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178C4A" w14:textId="15B20B69"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5C74CD5" wp14:editId="39DB64A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432030">
        <w:rPr>
          <w:rStyle w:val="StyleTimesNewRoman105pt"/>
        </w:rPr>
        <w:t>1</w:t>
      </w:r>
      <w:r w:rsidRPr="007A0461">
        <w:rPr>
          <w:rStyle w:val="StyleTimesNewRoman105pt"/>
        </w:rPr>
        <w:tab/>
        <w:t xml:space="preserve">p. </w:t>
      </w:r>
      <w:r w:rsidR="00432030">
        <w:rPr>
          <w:rStyle w:val="StyleTimesNewRoman105pt"/>
        </w:rPr>
        <w:t>1</w:t>
      </w:r>
    </w:p>
    <w:p w14:paraId="016DD8CA"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E22720E"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A7E778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0BC3F66" w14:textId="77777777" w:rsidR="00EB5C72" w:rsidRPr="003471CD" w:rsidRDefault="00EB5C72" w:rsidP="00EB5C72">
      <w:pPr>
        <w:pBdr>
          <w:top w:val="single" w:sz="6" w:space="0" w:color="auto"/>
        </w:pBdr>
        <w:spacing w:after="0" w:line="240" w:lineRule="auto"/>
        <w:jc w:val="center"/>
        <w:rPr>
          <w:color w:val="000000"/>
          <w:sz w:val="20"/>
        </w:rPr>
      </w:pPr>
    </w:p>
    <w:p w14:paraId="70D8FF39" w14:textId="14BCC46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432030">
        <w:rPr>
          <w:smallCaps/>
          <w:color w:val="000000"/>
          <w:sz w:val="28"/>
          <w:szCs w:val="26"/>
        </w:rPr>
        <w:t>2</w:t>
      </w:r>
      <w:r>
        <w:rPr>
          <w:smallCaps/>
          <w:color w:val="000000"/>
          <w:sz w:val="28"/>
          <w:szCs w:val="26"/>
        </w:rPr>
        <w:t xml:space="preserve"> </w:t>
      </w:r>
      <w:r w:rsidR="00432030">
        <w:rPr>
          <w:smallCaps/>
          <w:color w:val="000000"/>
          <w:sz w:val="28"/>
          <w:szCs w:val="26"/>
        </w:rPr>
        <w:t>January</w:t>
      </w:r>
      <w:r w:rsidRPr="003471CD">
        <w:rPr>
          <w:smallCaps/>
          <w:color w:val="000000"/>
          <w:sz w:val="28"/>
          <w:szCs w:val="26"/>
        </w:rPr>
        <w:t xml:space="preserve"> 202</w:t>
      </w:r>
      <w:r w:rsidR="00432030">
        <w:rPr>
          <w:smallCaps/>
          <w:color w:val="000000"/>
          <w:sz w:val="28"/>
          <w:szCs w:val="26"/>
        </w:rPr>
        <w:t>5</w:t>
      </w:r>
    </w:p>
    <w:p w14:paraId="4FC41F5F" w14:textId="77777777" w:rsidR="00EB5C72" w:rsidRPr="003471CD" w:rsidRDefault="00EB5C72" w:rsidP="00EB5C72">
      <w:pPr>
        <w:spacing w:after="0" w:line="240" w:lineRule="exact"/>
        <w:jc w:val="center"/>
        <w:rPr>
          <w:color w:val="000000"/>
          <w:sz w:val="20"/>
        </w:rPr>
      </w:pPr>
    </w:p>
    <w:p w14:paraId="31F46E7B" w14:textId="77777777" w:rsidR="008008DD" w:rsidRPr="00612978" w:rsidRDefault="008008DD" w:rsidP="008008DD">
      <w:pPr>
        <w:pBdr>
          <w:top w:val="single" w:sz="6" w:space="1" w:color="auto"/>
        </w:pBdr>
        <w:spacing w:after="0" w:line="360" w:lineRule="exact"/>
        <w:jc w:val="center"/>
        <w:rPr>
          <w:color w:val="000000"/>
          <w:sz w:val="20"/>
          <w:szCs w:val="20"/>
        </w:rPr>
      </w:pPr>
    </w:p>
    <w:p w14:paraId="093F3EE7"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5A5CCBB4" w14:textId="77777777" w:rsidR="001B7138" w:rsidRPr="008008DD" w:rsidRDefault="001B7138" w:rsidP="007255A4">
      <w:pPr>
        <w:spacing w:after="0" w:line="80" w:lineRule="exact"/>
        <w:jc w:val="center"/>
        <w:rPr>
          <w:b/>
          <w:smallCaps/>
          <w:sz w:val="20"/>
          <w:szCs w:val="20"/>
        </w:rPr>
      </w:pPr>
    </w:p>
    <w:p w14:paraId="34FFA38A"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4D9AB63" w14:textId="2BFFE22F" w:rsidR="003239D8" w:rsidRPr="00C4549F" w:rsidRDefault="00B1073C" w:rsidP="00C4549F">
      <w:pPr>
        <w:pStyle w:val="TOC1"/>
        <w:spacing w:line="170" w:lineRule="exact"/>
        <w:rPr>
          <w:rFonts w:eastAsiaTheme="minorEastAsia"/>
          <w:b w:val="0"/>
          <w:smallCaps w:val="0"/>
          <w:color w:val="auto"/>
          <w:kern w:val="2"/>
          <w:szCs w:val="17"/>
          <w14:ligatures w14:val="standardContextual"/>
        </w:rPr>
      </w:pPr>
      <w:r w:rsidRPr="00C4549F">
        <w:rPr>
          <w:szCs w:val="17"/>
        </w:rPr>
        <w:fldChar w:fldCharType="begin"/>
      </w:r>
      <w:r w:rsidRPr="00C4549F">
        <w:rPr>
          <w:szCs w:val="17"/>
        </w:rPr>
        <w:instrText xml:space="preserve"> TOC \o "1-3" \h \z \u </w:instrText>
      </w:r>
      <w:r w:rsidRPr="00C4549F">
        <w:rPr>
          <w:szCs w:val="17"/>
        </w:rPr>
        <w:fldChar w:fldCharType="separate"/>
      </w:r>
      <w:hyperlink w:anchor="_Toc186708146" w:history="1">
        <w:r w:rsidR="003239D8" w:rsidRPr="00C4549F">
          <w:rPr>
            <w:rStyle w:val="Hyperlink"/>
            <w:szCs w:val="17"/>
          </w:rPr>
          <w:t>State Government Instruments</w:t>
        </w:r>
      </w:hyperlink>
    </w:p>
    <w:p w14:paraId="5D90F4A4" w14:textId="23303D83"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47" w:history="1">
        <w:r w:rsidRPr="00C4549F">
          <w:rPr>
            <w:rStyle w:val="Hyperlink"/>
            <w:noProof/>
            <w:szCs w:val="17"/>
          </w:rPr>
          <w:t>Administrative Arrangements Act 1994</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_Toc186708147 \h </w:instrText>
        </w:r>
        <w:r w:rsidRPr="00C4549F">
          <w:rPr>
            <w:noProof/>
            <w:webHidden/>
            <w:szCs w:val="17"/>
          </w:rPr>
        </w:r>
        <w:r w:rsidRPr="00C4549F">
          <w:rPr>
            <w:noProof/>
            <w:webHidden/>
            <w:szCs w:val="17"/>
          </w:rPr>
          <w:fldChar w:fldCharType="separate"/>
        </w:r>
        <w:r w:rsidR="00CB0B9E">
          <w:rPr>
            <w:noProof/>
            <w:webHidden/>
            <w:szCs w:val="17"/>
          </w:rPr>
          <w:t>2</w:t>
        </w:r>
        <w:r w:rsidRPr="00C4549F">
          <w:rPr>
            <w:noProof/>
            <w:webHidden/>
            <w:szCs w:val="17"/>
          </w:rPr>
          <w:fldChar w:fldCharType="end"/>
        </w:r>
      </w:hyperlink>
    </w:p>
    <w:p w14:paraId="1D062533" w14:textId="1BAF6413"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48" w:history="1">
        <w:r w:rsidRPr="00C4549F">
          <w:rPr>
            <w:rStyle w:val="Hyperlink"/>
            <w:noProof/>
            <w:szCs w:val="17"/>
          </w:rPr>
          <w:t>Associations Incorporation Act 1985</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_Toc186708148 \h </w:instrText>
        </w:r>
        <w:r w:rsidRPr="00C4549F">
          <w:rPr>
            <w:noProof/>
            <w:webHidden/>
            <w:szCs w:val="17"/>
          </w:rPr>
        </w:r>
        <w:r w:rsidRPr="00C4549F">
          <w:rPr>
            <w:noProof/>
            <w:webHidden/>
            <w:szCs w:val="17"/>
          </w:rPr>
          <w:fldChar w:fldCharType="separate"/>
        </w:r>
        <w:r w:rsidR="00CB0B9E">
          <w:rPr>
            <w:noProof/>
            <w:webHidden/>
            <w:szCs w:val="17"/>
          </w:rPr>
          <w:t>2</w:t>
        </w:r>
        <w:r w:rsidRPr="00C4549F">
          <w:rPr>
            <w:noProof/>
            <w:webHidden/>
            <w:szCs w:val="17"/>
          </w:rPr>
          <w:fldChar w:fldCharType="end"/>
        </w:r>
      </w:hyperlink>
    </w:p>
    <w:p w14:paraId="0FCDE567" w14:textId="17151841"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49" w:history="1">
        <w:r w:rsidRPr="00C4549F">
          <w:rPr>
            <w:rStyle w:val="Hyperlink"/>
            <w:noProof/>
            <w:szCs w:val="17"/>
          </w:rPr>
          <w:t>Building Work Contractors Act 1995</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_Toc186708149 \h </w:instrText>
        </w:r>
        <w:r w:rsidRPr="00C4549F">
          <w:rPr>
            <w:noProof/>
            <w:webHidden/>
            <w:szCs w:val="17"/>
          </w:rPr>
        </w:r>
        <w:r w:rsidRPr="00C4549F">
          <w:rPr>
            <w:noProof/>
            <w:webHidden/>
            <w:szCs w:val="17"/>
          </w:rPr>
          <w:fldChar w:fldCharType="separate"/>
        </w:r>
        <w:r w:rsidR="00CB0B9E">
          <w:rPr>
            <w:noProof/>
            <w:webHidden/>
            <w:szCs w:val="17"/>
          </w:rPr>
          <w:t>2</w:t>
        </w:r>
        <w:r w:rsidRPr="00C4549F">
          <w:rPr>
            <w:noProof/>
            <w:webHidden/>
            <w:szCs w:val="17"/>
          </w:rPr>
          <w:fldChar w:fldCharType="end"/>
        </w:r>
      </w:hyperlink>
    </w:p>
    <w:p w14:paraId="68E66C05" w14:textId="626A5BD6"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0" w:history="1">
        <w:r w:rsidRPr="00C4549F">
          <w:rPr>
            <w:rStyle w:val="Hyperlink"/>
            <w:noProof/>
            <w:szCs w:val="17"/>
          </w:rPr>
          <w:t>Commonwealth Marriage Act 1961</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_Toc186708150 \h </w:instrText>
        </w:r>
        <w:r w:rsidRPr="00C4549F">
          <w:rPr>
            <w:noProof/>
            <w:webHidden/>
            <w:szCs w:val="17"/>
          </w:rPr>
        </w:r>
        <w:r w:rsidRPr="00C4549F">
          <w:rPr>
            <w:noProof/>
            <w:webHidden/>
            <w:szCs w:val="17"/>
          </w:rPr>
          <w:fldChar w:fldCharType="separate"/>
        </w:r>
        <w:r w:rsidR="00CB0B9E">
          <w:rPr>
            <w:noProof/>
            <w:webHidden/>
            <w:szCs w:val="17"/>
          </w:rPr>
          <w:t>4</w:t>
        </w:r>
        <w:r w:rsidRPr="00C4549F">
          <w:rPr>
            <w:noProof/>
            <w:webHidden/>
            <w:szCs w:val="17"/>
          </w:rPr>
          <w:fldChar w:fldCharType="end"/>
        </w:r>
      </w:hyperlink>
    </w:p>
    <w:p w14:paraId="6ACAE038" w14:textId="5534F5BB"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1" w:history="1">
        <w:r w:rsidRPr="00C4549F">
          <w:rPr>
            <w:rStyle w:val="Hyperlink"/>
            <w:noProof/>
            <w:szCs w:val="17"/>
          </w:rPr>
          <w:t>Education and Children’s Services Regulations 2020</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_Toc186708151 \h </w:instrText>
        </w:r>
        <w:r w:rsidRPr="00C4549F">
          <w:rPr>
            <w:noProof/>
            <w:webHidden/>
            <w:szCs w:val="17"/>
          </w:rPr>
        </w:r>
        <w:r w:rsidRPr="00C4549F">
          <w:rPr>
            <w:noProof/>
            <w:webHidden/>
            <w:szCs w:val="17"/>
          </w:rPr>
          <w:fldChar w:fldCharType="separate"/>
        </w:r>
        <w:r w:rsidR="00CB0B9E">
          <w:rPr>
            <w:noProof/>
            <w:webHidden/>
            <w:szCs w:val="17"/>
          </w:rPr>
          <w:t>5</w:t>
        </w:r>
        <w:r w:rsidRPr="00C4549F">
          <w:rPr>
            <w:noProof/>
            <w:webHidden/>
            <w:szCs w:val="17"/>
          </w:rPr>
          <w:fldChar w:fldCharType="end"/>
        </w:r>
      </w:hyperlink>
    </w:p>
    <w:p w14:paraId="0408AD79" w14:textId="561F8BC1"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2" w:history="1">
        <w:r w:rsidRPr="00C4549F">
          <w:rPr>
            <w:rStyle w:val="Hyperlink"/>
            <w:noProof/>
            <w:szCs w:val="17"/>
          </w:rPr>
          <w:t>Energy Resources Act 2000</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_Toc186708152 \h </w:instrText>
        </w:r>
        <w:r w:rsidRPr="00C4549F">
          <w:rPr>
            <w:noProof/>
            <w:webHidden/>
            <w:szCs w:val="17"/>
          </w:rPr>
        </w:r>
        <w:r w:rsidRPr="00C4549F">
          <w:rPr>
            <w:noProof/>
            <w:webHidden/>
            <w:szCs w:val="17"/>
          </w:rPr>
          <w:fldChar w:fldCharType="separate"/>
        </w:r>
        <w:r w:rsidR="00CB0B9E">
          <w:rPr>
            <w:noProof/>
            <w:webHidden/>
            <w:szCs w:val="17"/>
          </w:rPr>
          <w:t>7</w:t>
        </w:r>
        <w:r w:rsidRPr="00C4549F">
          <w:rPr>
            <w:noProof/>
            <w:webHidden/>
            <w:szCs w:val="17"/>
          </w:rPr>
          <w:fldChar w:fldCharType="end"/>
        </w:r>
      </w:hyperlink>
    </w:p>
    <w:p w14:paraId="5BF3A870" w14:textId="4AF08B73"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3" w:history="1">
        <w:r w:rsidRPr="00C4549F">
          <w:rPr>
            <w:rStyle w:val="Hyperlink"/>
            <w:noProof/>
            <w:szCs w:val="17"/>
          </w:rPr>
          <w:t>Firearms Regulations 2017</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_Toc186708153 \h </w:instrText>
        </w:r>
        <w:r w:rsidRPr="00C4549F">
          <w:rPr>
            <w:noProof/>
            <w:webHidden/>
            <w:szCs w:val="17"/>
          </w:rPr>
        </w:r>
        <w:r w:rsidRPr="00C4549F">
          <w:rPr>
            <w:noProof/>
            <w:webHidden/>
            <w:szCs w:val="17"/>
          </w:rPr>
          <w:fldChar w:fldCharType="separate"/>
        </w:r>
        <w:r w:rsidR="00CB0B9E">
          <w:rPr>
            <w:noProof/>
            <w:webHidden/>
            <w:szCs w:val="17"/>
          </w:rPr>
          <w:t>8</w:t>
        </w:r>
        <w:r w:rsidRPr="00C4549F">
          <w:rPr>
            <w:noProof/>
            <w:webHidden/>
            <w:szCs w:val="17"/>
          </w:rPr>
          <w:fldChar w:fldCharType="end"/>
        </w:r>
      </w:hyperlink>
    </w:p>
    <w:p w14:paraId="2D91B458" w14:textId="0E788567"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4" w:history="1">
        <w:r w:rsidRPr="00C4549F">
          <w:rPr>
            <w:rStyle w:val="Hyperlink"/>
            <w:noProof/>
            <w:szCs w:val="17"/>
          </w:rPr>
          <w:t>Fisheries Management (General) Regulations 2017</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_Toc186708154 \h </w:instrText>
        </w:r>
        <w:r w:rsidRPr="00C4549F">
          <w:rPr>
            <w:noProof/>
            <w:webHidden/>
            <w:szCs w:val="17"/>
          </w:rPr>
        </w:r>
        <w:r w:rsidRPr="00C4549F">
          <w:rPr>
            <w:noProof/>
            <w:webHidden/>
            <w:szCs w:val="17"/>
          </w:rPr>
          <w:fldChar w:fldCharType="separate"/>
        </w:r>
        <w:r w:rsidR="00CB0B9E">
          <w:rPr>
            <w:noProof/>
            <w:webHidden/>
            <w:szCs w:val="17"/>
          </w:rPr>
          <w:t>9</w:t>
        </w:r>
        <w:r w:rsidRPr="00C4549F">
          <w:rPr>
            <w:noProof/>
            <w:webHidden/>
            <w:szCs w:val="17"/>
          </w:rPr>
          <w:fldChar w:fldCharType="end"/>
        </w:r>
      </w:hyperlink>
    </w:p>
    <w:p w14:paraId="49C05DC6" w14:textId="32D1EF0A"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5" w:history="1">
        <w:r w:rsidRPr="00C4549F">
          <w:rPr>
            <w:rStyle w:val="Hyperlink"/>
            <w:noProof/>
            <w:szCs w:val="17"/>
          </w:rPr>
          <w:t>Fisheries Management Act 2007</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_Toc186708155 \h </w:instrText>
        </w:r>
        <w:r w:rsidRPr="00C4549F">
          <w:rPr>
            <w:noProof/>
            <w:webHidden/>
            <w:szCs w:val="17"/>
          </w:rPr>
        </w:r>
        <w:r w:rsidRPr="00C4549F">
          <w:rPr>
            <w:noProof/>
            <w:webHidden/>
            <w:szCs w:val="17"/>
          </w:rPr>
          <w:fldChar w:fldCharType="separate"/>
        </w:r>
        <w:r w:rsidR="00CB0B9E">
          <w:rPr>
            <w:noProof/>
            <w:webHidden/>
            <w:szCs w:val="17"/>
          </w:rPr>
          <w:t>9</w:t>
        </w:r>
        <w:r w:rsidRPr="00C4549F">
          <w:rPr>
            <w:noProof/>
            <w:webHidden/>
            <w:szCs w:val="17"/>
          </w:rPr>
          <w:fldChar w:fldCharType="end"/>
        </w:r>
      </w:hyperlink>
    </w:p>
    <w:p w14:paraId="73DA4B8B" w14:textId="41B6DEF6"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6" w:history="1">
        <w:r w:rsidRPr="00C4549F">
          <w:rPr>
            <w:rStyle w:val="Hyperlink"/>
            <w:noProof/>
            <w:szCs w:val="17"/>
          </w:rPr>
          <w:t>Geographical Names Act 1991</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_Toc186708156 \h </w:instrText>
        </w:r>
        <w:r w:rsidRPr="00C4549F">
          <w:rPr>
            <w:noProof/>
            <w:webHidden/>
            <w:szCs w:val="17"/>
          </w:rPr>
        </w:r>
        <w:r w:rsidRPr="00C4549F">
          <w:rPr>
            <w:noProof/>
            <w:webHidden/>
            <w:szCs w:val="17"/>
          </w:rPr>
          <w:fldChar w:fldCharType="separate"/>
        </w:r>
        <w:r w:rsidR="00CB0B9E">
          <w:rPr>
            <w:noProof/>
            <w:webHidden/>
            <w:szCs w:val="17"/>
          </w:rPr>
          <w:t>12</w:t>
        </w:r>
        <w:r w:rsidRPr="00C4549F">
          <w:rPr>
            <w:noProof/>
            <w:webHidden/>
            <w:szCs w:val="17"/>
          </w:rPr>
          <w:fldChar w:fldCharType="end"/>
        </w:r>
      </w:hyperlink>
    </w:p>
    <w:p w14:paraId="189112CD" w14:textId="1B88F7C1"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7" w:history="1">
        <w:r w:rsidRPr="00C4549F">
          <w:rPr>
            <w:rStyle w:val="Hyperlink"/>
            <w:noProof/>
            <w:szCs w:val="17"/>
          </w:rPr>
          <w:t>Housing Improvement Act 2016</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_Toc186708157 \h </w:instrText>
        </w:r>
        <w:r w:rsidRPr="00C4549F">
          <w:rPr>
            <w:noProof/>
            <w:webHidden/>
            <w:szCs w:val="17"/>
          </w:rPr>
        </w:r>
        <w:r w:rsidRPr="00C4549F">
          <w:rPr>
            <w:noProof/>
            <w:webHidden/>
            <w:szCs w:val="17"/>
          </w:rPr>
          <w:fldChar w:fldCharType="separate"/>
        </w:r>
        <w:r w:rsidR="00CB0B9E">
          <w:rPr>
            <w:noProof/>
            <w:webHidden/>
            <w:szCs w:val="17"/>
          </w:rPr>
          <w:t>13</w:t>
        </w:r>
        <w:r w:rsidRPr="00C4549F">
          <w:rPr>
            <w:noProof/>
            <w:webHidden/>
            <w:szCs w:val="17"/>
          </w:rPr>
          <w:fldChar w:fldCharType="end"/>
        </w:r>
      </w:hyperlink>
    </w:p>
    <w:p w14:paraId="108B0D54" w14:textId="2E145545"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8" w:history="1">
        <w:r w:rsidRPr="00C4549F">
          <w:rPr>
            <w:rStyle w:val="Hyperlink"/>
            <w:noProof/>
            <w:szCs w:val="17"/>
          </w:rPr>
          <w:t>Landscape South Australia Act 2019</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_Toc186708158 \h </w:instrText>
        </w:r>
        <w:r w:rsidRPr="00C4549F">
          <w:rPr>
            <w:noProof/>
            <w:webHidden/>
            <w:szCs w:val="17"/>
          </w:rPr>
        </w:r>
        <w:r w:rsidRPr="00C4549F">
          <w:rPr>
            <w:noProof/>
            <w:webHidden/>
            <w:szCs w:val="17"/>
          </w:rPr>
          <w:fldChar w:fldCharType="separate"/>
        </w:r>
        <w:r w:rsidR="00CB0B9E">
          <w:rPr>
            <w:noProof/>
            <w:webHidden/>
            <w:szCs w:val="17"/>
          </w:rPr>
          <w:t>14</w:t>
        </w:r>
        <w:r w:rsidRPr="00C4549F">
          <w:rPr>
            <w:noProof/>
            <w:webHidden/>
            <w:szCs w:val="17"/>
          </w:rPr>
          <w:fldChar w:fldCharType="end"/>
        </w:r>
      </w:hyperlink>
    </w:p>
    <w:p w14:paraId="418B149A" w14:textId="7B7FF079"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59" w:history="1">
        <w:r w:rsidRPr="00C4549F">
          <w:rPr>
            <w:rStyle w:val="Hyperlink"/>
            <w:noProof/>
            <w:szCs w:val="17"/>
          </w:rPr>
          <w:t>Livestock Act 1997</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_Toc186708159 \h </w:instrText>
        </w:r>
        <w:r w:rsidRPr="00C4549F">
          <w:rPr>
            <w:noProof/>
            <w:webHidden/>
            <w:szCs w:val="17"/>
          </w:rPr>
        </w:r>
        <w:r w:rsidRPr="00C4549F">
          <w:rPr>
            <w:noProof/>
            <w:webHidden/>
            <w:szCs w:val="17"/>
          </w:rPr>
          <w:fldChar w:fldCharType="separate"/>
        </w:r>
        <w:r w:rsidR="00CB0B9E">
          <w:rPr>
            <w:noProof/>
            <w:webHidden/>
            <w:szCs w:val="17"/>
          </w:rPr>
          <w:t>14</w:t>
        </w:r>
        <w:r w:rsidRPr="00C4549F">
          <w:rPr>
            <w:noProof/>
            <w:webHidden/>
            <w:szCs w:val="17"/>
          </w:rPr>
          <w:fldChar w:fldCharType="end"/>
        </w:r>
      </w:hyperlink>
    </w:p>
    <w:p w14:paraId="0FA21D8F" w14:textId="0EEC8DD6"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0" w:history="1">
        <w:r w:rsidRPr="00C4549F">
          <w:rPr>
            <w:rStyle w:val="Hyperlink"/>
            <w:noProof/>
            <w:szCs w:val="17"/>
          </w:rPr>
          <w:t>Livestock Regulations 2013</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_Toc186708160 \h </w:instrText>
        </w:r>
        <w:r w:rsidRPr="00C4549F">
          <w:rPr>
            <w:noProof/>
            <w:webHidden/>
            <w:szCs w:val="17"/>
          </w:rPr>
        </w:r>
        <w:r w:rsidRPr="00C4549F">
          <w:rPr>
            <w:noProof/>
            <w:webHidden/>
            <w:szCs w:val="17"/>
          </w:rPr>
          <w:fldChar w:fldCharType="separate"/>
        </w:r>
        <w:r w:rsidR="00CB0B9E">
          <w:rPr>
            <w:noProof/>
            <w:webHidden/>
            <w:szCs w:val="17"/>
          </w:rPr>
          <w:t>14</w:t>
        </w:r>
        <w:r w:rsidRPr="00C4549F">
          <w:rPr>
            <w:noProof/>
            <w:webHidden/>
            <w:szCs w:val="17"/>
          </w:rPr>
          <w:fldChar w:fldCharType="end"/>
        </w:r>
      </w:hyperlink>
    </w:p>
    <w:p w14:paraId="5954A09C" w14:textId="2F28337B"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1" w:history="1">
        <w:r w:rsidRPr="00C4549F">
          <w:rPr>
            <w:rStyle w:val="Hyperlink"/>
            <w:noProof/>
            <w:szCs w:val="17"/>
          </w:rPr>
          <w:t>Local Government Act 1999</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_Toc186708161 \h </w:instrText>
        </w:r>
        <w:r w:rsidRPr="00C4549F">
          <w:rPr>
            <w:noProof/>
            <w:webHidden/>
            <w:szCs w:val="17"/>
          </w:rPr>
        </w:r>
        <w:r w:rsidRPr="00C4549F">
          <w:rPr>
            <w:noProof/>
            <w:webHidden/>
            <w:szCs w:val="17"/>
          </w:rPr>
          <w:fldChar w:fldCharType="separate"/>
        </w:r>
        <w:r w:rsidR="00CB0B9E">
          <w:rPr>
            <w:noProof/>
            <w:webHidden/>
            <w:szCs w:val="17"/>
          </w:rPr>
          <w:t>14</w:t>
        </w:r>
        <w:r w:rsidRPr="00C4549F">
          <w:rPr>
            <w:noProof/>
            <w:webHidden/>
            <w:szCs w:val="17"/>
          </w:rPr>
          <w:fldChar w:fldCharType="end"/>
        </w:r>
      </w:hyperlink>
    </w:p>
    <w:p w14:paraId="1EA25A37" w14:textId="5ACFA013"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2" w:history="1">
        <w:r w:rsidRPr="00C4549F">
          <w:rPr>
            <w:rStyle w:val="Hyperlink"/>
            <w:noProof/>
            <w:szCs w:val="17"/>
          </w:rPr>
          <w:t>Major Events Act 2013</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_Toc186708162 \h </w:instrText>
        </w:r>
        <w:r w:rsidRPr="00C4549F">
          <w:rPr>
            <w:noProof/>
            <w:webHidden/>
            <w:szCs w:val="17"/>
          </w:rPr>
        </w:r>
        <w:r w:rsidRPr="00C4549F">
          <w:rPr>
            <w:noProof/>
            <w:webHidden/>
            <w:szCs w:val="17"/>
          </w:rPr>
          <w:fldChar w:fldCharType="separate"/>
        </w:r>
        <w:r w:rsidR="00CB0B9E">
          <w:rPr>
            <w:noProof/>
            <w:webHidden/>
            <w:szCs w:val="17"/>
          </w:rPr>
          <w:t>24</w:t>
        </w:r>
        <w:r w:rsidRPr="00C4549F">
          <w:rPr>
            <w:noProof/>
            <w:webHidden/>
            <w:szCs w:val="17"/>
          </w:rPr>
          <w:fldChar w:fldCharType="end"/>
        </w:r>
      </w:hyperlink>
    </w:p>
    <w:p w14:paraId="556BA5C7" w14:textId="3DBAAEAD"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3" w:history="1">
        <w:r w:rsidRPr="00C4549F">
          <w:rPr>
            <w:rStyle w:val="Hyperlink"/>
            <w:noProof/>
            <w:szCs w:val="17"/>
          </w:rPr>
          <w:t>National Electricity (South Australia) Act 1996</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_Toc186708163 \h </w:instrText>
        </w:r>
        <w:r w:rsidRPr="00C4549F">
          <w:rPr>
            <w:noProof/>
            <w:webHidden/>
            <w:szCs w:val="17"/>
          </w:rPr>
        </w:r>
        <w:r w:rsidRPr="00C4549F">
          <w:rPr>
            <w:noProof/>
            <w:webHidden/>
            <w:szCs w:val="17"/>
          </w:rPr>
          <w:fldChar w:fldCharType="separate"/>
        </w:r>
        <w:r w:rsidR="00CB0B9E">
          <w:rPr>
            <w:noProof/>
            <w:webHidden/>
            <w:szCs w:val="17"/>
          </w:rPr>
          <w:t>26</w:t>
        </w:r>
        <w:r w:rsidRPr="00C4549F">
          <w:rPr>
            <w:noProof/>
            <w:webHidden/>
            <w:szCs w:val="17"/>
          </w:rPr>
          <w:fldChar w:fldCharType="end"/>
        </w:r>
      </w:hyperlink>
    </w:p>
    <w:p w14:paraId="1DC3AD2B" w14:textId="523FE4EC"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4" w:history="1">
        <w:r w:rsidRPr="00C4549F">
          <w:rPr>
            <w:rStyle w:val="Hyperlink"/>
            <w:noProof/>
            <w:szCs w:val="17"/>
          </w:rPr>
          <w:t>National Parks and Wildlife Act 1972</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_Toc186708164 \h </w:instrText>
        </w:r>
        <w:r w:rsidRPr="00C4549F">
          <w:rPr>
            <w:noProof/>
            <w:webHidden/>
            <w:szCs w:val="17"/>
          </w:rPr>
        </w:r>
        <w:r w:rsidRPr="00C4549F">
          <w:rPr>
            <w:noProof/>
            <w:webHidden/>
            <w:szCs w:val="17"/>
          </w:rPr>
          <w:fldChar w:fldCharType="separate"/>
        </w:r>
        <w:r w:rsidR="00CB0B9E">
          <w:rPr>
            <w:noProof/>
            <w:webHidden/>
            <w:szCs w:val="17"/>
          </w:rPr>
          <w:t>26</w:t>
        </w:r>
        <w:r w:rsidRPr="00C4549F">
          <w:rPr>
            <w:noProof/>
            <w:webHidden/>
            <w:szCs w:val="17"/>
          </w:rPr>
          <w:fldChar w:fldCharType="end"/>
        </w:r>
      </w:hyperlink>
    </w:p>
    <w:p w14:paraId="76D71758" w14:textId="03036D67"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5" w:history="1">
        <w:r w:rsidRPr="00C4549F">
          <w:rPr>
            <w:rStyle w:val="Hyperlink"/>
            <w:noProof/>
            <w:szCs w:val="17"/>
          </w:rPr>
          <w:t>Pastoral Land Management and Conservation Act 1989</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_Toc186708165 \h </w:instrText>
        </w:r>
        <w:r w:rsidRPr="00C4549F">
          <w:rPr>
            <w:noProof/>
            <w:webHidden/>
            <w:szCs w:val="17"/>
          </w:rPr>
        </w:r>
        <w:r w:rsidRPr="00C4549F">
          <w:rPr>
            <w:noProof/>
            <w:webHidden/>
            <w:szCs w:val="17"/>
          </w:rPr>
          <w:fldChar w:fldCharType="separate"/>
        </w:r>
        <w:r w:rsidR="00CB0B9E">
          <w:rPr>
            <w:noProof/>
            <w:webHidden/>
            <w:szCs w:val="17"/>
          </w:rPr>
          <w:t>26</w:t>
        </w:r>
        <w:r w:rsidRPr="00C4549F">
          <w:rPr>
            <w:noProof/>
            <w:webHidden/>
            <w:szCs w:val="17"/>
          </w:rPr>
          <w:fldChar w:fldCharType="end"/>
        </w:r>
      </w:hyperlink>
    </w:p>
    <w:p w14:paraId="34A78B2C" w14:textId="56F6B063"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6" w:history="1">
        <w:r w:rsidRPr="00C4549F">
          <w:rPr>
            <w:rStyle w:val="Hyperlink"/>
            <w:noProof/>
            <w:szCs w:val="17"/>
          </w:rPr>
          <w:t>South Australian Skills Act 2008</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_Toc186708166 \h </w:instrText>
        </w:r>
        <w:r w:rsidRPr="00C4549F">
          <w:rPr>
            <w:noProof/>
            <w:webHidden/>
            <w:szCs w:val="17"/>
          </w:rPr>
        </w:r>
        <w:r w:rsidRPr="00C4549F">
          <w:rPr>
            <w:noProof/>
            <w:webHidden/>
            <w:szCs w:val="17"/>
          </w:rPr>
          <w:fldChar w:fldCharType="separate"/>
        </w:r>
        <w:r w:rsidR="00CB0B9E">
          <w:rPr>
            <w:noProof/>
            <w:webHidden/>
            <w:szCs w:val="17"/>
          </w:rPr>
          <w:t>27</w:t>
        </w:r>
        <w:r w:rsidRPr="00C4549F">
          <w:rPr>
            <w:noProof/>
            <w:webHidden/>
            <w:szCs w:val="17"/>
          </w:rPr>
          <w:fldChar w:fldCharType="end"/>
        </w:r>
      </w:hyperlink>
    </w:p>
    <w:p w14:paraId="1A92E8BC" w14:textId="477B5784"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7" w:history="1">
        <w:r w:rsidRPr="00C4549F">
          <w:rPr>
            <w:rStyle w:val="Hyperlink"/>
            <w:noProof/>
            <w:szCs w:val="17"/>
          </w:rPr>
          <w:t>Summary Offences Act 1953</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_Toc186708167 \h </w:instrText>
        </w:r>
        <w:r w:rsidRPr="00C4549F">
          <w:rPr>
            <w:noProof/>
            <w:webHidden/>
            <w:szCs w:val="17"/>
          </w:rPr>
        </w:r>
        <w:r w:rsidRPr="00C4549F">
          <w:rPr>
            <w:noProof/>
            <w:webHidden/>
            <w:szCs w:val="17"/>
          </w:rPr>
          <w:fldChar w:fldCharType="separate"/>
        </w:r>
        <w:r w:rsidR="00CB0B9E">
          <w:rPr>
            <w:noProof/>
            <w:webHidden/>
            <w:szCs w:val="17"/>
          </w:rPr>
          <w:t>27</w:t>
        </w:r>
        <w:r w:rsidRPr="00C4549F">
          <w:rPr>
            <w:noProof/>
            <w:webHidden/>
            <w:szCs w:val="17"/>
          </w:rPr>
          <w:fldChar w:fldCharType="end"/>
        </w:r>
      </w:hyperlink>
    </w:p>
    <w:p w14:paraId="10F72E4B" w14:textId="1294FE51" w:rsidR="003239D8" w:rsidRPr="00C4549F" w:rsidRDefault="003239D8" w:rsidP="007009D9">
      <w:pPr>
        <w:pStyle w:val="TOC1"/>
        <w:spacing w:before="40" w:line="170" w:lineRule="exact"/>
        <w:rPr>
          <w:rFonts w:eastAsiaTheme="minorEastAsia"/>
          <w:b w:val="0"/>
          <w:smallCaps w:val="0"/>
          <w:color w:val="auto"/>
          <w:kern w:val="2"/>
          <w:szCs w:val="17"/>
          <w14:ligatures w14:val="standardContextual"/>
        </w:rPr>
      </w:pPr>
      <w:hyperlink w:anchor="_Toc186708168" w:history="1">
        <w:r w:rsidRPr="00C4549F">
          <w:rPr>
            <w:rStyle w:val="Hyperlink"/>
            <w:szCs w:val="17"/>
          </w:rPr>
          <w:t>Local Government Instruments</w:t>
        </w:r>
      </w:hyperlink>
    </w:p>
    <w:p w14:paraId="75B7BD59" w14:textId="67D29456"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69" w:history="1">
        <w:r w:rsidRPr="00C4549F">
          <w:rPr>
            <w:rStyle w:val="Hyperlink"/>
            <w:noProof/>
            <w:szCs w:val="17"/>
          </w:rPr>
          <w:t>District Council of Coober Pedy</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_Toc186708169 \h </w:instrText>
        </w:r>
        <w:r w:rsidRPr="00C4549F">
          <w:rPr>
            <w:noProof/>
            <w:webHidden/>
            <w:szCs w:val="17"/>
          </w:rPr>
        </w:r>
        <w:r w:rsidRPr="00C4549F">
          <w:rPr>
            <w:noProof/>
            <w:webHidden/>
            <w:szCs w:val="17"/>
          </w:rPr>
          <w:fldChar w:fldCharType="separate"/>
        </w:r>
        <w:r w:rsidR="00CB0B9E">
          <w:rPr>
            <w:noProof/>
            <w:webHidden/>
            <w:szCs w:val="17"/>
          </w:rPr>
          <w:t>29</w:t>
        </w:r>
        <w:r w:rsidRPr="00C4549F">
          <w:rPr>
            <w:noProof/>
            <w:webHidden/>
            <w:szCs w:val="17"/>
          </w:rPr>
          <w:fldChar w:fldCharType="end"/>
        </w:r>
      </w:hyperlink>
    </w:p>
    <w:p w14:paraId="24E7F1D3" w14:textId="2FD2149E" w:rsidR="003239D8" w:rsidRPr="00C4549F" w:rsidRDefault="003239D8" w:rsidP="00C4549F">
      <w:pPr>
        <w:pStyle w:val="TOC2"/>
        <w:tabs>
          <w:tab w:val="right" w:leader="dot" w:pos="4550"/>
        </w:tabs>
        <w:rPr>
          <w:rFonts w:eastAsiaTheme="minorEastAsia"/>
          <w:noProof/>
          <w:color w:val="auto"/>
          <w:kern w:val="2"/>
          <w:szCs w:val="17"/>
          <w14:ligatures w14:val="standardContextual"/>
        </w:rPr>
      </w:pPr>
      <w:hyperlink w:anchor="_Toc186708170" w:history="1">
        <w:r w:rsidRPr="00C4549F">
          <w:rPr>
            <w:rStyle w:val="Hyperlink"/>
            <w:noProof/>
            <w:szCs w:val="17"/>
          </w:rPr>
          <w:t>Port Pirie Regional Council</w:t>
        </w:r>
        <w:r w:rsidRPr="00C4549F">
          <w:rPr>
            <w:noProof/>
            <w:webHidden/>
            <w:szCs w:val="17"/>
          </w:rPr>
          <w:tab/>
        </w:r>
        <w:r w:rsidRPr="00C4549F">
          <w:rPr>
            <w:noProof/>
            <w:webHidden/>
            <w:szCs w:val="17"/>
          </w:rPr>
          <w:fldChar w:fldCharType="begin"/>
        </w:r>
        <w:r w:rsidRPr="00C4549F">
          <w:rPr>
            <w:noProof/>
            <w:webHidden/>
            <w:szCs w:val="17"/>
          </w:rPr>
          <w:instrText xml:space="preserve"> PAGEREF _Toc186708170 \h </w:instrText>
        </w:r>
        <w:r w:rsidRPr="00C4549F">
          <w:rPr>
            <w:noProof/>
            <w:webHidden/>
            <w:szCs w:val="17"/>
          </w:rPr>
        </w:r>
        <w:r w:rsidRPr="00C4549F">
          <w:rPr>
            <w:noProof/>
            <w:webHidden/>
            <w:szCs w:val="17"/>
          </w:rPr>
          <w:fldChar w:fldCharType="separate"/>
        </w:r>
        <w:r w:rsidR="00CB0B9E">
          <w:rPr>
            <w:noProof/>
            <w:webHidden/>
            <w:szCs w:val="17"/>
          </w:rPr>
          <w:t>29</w:t>
        </w:r>
        <w:r w:rsidRPr="00C4549F">
          <w:rPr>
            <w:noProof/>
            <w:webHidden/>
            <w:szCs w:val="17"/>
          </w:rPr>
          <w:fldChar w:fldCharType="end"/>
        </w:r>
      </w:hyperlink>
    </w:p>
    <w:p w14:paraId="40DA454E" w14:textId="7134F41B" w:rsidR="001B7138" w:rsidRDefault="00B1073C" w:rsidP="00C4549F">
      <w:pPr>
        <w:spacing w:after="0"/>
        <w:jc w:val="left"/>
        <w:rPr>
          <w:smallCaps/>
          <w:szCs w:val="17"/>
        </w:rPr>
      </w:pPr>
      <w:r w:rsidRPr="00C4549F">
        <w:rPr>
          <w:b/>
          <w:smallCaps/>
          <w:szCs w:val="17"/>
        </w:rPr>
        <w:fldChar w:fldCharType="end"/>
      </w:r>
    </w:p>
    <w:p w14:paraId="10A19675" w14:textId="77777777" w:rsidR="00DA30CF" w:rsidRPr="00612978" w:rsidRDefault="00DA30CF" w:rsidP="0087395E">
      <w:pPr>
        <w:spacing w:after="0"/>
        <w:rPr>
          <w:smallCaps/>
          <w:szCs w:val="17"/>
        </w:rPr>
        <w:sectPr w:rsidR="00DA30CF" w:rsidRPr="00612978" w:rsidSect="007926F6">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5131C3C0" w14:textId="46BC75EB" w:rsidR="009D1E2E" w:rsidRPr="009D1E2E" w:rsidRDefault="009D1E2E" w:rsidP="0043001F">
      <w:pPr>
        <w:pStyle w:val="Heading1"/>
      </w:pPr>
      <w:bookmarkStart w:id="1" w:name="_Toc33707982"/>
      <w:bookmarkStart w:id="2" w:name="_Toc33708153"/>
      <w:bookmarkStart w:id="3" w:name="_Toc186708146"/>
      <w:r w:rsidRPr="009D1E2E">
        <w:lastRenderedPageBreak/>
        <w:t>State Government Instruments</w:t>
      </w:r>
      <w:bookmarkEnd w:id="1"/>
      <w:bookmarkEnd w:id="2"/>
      <w:bookmarkEnd w:id="3"/>
    </w:p>
    <w:p w14:paraId="53D34C05" w14:textId="00BA9B21" w:rsidR="00F552A4" w:rsidRPr="006146F4" w:rsidRDefault="006146F4" w:rsidP="006146F4">
      <w:pPr>
        <w:pStyle w:val="Heading2"/>
      </w:pPr>
      <w:bookmarkStart w:id="4" w:name="_Toc186708147"/>
      <w:r w:rsidRPr="006146F4">
        <w:t>Administrative Arrangements Act 1994</w:t>
      </w:r>
      <w:bookmarkEnd w:id="4"/>
    </w:p>
    <w:p w14:paraId="6C182E76" w14:textId="77777777" w:rsidR="00F552A4" w:rsidRDefault="00F552A4" w:rsidP="00BC28F1">
      <w:pPr>
        <w:pStyle w:val="GG-Title2"/>
        <w:spacing w:after="60"/>
      </w:pPr>
      <w:r>
        <w:t>Section 9</w:t>
      </w:r>
    </w:p>
    <w:p w14:paraId="76BB4C1E" w14:textId="77777777" w:rsidR="00F552A4" w:rsidRDefault="00F552A4" w:rsidP="00BC28F1">
      <w:pPr>
        <w:pStyle w:val="GG-Title3"/>
        <w:spacing w:after="60"/>
      </w:pPr>
      <w:r>
        <w:t>Delegation</w:t>
      </w:r>
    </w:p>
    <w:p w14:paraId="0A64006E" w14:textId="77777777" w:rsidR="00F552A4" w:rsidRDefault="00F552A4" w:rsidP="00BC28F1">
      <w:pPr>
        <w:spacing w:after="60"/>
      </w:pPr>
      <w:r>
        <w:t xml:space="preserve">I, Kyam Maher MLC, Attorney-General, being the Minister to whom the </w:t>
      </w:r>
      <w:r w:rsidRPr="00567145">
        <w:rPr>
          <w:i/>
          <w:iCs/>
        </w:rPr>
        <w:t>Burial and Cremation Act 2013</w:t>
      </w:r>
      <w:r>
        <w:t xml:space="preserve"> is committed, hereby delegate pursuant to Section 9 of the </w:t>
      </w:r>
      <w:r w:rsidRPr="00567145">
        <w:rPr>
          <w:i/>
          <w:iCs/>
        </w:rPr>
        <w:t>Administrative Arrangements Act 1994</w:t>
      </w:r>
      <w:r>
        <w:t xml:space="preserve">, the following powers and functions under the </w:t>
      </w:r>
      <w:r w:rsidRPr="00567145">
        <w:rPr>
          <w:i/>
          <w:iCs/>
        </w:rPr>
        <w:t>Burial and Cremation Act 2013</w:t>
      </w:r>
      <w:r>
        <w:t xml:space="preserve"> to the Minister for Consumer and Business Affairs:</w:t>
      </w:r>
    </w:p>
    <w:p w14:paraId="3971343C" w14:textId="77777777" w:rsidR="00F552A4" w:rsidRDefault="00F552A4" w:rsidP="00BC28F1">
      <w:pPr>
        <w:spacing w:after="60"/>
        <w:ind w:left="284" w:hanging="142"/>
      </w:pPr>
      <w:r>
        <w:t xml:space="preserve">• </w:t>
      </w:r>
      <w:r>
        <w:tab/>
        <w:t xml:space="preserve">the prescription of fees for the purposes of the </w:t>
      </w:r>
      <w:r w:rsidRPr="00567145">
        <w:rPr>
          <w:i/>
          <w:iCs/>
        </w:rPr>
        <w:t>Burial and Cremation Act 2013</w:t>
      </w:r>
      <w:r>
        <w:t>, pursuant to Section 66 (2)(l).</w:t>
      </w:r>
    </w:p>
    <w:p w14:paraId="46EDA515" w14:textId="77777777" w:rsidR="00F552A4" w:rsidRDefault="00F552A4" w:rsidP="00BC28F1">
      <w:pPr>
        <w:spacing w:after="60"/>
      </w:pPr>
      <w:r>
        <w:t>This instrument of delegation has effect from the day on which it is published in the Government Gazette.</w:t>
      </w:r>
    </w:p>
    <w:p w14:paraId="25E2F4D1" w14:textId="77777777" w:rsidR="00F552A4" w:rsidRDefault="00F552A4" w:rsidP="00F552A4">
      <w:pPr>
        <w:pStyle w:val="GG-SDated"/>
      </w:pPr>
      <w:r>
        <w:t>Dated: 31 December 2024</w:t>
      </w:r>
    </w:p>
    <w:p w14:paraId="0ED6B5C5" w14:textId="77777777" w:rsidR="00F552A4" w:rsidRPr="00567145" w:rsidRDefault="00F552A4" w:rsidP="00F552A4">
      <w:pPr>
        <w:pStyle w:val="GG-SName"/>
      </w:pPr>
      <w:r w:rsidRPr="00567145">
        <w:t>Hon Kyam Maher M</w:t>
      </w:r>
      <w:r>
        <w:t>LC</w:t>
      </w:r>
    </w:p>
    <w:p w14:paraId="5E07F0C0" w14:textId="77777777" w:rsidR="00F552A4" w:rsidRDefault="00F552A4" w:rsidP="00F552A4">
      <w:pPr>
        <w:pStyle w:val="GG-Signature"/>
      </w:pPr>
      <w:r w:rsidRPr="00567145">
        <w:t>Attorney-General</w:t>
      </w:r>
    </w:p>
    <w:p w14:paraId="71ABD9B4" w14:textId="77777777" w:rsidR="00F552A4" w:rsidRDefault="00F552A4" w:rsidP="00F552A4">
      <w:pPr>
        <w:pStyle w:val="GG-Signature"/>
        <w:pBdr>
          <w:top w:val="single" w:sz="4" w:space="1" w:color="auto"/>
        </w:pBdr>
        <w:spacing w:before="100" w:line="14" w:lineRule="exact"/>
        <w:jc w:val="center"/>
      </w:pPr>
    </w:p>
    <w:p w14:paraId="68CBB411" w14:textId="77777777" w:rsidR="00F552A4" w:rsidRPr="007D2F27" w:rsidRDefault="00F552A4" w:rsidP="00F552A4">
      <w:pPr>
        <w:pStyle w:val="NoSpacing"/>
      </w:pPr>
    </w:p>
    <w:p w14:paraId="0776B961" w14:textId="77777777" w:rsidR="00F552A4" w:rsidRDefault="00F552A4" w:rsidP="00F552A4">
      <w:pPr>
        <w:pStyle w:val="GG-Title1"/>
      </w:pPr>
      <w:r>
        <w:t>ADMINISTRATIVE ARRANGEMENTS ACT 1994</w:t>
      </w:r>
    </w:p>
    <w:p w14:paraId="70B260ED" w14:textId="77777777" w:rsidR="00F552A4" w:rsidRDefault="00F552A4" w:rsidP="00BC28F1">
      <w:pPr>
        <w:pStyle w:val="GG-Title2"/>
        <w:spacing w:after="60"/>
      </w:pPr>
      <w:r>
        <w:t>Section 9</w:t>
      </w:r>
    </w:p>
    <w:p w14:paraId="063D6820" w14:textId="77777777" w:rsidR="00F552A4" w:rsidRDefault="00F552A4" w:rsidP="00BC28F1">
      <w:pPr>
        <w:pStyle w:val="GG-Title3"/>
        <w:spacing w:after="60"/>
      </w:pPr>
      <w:r>
        <w:t>Delegation</w:t>
      </w:r>
    </w:p>
    <w:p w14:paraId="7CD04932" w14:textId="77777777" w:rsidR="00F552A4" w:rsidRDefault="00F552A4" w:rsidP="00BC28F1">
      <w:pPr>
        <w:spacing w:after="60"/>
      </w:pPr>
      <w:r>
        <w:t xml:space="preserve">I, Kyam Maher MLC, Attorney-General, being the Minister to whom the </w:t>
      </w:r>
      <w:r w:rsidRPr="00862D7C">
        <w:rPr>
          <w:i/>
          <w:iCs/>
        </w:rPr>
        <w:t>Relationships Register Act 2016</w:t>
      </w:r>
      <w:r>
        <w:t xml:space="preserve"> is committed, hereby delegate pursuant to Section 9 of the </w:t>
      </w:r>
      <w:r w:rsidRPr="00862D7C">
        <w:rPr>
          <w:i/>
          <w:iCs/>
        </w:rPr>
        <w:t>Administrative Arrangements Act 1994</w:t>
      </w:r>
      <w:r>
        <w:t xml:space="preserve"> the following powers and functions under the </w:t>
      </w:r>
      <w:r w:rsidRPr="00862D7C">
        <w:rPr>
          <w:i/>
          <w:iCs/>
        </w:rPr>
        <w:t>Relationships Register Act 2016</w:t>
      </w:r>
      <w:r>
        <w:t xml:space="preserve"> to the Minister for Consumer and Business Affairs:</w:t>
      </w:r>
    </w:p>
    <w:p w14:paraId="5D94FE7F" w14:textId="77777777" w:rsidR="00F552A4" w:rsidRDefault="00F552A4" w:rsidP="00BC28F1">
      <w:pPr>
        <w:spacing w:after="60"/>
        <w:ind w:left="284" w:hanging="142"/>
      </w:pPr>
      <w:r>
        <w:t>•</w:t>
      </w:r>
      <w:r>
        <w:tab/>
        <w:t xml:space="preserve">the prescription of fees, or a basis for calculating fees, under Section 24(1) of the </w:t>
      </w:r>
      <w:r w:rsidRPr="00862D7C">
        <w:rPr>
          <w:i/>
          <w:iCs/>
        </w:rPr>
        <w:t>Relationships Register Act 2016</w:t>
      </w:r>
      <w:r>
        <w:t>.</w:t>
      </w:r>
    </w:p>
    <w:p w14:paraId="37F42761" w14:textId="77777777" w:rsidR="00F552A4" w:rsidRDefault="00F552A4" w:rsidP="00BC28F1">
      <w:pPr>
        <w:spacing w:after="60"/>
      </w:pPr>
      <w:r>
        <w:t>This instrument of delegation has effect from the day on which it is published in the Government Gazette.</w:t>
      </w:r>
    </w:p>
    <w:p w14:paraId="2C977487" w14:textId="77777777" w:rsidR="00F552A4" w:rsidRDefault="00F552A4" w:rsidP="00F552A4">
      <w:pPr>
        <w:pStyle w:val="GG-SDated"/>
      </w:pPr>
      <w:r>
        <w:t>Dated: 31 December 2024</w:t>
      </w:r>
    </w:p>
    <w:p w14:paraId="495E330A" w14:textId="77777777" w:rsidR="00F552A4" w:rsidRDefault="00F552A4" w:rsidP="00F552A4">
      <w:pPr>
        <w:pStyle w:val="GG-SName"/>
      </w:pPr>
      <w:r>
        <w:t>Hon Kyam Maher MLC</w:t>
      </w:r>
    </w:p>
    <w:p w14:paraId="5A7A7832" w14:textId="53E383E8" w:rsidR="00F552A4" w:rsidRDefault="00F552A4" w:rsidP="00F552A4">
      <w:pPr>
        <w:pStyle w:val="GG-Signature"/>
      </w:pPr>
      <w:r>
        <w:t>Attorney-General</w:t>
      </w:r>
    </w:p>
    <w:p w14:paraId="1F13B8F8" w14:textId="77777777" w:rsidR="00F552A4" w:rsidRDefault="00F552A4" w:rsidP="00F552A4">
      <w:pPr>
        <w:pStyle w:val="GG-Signature"/>
        <w:pBdr>
          <w:bottom w:val="single" w:sz="4" w:space="1" w:color="auto"/>
        </w:pBdr>
        <w:spacing w:line="52" w:lineRule="exact"/>
        <w:jc w:val="center"/>
      </w:pPr>
    </w:p>
    <w:p w14:paraId="2540FB96" w14:textId="77777777" w:rsidR="00F552A4" w:rsidRDefault="00F552A4" w:rsidP="00F552A4">
      <w:pPr>
        <w:pStyle w:val="GG-Signature"/>
        <w:pBdr>
          <w:top w:val="single" w:sz="4" w:space="1" w:color="auto"/>
        </w:pBdr>
        <w:spacing w:before="34" w:line="14" w:lineRule="exact"/>
        <w:jc w:val="center"/>
      </w:pPr>
    </w:p>
    <w:p w14:paraId="3017CF74" w14:textId="77777777" w:rsidR="00F552A4" w:rsidRPr="007D2F27" w:rsidRDefault="00F552A4" w:rsidP="00F552A4">
      <w:pPr>
        <w:pStyle w:val="NoSpacing"/>
      </w:pPr>
    </w:p>
    <w:p w14:paraId="5C723B46" w14:textId="77777777" w:rsidR="00C90646" w:rsidRDefault="00C90646" w:rsidP="003E581A">
      <w:pPr>
        <w:pStyle w:val="Heading2"/>
      </w:pPr>
      <w:bookmarkStart w:id="5" w:name="_Toc186708148"/>
      <w:r>
        <w:t>Associations Incorporation Act 1985</w:t>
      </w:r>
      <w:bookmarkEnd w:id="5"/>
    </w:p>
    <w:p w14:paraId="2558DCE6" w14:textId="77777777" w:rsidR="00C90646" w:rsidRDefault="00C90646" w:rsidP="00BC28F1">
      <w:pPr>
        <w:pStyle w:val="GG-Title2"/>
        <w:spacing w:after="60"/>
      </w:pPr>
      <w:r>
        <w:t>Section 42(2)</w:t>
      </w:r>
    </w:p>
    <w:p w14:paraId="5D1F2FAE" w14:textId="77777777" w:rsidR="00C90646" w:rsidRDefault="00C90646" w:rsidP="00BC28F1">
      <w:pPr>
        <w:pStyle w:val="GG-Title3"/>
        <w:spacing w:after="60"/>
      </w:pPr>
      <w:r>
        <w:t>Dissolution of Association</w:t>
      </w:r>
    </w:p>
    <w:p w14:paraId="10751508" w14:textId="77777777" w:rsidR="00C90646" w:rsidRPr="00A36BEA" w:rsidRDefault="00C90646" w:rsidP="00BC28F1">
      <w:pPr>
        <w:spacing w:after="60"/>
        <w:rPr>
          <w:spacing w:val="-2"/>
        </w:rPr>
      </w:pPr>
      <w:r w:rsidRPr="00A36BEA">
        <w:rPr>
          <w:spacing w:val="-2"/>
        </w:rPr>
        <w:t xml:space="preserve">Whereas the Corporate Affairs Commission (the Commission) pursuant to Section 42(1) of the </w:t>
      </w:r>
      <w:r w:rsidRPr="00A36BEA">
        <w:rPr>
          <w:i/>
          <w:iCs/>
          <w:spacing w:val="-2"/>
        </w:rPr>
        <w:t>Associations Incorporation Act 1985</w:t>
      </w:r>
      <w:r w:rsidRPr="00A36BEA">
        <w:rPr>
          <w:spacing w:val="-2"/>
        </w:rPr>
        <w:t xml:space="preserve"> (the Act) is of the opinion that the undertaking or operations of </w:t>
      </w:r>
      <w:r w:rsidRPr="00A36BEA">
        <w:rPr>
          <w:b/>
          <w:bCs/>
          <w:spacing w:val="-2"/>
        </w:rPr>
        <w:t>LOWER MURRAY NUNGAS CLUB INCORPORATED</w:t>
      </w:r>
      <w:r w:rsidRPr="00A36BEA">
        <w:rPr>
          <w:spacing w:val="-2"/>
        </w:rPr>
        <w:t xml:space="preserve"> (the Association) being an incorporated association under the Act are being carried on, or would more appropriately be carried on by a Company Limited by Guarantee incorporated under the </w:t>
      </w:r>
      <w:r w:rsidRPr="00A36BEA">
        <w:rPr>
          <w:i/>
          <w:iCs/>
          <w:spacing w:val="-2"/>
        </w:rPr>
        <w:t>Corporations Act 2001</w:t>
      </w:r>
      <w:r w:rsidRPr="00A36BEA">
        <w:rPr>
          <w:spacing w:val="-2"/>
        </w:rPr>
        <w:t xml:space="preserve"> (Cth) and whereas the Commission was on </w:t>
      </w:r>
      <w:r w:rsidRPr="00A36BEA">
        <w:rPr>
          <w:b/>
          <w:bCs/>
          <w:spacing w:val="-2"/>
        </w:rPr>
        <w:t>26 November 2024</w:t>
      </w:r>
      <w:r w:rsidRPr="00A36BEA">
        <w:rPr>
          <w:spacing w:val="-2"/>
        </w:rPr>
        <w:t xml:space="preserve"> requested by the Association to </w:t>
      </w:r>
      <w:r w:rsidRPr="000733E2">
        <w:t xml:space="preserve">transfer its undertaking to </w:t>
      </w:r>
      <w:r w:rsidRPr="000733E2">
        <w:rPr>
          <w:b/>
          <w:bCs/>
        </w:rPr>
        <w:t>MOORUNDI ABORIGINAL COMMUNITY CONTROLLED HEALTH SERVICE LIMITED</w:t>
      </w:r>
      <w:r w:rsidRPr="000733E2">
        <w:t xml:space="preserve"> (Australian</w:t>
      </w:r>
      <w:r w:rsidRPr="00A36BEA">
        <w:rPr>
          <w:spacing w:val="-2"/>
        </w:rPr>
        <w:t xml:space="preserve"> Company Number </w:t>
      </w:r>
      <w:r w:rsidRPr="00A36BEA">
        <w:rPr>
          <w:b/>
          <w:bCs/>
          <w:spacing w:val="-2"/>
        </w:rPr>
        <w:t>638 356 117</w:t>
      </w:r>
      <w:r w:rsidRPr="00A36BEA">
        <w:rPr>
          <w:spacing w:val="-2"/>
        </w:rPr>
        <w:t xml:space="preserve">), the Commission pursuant to Section 42(2) of the Act does hereby order that on </w:t>
      </w:r>
      <w:r w:rsidRPr="00A36BEA">
        <w:rPr>
          <w:b/>
          <w:bCs/>
          <w:spacing w:val="-2"/>
        </w:rPr>
        <w:t>2 January 2025</w:t>
      </w:r>
      <w:r w:rsidRPr="00A36BEA">
        <w:rPr>
          <w:spacing w:val="-2"/>
        </w:rPr>
        <w:t xml:space="preserve"> the Association will be dissolved, the property of the Association becomes the property of </w:t>
      </w:r>
      <w:r w:rsidRPr="00A36BEA">
        <w:rPr>
          <w:b/>
          <w:bCs/>
          <w:spacing w:val="-2"/>
        </w:rPr>
        <w:t>MOORUNDI ABORIGINAL COMMUNITY CONTROLLED HEALTH SERVICE LIMITED</w:t>
      </w:r>
      <w:r w:rsidRPr="00A36BEA">
        <w:rPr>
          <w:spacing w:val="-2"/>
        </w:rPr>
        <w:t xml:space="preserve"> and the rights and liabilities of the Association become the rights and liabilities of </w:t>
      </w:r>
      <w:r w:rsidRPr="00A36BEA">
        <w:rPr>
          <w:b/>
          <w:bCs/>
          <w:spacing w:val="-2"/>
        </w:rPr>
        <w:t>MOORUNDI ABORIGINAL COMMUNITY CONTROLLED HEALTH SERVICE LIMITED</w:t>
      </w:r>
      <w:r w:rsidRPr="00A36BEA">
        <w:rPr>
          <w:spacing w:val="-2"/>
        </w:rPr>
        <w:t>.</w:t>
      </w:r>
    </w:p>
    <w:p w14:paraId="76B4A02E" w14:textId="77777777" w:rsidR="00C90646" w:rsidRDefault="00C90646" w:rsidP="00BC28F1">
      <w:pPr>
        <w:spacing w:after="60"/>
      </w:pPr>
      <w:r>
        <w:t>Given under the seal of the Commission at Adelaide.</w:t>
      </w:r>
    </w:p>
    <w:p w14:paraId="0A720178" w14:textId="77777777" w:rsidR="00C90646" w:rsidRDefault="00C90646" w:rsidP="00C90646">
      <w:pPr>
        <w:pStyle w:val="GG-SDated"/>
      </w:pPr>
      <w:r>
        <w:t>Dated: 2 January 2025</w:t>
      </w:r>
    </w:p>
    <w:p w14:paraId="52AF1CB4" w14:textId="77777777" w:rsidR="00C90646" w:rsidRDefault="00C90646" w:rsidP="00C90646">
      <w:pPr>
        <w:pStyle w:val="GG-SName"/>
      </w:pPr>
      <w:r>
        <w:t>Alison Selleck</w:t>
      </w:r>
    </w:p>
    <w:p w14:paraId="5C0A14F7" w14:textId="527F5F8D" w:rsidR="00C90646" w:rsidRDefault="00C90646" w:rsidP="00C90646">
      <w:pPr>
        <w:pStyle w:val="GG-Signature"/>
      </w:pPr>
      <w:r>
        <w:t>Delegate of the Corporate Affairs Commission</w:t>
      </w:r>
    </w:p>
    <w:p w14:paraId="31F07BEF" w14:textId="77777777" w:rsidR="00C90646" w:rsidRDefault="00C90646" w:rsidP="00C90646">
      <w:pPr>
        <w:pStyle w:val="GG-Signature"/>
        <w:pBdr>
          <w:bottom w:val="single" w:sz="4" w:space="1" w:color="auto"/>
        </w:pBdr>
        <w:spacing w:line="52" w:lineRule="exact"/>
        <w:jc w:val="center"/>
      </w:pPr>
    </w:p>
    <w:p w14:paraId="38FAB417" w14:textId="77777777" w:rsidR="00C90646" w:rsidRDefault="00C90646" w:rsidP="00C90646">
      <w:pPr>
        <w:pStyle w:val="GG-Signature"/>
        <w:pBdr>
          <w:top w:val="single" w:sz="4" w:space="1" w:color="auto"/>
        </w:pBdr>
        <w:spacing w:before="34" w:line="14" w:lineRule="exact"/>
        <w:jc w:val="center"/>
      </w:pPr>
    </w:p>
    <w:p w14:paraId="771AECD7" w14:textId="77777777" w:rsidR="00C90646" w:rsidRPr="00B62C58" w:rsidRDefault="00C90646" w:rsidP="00C90646">
      <w:pPr>
        <w:pStyle w:val="NoSpacing"/>
      </w:pPr>
    </w:p>
    <w:p w14:paraId="3C2C5AC4" w14:textId="77777777" w:rsidR="009E5C46" w:rsidRPr="009E5C46" w:rsidRDefault="009E5C46" w:rsidP="003E581A">
      <w:pPr>
        <w:pStyle w:val="Heading2"/>
      </w:pPr>
      <w:bookmarkStart w:id="6" w:name="_Toc186708149"/>
      <w:r w:rsidRPr="009E5C46">
        <w:t>Building Work Contractors Act 1995</w:t>
      </w:r>
      <w:bookmarkEnd w:id="6"/>
    </w:p>
    <w:p w14:paraId="0CA2D71D" w14:textId="77777777" w:rsidR="009E5C46" w:rsidRPr="009E5C46" w:rsidRDefault="009E5C46" w:rsidP="00BC28F1">
      <w:pPr>
        <w:spacing w:after="60"/>
        <w:jc w:val="center"/>
        <w:rPr>
          <w:i/>
          <w:szCs w:val="17"/>
        </w:rPr>
      </w:pPr>
      <w:r w:rsidRPr="009E5C46">
        <w:rPr>
          <w:i/>
          <w:szCs w:val="17"/>
        </w:rPr>
        <w:t>Exemption</w:t>
      </w:r>
    </w:p>
    <w:p w14:paraId="5E233911" w14:textId="77777777" w:rsidR="009E5C46" w:rsidRPr="009E5C46" w:rsidRDefault="009E5C46" w:rsidP="00BC28F1">
      <w:pPr>
        <w:spacing w:after="60"/>
        <w:rPr>
          <w:rFonts w:eastAsia="Times New Roman"/>
          <w:szCs w:val="17"/>
        </w:rPr>
      </w:pPr>
      <w:r w:rsidRPr="009E5C46">
        <w:rPr>
          <w:rFonts w:eastAsia="Times New Roman"/>
          <w:szCs w:val="17"/>
        </w:rPr>
        <w:t xml:space="preserve">Take notice that, pursuant to Section 45 of the </w:t>
      </w:r>
      <w:r w:rsidRPr="009E5C46">
        <w:rPr>
          <w:rFonts w:eastAsia="Times New Roman"/>
          <w:i/>
          <w:iCs/>
          <w:szCs w:val="17"/>
        </w:rPr>
        <w:t>Building Work Contractors Act 1995</w:t>
      </w:r>
      <w:r w:rsidRPr="009E5C46">
        <w:rPr>
          <w:rFonts w:eastAsia="Times New Roman"/>
          <w:szCs w:val="17"/>
        </w:rPr>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8513099" w14:textId="77777777" w:rsidR="009E5C46" w:rsidRPr="009E5C46" w:rsidRDefault="009E5C46" w:rsidP="00BC28F1">
      <w:pPr>
        <w:spacing w:after="60"/>
        <w:jc w:val="center"/>
        <w:rPr>
          <w:smallCaps/>
          <w:szCs w:val="17"/>
        </w:rPr>
      </w:pPr>
      <w:r w:rsidRPr="009E5C46">
        <w:rPr>
          <w:smallCaps/>
          <w:szCs w:val="17"/>
        </w:rPr>
        <w:t>Schedule 1</w:t>
      </w:r>
    </w:p>
    <w:p w14:paraId="2DC214E1" w14:textId="77777777" w:rsidR="009E5C46" w:rsidRPr="009E5C46" w:rsidRDefault="009E5C46" w:rsidP="00BC28F1">
      <w:pPr>
        <w:spacing w:after="60"/>
        <w:jc w:val="center"/>
        <w:rPr>
          <w:rFonts w:eastAsia="Times New Roman"/>
          <w:iCs/>
          <w:szCs w:val="17"/>
        </w:rPr>
      </w:pPr>
      <w:r w:rsidRPr="009E5C46">
        <w:rPr>
          <w:rFonts w:eastAsia="Times New Roman"/>
          <w:iCs/>
          <w:szCs w:val="17"/>
        </w:rPr>
        <w:t>GOOLWA JETTY BUILDERS PTY LTD (BLD 262904)</w:t>
      </w:r>
    </w:p>
    <w:p w14:paraId="09A7D787" w14:textId="77777777" w:rsidR="009E5C46" w:rsidRPr="009E5C46" w:rsidRDefault="009E5C46" w:rsidP="00BC28F1">
      <w:pPr>
        <w:spacing w:after="60"/>
        <w:jc w:val="center"/>
        <w:rPr>
          <w:smallCaps/>
          <w:szCs w:val="17"/>
        </w:rPr>
      </w:pPr>
      <w:r w:rsidRPr="009E5C46">
        <w:rPr>
          <w:smallCaps/>
          <w:szCs w:val="17"/>
        </w:rPr>
        <w:t>Schedule 2</w:t>
      </w:r>
    </w:p>
    <w:p w14:paraId="07041D14" w14:textId="77777777" w:rsidR="009E5C46" w:rsidRPr="009E5C46" w:rsidRDefault="009E5C46" w:rsidP="00BC28F1">
      <w:pPr>
        <w:spacing w:after="60"/>
        <w:rPr>
          <w:rFonts w:eastAsia="Times New Roman"/>
          <w:szCs w:val="17"/>
        </w:rPr>
      </w:pPr>
      <w:r w:rsidRPr="009E5C46">
        <w:rPr>
          <w:rFonts w:eastAsia="Times New Roman"/>
          <w:spacing w:val="-4"/>
          <w:szCs w:val="17"/>
        </w:rPr>
        <w:t>Construction of a jetty at Allotment 8 Deposited Plan 56026 being a portion of the land described in Certificate of Title Volume 5850 Folio 872,</w:t>
      </w:r>
      <w:r w:rsidRPr="009E5C46">
        <w:rPr>
          <w:rFonts w:eastAsia="Times New Roman"/>
          <w:szCs w:val="17"/>
        </w:rPr>
        <w:t xml:space="preserve"> more commonly known as 27 Goolwa Channel Drive, Hindmarsh Island SA 5214.</w:t>
      </w:r>
    </w:p>
    <w:p w14:paraId="43DC433C" w14:textId="77777777" w:rsidR="009E5C46" w:rsidRPr="009E5C46" w:rsidRDefault="009E5C46" w:rsidP="00BC28F1">
      <w:pPr>
        <w:spacing w:after="60"/>
        <w:jc w:val="center"/>
        <w:rPr>
          <w:smallCaps/>
          <w:szCs w:val="17"/>
        </w:rPr>
      </w:pPr>
      <w:r w:rsidRPr="009E5C46">
        <w:rPr>
          <w:smallCaps/>
          <w:szCs w:val="17"/>
        </w:rPr>
        <w:t>Schedule 3</w:t>
      </w:r>
    </w:p>
    <w:p w14:paraId="740C2CC3" w14:textId="77777777" w:rsidR="009E5C46" w:rsidRPr="009E5C46" w:rsidRDefault="009E5C46" w:rsidP="00BC28F1">
      <w:pPr>
        <w:spacing w:after="60"/>
        <w:ind w:left="284" w:hanging="284"/>
        <w:rPr>
          <w:rFonts w:eastAsia="Times New Roman"/>
          <w:szCs w:val="17"/>
        </w:rPr>
      </w:pPr>
      <w:r w:rsidRPr="009E5C46">
        <w:rPr>
          <w:rFonts w:eastAsia="Times New Roman"/>
          <w:szCs w:val="17"/>
        </w:rPr>
        <w:t>1.</w:t>
      </w:r>
      <w:r w:rsidRPr="009E5C46">
        <w:rPr>
          <w:rFonts w:eastAsia="Times New Roman"/>
          <w:szCs w:val="17"/>
        </w:rPr>
        <w:tab/>
        <w:t>This exemption is limited to domestic building work personally performed by the licensee in relation to the building work described in Schedule 2.</w:t>
      </w:r>
    </w:p>
    <w:p w14:paraId="121E181F" w14:textId="77777777" w:rsidR="009E5C46" w:rsidRPr="009E5C46" w:rsidRDefault="009E5C46" w:rsidP="00BC28F1">
      <w:pPr>
        <w:spacing w:after="60"/>
        <w:ind w:left="284" w:hanging="284"/>
        <w:rPr>
          <w:rFonts w:eastAsia="Times New Roman"/>
          <w:szCs w:val="17"/>
        </w:rPr>
      </w:pPr>
      <w:r w:rsidRPr="009E5C46">
        <w:rPr>
          <w:rFonts w:eastAsia="Times New Roman"/>
          <w:szCs w:val="17"/>
        </w:rPr>
        <w:t>2.</w:t>
      </w:r>
      <w:r w:rsidRPr="009E5C46">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27902AAA" w14:textId="4388A1E7" w:rsidR="009E5C46" w:rsidRPr="009E5C46" w:rsidRDefault="009E5C46" w:rsidP="00BC28F1">
      <w:pPr>
        <w:spacing w:after="60"/>
        <w:ind w:left="284" w:hanging="284"/>
        <w:rPr>
          <w:rFonts w:eastAsia="Times New Roman"/>
          <w:szCs w:val="17"/>
        </w:rPr>
      </w:pPr>
      <w:r w:rsidRPr="009E5C46">
        <w:rPr>
          <w:rFonts w:eastAsia="Times New Roman"/>
          <w:szCs w:val="17"/>
        </w:rPr>
        <w:t>3.</w:t>
      </w:r>
      <w:r w:rsidRPr="009E5C46">
        <w:rPr>
          <w:rFonts w:eastAsia="Times New Roman"/>
          <w:szCs w:val="17"/>
        </w:rPr>
        <w:tab/>
      </w:r>
      <w:r w:rsidRPr="009E5C46">
        <w:rPr>
          <w:rFonts w:eastAsia="Times New Roman"/>
          <w:spacing w:val="-2"/>
          <w:szCs w:val="17"/>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60C18795" w14:textId="77777777" w:rsidR="009E5C46" w:rsidRPr="009E5C46" w:rsidRDefault="009E5C46" w:rsidP="00BC28F1">
      <w:pPr>
        <w:spacing w:after="60"/>
        <w:ind w:left="426" w:hanging="141"/>
        <w:rPr>
          <w:rFonts w:eastAsia="Times New Roman"/>
          <w:szCs w:val="17"/>
        </w:rPr>
      </w:pPr>
      <w:r w:rsidRPr="009E5C46">
        <w:rPr>
          <w:rFonts w:eastAsia="Times New Roman"/>
          <w:szCs w:val="17"/>
        </w:rPr>
        <w:t>•</w:t>
      </w:r>
      <w:r w:rsidRPr="009E5C46">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25A181F4" w14:textId="77777777" w:rsidR="00BC28F1" w:rsidRDefault="00BC28F1">
      <w:pPr>
        <w:spacing w:after="0" w:line="240" w:lineRule="auto"/>
        <w:jc w:val="left"/>
        <w:rPr>
          <w:rFonts w:eastAsia="Times New Roman"/>
          <w:szCs w:val="17"/>
        </w:rPr>
      </w:pPr>
      <w:r>
        <w:rPr>
          <w:rFonts w:eastAsia="Times New Roman"/>
          <w:szCs w:val="17"/>
        </w:rPr>
        <w:br w:type="page"/>
      </w:r>
    </w:p>
    <w:p w14:paraId="7B7B586F" w14:textId="646584B8" w:rsidR="009E5C46" w:rsidRPr="009E5C46" w:rsidRDefault="009E5C46" w:rsidP="009E5C46">
      <w:pPr>
        <w:ind w:left="426" w:hanging="141"/>
        <w:rPr>
          <w:rFonts w:eastAsia="Times New Roman"/>
          <w:szCs w:val="17"/>
        </w:rPr>
      </w:pPr>
      <w:r w:rsidRPr="009E5C46">
        <w:rPr>
          <w:rFonts w:eastAsia="Times New Roman"/>
          <w:szCs w:val="17"/>
        </w:rPr>
        <w:lastRenderedPageBreak/>
        <w:t>•</w:t>
      </w:r>
      <w:r w:rsidRPr="009E5C46">
        <w:rPr>
          <w:rFonts w:eastAsia="Times New Roman"/>
          <w:szCs w:val="17"/>
        </w:rPr>
        <w:tab/>
        <w:t>Providing evidence of an independent expert inspection of the building work the subject of this exemption;</w:t>
      </w:r>
    </w:p>
    <w:p w14:paraId="45FC9D73" w14:textId="77777777" w:rsidR="009E5C46" w:rsidRPr="009E5C46" w:rsidRDefault="009E5C46" w:rsidP="009E5C46">
      <w:pPr>
        <w:ind w:left="426" w:hanging="141"/>
        <w:rPr>
          <w:rFonts w:eastAsia="Times New Roman"/>
          <w:szCs w:val="17"/>
        </w:rPr>
      </w:pPr>
      <w:r w:rsidRPr="009E5C46">
        <w:rPr>
          <w:rFonts w:eastAsia="Times New Roman"/>
          <w:szCs w:val="17"/>
        </w:rPr>
        <w:t>•</w:t>
      </w:r>
      <w:r w:rsidRPr="009E5C46">
        <w:rPr>
          <w:rFonts w:eastAsia="Times New Roman"/>
          <w:szCs w:val="17"/>
        </w:rPr>
        <w:tab/>
        <w:t>Making an independent expert report available to prospective purchasers of the property;</w:t>
      </w:r>
    </w:p>
    <w:p w14:paraId="073119D3" w14:textId="77777777" w:rsidR="009E5C46" w:rsidRPr="009E5C46" w:rsidRDefault="009E5C46" w:rsidP="009E5C46">
      <w:pPr>
        <w:ind w:left="426" w:hanging="141"/>
        <w:rPr>
          <w:rFonts w:eastAsia="Times New Roman"/>
          <w:szCs w:val="17"/>
        </w:rPr>
      </w:pPr>
      <w:r w:rsidRPr="009E5C46">
        <w:rPr>
          <w:rFonts w:eastAsia="Times New Roman"/>
          <w:szCs w:val="17"/>
        </w:rPr>
        <w:t>•</w:t>
      </w:r>
      <w:r w:rsidRPr="009E5C46">
        <w:rPr>
          <w:rFonts w:eastAsia="Times New Roman"/>
          <w:szCs w:val="17"/>
        </w:rPr>
        <w:tab/>
        <w:t>Giving prospective purchasers of the property notice of the absence of a policy of building indemnity insurance.</w:t>
      </w:r>
    </w:p>
    <w:p w14:paraId="01B86D5A" w14:textId="77777777" w:rsidR="009E5C46" w:rsidRPr="009E5C46" w:rsidRDefault="009E5C46" w:rsidP="009E5C46">
      <w:pPr>
        <w:spacing w:after="0"/>
        <w:rPr>
          <w:rFonts w:eastAsia="Times New Roman"/>
          <w:szCs w:val="17"/>
        </w:rPr>
      </w:pPr>
      <w:r w:rsidRPr="009E5C46">
        <w:rPr>
          <w:rFonts w:eastAsia="Times New Roman"/>
          <w:szCs w:val="17"/>
        </w:rPr>
        <w:t>Dated: 18 December 2024</w:t>
      </w:r>
    </w:p>
    <w:p w14:paraId="1B47C3EE" w14:textId="77777777" w:rsidR="009E5C46" w:rsidRPr="009E5C46" w:rsidRDefault="009E5C46" w:rsidP="009E5C46">
      <w:pPr>
        <w:spacing w:after="0"/>
        <w:jc w:val="right"/>
        <w:rPr>
          <w:rFonts w:eastAsia="Times New Roman"/>
          <w:smallCaps/>
          <w:szCs w:val="20"/>
        </w:rPr>
      </w:pPr>
      <w:r w:rsidRPr="009E5C46">
        <w:rPr>
          <w:rFonts w:eastAsia="Times New Roman"/>
          <w:smallCaps/>
          <w:szCs w:val="20"/>
        </w:rPr>
        <w:t>Emily Sims</w:t>
      </w:r>
    </w:p>
    <w:p w14:paraId="2B3437B7" w14:textId="77777777" w:rsidR="009E5C46" w:rsidRPr="009E5C46" w:rsidRDefault="009E5C46" w:rsidP="009E5C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E5C46">
        <w:rPr>
          <w:rFonts w:eastAsia="Times New Roman"/>
          <w:szCs w:val="17"/>
        </w:rPr>
        <w:t>Delegate for the Minister for Consumer and Business Affairs</w:t>
      </w:r>
    </w:p>
    <w:p w14:paraId="0D4A1F15" w14:textId="77777777" w:rsidR="009E5C46" w:rsidRPr="009E5C46" w:rsidRDefault="009E5C46" w:rsidP="009E5C4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6F97138F" w14:textId="77777777" w:rsidR="009E5C46" w:rsidRPr="009E5C46" w:rsidRDefault="009E5C46" w:rsidP="009E5C46">
      <w:pPr>
        <w:pStyle w:val="NoSpacing"/>
      </w:pPr>
    </w:p>
    <w:p w14:paraId="43B1DECC" w14:textId="77777777" w:rsidR="009E5C46" w:rsidRPr="009E5C46" w:rsidRDefault="009E5C46" w:rsidP="009E5C46">
      <w:pPr>
        <w:jc w:val="center"/>
        <w:rPr>
          <w:caps/>
          <w:szCs w:val="17"/>
        </w:rPr>
      </w:pPr>
      <w:r w:rsidRPr="009E5C46">
        <w:rPr>
          <w:caps/>
          <w:szCs w:val="17"/>
        </w:rPr>
        <w:t>Building Work Contractors Act 1995</w:t>
      </w:r>
    </w:p>
    <w:p w14:paraId="19BD10AD" w14:textId="77777777" w:rsidR="009E5C46" w:rsidRPr="009E5C46" w:rsidRDefault="009E5C46" w:rsidP="009E5C46">
      <w:pPr>
        <w:jc w:val="center"/>
        <w:rPr>
          <w:i/>
          <w:szCs w:val="17"/>
        </w:rPr>
      </w:pPr>
      <w:r w:rsidRPr="009E5C46">
        <w:rPr>
          <w:i/>
          <w:szCs w:val="17"/>
        </w:rPr>
        <w:t>Exemption</w:t>
      </w:r>
    </w:p>
    <w:p w14:paraId="05358B27" w14:textId="77777777" w:rsidR="009E5C46" w:rsidRPr="009E5C46" w:rsidRDefault="009E5C46" w:rsidP="009E5C46">
      <w:pPr>
        <w:rPr>
          <w:rFonts w:eastAsia="Times New Roman"/>
          <w:szCs w:val="17"/>
        </w:rPr>
      </w:pPr>
      <w:r w:rsidRPr="009E5C46">
        <w:rPr>
          <w:rFonts w:eastAsia="Times New Roman"/>
          <w:szCs w:val="17"/>
        </w:rPr>
        <w:t xml:space="preserve">Take notice that, pursuant to Section 45 of the </w:t>
      </w:r>
      <w:r w:rsidRPr="009E5C46">
        <w:rPr>
          <w:rFonts w:eastAsia="Times New Roman"/>
          <w:i/>
          <w:iCs/>
          <w:szCs w:val="17"/>
        </w:rPr>
        <w:t>Building Work Contractors Act 1995</w:t>
      </w:r>
      <w:r w:rsidRPr="009E5C46">
        <w:rPr>
          <w:rFonts w:eastAsia="Times New Roman"/>
          <w:szCs w:val="17"/>
        </w:rPr>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72280386" w14:textId="77777777" w:rsidR="009E5C46" w:rsidRPr="009E5C46" w:rsidRDefault="009E5C46" w:rsidP="009E5C46">
      <w:pPr>
        <w:jc w:val="center"/>
        <w:rPr>
          <w:smallCaps/>
          <w:szCs w:val="17"/>
        </w:rPr>
      </w:pPr>
      <w:r w:rsidRPr="009E5C46">
        <w:rPr>
          <w:smallCaps/>
          <w:szCs w:val="17"/>
        </w:rPr>
        <w:t>Schedule 1</w:t>
      </w:r>
    </w:p>
    <w:p w14:paraId="041C19E7" w14:textId="77777777" w:rsidR="009E5C46" w:rsidRPr="009E5C46" w:rsidRDefault="009E5C46" w:rsidP="009E5C46">
      <w:pPr>
        <w:jc w:val="center"/>
        <w:rPr>
          <w:rFonts w:eastAsia="Times New Roman"/>
          <w:szCs w:val="17"/>
        </w:rPr>
      </w:pPr>
      <w:r w:rsidRPr="009E5C46">
        <w:rPr>
          <w:rFonts w:eastAsia="Times New Roman"/>
          <w:szCs w:val="17"/>
        </w:rPr>
        <w:t>GOOLWA JETTY BUILDERS PTY LTD (BLD 262904)</w:t>
      </w:r>
    </w:p>
    <w:p w14:paraId="451A6DE3" w14:textId="77777777" w:rsidR="009E5C46" w:rsidRPr="009E5C46" w:rsidRDefault="009E5C46" w:rsidP="009E5C46">
      <w:pPr>
        <w:jc w:val="center"/>
        <w:rPr>
          <w:smallCaps/>
          <w:szCs w:val="17"/>
        </w:rPr>
      </w:pPr>
      <w:r w:rsidRPr="009E5C46">
        <w:rPr>
          <w:smallCaps/>
          <w:szCs w:val="17"/>
        </w:rPr>
        <w:t>Schedule 2</w:t>
      </w:r>
    </w:p>
    <w:p w14:paraId="21F6756F" w14:textId="77777777" w:rsidR="009E5C46" w:rsidRPr="009E5C46" w:rsidRDefault="009E5C46" w:rsidP="009E5C46">
      <w:pPr>
        <w:rPr>
          <w:rFonts w:eastAsia="Times New Roman"/>
          <w:szCs w:val="17"/>
        </w:rPr>
      </w:pPr>
      <w:r w:rsidRPr="009E5C46">
        <w:rPr>
          <w:rFonts w:eastAsia="Times New Roman"/>
          <w:szCs w:val="17"/>
        </w:rPr>
        <w:t>Construction of a jetty at Allotment 1484 Deposited Plan 65101 being a portion of the land described in Certificate of Title Volume 5922 Folio 546, more commonly known as 189 Excelsior Parade, Hindmarsh Island SA 5214.</w:t>
      </w:r>
    </w:p>
    <w:p w14:paraId="0703E03F" w14:textId="77777777" w:rsidR="009E5C46" w:rsidRPr="009E5C46" w:rsidRDefault="009E5C46" w:rsidP="009E5C46">
      <w:pPr>
        <w:jc w:val="center"/>
        <w:rPr>
          <w:smallCaps/>
          <w:szCs w:val="17"/>
        </w:rPr>
      </w:pPr>
      <w:r w:rsidRPr="009E5C46">
        <w:rPr>
          <w:smallCaps/>
          <w:szCs w:val="17"/>
        </w:rPr>
        <w:t>Schedule 3</w:t>
      </w:r>
    </w:p>
    <w:p w14:paraId="3ABE77DA" w14:textId="77777777" w:rsidR="009E5C46" w:rsidRPr="009E5C46" w:rsidRDefault="009E5C46" w:rsidP="009E5C46">
      <w:pPr>
        <w:ind w:left="284" w:hanging="284"/>
        <w:rPr>
          <w:rFonts w:eastAsia="Times New Roman"/>
          <w:szCs w:val="17"/>
        </w:rPr>
      </w:pPr>
      <w:r w:rsidRPr="009E5C46">
        <w:rPr>
          <w:rFonts w:eastAsia="Times New Roman"/>
          <w:szCs w:val="17"/>
        </w:rPr>
        <w:t>1.</w:t>
      </w:r>
      <w:r w:rsidRPr="009E5C46">
        <w:rPr>
          <w:rFonts w:eastAsia="Times New Roman"/>
          <w:szCs w:val="17"/>
        </w:rPr>
        <w:tab/>
        <w:t>This exemption is limited to domestic building work personally performed by the licensee in relation to the building work described in Schedule 2.</w:t>
      </w:r>
    </w:p>
    <w:p w14:paraId="3808AB0E" w14:textId="77777777" w:rsidR="009E5C46" w:rsidRPr="009E5C46" w:rsidRDefault="009E5C46" w:rsidP="009E5C46">
      <w:pPr>
        <w:ind w:left="284" w:hanging="284"/>
        <w:rPr>
          <w:rFonts w:eastAsia="Times New Roman"/>
          <w:szCs w:val="17"/>
        </w:rPr>
      </w:pPr>
      <w:r w:rsidRPr="009E5C46">
        <w:rPr>
          <w:rFonts w:eastAsia="Times New Roman"/>
          <w:szCs w:val="17"/>
        </w:rPr>
        <w:t>2.</w:t>
      </w:r>
      <w:r w:rsidRPr="009E5C46">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3F970F27" w14:textId="77777777" w:rsidR="009E5C46" w:rsidRPr="009E5C46" w:rsidRDefault="009E5C46" w:rsidP="009E5C46">
      <w:pPr>
        <w:ind w:left="284" w:hanging="284"/>
        <w:rPr>
          <w:rFonts w:eastAsia="Times New Roman"/>
          <w:szCs w:val="17"/>
        </w:rPr>
      </w:pPr>
      <w:r w:rsidRPr="009E5C46">
        <w:rPr>
          <w:rFonts w:eastAsia="Times New Roman"/>
          <w:szCs w:val="17"/>
        </w:rPr>
        <w:t>3.</w:t>
      </w:r>
      <w:r w:rsidRPr="009E5C46">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9E5C46">
        <w:rPr>
          <w:rFonts w:eastAsia="Times New Roman"/>
          <w:spacing w:val="-2"/>
          <w:szCs w:val="17"/>
        </w:rPr>
        <w:t>CBS may require the licensee to take any reasonable steps to protect the future purchaser(s) of the property, including but not limited to:</w:t>
      </w:r>
    </w:p>
    <w:p w14:paraId="212D278F" w14:textId="77777777" w:rsidR="009E5C46" w:rsidRPr="009E5C46" w:rsidRDefault="009E5C46" w:rsidP="009E5C46">
      <w:pPr>
        <w:ind w:left="426" w:hanging="142"/>
        <w:rPr>
          <w:rFonts w:eastAsia="Times New Roman"/>
          <w:szCs w:val="17"/>
        </w:rPr>
      </w:pPr>
      <w:r w:rsidRPr="009E5C46">
        <w:rPr>
          <w:rFonts w:eastAsia="Times New Roman"/>
          <w:szCs w:val="17"/>
        </w:rPr>
        <w:t>•</w:t>
      </w:r>
      <w:r w:rsidRPr="009E5C46">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5C534B00" w14:textId="77777777" w:rsidR="009E5C46" w:rsidRPr="009E5C46" w:rsidRDefault="009E5C46" w:rsidP="009E5C46">
      <w:pPr>
        <w:ind w:left="426" w:hanging="142"/>
        <w:rPr>
          <w:rFonts w:eastAsia="Times New Roman"/>
          <w:szCs w:val="17"/>
        </w:rPr>
      </w:pPr>
      <w:r w:rsidRPr="009E5C46">
        <w:rPr>
          <w:rFonts w:eastAsia="Times New Roman"/>
          <w:szCs w:val="17"/>
        </w:rPr>
        <w:t>•</w:t>
      </w:r>
      <w:r w:rsidRPr="009E5C46">
        <w:rPr>
          <w:rFonts w:eastAsia="Times New Roman"/>
          <w:szCs w:val="17"/>
        </w:rPr>
        <w:tab/>
        <w:t>Providing evidence of an independent expert inspection of the building work the subject of this exemption;</w:t>
      </w:r>
    </w:p>
    <w:p w14:paraId="027125BB" w14:textId="77777777" w:rsidR="009E5C46" w:rsidRPr="009E5C46" w:rsidRDefault="009E5C46" w:rsidP="009E5C46">
      <w:pPr>
        <w:ind w:left="426" w:hanging="142"/>
        <w:rPr>
          <w:rFonts w:eastAsia="Times New Roman"/>
          <w:szCs w:val="17"/>
        </w:rPr>
      </w:pPr>
      <w:r w:rsidRPr="009E5C46">
        <w:rPr>
          <w:rFonts w:eastAsia="Times New Roman"/>
          <w:szCs w:val="17"/>
        </w:rPr>
        <w:t>•</w:t>
      </w:r>
      <w:r w:rsidRPr="009E5C46">
        <w:rPr>
          <w:rFonts w:eastAsia="Times New Roman"/>
          <w:szCs w:val="17"/>
        </w:rPr>
        <w:tab/>
        <w:t>Making an independent expert report available to prospective purchasers of the property;</w:t>
      </w:r>
    </w:p>
    <w:p w14:paraId="49C12B88" w14:textId="77777777" w:rsidR="009E5C46" w:rsidRPr="009E5C46" w:rsidRDefault="009E5C46" w:rsidP="009E5C46">
      <w:pPr>
        <w:ind w:left="426" w:hanging="142"/>
        <w:rPr>
          <w:rFonts w:eastAsia="Times New Roman"/>
          <w:szCs w:val="17"/>
        </w:rPr>
      </w:pPr>
      <w:r w:rsidRPr="009E5C46">
        <w:rPr>
          <w:rFonts w:eastAsia="Times New Roman"/>
          <w:szCs w:val="17"/>
        </w:rPr>
        <w:t>•</w:t>
      </w:r>
      <w:r w:rsidRPr="009E5C46">
        <w:rPr>
          <w:rFonts w:eastAsia="Times New Roman"/>
          <w:szCs w:val="17"/>
        </w:rPr>
        <w:tab/>
        <w:t>Giving prospective purchasers of the property notice of the absence of a policy of building indemnity insurance.</w:t>
      </w:r>
    </w:p>
    <w:p w14:paraId="12AFEDE2" w14:textId="77777777" w:rsidR="009E5C46" w:rsidRPr="009E5C46" w:rsidRDefault="009E5C46" w:rsidP="009E5C46">
      <w:pPr>
        <w:spacing w:after="0"/>
        <w:rPr>
          <w:rFonts w:eastAsia="Times New Roman"/>
          <w:szCs w:val="17"/>
        </w:rPr>
      </w:pPr>
      <w:r w:rsidRPr="009E5C46">
        <w:rPr>
          <w:rFonts w:eastAsia="Times New Roman"/>
          <w:szCs w:val="17"/>
        </w:rPr>
        <w:t>Dated: 18 December 2024</w:t>
      </w:r>
    </w:p>
    <w:p w14:paraId="0245A9AF" w14:textId="77777777" w:rsidR="009E5C46" w:rsidRPr="009E5C46" w:rsidRDefault="009E5C46" w:rsidP="009E5C46">
      <w:pPr>
        <w:spacing w:after="0"/>
        <w:jc w:val="right"/>
        <w:rPr>
          <w:rFonts w:eastAsia="Times New Roman"/>
          <w:smallCaps/>
          <w:szCs w:val="20"/>
        </w:rPr>
      </w:pPr>
      <w:r w:rsidRPr="009E5C46">
        <w:rPr>
          <w:rFonts w:eastAsia="Times New Roman"/>
          <w:smallCaps/>
          <w:szCs w:val="20"/>
        </w:rPr>
        <w:t>Emily Sims</w:t>
      </w:r>
    </w:p>
    <w:p w14:paraId="458B42FD" w14:textId="77777777" w:rsidR="009E5C46" w:rsidRPr="009E5C46" w:rsidRDefault="009E5C46" w:rsidP="009E5C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E5C46">
        <w:rPr>
          <w:rFonts w:eastAsia="Times New Roman"/>
          <w:szCs w:val="17"/>
        </w:rPr>
        <w:t>Delegate for the Minister for Consumer and Business Affairs</w:t>
      </w:r>
    </w:p>
    <w:p w14:paraId="0A95C865" w14:textId="77777777" w:rsidR="009E5C46" w:rsidRPr="009E5C46" w:rsidRDefault="009E5C46" w:rsidP="009E5C4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2F358510" w14:textId="77777777" w:rsidR="009E5C46" w:rsidRPr="009E5C46" w:rsidRDefault="009E5C46" w:rsidP="009E5C46">
      <w:pPr>
        <w:pStyle w:val="NoSpacing"/>
      </w:pPr>
    </w:p>
    <w:p w14:paraId="03249FD4" w14:textId="77777777" w:rsidR="009E5C46" w:rsidRPr="00AB4CF9" w:rsidRDefault="009E5C46" w:rsidP="009E5C46">
      <w:pPr>
        <w:pStyle w:val="GG-Title1"/>
      </w:pPr>
      <w:bookmarkStart w:id="7" w:name="_Hlk181779937"/>
      <w:r w:rsidRPr="00AB4CF9">
        <w:t>Building Work Contractors Act 1995</w:t>
      </w:r>
    </w:p>
    <w:p w14:paraId="2F1437D2" w14:textId="77777777" w:rsidR="009E5C46" w:rsidRPr="00AB4CF9" w:rsidRDefault="009E5C46" w:rsidP="009E5C46">
      <w:pPr>
        <w:pStyle w:val="GG-Title3"/>
      </w:pPr>
      <w:r w:rsidRPr="00AB4CF9">
        <w:t>Exemption</w:t>
      </w:r>
    </w:p>
    <w:p w14:paraId="35AE48C9" w14:textId="77777777" w:rsidR="009E5C46" w:rsidRPr="00AB4CF9" w:rsidRDefault="009E5C46" w:rsidP="009E5C46">
      <w:pPr>
        <w:pStyle w:val="GG-body"/>
      </w:pPr>
      <w:r w:rsidRPr="00AB4CF9">
        <w:t xml:space="preserve">Take notice that, pursuant to </w:t>
      </w:r>
      <w:r>
        <w:t>S</w:t>
      </w:r>
      <w:r w:rsidRPr="00AB4CF9">
        <w:t xml:space="preserve">ection 45 of the </w:t>
      </w:r>
      <w:r w:rsidRPr="00AB4CF9">
        <w:rPr>
          <w:i/>
          <w:iCs/>
        </w:rPr>
        <w:t>Building Work Contractors Act 1995</w:t>
      </w:r>
      <w:r w:rsidRPr="00AB4CF9">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7A2B1B29" w14:textId="77777777" w:rsidR="009E5C46" w:rsidRPr="00AB4CF9" w:rsidRDefault="009E5C46" w:rsidP="009E5C46">
      <w:pPr>
        <w:pStyle w:val="GG-Title2"/>
      </w:pPr>
      <w:r w:rsidRPr="00AB4CF9">
        <w:t>Schedule 1</w:t>
      </w:r>
    </w:p>
    <w:p w14:paraId="62BDF36C" w14:textId="77777777" w:rsidR="009E5C46" w:rsidRPr="00AB4CF9" w:rsidRDefault="009E5C46" w:rsidP="009E5C46">
      <w:pPr>
        <w:pStyle w:val="GG-body"/>
        <w:jc w:val="center"/>
      </w:pPr>
      <w:r w:rsidRPr="00AB4CF9">
        <w:t>NICHOLAS PHILLIP KRIS (BLD 305248)</w:t>
      </w:r>
    </w:p>
    <w:p w14:paraId="2C305612" w14:textId="77777777" w:rsidR="009E5C46" w:rsidRPr="00AB4CF9" w:rsidRDefault="009E5C46" w:rsidP="009E5C46">
      <w:pPr>
        <w:pStyle w:val="GG-Title2"/>
      </w:pPr>
      <w:r w:rsidRPr="00AB4CF9">
        <w:t>Schedule 2</w:t>
      </w:r>
    </w:p>
    <w:p w14:paraId="5562B03A" w14:textId="77777777" w:rsidR="009E5C46" w:rsidRPr="00AB4CF9" w:rsidRDefault="009E5C46" w:rsidP="009E5C46">
      <w:pPr>
        <w:pStyle w:val="GG-body"/>
      </w:pPr>
      <w:r w:rsidRPr="00AB4CF9">
        <w:t>Construction of a garage and renovations to an existing dwelling at Allotment 76 Deposited Plan 9596 being a portion of the land described in Certificate of Title Volume 5332 Folio 926, more commonly known as 9 Reliance Road, Hallett Cove SA 5158.</w:t>
      </w:r>
    </w:p>
    <w:p w14:paraId="460F8A0B" w14:textId="77777777" w:rsidR="009E5C46" w:rsidRPr="00AB4CF9" w:rsidRDefault="009E5C46" w:rsidP="009E5C46">
      <w:pPr>
        <w:pStyle w:val="GG-Title2"/>
      </w:pPr>
      <w:r w:rsidRPr="00AB4CF9">
        <w:t>Schedule 3</w:t>
      </w:r>
    </w:p>
    <w:p w14:paraId="5D2FB431" w14:textId="77777777" w:rsidR="009E5C46" w:rsidRPr="00AB4CF9" w:rsidRDefault="009E5C46" w:rsidP="009E5C46">
      <w:pPr>
        <w:pStyle w:val="GG-body"/>
        <w:ind w:left="284" w:hanging="284"/>
      </w:pPr>
      <w:r w:rsidRPr="00AB4CF9">
        <w:t>1.</w:t>
      </w:r>
      <w:r w:rsidRPr="00AB4CF9">
        <w:tab/>
        <w:t>This exemption is limited to domestic building work personally performed by the licensee in relation to the building work described in Schedule 2.</w:t>
      </w:r>
    </w:p>
    <w:p w14:paraId="0A20A0BC" w14:textId="77777777" w:rsidR="009E5C46" w:rsidRPr="00AB4CF9" w:rsidRDefault="009E5C46" w:rsidP="009E5C46">
      <w:pPr>
        <w:pStyle w:val="GG-body"/>
        <w:ind w:left="284" w:hanging="284"/>
      </w:pPr>
      <w:r w:rsidRPr="00AB4CF9">
        <w:t>2.</w:t>
      </w:r>
      <w:r w:rsidRPr="00AB4CF9">
        <w:tab/>
        <w:t>This exemption does not apply to any domestic building work the licensee contracts to another building work contractor, for which that contractor is required by law to hold building indemnity insurance.</w:t>
      </w:r>
    </w:p>
    <w:p w14:paraId="20C2F31D" w14:textId="77777777" w:rsidR="009E5C46" w:rsidRPr="00AB4CF9" w:rsidRDefault="009E5C46" w:rsidP="009E5C46">
      <w:pPr>
        <w:pStyle w:val="GG-body"/>
        <w:ind w:left="284" w:hanging="284"/>
      </w:pPr>
      <w:r w:rsidRPr="00AB4CF9">
        <w:t>3.</w:t>
      </w:r>
      <w:r w:rsidRPr="00AB4CF9">
        <w:tab/>
        <w:t xml:space="preserve">That the licensee does not transfer his interest in the land prior to five years from the date of completion of the building work the subject of this exemption, without the prior authorisation of Consumer and Business Services (CBS).Before giving such authorisation, </w:t>
      </w:r>
      <w:r w:rsidRPr="00AB4CF9">
        <w:rPr>
          <w:spacing w:val="-2"/>
        </w:rPr>
        <w:t>CBS may require the licensee to take any reasonable steps to protect the future purchaser(s) of the property, including but not limited to:</w:t>
      </w:r>
    </w:p>
    <w:p w14:paraId="71F55674" w14:textId="77777777" w:rsidR="009E5C46" w:rsidRPr="00AB4CF9" w:rsidRDefault="009E5C46" w:rsidP="009E5C46">
      <w:pPr>
        <w:pStyle w:val="GG-body"/>
        <w:ind w:left="426" w:hanging="142"/>
      </w:pPr>
      <w:r w:rsidRPr="00AB4CF9">
        <w:t>•</w:t>
      </w:r>
      <w:r w:rsidRPr="00AB4CF9">
        <w:tab/>
        <w:t>Providing evidence that an adequate policy of building indemnity insurance is in force to cover the balance of the five-year period from the date of completion of the building work the subject of this exemption;</w:t>
      </w:r>
    </w:p>
    <w:p w14:paraId="6C02A5CF" w14:textId="77777777" w:rsidR="009E5C46" w:rsidRPr="00AB4CF9" w:rsidRDefault="009E5C46" w:rsidP="009E5C46">
      <w:pPr>
        <w:pStyle w:val="GG-body"/>
        <w:ind w:left="426" w:hanging="142"/>
      </w:pPr>
      <w:r w:rsidRPr="00AB4CF9">
        <w:t>•</w:t>
      </w:r>
      <w:r w:rsidRPr="00AB4CF9">
        <w:tab/>
        <w:t>Providing evidence of an independent expert inspection of the building work the subject of this exemption;</w:t>
      </w:r>
    </w:p>
    <w:p w14:paraId="3C9FF833" w14:textId="77777777" w:rsidR="009E5C46" w:rsidRPr="00AB4CF9" w:rsidRDefault="009E5C46" w:rsidP="009E5C46">
      <w:pPr>
        <w:pStyle w:val="GG-body"/>
        <w:ind w:left="426" w:hanging="142"/>
      </w:pPr>
      <w:r w:rsidRPr="00AB4CF9">
        <w:t>•</w:t>
      </w:r>
      <w:r w:rsidRPr="00AB4CF9">
        <w:tab/>
        <w:t>Making an independent expert report available to prospective purchasers of the property;</w:t>
      </w:r>
    </w:p>
    <w:p w14:paraId="60019C0F" w14:textId="77777777" w:rsidR="009E5C46" w:rsidRPr="00AB4CF9" w:rsidRDefault="009E5C46" w:rsidP="009E5C46">
      <w:pPr>
        <w:pStyle w:val="GG-body"/>
        <w:ind w:left="426" w:hanging="142"/>
      </w:pPr>
      <w:r w:rsidRPr="00AB4CF9">
        <w:t>•</w:t>
      </w:r>
      <w:r w:rsidRPr="00AB4CF9">
        <w:tab/>
        <w:t>Giving prospective purchasers of the property notice of the absence of a policy of building indemnity insurance.</w:t>
      </w:r>
    </w:p>
    <w:p w14:paraId="38CCDBFE" w14:textId="77777777" w:rsidR="009E5C46" w:rsidRPr="00AB4CF9" w:rsidRDefault="009E5C46" w:rsidP="009E5C46">
      <w:pPr>
        <w:pStyle w:val="GG-SDated"/>
      </w:pPr>
      <w:r w:rsidRPr="00AB4CF9">
        <w:t>Dated</w:t>
      </w:r>
      <w:r>
        <w:t xml:space="preserve">: </w:t>
      </w:r>
      <w:r w:rsidRPr="00AB4CF9">
        <w:t xml:space="preserve">18 </w:t>
      </w:r>
      <w:r>
        <w:t>December</w:t>
      </w:r>
      <w:r w:rsidRPr="00AB4CF9">
        <w:t xml:space="preserve"> 2024</w:t>
      </w:r>
    </w:p>
    <w:p w14:paraId="2620725F" w14:textId="77777777" w:rsidR="009E5C46" w:rsidRPr="00AB4CF9" w:rsidRDefault="009E5C46" w:rsidP="009E5C46">
      <w:pPr>
        <w:pStyle w:val="GG-SName"/>
      </w:pPr>
      <w:r w:rsidRPr="00AB4CF9">
        <w:t>Emily Sims</w:t>
      </w:r>
    </w:p>
    <w:p w14:paraId="45D06AD9" w14:textId="77777777" w:rsidR="009E5C46" w:rsidRDefault="009E5C46" w:rsidP="009E5C46">
      <w:pPr>
        <w:pStyle w:val="GG-Signature"/>
      </w:pPr>
      <w:r w:rsidRPr="00AB4CF9">
        <w:t>Delegate for the Minister for Consumer and Business Affairs</w:t>
      </w:r>
      <w:bookmarkEnd w:id="7"/>
    </w:p>
    <w:p w14:paraId="679FD37B" w14:textId="77777777" w:rsidR="009E5C46" w:rsidRDefault="009E5C46" w:rsidP="009E5C46">
      <w:pPr>
        <w:pStyle w:val="GG-Signature"/>
        <w:pBdr>
          <w:top w:val="single" w:sz="4" w:space="1" w:color="auto"/>
        </w:pBdr>
        <w:spacing w:before="100" w:line="14" w:lineRule="exact"/>
        <w:jc w:val="center"/>
        <w:rPr>
          <w:rFonts w:eastAsia="Calibri"/>
        </w:rPr>
      </w:pPr>
    </w:p>
    <w:p w14:paraId="79810EEA" w14:textId="400331D3" w:rsidR="00BC28F1" w:rsidRDefault="00BC28F1">
      <w:pPr>
        <w:spacing w:after="0" w:line="240" w:lineRule="auto"/>
        <w:jc w:val="left"/>
      </w:pPr>
      <w:r>
        <w:br w:type="page"/>
      </w:r>
    </w:p>
    <w:p w14:paraId="24FF29E4" w14:textId="77777777" w:rsidR="009E5C46" w:rsidRPr="009E5C46" w:rsidRDefault="009E5C46" w:rsidP="009E5C46">
      <w:pPr>
        <w:jc w:val="center"/>
        <w:rPr>
          <w:caps/>
          <w:szCs w:val="17"/>
        </w:rPr>
      </w:pPr>
      <w:r w:rsidRPr="009E5C46">
        <w:rPr>
          <w:caps/>
          <w:szCs w:val="17"/>
        </w:rPr>
        <w:lastRenderedPageBreak/>
        <w:t>Building Work Contractors Act 1995</w:t>
      </w:r>
    </w:p>
    <w:p w14:paraId="6BF6E71E" w14:textId="77777777" w:rsidR="009E5C46" w:rsidRPr="009E5C46" w:rsidRDefault="009E5C46" w:rsidP="009E5C46">
      <w:pPr>
        <w:jc w:val="center"/>
        <w:rPr>
          <w:i/>
          <w:szCs w:val="17"/>
        </w:rPr>
      </w:pPr>
      <w:r w:rsidRPr="009E5C46">
        <w:rPr>
          <w:i/>
          <w:szCs w:val="17"/>
        </w:rPr>
        <w:t>Exemption</w:t>
      </w:r>
    </w:p>
    <w:p w14:paraId="7A0D5B30" w14:textId="77777777" w:rsidR="009E5C46" w:rsidRPr="009E5C46" w:rsidRDefault="009E5C46" w:rsidP="009E5C46">
      <w:pPr>
        <w:rPr>
          <w:rFonts w:eastAsia="Times New Roman"/>
          <w:szCs w:val="17"/>
        </w:rPr>
      </w:pPr>
      <w:r w:rsidRPr="009E5C46">
        <w:rPr>
          <w:rFonts w:eastAsia="Times New Roman"/>
          <w:szCs w:val="17"/>
        </w:rPr>
        <w:t xml:space="preserve">Take notice that, pursuant to Section 45 of the </w:t>
      </w:r>
      <w:r w:rsidRPr="009E5C46">
        <w:rPr>
          <w:rFonts w:eastAsia="Times New Roman"/>
          <w:i/>
          <w:iCs/>
          <w:szCs w:val="17"/>
        </w:rPr>
        <w:t>Building Work Contractors Act 1995</w:t>
      </w:r>
      <w:r w:rsidRPr="009E5C46">
        <w:rPr>
          <w:rFonts w:eastAsia="Times New Roman"/>
          <w:szCs w:val="17"/>
        </w:rPr>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6D7032DA" w14:textId="77777777" w:rsidR="009E5C46" w:rsidRPr="009E5C46" w:rsidRDefault="009E5C46" w:rsidP="009E5C46">
      <w:pPr>
        <w:jc w:val="center"/>
        <w:rPr>
          <w:smallCaps/>
          <w:szCs w:val="17"/>
        </w:rPr>
      </w:pPr>
      <w:r w:rsidRPr="009E5C46">
        <w:rPr>
          <w:smallCaps/>
          <w:szCs w:val="17"/>
        </w:rPr>
        <w:t>Schedule 1</w:t>
      </w:r>
    </w:p>
    <w:p w14:paraId="045BBD20" w14:textId="77777777" w:rsidR="009E5C46" w:rsidRPr="009E5C46" w:rsidRDefault="009E5C46" w:rsidP="009E5C46">
      <w:pPr>
        <w:jc w:val="center"/>
        <w:rPr>
          <w:rFonts w:eastAsia="Times New Roman"/>
          <w:szCs w:val="17"/>
        </w:rPr>
      </w:pPr>
      <w:r w:rsidRPr="009E5C46">
        <w:rPr>
          <w:rFonts w:eastAsia="Times New Roman"/>
          <w:szCs w:val="17"/>
        </w:rPr>
        <w:t>RYAN RICHARDSON (BLD 278210)</w:t>
      </w:r>
    </w:p>
    <w:p w14:paraId="4E7325B4" w14:textId="77777777" w:rsidR="009E5C46" w:rsidRPr="009E5C46" w:rsidRDefault="009E5C46" w:rsidP="009E5C46">
      <w:pPr>
        <w:jc w:val="center"/>
        <w:rPr>
          <w:smallCaps/>
          <w:szCs w:val="17"/>
        </w:rPr>
      </w:pPr>
      <w:r w:rsidRPr="009E5C46">
        <w:rPr>
          <w:smallCaps/>
          <w:szCs w:val="17"/>
        </w:rPr>
        <w:t>Schedule 2</w:t>
      </w:r>
    </w:p>
    <w:p w14:paraId="327A4342" w14:textId="77777777" w:rsidR="009E5C46" w:rsidRPr="009E5C46" w:rsidRDefault="009E5C46" w:rsidP="009E5C46">
      <w:pPr>
        <w:rPr>
          <w:rFonts w:eastAsia="Times New Roman"/>
          <w:szCs w:val="17"/>
        </w:rPr>
      </w:pPr>
      <w:r w:rsidRPr="009E5C46">
        <w:rPr>
          <w:rFonts w:eastAsia="Times New Roman"/>
          <w:szCs w:val="17"/>
        </w:rPr>
        <w:t>Construction of a swimming pool at Allotment 742 Deposited Plan 127681, being a portion of the land described in Certificate of Title Volume 6259 Folio 992, more commonly known as 8B Wallace Street, Vale Park SA 5081.</w:t>
      </w:r>
    </w:p>
    <w:p w14:paraId="1772FECA" w14:textId="77777777" w:rsidR="009E5C46" w:rsidRPr="009E5C46" w:rsidRDefault="009E5C46" w:rsidP="009E5C46">
      <w:pPr>
        <w:jc w:val="center"/>
        <w:rPr>
          <w:smallCaps/>
          <w:szCs w:val="17"/>
        </w:rPr>
      </w:pPr>
      <w:r w:rsidRPr="009E5C46">
        <w:rPr>
          <w:smallCaps/>
          <w:szCs w:val="17"/>
        </w:rPr>
        <w:t>Schedule 3</w:t>
      </w:r>
    </w:p>
    <w:p w14:paraId="31A54D9F" w14:textId="77777777" w:rsidR="009E5C46" w:rsidRPr="009E5C46" w:rsidRDefault="009E5C46" w:rsidP="009E5C46">
      <w:pPr>
        <w:ind w:left="284" w:hanging="284"/>
        <w:rPr>
          <w:rFonts w:eastAsia="Times New Roman"/>
          <w:szCs w:val="17"/>
        </w:rPr>
      </w:pPr>
      <w:r w:rsidRPr="009E5C46">
        <w:rPr>
          <w:rFonts w:eastAsia="Times New Roman"/>
          <w:szCs w:val="17"/>
        </w:rPr>
        <w:t>1.</w:t>
      </w:r>
      <w:r w:rsidRPr="009E5C46">
        <w:rPr>
          <w:rFonts w:eastAsia="Times New Roman"/>
          <w:szCs w:val="17"/>
        </w:rPr>
        <w:tab/>
        <w:t>This exemption is limited to domestic building work personally performed by the licensee in relation to the building work described in Schedule 2.</w:t>
      </w:r>
    </w:p>
    <w:p w14:paraId="2D9F961E" w14:textId="77777777" w:rsidR="009E5C46" w:rsidRPr="009E5C46" w:rsidRDefault="009E5C46" w:rsidP="009E5C46">
      <w:pPr>
        <w:ind w:left="284" w:hanging="284"/>
        <w:rPr>
          <w:rFonts w:eastAsia="Times New Roman"/>
          <w:szCs w:val="17"/>
        </w:rPr>
      </w:pPr>
      <w:r w:rsidRPr="009E5C46">
        <w:rPr>
          <w:rFonts w:eastAsia="Times New Roman"/>
          <w:szCs w:val="17"/>
        </w:rPr>
        <w:t>2.</w:t>
      </w:r>
      <w:r w:rsidRPr="009E5C46">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5E4ED011" w14:textId="77777777" w:rsidR="009E5C46" w:rsidRPr="009E5C46" w:rsidRDefault="009E5C46" w:rsidP="009E5C46">
      <w:pPr>
        <w:ind w:left="284" w:hanging="284"/>
        <w:rPr>
          <w:rFonts w:eastAsia="Times New Roman"/>
          <w:szCs w:val="17"/>
        </w:rPr>
      </w:pPr>
      <w:r w:rsidRPr="009E5C46">
        <w:rPr>
          <w:rFonts w:eastAsia="Times New Roman"/>
          <w:szCs w:val="17"/>
        </w:rPr>
        <w:t>3.</w:t>
      </w:r>
      <w:r w:rsidRPr="009E5C46">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9E5C46">
        <w:rPr>
          <w:rFonts w:eastAsia="Times New Roman"/>
          <w:spacing w:val="-2"/>
          <w:szCs w:val="17"/>
        </w:rPr>
        <w:t>CBS may require the licensee to take any reasonable steps to protect the future purchaser(s) of the property, including but not limited to:</w:t>
      </w:r>
    </w:p>
    <w:p w14:paraId="10910DD8" w14:textId="77777777" w:rsidR="009E5C46" w:rsidRPr="009E5C46" w:rsidRDefault="009E5C46" w:rsidP="009E5C46">
      <w:pPr>
        <w:ind w:left="426" w:hanging="142"/>
        <w:rPr>
          <w:rFonts w:eastAsia="Times New Roman"/>
          <w:szCs w:val="17"/>
        </w:rPr>
      </w:pPr>
      <w:r w:rsidRPr="009E5C46">
        <w:rPr>
          <w:rFonts w:eastAsia="Times New Roman"/>
          <w:szCs w:val="17"/>
        </w:rPr>
        <w:t>•</w:t>
      </w:r>
      <w:r w:rsidRPr="009E5C46">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27CCE000" w14:textId="77777777" w:rsidR="009E5C46" w:rsidRPr="009E5C46" w:rsidRDefault="009E5C46" w:rsidP="009E5C46">
      <w:pPr>
        <w:ind w:left="426" w:hanging="142"/>
        <w:rPr>
          <w:rFonts w:eastAsia="Times New Roman"/>
          <w:szCs w:val="17"/>
        </w:rPr>
      </w:pPr>
      <w:r w:rsidRPr="009E5C46">
        <w:rPr>
          <w:rFonts w:eastAsia="Times New Roman"/>
          <w:szCs w:val="17"/>
        </w:rPr>
        <w:t>•</w:t>
      </w:r>
      <w:r w:rsidRPr="009E5C46">
        <w:rPr>
          <w:rFonts w:eastAsia="Times New Roman"/>
          <w:szCs w:val="17"/>
        </w:rPr>
        <w:tab/>
        <w:t>Providing evidence of an independent expert inspection of the building work the subject of this exemption;</w:t>
      </w:r>
    </w:p>
    <w:p w14:paraId="79BA333E" w14:textId="77777777" w:rsidR="009E5C46" w:rsidRPr="009E5C46" w:rsidRDefault="009E5C46" w:rsidP="009E5C46">
      <w:pPr>
        <w:ind w:left="426" w:hanging="142"/>
        <w:rPr>
          <w:rFonts w:eastAsia="Times New Roman"/>
          <w:szCs w:val="17"/>
        </w:rPr>
      </w:pPr>
      <w:r w:rsidRPr="009E5C46">
        <w:rPr>
          <w:rFonts w:eastAsia="Times New Roman"/>
          <w:szCs w:val="17"/>
        </w:rPr>
        <w:t>•</w:t>
      </w:r>
      <w:r w:rsidRPr="009E5C46">
        <w:rPr>
          <w:rFonts w:eastAsia="Times New Roman"/>
          <w:szCs w:val="17"/>
        </w:rPr>
        <w:tab/>
        <w:t>Making an independent expert report available to prospective purchasers of the property;</w:t>
      </w:r>
    </w:p>
    <w:p w14:paraId="774CCA28" w14:textId="77777777" w:rsidR="009E5C46" w:rsidRPr="009E5C46" w:rsidRDefault="009E5C46" w:rsidP="009E5C46">
      <w:pPr>
        <w:ind w:left="426" w:hanging="142"/>
        <w:rPr>
          <w:rFonts w:eastAsia="Times New Roman"/>
          <w:szCs w:val="17"/>
        </w:rPr>
      </w:pPr>
      <w:r w:rsidRPr="009E5C46">
        <w:rPr>
          <w:rFonts w:eastAsia="Times New Roman"/>
          <w:szCs w:val="17"/>
        </w:rPr>
        <w:t>•</w:t>
      </w:r>
      <w:r w:rsidRPr="009E5C46">
        <w:rPr>
          <w:rFonts w:eastAsia="Times New Roman"/>
          <w:szCs w:val="17"/>
        </w:rPr>
        <w:tab/>
        <w:t>Giving prospective purchasers of the property notice of the absence of a policy of building indemnity insurance.</w:t>
      </w:r>
    </w:p>
    <w:p w14:paraId="57F44B74" w14:textId="77777777" w:rsidR="009E5C46" w:rsidRPr="009E5C46" w:rsidRDefault="009E5C46" w:rsidP="009E5C46">
      <w:pPr>
        <w:rPr>
          <w:rFonts w:eastAsia="Times New Roman"/>
          <w:szCs w:val="17"/>
        </w:rPr>
      </w:pPr>
      <w:r w:rsidRPr="009E5C46">
        <w:rPr>
          <w:rFonts w:eastAsia="Times New Roman"/>
          <w:szCs w:val="17"/>
        </w:rPr>
        <w:t>Dated: 18 December 2024</w:t>
      </w:r>
    </w:p>
    <w:p w14:paraId="51FF82C5" w14:textId="77777777" w:rsidR="009E5C46" w:rsidRPr="009E5C46" w:rsidRDefault="009E5C46" w:rsidP="009E5C46">
      <w:pPr>
        <w:spacing w:after="0"/>
        <w:jc w:val="right"/>
        <w:rPr>
          <w:rFonts w:eastAsia="Times New Roman"/>
          <w:smallCaps/>
          <w:szCs w:val="20"/>
        </w:rPr>
      </w:pPr>
      <w:r w:rsidRPr="009E5C46">
        <w:rPr>
          <w:rFonts w:eastAsia="Times New Roman"/>
          <w:smallCaps/>
          <w:szCs w:val="20"/>
        </w:rPr>
        <w:t>Emily Sims</w:t>
      </w:r>
    </w:p>
    <w:p w14:paraId="5248B368" w14:textId="77777777" w:rsidR="009E5C46" w:rsidRPr="009E5C46" w:rsidRDefault="009E5C46" w:rsidP="009E5C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E5C46">
        <w:rPr>
          <w:rFonts w:eastAsia="Times New Roman"/>
          <w:szCs w:val="17"/>
        </w:rPr>
        <w:t>Delegate for the Minister for Consumer and Business Affairs</w:t>
      </w:r>
    </w:p>
    <w:p w14:paraId="4A176F94" w14:textId="77777777" w:rsidR="009E5C46" w:rsidRPr="009E5C46" w:rsidRDefault="009E5C46" w:rsidP="009E5C4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00204F98" w14:textId="77777777" w:rsidR="009E5C46" w:rsidRPr="009E5C46" w:rsidRDefault="009E5C46" w:rsidP="009E5C46">
      <w:pPr>
        <w:pStyle w:val="NoSpacing"/>
      </w:pPr>
    </w:p>
    <w:p w14:paraId="30BA09BA" w14:textId="77777777" w:rsidR="009E5C46" w:rsidRDefault="009E5C46" w:rsidP="009E5C46">
      <w:pPr>
        <w:pStyle w:val="GG-Title1"/>
      </w:pPr>
      <w:r>
        <w:t>Building Work Contractors Act 1995</w:t>
      </w:r>
    </w:p>
    <w:p w14:paraId="6C140381" w14:textId="77777777" w:rsidR="009E5C46" w:rsidRPr="00E419FB" w:rsidRDefault="009E5C46" w:rsidP="009E5C46">
      <w:pPr>
        <w:pStyle w:val="GG-Title3"/>
      </w:pPr>
      <w:r w:rsidRPr="00E419FB">
        <w:t>Exemption</w:t>
      </w:r>
    </w:p>
    <w:p w14:paraId="56D74B05" w14:textId="77777777" w:rsidR="009E5C46" w:rsidRPr="00E419FB" w:rsidRDefault="009E5C46" w:rsidP="009E5C46">
      <w:r w:rsidRPr="00E419FB">
        <w:t xml:space="preserve">Take notice that, pursuant to Section 45 of the </w:t>
      </w:r>
      <w:r w:rsidRPr="00E419FB">
        <w:rPr>
          <w:i/>
          <w:iCs/>
        </w:rPr>
        <w:t>Building Work Contractors Act 1995</w:t>
      </w:r>
      <w:r w:rsidRPr="00E419FB">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1C65F308" w14:textId="77777777" w:rsidR="009E5C46" w:rsidRPr="00E419FB" w:rsidRDefault="009E5C46" w:rsidP="009E5C46">
      <w:pPr>
        <w:pStyle w:val="GG-Title2"/>
      </w:pPr>
      <w:r w:rsidRPr="00E419FB">
        <w:t>Schedule 1</w:t>
      </w:r>
    </w:p>
    <w:p w14:paraId="0E29492F" w14:textId="77777777" w:rsidR="009E5C46" w:rsidRPr="00E419FB" w:rsidRDefault="009E5C46" w:rsidP="009E5C46">
      <w:pPr>
        <w:jc w:val="center"/>
      </w:pPr>
      <w:r w:rsidRPr="00E419FB">
        <w:t>TRISTAN JAMES PLEVIN (BLD 282227)</w:t>
      </w:r>
    </w:p>
    <w:p w14:paraId="60E94A4B" w14:textId="77777777" w:rsidR="009E5C46" w:rsidRPr="00E419FB" w:rsidRDefault="009E5C46" w:rsidP="009E5C46">
      <w:pPr>
        <w:pStyle w:val="GG-Title2"/>
      </w:pPr>
      <w:r w:rsidRPr="00E419FB">
        <w:t>Schedule 2</w:t>
      </w:r>
    </w:p>
    <w:p w14:paraId="70D3FE41" w14:textId="77777777" w:rsidR="009E5C46" w:rsidRPr="00E419FB" w:rsidRDefault="009E5C46" w:rsidP="009E5C46">
      <w:r w:rsidRPr="00E419FB">
        <w:t>Construction of a two-storey detached dwelling and a shed at Allotment 11 Deposited Plan 129645 being a portion of the land described in Certificate of Title Volume 6273 Folio 832, more commonly known as 28-32 Cormorant Drive, Boston SA 5607.</w:t>
      </w:r>
    </w:p>
    <w:p w14:paraId="0FCDE9BE" w14:textId="77777777" w:rsidR="009E5C46" w:rsidRPr="00E419FB" w:rsidRDefault="009E5C46" w:rsidP="009E5C46">
      <w:pPr>
        <w:pStyle w:val="GG-Title2"/>
      </w:pPr>
      <w:r w:rsidRPr="00E419FB">
        <w:t>Schedule 3</w:t>
      </w:r>
    </w:p>
    <w:p w14:paraId="698CE7AD" w14:textId="77777777" w:rsidR="009E5C46" w:rsidRPr="00E419FB" w:rsidRDefault="009E5C46" w:rsidP="009E5C46">
      <w:pPr>
        <w:ind w:left="284" w:hanging="284"/>
      </w:pPr>
      <w:r w:rsidRPr="00E419FB">
        <w:t>1.</w:t>
      </w:r>
      <w:r w:rsidRPr="00E419FB">
        <w:tab/>
        <w:t>This exemption is limited to domestic building work personally performed by the licensee in relation to the building work described in Schedule 2.</w:t>
      </w:r>
    </w:p>
    <w:p w14:paraId="5DA0C6E4" w14:textId="77777777" w:rsidR="009E5C46" w:rsidRPr="00E419FB" w:rsidRDefault="009E5C46" w:rsidP="009E5C46">
      <w:pPr>
        <w:ind w:left="284" w:hanging="284"/>
      </w:pPr>
      <w:r w:rsidRPr="00E419FB">
        <w:t>2.</w:t>
      </w:r>
      <w:r w:rsidRPr="00E419FB">
        <w:tab/>
        <w:t>This exemption does not apply to any domestic building work the licensee contracts to another building work contractor, for which that contractor is required by law to hold building indemnity insurance.</w:t>
      </w:r>
    </w:p>
    <w:p w14:paraId="7BFAFA02" w14:textId="77777777" w:rsidR="009E5C46" w:rsidRPr="00E419FB" w:rsidRDefault="009E5C46" w:rsidP="009E5C46">
      <w:pPr>
        <w:ind w:left="284" w:hanging="284"/>
        <w:rPr>
          <w:spacing w:val="-2"/>
        </w:rPr>
      </w:pPr>
      <w:r w:rsidRPr="00E419FB">
        <w:t>3.</w:t>
      </w:r>
      <w:r w:rsidRPr="00E419FB">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E419FB">
        <w:rPr>
          <w:spacing w:val="-2"/>
        </w:rPr>
        <w:t>CBS may require the licensee to take any reasonable steps to protect the future purchaser(s) of the property, including but not limited to:</w:t>
      </w:r>
    </w:p>
    <w:p w14:paraId="66560F1E" w14:textId="77777777" w:rsidR="009E5C46" w:rsidRPr="00E419FB" w:rsidRDefault="009E5C46" w:rsidP="009E5C46">
      <w:pPr>
        <w:ind w:left="426" w:hanging="141"/>
      </w:pPr>
      <w:r w:rsidRPr="00E419FB">
        <w:t>•</w:t>
      </w:r>
      <w:r w:rsidRPr="00E419FB">
        <w:tab/>
        <w:t>Providing evidence that an adequate policy of building indemnity insurance is in force to cover the balance of the five-year period from the date of completion of the building work the subject of this exemption;</w:t>
      </w:r>
    </w:p>
    <w:p w14:paraId="0E8EDD6D" w14:textId="77777777" w:rsidR="009E5C46" w:rsidRPr="00E419FB" w:rsidRDefault="009E5C46" w:rsidP="009E5C46">
      <w:pPr>
        <w:ind w:left="426" w:hanging="141"/>
      </w:pPr>
      <w:r w:rsidRPr="00E419FB">
        <w:t>•</w:t>
      </w:r>
      <w:r w:rsidRPr="00E419FB">
        <w:tab/>
        <w:t>Providing evidence of an independent expert inspection of the building work the subject of this exemption;</w:t>
      </w:r>
    </w:p>
    <w:p w14:paraId="19D144D0" w14:textId="77777777" w:rsidR="009E5C46" w:rsidRPr="00E419FB" w:rsidRDefault="009E5C46" w:rsidP="009E5C46">
      <w:pPr>
        <w:ind w:left="426" w:hanging="141"/>
      </w:pPr>
      <w:r w:rsidRPr="00E419FB">
        <w:t>•</w:t>
      </w:r>
      <w:r w:rsidRPr="00E419FB">
        <w:tab/>
        <w:t>Making an independent expert report available to prospective purchasers of the property;</w:t>
      </w:r>
    </w:p>
    <w:p w14:paraId="0C49AB78" w14:textId="77777777" w:rsidR="009E5C46" w:rsidRPr="00E419FB" w:rsidRDefault="009E5C46" w:rsidP="009E5C46">
      <w:pPr>
        <w:ind w:left="426" w:hanging="141"/>
      </w:pPr>
      <w:r w:rsidRPr="00E419FB">
        <w:t>•</w:t>
      </w:r>
      <w:r w:rsidRPr="00E419FB">
        <w:tab/>
        <w:t>Giving prospective purchasers of the property notice of the absence of a policy of building indemnity insurance.</w:t>
      </w:r>
    </w:p>
    <w:p w14:paraId="0143CE26" w14:textId="77777777" w:rsidR="009E5C46" w:rsidRDefault="009E5C46" w:rsidP="009E5C46">
      <w:pPr>
        <w:pStyle w:val="GG-SDated"/>
      </w:pPr>
      <w:r>
        <w:t>Dated: 19 December 2024</w:t>
      </w:r>
    </w:p>
    <w:p w14:paraId="21483A15" w14:textId="77777777" w:rsidR="009E5C46" w:rsidRDefault="009E5C46" w:rsidP="009E5C46">
      <w:pPr>
        <w:pStyle w:val="GG-SName"/>
      </w:pPr>
      <w:r>
        <w:t>Emily Sims</w:t>
      </w:r>
    </w:p>
    <w:p w14:paraId="7432DD05" w14:textId="24B183D6" w:rsidR="009E5C46" w:rsidRDefault="009E5C46" w:rsidP="009E5C46">
      <w:pPr>
        <w:pStyle w:val="GG-Signature"/>
      </w:pPr>
      <w:r>
        <w:t>Delegate for the Minister for Consumer and Business Affairs</w:t>
      </w:r>
    </w:p>
    <w:p w14:paraId="3A17FD3B" w14:textId="77777777" w:rsidR="009E5C46" w:rsidRDefault="009E5C46" w:rsidP="009E5C46">
      <w:pPr>
        <w:pStyle w:val="GG-Signature"/>
        <w:pBdr>
          <w:bottom w:val="single" w:sz="4" w:space="1" w:color="auto"/>
        </w:pBdr>
        <w:spacing w:line="52" w:lineRule="exact"/>
        <w:jc w:val="center"/>
      </w:pPr>
    </w:p>
    <w:p w14:paraId="3FF16032" w14:textId="77777777" w:rsidR="009E5C46" w:rsidRDefault="009E5C46" w:rsidP="009E5C46">
      <w:pPr>
        <w:pStyle w:val="GG-Signature"/>
        <w:pBdr>
          <w:top w:val="single" w:sz="4" w:space="1" w:color="auto"/>
        </w:pBdr>
        <w:spacing w:before="34" w:line="14" w:lineRule="exact"/>
        <w:jc w:val="center"/>
      </w:pPr>
    </w:p>
    <w:p w14:paraId="00412064" w14:textId="77777777" w:rsidR="009E5C46" w:rsidRPr="00B62C58" w:rsidRDefault="009E5C46" w:rsidP="009E5C46">
      <w:pPr>
        <w:pStyle w:val="NoSpacing"/>
      </w:pPr>
    </w:p>
    <w:p w14:paraId="4F372E79" w14:textId="0CF0343C" w:rsidR="00A675D2" w:rsidRDefault="00A675D2" w:rsidP="003E581A">
      <w:pPr>
        <w:pStyle w:val="Heading2"/>
      </w:pPr>
      <w:bookmarkStart w:id="8" w:name="_Toc186708150"/>
      <w:r>
        <w:t>Commonwealth Marriage Act 1961</w:t>
      </w:r>
      <w:bookmarkEnd w:id="8"/>
    </w:p>
    <w:p w14:paraId="12FEBB04" w14:textId="77777777" w:rsidR="00A675D2" w:rsidRDefault="00A675D2" w:rsidP="00A675D2">
      <w:pPr>
        <w:pStyle w:val="GG-Title2"/>
      </w:pPr>
      <w:r>
        <w:t>Consumer and Business Services</w:t>
      </w:r>
    </w:p>
    <w:p w14:paraId="515940E0" w14:textId="77777777" w:rsidR="00A675D2" w:rsidRDefault="00A675D2" w:rsidP="00A675D2">
      <w:pPr>
        <w:pStyle w:val="GG-Title3"/>
      </w:pPr>
      <w:r>
        <w:t>Fees Payable for Marriage Services Provided by Births, Deaths and Marriages Registration Office</w:t>
      </w:r>
    </w:p>
    <w:p w14:paraId="681AA298" w14:textId="789A5E9F" w:rsidR="00075C99" w:rsidRDefault="00A675D2" w:rsidP="00A675D2">
      <w:r>
        <w:t>I, Andrea Michaels, Minister for Consumer and Business Affairs, hereby give notice that the fees set out below will be charged by Consumer and Business Services for marriage services at the Births, Deaths and Marriages Registration Office:</w:t>
      </w:r>
    </w:p>
    <w:p w14:paraId="552CF17F" w14:textId="77777777" w:rsidR="00075C99" w:rsidRDefault="00075C99">
      <w:pPr>
        <w:spacing w:after="0" w:line="240" w:lineRule="auto"/>
        <w:jc w:val="left"/>
      </w:pPr>
      <w:r>
        <w:br w:type="page"/>
      </w:r>
    </w:p>
    <w:p w14:paraId="60DC9D86" w14:textId="77777777" w:rsidR="00A675D2" w:rsidRDefault="00A675D2" w:rsidP="00A675D2">
      <w:pPr>
        <w:tabs>
          <w:tab w:val="right" w:leader="dot" w:pos="2410"/>
        </w:tabs>
        <w:spacing w:after="40"/>
        <w:ind w:left="2552" w:hanging="2410"/>
      </w:pPr>
      <w:r>
        <w:lastRenderedPageBreak/>
        <w:t>Lodgement Fee</w:t>
      </w:r>
      <w:r>
        <w:tab/>
        <w:t>$138.00</w:t>
      </w:r>
    </w:p>
    <w:p w14:paraId="0A9404A2" w14:textId="77777777" w:rsidR="00A675D2" w:rsidRDefault="00A675D2" w:rsidP="00A675D2">
      <w:pPr>
        <w:tabs>
          <w:tab w:val="right" w:leader="dot" w:pos="2410"/>
        </w:tabs>
        <w:ind w:left="142"/>
      </w:pPr>
      <w:r>
        <w:t>Solemnisation Fee</w:t>
      </w:r>
      <w:r>
        <w:tab/>
        <w:t>$285.00</w:t>
      </w:r>
    </w:p>
    <w:p w14:paraId="6B82845B" w14:textId="77777777" w:rsidR="00A675D2" w:rsidRDefault="00A675D2" w:rsidP="00A675D2">
      <w:r>
        <w:t>These charges are inclusive of GST and will come into operation from 2 January 2025.</w:t>
      </w:r>
    </w:p>
    <w:p w14:paraId="091C782B" w14:textId="77777777" w:rsidR="00A675D2" w:rsidRDefault="00A675D2" w:rsidP="00A675D2">
      <w:r>
        <w:t>In this notice:</w:t>
      </w:r>
    </w:p>
    <w:p w14:paraId="243ACCAF" w14:textId="77777777" w:rsidR="00A675D2" w:rsidRDefault="00A675D2" w:rsidP="00A675D2">
      <w:pPr>
        <w:ind w:left="142"/>
      </w:pPr>
      <w:r w:rsidRPr="00B316BE">
        <w:rPr>
          <w:b/>
          <w:bCs/>
          <w:i/>
          <w:iCs/>
        </w:rPr>
        <w:t>Marriage</w:t>
      </w:r>
      <w:r>
        <w:t xml:space="preserve"> has the same meaning as that under the </w:t>
      </w:r>
      <w:r w:rsidRPr="00B316BE">
        <w:rPr>
          <w:i/>
          <w:iCs/>
        </w:rPr>
        <w:t>Commonwealth Marriage Act 1961</w:t>
      </w:r>
      <w:r>
        <w:t>, defined as the union of 2 people at the exclusion of all others, voluntarily entered into for life.</w:t>
      </w:r>
    </w:p>
    <w:p w14:paraId="7ECB1EDA" w14:textId="77777777" w:rsidR="00A675D2" w:rsidRDefault="00A675D2" w:rsidP="00A675D2">
      <w:pPr>
        <w:ind w:left="142"/>
      </w:pPr>
      <w:r w:rsidRPr="00B316BE">
        <w:rPr>
          <w:b/>
          <w:bCs/>
          <w:i/>
          <w:iCs/>
        </w:rPr>
        <w:t>Lodgement</w:t>
      </w:r>
      <w:r>
        <w:t xml:space="preserve"> means notice to be given under Section 42 of the </w:t>
      </w:r>
      <w:r w:rsidRPr="00406593">
        <w:rPr>
          <w:i/>
          <w:iCs/>
        </w:rPr>
        <w:t>Commonwealth Marriages Act 1961</w:t>
      </w:r>
      <w:r>
        <w:t>.</w:t>
      </w:r>
    </w:p>
    <w:p w14:paraId="516B83C3" w14:textId="77777777" w:rsidR="00A675D2" w:rsidRDefault="00A675D2" w:rsidP="00A675D2">
      <w:pPr>
        <w:pStyle w:val="GG-SDated"/>
      </w:pPr>
      <w:r>
        <w:t>Dated: 27 December 2024</w:t>
      </w:r>
    </w:p>
    <w:p w14:paraId="24AA9F57" w14:textId="77777777" w:rsidR="00A675D2" w:rsidRDefault="00A675D2" w:rsidP="00A675D2">
      <w:pPr>
        <w:pStyle w:val="GG-SName"/>
      </w:pPr>
      <w:r>
        <w:t>Andrea Michaels MP</w:t>
      </w:r>
    </w:p>
    <w:p w14:paraId="40AF9BBB" w14:textId="77777777" w:rsidR="00A675D2" w:rsidRDefault="00A675D2" w:rsidP="00A675D2">
      <w:pPr>
        <w:pStyle w:val="GG-Signature"/>
      </w:pPr>
      <w:r>
        <w:t>Minister for Small and Family Business</w:t>
      </w:r>
    </w:p>
    <w:p w14:paraId="2BF62795" w14:textId="77777777" w:rsidR="00A675D2" w:rsidRDefault="00A675D2" w:rsidP="00A675D2">
      <w:pPr>
        <w:pStyle w:val="GG-Signature"/>
      </w:pPr>
      <w:r>
        <w:t>Minister for Consumer and Business Affairs</w:t>
      </w:r>
    </w:p>
    <w:p w14:paraId="1F1AC201" w14:textId="64AA1D93" w:rsidR="00A675D2" w:rsidRDefault="00A675D2" w:rsidP="00A675D2">
      <w:pPr>
        <w:pStyle w:val="GG-Signature"/>
      </w:pPr>
      <w:r>
        <w:t>Minister for Arts</w:t>
      </w:r>
    </w:p>
    <w:p w14:paraId="68721A92" w14:textId="77777777" w:rsidR="00A675D2" w:rsidRDefault="00A675D2" w:rsidP="00A675D2">
      <w:pPr>
        <w:pStyle w:val="GG-Signature"/>
        <w:pBdr>
          <w:bottom w:val="single" w:sz="4" w:space="1" w:color="auto"/>
        </w:pBdr>
        <w:spacing w:line="52" w:lineRule="exact"/>
        <w:jc w:val="center"/>
      </w:pPr>
    </w:p>
    <w:p w14:paraId="48D9443B" w14:textId="77777777" w:rsidR="00A675D2" w:rsidRDefault="00A675D2" w:rsidP="00A675D2">
      <w:pPr>
        <w:pStyle w:val="GG-Signature"/>
        <w:pBdr>
          <w:top w:val="single" w:sz="4" w:space="1" w:color="auto"/>
        </w:pBdr>
        <w:spacing w:before="34" w:line="14" w:lineRule="exact"/>
        <w:jc w:val="center"/>
      </w:pPr>
    </w:p>
    <w:p w14:paraId="7F2E89ED" w14:textId="77777777" w:rsidR="00A675D2" w:rsidRPr="007D2F27" w:rsidRDefault="00A675D2" w:rsidP="00A675D2">
      <w:pPr>
        <w:pStyle w:val="NoSpacing"/>
      </w:pPr>
    </w:p>
    <w:p w14:paraId="3CED75D1" w14:textId="76FB8A89" w:rsidR="0027105F" w:rsidRPr="000C3E83" w:rsidRDefault="000C3E83" w:rsidP="000C3E83">
      <w:pPr>
        <w:pStyle w:val="Heading2"/>
      </w:pPr>
      <w:bookmarkStart w:id="9" w:name="_Toc186708151"/>
      <w:r>
        <w:t>Education and Children’s Services Regulations 2020</w:t>
      </w:r>
      <w:bookmarkEnd w:id="9"/>
    </w:p>
    <w:p w14:paraId="7CCDB9A6" w14:textId="77777777" w:rsidR="0027105F" w:rsidRDefault="0027105F" w:rsidP="0027105F">
      <w:pPr>
        <w:pStyle w:val="GG-Title3"/>
      </w:pPr>
      <w:r>
        <w:t>Notice of Policy by the Minister for Education, Training and Skills</w:t>
      </w:r>
    </w:p>
    <w:p w14:paraId="7B5816A1" w14:textId="77777777" w:rsidR="0027105F" w:rsidRDefault="0027105F" w:rsidP="0027105F">
      <w:r>
        <w:t xml:space="preserve">Pursuant to Regulation 12(1) of the </w:t>
      </w:r>
      <w:r w:rsidRPr="00590279">
        <w:rPr>
          <w:i/>
          <w:iCs/>
        </w:rPr>
        <w:t>Education and Children’s Services Regulations 2020</w:t>
      </w:r>
      <w:r>
        <w:t>, I, the Minister for Education, Training and Skills publish a policy for the purposes of the enrolment of a child at Mount Barker Primary School on or after 28 January 2025:</w:t>
      </w:r>
    </w:p>
    <w:p w14:paraId="7D690C1B" w14:textId="77777777" w:rsidR="0027105F" w:rsidRPr="00590279" w:rsidRDefault="0027105F" w:rsidP="0027105F">
      <w:pPr>
        <w:pStyle w:val="GG-Title2"/>
      </w:pPr>
      <w:r w:rsidRPr="00590279">
        <w:t>School Zone</w:t>
      </w:r>
    </w:p>
    <w:p w14:paraId="42025E1F" w14:textId="77777777" w:rsidR="0027105F" w:rsidRPr="00590279" w:rsidRDefault="0027105F" w:rsidP="0027105F">
      <w:pPr>
        <w:pStyle w:val="GG-Title3"/>
      </w:pPr>
      <w:r w:rsidRPr="00590279">
        <w:t>Mount Barker Primary School</w:t>
      </w:r>
    </w:p>
    <w:p w14:paraId="6FE19DE8" w14:textId="77777777" w:rsidR="0027105F" w:rsidRDefault="0027105F" w:rsidP="0027105F">
      <w:r>
        <w:t>A school zone is a defined area from which the school accepts its core intake of students.</w:t>
      </w:r>
    </w:p>
    <w:p w14:paraId="3D73B488" w14:textId="77777777" w:rsidR="0027105F" w:rsidRDefault="0027105F" w:rsidP="0027105F">
      <w:pPr>
        <w:spacing w:before="80"/>
      </w:pPr>
      <w:r w:rsidRPr="008A46D8">
        <w:rPr>
          <w:rFonts w:eastAsia="Times New Roman"/>
          <w:noProof/>
          <w:sz w:val="24"/>
          <w:szCs w:val="24"/>
          <w:lang w:eastAsia="en-AU"/>
        </w:rPr>
        <w:drawing>
          <wp:anchor distT="0" distB="0" distL="114300" distR="114300" simplePos="0" relativeHeight="251661312" behindDoc="0" locked="0" layoutInCell="1" allowOverlap="1" wp14:anchorId="22A40E94" wp14:editId="52B18E18">
            <wp:simplePos x="0" y="0"/>
            <wp:positionH relativeFrom="margin">
              <wp:posOffset>-22860</wp:posOffset>
            </wp:positionH>
            <wp:positionV relativeFrom="paragraph">
              <wp:posOffset>546880</wp:posOffset>
            </wp:positionV>
            <wp:extent cx="6004560" cy="4241800"/>
            <wp:effectExtent l="0" t="0" r="0" b="6350"/>
            <wp:wrapTopAndBottom/>
            <wp:docPr id="675194464" name="Picture 2" descr="A map with 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94464" name="Picture 2" descr="A map with red lin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6" t="1670" r="1710" b="1532"/>
                    <a:stretch/>
                  </pic:blipFill>
                  <pic:spPr bwMode="auto">
                    <a:xfrm>
                      <a:off x="0" y="0"/>
                      <a:ext cx="6004560" cy="424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Mount Barker Primary School operates a shared school zone with Mount Barker South Primary School. The shared school zone is within the area bordered by the red line on the map below. Students residing in the shared school zone are eligible to be enrolled at Mount Barker Primary School or Mount Barker South Primary School and will be given priority enrolment at one of these schools. Families of students who reside in the shared school zone wishing to enrol their children at Mount Barker Primary School may be directed to Mount Barker South Primary School if capacity is reached in specific year levels.</w:t>
      </w:r>
    </w:p>
    <w:p w14:paraId="1AE1AAF0" w14:textId="77777777" w:rsidR="0027105F" w:rsidRDefault="0027105F" w:rsidP="0027105F">
      <w:pPr>
        <w:spacing w:before="80"/>
      </w:pPr>
      <w:r>
        <w:t xml:space="preserve">An online map of the Mount Barker Shared Primary School Zone and a search tool to indicate if a home address is within the school zone is available at </w:t>
      </w:r>
      <w:hyperlink r:id="rId18" w:history="1">
        <w:r w:rsidRPr="007E3030">
          <w:rPr>
            <w:rStyle w:val="Hyperlink"/>
            <w:iCs/>
          </w:rPr>
          <w:t>www.education.sa.gov.au/findaschool</w:t>
        </w:r>
      </w:hyperlink>
      <w:r w:rsidRPr="007E3030">
        <w:rPr>
          <w:iCs/>
          <w:u w:val="single"/>
        </w:rPr>
        <w:t>.</w:t>
      </w:r>
    </w:p>
    <w:p w14:paraId="5E677162" w14:textId="77777777" w:rsidR="0027105F" w:rsidRDefault="0027105F" w:rsidP="0027105F">
      <w:r>
        <w:t xml:space="preserve">Information on enrolment and placement in school is available from </w:t>
      </w:r>
      <w:hyperlink r:id="rId19" w:history="1">
        <w:r w:rsidRPr="007E3030">
          <w:rPr>
            <w:rStyle w:val="Hyperlink"/>
            <w:iCs/>
          </w:rPr>
          <w:t>www.education.sa.gov.au/enrolment</w:t>
        </w:r>
      </w:hyperlink>
      <w:r w:rsidRPr="007E3030">
        <w:rPr>
          <w:iCs/>
        </w:rPr>
        <w:t>.</w:t>
      </w:r>
    </w:p>
    <w:p w14:paraId="41759F48" w14:textId="77777777" w:rsidR="0027105F" w:rsidRDefault="0027105F" w:rsidP="0027105F">
      <w:pPr>
        <w:pStyle w:val="GG-SDated"/>
      </w:pPr>
      <w:r>
        <w:t>Dated: 12 December 2024</w:t>
      </w:r>
    </w:p>
    <w:p w14:paraId="586C6F76" w14:textId="77777777" w:rsidR="0027105F" w:rsidRDefault="0027105F" w:rsidP="0027105F">
      <w:pPr>
        <w:pStyle w:val="GG-SName"/>
      </w:pPr>
      <w:r>
        <w:t>Hon Blair Boyer</w:t>
      </w:r>
    </w:p>
    <w:p w14:paraId="52FCE7B2" w14:textId="77777777" w:rsidR="0027105F" w:rsidRDefault="0027105F" w:rsidP="0027105F">
      <w:pPr>
        <w:pStyle w:val="GG-Signature"/>
      </w:pPr>
      <w:r>
        <w:t>Minister for Education, Training and Skills</w:t>
      </w:r>
    </w:p>
    <w:p w14:paraId="4B516BBC" w14:textId="77777777" w:rsidR="0027105F" w:rsidRDefault="0027105F" w:rsidP="0027105F">
      <w:pPr>
        <w:pStyle w:val="GG-Signature"/>
        <w:pBdr>
          <w:top w:val="single" w:sz="4" w:space="1" w:color="auto"/>
        </w:pBdr>
        <w:spacing w:before="100" w:line="14" w:lineRule="exact"/>
        <w:jc w:val="center"/>
      </w:pPr>
    </w:p>
    <w:p w14:paraId="0D9EDD7F" w14:textId="48C3D523" w:rsidR="000B4AB2" w:rsidRDefault="000B4AB2">
      <w:pPr>
        <w:spacing w:after="0" w:line="240" w:lineRule="auto"/>
        <w:jc w:val="left"/>
      </w:pPr>
      <w:r>
        <w:br w:type="page"/>
      </w:r>
    </w:p>
    <w:p w14:paraId="4C25A6BE" w14:textId="77777777" w:rsidR="0027105F" w:rsidRDefault="0027105F" w:rsidP="0027105F">
      <w:pPr>
        <w:pStyle w:val="GG-Title1"/>
      </w:pPr>
      <w:r>
        <w:lastRenderedPageBreak/>
        <w:t>EDUCATION AND CHILDREN’S SERVICES REGULATIONS 2020</w:t>
      </w:r>
    </w:p>
    <w:p w14:paraId="5B7A9DB7" w14:textId="77777777" w:rsidR="0027105F" w:rsidRDefault="0027105F" w:rsidP="0027105F">
      <w:pPr>
        <w:pStyle w:val="GG-Title3"/>
      </w:pPr>
      <w:r>
        <w:t>Notice of Policy by the Minister for Education, Training and Skills</w:t>
      </w:r>
    </w:p>
    <w:p w14:paraId="0A015564" w14:textId="77777777" w:rsidR="0027105F" w:rsidRDefault="0027105F" w:rsidP="0027105F">
      <w:r>
        <w:t xml:space="preserve">Pursuant to Regulation 12(1) of the </w:t>
      </w:r>
      <w:r w:rsidRPr="004304DF">
        <w:rPr>
          <w:i/>
          <w:iCs/>
        </w:rPr>
        <w:t>Education and Children’s Services Regulations 2020</w:t>
      </w:r>
      <w:r>
        <w:t>, I, the Minister for Education, Training and Skills publish a policy for the purposes of the enrolment of a child at Mount Barker South Primary School on or after 28 January 2025:</w:t>
      </w:r>
    </w:p>
    <w:p w14:paraId="7035A3FC" w14:textId="77777777" w:rsidR="0027105F" w:rsidRPr="004304DF" w:rsidRDefault="0027105F" w:rsidP="0027105F">
      <w:pPr>
        <w:pStyle w:val="GG-Title2"/>
      </w:pPr>
      <w:r w:rsidRPr="004304DF">
        <w:t>School Zone</w:t>
      </w:r>
    </w:p>
    <w:p w14:paraId="54E0DF66" w14:textId="77777777" w:rsidR="0027105F" w:rsidRPr="004304DF" w:rsidRDefault="0027105F" w:rsidP="0027105F">
      <w:pPr>
        <w:pStyle w:val="GG-Title3"/>
      </w:pPr>
      <w:r w:rsidRPr="004304DF">
        <w:t>Mount Barker South Primary School</w:t>
      </w:r>
    </w:p>
    <w:p w14:paraId="51E738C6" w14:textId="77777777" w:rsidR="0027105F" w:rsidRDefault="0027105F" w:rsidP="0027105F">
      <w:r>
        <w:t>A school zone is a defined area from which the school accepts its core intake of students.</w:t>
      </w:r>
    </w:p>
    <w:p w14:paraId="2E79F346" w14:textId="77777777" w:rsidR="0027105F" w:rsidRDefault="0027105F" w:rsidP="0027105F">
      <w:r>
        <w:rPr>
          <w:noProof/>
        </w:rPr>
        <w:drawing>
          <wp:anchor distT="0" distB="0" distL="114300" distR="114300" simplePos="0" relativeHeight="251663360" behindDoc="0" locked="0" layoutInCell="1" allowOverlap="1" wp14:anchorId="4070154C" wp14:editId="5984B923">
            <wp:simplePos x="0" y="0"/>
            <wp:positionH relativeFrom="margin">
              <wp:posOffset>-11285</wp:posOffset>
            </wp:positionH>
            <wp:positionV relativeFrom="paragraph">
              <wp:posOffset>553085</wp:posOffset>
            </wp:positionV>
            <wp:extent cx="5983200" cy="4266000"/>
            <wp:effectExtent l="0" t="0" r="0" b="1270"/>
            <wp:wrapTopAndBottom/>
            <wp:docPr id="204965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060" t="1368" r="2054" b="1472"/>
                    <a:stretch/>
                  </pic:blipFill>
                  <pic:spPr bwMode="auto">
                    <a:xfrm>
                      <a:off x="0" y="0"/>
                      <a:ext cx="5983200" cy="426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Mount Barker South Primary School operates a shared school zone with Mount Barker Primary School. The shared school zone is within the area bordered by the red line on the map below. Students residing in the shared school zone are eligible to be enrolled at Mount Barker South Primary School or Mount Barker Primary School and will be given priority enrolment at one of these schools. Families of students who reside in the shared school zone wishing to enrol their children at Mount Barker South Primary School may be directed to Mount Barker Primary School if capacity is reached in specific year levels.</w:t>
      </w:r>
    </w:p>
    <w:p w14:paraId="17769B20" w14:textId="75E50EB2" w:rsidR="0027105F" w:rsidRDefault="0027105F" w:rsidP="0027105F">
      <w:r>
        <w:t xml:space="preserve">An online map of the Mount Barker Shared Primary School Zone and a search tool to indicate if a home address is within the school zone is available at </w:t>
      </w:r>
      <w:hyperlink r:id="rId21" w:history="1">
        <w:r w:rsidRPr="007E3030">
          <w:rPr>
            <w:rStyle w:val="Hyperlink"/>
            <w:iCs/>
          </w:rPr>
          <w:t>www.education.sa.gov.au/findaschool</w:t>
        </w:r>
      </w:hyperlink>
      <w:r w:rsidRPr="007E3030">
        <w:rPr>
          <w:iCs/>
          <w:u w:val="single"/>
        </w:rPr>
        <w:t>.</w:t>
      </w:r>
    </w:p>
    <w:p w14:paraId="3C29D42C" w14:textId="77777777" w:rsidR="0027105F" w:rsidRDefault="0027105F" w:rsidP="0027105F">
      <w:r>
        <w:t xml:space="preserve">Information on enrolment and placement in school is available from </w:t>
      </w:r>
      <w:hyperlink r:id="rId22" w:history="1">
        <w:r w:rsidRPr="007E3030">
          <w:rPr>
            <w:rStyle w:val="Hyperlink"/>
            <w:iCs/>
          </w:rPr>
          <w:t>www.education.sa.gov.au/enrolment</w:t>
        </w:r>
      </w:hyperlink>
      <w:r w:rsidRPr="007E3030">
        <w:rPr>
          <w:iCs/>
        </w:rPr>
        <w:t>.</w:t>
      </w:r>
    </w:p>
    <w:p w14:paraId="2BBD62A5" w14:textId="77777777" w:rsidR="0027105F" w:rsidRDefault="0027105F" w:rsidP="0027105F">
      <w:pPr>
        <w:pStyle w:val="GG-SDated"/>
      </w:pPr>
      <w:r>
        <w:t>Dated: 12 December 2024</w:t>
      </w:r>
    </w:p>
    <w:p w14:paraId="1B7E126F" w14:textId="77777777" w:rsidR="0027105F" w:rsidRDefault="0027105F" w:rsidP="0027105F">
      <w:pPr>
        <w:pStyle w:val="GG-SName"/>
      </w:pPr>
      <w:r>
        <w:t>Hon Blair Boyer</w:t>
      </w:r>
    </w:p>
    <w:p w14:paraId="4E95F288" w14:textId="77777777" w:rsidR="0027105F" w:rsidRDefault="0027105F" w:rsidP="0027105F">
      <w:pPr>
        <w:pStyle w:val="GG-Signature"/>
      </w:pPr>
      <w:r>
        <w:t>Minister for Education, Training and Skills</w:t>
      </w:r>
    </w:p>
    <w:p w14:paraId="5C59DD4D" w14:textId="77777777" w:rsidR="00373007" w:rsidRDefault="00373007" w:rsidP="00373007">
      <w:pPr>
        <w:pStyle w:val="GG-Signature"/>
        <w:pBdr>
          <w:bottom w:val="single" w:sz="4" w:space="1" w:color="auto"/>
        </w:pBdr>
        <w:spacing w:line="52" w:lineRule="exact"/>
        <w:jc w:val="center"/>
      </w:pPr>
    </w:p>
    <w:p w14:paraId="531A8F13" w14:textId="77777777" w:rsidR="00373007" w:rsidRDefault="00373007" w:rsidP="00373007">
      <w:pPr>
        <w:pStyle w:val="GG-Signature"/>
        <w:pBdr>
          <w:top w:val="single" w:sz="4" w:space="1" w:color="auto"/>
        </w:pBdr>
        <w:spacing w:before="34" w:line="14" w:lineRule="exact"/>
        <w:jc w:val="center"/>
      </w:pPr>
    </w:p>
    <w:p w14:paraId="50883DC4" w14:textId="77777777" w:rsidR="00373007" w:rsidRDefault="00373007" w:rsidP="00373007">
      <w:pPr>
        <w:pStyle w:val="NoSpacing"/>
      </w:pPr>
    </w:p>
    <w:p w14:paraId="17BDC896" w14:textId="77777777" w:rsidR="00F61B10" w:rsidRDefault="00F61B10">
      <w:pPr>
        <w:spacing w:after="0" w:line="240" w:lineRule="auto"/>
        <w:jc w:val="left"/>
        <w:rPr>
          <w:caps/>
          <w:szCs w:val="17"/>
          <w:lang w:val="en-US"/>
        </w:rPr>
      </w:pPr>
      <w:bookmarkStart w:id="10" w:name="_Toc186708152"/>
      <w:r>
        <w:br w:type="page"/>
      </w:r>
    </w:p>
    <w:p w14:paraId="21F30CDA" w14:textId="76F1079B" w:rsidR="001D0557" w:rsidRPr="00B41A76" w:rsidRDefault="001D0557" w:rsidP="003E581A">
      <w:pPr>
        <w:pStyle w:val="Heading2"/>
      </w:pPr>
      <w:r w:rsidRPr="00B41A76">
        <w:lastRenderedPageBreak/>
        <w:t>Energy Resources Act 2000</w:t>
      </w:r>
      <w:bookmarkEnd w:id="10"/>
    </w:p>
    <w:p w14:paraId="0440CFA8" w14:textId="77777777" w:rsidR="001D0557" w:rsidRPr="00B41A76" w:rsidRDefault="001D0557" w:rsidP="001D0557">
      <w:pPr>
        <w:pStyle w:val="GG-Title3"/>
      </w:pPr>
      <w:r w:rsidRPr="00B41A76">
        <w:t xml:space="preserve">Grant </w:t>
      </w:r>
      <w:r>
        <w:t>o</w:t>
      </w:r>
      <w:r w:rsidRPr="00B41A76">
        <w:t>f Associated Activities Licence—A</w:t>
      </w:r>
      <w:r>
        <w:t>AL</w:t>
      </w:r>
      <w:r w:rsidRPr="00B41A76">
        <w:t xml:space="preserve"> 32</w:t>
      </w:r>
      <w:r>
        <w:t>0</w:t>
      </w:r>
      <w:r>
        <w:br/>
        <w:t>(</w:t>
      </w:r>
      <w:r w:rsidRPr="00B41A76">
        <w:t xml:space="preserve">Adjunct </w:t>
      </w:r>
      <w:r>
        <w:t>t</w:t>
      </w:r>
      <w:r w:rsidRPr="00B41A76">
        <w:t>o Petroleum Retention Licence</w:t>
      </w:r>
      <w:r>
        <w:t>—</w:t>
      </w:r>
      <w:r w:rsidRPr="00B41A76">
        <w:t>P</w:t>
      </w:r>
      <w:r>
        <w:t>RL</w:t>
      </w:r>
      <w:r w:rsidRPr="00B41A76">
        <w:t xml:space="preserve"> 11</w:t>
      </w:r>
      <w:r>
        <w:t>3)</w:t>
      </w:r>
    </w:p>
    <w:p w14:paraId="456B05F2" w14:textId="77777777" w:rsidR="001D0557" w:rsidRDefault="001D0557" w:rsidP="001D0557">
      <w:pPr>
        <w:pStyle w:val="GG-body"/>
      </w:pPr>
      <w:r w:rsidRPr="00B41A76">
        <w:t xml:space="preserve">Notice is hereby given that the undermentioned Associated Activities Licence has been granted with effect from 18 December 2024, under the provisions of the </w:t>
      </w:r>
      <w:r w:rsidRPr="00B41A76">
        <w:rPr>
          <w:i/>
          <w:iCs/>
        </w:rPr>
        <w:t>Energy Resources Act 2000</w:t>
      </w:r>
      <w:r w:rsidRPr="00B41A76">
        <w:t>, pursuant to delegated powers dated 19 August 2024.</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1"/>
        <w:gridCol w:w="1871"/>
        <w:gridCol w:w="1871"/>
        <w:gridCol w:w="1871"/>
      </w:tblGrid>
      <w:tr w:rsidR="001D0557" w:rsidRPr="0044602D" w14:paraId="27FFB3FC" w14:textId="77777777" w:rsidTr="00CA343A">
        <w:trPr>
          <w:jc w:val="center"/>
        </w:trPr>
        <w:tc>
          <w:tcPr>
            <w:tcW w:w="1000" w:type="pct"/>
            <w:tcBorders>
              <w:top w:val="single" w:sz="4" w:space="0" w:color="auto"/>
              <w:bottom w:val="single" w:sz="4" w:space="0" w:color="auto"/>
            </w:tcBorders>
          </w:tcPr>
          <w:p w14:paraId="35CFEB4F"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Pr>
                <w:b/>
                <w:bCs/>
              </w:rPr>
              <w:t>Licence Number</w:t>
            </w:r>
          </w:p>
        </w:tc>
        <w:tc>
          <w:tcPr>
            <w:tcW w:w="1000" w:type="pct"/>
            <w:tcBorders>
              <w:top w:val="single" w:sz="4" w:space="0" w:color="auto"/>
              <w:bottom w:val="single" w:sz="4" w:space="0" w:color="auto"/>
            </w:tcBorders>
          </w:tcPr>
          <w:p w14:paraId="0482F9BD"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Licensees</w:t>
            </w:r>
          </w:p>
        </w:tc>
        <w:tc>
          <w:tcPr>
            <w:tcW w:w="1000" w:type="pct"/>
            <w:tcBorders>
              <w:top w:val="single" w:sz="4" w:space="0" w:color="auto"/>
              <w:bottom w:val="single" w:sz="4" w:space="0" w:color="auto"/>
            </w:tcBorders>
          </w:tcPr>
          <w:p w14:paraId="2FB37871"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Locality</w:t>
            </w:r>
          </w:p>
        </w:tc>
        <w:tc>
          <w:tcPr>
            <w:tcW w:w="1000" w:type="pct"/>
            <w:tcBorders>
              <w:top w:val="single" w:sz="4" w:space="0" w:color="auto"/>
              <w:bottom w:val="single" w:sz="4" w:space="0" w:color="auto"/>
            </w:tcBorders>
          </w:tcPr>
          <w:p w14:paraId="1320440C"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Area in km</w:t>
            </w:r>
            <w:r w:rsidRPr="00522AFB">
              <w:rPr>
                <w:b/>
                <w:bCs/>
                <w:vertAlign w:val="superscript"/>
              </w:rPr>
              <w:t>2</w:t>
            </w:r>
          </w:p>
        </w:tc>
        <w:tc>
          <w:tcPr>
            <w:tcW w:w="1000" w:type="pct"/>
            <w:tcBorders>
              <w:top w:val="single" w:sz="4" w:space="0" w:color="auto"/>
              <w:bottom w:val="single" w:sz="4" w:space="0" w:color="auto"/>
            </w:tcBorders>
          </w:tcPr>
          <w:p w14:paraId="57DF2E4A"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Reference</w:t>
            </w:r>
          </w:p>
        </w:tc>
      </w:tr>
      <w:tr w:rsidR="001D0557" w:rsidRPr="0044602D" w14:paraId="6EB67BA6" w14:textId="77777777" w:rsidTr="00CA343A">
        <w:trPr>
          <w:jc w:val="center"/>
        </w:trPr>
        <w:tc>
          <w:tcPr>
            <w:tcW w:w="1000" w:type="pct"/>
            <w:tcBorders>
              <w:top w:val="single" w:sz="4" w:space="0" w:color="auto"/>
              <w:bottom w:val="single" w:sz="4" w:space="0" w:color="auto"/>
            </w:tcBorders>
          </w:tcPr>
          <w:p w14:paraId="17A8A1FE"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t>AAL 320</w:t>
            </w:r>
          </w:p>
        </w:tc>
        <w:tc>
          <w:tcPr>
            <w:tcW w:w="1000" w:type="pct"/>
            <w:tcBorders>
              <w:top w:val="single" w:sz="4" w:space="0" w:color="auto"/>
              <w:bottom w:val="single" w:sz="4" w:space="0" w:color="auto"/>
            </w:tcBorders>
          </w:tcPr>
          <w:p w14:paraId="3B5B3FC7"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3C2FB6">
              <w:t>Santos</w:t>
            </w:r>
            <w:r>
              <w:t xml:space="preserve"> </w:t>
            </w:r>
            <w:r w:rsidRPr="003C2FB6">
              <w:t>Limited</w:t>
            </w:r>
          </w:p>
        </w:tc>
        <w:tc>
          <w:tcPr>
            <w:tcW w:w="1000" w:type="pct"/>
            <w:tcBorders>
              <w:top w:val="single" w:sz="4" w:space="0" w:color="auto"/>
              <w:bottom w:val="single" w:sz="4" w:space="0" w:color="auto"/>
            </w:tcBorders>
          </w:tcPr>
          <w:p w14:paraId="36AA791B"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t>Cooper Basin</w:t>
            </w:r>
          </w:p>
        </w:tc>
        <w:tc>
          <w:tcPr>
            <w:tcW w:w="1000" w:type="pct"/>
            <w:tcBorders>
              <w:top w:val="single" w:sz="4" w:space="0" w:color="auto"/>
              <w:bottom w:val="single" w:sz="4" w:space="0" w:color="auto"/>
            </w:tcBorders>
          </w:tcPr>
          <w:p w14:paraId="44F4C30C"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t>0</w:t>
            </w:r>
            <w:r w:rsidRPr="008B1318">
              <w:t>.</w:t>
            </w:r>
            <w:r>
              <w:t>18</w:t>
            </w:r>
          </w:p>
        </w:tc>
        <w:tc>
          <w:tcPr>
            <w:tcW w:w="1000" w:type="pct"/>
            <w:tcBorders>
              <w:top w:val="single" w:sz="4" w:space="0" w:color="auto"/>
              <w:bottom w:val="single" w:sz="4" w:space="0" w:color="auto"/>
            </w:tcBorders>
          </w:tcPr>
          <w:p w14:paraId="7CEB6CB6" w14:textId="77777777" w:rsidR="001D0557" w:rsidRPr="0044602D" w:rsidRDefault="001D0557"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EC5AE0">
              <w:rPr>
                <w:rFonts w:cs="Arial"/>
              </w:rPr>
              <w:t>MER-2024/0</w:t>
            </w:r>
            <w:r>
              <w:rPr>
                <w:rFonts w:cs="Arial"/>
              </w:rPr>
              <w:t>150</w:t>
            </w:r>
          </w:p>
        </w:tc>
      </w:tr>
    </w:tbl>
    <w:p w14:paraId="69B2811E" w14:textId="06F6AF2C" w:rsidR="001D0557" w:rsidRPr="0066179E" w:rsidRDefault="001D0557" w:rsidP="001D0557">
      <w:pPr>
        <w:pStyle w:val="GG-Title3"/>
        <w:spacing w:before="80"/>
      </w:pPr>
      <w:r w:rsidRPr="0066179E">
        <w:t xml:space="preserve">Description </w:t>
      </w:r>
      <w:r>
        <w:t>o</w:t>
      </w:r>
      <w:r w:rsidRPr="0066179E">
        <w:t>f Area</w:t>
      </w:r>
    </w:p>
    <w:p w14:paraId="001058CF" w14:textId="77777777" w:rsidR="001D0557" w:rsidRDefault="001D0557" w:rsidP="001D0557">
      <w:pPr>
        <w:pStyle w:val="GG-body"/>
      </w:pPr>
      <w:r>
        <w:t>All that part of the State of South Australia, bounded as follows:</w:t>
      </w:r>
    </w:p>
    <w:p w14:paraId="0E2BA8D0" w14:textId="77777777" w:rsidR="001D0557" w:rsidRDefault="001D0557" w:rsidP="00472F28">
      <w:pPr>
        <w:pStyle w:val="GG-body"/>
        <w:spacing w:after="0"/>
        <w:ind w:left="1276" w:hanging="1134"/>
      </w:pPr>
      <w:r>
        <w:t>436559.5521</w:t>
      </w:r>
      <w:r>
        <w:tab/>
        <w:t>6843551.9349</w:t>
      </w:r>
    </w:p>
    <w:p w14:paraId="3BF7DC1A" w14:textId="77777777" w:rsidR="001D0557" w:rsidRDefault="001D0557" w:rsidP="00472F28">
      <w:pPr>
        <w:pStyle w:val="GG-body"/>
        <w:spacing w:after="0"/>
        <w:ind w:left="1276" w:hanging="1134"/>
      </w:pPr>
      <w:r>
        <w:t>436576.3555</w:t>
      </w:r>
      <w:r>
        <w:tab/>
        <w:t>6843550.4593</w:t>
      </w:r>
    </w:p>
    <w:p w14:paraId="2EC39CD8" w14:textId="77777777" w:rsidR="001D0557" w:rsidRDefault="001D0557" w:rsidP="00472F28">
      <w:pPr>
        <w:pStyle w:val="GG-body"/>
        <w:spacing w:after="0"/>
        <w:ind w:left="1276" w:hanging="1134"/>
      </w:pPr>
      <w:r>
        <w:t>436570.2721</w:t>
      </w:r>
      <w:r>
        <w:tab/>
        <w:t>6843316.5094</w:t>
      </w:r>
    </w:p>
    <w:p w14:paraId="2164D21A" w14:textId="77777777" w:rsidR="001D0557" w:rsidRDefault="001D0557" w:rsidP="00472F28">
      <w:pPr>
        <w:pStyle w:val="GG-body"/>
        <w:spacing w:after="0"/>
        <w:ind w:left="1276" w:hanging="1134"/>
      </w:pPr>
      <w:r>
        <w:t>436463.8803</w:t>
      </w:r>
      <w:r>
        <w:tab/>
        <w:t>6842741.7445</w:t>
      </w:r>
    </w:p>
    <w:p w14:paraId="33DCFBCC" w14:textId="77777777" w:rsidR="001D0557" w:rsidRDefault="001D0557" w:rsidP="00472F28">
      <w:pPr>
        <w:pStyle w:val="GG-body"/>
        <w:spacing w:after="0"/>
        <w:ind w:left="1276" w:hanging="1134"/>
      </w:pPr>
      <w:r>
        <w:t>436430.5732</w:t>
      </w:r>
      <w:r>
        <w:tab/>
        <w:t>6842558.1651</w:t>
      </w:r>
    </w:p>
    <w:p w14:paraId="3FB49E78" w14:textId="77777777" w:rsidR="001D0557" w:rsidRDefault="001D0557" w:rsidP="00472F28">
      <w:pPr>
        <w:pStyle w:val="GG-body"/>
        <w:spacing w:after="0"/>
        <w:ind w:left="1276" w:hanging="1134"/>
      </w:pPr>
      <w:r>
        <w:t>436421.8299</w:t>
      </w:r>
      <w:r>
        <w:tab/>
        <w:t>6842525.2256</w:t>
      </w:r>
    </w:p>
    <w:p w14:paraId="0F3047E0" w14:textId="77777777" w:rsidR="001D0557" w:rsidRDefault="001D0557" w:rsidP="00472F28">
      <w:pPr>
        <w:pStyle w:val="GG-body"/>
        <w:spacing w:after="0"/>
        <w:ind w:left="1276" w:hanging="1134"/>
      </w:pPr>
      <w:r>
        <w:t>436384.4768</w:t>
      </w:r>
      <w:r>
        <w:tab/>
        <w:t>6842497.4464</w:t>
      </w:r>
    </w:p>
    <w:p w14:paraId="4A420D87" w14:textId="77777777" w:rsidR="001D0557" w:rsidRDefault="001D0557" w:rsidP="00472F28">
      <w:pPr>
        <w:pStyle w:val="GG-body"/>
        <w:spacing w:after="0"/>
        <w:ind w:left="1276" w:hanging="1134"/>
      </w:pPr>
      <w:r>
        <w:t>436294.8828</w:t>
      </w:r>
      <w:r>
        <w:tab/>
        <w:t>6842418.0296</w:t>
      </w:r>
    </w:p>
    <w:p w14:paraId="630DD3E0" w14:textId="77777777" w:rsidR="001D0557" w:rsidRDefault="001D0557" w:rsidP="00472F28">
      <w:pPr>
        <w:pStyle w:val="GG-body"/>
        <w:spacing w:after="0"/>
        <w:ind w:left="1276" w:hanging="1134"/>
      </w:pPr>
      <w:r>
        <w:t>436293.8956</w:t>
      </w:r>
      <w:r>
        <w:tab/>
        <w:t>6842406.5382</w:t>
      </w:r>
    </w:p>
    <w:p w14:paraId="24861E6E" w14:textId="77777777" w:rsidR="001D0557" w:rsidRDefault="001D0557" w:rsidP="00472F28">
      <w:pPr>
        <w:pStyle w:val="GG-body"/>
        <w:spacing w:after="0"/>
        <w:ind w:left="1276" w:hanging="1134"/>
      </w:pPr>
      <w:r>
        <w:t>436302.9134</w:t>
      </w:r>
      <w:r>
        <w:tab/>
        <w:t>6842388.8361</w:t>
      </w:r>
    </w:p>
    <w:p w14:paraId="484A2492" w14:textId="77777777" w:rsidR="001D0557" w:rsidRDefault="001D0557" w:rsidP="00472F28">
      <w:pPr>
        <w:pStyle w:val="GG-body"/>
        <w:spacing w:after="0"/>
        <w:ind w:left="1276" w:hanging="1134"/>
      </w:pPr>
      <w:r>
        <w:t>436375.5903</w:t>
      </w:r>
      <w:r>
        <w:tab/>
        <w:t>6842334.5580</w:t>
      </w:r>
    </w:p>
    <w:p w14:paraId="5F69E13C" w14:textId="77777777" w:rsidR="001D0557" w:rsidRDefault="001D0557" w:rsidP="00472F28">
      <w:pPr>
        <w:pStyle w:val="GG-body"/>
        <w:spacing w:after="0"/>
        <w:ind w:left="1276" w:hanging="1134"/>
      </w:pPr>
      <w:r>
        <w:t>436444.4434</w:t>
      </w:r>
      <w:r>
        <w:tab/>
        <w:t>6842274.4834</w:t>
      </w:r>
    </w:p>
    <w:p w14:paraId="7BF29FB9" w14:textId="77777777" w:rsidR="001D0557" w:rsidRDefault="001D0557" w:rsidP="00472F28">
      <w:pPr>
        <w:pStyle w:val="GG-body"/>
        <w:spacing w:after="0"/>
        <w:ind w:left="1276" w:hanging="1134"/>
      </w:pPr>
      <w:r>
        <w:t>436460.3109</w:t>
      </w:r>
      <w:r>
        <w:tab/>
        <w:t>6842251.6874</w:t>
      </w:r>
    </w:p>
    <w:p w14:paraId="25E66FC0" w14:textId="77777777" w:rsidR="001D0557" w:rsidRDefault="001D0557" w:rsidP="00472F28">
      <w:pPr>
        <w:pStyle w:val="GG-body"/>
        <w:spacing w:after="0"/>
        <w:ind w:left="1276" w:hanging="1134"/>
      </w:pPr>
      <w:r>
        <w:t>436483.9055</w:t>
      </w:r>
      <w:r>
        <w:tab/>
        <w:t>6842207.1770</w:t>
      </w:r>
    </w:p>
    <w:p w14:paraId="1459CFD3" w14:textId="77777777" w:rsidR="001D0557" w:rsidRDefault="001D0557" w:rsidP="00472F28">
      <w:pPr>
        <w:pStyle w:val="GG-body"/>
        <w:spacing w:after="0"/>
        <w:ind w:left="1276" w:hanging="1134"/>
      </w:pPr>
      <w:r>
        <w:t>436558.5750</w:t>
      </w:r>
      <w:r>
        <w:tab/>
        <w:t>6842034.2511</w:t>
      </w:r>
    </w:p>
    <w:p w14:paraId="54869889" w14:textId="77777777" w:rsidR="001D0557" w:rsidRDefault="001D0557" w:rsidP="00472F28">
      <w:pPr>
        <w:pStyle w:val="GG-body"/>
        <w:spacing w:after="0"/>
        <w:ind w:left="1276" w:hanging="1134"/>
      </w:pPr>
      <w:r>
        <w:t>436568.6261</w:t>
      </w:r>
      <w:r>
        <w:tab/>
        <w:t>6842019.4263</w:t>
      </w:r>
    </w:p>
    <w:p w14:paraId="4A96932A" w14:textId="77777777" w:rsidR="001D0557" w:rsidRDefault="001D0557" w:rsidP="00472F28">
      <w:pPr>
        <w:pStyle w:val="GG-body"/>
        <w:spacing w:after="0"/>
        <w:ind w:left="1276" w:hanging="1134"/>
      </w:pPr>
      <w:r>
        <w:t>436586.0720</w:t>
      </w:r>
      <w:r>
        <w:tab/>
        <w:t>6842060.7987</w:t>
      </w:r>
    </w:p>
    <w:p w14:paraId="0D989278" w14:textId="77777777" w:rsidR="001D0557" w:rsidRDefault="001D0557" w:rsidP="00472F28">
      <w:pPr>
        <w:pStyle w:val="GG-body"/>
        <w:spacing w:after="0"/>
        <w:ind w:left="1276" w:hanging="1134"/>
      </w:pPr>
      <w:r>
        <w:t>436454.5704</w:t>
      </w:r>
      <w:r>
        <w:tab/>
        <w:t>6842434.6668</w:t>
      </w:r>
    </w:p>
    <w:p w14:paraId="3137C1C3" w14:textId="77777777" w:rsidR="001D0557" w:rsidRDefault="001D0557" w:rsidP="00472F28">
      <w:pPr>
        <w:pStyle w:val="GG-body"/>
        <w:spacing w:after="0"/>
        <w:ind w:left="1276" w:hanging="1134"/>
      </w:pPr>
      <w:r>
        <w:t>436497.3052</w:t>
      </w:r>
      <w:r>
        <w:tab/>
        <w:t>6842446.5526</w:t>
      </w:r>
    </w:p>
    <w:p w14:paraId="43112A36" w14:textId="77777777" w:rsidR="001D0557" w:rsidRDefault="001D0557" w:rsidP="00472F28">
      <w:pPr>
        <w:pStyle w:val="GG-body"/>
        <w:spacing w:after="0"/>
        <w:ind w:left="1276" w:hanging="1134"/>
      </w:pPr>
      <w:r>
        <w:t>436547.8661</w:t>
      </w:r>
      <w:r>
        <w:tab/>
        <w:t>6842250.1482</w:t>
      </w:r>
    </w:p>
    <w:p w14:paraId="048D2154" w14:textId="77777777" w:rsidR="001D0557" w:rsidRDefault="001D0557" w:rsidP="00472F28">
      <w:pPr>
        <w:pStyle w:val="GG-body"/>
        <w:spacing w:after="0"/>
        <w:ind w:left="1276" w:hanging="1134"/>
      </w:pPr>
      <w:r>
        <w:t>436605.3035</w:t>
      </w:r>
      <w:r>
        <w:tab/>
        <w:t>6842085.3963</w:t>
      </w:r>
    </w:p>
    <w:p w14:paraId="35444079" w14:textId="77777777" w:rsidR="001D0557" w:rsidRDefault="001D0557" w:rsidP="00472F28">
      <w:pPr>
        <w:pStyle w:val="GG-body"/>
        <w:spacing w:after="0"/>
        <w:ind w:left="1276" w:hanging="1134"/>
      </w:pPr>
      <w:r>
        <w:t>436607.5302</w:t>
      </w:r>
      <w:r>
        <w:tab/>
        <w:t>6841977.4572</w:t>
      </w:r>
    </w:p>
    <w:p w14:paraId="166A3B33" w14:textId="77777777" w:rsidR="001D0557" w:rsidRDefault="001D0557" w:rsidP="00472F28">
      <w:pPr>
        <w:pStyle w:val="GG-body"/>
        <w:spacing w:after="0"/>
        <w:ind w:left="1276" w:hanging="1134"/>
      </w:pPr>
      <w:r>
        <w:t>436641.1979</w:t>
      </w:r>
      <w:r>
        <w:tab/>
        <w:t>6841919.9443</w:t>
      </w:r>
    </w:p>
    <w:p w14:paraId="046DD3D2" w14:textId="77777777" w:rsidR="001D0557" w:rsidRDefault="001D0557" w:rsidP="00472F28">
      <w:pPr>
        <w:pStyle w:val="GG-body"/>
        <w:spacing w:after="0"/>
        <w:ind w:left="1276" w:hanging="1134"/>
      </w:pPr>
      <w:r>
        <w:t>436381.7944</w:t>
      </w:r>
      <w:r>
        <w:tab/>
        <w:t>6841679.9248</w:t>
      </w:r>
    </w:p>
    <w:p w14:paraId="0463CCED" w14:textId="77777777" w:rsidR="001D0557" w:rsidRDefault="001D0557" w:rsidP="00472F28">
      <w:pPr>
        <w:pStyle w:val="GG-body"/>
        <w:spacing w:after="0"/>
        <w:ind w:left="1276" w:hanging="1134"/>
      </w:pPr>
      <w:r>
        <w:t>436040.1337</w:t>
      </w:r>
      <w:r>
        <w:tab/>
        <w:t>6840831.7852</w:t>
      </w:r>
    </w:p>
    <w:p w14:paraId="03B944F7" w14:textId="77777777" w:rsidR="001D0557" w:rsidRDefault="001D0557" w:rsidP="00472F28">
      <w:pPr>
        <w:pStyle w:val="GG-body"/>
        <w:spacing w:after="0"/>
        <w:ind w:left="1276" w:hanging="1134"/>
      </w:pPr>
      <w:r>
        <w:t>436037.4102</w:t>
      </w:r>
      <w:r>
        <w:tab/>
        <w:t>6840786.5530</w:t>
      </w:r>
    </w:p>
    <w:p w14:paraId="7597794A" w14:textId="77777777" w:rsidR="001D0557" w:rsidRDefault="001D0557" w:rsidP="00472F28">
      <w:pPr>
        <w:pStyle w:val="GG-body"/>
        <w:spacing w:after="0"/>
        <w:ind w:left="1276" w:hanging="1134"/>
      </w:pPr>
      <w:r>
        <w:t>436047.2988</w:t>
      </w:r>
      <w:r>
        <w:tab/>
        <w:t>6840713.6302</w:t>
      </w:r>
    </w:p>
    <w:p w14:paraId="4F15099D" w14:textId="77777777" w:rsidR="001D0557" w:rsidRDefault="001D0557" w:rsidP="00472F28">
      <w:pPr>
        <w:pStyle w:val="GG-body"/>
        <w:spacing w:after="0"/>
        <w:ind w:left="1276" w:hanging="1134"/>
      </w:pPr>
      <w:r>
        <w:t>436154.3135</w:t>
      </w:r>
      <w:r>
        <w:tab/>
        <w:t>6840410.0168</w:t>
      </w:r>
    </w:p>
    <w:p w14:paraId="751E9E14" w14:textId="77777777" w:rsidR="001D0557" w:rsidRDefault="001D0557" w:rsidP="00472F28">
      <w:pPr>
        <w:pStyle w:val="GG-body"/>
        <w:spacing w:after="0"/>
        <w:ind w:left="1276" w:hanging="1134"/>
      </w:pPr>
      <w:r>
        <w:t>436186.6029</w:t>
      </w:r>
      <w:r>
        <w:tab/>
        <w:t>6839821.1025</w:t>
      </w:r>
    </w:p>
    <w:p w14:paraId="32A3617F" w14:textId="77777777" w:rsidR="001D0557" w:rsidRDefault="001D0557" w:rsidP="00472F28">
      <w:pPr>
        <w:pStyle w:val="GG-body"/>
        <w:spacing w:after="0"/>
        <w:ind w:left="1276" w:hanging="1134"/>
      </w:pPr>
      <w:r>
        <w:t>436240.4754</w:t>
      </w:r>
      <w:r>
        <w:tab/>
        <w:t>6839401.4796</w:t>
      </w:r>
    </w:p>
    <w:p w14:paraId="40E02545" w14:textId="77777777" w:rsidR="001D0557" w:rsidRDefault="001D0557" w:rsidP="00472F28">
      <w:pPr>
        <w:pStyle w:val="GG-body"/>
        <w:spacing w:after="0"/>
        <w:ind w:left="1276" w:hanging="1134"/>
      </w:pPr>
      <w:r>
        <w:t>436085.6238</w:t>
      </w:r>
      <w:r>
        <w:tab/>
        <w:t>6839400.6377</w:t>
      </w:r>
    </w:p>
    <w:p w14:paraId="7202A3A0" w14:textId="77777777" w:rsidR="001D0557" w:rsidRDefault="001D0557" w:rsidP="00472F28">
      <w:pPr>
        <w:pStyle w:val="GG-body"/>
        <w:spacing w:after="0"/>
        <w:ind w:left="1276" w:hanging="1134"/>
      </w:pPr>
      <w:r>
        <w:t>436083.8515</w:t>
      </w:r>
      <w:r>
        <w:tab/>
        <w:t>6839495.5628</w:t>
      </w:r>
    </w:p>
    <w:p w14:paraId="6A4C2FFA" w14:textId="77777777" w:rsidR="001D0557" w:rsidRDefault="001D0557" w:rsidP="00472F28">
      <w:pPr>
        <w:pStyle w:val="GG-body"/>
        <w:spacing w:after="0"/>
        <w:ind w:left="1276" w:hanging="1134"/>
      </w:pPr>
      <w:r>
        <w:t>436130.6372</w:t>
      </w:r>
      <w:r>
        <w:tab/>
        <w:t>6839603.1846</w:t>
      </w:r>
    </w:p>
    <w:p w14:paraId="07D97798" w14:textId="77777777" w:rsidR="001D0557" w:rsidRDefault="001D0557" w:rsidP="00472F28">
      <w:pPr>
        <w:pStyle w:val="GG-body"/>
        <w:spacing w:after="0"/>
        <w:ind w:left="1276" w:hanging="1134"/>
      </w:pPr>
      <w:r>
        <w:t>436106.8082</w:t>
      </w:r>
      <w:r>
        <w:tab/>
        <w:t>6840401.8709</w:t>
      </w:r>
    </w:p>
    <w:p w14:paraId="3CCDB9AB" w14:textId="77777777" w:rsidR="001D0557" w:rsidRDefault="001D0557" w:rsidP="00472F28">
      <w:pPr>
        <w:pStyle w:val="GG-body"/>
        <w:spacing w:after="0"/>
        <w:ind w:left="1276" w:hanging="1134"/>
      </w:pPr>
      <w:r>
        <w:t>435993.3961</w:t>
      </w:r>
      <w:r>
        <w:tab/>
        <w:t>6840775.9578</w:t>
      </w:r>
    </w:p>
    <w:p w14:paraId="3B58987B" w14:textId="77777777" w:rsidR="001D0557" w:rsidRDefault="001D0557" w:rsidP="00472F28">
      <w:pPr>
        <w:pStyle w:val="GG-body"/>
        <w:spacing w:after="0"/>
        <w:ind w:left="1276" w:hanging="1134"/>
      </w:pPr>
      <w:r>
        <w:t>435995.5341</w:t>
      </w:r>
      <w:r>
        <w:tab/>
        <w:t>6840831.9152</w:t>
      </w:r>
    </w:p>
    <w:p w14:paraId="50DE8BD6" w14:textId="77777777" w:rsidR="001D0557" w:rsidRDefault="001D0557" w:rsidP="00472F28">
      <w:pPr>
        <w:pStyle w:val="GG-body"/>
        <w:spacing w:after="0"/>
        <w:ind w:left="1276" w:hanging="1134"/>
      </w:pPr>
      <w:r>
        <w:t>436184.4639</w:t>
      </w:r>
      <w:r>
        <w:tab/>
        <w:t>6841295.4045</w:t>
      </w:r>
    </w:p>
    <w:p w14:paraId="04A772D4" w14:textId="77777777" w:rsidR="001D0557" w:rsidRDefault="001D0557" w:rsidP="00472F28">
      <w:pPr>
        <w:pStyle w:val="GG-body"/>
        <w:spacing w:after="0"/>
        <w:ind w:left="1276" w:hanging="1134"/>
      </w:pPr>
      <w:r>
        <w:t>436353.6212</w:t>
      </w:r>
      <w:r>
        <w:tab/>
        <w:t>6841710.3678</w:t>
      </w:r>
    </w:p>
    <w:p w14:paraId="26ECD994" w14:textId="77777777" w:rsidR="001D0557" w:rsidRDefault="001D0557" w:rsidP="00472F28">
      <w:pPr>
        <w:pStyle w:val="GG-body"/>
        <w:spacing w:after="0"/>
        <w:ind w:left="1276" w:hanging="1134"/>
      </w:pPr>
      <w:r>
        <w:t>436567.9987</w:t>
      </w:r>
      <w:r>
        <w:tab/>
        <w:t>6841912.1440</w:t>
      </w:r>
    </w:p>
    <w:p w14:paraId="6763BCD5" w14:textId="77777777" w:rsidR="001D0557" w:rsidRDefault="001D0557" w:rsidP="00472F28">
      <w:pPr>
        <w:pStyle w:val="GG-body"/>
        <w:spacing w:after="0"/>
        <w:ind w:left="1276" w:hanging="1134"/>
      </w:pPr>
      <w:r>
        <w:t>436568.5162</w:t>
      </w:r>
      <w:r>
        <w:tab/>
        <w:t>6841991.2338</w:t>
      </w:r>
    </w:p>
    <w:p w14:paraId="78502ED0" w14:textId="77777777" w:rsidR="001D0557" w:rsidRDefault="001D0557" w:rsidP="00472F28">
      <w:pPr>
        <w:pStyle w:val="GG-body"/>
        <w:spacing w:after="0"/>
        <w:ind w:left="1276" w:hanging="1134"/>
      </w:pPr>
      <w:r>
        <w:t>436474.2027</w:t>
      </w:r>
      <w:r>
        <w:tab/>
        <w:t>6842206.0803</w:t>
      </w:r>
    </w:p>
    <w:p w14:paraId="3720CFEF" w14:textId="77777777" w:rsidR="001D0557" w:rsidRDefault="001D0557" w:rsidP="00472F28">
      <w:pPr>
        <w:pStyle w:val="GG-body"/>
        <w:spacing w:after="0"/>
        <w:ind w:left="1276" w:hanging="1134"/>
      </w:pPr>
      <w:r>
        <w:t>436435.3410</w:t>
      </w:r>
      <w:r>
        <w:tab/>
        <w:t>6842269.6901</w:t>
      </w:r>
    </w:p>
    <w:p w14:paraId="00D5CCBC" w14:textId="77777777" w:rsidR="001D0557" w:rsidRDefault="001D0557" w:rsidP="00472F28">
      <w:pPr>
        <w:pStyle w:val="GG-body"/>
        <w:spacing w:after="0"/>
        <w:ind w:left="1276" w:hanging="1134"/>
      </w:pPr>
      <w:r>
        <w:t>436279.3035</w:t>
      </w:r>
      <w:r>
        <w:tab/>
        <w:t>6842387.6637</w:t>
      </w:r>
    </w:p>
    <w:p w14:paraId="251BF1A9" w14:textId="77777777" w:rsidR="001D0557" w:rsidRDefault="001D0557" w:rsidP="00472F28">
      <w:pPr>
        <w:pStyle w:val="GG-body"/>
        <w:spacing w:after="0"/>
        <w:ind w:left="1276" w:hanging="1134"/>
      </w:pPr>
      <w:r>
        <w:t>436273.3777</w:t>
      </w:r>
      <w:r>
        <w:tab/>
        <w:t>6842415.8244</w:t>
      </w:r>
    </w:p>
    <w:p w14:paraId="3C129E10" w14:textId="77777777" w:rsidR="001D0557" w:rsidRDefault="001D0557" w:rsidP="00472F28">
      <w:pPr>
        <w:pStyle w:val="GG-body"/>
        <w:spacing w:after="0"/>
        <w:ind w:left="1276" w:hanging="1134"/>
      </w:pPr>
      <w:r>
        <w:t>436410.2108</w:t>
      </w:r>
      <w:r>
        <w:tab/>
        <w:t>6842538.7371</w:t>
      </w:r>
    </w:p>
    <w:p w14:paraId="31469D99" w14:textId="77777777" w:rsidR="001D0557" w:rsidRDefault="001D0557" w:rsidP="00472F28">
      <w:pPr>
        <w:pStyle w:val="GG-body"/>
        <w:spacing w:after="0"/>
        <w:ind w:left="1276" w:hanging="1134"/>
      </w:pPr>
      <w:r>
        <w:t>436520.6160</w:t>
      </w:r>
      <w:r>
        <w:tab/>
        <w:t>6843106.0795</w:t>
      </w:r>
    </w:p>
    <w:p w14:paraId="7D18C734" w14:textId="77777777" w:rsidR="001D0557" w:rsidRDefault="001D0557" w:rsidP="00472F28">
      <w:pPr>
        <w:pStyle w:val="GG-body"/>
        <w:spacing w:after="0"/>
        <w:ind w:left="1276" w:hanging="1134"/>
      </w:pPr>
      <w:r>
        <w:t>436556.9561</w:t>
      </w:r>
      <w:r>
        <w:tab/>
        <w:t>6843314.3036</w:t>
      </w:r>
    </w:p>
    <w:p w14:paraId="3A9F00D0" w14:textId="77777777" w:rsidR="001D0557" w:rsidRDefault="001D0557" w:rsidP="001D0557">
      <w:pPr>
        <w:pStyle w:val="GG-body"/>
        <w:ind w:left="1276" w:hanging="1134"/>
      </w:pPr>
      <w:r>
        <w:t>436559.5521</w:t>
      </w:r>
      <w:r>
        <w:tab/>
        <w:t>6843551.</w:t>
      </w:r>
      <w:r w:rsidRPr="00677BA6">
        <w:t>9349</w:t>
      </w:r>
    </w:p>
    <w:p w14:paraId="00EF0D33" w14:textId="77777777" w:rsidR="001D0557" w:rsidRDefault="001D0557" w:rsidP="001D0557">
      <w:pPr>
        <w:pStyle w:val="GG-body"/>
      </w:pPr>
      <w:r w:rsidRPr="00677BA6">
        <w:t>AREA</w:t>
      </w:r>
      <w:r w:rsidRPr="0081163E">
        <w:t xml:space="preserve">: </w:t>
      </w:r>
      <w:r w:rsidRPr="00272B3B">
        <w:rPr>
          <w:b/>
          <w:bCs/>
        </w:rPr>
        <w:t>0.18</w:t>
      </w:r>
      <w:r>
        <w:t xml:space="preserve"> square kilometres approximately</w:t>
      </w:r>
    </w:p>
    <w:p w14:paraId="6DDA04A3" w14:textId="77777777" w:rsidR="001D0557" w:rsidRDefault="001D0557" w:rsidP="001D0557">
      <w:pPr>
        <w:pStyle w:val="GG-SDated"/>
      </w:pPr>
      <w:r>
        <w:t>Dated: 18 December 2024</w:t>
      </w:r>
    </w:p>
    <w:p w14:paraId="5FF0DA60" w14:textId="77777777" w:rsidR="001D0557" w:rsidRPr="00E62BBD" w:rsidRDefault="001D0557" w:rsidP="001D0557">
      <w:pPr>
        <w:pStyle w:val="GG-SName"/>
      </w:pPr>
      <w:r w:rsidRPr="00E62BBD">
        <w:t>Benjamin Zammit</w:t>
      </w:r>
    </w:p>
    <w:p w14:paraId="35F66F50" w14:textId="77777777" w:rsidR="001D0557" w:rsidRDefault="001D0557" w:rsidP="001D0557">
      <w:pPr>
        <w:pStyle w:val="GG-Signature"/>
      </w:pPr>
      <w:r>
        <w:t>Executive Director</w:t>
      </w:r>
    </w:p>
    <w:p w14:paraId="4A19331E" w14:textId="77777777" w:rsidR="001D0557" w:rsidRDefault="001D0557" w:rsidP="001D0557">
      <w:pPr>
        <w:pStyle w:val="GG-Signature"/>
      </w:pPr>
      <w:r>
        <w:t>Regulation and Compliance Division</w:t>
      </w:r>
    </w:p>
    <w:p w14:paraId="43CAE4AF" w14:textId="77777777" w:rsidR="001D0557" w:rsidRDefault="001D0557" w:rsidP="001D0557">
      <w:pPr>
        <w:pStyle w:val="GG-Signature"/>
      </w:pPr>
      <w:r>
        <w:t>Department for Energy and Mining</w:t>
      </w:r>
    </w:p>
    <w:p w14:paraId="59B3DECC" w14:textId="77777777" w:rsidR="001D0557" w:rsidRDefault="001D0557" w:rsidP="001D0557">
      <w:pPr>
        <w:pStyle w:val="GG-Signature"/>
      </w:pPr>
      <w:r>
        <w:t>Delegate of the Minister for Energy and Mining</w:t>
      </w:r>
    </w:p>
    <w:p w14:paraId="64770E0D" w14:textId="77777777" w:rsidR="001D0557" w:rsidRDefault="001D0557" w:rsidP="001D0557">
      <w:pPr>
        <w:pStyle w:val="GG-Signature"/>
        <w:pBdr>
          <w:top w:val="single" w:sz="4" w:space="1" w:color="auto"/>
        </w:pBdr>
        <w:spacing w:before="100" w:line="14" w:lineRule="exact"/>
        <w:jc w:val="center"/>
      </w:pPr>
    </w:p>
    <w:p w14:paraId="4662EFAD" w14:textId="736D85D5" w:rsidR="00F61B10" w:rsidRDefault="00F61B10">
      <w:pPr>
        <w:spacing w:after="0" w:line="240" w:lineRule="auto"/>
        <w:jc w:val="left"/>
      </w:pPr>
      <w:r>
        <w:br w:type="page"/>
      </w:r>
    </w:p>
    <w:p w14:paraId="5E34092F" w14:textId="77777777" w:rsidR="0018503A" w:rsidRPr="00B41A76" w:rsidRDefault="0018503A" w:rsidP="0018503A">
      <w:pPr>
        <w:pStyle w:val="GG-Title1"/>
      </w:pPr>
      <w:r w:rsidRPr="00B41A76">
        <w:lastRenderedPageBreak/>
        <w:t>Energy Resources Act 2000</w:t>
      </w:r>
    </w:p>
    <w:p w14:paraId="0D512678" w14:textId="77777777" w:rsidR="0018503A" w:rsidRPr="00B41A76" w:rsidRDefault="0018503A" w:rsidP="0018503A">
      <w:pPr>
        <w:pStyle w:val="GG-Title3"/>
      </w:pPr>
      <w:r w:rsidRPr="00B41A76">
        <w:t xml:space="preserve">Grant </w:t>
      </w:r>
      <w:r>
        <w:t>o</w:t>
      </w:r>
      <w:r w:rsidRPr="00B41A76">
        <w:t>f Associated Activities Licence—A</w:t>
      </w:r>
      <w:r>
        <w:t>AL</w:t>
      </w:r>
      <w:r w:rsidRPr="00B41A76">
        <w:t xml:space="preserve"> 323</w:t>
      </w:r>
      <w:r>
        <w:br/>
        <w:t>(</w:t>
      </w:r>
      <w:r w:rsidRPr="00B41A76">
        <w:t xml:space="preserve">Adjunct </w:t>
      </w:r>
      <w:r>
        <w:t>t</w:t>
      </w:r>
      <w:r w:rsidRPr="00B41A76">
        <w:t>o Petroleum Retention Licence</w:t>
      </w:r>
      <w:r>
        <w:t>—</w:t>
      </w:r>
      <w:r w:rsidRPr="00B41A76">
        <w:t>P</w:t>
      </w:r>
      <w:r>
        <w:t>RL</w:t>
      </w:r>
      <w:r w:rsidRPr="00B41A76">
        <w:t xml:space="preserve"> 115</w:t>
      </w:r>
      <w:r>
        <w:t>)</w:t>
      </w:r>
    </w:p>
    <w:p w14:paraId="7D3D8DA0" w14:textId="77777777" w:rsidR="0018503A" w:rsidRDefault="0018503A" w:rsidP="0018503A">
      <w:pPr>
        <w:pStyle w:val="GG-body"/>
      </w:pPr>
      <w:r w:rsidRPr="00B41A76">
        <w:t xml:space="preserve">Notice is hereby given that the undermentioned Associated Activities Licence has been granted with effect from 18 December 2024, under the provisions of the </w:t>
      </w:r>
      <w:r w:rsidRPr="00B41A76">
        <w:rPr>
          <w:i/>
          <w:iCs/>
        </w:rPr>
        <w:t>Energy Resources Act 2000</w:t>
      </w:r>
      <w:r w:rsidRPr="00B41A76">
        <w:t>, pursuant to delegated powers dated 19 August 2024.</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1"/>
        <w:gridCol w:w="1871"/>
        <w:gridCol w:w="1871"/>
        <w:gridCol w:w="1871"/>
      </w:tblGrid>
      <w:tr w:rsidR="0018503A" w:rsidRPr="0044602D" w14:paraId="52E46C4A" w14:textId="77777777" w:rsidTr="00CA343A">
        <w:trPr>
          <w:jc w:val="center"/>
        </w:trPr>
        <w:tc>
          <w:tcPr>
            <w:tcW w:w="1000" w:type="pct"/>
            <w:tcBorders>
              <w:top w:val="single" w:sz="4" w:space="0" w:color="auto"/>
              <w:bottom w:val="single" w:sz="4" w:space="0" w:color="auto"/>
            </w:tcBorders>
          </w:tcPr>
          <w:p w14:paraId="3D6F30A1"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Pr>
                <w:b/>
                <w:bCs/>
              </w:rPr>
              <w:t>Licence Number</w:t>
            </w:r>
          </w:p>
        </w:tc>
        <w:tc>
          <w:tcPr>
            <w:tcW w:w="1000" w:type="pct"/>
            <w:tcBorders>
              <w:top w:val="single" w:sz="4" w:space="0" w:color="auto"/>
              <w:bottom w:val="single" w:sz="4" w:space="0" w:color="auto"/>
            </w:tcBorders>
          </w:tcPr>
          <w:p w14:paraId="6DA973EA"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Licensees</w:t>
            </w:r>
          </w:p>
        </w:tc>
        <w:tc>
          <w:tcPr>
            <w:tcW w:w="1000" w:type="pct"/>
            <w:tcBorders>
              <w:top w:val="single" w:sz="4" w:space="0" w:color="auto"/>
              <w:bottom w:val="single" w:sz="4" w:space="0" w:color="auto"/>
            </w:tcBorders>
          </w:tcPr>
          <w:p w14:paraId="18D0D9A3"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Locality</w:t>
            </w:r>
          </w:p>
        </w:tc>
        <w:tc>
          <w:tcPr>
            <w:tcW w:w="1000" w:type="pct"/>
            <w:tcBorders>
              <w:top w:val="single" w:sz="4" w:space="0" w:color="auto"/>
              <w:bottom w:val="single" w:sz="4" w:space="0" w:color="auto"/>
            </w:tcBorders>
          </w:tcPr>
          <w:p w14:paraId="1F39FEFC"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Area in km</w:t>
            </w:r>
            <w:r w:rsidRPr="00522AFB">
              <w:rPr>
                <w:b/>
                <w:bCs/>
                <w:vertAlign w:val="superscript"/>
              </w:rPr>
              <w:t>2</w:t>
            </w:r>
          </w:p>
        </w:tc>
        <w:tc>
          <w:tcPr>
            <w:tcW w:w="1000" w:type="pct"/>
            <w:tcBorders>
              <w:top w:val="single" w:sz="4" w:space="0" w:color="auto"/>
              <w:bottom w:val="single" w:sz="4" w:space="0" w:color="auto"/>
            </w:tcBorders>
          </w:tcPr>
          <w:p w14:paraId="0EF7C8F1"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Reference</w:t>
            </w:r>
          </w:p>
        </w:tc>
      </w:tr>
      <w:tr w:rsidR="0018503A" w:rsidRPr="0044602D" w14:paraId="1F53EFAC" w14:textId="77777777" w:rsidTr="00CA343A">
        <w:trPr>
          <w:jc w:val="center"/>
        </w:trPr>
        <w:tc>
          <w:tcPr>
            <w:tcW w:w="1000" w:type="pct"/>
            <w:tcBorders>
              <w:top w:val="single" w:sz="4" w:space="0" w:color="auto"/>
              <w:bottom w:val="single" w:sz="4" w:space="0" w:color="auto"/>
            </w:tcBorders>
          </w:tcPr>
          <w:p w14:paraId="201B2934"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t>AAL 323</w:t>
            </w:r>
          </w:p>
        </w:tc>
        <w:tc>
          <w:tcPr>
            <w:tcW w:w="1000" w:type="pct"/>
            <w:tcBorders>
              <w:top w:val="single" w:sz="4" w:space="0" w:color="auto"/>
              <w:bottom w:val="single" w:sz="4" w:space="0" w:color="auto"/>
            </w:tcBorders>
          </w:tcPr>
          <w:p w14:paraId="4D086CF5"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3C2FB6">
              <w:t>Santos</w:t>
            </w:r>
            <w:r>
              <w:t xml:space="preserve"> </w:t>
            </w:r>
            <w:r w:rsidRPr="003C2FB6">
              <w:t>Limited</w:t>
            </w:r>
          </w:p>
        </w:tc>
        <w:tc>
          <w:tcPr>
            <w:tcW w:w="1000" w:type="pct"/>
            <w:tcBorders>
              <w:top w:val="single" w:sz="4" w:space="0" w:color="auto"/>
              <w:bottom w:val="single" w:sz="4" w:space="0" w:color="auto"/>
            </w:tcBorders>
          </w:tcPr>
          <w:p w14:paraId="5748CE44"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t>Cooper Basin</w:t>
            </w:r>
          </w:p>
        </w:tc>
        <w:tc>
          <w:tcPr>
            <w:tcW w:w="1000" w:type="pct"/>
            <w:tcBorders>
              <w:top w:val="single" w:sz="4" w:space="0" w:color="auto"/>
              <w:bottom w:val="single" w:sz="4" w:space="0" w:color="auto"/>
            </w:tcBorders>
          </w:tcPr>
          <w:p w14:paraId="1F1DE9B0"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t>0</w:t>
            </w:r>
            <w:r w:rsidRPr="008B1318">
              <w:t>.</w:t>
            </w:r>
            <w:r>
              <w:t>09</w:t>
            </w:r>
          </w:p>
        </w:tc>
        <w:tc>
          <w:tcPr>
            <w:tcW w:w="1000" w:type="pct"/>
            <w:tcBorders>
              <w:top w:val="single" w:sz="4" w:space="0" w:color="auto"/>
              <w:bottom w:val="single" w:sz="4" w:space="0" w:color="auto"/>
            </w:tcBorders>
          </w:tcPr>
          <w:p w14:paraId="599AB664" w14:textId="77777777" w:rsidR="0018503A" w:rsidRPr="0044602D" w:rsidRDefault="0018503A" w:rsidP="00CA34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EC5AE0">
              <w:rPr>
                <w:rFonts w:cs="Arial"/>
              </w:rPr>
              <w:t>MER-2024/0</w:t>
            </w:r>
            <w:r>
              <w:rPr>
                <w:rFonts w:cs="Arial"/>
              </w:rPr>
              <w:t>1</w:t>
            </w:r>
            <w:r w:rsidRPr="00EC5AE0">
              <w:rPr>
                <w:rFonts w:cs="Arial"/>
              </w:rPr>
              <w:t>8</w:t>
            </w:r>
            <w:r>
              <w:rPr>
                <w:rFonts w:cs="Arial"/>
              </w:rPr>
              <w:t>0</w:t>
            </w:r>
          </w:p>
        </w:tc>
      </w:tr>
    </w:tbl>
    <w:p w14:paraId="721E6F0D" w14:textId="77777777" w:rsidR="0018503A" w:rsidRPr="0066179E" w:rsidRDefault="0018503A" w:rsidP="0018503A">
      <w:pPr>
        <w:pStyle w:val="GG-Title3"/>
        <w:spacing w:before="80"/>
      </w:pPr>
      <w:r w:rsidRPr="0066179E">
        <w:t xml:space="preserve">Description </w:t>
      </w:r>
      <w:r>
        <w:t>o</w:t>
      </w:r>
      <w:r w:rsidRPr="0066179E">
        <w:t>f Area</w:t>
      </w:r>
    </w:p>
    <w:p w14:paraId="14973033" w14:textId="77777777" w:rsidR="0018503A" w:rsidRDefault="0018503A" w:rsidP="0018503A">
      <w:pPr>
        <w:pStyle w:val="GG-body"/>
      </w:pPr>
      <w:r>
        <w:t>All that part of the State of South Australia, bounded as follows:</w:t>
      </w:r>
    </w:p>
    <w:p w14:paraId="0720CC5A" w14:textId="77777777" w:rsidR="0018503A" w:rsidRDefault="0018503A" w:rsidP="001C59EC">
      <w:pPr>
        <w:pStyle w:val="GG-body"/>
        <w:spacing w:after="40"/>
        <w:ind w:left="142"/>
        <w:jc w:val="left"/>
      </w:pPr>
      <w:r w:rsidRPr="00F323B3">
        <w:t>All coordinates GDA2020, Zone 54</w:t>
      </w:r>
    </w:p>
    <w:p w14:paraId="104C588A" w14:textId="77777777" w:rsidR="0018503A" w:rsidRDefault="0018503A" w:rsidP="00472F28">
      <w:pPr>
        <w:pStyle w:val="GG-body"/>
        <w:spacing w:after="0"/>
        <w:ind w:left="1843" w:hanging="1559"/>
        <w:jc w:val="left"/>
      </w:pPr>
      <w:r w:rsidRPr="00F323B3">
        <w:t>440444.560000mE</w:t>
      </w:r>
      <w:r w:rsidRPr="00582FCC">
        <w:tab/>
      </w:r>
      <w:r w:rsidRPr="00F323B3">
        <w:t>6851412.134300mN</w:t>
      </w:r>
    </w:p>
    <w:p w14:paraId="5BED5051" w14:textId="77777777" w:rsidR="0018503A" w:rsidRDefault="0018503A" w:rsidP="00472F28">
      <w:pPr>
        <w:pStyle w:val="GG-body"/>
        <w:spacing w:after="0"/>
        <w:ind w:left="1843" w:hanging="1559"/>
        <w:jc w:val="left"/>
      </w:pPr>
      <w:r w:rsidRPr="00F323B3">
        <w:t>440681.229221mE</w:t>
      </w:r>
      <w:bookmarkStart w:id="11" w:name="_Hlk185493005"/>
      <w:r w:rsidRPr="00F323B3">
        <w:tab/>
      </w:r>
      <w:bookmarkEnd w:id="11"/>
      <w:r w:rsidRPr="00F323B3">
        <w:t>6851602.866944mN</w:t>
      </w:r>
    </w:p>
    <w:p w14:paraId="3A2F1761" w14:textId="77777777" w:rsidR="0018503A" w:rsidRDefault="0018503A" w:rsidP="00472F28">
      <w:pPr>
        <w:pStyle w:val="GG-body"/>
        <w:spacing w:after="0"/>
        <w:ind w:left="1843" w:hanging="1559"/>
        <w:jc w:val="left"/>
      </w:pPr>
      <w:r>
        <w:t>440829.162131mE</w:t>
      </w:r>
      <w:r>
        <w:tab/>
        <w:t>6851429.101111mN</w:t>
      </w:r>
    </w:p>
    <w:p w14:paraId="3BA0C9EB" w14:textId="77777777" w:rsidR="0018503A" w:rsidRDefault="0018503A" w:rsidP="00472F28">
      <w:pPr>
        <w:pStyle w:val="GG-body"/>
        <w:spacing w:after="0"/>
        <w:ind w:left="1843" w:hanging="1559"/>
        <w:jc w:val="left"/>
      </w:pPr>
      <w:r>
        <w:t>440445.438900mE</w:t>
      </w:r>
      <w:r>
        <w:tab/>
        <w:t>6851103.949100mN</w:t>
      </w:r>
    </w:p>
    <w:p w14:paraId="226F0282" w14:textId="77777777" w:rsidR="0018503A" w:rsidRDefault="0018503A" w:rsidP="00472F28">
      <w:pPr>
        <w:pStyle w:val="GG-body"/>
        <w:spacing w:after="0"/>
        <w:ind w:left="1843" w:hanging="1559"/>
        <w:jc w:val="left"/>
      </w:pPr>
      <w:r>
        <w:t>440445.430500mE</w:t>
      </w:r>
      <w:r>
        <w:tab/>
        <w:t>6851105.477500mN</w:t>
      </w:r>
    </w:p>
    <w:p w14:paraId="17BFE94E" w14:textId="77777777" w:rsidR="0018503A" w:rsidRDefault="0018503A" w:rsidP="00472F28">
      <w:pPr>
        <w:pStyle w:val="GG-body"/>
        <w:spacing w:after="0"/>
        <w:ind w:left="1843" w:hanging="1559"/>
        <w:jc w:val="left"/>
      </w:pPr>
      <w:r>
        <w:t>440446.111800mE</w:t>
      </w:r>
      <w:r>
        <w:tab/>
        <w:t>6851105.481000mN</w:t>
      </w:r>
    </w:p>
    <w:p w14:paraId="38661207" w14:textId="77777777" w:rsidR="0018503A" w:rsidRDefault="0018503A" w:rsidP="0018503A">
      <w:pPr>
        <w:pStyle w:val="GG-body"/>
        <w:ind w:left="1843" w:hanging="1559"/>
        <w:jc w:val="left"/>
      </w:pPr>
      <w:r>
        <w:t>440444.560000mE</w:t>
      </w:r>
      <w:r>
        <w:tab/>
        <w:t>6851412.134300mN</w:t>
      </w:r>
    </w:p>
    <w:p w14:paraId="3ECE7554" w14:textId="77777777" w:rsidR="0018503A" w:rsidRDefault="0018503A" w:rsidP="0018503A">
      <w:pPr>
        <w:pStyle w:val="GG-body"/>
      </w:pPr>
      <w:r>
        <w:t xml:space="preserve">AREA: </w:t>
      </w:r>
      <w:r w:rsidRPr="0066179E">
        <w:rPr>
          <w:b/>
          <w:bCs/>
        </w:rPr>
        <w:t>0.09</w:t>
      </w:r>
      <w:r>
        <w:t xml:space="preserve"> square kilometres approximately</w:t>
      </w:r>
    </w:p>
    <w:p w14:paraId="1177E8BE" w14:textId="77777777" w:rsidR="0018503A" w:rsidRDefault="0018503A" w:rsidP="0018503A">
      <w:pPr>
        <w:pStyle w:val="GG-SDated"/>
      </w:pPr>
      <w:r>
        <w:t>Dated: 18 December 2024</w:t>
      </w:r>
    </w:p>
    <w:p w14:paraId="4028709A" w14:textId="77777777" w:rsidR="0018503A" w:rsidRPr="00E62BBD" w:rsidRDefault="0018503A" w:rsidP="0018503A">
      <w:pPr>
        <w:pStyle w:val="GG-SName"/>
      </w:pPr>
      <w:r w:rsidRPr="00E62BBD">
        <w:t>Benjamin Zammit</w:t>
      </w:r>
    </w:p>
    <w:p w14:paraId="6A74AAE5" w14:textId="77777777" w:rsidR="0018503A" w:rsidRDefault="0018503A" w:rsidP="0018503A">
      <w:pPr>
        <w:pStyle w:val="GG-Signature"/>
      </w:pPr>
      <w:r>
        <w:t>Executive Director</w:t>
      </w:r>
    </w:p>
    <w:p w14:paraId="18CD0310" w14:textId="77777777" w:rsidR="0018503A" w:rsidRDefault="0018503A" w:rsidP="0018503A">
      <w:pPr>
        <w:pStyle w:val="GG-Signature"/>
      </w:pPr>
      <w:r>
        <w:t>Regulation and Compliance Division</w:t>
      </w:r>
    </w:p>
    <w:p w14:paraId="0BFB378F" w14:textId="77777777" w:rsidR="0018503A" w:rsidRDefault="0018503A" w:rsidP="0018503A">
      <w:pPr>
        <w:pStyle w:val="GG-Signature"/>
      </w:pPr>
      <w:r>
        <w:t>Department for Energy and Mining</w:t>
      </w:r>
    </w:p>
    <w:p w14:paraId="3F8F2C03" w14:textId="77777777" w:rsidR="0018503A" w:rsidRDefault="0018503A" w:rsidP="0018503A">
      <w:pPr>
        <w:pStyle w:val="GG-Signature"/>
      </w:pPr>
      <w:r>
        <w:t>Delegate of the Minister for Energy and Mining</w:t>
      </w:r>
    </w:p>
    <w:p w14:paraId="7298385E" w14:textId="77777777" w:rsidR="0018503A" w:rsidRDefault="0018503A" w:rsidP="0018503A">
      <w:pPr>
        <w:pStyle w:val="GG-Signature"/>
        <w:pBdr>
          <w:top w:val="single" w:sz="4" w:space="1" w:color="auto"/>
        </w:pBdr>
        <w:spacing w:before="100" w:line="14" w:lineRule="exact"/>
        <w:jc w:val="center"/>
      </w:pPr>
    </w:p>
    <w:p w14:paraId="54B760B6" w14:textId="77777777" w:rsidR="0018503A" w:rsidRDefault="0018503A" w:rsidP="0018503A">
      <w:pPr>
        <w:pStyle w:val="NoSpacing"/>
      </w:pPr>
    </w:p>
    <w:p w14:paraId="2F2EA229" w14:textId="77777777" w:rsidR="001D0557" w:rsidRDefault="001D0557" w:rsidP="001D0557">
      <w:pPr>
        <w:pStyle w:val="GG-Title1"/>
      </w:pPr>
      <w:r>
        <w:t>Energy Resources Act 2000</w:t>
      </w:r>
    </w:p>
    <w:p w14:paraId="2B0FC9C0" w14:textId="77777777" w:rsidR="001D0557" w:rsidRDefault="001D0557" w:rsidP="001D0557">
      <w:pPr>
        <w:pStyle w:val="GG-Title3"/>
      </w:pPr>
      <w:r>
        <w:t>Grant of Associated Activities Licence—AAL 324</w:t>
      </w:r>
      <w:r>
        <w:br/>
        <w:t>(Adjunct to Petroleum Retention Licence—PRL 112)</w:t>
      </w:r>
    </w:p>
    <w:p w14:paraId="17BB8FD6" w14:textId="77777777" w:rsidR="001D0557" w:rsidRDefault="001D0557" w:rsidP="001D0557">
      <w:r>
        <w:t xml:space="preserve">Notice is hereby given that the undermentioned Associated Activities Licence has been granted with effect from 18 December 2024, under the provisions of the </w:t>
      </w:r>
      <w:r w:rsidRPr="00C45FAB">
        <w:rPr>
          <w:i/>
          <w:iCs/>
        </w:rPr>
        <w:t>Energy Resources Act 2000</w:t>
      </w:r>
      <w:r>
        <w:t>, pursuant to delegated powers dated 19 August 2024.</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1D0557" w:rsidRPr="00C45FAB" w14:paraId="0A264A1A" w14:textId="77777777" w:rsidTr="00CA343A">
        <w:tc>
          <w:tcPr>
            <w:tcW w:w="1870" w:type="dxa"/>
          </w:tcPr>
          <w:p w14:paraId="1189CA5B" w14:textId="77777777" w:rsidR="001D0557" w:rsidRPr="00832203"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2203">
              <w:rPr>
                <w:b/>
                <w:bCs/>
              </w:rPr>
              <w:t xml:space="preserve">Licence </w:t>
            </w:r>
            <w:r>
              <w:rPr>
                <w:b/>
                <w:bCs/>
              </w:rPr>
              <w:t>N</w:t>
            </w:r>
            <w:r w:rsidRPr="00832203">
              <w:rPr>
                <w:b/>
                <w:bCs/>
              </w:rPr>
              <w:t>umber</w:t>
            </w:r>
          </w:p>
        </w:tc>
        <w:tc>
          <w:tcPr>
            <w:tcW w:w="1870" w:type="dxa"/>
          </w:tcPr>
          <w:p w14:paraId="6E24AEB7" w14:textId="77777777" w:rsidR="001D0557" w:rsidRPr="00832203"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2203">
              <w:rPr>
                <w:b/>
                <w:bCs/>
              </w:rPr>
              <w:t>Licensees</w:t>
            </w:r>
          </w:p>
        </w:tc>
        <w:tc>
          <w:tcPr>
            <w:tcW w:w="1870" w:type="dxa"/>
          </w:tcPr>
          <w:p w14:paraId="104FA263" w14:textId="77777777" w:rsidR="001D0557" w:rsidRPr="00832203"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2203">
              <w:rPr>
                <w:b/>
                <w:bCs/>
              </w:rPr>
              <w:t>Locality</w:t>
            </w:r>
          </w:p>
        </w:tc>
        <w:tc>
          <w:tcPr>
            <w:tcW w:w="1870" w:type="dxa"/>
          </w:tcPr>
          <w:p w14:paraId="5A1565D6" w14:textId="77777777" w:rsidR="001D0557" w:rsidRPr="00832203"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2203">
              <w:rPr>
                <w:b/>
                <w:bCs/>
              </w:rPr>
              <w:t>Area in km</w:t>
            </w:r>
            <w:r w:rsidRPr="001F1C7C">
              <w:rPr>
                <w:b/>
                <w:bCs/>
                <w:vertAlign w:val="superscript"/>
              </w:rPr>
              <w:t>2</w:t>
            </w:r>
          </w:p>
        </w:tc>
        <w:tc>
          <w:tcPr>
            <w:tcW w:w="1870" w:type="dxa"/>
          </w:tcPr>
          <w:p w14:paraId="01F0B397" w14:textId="77777777" w:rsidR="001D0557" w:rsidRPr="00832203"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2203">
              <w:rPr>
                <w:b/>
                <w:bCs/>
              </w:rPr>
              <w:t>Reference</w:t>
            </w:r>
          </w:p>
        </w:tc>
      </w:tr>
      <w:tr w:rsidR="001D0557" w:rsidRPr="00C45FAB" w14:paraId="15B58DB7" w14:textId="77777777" w:rsidTr="00CA343A">
        <w:tc>
          <w:tcPr>
            <w:tcW w:w="1870" w:type="dxa"/>
          </w:tcPr>
          <w:p w14:paraId="79F57B4B" w14:textId="77777777" w:rsidR="001D0557" w:rsidRPr="00C45FAB"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C45FAB">
              <w:t>AAL 324</w:t>
            </w:r>
          </w:p>
        </w:tc>
        <w:tc>
          <w:tcPr>
            <w:tcW w:w="1870" w:type="dxa"/>
          </w:tcPr>
          <w:p w14:paraId="5987F7C1" w14:textId="77777777" w:rsidR="001D0557" w:rsidRPr="00C45FAB"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C45FAB">
              <w:t>Santos Limited</w:t>
            </w:r>
          </w:p>
        </w:tc>
        <w:tc>
          <w:tcPr>
            <w:tcW w:w="1870" w:type="dxa"/>
          </w:tcPr>
          <w:p w14:paraId="50387A0F" w14:textId="77777777" w:rsidR="001D0557" w:rsidRPr="00C45FAB"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C45FAB">
              <w:t>Cooper Basin</w:t>
            </w:r>
          </w:p>
        </w:tc>
        <w:tc>
          <w:tcPr>
            <w:tcW w:w="1870" w:type="dxa"/>
          </w:tcPr>
          <w:p w14:paraId="21AF6E36" w14:textId="77777777" w:rsidR="001D0557" w:rsidRPr="00C45FAB"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C45FAB">
              <w:t>0.07</w:t>
            </w:r>
          </w:p>
        </w:tc>
        <w:tc>
          <w:tcPr>
            <w:tcW w:w="1870" w:type="dxa"/>
          </w:tcPr>
          <w:p w14:paraId="6223E282" w14:textId="77777777" w:rsidR="001D0557" w:rsidRPr="00C45FAB" w:rsidRDefault="001D0557" w:rsidP="00CA34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C45FAB">
              <w:t>MER-2024/0081</w:t>
            </w:r>
          </w:p>
        </w:tc>
      </w:tr>
    </w:tbl>
    <w:p w14:paraId="710A5BF3" w14:textId="77777777" w:rsidR="001D0557" w:rsidRDefault="001D0557" w:rsidP="001D0557">
      <w:pPr>
        <w:pStyle w:val="GG-Title3"/>
        <w:spacing w:before="80"/>
      </w:pPr>
      <w:r>
        <w:t>Description of Area</w:t>
      </w:r>
    </w:p>
    <w:p w14:paraId="35767B81" w14:textId="77777777" w:rsidR="001D0557" w:rsidRDefault="001D0557" w:rsidP="001D0557">
      <w:r>
        <w:t>All that part of the State of South Australia, bounded as follows:</w:t>
      </w:r>
    </w:p>
    <w:p w14:paraId="1D6CD204" w14:textId="77777777" w:rsidR="001D0557" w:rsidRDefault="001D0557" w:rsidP="001C59EC">
      <w:pPr>
        <w:spacing w:after="40"/>
        <w:ind w:left="159"/>
      </w:pPr>
      <w:r>
        <w:t>All coordinates GDA2020, Zone 54</w:t>
      </w:r>
    </w:p>
    <w:p w14:paraId="72C1A83C" w14:textId="77777777" w:rsidR="001D0557" w:rsidRDefault="001D0557" w:rsidP="00472F28">
      <w:pPr>
        <w:spacing w:after="0"/>
        <w:ind w:left="1843" w:hanging="1525"/>
      </w:pPr>
      <w:r>
        <w:t>445603.249000mE</w:t>
      </w:r>
      <w:r>
        <w:tab/>
        <w:t>6850452.163300mN</w:t>
      </w:r>
    </w:p>
    <w:p w14:paraId="0A5FFC43" w14:textId="77777777" w:rsidR="001D0557" w:rsidRDefault="001D0557" w:rsidP="00472F28">
      <w:pPr>
        <w:spacing w:after="0"/>
        <w:ind w:left="1843" w:hanging="1525"/>
      </w:pPr>
      <w:r>
        <w:t>445825.617631mE</w:t>
      </w:r>
      <w:r>
        <w:tab/>
        <w:t>6850435.560418mN</w:t>
      </w:r>
    </w:p>
    <w:p w14:paraId="1F5D5090" w14:textId="77777777" w:rsidR="001D0557" w:rsidRDefault="001D0557" w:rsidP="00472F28">
      <w:pPr>
        <w:spacing w:after="0"/>
        <w:ind w:left="1843" w:hanging="1525"/>
      </w:pPr>
      <w:r>
        <w:t>445829.949434mE</w:t>
      </w:r>
      <w:r>
        <w:tab/>
        <w:t>6850521.259703mN</w:t>
      </w:r>
    </w:p>
    <w:p w14:paraId="59E85CF5" w14:textId="77777777" w:rsidR="001D0557" w:rsidRDefault="001D0557" w:rsidP="00472F28">
      <w:pPr>
        <w:spacing w:after="0"/>
        <w:ind w:left="1843" w:hanging="1525"/>
      </w:pPr>
      <w:r>
        <w:t>446033.241040mE</w:t>
      </w:r>
      <w:r>
        <w:tab/>
        <w:t>6850509.133032mN</w:t>
      </w:r>
    </w:p>
    <w:p w14:paraId="42430922" w14:textId="77777777" w:rsidR="001D0557" w:rsidRDefault="001D0557" w:rsidP="00472F28">
      <w:pPr>
        <w:spacing w:after="0"/>
        <w:ind w:left="1843" w:hanging="1525"/>
      </w:pPr>
      <w:r>
        <w:t>446019.464610mE</w:t>
      </w:r>
      <w:r>
        <w:tab/>
        <w:t>6850306.888768mN</w:t>
      </w:r>
    </w:p>
    <w:p w14:paraId="20C226EF" w14:textId="77777777" w:rsidR="001D0557" w:rsidRDefault="001D0557" w:rsidP="00472F28">
      <w:pPr>
        <w:spacing w:after="0"/>
        <w:ind w:left="1843" w:hanging="1525"/>
      </w:pPr>
      <w:r>
        <w:t>445603.764600mE</w:t>
      </w:r>
      <w:r>
        <w:tab/>
        <w:t>6850340.898400mN</w:t>
      </w:r>
    </w:p>
    <w:p w14:paraId="535C6089" w14:textId="77777777" w:rsidR="001D0557" w:rsidRDefault="001D0557" w:rsidP="001D0557">
      <w:pPr>
        <w:ind w:left="1843" w:hanging="1525"/>
      </w:pPr>
      <w:r>
        <w:t>445603.249000mE</w:t>
      </w:r>
      <w:r>
        <w:tab/>
        <w:t>6850452.163300mN</w:t>
      </w:r>
    </w:p>
    <w:p w14:paraId="19F04D13" w14:textId="77777777" w:rsidR="001D0557" w:rsidRDefault="001D0557" w:rsidP="001D0557">
      <w:r>
        <w:t xml:space="preserve">AREA: </w:t>
      </w:r>
      <w:r w:rsidRPr="00832203">
        <w:rPr>
          <w:b/>
          <w:bCs/>
        </w:rPr>
        <w:t xml:space="preserve">0.07 </w:t>
      </w:r>
      <w:r>
        <w:t>square kilometres approximately</w:t>
      </w:r>
    </w:p>
    <w:p w14:paraId="32C99B8F" w14:textId="77777777" w:rsidR="001D0557" w:rsidRDefault="001D0557" w:rsidP="001D0557">
      <w:pPr>
        <w:pStyle w:val="GG-SDated"/>
      </w:pPr>
      <w:r>
        <w:t>Dated: 18 December 2024</w:t>
      </w:r>
    </w:p>
    <w:p w14:paraId="7B6185A0" w14:textId="77777777" w:rsidR="001D0557" w:rsidRDefault="001D0557" w:rsidP="001D0557">
      <w:pPr>
        <w:pStyle w:val="GG-SName"/>
      </w:pPr>
      <w:r>
        <w:t>Benjamin Zammit</w:t>
      </w:r>
    </w:p>
    <w:p w14:paraId="675052AB" w14:textId="77777777" w:rsidR="001D0557" w:rsidRDefault="001D0557" w:rsidP="001D0557">
      <w:pPr>
        <w:pStyle w:val="GG-Signature"/>
      </w:pPr>
      <w:r>
        <w:t>Executive Director</w:t>
      </w:r>
    </w:p>
    <w:p w14:paraId="0F805A97" w14:textId="77777777" w:rsidR="001D0557" w:rsidRDefault="001D0557" w:rsidP="001D0557">
      <w:pPr>
        <w:pStyle w:val="GG-Signature"/>
      </w:pPr>
      <w:r>
        <w:t>Regulation and Compliance Division</w:t>
      </w:r>
    </w:p>
    <w:p w14:paraId="4A201EFB" w14:textId="77777777" w:rsidR="001D0557" w:rsidRDefault="001D0557" w:rsidP="001D0557">
      <w:pPr>
        <w:pStyle w:val="GG-Signature"/>
      </w:pPr>
      <w:r>
        <w:t>Department for Energy and Mining</w:t>
      </w:r>
    </w:p>
    <w:p w14:paraId="3EE1D5F9" w14:textId="0922303D" w:rsidR="001D0557" w:rsidRDefault="001D0557" w:rsidP="0018503A">
      <w:pPr>
        <w:pStyle w:val="GG-Signature"/>
      </w:pPr>
      <w:r>
        <w:t>Delegate of the Minister for Energy and Mining</w:t>
      </w:r>
    </w:p>
    <w:p w14:paraId="671F92A7" w14:textId="77777777" w:rsidR="0018503A" w:rsidRDefault="0018503A" w:rsidP="0018503A">
      <w:pPr>
        <w:pStyle w:val="GG-Signature"/>
        <w:pBdr>
          <w:bottom w:val="single" w:sz="4" w:space="1" w:color="auto"/>
        </w:pBdr>
        <w:spacing w:line="52" w:lineRule="exact"/>
        <w:jc w:val="center"/>
      </w:pPr>
    </w:p>
    <w:p w14:paraId="4C124AC2" w14:textId="77777777" w:rsidR="0018503A" w:rsidRDefault="0018503A" w:rsidP="0018503A">
      <w:pPr>
        <w:pStyle w:val="GG-Signature"/>
        <w:pBdr>
          <w:top w:val="single" w:sz="4" w:space="1" w:color="auto"/>
        </w:pBdr>
        <w:spacing w:before="34" w:line="14" w:lineRule="exact"/>
        <w:jc w:val="center"/>
      </w:pPr>
    </w:p>
    <w:p w14:paraId="268466A1" w14:textId="77777777" w:rsidR="0018503A" w:rsidRDefault="0018503A" w:rsidP="0018503A">
      <w:pPr>
        <w:pStyle w:val="NoSpacing"/>
      </w:pPr>
    </w:p>
    <w:p w14:paraId="666442A2" w14:textId="77777777" w:rsidR="002771A7" w:rsidRDefault="002771A7" w:rsidP="003E581A">
      <w:pPr>
        <w:pStyle w:val="Heading2"/>
      </w:pPr>
      <w:bookmarkStart w:id="12" w:name="_Toc186708153"/>
      <w:r>
        <w:t>Firearms Regulations 2017</w:t>
      </w:r>
      <w:bookmarkEnd w:id="12"/>
    </w:p>
    <w:p w14:paraId="2F5D4028" w14:textId="77777777" w:rsidR="002771A7" w:rsidRDefault="002771A7" w:rsidP="001C59EC">
      <w:pPr>
        <w:pStyle w:val="GG-Title3"/>
        <w:spacing w:after="60"/>
      </w:pPr>
      <w:r>
        <w:t>Recognised Firearms Club</w:t>
      </w:r>
    </w:p>
    <w:p w14:paraId="27730950" w14:textId="77777777" w:rsidR="002771A7" w:rsidRDefault="002771A7" w:rsidP="001C59EC">
      <w:pPr>
        <w:pStyle w:val="GG-body"/>
        <w:spacing w:after="60"/>
      </w:pPr>
      <w:r>
        <w:t xml:space="preserve">I declare Barmera Gun Club Inc to now be known as Barmera Clay Target Club Inc and to be a recognised Firearms Club, pursuant to Regulation 69(1) of the </w:t>
      </w:r>
      <w:r w:rsidRPr="00B0286E">
        <w:rPr>
          <w:i/>
          <w:iCs/>
        </w:rPr>
        <w:t>Firearms Regulations 2017</w:t>
      </w:r>
      <w:r>
        <w:t>.</w:t>
      </w:r>
    </w:p>
    <w:p w14:paraId="0339002F" w14:textId="77777777" w:rsidR="002771A7" w:rsidRDefault="002771A7" w:rsidP="001C59EC">
      <w:pPr>
        <w:pStyle w:val="GG-Title2"/>
        <w:spacing w:after="60"/>
      </w:pPr>
      <w:r>
        <w:t>First Schedule</w:t>
      </w:r>
    </w:p>
    <w:p w14:paraId="3CC8AE71" w14:textId="77777777" w:rsidR="002771A7" w:rsidRPr="00FD1C88" w:rsidRDefault="002771A7" w:rsidP="001C59EC">
      <w:pPr>
        <w:pStyle w:val="GG-body"/>
        <w:spacing w:after="60"/>
        <w:rPr>
          <w:i/>
          <w:iCs/>
        </w:rPr>
      </w:pPr>
      <w:r w:rsidRPr="00FD1C88">
        <w:rPr>
          <w:i/>
          <w:iCs/>
        </w:rPr>
        <w:t>Gazette Reference</w:t>
      </w:r>
      <w:r w:rsidRPr="00FD1C88">
        <w:t>:</w:t>
      </w:r>
    </w:p>
    <w:p w14:paraId="79D8F4B3" w14:textId="77777777" w:rsidR="002771A7" w:rsidRDefault="002771A7" w:rsidP="001C59EC">
      <w:pPr>
        <w:pStyle w:val="GG-body"/>
        <w:spacing w:after="60"/>
        <w:ind w:left="142"/>
      </w:pPr>
      <w:r>
        <w:t>Barmera Gun Club Inc, dated 22 May 1980, page 1375</w:t>
      </w:r>
    </w:p>
    <w:p w14:paraId="13306B18" w14:textId="77777777" w:rsidR="002771A7" w:rsidRDefault="002771A7" w:rsidP="001C59EC">
      <w:pPr>
        <w:pStyle w:val="GG-Title2"/>
        <w:spacing w:after="60"/>
      </w:pPr>
      <w:r>
        <w:t>Second Schedule</w:t>
      </w:r>
    </w:p>
    <w:p w14:paraId="43893922" w14:textId="77777777" w:rsidR="002771A7" w:rsidRDefault="002771A7" w:rsidP="001C59EC">
      <w:pPr>
        <w:pStyle w:val="GG-body"/>
        <w:spacing w:after="60"/>
        <w:ind w:left="142"/>
      </w:pPr>
      <w:r>
        <w:t>Barmera Clay Target Club Inc</w:t>
      </w:r>
    </w:p>
    <w:p w14:paraId="026196C9" w14:textId="77777777" w:rsidR="002771A7" w:rsidRDefault="002771A7" w:rsidP="002771A7">
      <w:pPr>
        <w:pStyle w:val="GG-SDated"/>
      </w:pPr>
      <w:r>
        <w:t>Dated: 20 December 2024</w:t>
      </w:r>
    </w:p>
    <w:p w14:paraId="74E250CB" w14:textId="77777777" w:rsidR="002771A7" w:rsidRDefault="002771A7" w:rsidP="002771A7">
      <w:pPr>
        <w:pStyle w:val="GG-SName"/>
      </w:pPr>
      <w:r>
        <w:t>Acting Senior Sargeant Hickman</w:t>
      </w:r>
    </w:p>
    <w:p w14:paraId="4ACF9F0F" w14:textId="0B9F04B4" w:rsidR="002771A7" w:rsidRDefault="002771A7" w:rsidP="002771A7">
      <w:pPr>
        <w:pStyle w:val="GG-Signature"/>
      </w:pPr>
      <w:r>
        <w:t>Delegate of the Registrar of Firearms</w:t>
      </w:r>
    </w:p>
    <w:p w14:paraId="5CC2C3C5" w14:textId="77777777" w:rsidR="002771A7" w:rsidRDefault="002771A7" w:rsidP="002771A7">
      <w:pPr>
        <w:pStyle w:val="GG-Signature"/>
        <w:pBdr>
          <w:bottom w:val="single" w:sz="4" w:space="1" w:color="auto"/>
        </w:pBdr>
        <w:spacing w:line="52" w:lineRule="exact"/>
        <w:jc w:val="center"/>
      </w:pPr>
    </w:p>
    <w:p w14:paraId="606E7A97" w14:textId="77777777" w:rsidR="002771A7" w:rsidRDefault="002771A7" w:rsidP="002771A7">
      <w:pPr>
        <w:pStyle w:val="GG-Signature"/>
        <w:pBdr>
          <w:top w:val="single" w:sz="4" w:space="1" w:color="auto"/>
        </w:pBdr>
        <w:spacing w:before="34" w:line="14" w:lineRule="exact"/>
        <w:jc w:val="center"/>
      </w:pPr>
    </w:p>
    <w:p w14:paraId="07C2DCAB" w14:textId="4E94359D" w:rsidR="00D51C1E" w:rsidRDefault="00D51C1E">
      <w:pPr>
        <w:spacing w:after="0" w:line="240" w:lineRule="auto"/>
        <w:jc w:val="left"/>
      </w:pPr>
      <w:r>
        <w:br w:type="page"/>
      </w:r>
    </w:p>
    <w:p w14:paraId="3E7B40F3" w14:textId="77777777" w:rsidR="004B699B" w:rsidRPr="004B699B" w:rsidRDefault="004B699B" w:rsidP="003E581A">
      <w:pPr>
        <w:pStyle w:val="Heading2"/>
      </w:pPr>
      <w:bookmarkStart w:id="13" w:name="_Toc186708154"/>
      <w:r w:rsidRPr="004B699B">
        <w:lastRenderedPageBreak/>
        <w:t>Fisheries Management (General) Regulations 2017</w:t>
      </w:r>
      <w:bookmarkEnd w:id="13"/>
    </w:p>
    <w:p w14:paraId="19777163" w14:textId="77777777" w:rsidR="004B699B" w:rsidRPr="004B699B" w:rsidRDefault="004B699B" w:rsidP="004B699B">
      <w:pPr>
        <w:jc w:val="center"/>
        <w:rPr>
          <w:smallCaps/>
          <w:szCs w:val="17"/>
        </w:rPr>
      </w:pPr>
      <w:r w:rsidRPr="004B699B">
        <w:rPr>
          <w:smallCaps/>
          <w:szCs w:val="17"/>
        </w:rPr>
        <w:t>Regulation 23C(1)</w:t>
      </w:r>
    </w:p>
    <w:p w14:paraId="1645A4E8" w14:textId="77777777" w:rsidR="004B699B" w:rsidRPr="004B699B" w:rsidRDefault="004B699B" w:rsidP="004B699B">
      <w:pPr>
        <w:jc w:val="center"/>
        <w:rPr>
          <w:i/>
          <w:szCs w:val="17"/>
        </w:rPr>
      </w:pPr>
      <w:r w:rsidRPr="004B699B">
        <w:rPr>
          <w:i/>
          <w:szCs w:val="17"/>
        </w:rPr>
        <w:t xml:space="preserve">Determination—Taking of Snapper in Gulf St. Vincent and Kangaroo Island Fishing Zone, the Spencer Gulf Fishing Zone, </w:t>
      </w:r>
      <w:r w:rsidRPr="004B699B">
        <w:rPr>
          <w:i/>
          <w:szCs w:val="17"/>
        </w:rPr>
        <w:br/>
        <w:t>the West Coast Fishing Zone or the Port Adelaide River Estuary.</w:t>
      </w:r>
    </w:p>
    <w:p w14:paraId="08D405C4" w14:textId="77777777" w:rsidR="004B699B" w:rsidRPr="004B699B" w:rsidRDefault="004B699B" w:rsidP="004B699B">
      <w:r w:rsidRPr="004B699B">
        <w:t xml:space="preserve">As the delegate of the Minister for Primary Industries and Regional Development, I, Lambertus Lopez, Acting Executive Director Fisheries </w:t>
      </w:r>
      <w:r w:rsidRPr="004B699B">
        <w:rPr>
          <w:spacing w:val="-4"/>
        </w:rPr>
        <w:t xml:space="preserve">and Aquaculture, make the following determination for the purposes of Regulation 23C of the </w:t>
      </w:r>
      <w:r w:rsidRPr="004B699B">
        <w:rPr>
          <w:i/>
          <w:iCs/>
          <w:spacing w:val="-4"/>
        </w:rPr>
        <w:t>Fisheries Management (General) Regulations 2017</w:t>
      </w:r>
      <w:r w:rsidRPr="004B699B">
        <w:t xml:space="preserve"> </w:t>
      </w:r>
      <w:r w:rsidRPr="004B699B">
        <w:rPr>
          <w:spacing w:val="-2"/>
        </w:rPr>
        <w:t>in regard to the taking of Snapper in the Gulf St. Vincent and Kangaroo Island Fishing Zone, the Spencer Gulf Fishing Zone, the West Coast</w:t>
      </w:r>
      <w:r w:rsidRPr="004B699B">
        <w:t xml:space="preserve"> Fishing Zone or the Port Adelaide River estuary, until 30 June 2026 unless this notice is otherwise varied or revoked:</w:t>
      </w:r>
    </w:p>
    <w:p w14:paraId="48EDED7F" w14:textId="77777777" w:rsidR="004B699B" w:rsidRPr="004B699B" w:rsidRDefault="004B699B" w:rsidP="004B699B">
      <w:pPr>
        <w:ind w:left="426" w:hanging="284"/>
      </w:pPr>
      <w:r w:rsidRPr="004B699B">
        <w:t>1.</w:t>
      </w:r>
      <w:r w:rsidRPr="004B699B">
        <w:tab/>
        <w:t xml:space="preserve">The Research Director, South Australian Research and Development Institute (SARDI), Aquatic and Livestock Sciences or a person </w:t>
      </w:r>
      <w:r w:rsidRPr="004B699B">
        <w:rPr>
          <w:spacing w:val="-2"/>
        </w:rPr>
        <w:t>acting in this role, and his or her nominated agents being scientists and technical staff employed by the Department of Primary Industries</w:t>
      </w:r>
      <w:r w:rsidRPr="004B699B">
        <w:t xml:space="preserve"> and Regions (PIRSA) and substantively engaged by SARDI (“agents”) and Specified Affiliates of SARDI as defined in this notice, </w:t>
      </w:r>
      <w:r w:rsidRPr="004B699B">
        <w:rPr>
          <w:spacing w:val="-4"/>
        </w:rPr>
        <w:t>may take Snapper in the Gulf St. Vincent and Kangaroo Island Fishing Zone, the Spencer Gulf Fishing Zone, the West Coast Fishing Zone</w:t>
      </w:r>
      <w:r w:rsidRPr="004B699B">
        <w:t xml:space="preserve"> or the Port Adelaide River, but only insofar as the activities are consistent with Research Activities detailed in this notice where:</w:t>
      </w:r>
    </w:p>
    <w:p w14:paraId="6ABCEAF0" w14:textId="77777777" w:rsidR="004B699B" w:rsidRPr="004B699B" w:rsidRDefault="004B699B" w:rsidP="004B699B">
      <w:pPr>
        <w:ind w:left="709" w:hanging="284"/>
      </w:pPr>
      <w:r w:rsidRPr="004B699B">
        <w:t>(a)</w:t>
      </w:r>
      <w:r w:rsidRPr="004B699B">
        <w:tab/>
        <w:t>Specified Affiliates of SARDI means commercial fishing licence holders, independent contractors, research students, volunteers, and other affiliates provided the following additional conditions are met:</w:t>
      </w:r>
    </w:p>
    <w:p w14:paraId="6C8DF62A" w14:textId="77777777" w:rsidR="004B699B" w:rsidRPr="004B699B" w:rsidRDefault="004B699B" w:rsidP="004B699B">
      <w:pPr>
        <w:ind w:left="1134" w:hanging="425"/>
      </w:pPr>
      <w:r w:rsidRPr="004B699B">
        <w:t>(i)</w:t>
      </w:r>
      <w:r w:rsidRPr="004B699B">
        <w:tab/>
        <w:t xml:space="preserve">At least 1 clear business day (the “consideration period”) prior to undertaking the permitted activity the Research Director (or his delegate) notifies the Fisheries Regional Manager in writing of the names of the affiliates that will be undertaking the permitted activity together with any other identifying information about the affiliates that may be specifically required from time to time by email to </w:t>
      </w:r>
      <w:hyperlink r:id="rId23" w:history="1">
        <w:r w:rsidRPr="004B699B">
          <w:rPr>
            <w:color w:val="0000FF"/>
            <w:u w:val="single"/>
          </w:rPr>
          <w:t>PIRSA.FisheriesOperationalManagement@sa.gov.au</w:t>
        </w:r>
      </w:hyperlink>
      <w:r w:rsidRPr="004B699B">
        <w:t>; and</w:t>
      </w:r>
    </w:p>
    <w:p w14:paraId="1D29A890" w14:textId="77777777" w:rsidR="004B699B" w:rsidRPr="004B699B" w:rsidRDefault="004B699B" w:rsidP="004B699B">
      <w:pPr>
        <w:ind w:left="1134" w:hanging="425"/>
      </w:pPr>
      <w:r w:rsidRPr="004B699B">
        <w:t>(ii)</w:t>
      </w:r>
      <w:r w:rsidRPr="004B699B">
        <w:tab/>
        <w:t>No objection is taken to the affiliates nominated by SARDI during the consideration period (with any such objection being communicated to the Research Director).</w:t>
      </w:r>
    </w:p>
    <w:p w14:paraId="6234672A" w14:textId="77777777" w:rsidR="004B699B" w:rsidRPr="004B699B" w:rsidRDefault="004B699B" w:rsidP="004B699B">
      <w:pPr>
        <w:ind w:left="709" w:hanging="284"/>
      </w:pPr>
      <w:r w:rsidRPr="004B699B">
        <w:t>(b)</w:t>
      </w:r>
      <w:r w:rsidRPr="004B699B">
        <w:tab/>
        <w:t>Research Activities means the following research projects or activities undertaken by SARDI:</w:t>
      </w:r>
    </w:p>
    <w:p w14:paraId="0F66A1B5" w14:textId="77777777" w:rsidR="004B699B" w:rsidRPr="004B699B" w:rsidRDefault="004B699B" w:rsidP="004B699B">
      <w:pPr>
        <w:ind w:left="1134" w:hanging="425"/>
      </w:pPr>
      <w:r w:rsidRPr="004B699B">
        <w:t>(i)</w:t>
      </w:r>
      <w:r w:rsidRPr="004B699B">
        <w:tab/>
        <w:t>Marine Scalefish Fishery Assessments</w:t>
      </w:r>
    </w:p>
    <w:p w14:paraId="6F56625C" w14:textId="77777777" w:rsidR="004B699B" w:rsidRPr="004B699B" w:rsidRDefault="004B699B" w:rsidP="004B699B">
      <w:pPr>
        <w:ind w:left="1134" w:hanging="425"/>
      </w:pPr>
      <w:r w:rsidRPr="004B699B">
        <w:t>(ii)</w:t>
      </w:r>
      <w:r w:rsidRPr="004B699B">
        <w:tab/>
        <w:t>Gulf St Vincent Prawn Fishery Assessments</w:t>
      </w:r>
    </w:p>
    <w:p w14:paraId="600859CF" w14:textId="77777777" w:rsidR="004B699B" w:rsidRPr="004B699B" w:rsidRDefault="004B699B" w:rsidP="004B699B">
      <w:pPr>
        <w:ind w:left="1134" w:hanging="425"/>
      </w:pPr>
      <w:r w:rsidRPr="004B699B">
        <w:t>(iii)</w:t>
      </w:r>
      <w:r w:rsidRPr="004B699B">
        <w:tab/>
        <w:t>Spencer Gulf Prawn Fishery Assessments</w:t>
      </w:r>
    </w:p>
    <w:p w14:paraId="3B6A33BD" w14:textId="77777777" w:rsidR="004B699B" w:rsidRPr="004B699B" w:rsidRDefault="004B699B" w:rsidP="004B699B">
      <w:pPr>
        <w:ind w:left="1134" w:hanging="425"/>
      </w:pPr>
      <w:r w:rsidRPr="004B699B">
        <w:t>(iv)</w:t>
      </w:r>
      <w:r w:rsidRPr="004B699B">
        <w:tab/>
        <w:t>FRDC Project 2019—044</w:t>
      </w:r>
    </w:p>
    <w:p w14:paraId="744FB5D2" w14:textId="77777777" w:rsidR="004B699B" w:rsidRPr="004B699B" w:rsidRDefault="004B699B" w:rsidP="004B699B">
      <w:pPr>
        <w:ind w:left="1134" w:hanging="425"/>
      </w:pPr>
      <w:r w:rsidRPr="004B699B">
        <w:t>(v)</w:t>
      </w:r>
      <w:r w:rsidRPr="004B699B">
        <w:tab/>
        <w:t>FRDC Project 2019—046</w:t>
      </w:r>
    </w:p>
    <w:p w14:paraId="30FF232A" w14:textId="77777777" w:rsidR="004B699B" w:rsidRPr="004B699B" w:rsidRDefault="004B699B" w:rsidP="004B699B">
      <w:pPr>
        <w:ind w:left="1134" w:hanging="425"/>
      </w:pPr>
      <w:r w:rsidRPr="004B699B">
        <w:t>(vi)</w:t>
      </w:r>
      <w:r w:rsidRPr="004B699B">
        <w:tab/>
        <w:t>Snapper Restocking</w:t>
      </w:r>
    </w:p>
    <w:p w14:paraId="46F4CF0F" w14:textId="77777777" w:rsidR="004B699B" w:rsidRPr="004B699B" w:rsidRDefault="004B699B" w:rsidP="004B699B">
      <w:pPr>
        <w:ind w:left="709" w:hanging="284"/>
      </w:pPr>
      <w:r w:rsidRPr="004B699B">
        <w:t>(c)</w:t>
      </w:r>
      <w:r w:rsidRPr="004B699B">
        <w:tab/>
        <w:t xml:space="preserve">Gulf St. Vincent and Kangaroo Island Fishing Zone, Spencer Gulf Fishing Zone and West Coast Fishing Zone have the same respective meanings as in the </w:t>
      </w:r>
      <w:r w:rsidRPr="004B699B">
        <w:rPr>
          <w:i/>
          <w:iCs/>
        </w:rPr>
        <w:t>Fisheries Management (Marine Scalefish Fishery) Regulations 2017</w:t>
      </w:r>
      <w:r w:rsidRPr="004B699B">
        <w:t>.</w:t>
      </w:r>
    </w:p>
    <w:p w14:paraId="38B85342" w14:textId="77777777" w:rsidR="004B699B" w:rsidRPr="004B699B" w:rsidRDefault="004B699B" w:rsidP="004B699B">
      <w:pPr>
        <w:ind w:left="709" w:hanging="284"/>
      </w:pPr>
      <w:r w:rsidRPr="004B699B">
        <w:t>(d)</w:t>
      </w:r>
      <w:r w:rsidRPr="004B699B">
        <w:tab/>
      </w:r>
      <w:r w:rsidRPr="004B699B">
        <w:rPr>
          <w:spacing w:val="-2"/>
        </w:rPr>
        <w:t xml:space="preserve">Port Adelaide River estuary means all waters of the Port Adelaide River estuary contained within and bounded by a line commencing </w:t>
      </w:r>
      <w:r w:rsidRPr="004B699B">
        <w:t>at the line of Mean High Water Springs closest to 34</w:t>
      </w:r>
      <w:r w:rsidRPr="004B699B">
        <w:sym w:font="Symbol" w:char="F0B0"/>
      </w:r>
      <w:r w:rsidRPr="004B699B">
        <w:t>40</w:t>
      </w:r>
      <w:r w:rsidRPr="004B699B">
        <w:sym w:font="Symbol" w:char="F0A2"/>
      </w:r>
      <w:r w:rsidRPr="004B699B">
        <w:t>12.26</w:t>
      </w:r>
      <w:r w:rsidRPr="004B699B">
        <w:sym w:font="Symbol" w:char="F0B2"/>
      </w:r>
      <w:r w:rsidRPr="004B699B">
        <w:t xml:space="preserve"> South, 138</w:t>
      </w:r>
      <w:r w:rsidRPr="004B699B">
        <w:sym w:font="Symbol" w:char="F0B0"/>
      </w:r>
      <w:r w:rsidRPr="004B699B">
        <w:t>26</w:t>
      </w:r>
      <w:r w:rsidRPr="004B699B">
        <w:sym w:font="Symbol" w:char="F0A2"/>
      </w:r>
      <w:r w:rsidRPr="004B699B">
        <w:t>35.25</w:t>
      </w:r>
      <w:r w:rsidRPr="004B699B">
        <w:sym w:font="Symbol" w:char="F0B2"/>
      </w:r>
      <w:r w:rsidRPr="004B699B">
        <w:t xml:space="preserve"> East (end of Port Gawler Road), then beginning easterly following the line of Mean High Water Springs, including West Lakes, North Arm and tributaries, to the location closest to 34</w:t>
      </w:r>
      <w:r w:rsidRPr="004B699B">
        <w:sym w:font="Symbol" w:char="F0B0"/>
      </w:r>
      <w:r w:rsidRPr="004B699B">
        <w:t>46</w:t>
      </w:r>
      <w:r w:rsidRPr="004B699B">
        <w:sym w:font="Symbol" w:char="F0A2"/>
      </w:r>
      <w:r w:rsidRPr="004B699B">
        <w:t>59.03</w:t>
      </w:r>
      <w:r w:rsidRPr="004B699B">
        <w:sym w:font="Symbol" w:char="F0B2"/>
      </w:r>
      <w:r w:rsidRPr="004B699B">
        <w:t xml:space="preserve"> South, 138</w:t>
      </w:r>
      <w:r w:rsidRPr="004B699B">
        <w:sym w:font="Symbol" w:char="F0B0"/>
      </w:r>
      <w:r w:rsidRPr="004B699B">
        <w:t>28</w:t>
      </w:r>
      <w:r w:rsidRPr="004B699B">
        <w:sym w:font="Symbol" w:char="F0A2"/>
      </w:r>
      <w:r w:rsidRPr="004B699B">
        <w:t>40.48</w:t>
      </w:r>
      <w:r w:rsidRPr="004B699B">
        <w:sym w:font="Symbol" w:char="F0B2"/>
      </w:r>
      <w:r w:rsidRPr="004B699B">
        <w:t xml:space="preserve"> East, then north-westerly to the point of commencement, but excluding any land or waters so encompassed that lie landward of the line of Mean High Water Springs (GDA2020).</w:t>
      </w:r>
    </w:p>
    <w:p w14:paraId="125ED888" w14:textId="77777777" w:rsidR="004B699B" w:rsidRPr="004B699B" w:rsidRDefault="004B699B" w:rsidP="004B699B">
      <w:pPr>
        <w:spacing w:after="0"/>
        <w:rPr>
          <w:rFonts w:eastAsia="Times New Roman"/>
          <w:szCs w:val="17"/>
        </w:rPr>
      </w:pPr>
      <w:r w:rsidRPr="004B699B">
        <w:rPr>
          <w:rFonts w:eastAsia="Times New Roman"/>
          <w:szCs w:val="17"/>
        </w:rPr>
        <w:t>Dated: 20 December 2024</w:t>
      </w:r>
    </w:p>
    <w:p w14:paraId="5BA58CCE" w14:textId="77777777" w:rsidR="004B699B" w:rsidRPr="004B699B" w:rsidRDefault="004B699B" w:rsidP="004B699B">
      <w:pPr>
        <w:spacing w:after="0"/>
        <w:jc w:val="right"/>
        <w:rPr>
          <w:rFonts w:eastAsia="Times New Roman"/>
          <w:smallCaps/>
          <w:szCs w:val="20"/>
        </w:rPr>
      </w:pPr>
      <w:r w:rsidRPr="004B699B">
        <w:rPr>
          <w:rFonts w:eastAsia="Times New Roman"/>
          <w:smallCaps/>
          <w:szCs w:val="20"/>
        </w:rPr>
        <w:t>Lambertus Lopez</w:t>
      </w:r>
    </w:p>
    <w:p w14:paraId="1C2A9A6E" w14:textId="6A0F9D96" w:rsidR="004B699B" w:rsidRPr="004B699B" w:rsidRDefault="004B699B" w:rsidP="00FC6A4D">
      <w:pPr>
        <w:spacing w:after="0"/>
        <w:jc w:val="right"/>
        <w:rPr>
          <w:rFonts w:eastAsia="Times New Roman"/>
          <w:szCs w:val="17"/>
        </w:rPr>
      </w:pPr>
      <w:r w:rsidRPr="004B699B">
        <w:rPr>
          <w:rFonts w:eastAsia="Times New Roman"/>
          <w:szCs w:val="17"/>
        </w:rPr>
        <w:t>Acting Executive Director</w:t>
      </w:r>
      <w:r w:rsidR="00FC6A4D">
        <w:rPr>
          <w:rFonts w:eastAsia="Times New Roman"/>
          <w:szCs w:val="17"/>
        </w:rPr>
        <w:t xml:space="preserve">, </w:t>
      </w:r>
      <w:r w:rsidRPr="004B699B">
        <w:rPr>
          <w:rFonts w:eastAsia="Times New Roman"/>
          <w:szCs w:val="17"/>
        </w:rPr>
        <w:t>Fisheries and Aquaculture</w:t>
      </w:r>
    </w:p>
    <w:p w14:paraId="244B1754" w14:textId="74D22599" w:rsidR="004B699B" w:rsidRDefault="004B699B" w:rsidP="004B699B">
      <w:pPr>
        <w:spacing w:after="0"/>
        <w:jc w:val="right"/>
        <w:rPr>
          <w:rFonts w:eastAsia="Times New Roman"/>
          <w:szCs w:val="17"/>
        </w:rPr>
      </w:pPr>
      <w:r w:rsidRPr="004B699B">
        <w:rPr>
          <w:rFonts w:eastAsia="Times New Roman"/>
          <w:szCs w:val="17"/>
        </w:rPr>
        <w:t>Delegate of the Minister for Primary Industries and Regional Development</w:t>
      </w:r>
    </w:p>
    <w:p w14:paraId="53F48EFB" w14:textId="77777777" w:rsidR="00FC6A4D" w:rsidRDefault="00FC6A4D" w:rsidP="00FC6A4D">
      <w:pPr>
        <w:pBdr>
          <w:top w:val="single" w:sz="4" w:space="1" w:color="auto"/>
        </w:pBdr>
        <w:spacing w:before="100" w:after="0" w:line="14" w:lineRule="exact"/>
        <w:jc w:val="center"/>
        <w:rPr>
          <w:rFonts w:eastAsia="Times New Roman"/>
          <w:szCs w:val="17"/>
        </w:rPr>
      </w:pPr>
    </w:p>
    <w:p w14:paraId="67366AB3" w14:textId="77777777" w:rsidR="00FC6A4D" w:rsidRDefault="00FC6A4D" w:rsidP="003210B9">
      <w:pPr>
        <w:pStyle w:val="NoSpacing"/>
      </w:pPr>
    </w:p>
    <w:p w14:paraId="525A0A32" w14:textId="77777777" w:rsidR="00FC6A4D" w:rsidRPr="00C968B2" w:rsidRDefault="00FC6A4D" w:rsidP="00FC6A4D">
      <w:pPr>
        <w:jc w:val="center"/>
        <w:rPr>
          <w:caps/>
          <w:szCs w:val="17"/>
        </w:rPr>
      </w:pPr>
      <w:r w:rsidRPr="00C968B2">
        <w:rPr>
          <w:caps/>
          <w:szCs w:val="17"/>
        </w:rPr>
        <w:t>Fisheries Management (General) Regulations 2017</w:t>
      </w:r>
    </w:p>
    <w:p w14:paraId="6345EEE9" w14:textId="77777777" w:rsidR="00FC6A4D" w:rsidRPr="00C968B2" w:rsidRDefault="00FC6A4D" w:rsidP="00FC6A4D">
      <w:pPr>
        <w:jc w:val="center"/>
        <w:rPr>
          <w:smallCaps/>
          <w:szCs w:val="17"/>
        </w:rPr>
      </w:pPr>
      <w:r w:rsidRPr="00C968B2">
        <w:rPr>
          <w:smallCaps/>
          <w:szCs w:val="17"/>
        </w:rPr>
        <w:t>Regulation 23C (1)</w:t>
      </w:r>
    </w:p>
    <w:p w14:paraId="0CEB5D2E" w14:textId="77777777" w:rsidR="00FC6A4D" w:rsidRPr="00C968B2" w:rsidRDefault="00FC6A4D" w:rsidP="00FC6A4D">
      <w:pPr>
        <w:jc w:val="center"/>
        <w:rPr>
          <w:i/>
          <w:szCs w:val="17"/>
        </w:rPr>
      </w:pPr>
      <w:r w:rsidRPr="00C968B2">
        <w:rPr>
          <w:i/>
          <w:szCs w:val="17"/>
        </w:rPr>
        <w:t>Revoke Determination—Taking of Snapper in Gulf St. Vincent and Kangaroo Island Fishing Zone,</w:t>
      </w:r>
      <w:r w:rsidRPr="00C968B2">
        <w:rPr>
          <w:i/>
          <w:szCs w:val="17"/>
        </w:rPr>
        <w:br/>
        <w:t>the Spencer Gulf Fishing Zone, the West Coast Fishing Zone or the Port Adelaide River Estuary</w:t>
      </w:r>
    </w:p>
    <w:p w14:paraId="3C625CD7" w14:textId="77777777" w:rsidR="00FC6A4D" w:rsidRPr="00C968B2" w:rsidRDefault="00FC6A4D" w:rsidP="00FC6A4D">
      <w:pPr>
        <w:rPr>
          <w:rFonts w:eastAsia="Times New Roman"/>
          <w:szCs w:val="17"/>
        </w:rPr>
      </w:pPr>
      <w:r w:rsidRPr="00C968B2">
        <w:rPr>
          <w:rFonts w:eastAsia="Times New Roman"/>
          <w:spacing w:val="4"/>
          <w:szCs w:val="17"/>
        </w:rPr>
        <w:t xml:space="preserve">Take notice that the determination for the purposes of Regulation 23C of the </w:t>
      </w:r>
      <w:r w:rsidRPr="00C968B2">
        <w:rPr>
          <w:rFonts w:eastAsia="Times New Roman"/>
          <w:i/>
          <w:iCs/>
          <w:spacing w:val="4"/>
          <w:szCs w:val="17"/>
        </w:rPr>
        <w:t>Fisheries Management (General) Regulations 2017</w:t>
      </w:r>
      <w:r w:rsidRPr="00C968B2">
        <w:rPr>
          <w:rFonts w:eastAsia="Times New Roman"/>
          <w:spacing w:val="4"/>
          <w:szCs w:val="17"/>
        </w:rPr>
        <w:t xml:space="preserve"> dated</w:t>
      </w:r>
      <w:r w:rsidRPr="00C968B2">
        <w:rPr>
          <w:rFonts w:eastAsia="Times New Roman"/>
          <w:spacing w:val="2"/>
          <w:szCs w:val="17"/>
        </w:rPr>
        <w:t xml:space="preserve"> </w:t>
      </w:r>
      <w:r w:rsidRPr="00C968B2">
        <w:rPr>
          <w:rFonts w:eastAsia="Times New Roman"/>
          <w:szCs w:val="17"/>
        </w:rPr>
        <w:t xml:space="preserve">27 June 2024 and published in the </w:t>
      </w:r>
      <w:r w:rsidRPr="00C968B2">
        <w:rPr>
          <w:rFonts w:eastAsia="Times New Roman"/>
          <w:i/>
          <w:iCs/>
          <w:szCs w:val="17"/>
        </w:rPr>
        <w:t>South Australian Government Gazette</w:t>
      </w:r>
      <w:r w:rsidRPr="00C968B2">
        <w:rPr>
          <w:rFonts w:eastAsia="Times New Roman"/>
          <w:szCs w:val="17"/>
        </w:rPr>
        <w:t xml:space="preserve"> dated 4 July 2024, on page 2053, being the first notice on that page, in regard to the taking of Snapper in the Gulf St. Vincent and Kangaroo Island Fishing Zone, the Spencer Gulf Fishing Zone, the West Coast Fishing Zone or the Port Adelaide River estuary is hereby revoked.</w:t>
      </w:r>
    </w:p>
    <w:p w14:paraId="2490879D" w14:textId="77777777" w:rsidR="00FC6A4D" w:rsidRPr="00C968B2" w:rsidRDefault="00FC6A4D" w:rsidP="00FC6A4D">
      <w:pPr>
        <w:spacing w:after="0"/>
        <w:rPr>
          <w:rFonts w:eastAsia="Times New Roman"/>
          <w:szCs w:val="17"/>
        </w:rPr>
      </w:pPr>
      <w:r w:rsidRPr="00C968B2">
        <w:rPr>
          <w:rFonts w:eastAsia="Times New Roman"/>
          <w:szCs w:val="17"/>
        </w:rPr>
        <w:t>Dated: 20 December 2024</w:t>
      </w:r>
    </w:p>
    <w:p w14:paraId="57AF4DE7" w14:textId="77777777" w:rsidR="00FC6A4D" w:rsidRPr="00C968B2" w:rsidRDefault="00FC6A4D" w:rsidP="00FC6A4D">
      <w:pPr>
        <w:spacing w:after="0"/>
        <w:jc w:val="right"/>
        <w:rPr>
          <w:rFonts w:eastAsia="Times New Roman"/>
          <w:smallCaps/>
          <w:szCs w:val="20"/>
        </w:rPr>
      </w:pPr>
      <w:r w:rsidRPr="00C968B2">
        <w:rPr>
          <w:rFonts w:eastAsia="Times New Roman"/>
          <w:smallCaps/>
          <w:szCs w:val="20"/>
        </w:rPr>
        <w:t>Lambertus Lopez</w:t>
      </w:r>
    </w:p>
    <w:p w14:paraId="3F4F2B7C" w14:textId="6810FF25" w:rsidR="00FC6A4D" w:rsidRPr="00C968B2" w:rsidRDefault="00FC6A4D" w:rsidP="00FC6A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968B2">
        <w:rPr>
          <w:rFonts w:eastAsia="Times New Roman"/>
          <w:szCs w:val="17"/>
        </w:rPr>
        <w:t>Acting Executive Director</w:t>
      </w:r>
      <w:r>
        <w:rPr>
          <w:rFonts w:eastAsia="Times New Roman"/>
          <w:szCs w:val="17"/>
        </w:rPr>
        <w:t xml:space="preserve">, </w:t>
      </w:r>
      <w:r w:rsidRPr="00C968B2">
        <w:rPr>
          <w:rFonts w:eastAsia="Times New Roman"/>
          <w:szCs w:val="17"/>
        </w:rPr>
        <w:t>Fisheries and Aquaculture</w:t>
      </w:r>
    </w:p>
    <w:p w14:paraId="5EB932B1" w14:textId="2DA83A55" w:rsidR="00FC6A4D" w:rsidRPr="00C968B2" w:rsidRDefault="00FC6A4D" w:rsidP="00FC6A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C968B2">
        <w:rPr>
          <w:rFonts w:eastAsia="Times New Roman"/>
          <w:szCs w:val="17"/>
        </w:rPr>
        <w:t>Delegate of the Minister for Primary Industries and Regional Development</w:t>
      </w:r>
    </w:p>
    <w:p w14:paraId="46570F86" w14:textId="77777777" w:rsidR="004B699B" w:rsidRDefault="004B699B" w:rsidP="004B699B">
      <w:pPr>
        <w:pBdr>
          <w:bottom w:val="single" w:sz="4" w:space="1" w:color="auto"/>
        </w:pBdr>
        <w:spacing w:after="0" w:line="52" w:lineRule="exact"/>
        <w:jc w:val="center"/>
        <w:rPr>
          <w:rFonts w:eastAsia="Times New Roman"/>
          <w:szCs w:val="17"/>
        </w:rPr>
      </w:pPr>
    </w:p>
    <w:p w14:paraId="0BBC12C6" w14:textId="77777777" w:rsidR="004B699B" w:rsidRDefault="004B699B" w:rsidP="004B699B">
      <w:pPr>
        <w:pBdr>
          <w:top w:val="single" w:sz="4" w:space="1" w:color="auto"/>
        </w:pBdr>
        <w:spacing w:before="34" w:after="0" w:line="14" w:lineRule="exact"/>
        <w:jc w:val="center"/>
        <w:rPr>
          <w:rFonts w:eastAsia="Times New Roman"/>
          <w:szCs w:val="17"/>
        </w:rPr>
      </w:pPr>
    </w:p>
    <w:p w14:paraId="4471CB37" w14:textId="77777777" w:rsidR="004B699B" w:rsidRPr="004B699B" w:rsidRDefault="004B699B" w:rsidP="00F3266B">
      <w:pPr>
        <w:pStyle w:val="NoSpacing"/>
      </w:pPr>
    </w:p>
    <w:p w14:paraId="632471F0" w14:textId="60478815" w:rsidR="00C968B2" w:rsidRPr="00DB39CE" w:rsidRDefault="00DB39CE" w:rsidP="00DB39CE">
      <w:pPr>
        <w:pStyle w:val="Heading2"/>
      </w:pPr>
      <w:bookmarkStart w:id="14" w:name="_Toc186708155"/>
      <w:r w:rsidRPr="00DB39CE">
        <w:t>Fisheries Management Act 2007</w:t>
      </w:r>
      <w:bookmarkEnd w:id="14"/>
    </w:p>
    <w:p w14:paraId="0834025F" w14:textId="77777777" w:rsidR="00C968B2" w:rsidRPr="00C968B2" w:rsidRDefault="00C968B2" w:rsidP="00C968B2">
      <w:pPr>
        <w:jc w:val="center"/>
        <w:rPr>
          <w:smallCaps/>
          <w:szCs w:val="17"/>
        </w:rPr>
      </w:pPr>
      <w:r w:rsidRPr="00C968B2">
        <w:rPr>
          <w:smallCaps/>
          <w:szCs w:val="17"/>
        </w:rPr>
        <w:t>Section 115</w:t>
      </w:r>
    </w:p>
    <w:p w14:paraId="4E4BA57E" w14:textId="77777777" w:rsidR="00C968B2" w:rsidRPr="00C968B2" w:rsidRDefault="00C968B2" w:rsidP="00C968B2">
      <w:pPr>
        <w:jc w:val="center"/>
        <w:rPr>
          <w:i/>
          <w:szCs w:val="17"/>
        </w:rPr>
      </w:pPr>
      <w:r w:rsidRPr="00C968B2">
        <w:rPr>
          <w:i/>
          <w:szCs w:val="17"/>
        </w:rPr>
        <w:t>Ministerial Exemption ME9903314—</w:t>
      </w:r>
      <w:r w:rsidRPr="00C968B2">
        <w:rPr>
          <w:i/>
          <w:szCs w:val="17"/>
        </w:rPr>
        <w:br/>
        <w:t>Revoke Exemption for SARDI Employees and Specified Affiliates</w:t>
      </w:r>
    </w:p>
    <w:p w14:paraId="4718A857" w14:textId="77777777" w:rsidR="00C968B2" w:rsidRPr="00C968B2" w:rsidRDefault="00C968B2" w:rsidP="00C968B2">
      <w:pPr>
        <w:rPr>
          <w:rFonts w:eastAsia="Times New Roman"/>
          <w:szCs w:val="17"/>
        </w:rPr>
      </w:pPr>
      <w:r w:rsidRPr="00C968B2">
        <w:rPr>
          <w:rFonts w:eastAsia="Times New Roman"/>
          <w:spacing w:val="-2"/>
          <w:szCs w:val="17"/>
        </w:rPr>
        <w:t>Take notice that Ministerial exemption number ME9903314 granted to Dr Michael Steer, Research Director of Aquatic and Livestock Sciences</w:t>
      </w:r>
      <w:r w:rsidRPr="00C968B2">
        <w:rPr>
          <w:rFonts w:eastAsia="Times New Roman"/>
          <w:szCs w:val="17"/>
        </w:rPr>
        <w:t xml:space="preserve"> </w:t>
      </w:r>
      <w:r w:rsidRPr="00C968B2">
        <w:rPr>
          <w:rFonts w:eastAsia="Times New Roman"/>
          <w:spacing w:val="-2"/>
          <w:szCs w:val="17"/>
        </w:rPr>
        <w:t xml:space="preserve">of the South Australian Research and Development Institute (SARDI) dated 27 June 2024, and published in the </w:t>
      </w:r>
      <w:r w:rsidRPr="00C968B2">
        <w:rPr>
          <w:rFonts w:eastAsia="Times New Roman"/>
          <w:i/>
          <w:iCs/>
          <w:spacing w:val="-2"/>
          <w:szCs w:val="17"/>
        </w:rPr>
        <w:t>South Australian Government Gazette</w:t>
      </w:r>
      <w:r w:rsidRPr="00C968B2">
        <w:rPr>
          <w:rFonts w:eastAsia="Times New Roman"/>
          <w:szCs w:val="17"/>
        </w:rPr>
        <w:t xml:space="preserve"> dated 4 July 2024, on page 2054, being the first notice on that page, relating to undertaking research activities is hereby revoked.</w:t>
      </w:r>
    </w:p>
    <w:p w14:paraId="17FEFC15" w14:textId="77777777" w:rsidR="00C968B2" w:rsidRPr="00C968B2" w:rsidRDefault="00C968B2" w:rsidP="00C968B2">
      <w:pPr>
        <w:spacing w:after="0"/>
        <w:rPr>
          <w:rFonts w:eastAsia="Times New Roman"/>
          <w:szCs w:val="17"/>
        </w:rPr>
      </w:pPr>
      <w:r w:rsidRPr="00C968B2">
        <w:rPr>
          <w:rFonts w:eastAsia="Times New Roman"/>
          <w:szCs w:val="17"/>
        </w:rPr>
        <w:t>Dated: 20 December 2024</w:t>
      </w:r>
    </w:p>
    <w:p w14:paraId="2C196961" w14:textId="77777777" w:rsidR="00C968B2" w:rsidRPr="00C968B2" w:rsidRDefault="00C968B2" w:rsidP="00C968B2">
      <w:pPr>
        <w:spacing w:after="0"/>
        <w:jc w:val="right"/>
        <w:rPr>
          <w:rFonts w:eastAsia="Times New Roman"/>
          <w:smallCaps/>
          <w:szCs w:val="20"/>
        </w:rPr>
      </w:pPr>
      <w:r w:rsidRPr="00C968B2">
        <w:rPr>
          <w:rFonts w:eastAsia="Times New Roman"/>
          <w:smallCaps/>
          <w:szCs w:val="20"/>
        </w:rPr>
        <w:t>Lambertus Lopez</w:t>
      </w:r>
    </w:p>
    <w:p w14:paraId="393C71D7" w14:textId="42EC8180" w:rsidR="00C968B2" w:rsidRPr="00C968B2" w:rsidRDefault="00C968B2" w:rsidP="00FC6A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968B2">
        <w:rPr>
          <w:rFonts w:eastAsia="Times New Roman"/>
          <w:szCs w:val="17"/>
        </w:rPr>
        <w:t>Acting Executive Director</w:t>
      </w:r>
      <w:r w:rsidR="00FC6A4D">
        <w:rPr>
          <w:rFonts w:eastAsia="Times New Roman"/>
          <w:szCs w:val="17"/>
        </w:rPr>
        <w:t xml:space="preserve">, </w:t>
      </w:r>
      <w:r w:rsidRPr="00C968B2">
        <w:rPr>
          <w:rFonts w:eastAsia="Times New Roman"/>
          <w:szCs w:val="17"/>
        </w:rPr>
        <w:t>Fisheries and Aquaculture</w:t>
      </w:r>
    </w:p>
    <w:p w14:paraId="5EE828AF" w14:textId="77777777" w:rsidR="00C968B2" w:rsidRPr="00C968B2" w:rsidRDefault="00C968B2" w:rsidP="00C968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968B2">
        <w:rPr>
          <w:rFonts w:eastAsia="Times New Roman"/>
          <w:szCs w:val="17"/>
        </w:rPr>
        <w:t>Delegate of the Minister for Primary Industries and Regional Development</w:t>
      </w:r>
    </w:p>
    <w:p w14:paraId="0B6DAAC7" w14:textId="77777777" w:rsidR="00C968B2" w:rsidRPr="00C968B2" w:rsidRDefault="00C968B2" w:rsidP="00C968B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093D48AC" w14:textId="252A1B6C" w:rsidR="00F576A3" w:rsidRDefault="00F576A3">
      <w:pPr>
        <w:spacing w:after="0" w:line="240" w:lineRule="auto"/>
        <w:jc w:val="left"/>
      </w:pPr>
      <w:r>
        <w:br w:type="page"/>
      </w:r>
    </w:p>
    <w:p w14:paraId="6D9D3213" w14:textId="77777777" w:rsidR="00C968B2" w:rsidRPr="00C968B2" w:rsidRDefault="00C968B2" w:rsidP="00C968B2">
      <w:pPr>
        <w:jc w:val="center"/>
        <w:rPr>
          <w:caps/>
          <w:szCs w:val="17"/>
        </w:rPr>
      </w:pPr>
      <w:r w:rsidRPr="00C968B2">
        <w:rPr>
          <w:caps/>
          <w:szCs w:val="17"/>
        </w:rPr>
        <w:lastRenderedPageBreak/>
        <w:t>FISHERIES MANAGEMENT ACT 2007</w:t>
      </w:r>
    </w:p>
    <w:p w14:paraId="4296ECA0" w14:textId="77777777" w:rsidR="00C968B2" w:rsidRPr="00C968B2" w:rsidRDefault="00C968B2" w:rsidP="00C968B2">
      <w:pPr>
        <w:jc w:val="center"/>
        <w:rPr>
          <w:smallCaps/>
          <w:szCs w:val="17"/>
        </w:rPr>
      </w:pPr>
      <w:r w:rsidRPr="00C968B2">
        <w:rPr>
          <w:smallCaps/>
          <w:szCs w:val="17"/>
        </w:rPr>
        <w:t>Section 115</w:t>
      </w:r>
    </w:p>
    <w:p w14:paraId="33009B5B" w14:textId="77777777" w:rsidR="00C968B2" w:rsidRPr="00C968B2" w:rsidRDefault="00C968B2" w:rsidP="00C968B2">
      <w:pPr>
        <w:jc w:val="center"/>
        <w:rPr>
          <w:i/>
          <w:szCs w:val="17"/>
        </w:rPr>
      </w:pPr>
      <w:r w:rsidRPr="00C968B2">
        <w:rPr>
          <w:i/>
          <w:szCs w:val="17"/>
        </w:rPr>
        <w:t>Ministerial Exemption ME9903357—</w:t>
      </w:r>
      <w:r w:rsidRPr="00C968B2">
        <w:rPr>
          <w:i/>
          <w:szCs w:val="17"/>
        </w:rPr>
        <w:br/>
        <w:t>Exemption for SARDI Employees and Specified Affiliates</w:t>
      </w:r>
    </w:p>
    <w:p w14:paraId="3954B4BF" w14:textId="77777777" w:rsidR="00C968B2" w:rsidRPr="00C968B2" w:rsidRDefault="00C968B2" w:rsidP="00C968B2">
      <w:pPr>
        <w:rPr>
          <w:rFonts w:eastAsia="Times New Roman"/>
          <w:szCs w:val="17"/>
        </w:rPr>
      </w:pPr>
      <w:r w:rsidRPr="00C968B2">
        <w:rPr>
          <w:rFonts w:eastAsia="Times New Roman"/>
          <w:szCs w:val="17"/>
        </w:rPr>
        <w:t xml:space="preserve">Take notice that pursuant to Section 115 of the </w:t>
      </w:r>
      <w:r w:rsidRPr="00C968B2">
        <w:rPr>
          <w:rFonts w:eastAsia="Times New Roman"/>
          <w:i/>
          <w:iCs/>
          <w:szCs w:val="17"/>
        </w:rPr>
        <w:t>Fisheries Management Act 2007</w:t>
      </w:r>
      <w:r w:rsidRPr="00C968B2">
        <w:rPr>
          <w:rFonts w:eastAsia="Times New Roman"/>
          <w:szCs w:val="17"/>
        </w:rPr>
        <w:t xml:space="preserve">, the Research Director of Aquatic and Livestock Sciences of the South Australian Research and Development Institute (SARDI) (hereinafter referred to as the “exemption holder”) and scientists and technical staff employed by the Department of Primary Industries and Regions (PIRSA) and substantively engaged by SARDI </w:t>
      </w:r>
      <w:r w:rsidRPr="00C968B2">
        <w:rPr>
          <w:rFonts w:eastAsia="Times New Roman"/>
          <w:spacing w:val="-2"/>
          <w:szCs w:val="17"/>
        </w:rPr>
        <w:t xml:space="preserve">(“agents”) and Specified Affiliates of SARDI as defined in this notice, are exempt from Sections 52, 70, 71, 72(2)(c), 73, 74(1)(b) and 79(9) </w:t>
      </w:r>
      <w:r w:rsidRPr="00C968B2">
        <w:rPr>
          <w:rFonts w:eastAsia="Times New Roman"/>
          <w:szCs w:val="17"/>
        </w:rPr>
        <w:t xml:space="preserve">of the </w:t>
      </w:r>
      <w:r w:rsidRPr="00C968B2">
        <w:rPr>
          <w:rFonts w:eastAsia="Times New Roman"/>
          <w:i/>
          <w:iCs/>
          <w:szCs w:val="17"/>
        </w:rPr>
        <w:t>Fisheries Management Act 2007</w:t>
      </w:r>
      <w:r w:rsidRPr="00C968B2">
        <w:rPr>
          <w:rFonts w:eastAsia="Times New Roman"/>
          <w:szCs w:val="17"/>
        </w:rPr>
        <w:t xml:space="preserve">, while undertaking the research activities directly required to support the administration of the </w:t>
      </w:r>
      <w:r w:rsidRPr="00C968B2">
        <w:rPr>
          <w:rFonts w:eastAsia="Times New Roman"/>
          <w:i/>
          <w:iCs/>
          <w:szCs w:val="17"/>
        </w:rPr>
        <w:t>Fisheries Management Act 2007</w:t>
      </w:r>
      <w:r w:rsidRPr="00C968B2">
        <w:rPr>
          <w:rFonts w:eastAsia="Times New Roman"/>
          <w:szCs w:val="17"/>
        </w:rPr>
        <w:t xml:space="preserve"> listed in Schedule 2 (the “exempted activity”), subject to the conditions specified in Schedule 1, from the date of signing until 30 June 2025 unless varied or revoked earlier.</w:t>
      </w:r>
    </w:p>
    <w:p w14:paraId="01A6D031" w14:textId="77777777" w:rsidR="00C968B2" w:rsidRPr="00C968B2" w:rsidRDefault="00C968B2" w:rsidP="00C968B2">
      <w:pPr>
        <w:jc w:val="center"/>
        <w:rPr>
          <w:smallCaps/>
          <w:szCs w:val="17"/>
        </w:rPr>
      </w:pPr>
      <w:r w:rsidRPr="00C968B2">
        <w:rPr>
          <w:smallCaps/>
          <w:szCs w:val="17"/>
        </w:rPr>
        <w:t>Schedule 1</w:t>
      </w:r>
    </w:p>
    <w:p w14:paraId="778DA23E" w14:textId="77777777" w:rsidR="00C968B2" w:rsidRPr="00C968B2" w:rsidRDefault="00C968B2" w:rsidP="00C968B2">
      <w:pPr>
        <w:ind w:left="284" w:hanging="284"/>
        <w:rPr>
          <w:rFonts w:eastAsia="Times New Roman"/>
          <w:szCs w:val="17"/>
        </w:rPr>
      </w:pPr>
      <w:r w:rsidRPr="00C968B2">
        <w:rPr>
          <w:rFonts w:eastAsia="Times New Roman"/>
          <w:szCs w:val="17"/>
        </w:rPr>
        <w:t>1.</w:t>
      </w:r>
      <w:r w:rsidRPr="00C968B2">
        <w:rPr>
          <w:rFonts w:eastAsia="Times New Roman"/>
          <w:szCs w:val="17"/>
        </w:rPr>
        <w:tab/>
        <w:t xml:space="preserve">All activities undertaken under this notice must only be for the purposes of the research activities listed in Schedule 2 and directly related to the administration of the </w:t>
      </w:r>
      <w:r w:rsidRPr="00C968B2">
        <w:rPr>
          <w:rFonts w:eastAsia="Times New Roman"/>
          <w:i/>
          <w:iCs/>
          <w:szCs w:val="17"/>
        </w:rPr>
        <w:t>Fisheries Management Act 2007</w:t>
      </w:r>
      <w:r w:rsidRPr="00C968B2">
        <w:rPr>
          <w:rFonts w:eastAsia="Times New Roman"/>
          <w:szCs w:val="17"/>
        </w:rPr>
        <w:t>.</w:t>
      </w:r>
    </w:p>
    <w:p w14:paraId="0F961871" w14:textId="77777777" w:rsidR="00C968B2" w:rsidRPr="00C968B2" w:rsidRDefault="00C968B2" w:rsidP="00C968B2">
      <w:pPr>
        <w:ind w:left="284" w:hanging="284"/>
        <w:rPr>
          <w:rFonts w:eastAsia="Times New Roman"/>
          <w:szCs w:val="17"/>
        </w:rPr>
      </w:pPr>
      <w:r w:rsidRPr="00C968B2">
        <w:rPr>
          <w:rFonts w:eastAsia="Times New Roman"/>
          <w:szCs w:val="17"/>
        </w:rPr>
        <w:t>2.</w:t>
      </w:r>
      <w:r w:rsidRPr="00C968B2">
        <w:rPr>
          <w:rFonts w:eastAsia="Times New Roman"/>
          <w:szCs w:val="17"/>
        </w:rPr>
        <w:tab/>
        <w:t>Research activities undertaken pursuant to this notice may be undertaken within all waters of the State excluding:</w:t>
      </w:r>
    </w:p>
    <w:p w14:paraId="0C346612" w14:textId="77777777" w:rsidR="00C968B2" w:rsidRPr="00C968B2" w:rsidRDefault="00C968B2" w:rsidP="00C968B2">
      <w:pPr>
        <w:ind w:left="567" w:hanging="283"/>
        <w:rPr>
          <w:rFonts w:eastAsia="Times New Roman"/>
          <w:szCs w:val="17"/>
        </w:rPr>
      </w:pPr>
      <w:r w:rsidRPr="00C968B2">
        <w:rPr>
          <w:rFonts w:eastAsia="Times New Roman"/>
          <w:szCs w:val="17"/>
        </w:rPr>
        <w:t>(a)</w:t>
      </w:r>
      <w:r w:rsidRPr="00C968B2">
        <w:rPr>
          <w:rFonts w:eastAsia="Times New Roman"/>
          <w:szCs w:val="17"/>
        </w:rPr>
        <w:tab/>
        <w:t xml:space="preserve">Sanctuary and restricted access zones of marine parks (unless otherwise authorised under </w:t>
      </w:r>
      <w:r w:rsidRPr="00C968B2">
        <w:rPr>
          <w:rFonts w:eastAsia="Times New Roman"/>
          <w:i/>
          <w:iCs/>
          <w:szCs w:val="17"/>
        </w:rPr>
        <w:t>the Marine Parks Act 2007</w:t>
      </w:r>
      <w:r w:rsidRPr="00C968B2">
        <w:rPr>
          <w:rFonts w:eastAsia="Times New Roman"/>
          <w:szCs w:val="17"/>
        </w:rPr>
        <w:t>)</w:t>
      </w:r>
    </w:p>
    <w:p w14:paraId="513C6ACC" w14:textId="77777777" w:rsidR="00C968B2" w:rsidRPr="00C968B2" w:rsidRDefault="00C968B2" w:rsidP="00C968B2">
      <w:pPr>
        <w:ind w:left="567" w:hanging="283"/>
        <w:rPr>
          <w:rFonts w:eastAsia="Times New Roman"/>
          <w:szCs w:val="17"/>
        </w:rPr>
      </w:pPr>
      <w:r w:rsidRPr="00C968B2">
        <w:rPr>
          <w:rFonts w:eastAsia="Times New Roman"/>
          <w:szCs w:val="17"/>
        </w:rPr>
        <w:t>(b)</w:t>
      </w:r>
      <w:r w:rsidRPr="00C968B2">
        <w:rPr>
          <w:rFonts w:eastAsia="Times New Roman"/>
          <w:szCs w:val="17"/>
        </w:rPr>
        <w:tab/>
        <w:t xml:space="preserve">Aquatic reserves (unless otherwise authorised under the </w:t>
      </w:r>
      <w:r w:rsidRPr="00C968B2">
        <w:rPr>
          <w:rFonts w:eastAsia="Times New Roman"/>
          <w:i/>
          <w:iCs/>
          <w:szCs w:val="17"/>
        </w:rPr>
        <w:t>Fisheries Management Act 2007</w:t>
      </w:r>
      <w:r w:rsidRPr="00C968B2">
        <w:rPr>
          <w:rFonts w:eastAsia="Times New Roman"/>
          <w:szCs w:val="17"/>
        </w:rPr>
        <w:t>).</w:t>
      </w:r>
    </w:p>
    <w:p w14:paraId="15D9FF09" w14:textId="77777777" w:rsidR="00C968B2" w:rsidRPr="00C968B2" w:rsidRDefault="00C968B2" w:rsidP="00C968B2">
      <w:pPr>
        <w:ind w:left="284" w:hanging="284"/>
        <w:rPr>
          <w:rFonts w:eastAsia="Times New Roman"/>
          <w:szCs w:val="17"/>
        </w:rPr>
      </w:pPr>
      <w:r w:rsidRPr="00C968B2">
        <w:rPr>
          <w:rFonts w:eastAsia="Times New Roman"/>
          <w:szCs w:val="17"/>
        </w:rPr>
        <w:t>3.</w:t>
      </w:r>
      <w:r w:rsidRPr="00C968B2">
        <w:rPr>
          <w:rFonts w:eastAsia="Times New Roman"/>
          <w:szCs w:val="17"/>
        </w:rPr>
        <w:tab/>
        <w:t>The exemption holder or agents may take any species of fish using any type of device reasonably required to undertake the research activities identified in Schedule 2, other than explosives, from the waters of the State as described in Clause 2 of this notice.</w:t>
      </w:r>
    </w:p>
    <w:p w14:paraId="6719B776" w14:textId="77777777" w:rsidR="00C968B2" w:rsidRPr="00C968B2" w:rsidRDefault="00C968B2" w:rsidP="00C968B2">
      <w:pPr>
        <w:ind w:left="284" w:hanging="284"/>
        <w:rPr>
          <w:rFonts w:eastAsia="Times New Roman"/>
          <w:szCs w:val="17"/>
        </w:rPr>
      </w:pPr>
      <w:r w:rsidRPr="00C968B2">
        <w:rPr>
          <w:rFonts w:eastAsia="Times New Roman"/>
          <w:szCs w:val="17"/>
        </w:rPr>
        <w:t>4.</w:t>
      </w:r>
      <w:r w:rsidRPr="00C968B2">
        <w:rPr>
          <w:rFonts w:eastAsia="Times New Roman"/>
          <w:szCs w:val="17"/>
        </w:rPr>
        <w:tab/>
        <w:t>Vessels, vehicles and research equipment used to undertake research activities under this exemption must be clearly identifiable as belonging to SARDI. Where possible when undertaking the exempted activities, all persons should be clearly identifiable as SARDI staff or affiliates.</w:t>
      </w:r>
    </w:p>
    <w:p w14:paraId="60A016BC" w14:textId="77777777" w:rsidR="00C968B2" w:rsidRPr="00C968B2" w:rsidRDefault="00C968B2" w:rsidP="00C968B2">
      <w:pPr>
        <w:ind w:left="284" w:hanging="284"/>
        <w:rPr>
          <w:rFonts w:eastAsia="Times New Roman"/>
          <w:szCs w:val="17"/>
        </w:rPr>
      </w:pPr>
      <w:r w:rsidRPr="00C968B2">
        <w:rPr>
          <w:rFonts w:eastAsia="Times New Roman"/>
          <w:szCs w:val="17"/>
        </w:rPr>
        <w:t>5.</w:t>
      </w:r>
      <w:r w:rsidRPr="00C968B2">
        <w:rPr>
          <w:rFonts w:eastAsia="Times New Roman"/>
          <w:szCs w:val="17"/>
        </w:rPr>
        <w:tab/>
        <w:t xml:space="preserve">The exemption holder must not contravene or fail to comply with any provision of the </w:t>
      </w:r>
      <w:r w:rsidRPr="00C968B2">
        <w:rPr>
          <w:rFonts w:eastAsia="Times New Roman"/>
          <w:i/>
          <w:iCs/>
          <w:szCs w:val="17"/>
        </w:rPr>
        <w:t>Fisheries Management Act 2007</w:t>
      </w:r>
      <w:r w:rsidRPr="00C968B2">
        <w:rPr>
          <w:rFonts w:eastAsia="Times New Roman"/>
          <w:szCs w:val="17"/>
        </w:rPr>
        <w:t xml:space="preserve"> or any Regulations made under that Act, except where specifically exempted by this notice.</w:t>
      </w:r>
    </w:p>
    <w:p w14:paraId="78952793" w14:textId="77777777" w:rsidR="00C968B2" w:rsidRPr="00C968B2" w:rsidRDefault="00C968B2" w:rsidP="00C968B2">
      <w:pPr>
        <w:ind w:left="284" w:hanging="284"/>
        <w:rPr>
          <w:rFonts w:eastAsia="Times New Roman"/>
          <w:szCs w:val="17"/>
        </w:rPr>
      </w:pPr>
      <w:r w:rsidRPr="00C968B2">
        <w:rPr>
          <w:rFonts w:eastAsia="Times New Roman"/>
          <w:szCs w:val="17"/>
        </w:rPr>
        <w:t>6.</w:t>
      </w:r>
      <w:r w:rsidRPr="00C968B2">
        <w:rPr>
          <w:rFonts w:eastAsia="Times New Roman"/>
          <w:szCs w:val="17"/>
        </w:rPr>
        <w:tab/>
        <w:t>The exemption holder will be deemed responsible for the conduct of all persons undertaking the research activities under this notice. Any person conducting research activities under this exemption must have been provided with a copy of this notice and have signed it to confirm that they have read, understood it, and agreed to act in accordance with the conditions under it.</w:t>
      </w:r>
    </w:p>
    <w:p w14:paraId="0D1C2738" w14:textId="77777777" w:rsidR="00C968B2" w:rsidRPr="00C968B2" w:rsidRDefault="00C968B2" w:rsidP="00C968B2">
      <w:pPr>
        <w:ind w:left="284" w:hanging="284"/>
        <w:rPr>
          <w:rFonts w:eastAsia="Times New Roman"/>
          <w:szCs w:val="17"/>
        </w:rPr>
      </w:pPr>
      <w:r w:rsidRPr="00C968B2">
        <w:rPr>
          <w:rFonts w:eastAsia="Times New Roman"/>
          <w:szCs w:val="17"/>
        </w:rPr>
        <w:t>7.</w:t>
      </w:r>
      <w:r w:rsidRPr="00C968B2">
        <w:rPr>
          <w:rFonts w:eastAsia="Times New Roman"/>
          <w:szCs w:val="17"/>
        </w:rPr>
        <w:tab/>
        <w:t>The exemption holder and agents, whilst engaged in research activities pursuant to this exemption, must carry an identification card issued by SARDI.</w:t>
      </w:r>
    </w:p>
    <w:p w14:paraId="0C1949B7" w14:textId="77777777" w:rsidR="00C968B2" w:rsidRPr="00C968B2" w:rsidRDefault="00C968B2" w:rsidP="00C968B2">
      <w:pPr>
        <w:ind w:left="284" w:hanging="284"/>
        <w:rPr>
          <w:rFonts w:eastAsia="Times New Roman"/>
          <w:szCs w:val="17"/>
        </w:rPr>
      </w:pPr>
      <w:r w:rsidRPr="00C968B2">
        <w:rPr>
          <w:rFonts w:eastAsia="Times New Roman"/>
          <w:szCs w:val="17"/>
        </w:rPr>
        <w:t>8.</w:t>
      </w:r>
      <w:r w:rsidRPr="00C968B2">
        <w:rPr>
          <w:rFonts w:eastAsia="Times New Roman"/>
          <w:szCs w:val="17"/>
        </w:rPr>
        <w:tab/>
        <w:t>In this exemption Specified Affiliates of SARDI includes commercial fishing licence holders, independent contractors, research students, volunteers and other affiliates provided the following additional conditions are met:</w:t>
      </w:r>
    </w:p>
    <w:p w14:paraId="412DB810" w14:textId="77777777" w:rsidR="00C968B2" w:rsidRPr="00C968B2" w:rsidRDefault="00C968B2" w:rsidP="00C968B2">
      <w:pPr>
        <w:ind w:left="426" w:hanging="142"/>
        <w:rPr>
          <w:rFonts w:eastAsia="Times New Roman"/>
          <w:szCs w:val="17"/>
        </w:rPr>
      </w:pPr>
      <w:r w:rsidRPr="00C968B2">
        <w:rPr>
          <w:rFonts w:eastAsia="Times New Roman"/>
          <w:szCs w:val="17"/>
        </w:rPr>
        <w:t>•</w:t>
      </w:r>
      <w:r w:rsidRPr="00C968B2">
        <w:rPr>
          <w:rFonts w:eastAsia="Times New Roman"/>
          <w:szCs w:val="17"/>
        </w:rPr>
        <w:tab/>
        <w:t xml:space="preserve">At least 1 clear business day (the “consideration period”) prior to undertaking the exempted activity the exemption holder (or his delegate) notifies the Fisheries Regional Manager in writing of the names of the affiliates that will be undertaking the exempted activity together with any other identifying information about the affiliates that may be specifically required from time to time by email to </w:t>
      </w:r>
      <w:hyperlink r:id="rId24" w:history="1">
        <w:r w:rsidRPr="00C968B2">
          <w:rPr>
            <w:rFonts w:eastAsia="Times New Roman"/>
            <w:color w:val="0000FF"/>
            <w:szCs w:val="17"/>
            <w:u w:val="single"/>
          </w:rPr>
          <w:t>PIRSA.FisheriesOperationalManagement@sa.gov.au</w:t>
        </w:r>
      </w:hyperlink>
      <w:r w:rsidRPr="00C968B2">
        <w:rPr>
          <w:rFonts w:eastAsia="Times New Roman"/>
          <w:szCs w:val="17"/>
        </w:rPr>
        <w:t>; and</w:t>
      </w:r>
    </w:p>
    <w:p w14:paraId="11FB1BB3" w14:textId="77777777" w:rsidR="00C968B2" w:rsidRPr="00C968B2" w:rsidRDefault="00C968B2" w:rsidP="00C968B2">
      <w:pPr>
        <w:ind w:left="426" w:hanging="142"/>
        <w:rPr>
          <w:rFonts w:eastAsia="Times New Roman"/>
          <w:szCs w:val="17"/>
        </w:rPr>
      </w:pPr>
      <w:r w:rsidRPr="00C968B2">
        <w:rPr>
          <w:rFonts w:eastAsia="Times New Roman"/>
          <w:szCs w:val="17"/>
        </w:rPr>
        <w:t>•</w:t>
      </w:r>
      <w:r w:rsidRPr="00C968B2">
        <w:rPr>
          <w:rFonts w:eastAsia="Times New Roman"/>
          <w:szCs w:val="17"/>
        </w:rPr>
        <w:tab/>
        <w:t>No objection is taken to the affiliates nominated by SARDI during the consideration period (with any such objection being communicated to the exemption holder).</w:t>
      </w:r>
    </w:p>
    <w:p w14:paraId="69626C5B" w14:textId="77777777" w:rsidR="00C968B2" w:rsidRPr="00C968B2" w:rsidRDefault="00C968B2" w:rsidP="00C968B2">
      <w:pPr>
        <w:ind w:left="284" w:hanging="284"/>
        <w:rPr>
          <w:rFonts w:eastAsia="Times New Roman"/>
          <w:szCs w:val="17"/>
        </w:rPr>
      </w:pPr>
      <w:r w:rsidRPr="00C968B2">
        <w:rPr>
          <w:rFonts w:eastAsia="Times New Roman"/>
          <w:szCs w:val="17"/>
        </w:rPr>
        <w:t>9.</w:t>
      </w:r>
      <w:r w:rsidRPr="00C968B2">
        <w:rPr>
          <w:rFonts w:eastAsia="Times New Roman"/>
          <w:szCs w:val="17"/>
        </w:rPr>
        <w:tab/>
      </w:r>
      <w:r w:rsidRPr="00C968B2">
        <w:rPr>
          <w:rFonts w:eastAsia="Times New Roman"/>
          <w:spacing w:val="4"/>
          <w:szCs w:val="17"/>
        </w:rPr>
        <w:t>At least 1 hour before conducting the exempted activity, the exemption holder or his agent must contact PIRSA Fishwatch on</w:t>
      </w:r>
      <w:r w:rsidRPr="00C968B2">
        <w:rPr>
          <w:rFonts w:eastAsia="Times New Roman"/>
          <w:szCs w:val="17"/>
        </w:rPr>
        <w:t xml:space="preserve"> 1800 065 522 and answer a series of questions about the exempted activity. The exemption holder or agent will need to have a copy of this notice in their possession at the time of making the call and be able to provide information about the particular project and who will be involved in the exempted activity, including area and time of the exempted activity, the vehicles and/or boats involved, and other related issues.</w:t>
      </w:r>
    </w:p>
    <w:p w14:paraId="7FE3C016" w14:textId="77777777" w:rsidR="00C968B2" w:rsidRPr="00C968B2" w:rsidRDefault="00C968B2" w:rsidP="00C968B2">
      <w:pPr>
        <w:ind w:left="284" w:hanging="284"/>
        <w:rPr>
          <w:rFonts w:eastAsia="Times New Roman"/>
          <w:szCs w:val="17"/>
        </w:rPr>
      </w:pPr>
      <w:r w:rsidRPr="00C968B2">
        <w:rPr>
          <w:rFonts w:eastAsia="Times New Roman"/>
          <w:szCs w:val="17"/>
        </w:rPr>
        <w:t>10.</w:t>
      </w:r>
      <w:r w:rsidRPr="00C968B2">
        <w:rPr>
          <w:rFonts w:eastAsia="Times New Roman"/>
          <w:szCs w:val="17"/>
        </w:rPr>
        <w:tab/>
        <w:t>Before commencing any exempted activity under this notice within the Adelaide Dolphin Sanctuary, the exemption holder or his agents must provide notification of intended dates and times of the activity to:</w:t>
      </w:r>
    </w:p>
    <w:p w14:paraId="5F4D14CF" w14:textId="77777777" w:rsidR="00C968B2" w:rsidRPr="00C968B2" w:rsidRDefault="00C968B2" w:rsidP="00C968B2">
      <w:pPr>
        <w:ind w:left="426" w:hanging="142"/>
        <w:rPr>
          <w:rFonts w:eastAsia="Times New Roman"/>
          <w:szCs w:val="17"/>
        </w:rPr>
      </w:pPr>
      <w:r w:rsidRPr="00C968B2">
        <w:rPr>
          <w:rFonts w:eastAsia="Times New Roman"/>
          <w:szCs w:val="17"/>
        </w:rPr>
        <w:t>•</w:t>
      </w:r>
      <w:r w:rsidRPr="00C968B2">
        <w:rPr>
          <w:rFonts w:eastAsia="Times New Roman"/>
          <w:szCs w:val="17"/>
        </w:rPr>
        <w:tab/>
        <w:t xml:space="preserve">Jon Emmett, Regional Coordinator Marine Parks: </w:t>
      </w:r>
      <w:hyperlink r:id="rId25" w:history="1">
        <w:r w:rsidRPr="00C968B2">
          <w:rPr>
            <w:rFonts w:eastAsia="Times New Roman"/>
            <w:color w:val="0000FF"/>
            <w:szCs w:val="17"/>
            <w:u w:val="single"/>
          </w:rPr>
          <w:t>jon.emmett@sa.gov.au</w:t>
        </w:r>
      </w:hyperlink>
    </w:p>
    <w:p w14:paraId="2B243D1D" w14:textId="77777777" w:rsidR="00C968B2" w:rsidRPr="00C968B2" w:rsidRDefault="00C968B2" w:rsidP="00C968B2">
      <w:pPr>
        <w:ind w:left="284" w:hanging="284"/>
        <w:rPr>
          <w:rFonts w:eastAsia="Times New Roman"/>
          <w:szCs w:val="17"/>
        </w:rPr>
      </w:pPr>
      <w:r w:rsidRPr="00C968B2">
        <w:rPr>
          <w:rFonts w:eastAsia="Times New Roman"/>
          <w:szCs w:val="17"/>
        </w:rPr>
        <w:t>11.</w:t>
      </w:r>
      <w:r w:rsidRPr="00C968B2">
        <w:rPr>
          <w:rFonts w:eastAsia="Times New Roman"/>
          <w:szCs w:val="17"/>
        </w:rPr>
        <w:tab/>
        <w:t>Any person engaging in the exempted activity under this notice, must be in possession of a copy of this exemption. The copy must be produced to a PIRSA Fisheries Officer if requested.</w:t>
      </w:r>
    </w:p>
    <w:p w14:paraId="28495B4D" w14:textId="77777777" w:rsidR="00C968B2" w:rsidRPr="00C968B2" w:rsidRDefault="00C968B2" w:rsidP="00C968B2">
      <w:pPr>
        <w:ind w:left="284" w:hanging="284"/>
        <w:rPr>
          <w:rFonts w:eastAsia="Times New Roman"/>
          <w:szCs w:val="17"/>
        </w:rPr>
      </w:pPr>
      <w:r w:rsidRPr="00C968B2">
        <w:rPr>
          <w:rFonts w:eastAsia="Times New Roman"/>
          <w:szCs w:val="17"/>
        </w:rPr>
        <w:t>12.</w:t>
      </w:r>
      <w:r w:rsidRPr="00C968B2">
        <w:rPr>
          <w:rFonts w:eastAsia="Times New Roman"/>
          <w:szCs w:val="17"/>
        </w:rPr>
        <w:tab/>
        <w:t>The exemption holder must cause records to be kept of the names of all affiliates used under the exemptions for each project and when they were engaged in research activities pursuant to this notice.</w:t>
      </w:r>
    </w:p>
    <w:p w14:paraId="214063AE" w14:textId="77777777" w:rsidR="00C968B2" w:rsidRPr="00C968B2" w:rsidRDefault="00C968B2" w:rsidP="00C968B2">
      <w:pPr>
        <w:jc w:val="center"/>
        <w:rPr>
          <w:smallCaps/>
          <w:szCs w:val="17"/>
        </w:rPr>
      </w:pPr>
      <w:r w:rsidRPr="00C968B2">
        <w:rPr>
          <w:smallCaps/>
          <w:szCs w:val="17"/>
        </w:rPr>
        <w:t>Schedule 2</w:t>
      </w:r>
    </w:p>
    <w:p w14:paraId="3E3CC15C" w14:textId="77777777" w:rsidR="00C968B2" w:rsidRPr="00C968B2" w:rsidRDefault="00C968B2" w:rsidP="00C968B2">
      <w:pPr>
        <w:rPr>
          <w:rFonts w:eastAsia="Times New Roman"/>
          <w:i/>
          <w:iCs/>
          <w:szCs w:val="17"/>
        </w:rPr>
      </w:pPr>
      <w:r w:rsidRPr="00C968B2">
        <w:rPr>
          <w:rFonts w:eastAsia="Times New Roman"/>
          <w:i/>
          <w:iCs/>
          <w:szCs w:val="17"/>
        </w:rPr>
        <w:t>Research Projects—Service Level Agreements</w:t>
      </w:r>
    </w:p>
    <w:p w14:paraId="3BD2B446" w14:textId="77777777" w:rsidR="00C968B2" w:rsidRPr="00C968B2" w:rsidRDefault="00C968B2" w:rsidP="002A1E23">
      <w:pPr>
        <w:ind w:left="426" w:hanging="284"/>
        <w:rPr>
          <w:rFonts w:eastAsia="Times New Roman"/>
          <w:szCs w:val="17"/>
        </w:rPr>
      </w:pPr>
      <w:r w:rsidRPr="00C968B2">
        <w:rPr>
          <w:rFonts w:eastAsia="Times New Roman"/>
          <w:szCs w:val="17"/>
        </w:rPr>
        <w:t>1.</w:t>
      </w:r>
      <w:r w:rsidRPr="00C968B2">
        <w:rPr>
          <w:rFonts w:eastAsia="Times New Roman"/>
          <w:szCs w:val="17"/>
        </w:rPr>
        <w:tab/>
        <w:t>South Australian Central Zone Abalone Fishery</w:t>
      </w:r>
    </w:p>
    <w:p w14:paraId="1D5AB0B5" w14:textId="77777777" w:rsidR="00C968B2" w:rsidRPr="00C968B2" w:rsidRDefault="00C968B2" w:rsidP="002A1E23">
      <w:pPr>
        <w:ind w:left="426" w:hanging="284"/>
        <w:rPr>
          <w:rFonts w:eastAsia="Times New Roman"/>
          <w:szCs w:val="17"/>
        </w:rPr>
      </w:pPr>
      <w:r w:rsidRPr="00C968B2">
        <w:rPr>
          <w:rFonts w:eastAsia="Times New Roman"/>
          <w:szCs w:val="17"/>
        </w:rPr>
        <w:t>2.</w:t>
      </w:r>
      <w:r w:rsidRPr="00C968B2">
        <w:rPr>
          <w:rFonts w:eastAsia="Times New Roman"/>
          <w:szCs w:val="17"/>
        </w:rPr>
        <w:tab/>
        <w:t>South Australian Southern Zone Abalone Fishery</w:t>
      </w:r>
    </w:p>
    <w:p w14:paraId="3B39C9F9" w14:textId="77777777" w:rsidR="00C968B2" w:rsidRPr="00C968B2" w:rsidRDefault="00C968B2" w:rsidP="002A1E23">
      <w:pPr>
        <w:ind w:left="426" w:hanging="284"/>
        <w:rPr>
          <w:rFonts w:eastAsia="Times New Roman"/>
          <w:szCs w:val="17"/>
        </w:rPr>
      </w:pPr>
      <w:r w:rsidRPr="00C968B2">
        <w:rPr>
          <w:rFonts w:eastAsia="Times New Roman"/>
          <w:szCs w:val="17"/>
        </w:rPr>
        <w:t>3.</w:t>
      </w:r>
      <w:r w:rsidRPr="00C968B2">
        <w:rPr>
          <w:rFonts w:eastAsia="Times New Roman"/>
          <w:szCs w:val="17"/>
        </w:rPr>
        <w:tab/>
        <w:t>South Australian Western Zone Abalone Fishery</w:t>
      </w:r>
    </w:p>
    <w:p w14:paraId="33063478" w14:textId="77777777" w:rsidR="00C968B2" w:rsidRPr="00C968B2" w:rsidRDefault="00C968B2" w:rsidP="002A1E23">
      <w:pPr>
        <w:ind w:left="426" w:hanging="284"/>
        <w:rPr>
          <w:rFonts w:eastAsia="Times New Roman"/>
          <w:szCs w:val="17"/>
        </w:rPr>
      </w:pPr>
      <w:r w:rsidRPr="00C968B2">
        <w:rPr>
          <w:rFonts w:eastAsia="Times New Roman"/>
          <w:szCs w:val="17"/>
        </w:rPr>
        <w:t>4.</w:t>
      </w:r>
      <w:r w:rsidRPr="00C968B2">
        <w:rPr>
          <w:rFonts w:eastAsia="Times New Roman"/>
          <w:szCs w:val="17"/>
        </w:rPr>
        <w:tab/>
        <w:t>South Australian Blue Crab Fishery</w:t>
      </w:r>
    </w:p>
    <w:p w14:paraId="10179F5C" w14:textId="77777777" w:rsidR="00C968B2" w:rsidRPr="00C968B2" w:rsidRDefault="00C968B2" w:rsidP="002A1E23">
      <w:pPr>
        <w:ind w:left="426" w:hanging="284"/>
        <w:rPr>
          <w:rFonts w:eastAsia="Times New Roman"/>
          <w:szCs w:val="17"/>
        </w:rPr>
      </w:pPr>
      <w:r w:rsidRPr="00C968B2">
        <w:rPr>
          <w:rFonts w:eastAsia="Times New Roman"/>
          <w:szCs w:val="17"/>
        </w:rPr>
        <w:t>5.</w:t>
      </w:r>
      <w:r w:rsidRPr="00C968B2">
        <w:rPr>
          <w:rFonts w:eastAsia="Times New Roman"/>
          <w:szCs w:val="17"/>
        </w:rPr>
        <w:tab/>
        <w:t>Lakes and Coorong Finfish Fishery</w:t>
      </w:r>
    </w:p>
    <w:p w14:paraId="75495600" w14:textId="77777777" w:rsidR="00C968B2" w:rsidRPr="00C968B2" w:rsidRDefault="00C968B2" w:rsidP="002A1E23">
      <w:pPr>
        <w:ind w:left="426" w:hanging="284"/>
        <w:rPr>
          <w:rFonts w:eastAsia="Times New Roman"/>
          <w:szCs w:val="17"/>
        </w:rPr>
      </w:pPr>
      <w:r w:rsidRPr="00C968B2">
        <w:rPr>
          <w:rFonts w:eastAsia="Times New Roman"/>
          <w:szCs w:val="17"/>
        </w:rPr>
        <w:t>6.</w:t>
      </w:r>
      <w:r w:rsidRPr="00C968B2">
        <w:rPr>
          <w:rFonts w:eastAsia="Times New Roman"/>
          <w:szCs w:val="17"/>
        </w:rPr>
        <w:tab/>
        <w:t>Lakes and Coorong Pipi Fishery</w:t>
      </w:r>
    </w:p>
    <w:p w14:paraId="19752614" w14:textId="77777777" w:rsidR="00C968B2" w:rsidRPr="00C968B2" w:rsidRDefault="00C968B2" w:rsidP="002A1E23">
      <w:pPr>
        <w:ind w:left="426" w:hanging="284"/>
        <w:rPr>
          <w:rFonts w:eastAsia="Times New Roman"/>
          <w:szCs w:val="17"/>
        </w:rPr>
      </w:pPr>
      <w:r w:rsidRPr="00C968B2">
        <w:rPr>
          <w:rFonts w:eastAsia="Times New Roman"/>
          <w:szCs w:val="17"/>
        </w:rPr>
        <w:t>7.</w:t>
      </w:r>
      <w:r w:rsidRPr="00C968B2">
        <w:rPr>
          <w:rFonts w:eastAsia="Times New Roman"/>
          <w:szCs w:val="17"/>
        </w:rPr>
        <w:tab/>
        <w:t>Marine Scalefish Fishery (inc. Snapper stock assessments)</w:t>
      </w:r>
    </w:p>
    <w:p w14:paraId="3E428C48" w14:textId="77777777" w:rsidR="00C968B2" w:rsidRPr="00C968B2" w:rsidRDefault="00C968B2" w:rsidP="002A1E23">
      <w:pPr>
        <w:ind w:left="426" w:hanging="284"/>
        <w:rPr>
          <w:rFonts w:eastAsia="Times New Roman"/>
          <w:szCs w:val="17"/>
        </w:rPr>
      </w:pPr>
      <w:r w:rsidRPr="00C968B2">
        <w:rPr>
          <w:rFonts w:eastAsia="Times New Roman"/>
          <w:szCs w:val="17"/>
        </w:rPr>
        <w:t>8.</w:t>
      </w:r>
      <w:r w:rsidRPr="00C968B2">
        <w:rPr>
          <w:rFonts w:eastAsia="Times New Roman"/>
          <w:szCs w:val="17"/>
        </w:rPr>
        <w:tab/>
        <w:t>South Australian Rock Lobster Fishery (Northern Zone and Southern Zone)</w:t>
      </w:r>
    </w:p>
    <w:p w14:paraId="1A0C76C8" w14:textId="77777777" w:rsidR="00C968B2" w:rsidRPr="00C968B2" w:rsidRDefault="00C968B2" w:rsidP="002A1E23">
      <w:pPr>
        <w:ind w:left="426" w:hanging="284"/>
        <w:rPr>
          <w:rFonts w:eastAsia="Times New Roman"/>
          <w:szCs w:val="17"/>
        </w:rPr>
      </w:pPr>
      <w:r w:rsidRPr="00C968B2">
        <w:rPr>
          <w:rFonts w:eastAsia="Times New Roman"/>
          <w:szCs w:val="17"/>
        </w:rPr>
        <w:t>9.</w:t>
      </w:r>
      <w:r w:rsidRPr="00C968B2">
        <w:rPr>
          <w:rFonts w:eastAsia="Times New Roman"/>
          <w:szCs w:val="17"/>
        </w:rPr>
        <w:tab/>
        <w:t>Sardine Fishery</w:t>
      </w:r>
    </w:p>
    <w:p w14:paraId="582EDDCD" w14:textId="77777777" w:rsidR="00DC06D7" w:rsidRDefault="00DC06D7">
      <w:pPr>
        <w:spacing w:after="0" w:line="240" w:lineRule="auto"/>
        <w:jc w:val="left"/>
        <w:rPr>
          <w:rFonts w:eastAsia="Times New Roman"/>
          <w:szCs w:val="17"/>
        </w:rPr>
      </w:pPr>
      <w:r>
        <w:rPr>
          <w:rFonts w:eastAsia="Times New Roman"/>
          <w:szCs w:val="17"/>
        </w:rPr>
        <w:br w:type="page"/>
      </w:r>
    </w:p>
    <w:p w14:paraId="6B359B37" w14:textId="0C45432D" w:rsidR="00C968B2" w:rsidRPr="00C968B2" w:rsidRDefault="00C968B2" w:rsidP="002A1E23">
      <w:pPr>
        <w:ind w:left="426" w:hanging="284"/>
        <w:rPr>
          <w:rFonts w:eastAsia="Times New Roman"/>
          <w:szCs w:val="17"/>
        </w:rPr>
      </w:pPr>
      <w:r w:rsidRPr="00C968B2">
        <w:rPr>
          <w:rFonts w:eastAsia="Times New Roman"/>
          <w:szCs w:val="17"/>
        </w:rPr>
        <w:lastRenderedPageBreak/>
        <w:t>10.</w:t>
      </w:r>
      <w:r w:rsidRPr="00C968B2">
        <w:rPr>
          <w:rFonts w:eastAsia="Times New Roman"/>
          <w:szCs w:val="17"/>
        </w:rPr>
        <w:tab/>
        <w:t>Gulf St Vincent Prawn Fishery</w:t>
      </w:r>
    </w:p>
    <w:p w14:paraId="02906E8B" w14:textId="77777777" w:rsidR="00C968B2" w:rsidRPr="00C968B2" w:rsidRDefault="00C968B2" w:rsidP="002A1E23">
      <w:pPr>
        <w:ind w:left="426" w:hanging="284"/>
        <w:rPr>
          <w:rFonts w:eastAsia="Times New Roman"/>
          <w:szCs w:val="17"/>
        </w:rPr>
      </w:pPr>
      <w:r w:rsidRPr="00C968B2">
        <w:rPr>
          <w:rFonts w:eastAsia="Times New Roman"/>
          <w:szCs w:val="17"/>
        </w:rPr>
        <w:t>11.</w:t>
      </w:r>
      <w:r w:rsidRPr="00C968B2">
        <w:rPr>
          <w:rFonts w:eastAsia="Times New Roman"/>
          <w:szCs w:val="17"/>
        </w:rPr>
        <w:tab/>
        <w:t>Spencer Gulf Prawn Fishery</w:t>
      </w:r>
    </w:p>
    <w:p w14:paraId="79ED6AC9" w14:textId="77777777" w:rsidR="00C968B2" w:rsidRPr="00C968B2" w:rsidRDefault="00C968B2" w:rsidP="002A1E23">
      <w:pPr>
        <w:ind w:left="426" w:hanging="284"/>
        <w:rPr>
          <w:rFonts w:eastAsia="Times New Roman"/>
          <w:szCs w:val="17"/>
        </w:rPr>
      </w:pPr>
      <w:r w:rsidRPr="00C968B2">
        <w:rPr>
          <w:rFonts w:eastAsia="Times New Roman"/>
          <w:szCs w:val="17"/>
        </w:rPr>
        <w:t>12.</w:t>
      </w:r>
      <w:r w:rsidRPr="00C968B2">
        <w:rPr>
          <w:rFonts w:eastAsia="Times New Roman"/>
          <w:szCs w:val="17"/>
        </w:rPr>
        <w:tab/>
        <w:t>West Coast Prawn Fishery</w:t>
      </w:r>
    </w:p>
    <w:p w14:paraId="2426AC3E" w14:textId="77777777" w:rsidR="00C968B2" w:rsidRPr="00C968B2" w:rsidRDefault="00C968B2" w:rsidP="002A1E23">
      <w:pPr>
        <w:ind w:left="426" w:hanging="284"/>
        <w:rPr>
          <w:rFonts w:eastAsia="Times New Roman"/>
          <w:szCs w:val="17"/>
        </w:rPr>
      </w:pPr>
      <w:r w:rsidRPr="00C968B2">
        <w:rPr>
          <w:rFonts w:eastAsia="Times New Roman"/>
          <w:szCs w:val="17"/>
        </w:rPr>
        <w:t>13.</w:t>
      </w:r>
      <w:r w:rsidRPr="00C968B2">
        <w:rPr>
          <w:rFonts w:eastAsia="Times New Roman"/>
          <w:szCs w:val="17"/>
        </w:rPr>
        <w:tab/>
        <w:t>South Australian Vongole Fishery (Mud cockle—Coffin Bay)</w:t>
      </w:r>
    </w:p>
    <w:p w14:paraId="5EE95357" w14:textId="2180D578" w:rsidR="000433BA" w:rsidRDefault="00C968B2" w:rsidP="000433BA">
      <w:pPr>
        <w:ind w:left="426" w:hanging="284"/>
        <w:rPr>
          <w:rFonts w:eastAsia="Times New Roman"/>
          <w:szCs w:val="17"/>
        </w:rPr>
      </w:pPr>
      <w:r w:rsidRPr="00C968B2">
        <w:rPr>
          <w:rFonts w:eastAsia="Times New Roman"/>
          <w:szCs w:val="17"/>
        </w:rPr>
        <w:t>14.</w:t>
      </w:r>
      <w:r w:rsidRPr="00C968B2">
        <w:rPr>
          <w:rFonts w:eastAsia="Times New Roman"/>
          <w:szCs w:val="17"/>
        </w:rPr>
        <w:tab/>
        <w:t>South Australian Vongole Fishery (Mud cockle—West Coast)</w:t>
      </w:r>
    </w:p>
    <w:p w14:paraId="799B5DB8" w14:textId="77777777" w:rsidR="00C968B2" w:rsidRPr="00C968B2" w:rsidRDefault="00C968B2" w:rsidP="00C968B2">
      <w:pPr>
        <w:rPr>
          <w:rFonts w:eastAsia="Times New Roman"/>
          <w:i/>
          <w:iCs/>
          <w:szCs w:val="17"/>
        </w:rPr>
      </w:pPr>
      <w:r w:rsidRPr="00C968B2">
        <w:rPr>
          <w:rFonts w:eastAsia="Times New Roman"/>
          <w:i/>
          <w:iCs/>
          <w:szCs w:val="17"/>
        </w:rPr>
        <w:t>Research Projects—Fisheries Research and Development Corporation (FRDC)</w:t>
      </w:r>
    </w:p>
    <w:p w14:paraId="58675DD8" w14:textId="77777777" w:rsidR="00C968B2" w:rsidRPr="00C968B2" w:rsidRDefault="00C968B2" w:rsidP="00F75020">
      <w:pPr>
        <w:ind w:left="426" w:hanging="284"/>
        <w:rPr>
          <w:rFonts w:eastAsia="Times New Roman"/>
          <w:szCs w:val="17"/>
        </w:rPr>
      </w:pPr>
      <w:r w:rsidRPr="00C968B2">
        <w:rPr>
          <w:rFonts w:eastAsia="Times New Roman"/>
          <w:szCs w:val="17"/>
        </w:rPr>
        <w:t>1.</w:t>
      </w:r>
      <w:r w:rsidRPr="00C968B2">
        <w:rPr>
          <w:rFonts w:eastAsia="Times New Roman"/>
          <w:szCs w:val="17"/>
        </w:rPr>
        <w:tab/>
        <w:t>FRDC 2023—039—Prawn Trawl Selectivity</w:t>
      </w:r>
      <w:r w:rsidRPr="00C968B2">
        <w:rPr>
          <w:rFonts w:eastAsia="Times New Roman"/>
          <w:szCs w:val="17"/>
        </w:rPr>
        <w:tab/>
      </w:r>
    </w:p>
    <w:p w14:paraId="10880701" w14:textId="77777777" w:rsidR="00C968B2" w:rsidRPr="00C968B2" w:rsidRDefault="00C968B2" w:rsidP="00C968B2">
      <w:pPr>
        <w:rPr>
          <w:rFonts w:eastAsia="Times New Roman"/>
          <w:i/>
          <w:iCs/>
          <w:szCs w:val="17"/>
        </w:rPr>
      </w:pPr>
      <w:r w:rsidRPr="00C968B2">
        <w:rPr>
          <w:rFonts w:eastAsia="Times New Roman"/>
          <w:i/>
          <w:iCs/>
          <w:szCs w:val="17"/>
        </w:rPr>
        <w:t>Research Projects—Other</w:t>
      </w:r>
    </w:p>
    <w:p w14:paraId="4D817B8B" w14:textId="77777777" w:rsidR="00C968B2" w:rsidRPr="00C968B2" w:rsidRDefault="00C968B2" w:rsidP="002A1E23">
      <w:pPr>
        <w:ind w:left="426" w:hanging="284"/>
        <w:rPr>
          <w:rFonts w:eastAsia="Times New Roman"/>
          <w:szCs w:val="17"/>
        </w:rPr>
      </w:pPr>
      <w:r w:rsidRPr="00C968B2">
        <w:rPr>
          <w:rFonts w:eastAsia="Times New Roman"/>
          <w:szCs w:val="17"/>
        </w:rPr>
        <w:t>1.</w:t>
      </w:r>
      <w:r w:rsidRPr="00C968B2">
        <w:rPr>
          <w:rFonts w:eastAsia="Times New Roman"/>
          <w:szCs w:val="17"/>
        </w:rPr>
        <w:tab/>
        <w:t>Marine pest identification and testing</w:t>
      </w:r>
    </w:p>
    <w:p w14:paraId="7B6D5697" w14:textId="77777777" w:rsidR="00C968B2" w:rsidRPr="00C968B2" w:rsidRDefault="00C968B2" w:rsidP="002A1E23">
      <w:pPr>
        <w:ind w:left="426" w:hanging="284"/>
        <w:rPr>
          <w:rFonts w:eastAsia="Times New Roman"/>
          <w:szCs w:val="17"/>
        </w:rPr>
      </w:pPr>
      <w:r w:rsidRPr="00C968B2">
        <w:rPr>
          <w:rFonts w:eastAsia="Times New Roman"/>
          <w:szCs w:val="17"/>
        </w:rPr>
        <w:t>2.</w:t>
      </w:r>
      <w:r w:rsidRPr="00C968B2">
        <w:rPr>
          <w:rFonts w:eastAsia="Times New Roman"/>
          <w:szCs w:val="17"/>
        </w:rPr>
        <w:tab/>
        <w:t>Marine pest surveys—analysis of plankton</w:t>
      </w:r>
    </w:p>
    <w:p w14:paraId="2C9FC98E" w14:textId="77777777" w:rsidR="00C968B2" w:rsidRPr="00C968B2" w:rsidRDefault="00C968B2" w:rsidP="002A1E23">
      <w:pPr>
        <w:ind w:left="426" w:hanging="284"/>
        <w:rPr>
          <w:rFonts w:eastAsia="Times New Roman"/>
          <w:szCs w:val="17"/>
        </w:rPr>
      </w:pPr>
      <w:r w:rsidRPr="00C968B2">
        <w:rPr>
          <w:rFonts w:eastAsia="Times New Roman"/>
          <w:szCs w:val="17"/>
        </w:rPr>
        <w:t>3.</w:t>
      </w:r>
      <w:r w:rsidRPr="00C968B2">
        <w:rPr>
          <w:rFonts w:eastAsia="Times New Roman"/>
          <w:szCs w:val="17"/>
        </w:rPr>
        <w:tab/>
        <w:t>Disease, parasite and treatment investigations</w:t>
      </w:r>
    </w:p>
    <w:p w14:paraId="0904193E" w14:textId="77777777" w:rsidR="00C968B2" w:rsidRPr="00C968B2" w:rsidRDefault="00C968B2" w:rsidP="002A1E23">
      <w:pPr>
        <w:ind w:left="426" w:hanging="284"/>
        <w:rPr>
          <w:rFonts w:eastAsia="Times New Roman"/>
          <w:szCs w:val="17"/>
        </w:rPr>
      </w:pPr>
      <w:r w:rsidRPr="00C968B2">
        <w:rPr>
          <w:rFonts w:eastAsia="Times New Roman"/>
          <w:szCs w:val="17"/>
        </w:rPr>
        <w:t>4.</w:t>
      </w:r>
      <w:r w:rsidRPr="00C968B2">
        <w:rPr>
          <w:rFonts w:eastAsia="Times New Roman"/>
          <w:szCs w:val="17"/>
        </w:rPr>
        <w:tab/>
        <w:t>New invasive species, parasite and disease investigations</w:t>
      </w:r>
    </w:p>
    <w:p w14:paraId="7D490C07" w14:textId="77777777" w:rsidR="00C968B2" w:rsidRPr="00C968B2" w:rsidRDefault="00C968B2" w:rsidP="002A1E23">
      <w:pPr>
        <w:ind w:left="426" w:hanging="284"/>
        <w:rPr>
          <w:rFonts w:eastAsia="Times New Roman"/>
          <w:szCs w:val="17"/>
        </w:rPr>
      </w:pPr>
      <w:r w:rsidRPr="00C968B2">
        <w:rPr>
          <w:rFonts w:eastAsia="Times New Roman"/>
          <w:szCs w:val="17"/>
        </w:rPr>
        <w:t>5.</w:t>
      </w:r>
      <w:r w:rsidRPr="00C968B2">
        <w:rPr>
          <w:rFonts w:eastAsia="Times New Roman"/>
          <w:szCs w:val="17"/>
        </w:rPr>
        <w:tab/>
        <w:t>Gulf St Vincent Seagrass rehabilitation</w:t>
      </w:r>
    </w:p>
    <w:p w14:paraId="765F64B2" w14:textId="77777777" w:rsidR="00C968B2" w:rsidRPr="00C968B2" w:rsidRDefault="00C968B2" w:rsidP="002A1E23">
      <w:pPr>
        <w:ind w:left="426" w:hanging="284"/>
        <w:rPr>
          <w:rFonts w:eastAsia="Times New Roman"/>
          <w:szCs w:val="17"/>
        </w:rPr>
      </w:pPr>
      <w:r w:rsidRPr="00C968B2">
        <w:rPr>
          <w:rFonts w:eastAsia="Times New Roman"/>
          <w:szCs w:val="17"/>
        </w:rPr>
        <w:t>6.</w:t>
      </w:r>
      <w:r w:rsidRPr="00C968B2">
        <w:rPr>
          <w:rFonts w:eastAsia="Times New Roman"/>
          <w:szCs w:val="17"/>
        </w:rPr>
        <w:tab/>
        <w:t>Monitoring, Evaluation and Research Project (2019-2024) for the Lower River Murray</w:t>
      </w:r>
    </w:p>
    <w:p w14:paraId="44A7001E" w14:textId="77777777" w:rsidR="00C968B2" w:rsidRPr="00C968B2" w:rsidRDefault="00C968B2" w:rsidP="002A1E23">
      <w:pPr>
        <w:ind w:left="426" w:hanging="284"/>
        <w:rPr>
          <w:rFonts w:eastAsia="Times New Roman"/>
          <w:szCs w:val="17"/>
        </w:rPr>
      </w:pPr>
      <w:r w:rsidRPr="00C968B2">
        <w:rPr>
          <w:rFonts w:eastAsia="Times New Roman"/>
          <w:szCs w:val="17"/>
        </w:rPr>
        <w:t>7.</w:t>
      </w:r>
      <w:r w:rsidRPr="00C968B2">
        <w:rPr>
          <w:rFonts w:eastAsia="Times New Roman"/>
          <w:szCs w:val="17"/>
        </w:rPr>
        <w:tab/>
        <w:t>The Living Murray Coorong—monitoring, evaluation and research project</w:t>
      </w:r>
    </w:p>
    <w:p w14:paraId="55BC57B0" w14:textId="77777777" w:rsidR="00C968B2" w:rsidRPr="00C968B2" w:rsidRDefault="00C968B2" w:rsidP="002A1E23">
      <w:pPr>
        <w:ind w:left="426" w:hanging="284"/>
        <w:rPr>
          <w:rFonts w:eastAsia="Times New Roman"/>
          <w:szCs w:val="17"/>
        </w:rPr>
      </w:pPr>
      <w:r w:rsidRPr="00C968B2">
        <w:rPr>
          <w:rFonts w:eastAsia="Times New Roman"/>
          <w:szCs w:val="17"/>
        </w:rPr>
        <w:t>8.</w:t>
      </w:r>
      <w:r w:rsidRPr="00C968B2">
        <w:rPr>
          <w:rFonts w:eastAsia="Times New Roman"/>
          <w:szCs w:val="17"/>
        </w:rPr>
        <w:tab/>
        <w:t>Assessment and movement study of fish—Salt Creek and Morella fishway</w:t>
      </w:r>
    </w:p>
    <w:p w14:paraId="357CDE25" w14:textId="77777777" w:rsidR="00C968B2" w:rsidRPr="00C968B2" w:rsidRDefault="00C968B2" w:rsidP="002A1E23">
      <w:pPr>
        <w:ind w:left="426" w:hanging="284"/>
        <w:rPr>
          <w:rFonts w:eastAsia="Times New Roman"/>
          <w:szCs w:val="17"/>
        </w:rPr>
      </w:pPr>
      <w:r w:rsidRPr="00C968B2">
        <w:rPr>
          <w:rFonts w:eastAsia="Times New Roman"/>
          <w:szCs w:val="17"/>
        </w:rPr>
        <w:t>9.</w:t>
      </w:r>
      <w:r w:rsidRPr="00C968B2">
        <w:rPr>
          <w:rFonts w:eastAsia="Times New Roman"/>
          <w:szCs w:val="17"/>
        </w:rPr>
        <w:tab/>
        <w:t>Murray Darling Basin fish survey—Lower River Murray</w:t>
      </w:r>
    </w:p>
    <w:p w14:paraId="1262F7CD" w14:textId="77777777" w:rsidR="00C968B2" w:rsidRPr="00C968B2" w:rsidRDefault="00C968B2" w:rsidP="002A1E23">
      <w:pPr>
        <w:ind w:left="426" w:hanging="284"/>
        <w:rPr>
          <w:rFonts w:eastAsia="Times New Roman"/>
          <w:szCs w:val="17"/>
        </w:rPr>
      </w:pPr>
      <w:r w:rsidRPr="00C968B2">
        <w:rPr>
          <w:rFonts w:eastAsia="Times New Roman"/>
          <w:szCs w:val="17"/>
        </w:rPr>
        <w:t>10.</w:t>
      </w:r>
      <w:r w:rsidRPr="00C968B2">
        <w:rPr>
          <w:rFonts w:eastAsia="Times New Roman"/>
          <w:szCs w:val="17"/>
        </w:rPr>
        <w:tab/>
        <w:t>Fish Condition and Intervention Monitoring—Chowilla, Pike and Katarapko</w:t>
      </w:r>
    </w:p>
    <w:p w14:paraId="79C93C73" w14:textId="77777777" w:rsidR="00C968B2" w:rsidRPr="00C968B2" w:rsidRDefault="00C968B2" w:rsidP="002A1E23">
      <w:pPr>
        <w:ind w:left="426" w:hanging="284"/>
        <w:rPr>
          <w:rFonts w:eastAsia="Times New Roman"/>
          <w:szCs w:val="17"/>
        </w:rPr>
      </w:pPr>
      <w:r w:rsidRPr="00C968B2">
        <w:rPr>
          <w:rFonts w:eastAsia="Times New Roman"/>
          <w:szCs w:val="17"/>
        </w:rPr>
        <w:t>11.</w:t>
      </w:r>
      <w:r w:rsidRPr="00C968B2">
        <w:rPr>
          <w:rFonts w:eastAsia="Times New Roman"/>
          <w:szCs w:val="17"/>
        </w:rPr>
        <w:tab/>
        <w:t>Barrage fishway monitoring—Murray Barrages, Lakes and Coorong</w:t>
      </w:r>
    </w:p>
    <w:p w14:paraId="382104D5" w14:textId="77777777" w:rsidR="00C968B2" w:rsidRPr="00C968B2" w:rsidRDefault="00C968B2" w:rsidP="002A1E23">
      <w:pPr>
        <w:ind w:left="426" w:hanging="284"/>
        <w:rPr>
          <w:rFonts w:eastAsia="Times New Roman"/>
          <w:szCs w:val="17"/>
        </w:rPr>
      </w:pPr>
      <w:r w:rsidRPr="00C968B2">
        <w:rPr>
          <w:rFonts w:eastAsia="Times New Roman"/>
          <w:szCs w:val="17"/>
        </w:rPr>
        <w:t>12.</w:t>
      </w:r>
      <w:r w:rsidRPr="00C968B2">
        <w:rPr>
          <w:rFonts w:eastAsia="Times New Roman"/>
          <w:szCs w:val="17"/>
        </w:rPr>
        <w:tab/>
        <w:t>Monitoring influence of Plume River Murray on marine productivity</w:t>
      </w:r>
    </w:p>
    <w:p w14:paraId="65C33F5C" w14:textId="77777777" w:rsidR="00C968B2" w:rsidRPr="00C968B2" w:rsidRDefault="00C968B2" w:rsidP="002A1E23">
      <w:pPr>
        <w:ind w:left="426" w:hanging="284"/>
        <w:rPr>
          <w:rFonts w:eastAsia="Times New Roman"/>
          <w:szCs w:val="17"/>
        </w:rPr>
      </w:pPr>
      <w:r w:rsidRPr="00C968B2">
        <w:rPr>
          <w:rFonts w:eastAsia="Times New Roman"/>
          <w:szCs w:val="17"/>
        </w:rPr>
        <w:t>13.</w:t>
      </w:r>
      <w:r w:rsidRPr="00C968B2">
        <w:rPr>
          <w:rFonts w:eastAsia="Times New Roman"/>
          <w:szCs w:val="17"/>
        </w:rPr>
        <w:tab/>
        <w:t>Assessing distribution and recruitment of common carp post flood—River Murray</w:t>
      </w:r>
    </w:p>
    <w:p w14:paraId="0E62A06A" w14:textId="77777777" w:rsidR="00C968B2" w:rsidRPr="00C968B2" w:rsidRDefault="00C968B2" w:rsidP="002A1E23">
      <w:pPr>
        <w:ind w:left="426" w:hanging="284"/>
        <w:rPr>
          <w:rFonts w:eastAsia="Times New Roman"/>
          <w:szCs w:val="17"/>
        </w:rPr>
      </w:pPr>
      <w:r w:rsidRPr="00C968B2">
        <w:rPr>
          <w:rFonts w:eastAsia="Times New Roman"/>
          <w:szCs w:val="17"/>
        </w:rPr>
        <w:t>14.</w:t>
      </w:r>
      <w:r w:rsidRPr="00C968B2">
        <w:rPr>
          <w:rFonts w:eastAsia="Times New Roman"/>
          <w:szCs w:val="17"/>
        </w:rPr>
        <w:tab/>
        <w:t>Assessing Coorong food web and fish assemblages post flood</w:t>
      </w:r>
    </w:p>
    <w:p w14:paraId="78B0BCE0" w14:textId="77777777" w:rsidR="00C968B2" w:rsidRPr="00C968B2" w:rsidRDefault="00C968B2" w:rsidP="002A1E23">
      <w:pPr>
        <w:ind w:left="426" w:hanging="284"/>
        <w:rPr>
          <w:rFonts w:eastAsia="Times New Roman"/>
          <w:szCs w:val="17"/>
        </w:rPr>
      </w:pPr>
      <w:r w:rsidRPr="00C968B2">
        <w:rPr>
          <w:rFonts w:eastAsia="Times New Roman"/>
          <w:szCs w:val="17"/>
        </w:rPr>
        <w:t>15.</w:t>
      </w:r>
      <w:r w:rsidRPr="00C968B2">
        <w:rPr>
          <w:rFonts w:eastAsia="Times New Roman"/>
          <w:szCs w:val="17"/>
        </w:rPr>
        <w:tab/>
        <w:t>Blue Carbon Ecosystem Restoration Project—Upper Gulf St Vincent</w:t>
      </w:r>
    </w:p>
    <w:p w14:paraId="2F4ACA52" w14:textId="77777777" w:rsidR="00C968B2" w:rsidRPr="00C968B2" w:rsidRDefault="00C968B2" w:rsidP="002A1E23">
      <w:pPr>
        <w:ind w:left="426" w:hanging="284"/>
        <w:rPr>
          <w:rFonts w:eastAsia="Times New Roman"/>
          <w:szCs w:val="17"/>
        </w:rPr>
      </w:pPr>
      <w:r w:rsidRPr="00C968B2">
        <w:rPr>
          <w:rFonts w:eastAsia="Times New Roman"/>
          <w:szCs w:val="17"/>
        </w:rPr>
        <w:t>16.</w:t>
      </w:r>
      <w:r w:rsidRPr="00C968B2">
        <w:rPr>
          <w:rFonts w:eastAsia="Times New Roman"/>
          <w:szCs w:val="17"/>
        </w:rPr>
        <w:tab/>
        <w:t>Research of stocked reservoir recreational fisheries to inform future reservoir stocking programs—SA Water</w:t>
      </w:r>
    </w:p>
    <w:p w14:paraId="634089D2" w14:textId="77777777" w:rsidR="00C968B2" w:rsidRPr="00C968B2" w:rsidRDefault="00C968B2" w:rsidP="002A1E23">
      <w:pPr>
        <w:ind w:left="426" w:hanging="284"/>
        <w:rPr>
          <w:rFonts w:eastAsia="Times New Roman"/>
          <w:szCs w:val="17"/>
        </w:rPr>
      </w:pPr>
      <w:r w:rsidRPr="00C968B2">
        <w:rPr>
          <w:rFonts w:eastAsia="Times New Roman"/>
          <w:szCs w:val="17"/>
        </w:rPr>
        <w:t>17.</w:t>
      </w:r>
      <w:r w:rsidRPr="00C968B2">
        <w:rPr>
          <w:rFonts w:eastAsia="Times New Roman"/>
          <w:szCs w:val="17"/>
        </w:rPr>
        <w:tab/>
        <w:t xml:space="preserve">Torrens Lake Carp Control project—reducing carp densities </w:t>
      </w:r>
    </w:p>
    <w:p w14:paraId="3DF43BEB" w14:textId="77777777" w:rsidR="00C968B2" w:rsidRPr="00C968B2" w:rsidRDefault="00C968B2" w:rsidP="002A1E23">
      <w:pPr>
        <w:ind w:left="426" w:hanging="284"/>
        <w:rPr>
          <w:rFonts w:eastAsia="Times New Roman"/>
          <w:szCs w:val="17"/>
        </w:rPr>
      </w:pPr>
      <w:r w:rsidRPr="00C968B2">
        <w:rPr>
          <w:rFonts w:eastAsia="Times New Roman"/>
          <w:szCs w:val="17"/>
        </w:rPr>
        <w:t>18.</w:t>
      </w:r>
      <w:r w:rsidRPr="00C968B2">
        <w:rPr>
          <w:rFonts w:eastAsia="Times New Roman"/>
          <w:szCs w:val="17"/>
        </w:rPr>
        <w:tab/>
        <w:t>Lake Eyre Basin Rivers—Fish Monitoring and Assessment</w:t>
      </w:r>
    </w:p>
    <w:p w14:paraId="5DAB7F29" w14:textId="77777777" w:rsidR="00C968B2" w:rsidRPr="00C968B2" w:rsidRDefault="00C968B2" w:rsidP="002A1E23">
      <w:pPr>
        <w:ind w:left="426" w:hanging="284"/>
        <w:rPr>
          <w:rFonts w:eastAsia="Times New Roman"/>
          <w:szCs w:val="17"/>
        </w:rPr>
      </w:pPr>
      <w:r w:rsidRPr="00C968B2">
        <w:rPr>
          <w:rFonts w:eastAsia="Times New Roman"/>
          <w:szCs w:val="17"/>
        </w:rPr>
        <w:t>19.</w:t>
      </w:r>
      <w:r w:rsidRPr="00C968B2">
        <w:rPr>
          <w:rFonts w:eastAsia="Times New Roman"/>
          <w:szCs w:val="17"/>
        </w:rPr>
        <w:tab/>
        <w:t>Fish Monitoring and Assessment—Mount Lofty Ranges, Fleurieu Peninsula, Kangaroo Island and Northern York Peninsula</w:t>
      </w:r>
    </w:p>
    <w:p w14:paraId="173A2B1A" w14:textId="77777777" w:rsidR="00C968B2" w:rsidRPr="00C968B2" w:rsidRDefault="00C968B2" w:rsidP="002A1E23">
      <w:pPr>
        <w:ind w:left="426" w:hanging="284"/>
        <w:rPr>
          <w:rFonts w:eastAsia="Times New Roman"/>
          <w:szCs w:val="17"/>
        </w:rPr>
      </w:pPr>
      <w:r w:rsidRPr="00C968B2">
        <w:rPr>
          <w:rFonts w:eastAsia="Times New Roman"/>
          <w:szCs w:val="17"/>
        </w:rPr>
        <w:t>20.</w:t>
      </w:r>
      <w:r w:rsidRPr="00C968B2">
        <w:rPr>
          <w:rFonts w:eastAsia="Times New Roman"/>
          <w:szCs w:val="17"/>
        </w:rPr>
        <w:tab/>
        <w:t>Assessment of chemical contaminants in estuarine fish</w:t>
      </w:r>
    </w:p>
    <w:p w14:paraId="2D944ACE" w14:textId="77777777" w:rsidR="00C968B2" w:rsidRPr="00C968B2" w:rsidRDefault="00C968B2" w:rsidP="002A1E23">
      <w:pPr>
        <w:ind w:left="426" w:hanging="284"/>
        <w:rPr>
          <w:rFonts w:eastAsia="Times New Roman"/>
          <w:szCs w:val="17"/>
        </w:rPr>
      </w:pPr>
      <w:r w:rsidRPr="00C968B2">
        <w:rPr>
          <w:rFonts w:eastAsia="Times New Roman"/>
          <w:szCs w:val="17"/>
        </w:rPr>
        <w:t>21.</w:t>
      </w:r>
      <w:r w:rsidRPr="00C968B2">
        <w:rPr>
          <w:rFonts w:eastAsia="Times New Roman"/>
          <w:szCs w:val="17"/>
        </w:rPr>
        <w:tab/>
        <w:t>Northern Water supply project—plankton survey in Spencer Gulf</w:t>
      </w:r>
    </w:p>
    <w:p w14:paraId="2D0689D1" w14:textId="77777777" w:rsidR="00C968B2" w:rsidRPr="00C968B2" w:rsidRDefault="00C968B2" w:rsidP="002A1E23">
      <w:pPr>
        <w:ind w:left="426" w:hanging="284"/>
        <w:rPr>
          <w:rFonts w:eastAsia="Times New Roman"/>
          <w:szCs w:val="17"/>
        </w:rPr>
      </w:pPr>
      <w:r w:rsidRPr="00C968B2">
        <w:rPr>
          <w:rFonts w:eastAsia="Times New Roman"/>
          <w:szCs w:val="17"/>
        </w:rPr>
        <w:t>22.</w:t>
      </w:r>
      <w:r w:rsidRPr="00C968B2">
        <w:rPr>
          <w:rFonts w:eastAsia="Times New Roman"/>
          <w:szCs w:val="17"/>
        </w:rPr>
        <w:tab/>
        <w:t>Snapper Restocking</w:t>
      </w:r>
    </w:p>
    <w:p w14:paraId="6EE1ED9E" w14:textId="77777777" w:rsidR="00C968B2" w:rsidRPr="00C968B2" w:rsidRDefault="00C968B2" w:rsidP="00F75020">
      <w:pPr>
        <w:ind w:left="426" w:hanging="284"/>
        <w:rPr>
          <w:rFonts w:eastAsia="Times New Roman"/>
          <w:szCs w:val="17"/>
        </w:rPr>
      </w:pPr>
      <w:r w:rsidRPr="00C968B2">
        <w:rPr>
          <w:rFonts w:eastAsia="Times New Roman"/>
          <w:szCs w:val="17"/>
        </w:rPr>
        <w:t>23.</w:t>
      </w:r>
      <w:r w:rsidRPr="00C968B2">
        <w:rPr>
          <w:rFonts w:eastAsia="Times New Roman"/>
          <w:szCs w:val="17"/>
        </w:rPr>
        <w:tab/>
        <w:t>Fish entrainment in irrigation infrastructure and irrigator attitudes</w:t>
      </w:r>
    </w:p>
    <w:p w14:paraId="6C65A64E" w14:textId="77777777" w:rsidR="00C968B2" w:rsidRPr="00C968B2" w:rsidRDefault="00C968B2" w:rsidP="00C968B2">
      <w:pPr>
        <w:spacing w:after="0"/>
        <w:rPr>
          <w:rFonts w:eastAsia="Times New Roman"/>
          <w:szCs w:val="17"/>
        </w:rPr>
      </w:pPr>
      <w:r w:rsidRPr="00C968B2">
        <w:rPr>
          <w:rFonts w:eastAsia="Times New Roman"/>
          <w:szCs w:val="17"/>
        </w:rPr>
        <w:t>Dated: 20 December 2024</w:t>
      </w:r>
    </w:p>
    <w:p w14:paraId="12A9EB5C" w14:textId="77777777" w:rsidR="00C968B2" w:rsidRPr="00C968B2" w:rsidRDefault="00C968B2" w:rsidP="00C968B2">
      <w:pPr>
        <w:spacing w:after="0"/>
        <w:jc w:val="right"/>
        <w:rPr>
          <w:rFonts w:eastAsia="Times New Roman"/>
          <w:smallCaps/>
          <w:szCs w:val="20"/>
        </w:rPr>
      </w:pPr>
      <w:r w:rsidRPr="00C968B2">
        <w:rPr>
          <w:rFonts w:eastAsia="Times New Roman"/>
          <w:smallCaps/>
          <w:szCs w:val="20"/>
        </w:rPr>
        <w:t>Lambertus Lopez</w:t>
      </w:r>
    </w:p>
    <w:p w14:paraId="52C84516" w14:textId="4C06A0C2" w:rsidR="00C968B2" w:rsidRPr="00C968B2" w:rsidRDefault="00C968B2" w:rsidP="006A4B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968B2">
        <w:rPr>
          <w:rFonts w:eastAsia="Times New Roman"/>
          <w:szCs w:val="17"/>
        </w:rPr>
        <w:t>Acting Executive Director</w:t>
      </w:r>
      <w:r w:rsidR="006A4BF1">
        <w:rPr>
          <w:rFonts w:eastAsia="Times New Roman"/>
          <w:szCs w:val="17"/>
        </w:rPr>
        <w:t xml:space="preserve">, </w:t>
      </w:r>
      <w:r w:rsidRPr="00C968B2">
        <w:rPr>
          <w:rFonts w:eastAsia="Times New Roman"/>
          <w:szCs w:val="17"/>
        </w:rPr>
        <w:t>Fisheries and Aquaculture</w:t>
      </w:r>
    </w:p>
    <w:p w14:paraId="680F3A47" w14:textId="77777777" w:rsidR="00C968B2" w:rsidRPr="00C968B2" w:rsidRDefault="00C968B2" w:rsidP="00C968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968B2">
        <w:rPr>
          <w:rFonts w:eastAsia="Times New Roman"/>
          <w:szCs w:val="17"/>
        </w:rPr>
        <w:t>Delegate of the Minister for Primary Industries and Regional Development</w:t>
      </w:r>
    </w:p>
    <w:p w14:paraId="2B3B951A" w14:textId="77777777" w:rsidR="00C968B2" w:rsidRPr="00C968B2" w:rsidRDefault="00C968B2" w:rsidP="00C968B2">
      <w:pPr>
        <w:pBdr>
          <w:top w:val="single" w:sz="4" w:space="1" w:color="auto"/>
        </w:pBdr>
        <w:spacing w:before="100" w:after="0" w:line="14" w:lineRule="exact"/>
        <w:jc w:val="center"/>
        <w:rPr>
          <w:rFonts w:eastAsia="Times New Roman"/>
          <w:szCs w:val="17"/>
        </w:rPr>
      </w:pPr>
    </w:p>
    <w:p w14:paraId="27D3E216" w14:textId="77777777" w:rsidR="00C968B2" w:rsidRPr="00C968B2" w:rsidRDefault="00C968B2" w:rsidP="00C968B2">
      <w:pPr>
        <w:pStyle w:val="NoSpacing"/>
      </w:pPr>
    </w:p>
    <w:p w14:paraId="48F80683" w14:textId="77777777" w:rsidR="00064752" w:rsidRPr="00064752" w:rsidRDefault="00064752" w:rsidP="00064752">
      <w:pPr>
        <w:jc w:val="center"/>
        <w:rPr>
          <w:caps/>
          <w:szCs w:val="17"/>
        </w:rPr>
      </w:pPr>
      <w:r w:rsidRPr="00064752">
        <w:rPr>
          <w:caps/>
          <w:szCs w:val="17"/>
        </w:rPr>
        <w:t>FISHERIES MANAGEMENT ACT 2007</w:t>
      </w:r>
    </w:p>
    <w:p w14:paraId="6E1EB87D" w14:textId="77777777" w:rsidR="00064752" w:rsidRPr="00064752" w:rsidRDefault="00064752" w:rsidP="00064752">
      <w:pPr>
        <w:jc w:val="center"/>
        <w:rPr>
          <w:smallCaps/>
          <w:szCs w:val="17"/>
        </w:rPr>
      </w:pPr>
      <w:r w:rsidRPr="00064752">
        <w:rPr>
          <w:smallCaps/>
          <w:szCs w:val="17"/>
        </w:rPr>
        <w:t>Section 79</w:t>
      </w:r>
    </w:p>
    <w:p w14:paraId="2B9878A4" w14:textId="77777777" w:rsidR="00064752" w:rsidRPr="00064752" w:rsidRDefault="00064752" w:rsidP="00064752">
      <w:pPr>
        <w:jc w:val="center"/>
        <w:rPr>
          <w:i/>
          <w:szCs w:val="17"/>
        </w:rPr>
      </w:pPr>
      <w:r w:rsidRPr="00064752">
        <w:rPr>
          <w:i/>
          <w:szCs w:val="17"/>
        </w:rPr>
        <w:t>Revocation of Declarations</w:t>
      </w:r>
    </w:p>
    <w:p w14:paraId="1358EE58" w14:textId="77777777" w:rsidR="00064752" w:rsidRPr="00064752" w:rsidRDefault="00064752" w:rsidP="00064752">
      <w:pPr>
        <w:ind w:left="284" w:hanging="284"/>
        <w:rPr>
          <w:rFonts w:eastAsia="Times New Roman"/>
          <w:i/>
          <w:iCs/>
          <w:szCs w:val="17"/>
        </w:rPr>
      </w:pPr>
      <w:r w:rsidRPr="00064752">
        <w:rPr>
          <w:rFonts w:eastAsia="Times New Roman"/>
          <w:szCs w:val="17"/>
        </w:rPr>
        <w:t>1.</w:t>
      </w:r>
      <w:r w:rsidRPr="00064752">
        <w:rPr>
          <w:rFonts w:eastAsia="Times New Roman"/>
          <w:i/>
          <w:iCs/>
          <w:szCs w:val="17"/>
        </w:rPr>
        <w:tab/>
        <w:t>Restrictions on Recreational Fishing Activities within Reservoirs</w:t>
      </w:r>
    </w:p>
    <w:p w14:paraId="55BC5360" w14:textId="77777777" w:rsidR="00064752" w:rsidRPr="00064752" w:rsidRDefault="00064752" w:rsidP="00064752">
      <w:pPr>
        <w:ind w:left="284"/>
        <w:rPr>
          <w:rFonts w:eastAsia="Times New Roman"/>
          <w:szCs w:val="17"/>
        </w:rPr>
      </w:pPr>
      <w:r w:rsidRPr="00064752">
        <w:rPr>
          <w:rFonts w:eastAsia="Times New Roman"/>
          <w:szCs w:val="17"/>
        </w:rPr>
        <w:t xml:space="preserve">Take note that the notice made under Section 79 of the </w:t>
      </w:r>
      <w:r w:rsidRPr="00064752">
        <w:rPr>
          <w:rFonts w:eastAsia="Times New Roman"/>
          <w:i/>
          <w:iCs/>
          <w:szCs w:val="17"/>
        </w:rPr>
        <w:t>Fisheries Management Act 2007</w:t>
      </w:r>
      <w:r w:rsidRPr="00064752">
        <w:rPr>
          <w:rFonts w:eastAsia="Times New Roman"/>
          <w:szCs w:val="17"/>
        </w:rPr>
        <w:t xml:space="preserve">, dated 24 January 2024, and published in the </w:t>
      </w:r>
      <w:r w:rsidRPr="00064752">
        <w:rPr>
          <w:rFonts w:eastAsia="Times New Roman"/>
          <w:i/>
          <w:iCs/>
          <w:szCs w:val="17"/>
        </w:rPr>
        <w:t>South Australian Government Gazette</w:t>
      </w:r>
      <w:r w:rsidRPr="00064752">
        <w:rPr>
          <w:rFonts w:eastAsia="Times New Roman"/>
          <w:szCs w:val="17"/>
        </w:rPr>
        <w:t xml:space="preserve"> dated 1 February 2024 on page 111, being the first notice on this page, relating to restrictions on recreational fishing activities within Reservoirs, is hereby revoked effective 1 January 2025.</w:t>
      </w:r>
    </w:p>
    <w:p w14:paraId="34D76690" w14:textId="77777777" w:rsidR="00064752" w:rsidRPr="00064752" w:rsidRDefault="00064752" w:rsidP="00064752">
      <w:pPr>
        <w:ind w:left="284" w:hanging="284"/>
        <w:rPr>
          <w:rFonts w:eastAsia="Times New Roman"/>
          <w:i/>
          <w:iCs/>
          <w:szCs w:val="17"/>
        </w:rPr>
      </w:pPr>
      <w:r w:rsidRPr="00064752">
        <w:rPr>
          <w:rFonts w:eastAsia="Times New Roman"/>
          <w:szCs w:val="17"/>
        </w:rPr>
        <w:t>2.</w:t>
      </w:r>
      <w:r w:rsidRPr="00064752">
        <w:rPr>
          <w:rFonts w:eastAsia="Times New Roman"/>
          <w:i/>
          <w:iCs/>
          <w:szCs w:val="17"/>
        </w:rPr>
        <w:tab/>
        <w:t>Restriction on Recreational Fishing Activities—Adelaide Dolphin Sanctuary</w:t>
      </w:r>
    </w:p>
    <w:p w14:paraId="4686703D" w14:textId="77777777" w:rsidR="00064752" w:rsidRPr="00064752" w:rsidRDefault="00064752" w:rsidP="00064752">
      <w:pPr>
        <w:ind w:left="284"/>
        <w:rPr>
          <w:rFonts w:eastAsia="Times New Roman"/>
          <w:szCs w:val="17"/>
        </w:rPr>
      </w:pPr>
      <w:r w:rsidRPr="00064752">
        <w:rPr>
          <w:rFonts w:eastAsia="Times New Roman"/>
          <w:szCs w:val="17"/>
        </w:rPr>
        <w:t xml:space="preserve">Take note that the notice made under Section 79 of the </w:t>
      </w:r>
      <w:r w:rsidRPr="00064752">
        <w:rPr>
          <w:rFonts w:eastAsia="Times New Roman"/>
          <w:i/>
          <w:iCs/>
          <w:szCs w:val="17"/>
        </w:rPr>
        <w:t>Fisheries Management Act 2007</w:t>
      </w:r>
      <w:r w:rsidRPr="00064752">
        <w:rPr>
          <w:rFonts w:eastAsia="Times New Roman"/>
          <w:szCs w:val="17"/>
        </w:rPr>
        <w:t xml:space="preserve">, dated 10 October 2024, and published in the </w:t>
      </w:r>
      <w:r w:rsidRPr="00064752">
        <w:rPr>
          <w:rFonts w:eastAsia="Times New Roman"/>
          <w:i/>
          <w:iCs/>
          <w:szCs w:val="17"/>
        </w:rPr>
        <w:t>South Australian Government Gazette</w:t>
      </w:r>
      <w:r w:rsidRPr="00064752">
        <w:rPr>
          <w:rFonts w:eastAsia="Times New Roman"/>
          <w:szCs w:val="17"/>
        </w:rPr>
        <w:t xml:space="preserve"> dated 11 October 2024 on page 3943, being the first notice on this page, relating to restrictions on recreational fishing within the Adelaide Dolphin Sanctuary, is hereby revoked effective 1 January 2025.</w:t>
      </w:r>
    </w:p>
    <w:p w14:paraId="2E8CAA67" w14:textId="77777777" w:rsidR="00064752" w:rsidRPr="00064752" w:rsidRDefault="00064752" w:rsidP="00064752">
      <w:pPr>
        <w:ind w:left="284" w:hanging="284"/>
        <w:rPr>
          <w:rFonts w:eastAsia="Times New Roman"/>
          <w:i/>
          <w:iCs/>
          <w:szCs w:val="17"/>
        </w:rPr>
      </w:pPr>
      <w:r w:rsidRPr="00064752">
        <w:rPr>
          <w:rFonts w:eastAsia="Times New Roman"/>
          <w:szCs w:val="17"/>
        </w:rPr>
        <w:t>3.</w:t>
      </w:r>
      <w:r w:rsidRPr="00064752">
        <w:rPr>
          <w:rFonts w:eastAsia="Times New Roman"/>
          <w:i/>
          <w:iCs/>
          <w:szCs w:val="17"/>
        </w:rPr>
        <w:tab/>
        <w:t>Temporary Prohibition of Certain Fishing Activities in the Lakes and Coorong</w:t>
      </w:r>
    </w:p>
    <w:p w14:paraId="65720DE1" w14:textId="77777777" w:rsidR="00064752" w:rsidRPr="00064752" w:rsidRDefault="00064752" w:rsidP="00064752">
      <w:pPr>
        <w:ind w:left="284"/>
        <w:rPr>
          <w:rFonts w:eastAsia="Times New Roman"/>
          <w:szCs w:val="17"/>
        </w:rPr>
      </w:pPr>
      <w:r w:rsidRPr="00064752">
        <w:rPr>
          <w:rFonts w:eastAsia="Times New Roman"/>
          <w:szCs w:val="17"/>
        </w:rPr>
        <w:t xml:space="preserve">Take notice that the notice made under Section 79 of </w:t>
      </w:r>
      <w:r w:rsidRPr="00064752">
        <w:rPr>
          <w:rFonts w:eastAsia="Times New Roman"/>
          <w:i/>
          <w:iCs/>
          <w:szCs w:val="17"/>
        </w:rPr>
        <w:t>the Fisheries Management Act 2007</w:t>
      </w:r>
      <w:r w:rsidRPr="00064752">
        <w:rPr>
          <w:rFonts w:eastAsia="Times New Roman"/>
          <w:szCs w:val="17"/>
        </w:rPr>
        <w:t xml:space="preserve">, dated 29 July 2024, and published in the </w:t>
      </w:r>
      <w:r w:rsidRPr="00064752">
        <w:rPr>
          <w:rFonts w:eastAsia="Times New Roman"/>
          <w:i/>
          <w:iCs/>
          <w:szCs w:val="17"/>
        </w:rPr>
        <w:t>South Australian Government Gazette</w:t>
      </w:r>
      <w:r w:rsidRPr="00064752">
        <w:rPr>
          <w:rFonts w:eastAsia="Times New Roman"/>
          <w:szCs w:val="17"/>
        </w:rPr>
        <w:t xml:space="preserve"> dated 1 August 2024 on page 2387, being the second notice on this page, relating to restrictions on certain fishing activities in the Lakes and Coorong, is hereby revoked effective 1 January 2025.</w:t>
      </w:r>
    </w:p>
    <w:p w14:paraId="638B501F" w14:textId="77777777" w:rsidR="00064752" w:rsidRPr="00064752" w:rsidRDefault="00064752" w:rsidP="00064752">
      <w:pPr>
        <w:rPr>
          <w:rFonts w:eastAsia="Times New Roman"/>
          <w:szCs w:val="17"/>
        </w:rPr>
      </w:pPr>
      <w:r w:rsidRPr="00064752">
        <w:rPr>
          <w:rFonts w:eastAsia="Times New Roman"/>
          <w:szCs w:val="17"/>
        </w:rPr>
        <w:t>Dated: 24 December 2024</w:t>
      </w:r>
    </w:p>
    <w:p w14:paraId="728D97DD" w14:textId="77777777" w:rsidR="00064752" w:rsidRPr="00064752" w:rsidRDefault="00064752" w:rsidP="00064752">
      <w:pPr>
        <w:spacing w:after="0"/>
        <w:jc w:val="right"/>
        <w:rPr>
          <w:rFonts w:eastAsia="Times New Roman"/>
          <w:smallCaps/>
          <w:szCs w:val="20"/>
        </w:rPr>
      </w:pPr>
      <w:r w:rsidRPr="00064752">
        <w:rPr>
          <w:rFonts w:eastAsia="Times New Roman"/>
          <w:smallCaps/>
          <w:szCs w:val="20"/>
        </w:rPr>
        <w:t>Lambertus Lopez</w:t>
      </w:r>
    </w:p>
    <w:p w14:paraId="76347F91" w14:textId="0DB45B0F" w:rsidR="00064752" w:rsidRPr="00064752" w:rsidRDefault="00064752" w:rsidP="006A4B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64752">
        <w:rPr>
          <w:rFonts w:eastAsia="Times New Roman"/>
          <w:szCs w:val="17"/>
        </w:rPr>
        <w:t>Acting Executive Director</w:t>
      </w:r>
      <w:r w:rsidR="006A4BF1">
        <w:rPr>
          <w:rFonts w:eastAsia="Times New Roman"/>
          <w:szCs w:val="17"/>
        </w:rPr>
        <w:t xml:space="preserve">, </w:t>
      </w:r>
      <w:r w:rsidRPr="00064752">
        <w:rPr>
          <w:rFonts w:eastAsia="Times New Roman"/>
          <w:szCs w:val="17"/>
        </w:rPr>
        <w:t>Fisheries and Aquaculture</w:t>
      </w:r>
    </w:p>
    <w:p w14:paraId="570EDEB4" w14:textId="77777777" w:rsidR="00064752" w:rsidRPr="00064752" w:rsidRDefault="00064752" w:rsidP="000647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64752">
        <w:rPr>
          <w:rFonts w:eastAsia="Times New Roman"/>
          <w:szCs w:val="17"/>
        </w:rPr>
        <w:t>Delegate of the Minister for Primary Industries and Regional Development</w:t>
      </w:r>
    </w:p>
    <w:p w14:paraId="70827122" w14:textId="77777777" w:rsidR="00064752" w:rsidRPr="00064752" w:rsidRDefault="00064752" w:rsidP="0006475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73B2C12" w14:textId="1995620D" w:rsidR="007670CC" w:rsidRDefault="007670CC">
      <w:pPr>
        <w:spacing w:after="0" w:line="240" w:lineRule="auto"/>
        <w:jc w:val="left"/>
      </w:pPr>
      <w:r>
        <w:br w:type="page"/>
      </w:r>
    </w:p>
    <w:p w14:paraId="6D9C4346" w14:textId="079BE638" w:rsidR="00064752" w:rsidRDefault="00064752" w:rsidP="00064752">
      <w:pPr>
        <w:pStyle w:val="GG-Title1"/>
      </w:pPr>
      <w:r>
        <w:lastRenderedPageBreak/>
        <w:t>Fisheries Management Act 2007</w:t>
      </w:r>
    </w:p>
    <w:p w14:paraId="1ECDCA4B" w14:textId="77777777" w:rsidR="00064752" w:rsidRDefault="00064752" w:rsidP="00064752">
      <w:pPr>
        <w:pStyle w:val="GG-Title2"/>
      </w:pPr>
      <w:r>
        <w:t>Section 115</w:t>
      </w:r>
    </w:p>
    <w:p w14:paraId="57D66E72" w14:textId="77777777" w:rsidR="00064752" w:rsidRDefault="00064752" w:rsidP="00064752">
      <w:pPr>
        <w:pStyle w:val="GG-Title3"/>
      </w:pPr>
      <w:r>
        <w:t>Revocation of Ministerial Exemptions</w:t>
      </w:r>
    </w:p>
    <w:p w14:paraId="5857E507" w14:textId="77777777" w:rsidR="00064752" w:rsidRPr="00FA747C" w:rsidRDefault="00064752" w:rsidP="00064752">
      <w:pPr>
        <w:ind w:left="284" w:hanging="284"/>
        <w:rPr>
          <w:i/>
          <w:iCs/>
        </w:rPr>
      </w:pPr>
      <w:r w:rsidRPr="00F865AC">
        <w:t>1.</w:t>
      </w:r>
      <w:r w:rsidRPr="00FA747C">
        <w:rPr>
          <w:i/>
          <w:iCs/>
        </w:rPr>
        <w:tab/>
        <w:t>ME9903347—Take and Possession Limits—Pipi</w:t>
      </w:r>
    </w:p>
    <w:p w14:paraId="3EFA20AC" w14:textId="77777777" w:rsidR="00064752" w:rsidRPr="00FA747C" w:rsidRDefault="00064752" w:rsidP="00064752">
      <w:pPr>
        <w:ind w:left="284"/>
      </w:pPr>
      <w:r w:rsidRPr="00FA747C">
        <w:rPr>
          <w:spacing w:val="-2"/>
        </w:rPr>
        <w:t xml:space="preserve">Take notice that Ministerial exemption number ME9903347 relating to the taking and possession of Pipi made under Section 115 of the </w:t>
      </w:r>
      <w:r w:rsidRPr="00FA747C">
        <w:rPr>
          <w:i/>
          <w:iCs/>
          <w:spacing w:val="-4"/>
        </w:rPr>
        <w:t>Fisheries Management Act 2007</w:t>
      </w:r>
      <w:r w:rsidRPr="00FA747C">
        <w:rPr>
          <w:spacing w:val="-4"/>
        </w:rPr>
        <w:t xml:space="preserve">, dated 25 October 2024, and published in the </w:t>
      </w:r>
      <w:r w:rsidRPr="00FA747C">
        <w:rPr>
          <w:i/>
          <w:iCs/>
          <w:spacing w:val="-4"/>
        </w:rPr>
        <w:t>South Australian Government Gazette</w:t>
      </w:r>
      <w:r w:rsidRPr="00FA747C">
        <w:rPr>
          <w:spacing w:val="-4"/>
        </w:rPr>
        <w:t xml:space="preserve"> dated 31 October 2024 </w:t>
      </w:r>
      <w:r w:rsidRPr="00FA747C">
        <w:t>on page 4076 being the last notice on that page, is hereby revoked effective 1 January 2025.</w:t>
      </w:r>
    </w:p>
    <w:p w14:paraId="1CC44C3D" w14:textId="77777777" w:rsidR="00064752" w:rsidRPr="00FA747C" w:rsidRDefault="00064752" w:rsidP="00064752">
      <w:pPr>
        <w:ind w:left="284" w:hanging="284"/>
        <w:rPr>
          <w:i/>
          <w:iCs/>
        </w:rPr>
      </w:pPr>
      <w:r w:rsidRPr="00F865AC">
        <w:t>2.</w:t>
      </w:r>
      <w:r w:rsidRPr="00FA747C">
        <w:rPr>
          <w:i/>
          <w:iCs/>
        </w:rPr>
        <w:tab/>
        <w:t>ME9903293—Take of Silver Perch within certain reservoir waters</w:t>
      </w:r>
    </w:p>
    <w:p w14:paraId="31AD8D43" w14:textId="77777777" w:rsidR="00064752" w:rsidRPr="00FA747C" w:rsidRDefault="00064752" w:rsidP="00064752">
      <w:pPr>
        <w:ind w:left="284"/>
      </w:pPr>
      <w:r w:rsidRPr="00FA747C">
        <w:t xml:space="preserve">Take notice that Ministerial exemption number ME9903293 relating to taking of Silver Perch within certain reservoir waters made </w:t>
      </w:r>
      <w:r w:rsidRPr="00FA747C">
        <w:rPr>
          <w:spacing w:val="-4"/>
        </w:rPr>
        <w:t xml:space="preserve">under Section 115 of the </w:t>
      </w:r>
      <w:r w:rsidRPr="00FA747C">
        <w:rPr>
          <w:i/>
          <w:iCs/>
          <w:spacing w:val="-4"/>
        </w:rPr>
        <w:t>Fisheries Management Act 2007</w:t>
      </w:r>
      <w:r w:rsidRPr="00FA747C">
        <w:rPr>
          <w:spacing w:val="-4"/>
        </w:rPr>
        <w:t xml:space="preserve">, dated 24 January 2024, and published in the </w:t>
      </w:r>
      <w:r w:rsidRPr="00FA747C">
        <w:rPr>
          <w:i/>
          <w:iCs/>
          <w:spacing w:val="-4"/>
        </w:rPr>
        <w:t>South Australian Government Gazette</w:t>
      </w:r>
      <w:r w:rsidRPr="00FA747C">
        <w:rPr>
          <w:spacing w:val="-4"/>
        </w:rPr>
        <w:t xml:space="preserve"> </w:t>
      </w:r>
      <w:r w:rsidRPr="00FA747C">
        <w:t>dated 1 February 2024 on page 111 being the second notice on that page, is hereby revoked effective 1 January 2025.</w:t>
      </w:r>
    </w:p>
    <w:p w14:paraId="6A1119A8" w14:textId="7FD5E767" w:rsidR="00064752" w:rsidRPr="00FA747C" w:rsidRDefault="00064752" w:rsidP="00064752">
      <w:pPr>
        <w:ind w:left="284" w:hanging="284"/>
        <w:rPr>
          <w:i/>
          <w:iCs/>
        </w:rPr>
      </w:pPr>
      <w:r w:rsidRPr="00F865AC">
        <w:t>3.</w:t>
      </w:r>
      <w:r w:rsidRPr="00FA747C">
        <w:rPr>
          <w:i/>
          <w:iCs/>
        </w:rPr>
        <w:tab/>
        <w:t>ME9903303—Wrasse Upper Slot Limit</w:t>
      </w:r>
    </w:p>
    <w:p w14:paraId="2D122576" w14:textId="77777777" w:rsidR="00064752" w:rsidRPr="00FA747C" w:rsidRDefault="00064752" w:rsidP="00064752">
      <w:pPr>
        <w:ind w:left="284"/>
      </w:pPr>
      <w:r w:rsidRPr="00FA747C">
        <w:t xml:space="preserve">Take notice that Ministerial exemption number ME9903303 relating to the taking of wrasse species (other than Western Blue Groper) </w:t>
      </w:r>
      <w:r w:rsidRPr="00487E57">
        <w:rPr>
          <w:spacing w:val="-2"/>
        </w:rPr>
        <w:t xml:space="preserve">made under Section 115 of the </w:t>
      </w:r>
      <w:r w:rsidRPr="00487E57">
        <w:rPr>
          <w:i/>
          <w:iCs/>
          <w:spacing w:val="-2"/>
        </w:rPr>
        <w:t>Fisheries Management Act 2007</w:t>
      </w:r>
      <w:r w:rsidRPr="00487E57">
        <w:rPr>
          <w:spacing w:val="-2"/>
        </w:rPr>
        <w:t xml:space="preserve">, dated 17 April 2024, and published in the </w:t>
      </w:r>
      <w:r w:rsidRPr="00487E57">
        <w:rPr>
          <w:i/>
          <w:iCs/>
          <w:spacing w:val="-2"/>
        </w:rPr>
        <w:t>South Australian Government Gazette</w:t>
      </w:r>
      <w:r w:rsidRPr="00FA747C">
        <w:t xml:space="preserve"> dated 18 April 2024 on page 725 being the first notice on that page, is hereby revoked effective 1 January 2025.</w:t>
      </w:r>
    </w:p>
    <w:p w14:paraId="2C33FB22" w14:textId="7A2CE1BE" w:rsidR="00064752" w:rsidRPr="00FA747C" w:rsidRDefault="00064752" w:rsidP="00064752">
      <w:pPr>
        <w:ind w:left="284" w:hanging="284"/>
        <w:rPr>
          <w:i/>
          <w:iCs/>
        </w:rPr>
      </w:pPr>
      <w:r w:rsidRPr="00F865AC">
        <w:t>4.</w:t>
      </w:r>
      <w:r w:rsidRPr="00FA747C">
        <w:rPr>
          <w:i/>
          <w:iCs/>
        </w:rPr>
        <w:tab/>
        <w:t>ME9903331—Use of Alternative Rock Lobster Pots</w:t>
      </w:r>
    </w:p>
    <w:p w14:paraId="613603F8" w14:textId="77777777" w:rsidR="00064752" w:rsidRPr="00FA747C" w:rsidRDefault="00064752" w:rsidP="00064752">
      <w:pPr>
        <w:ind w:left="284"/>
      </w:pPr>
      <w:r w:rsidRPr="00FA747C">
        <w:t xml:space="preserve">Take notice that Ministerial exemption number ME9903331 relating to the use of alternative Rock Lobster pots under a Northern Zone Rock Lobster Fishery licence made under Section 115 of the </w:t>
      </w:r>
      <w:r w:rsidRPr="00FA747C">
        <w:rPr>
          <w:i/>
          <w:iCs/>
        </w:rPr>
        <w:t>Fisheries Management Act 2007</w:t>
      </w:r>
      <w:r w:rsidRPr="00FA747C">
        <w:t xml:space="preserve">, dated 30 August 2024, and published in the </w:t>
      </w:r>
      <w:r w:rsidRPr="00FA747C">
        <w:rPr>
          <w:i/>
          <w:iCs/>
        </w:rPr>
        <w:t>South Australian Government Gazette</w:t>
      </w:r>
      <w:r w:rsidRPr="00FA747C">
        <w:t xml:space="preserve"> dated 5 September 2024 on page 3137 being the first notice on that page, is hereby revoked effective 1 January 2025.</w:t>
      </w:r>
    </w:p>
    <w:p w14:paraId="704318E8" w14:textId="77777777" w:rsidR="00064752" w:rsidRPr="00FA747C" w:rsidRDefault="00064752" w:rsidP="00064752">
      <w:pPr>
        <w:ind w:left="284" w:hanging="284"/>
        <w:rPr>
          <w:i/>
          <w:iCs/>
        </w:rPr>
      </w:pPr>
      <w:r w:rsidRPr="00F865AC">
        <w:t>5.</w:t>
      </w:r>
      <w:r w:rsidRPr="00FA747C">
        <w:rPr>
          <w:i/>
          <w:iCs/>
        </w:rPr>
        <w:tab/>
        <w:t xml:space="preserve">ME9903350—Use of </w:t>
      </w:r>
      <w:r>
        <w:rPr>
          <w:i/>
          <w:iCs/>
        </w:rPr>
        <w:t>A</w:t>
      </w:r>
      <w:r w:rsidRPr="00FA747C">
        <w:rPr>
          <w:i/>
          <w:iCs/>
        </w:rPr>
        <w:t>lternative SLED’s</w:t>
      </w:r>
    </w:p>
    <w:p w14:paraId="591F77FD" w14:textId="48F9FB94" w:rsidR="00064752" w:rsidRPr="00FA747C" w:rsidRDefault="00064752" w:rsidP="00064752">
      <w:pPr>
        <w:ind w:left="284"/>
      </w:pPr>
      <w:r w:rsidRPr="00FA747C">
        <w:t xml:space="preserve">Take notice that Ministerial exemption number ME9903350 relating to the use of alternative sea lion exclusion devices in the Northern Zone Rock Lobster Fishery made under Section 115 of the </w:t>
      </w:r>
      <w:r w:rsidRPr="00FA747C">
        <w:rPr>
          <w:i/>
          <w:iCs/>
        </w:rPr>
        <w:t>Fisheries Management Act 2007</w:t>
      </w:r>
      <w:r w:rsidRPr="00FA747C">
        <w:t xml:space="preserve">, dated 31 October 2024, and published in the </w:t>
      </w:r>
      <w:r w:rsidRPr="00FA747C">
        <w:rPr>
          <w:i/>
          <w:iCs/>
        </w:rPr>
        <w:t>South Australian Government Gazette</w:t>
      </w:r>
      <w:r w:rsidRPr="00FA747C">
        <w:t xml:space="preserve"> dated 7 November 2024 on page 4134 being the first notice on that page, is hereby revoked effective 1 January 2025.</w:t>
      </w:r>
    </w:p>
    <w:p w14:paraId="274AFA8E" w14:textId="747A8C6B" w:rsidR="00064752" w:rsidRPr="00FA747C" w:rsidRDefault="00064752" w:rsidP="00064752">
      <w:pPr>
        <w:ind w:left="284" w:hanging="284"/>
        <w:rPr>
          <w:i/>
          <w:iCs/>
        </w:rPr>
      </w:pPr>
      <w:r w:rsidRPr="00F865AC">
        <w:t>6.</w:t>
      </w:r>
      <w:r w:rsidRPr="00FA747C">
        <w:rPr>
          <w:i/>
          <w:iCs/>
        </w:rPr>
        <w:tab/>
        <w:t xml:space="preserve">ME9903310—Use Purse Seine Net </w:t>
      </w:r>
      <w:r>
        <w:rPr>
          <w:i/>
          <w:iCs/>
        </w:rPr>
        <w:t>i</w:t>
      </w:r>
      <w:r w:rsidRPr="00FA747C">
        <w:rPr>
          <w:i/>
          <w:iCs/>
        </w:rPr>
        <w:t>n Certain Bays</w:t>
      </w:r>
    </w:p>
    <w:p w14:paraId="027AE4AB" w14:textId="361FA147" w:rsidR="00064752" w:rsidRPr="00F865AC" w:rsidRDefault="00064752" w:rsidP="00064752">
      <w:pPr>
        <w:ind w:left="284"/>
      </w:pPr>
      <w:r w:rsidRPr="006C0671">
        <w:rPr>
          <w:spacing w:val="-2"/>
        </w:rPr>
        <w:t xml:space="preserve">Take notice that Ministerial exemption number ME9903310 relating to the commercial use of a sardine net made under Section 115 of the </w:t>
      </w:r>
      <w:r w:rsidRPr="006C0671">
        <w:rPr>
          <w:i/>
          <w:iCs/>
          <w:spacing w:val="-2"/>
        </w:rPr>
        <w:t>Fisheries Management Act 2007</w:t>
      </w:r>
      <w:r w:rsidRPr="006C0671">
        <w:rPr>
          <w:spacing w:val="-2"/>
        </w:rPr>
        <w:t xml:space="preserve">, dated 7 June 2024, and published in the </w:t>
      </w:r>
      <w:r w:rsidRPr="006C0671">
        <w:rPr>
          <w:i/>
          <w:iCs/>
          <w:spacing w:val="-2"/>
        </w:rPr>
        <w:t>South Australian Government Gazette</w:t>
      </w:r>
      <w:r w:rsidRPr="006C0671">
        <w:rPr>
          <w:spacing w:val="-2"/>
        </w:rPr>
        <w:t xml:space="preserve"> dated 8 August 2024</w:t>
      </w:r>
      <w:r w:rsidRPr="00FA747C">
        <w:t xml:space="preserve"> on </w:t>
      </w:r>
      <w:r w:rsidRPr="00F865AC">
        <w:t>page 2422 being the first notice on that page, is hereby revoked effective 1 January 2025.</w:t>
      </w:r>
    </w:p>
    <w:p w14:paraId="3FA327BF" w14:textId="77777777" w:rsidR="00064752" w:rsidRPr="00FA747C" w:rsidRDefault="00064752" w:rsidP="00064752">
      <w:pPr>
        <w:ind w:left="284" w:hanging="284"/>
        <w:rPr>
          <w:i/>
          <w:iCs/>
        </w:rPr>
      </w:pPr>
      <w:r w:rsidRPr="00F865AC">
        <w:t>7.</w:t>
      </w:r>
      <w:r w:rsidRPr="00FA747C">
        <w:rPr>
          <w:i/>
          <w:iCs/>
        </w:rPr>
        <w:tab/>
        <w:t xml:space="preserve">ME9903318—Use Salmon Net </w:t>
      </w:r>
      <w:r>
        <w:rPr>
          <w:i/>
          <w:iCs/>
        </w:rPr>
        <w:t>i</w:t>
      </w:r>
      <w:r w:rsidRPr="00FA747C">
        <w:rPr>
          <w:i/>
          <w:iCs/>
        </w:rPr>
        <w:t>n Certain Waters of Coffin Bay</w:t>
      </w:r>
    </w:p>
    <w:p w14:paraId="7138A9FF" w14:textId="77777777" w:rsidR="00064752" w:rsidRPr="00FA747C" w:rsidRDefault="00064752" w:rsidP="00064752">
      <w:pPr>
        <w:ind w:left="284"/>
      </w:pPr>
      <w:r w:rsidRPr="00FA747C">
        <w:t xml:space="preserve">Take notice that Ministerial exemption number ME9903318 relating to the commercial use of a purse seine net to take salmon in specified waters of Coffin Bay made under Section 115 of the </w:t>
      </w:r>
      <w:r w:rsidRPr="00FA747C">
        <w:rPr>
          <w:i/>
          <w:iCs/>
        </w:rPr>
        <w:t>Fisheries Management Act 2007</w:t>
      </w:r>
      <w:r w:rsidRPr="00FA747C">
        <w:t xml:space="preserve">, dated 14 August 2024, and published in the </w:t>
      </w:r>
      <w:r w:rsidRPr="00FA747C">
        <w:rPr>
          <w:i/>
          <w:iCs/>
        </w:rPr>
        <w:t>South Australian Government Gazette</w:t>
      </w:r>
      <w:r w:rsidRPr="00FA747C">
        <w:t xml:space="preserve"> dated 22 August 2024 on page 2979 being the second notice on that page, is hereby revoked effective 1 January 2025.</w:t>
      </w:r>
    </w:p>
    <w:p w14:paraId="25DE83CA" w14:textId="77777777" w:rsidR="00064752" w:rsidRPr="00FA747C" w:rsidRDefault="00064752" w:rsidP="00064752">
      <w:pPr>
        <w:ind w:left="284" w:hanging="284"/>
        <w:rPr>
          <w:i/>
          <w:iCs/>
        </w:rPr>
      </w:pPr>
      <w:r w:rsidRPr="00F865AC">
        <w:t>8.</w:t>
      </w:r>
      <w:r w:rsidRPr="00FA747C">
        <w:rPr>
          <w:i/>
          <w:iCs/>
        </w:rPr>
        <w:tab/>
        <w:t xml:space="preserve">ME9903319—Use Salmon Net </w:t>
      </w:r>
      <w:r>
        <w:rPr>
          <w:i/>
          <w:iCs/>
        </w:rPr>
        <w:t>i</w:t>
      </w:r>
      <w:r w:rsidRPr="00FA747C">
        <w:rPr>
          <w:i/>
          <w:iCs/>
        </w:rPr>
        <w:t>n Certain Waters of Port Lincoln</w:t>
      </w:r>
    </w:p>
    <w:p w14:paraId="6472A270" w14:textId="60A25195" w:rsidR="00064752" w:rsidRPr="00FA747C" w:rsidRDefault="00064752" w:rsidP="00064752">
      <w:pPr>
        <w:ind w:left="284"/>
      </w:pPr>
      <w:r w:rsidRPr="00FA747C">
        <w:t xml:space="preserve">Take notice that Ministerial exemption number ME9903319 relating to the commercial use of a purse seine net to take salmon in specified waters of made under Section 115 of the </w:t>
      </w:r>
      <w:r w:rsidRPr="00FA747C">
        <w:rPr>
          <w:i/>
          <w:iCs/>
        </w:rPr>
        <w:t>Fisheries Management Act 2007</w:t>
      </w:r>
      <w:r w:rsidRPr="00FA747C">
        <w:t xml:space="preserve">, dated 14 August 2024, and published in the </w:t>
      </w:r>
      <w:r w:rsidRPr="00FA747C">
        <w:rPr>
          <w:i/>
          <w:iCs/>
        </w:rPr>
        <w:t>South</w:t>
      </w:r>
      <w:r>
        <w:rPr>
          <w:i/>
          <w:iCs/>
        </w:rPr>
        <w:t> </w:t>
      </w:r>
      <w:r w:rsidRPr="00FA747C">
        <w:rPr>
          <w:i/>
          <w:iCs/>
        </w:rPr>
        <w:t>Australian Government Gazette</w:t>
      </w:r>
      <w:r w:rsidRPr="00FA747C">
        <w:t xml:space="preserve"> dated 22 August 2024 on page 2980 being the first notice on that page, is hereby revoked effective 1 January 2025.</w:t>
      </w:r>
    </w:p>
    <w:p w14:paraId="1CCE9C86" w14:textId="77777777" w:rsidR="00064752" w:rsidRDefault="00064752" w:rsidP="00064752">
      <w:pPr>
        <w:pStyle w:val="GG-SDated"/>
      </w:pPr>
      <w:r>
        <w:t>Dated: 23 December 2024</w:t>
      </w:r>
    </w:p>
    <w:p w14:paraId="3D57817E" w14:textId="77777777" w:rsidR="00064752" w:rsidRDefault="00064752" w:rsidP="00064752">
      <w:pPr>
        <w:pStyle w:val="GG-SName"/>
      </w:pPr>
      <w:r>
        <w:t>Lambertus Lopez</w:t>
      </w:r>
    </w:p>
    <w:p w14:paraId="2F0DE8D2" w14:textId="2D56CD9F" w:rsidR="00064752" w:rsidRDefault="00064752" w:rsidP="003810F1">
      <w:pPr>
        <w:pStyle w:val="GG-Signature"/>
      </w:pPr>
      <w:r>
        <w:t>Acting Executive Director</w:t>
      </w:r>
      <w:r w:rsidR="003810F1">
        <w:t xml:space="preserve">, </w:t>
      </w:r>
      <w:r>
        <w:t>Fisheries and Aquaculture</w:t>
      </w:r>
    </w:p>
    <w:p w14:paraId="52EA6362" w14:textId="00377376" w:rsidR="00064752" w:rsidRDefault="00064752" w:rsidP="00C349A7">
      <w:pPr>
        <w:pStyle w:val="GG-Signature"/>
      </w:pPr>
      <w:r>
        <w:t>Delegate of the Minister for Primary Industries and Regions</w:t>
      </w:r>
    </w:p>
    <w:p w14:paraId="59DA75C3" w14:textId="2D1AB23A" w:rsidR="00C349A7" w:rsidRDefault="00C349A7" w:rsidP="00C349A7">
      <w:pPr>
        <w:pStyle w:val="GG-Signature"/>
        <w:pBdr>
          <w:bottom w:val="single" w:sz="4" w:space="1" w:color="auto"/>
        </w:pBdr>
        <w:spacing w:line="52" w:lineRule="exact"/>
        <w:jc w:val="center"/>
      </w:pPr>
    </w:p>
    <w:p w14:paraId="5BD95FA7" w14:textId="1AAD95F4" w:rsidR="00C349A7" w:rsidRDefault="00C349A7" w:rsidP="00C349A7">
      <w:pPr>
        <w:pStyle w:val="GG-Signature"/>
        <w:pBdr>
          <w:top w:val="single" w:sz="4" w:space="1" w:color="auto"/>
        </w:pBdr>
        <w:spacing w:before="34" w:line="14" w:lineRule="exact"/>
        <w:jc w:val="center"/>
      </w:pPr>
    </w:p>
    <w:p w14:paraId="12613359" w14:textId="7D79B2AE" w:rsidR="006963E0" w:rsidRDefault="006963E0">
      <w:pPr>
        <w:spacing w:after="0" w:line="240" w:lineRule="auto"/>
        <w:jc w:val="left"/>
      </w:pPr>
    </w:p>
    <w:p w14:paraId="7A08E5D3" w14:textId="1AE8EDD2" w:rsidR="004908C2" w:rsidRDefault="004908C2" w:rsidP="003E581A">
      <w:pPr>
        <w:pStyle w:val="Heading2"/>
      </w:pPr>
      <w:bookmarkStart w:id="15" w:name="_Toc186708156"/>
      <w:r>
        <w:t>Geographical Names Act 1991</w:t>
      </w:r>
      <w:bookmarkEnd w:id="15"/>
    </w:p>
    <w:p w14:paraId="4265BE79" w14:textId="1596A752" w:rsidR="004908C2" w:rsidRDefault="004908C2" w:rsidP="004908C2">
      <w:pPr>
        <w:pStyle w:val="GG-Title3"/>
      </w:pPr>
      <w:r>
        <w:t>Notice to Alter the Boundary of a Place</w:t>
      </w:r>
    </w:p>
    <w:p w14:paraId="5448F44F" w14:textId="1163D6EF" w:rsidR="004908C2" w:rsidRDefault="004908C2" w:rsidP="004908C2">
      <w:r>
        <w:t xml:space="preserve">Notice is hereby given that, pursuant to Section 11B(1)(b) of the </w:t>
      </w:r>
      <w:r w:rsidRPr="00371708">
        <w:rPr>
          <w:i/>
          <w:iCs/>
        </w:rPr>
        <w:t>Geographical Names Act 1991</w:t>
      </w:r>
      <w:r>
        <w:t xml:space="preserve">, I, Bradley Slape, Surveyor-General and Delegate appointed by the Honourable Nick Champion MP, Minister for Planning, Minister of the Crown to whom the administration of the </w:t>
      </w:r>
      <w:r w:rsidRPr="00371708">
        <w:rPr>
          <w:i/>
          <w:iCs/>
        </w:rPr>
        <w:t>Geographical Names Act 1991</w:t>
      </w:r>
      <w:r>
        <w:t xml:space="preserve"> is committed, do hereby:</w:t>
      </w:r>
    </w:p>
    <w:p w14:paraId="0DD15810" w14:textId="6C3CA7BB" w:rsidR="004908C2" w:rsidRDefault="004908C2" w:rsidP="004908C2">
      <w:pPr>
        <w:ind w:left="284" w:hanging="142"/>
      </w:pPr>
      <w:r>
        <w:t>•</w:t>
      </w:r>
      <w:r>
        <w:tab/>
        <w:t>Alter the locality boundary between Mount Jagged and Mosquito Hill to exclude that area marked (</w:t>
      </w:r>
      <w:r w:rsidRPr="00B97194">
        <w:rPr>
          <w:b/>
          <w:bCs/>
        </w:rPr>
        <w:t>A</w:t>
      </w:r>
      <w:r>
        <w:t xml:space="preserve">) highlighted in green as shown on the plan, from the bounded locality of </w:t>
      </w:r>
      <w:r w:rsidRPr="00B97194">
        <w:rPr>
          <w:b/>
          <w:bCs/>
        </w:rPr>
        <w:t>MOSQUITO HILL</w:t>
      </w:r>
      <w:r>
        <w:t xml:space="preserve"> and include that area in the locality of </w:t>
      </w:r>
      <w:r w:rsidRPr="00B97194">
        <w:rPr>
          <w:b/>
          <w:bCs/>
        </w:rPr>
        <w:t>MOUNT JAGGED</w:t>
      </w:r>
      <w:r>
        <w:t>.</w:t>
      </w:r>
    </w:p>
    <w:p w14:paraId="332C1DBA" w14:textId="1333BD58" w:rsidR="004908C2" w:rsidRDefault="004908C2" w:rsidP="004908C2">
      <w:r>
        <w:t>This notice is to take effect immediately upon its publication in the Government Gazette.</w:t>
      </w:r>
    </w:p>
    <w:p w14:paraId="29E3F608" w14:textId="77777777" w:rsidR="002D2162" w:rsidRDefault="002D2162">
      <w:pPr>
        <w:spacing w:after="0" w:line="240" w:lineRule="auto"/>
        <w:jc w:val="left"/>
        <w:rPr>
          <w:rFonts w:eastAsia="Times New Roman"/>
          <w:szCs w:val="17"/>
        </w:rPr>
      </w:pPr>
      <w:r>
        <w:br w:type="page"/>
      </w:r>
    </w:p>
    <w:p w14:paraId="3E7D4016" w14:textId="6A4EE6BC" w:rsidR="004908C2" w:rsidRDefault="002D2162" w:rsidP="004908C2">
      <w:pPr>
        <w:pStyle w:val="GG-SDated"/>
      </w:pPr>
      <w:r>
        <w:rPr>
          <w:noProof/>
        </w:rPr>
        <w:lastRenderedPageBreak/>
        <w:drawing>
          <wp:anchor distT="0" distB="0" distL="114300" distR="114300" simplePos="0" relativeHeight="251665408" behindDoc="1" locked="0" layoutInCell="1" allowOverlap="0" wp14:anchorId="510D8FB6" wp14:editId="7BA3B247">
            <wp:simplePos x="0" y="0"/>
            <wp:positionH relativeFrom="margin">
              <wp:align>center</wp:align>
            </wp:positionH>
            <wp:positionV relativeFrom="margin">
              <wp:align>top</wp:align>
            </wp:positionV>
            <wp:extent cx="5347503" cy="3681604"/>
            <wp:effectExtent l="0" t="0" r="5715" b="0"/>
            <wp:wrapTopAndBottom/>
            <wp:docPr id="841166296" name="Picture 1" descr="A map of a land with a red 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166296" name="Picture 1" descr="A map of a land with a red line&#10;&#10;Description automatically generated with medium confidence"/>
                    <pic:cNvPicPr preferRelativeResize="0">
                      <a:picLocks noChangeAspect="1" noChangeArrowheads="1"/>
                    </pic:cNvPicPr>
                  </pic:nvPicPr>
                  <pic:blipFill rotWithShape="1">
                    <a:blip r:embed="rId26" cstate="print">
                      <a:extLst>
                        <a:ext uri="{28A0092B-C50C-407E-A947-70E740481C1C}">
                          <a14:useLocalDpi xmlns:a14="http://schemas.microsoft.com/office/drawing/2010/main" val="0"/>
                        </a:ext>
                      </a:extLst>
                    </a:blip>
                    <a:srcRect l="1918" t="2986" b="1500"/>
                    <a:stretch/>
                  </pic:blipFill>
                  <pic:spPr bwMode="auto">
                    <a:xfrm>
                      <a:off x="0" y="0"/>
                      <a:ext cx="5347503" cy="36816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8C2">
        <w:t>Dated: 16 January 2025</w:t>
      </w:r>
    </w:p>
    <w:p w14:paraId="66106BD3" w14:textId="014D4559" w:rsidR="004908C2" w:rsidRDefault="004908C2" w:rsidP="004908C2">
      <w:pPr>
        <w:pStyle w:val="GG-SName"/>
      </w:pPr>
      <w:r>
        <w:t>B. J. Slape</w:t>
      </w:r>
    </w:p>
    <w:p w14:paraId="1F0563B5" w14:textId="41C8653A" w:rsidR="004908C2" w:rsidRDefault="004908C2" w:rsidP="004908C2">
      <w:pPr>
        <w:pStyle w:val="GG-Signature"/>
      </w:pPr>
      <w:r>
        <w:t>Surveyor-General</w:t>
      </w:r>
    </w:p>
    <w:p w14:paraId="3C13721D" w14:textId="6F7317DD" w:rsidR="004908C2" w:rsidRDefault="004908C2" w:rsidP="004908C2">
      <w:pPr>
        <w:pStyle w:val="GG-SDated"/>
      </w:pPr>
      <w:r>
        <w:t>2023/00525/01</w:t>
      </w:r>
    </w:p>
    <w:p w14:paraId="6D39FB45" w14:textId="7F57963C" w:rsidR="004908C2" w:rsidRDefault="004908C2" w:rsidP="004908C2">
      <w:pPr>
        <w:pBdr>
          <w:bottom w:val="single" w:sz="4" w:space="1" w:color="auto"/>
        </w:pBdr>
        <w:spacing w:after="0" w:line="52" w:lineRule="exact"/>
        <w:jc w:val="center"/>
      </w:pPr>
    </w:p>
    <w:p w14:paraId="3DEF46A5" w14:textId="77777777" w:rsidR="004908C2" w:rsidRDefault="004908C2" w:rsidP="004908C2">
      <w:pPr>
        <w:pBdr>
          <w:top w:val="single" w:sz="4" w:space="1" w:color="auto"/>
        </w:pBdr>
        <w:spacing w:before="34" w:after="0" w:line="14" w:lineRule="exact"/>
        <w:jc w:val="center"/>
      </w:pPr>
    </w:p>
    <w:p w14:paraId="0E573A03" w14:textId="121A75F9" w:rsidR="004908C2" w:rsidRPr="00B62C58" w:rsidRDefault="004908C2" w:rsidP="004908C2">
      <w:pPr>
        <w:pStyle w:val="NoSpacing"/>
      </w:pPr>
    </w:p>
    <w:p w14:paraId="77AF0F6E" w14:textId="1E053AA1" w:rsidR="00C84903" w:rsidRPr="00DE0EDB" w:rsidRDefault="00DE0EDB" w:rsidP="00DE0EDB">
      <w:pPr>
        <w:pStyle w:val="Heading2"/>
      </w:pPr>
      <w:bookmarkStart w:id="16" w:name="_Toc186708157"/>
      <w:r w:rsidRPr="00DE0EDB">
        <w:t>Housing Improvement Act 2016</w:t>
      </w:r>
      <w:bookmarkEnd w:id="16"/>
    </w:p>
    <w:p w14:paraId="11EFE07B" w14:textId="48E6F638" w:rsidR="00C84903" w:rsidRPr="0080607D" w:rsidRDefault="00C84903" w:rsidP="00C84903">
      <w:pPr>
        <w:pStyle w:val="GG-Title3"/>
        <w:rPr>
          <w:spacing w:val="-4"/>
        </w:rPr>
      </w:pPr>
      <w:r w:rsidRPr="0080607D">
        <w:rPr>
          <w:spacing w:val="-4"/>
        </w:rPr>
        <w:t>Rent Control Revocations</w:t>
      </w:r>
    </w:p>
    <w:p w14:paraId="3A83895A" w14:textId="65257D90" w:rsidR="00C84903" w:rsidRPr="0041427B" w:rsidRDefault="00C84903" w:rsidP="00C84903">
      <w:r w:rsidRPr="0041427B">
        <w:rPr>
          <w:spacing w:val="-4"/>
        </w:rPr>
        <w:t xml:space="preserve">In the exercise of the powers conferred by the </w:t>
      </w:r>
      <w:r w:rsidRPr="0041427B">
        <w:rPr>
          <w:i/>
          <w:iCs/>
          <w:spacing w:val="-4"/>
        </w:rPr>
        <w:t>Housing Improvement Act 2016</w:t>
      </w:r>
      <w:r w:rsidRPr="0041427B">
        <w:rPr>
          <w:spacing w:val="-4"/>
        </w:rPr>
        <w:t>, the Delegate of the Minister for Housing and Urban Development</w:t>
      </w:r>
      <w:r w:rsidRPr="0041427B">
        <w:t xml:space="preserve"> hereby revokes the maximum rental amount per week that shall be payable subject to Section 55 of the </w:t>
      </w:r>
      <w:r w:rsidRPr="0041427B">
        <w:rPr>
          <w:i/>
          <w:iCs/>
        </w:rPr>
        <w:t>Residential Tenancies Act 1995</w:t>
      </w:r>
      <w:r w:rsidRPr="0041427B">
        <w:t>, in</w:t>
      </w:r>
      <w:r>
        <w:t> </w:t>
      </w:r>
      <w:r w:rsidRPr="0041427B">
        <w:t>respect of each premises described in the following table.</w:t>
      </w:r>
    </w:p>
    <w:tbl>
      <w:tblPr>
        <w:tblStyle w:val="TableGrid"/>
        <w:tblW w:w="0" w:type="auto"/>
        <w:tblBorders>
          <w:left w:val="none" w:sz="0" w:space="0" w:color="auto"/>
          <w:right w:val="none" w:sz="0" w:space="0" w:color="auto"/>
        </w:tblBorders>
        <w:tblCellMar>
          <w:left w:w="28" w:type="dxa"/>
          <w:right w:w="28" w:type="dxa"/>
        </w:tblCellMar>
        <w:tblLook w:val="04A0" w:firstRow="1" w:lastRow="0" w:firstColumn="1" w:lastColumn="0" w:noHBand="0" w:noVBand="1"/>
      </w:tblPr>
      <w:tblGrid>
        <w:gridCol w:w="3828"/>
        <w:gridCol w:w="3969"/>
        <w:gridCol w:w="1553"/>
      </w:tblGrid>
      <w:tr w:rsidR="00C84903" w:rsidRPr="0080607D" w14:paraId="7D00D497" w14:textId="77777777" w:rsidTr="00DF1E44">
        <w:tc>
          <w:tcPr>
            <w:tcW w:w="3828" w:type="dxa"/>
            <w:tcBorders>
              <w:right w:val="nil"/>
            </w:tcBorders>
            <w:vAlign w:val="center"/>
          </w:tcPr>
          <w:p w14:paraId="63392426" w14:textId="77777777" w:rsidR="00C84903" w:rsidRPr="0080607D"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0607D">
              <w:rPr>
                <w:b/>
                <w:bCs/>
              </w:rPr>
              <w:t>Address of Premises</w:t>
            </w:r>
          </w:p>
        </w:tc>
        <w:tc>
          <w:tcPr>
            <w:tcW w:w="3969" w:type="dxa"/>
            <w:tcBorders>
              <w:left w:val="nil"/>
              <w:right w:val="nil"/>
            </w:tcBorders>
            <w:vAlign w:val="center"/>
          </w:tcPr>
          <w:p w14:paraId="222CB992" w14:textId="3EA5ABDF" w:rsidR="00C84903" w:rsidRPr="0080607D"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0607D">
              <w:rPr>
                <w:b/>
                <w:bCs/>
              </w:rPr>
              <w:t>Allotment Section</w:t>
            </w:r>
          </w:p>
        </w:tc>
        <w:tc>
          <w:tcPr>
            <w:tcW w:w="1553" w:type="dxa"/>
            <w:tcBorders>
              <w:left w:val="nil"/>
            </w:tcBorders>
            <w:vAlign w:val="center"/>
          </w:tcPr>
          <w:p w14:paraId="28D7E1DE" w14:textId="77777777" w:rsidR="00C84903" w:rsidRPr="0080607D"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0607D">
              <w:rPr>
                <w:b/>
                <w:bCs/>
                <w:u w:val="single"/>
              </w:rPr>
              <w:t>Certificate of Title</w:t>
            </w:r>
            <w:r w:rsidRPr="0080607D">
              <w:rPr>
                <w:b/>
                <w:bCs/>
              </w:rPr>
              <w:br/>
              <w:t>Volume</w:t>
            </w:r>
            <w:r>
              <w:rPr>
                <w:b/>
                <w:bCs/>
              </w:rPr>
              <w:t>/</w:t>
            </w:r>
            <w:r w:rsidRPr="0080607D">
              <w:rPr>
                <w:b/>
                <w:bCs/>
              </w:rPr>
              <w:t>Folio</w:t>
            </w:r>
          </w:p>
        </w:tc>
      </w:tr>
      <w:tr w:rsidR="00C84903" w:rsidRPr="0080607D" w14:paraId="67363895" w14:textId="77777777" w:rsidTr="00DF1E44">
        <w:tc>
          <w:tcPr>
            <w:tcW w:w="3828" w:type="dxa"/>
            <w:tcBorders>
              <w:right w:val="nil"/>
            </w:tcBorders>
          </w:tcPr>
          <w:p w14:paraId="23E8A7FB" w14:textId="77777777" w:rsidR="00C84903" w:rsidRPr="0041427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41427B">
              <w:t>2070 Onkaparinga Valley Road (Left hand dwelling),</w:t>
            </w:r>
            <w:r w:rsidRPr="0041427B">
              <w:br/>
              <w:t>Charleston SA 5244 (Left hand dwelling)</w:t>
            </w:r>
          </w:p>
        </w:tc>
        <w:tc>
          <w:tcPr>
            <w:tcW w:w="3969" w:type="dxa"/>
            <w:tcBorders>
              <w:left w:val="nil"/>
              <w:right w:val="nil"/>
            </w:tcBorders>
          </w:tcPr>
          <w:p w14:paraId="2F811D3B" w14:textId="5E1DFCDF" w:rsidR="00C84903" w:rsidRPr="0041427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13"/>
              <w:jc w:val="left"/>
            </w:pPr>
            <w:r w:rsidRPr="0041427B">
              <w:t>Allotment 100 (Previously 2) Deposited Plan 116196</w:t>
            </w:r>
            <w:r w:rsidRPr="0041427B">
              <w:br/>
              <w:t>Previously Filed Plan 125916 Hundred of Onkaparinga</w:t>
            </w:r>
          </w:p>
        </w:tc>
        <w:tc>
          <w:tcPr>
            <w:tcW w:w="1553" w:type="dxa"/>
            <w:tcBorders>
              <w:left w:val="nil"/>
            </w:tcBorders>
          </w:tcPr>
          <w:p w14:paraId="074B1A22" w14:textId="77777777" w:rsidR="00C84903" w:rsidRPr="0041427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1427B">
              <w:t>CT6230/59</w:t>
            </w:r>
          </w:p>
        </w:tc>
      </w:tr>
    </w:tbl>
    <w:p w14:paraId="262588BE" w14:textId="7924B901" w:rsidR="00C84903" w:rsidRDefault="00C84903" w:rsidP="00C84903">
      <w:pPr>
        <w:pStyle w:val="GG-SDated"/>
        <w:spacing w:before="80"/>
      </w:pPr>
      <w:r>
        <w:t>Dated: 2 January 2025</w:t>
      </w:r>
    </w:p>
    <w:p w14:paraId="08FBA7FC" w14:textId="19CA40C3" w:rsidR="00C84903" w:rsidRDefault="00C84903" w:rsidP="00C84903">
      <w:pPr>
        <w:pStyle w:val="GG-SName"/>
      </w:pPr>
      <w:r>
        <w:t>Craig Thompson</w:t>
      </w:r>
    </w:p>
    <w:p w14:paraId="3968228C" w14:textId="77777777" w:rsidR="00C84903" w:rsidRDefault="00C84903" w:rsidP="00C84903">
      <w:pPr>
        <w:pStyle w:val="GG-Signature"/>
      </w:pPr>
      <w:r>
        <w:t>Housing Regulator and Registrar</w:t>
      </w:r>
    </w:p>
    <w:p w14:paraId="6B0230F2" w14:textId="5A2B5303" w:rsidR="00C84903" w:rsidRDefault="00C84903" w:rsidP="00C84903">
      <w:pPr>
        <w:pStyle w:val="GG-Signature"/>
      </w:pPr>
      <w:r>
        <w:t>Housing Safety Authority</w:t>
      </w:r>
    </w:p>
    <w:p w14:paraId="4E1C96D2" w14:textId="063CC2FB" w:rsidR="00C84903" w:rsidRDefault="00C84903" w:rsidP="00C84903">
      <w:pPr>
        <w:pStyle w:val="GG-Signature"/>
      </w:pPr>
      <w:r>
        <w:t>Delegate of the Minister for Housing and Urban Development</w:t>
      </w:r>
    </w:p>
    <w:p w14:paraId="39D2C723" w14:textId="681FE0B1" w:rsidR="00C84903" w:rsidRDefault="00C84903" w:rsidP="00C84903">
      <w:pPr>
        <w:pStyle w:val="GG-Signature"/>
        <w:pBdr>
          <w:top w:val="single" w:sz="4" w:space="1" w:color="auto"/>
        </w:pBdr>
        <w:spacing w:before="100" w:line="14" w:lineRule="exact"/>
        <w:jc w:val="center"/>
      </w:pPr>
    </w:p>
    <w:p w14:paraId="6CC80FDD" w14:textId="58F4119C" w:rsidR="000433BA" w:rsidRDefault="000433BA">
      <w:pPr>
        <w:spacing w:after="0" w:line="240" w:lineRule="auto"/>
        <w:jc w:val="left"/>
        <w:rPr>
          <w:caps/>
          <w:szCs w:val="17"/>
        </w:rPr>
      </w:pPr>
    </w:p>
    <w:p w14:paraId="3DA8AA0D" w14:textId="01CE921D" w:rsidR="00C84903" w:rsidRDefault="00C84903" w:rsidP="00C84903">
      <w:pPr>
        <w:pStyle w:val="GG-Title1"/>
      </w:pPr>
      <w:r>
        <w:t>HOUSING IMPROVEMENT ACT 2016</w:t>
      </w:r>
    </w:p>
    <w:p w14:paraId="0A908546" w14:textId="77777777" w:rsidR="00C84903" w:rsidRDefault="00C84903" w:rsidP="00C84903">
      <w:pPr>
        <w:pStyle w:val="GG-Title3"/>
      </w:pPr>
      <w:r>
        <w:t>Rent Control Variations</w:t>
      </w:r>
    </w:p>
    <w:p w14:paraId="65558C05" w14:textId="77777777" w:rsidR="00C84903" w:rsidRPr="005B7DA7" w:rsidRDefault="00C84903" w:rsidP="00C84903">
      <w:r w:rsidRPr="00A5198B">
        <w:rPr>
          <w:spacing w:val="-4"/>
        </w:rPr>
        <w:t xml:space="preserve">In the exercise of the powers conferred by the </w:t>
      </w:r>
      <w:r w:rsidRPr="00A5198B">
        <w:rPr>
          <w:i/>
          <w:iCs/>
          <w:spacing w:val="-4"/>
        </w:rPr>
        <w:t>Housing Improvement Act 2016</w:t>
      </w:r>
      <w:r w:rsidRPr="00A5198B">
        <w:rPr>
          <w:spacing w:val="-4"/>
        </w:rPr>
        <w:t>, the Delegate of the Minister for Housing and Urban Development</w:t>
      </w:r>
      <w:r w:rsidRPr="00A5198B">
        <w:rPr>
          <w:spacing w:val="-2"/>
        </w:rPr>
        <w:t xml:space="preserve"> </w:t>
      </w:r>
      <w:r w:rsidRPr="005B7DA7">
        <w:t xml:space="preserve">hereby varies the maximum rental amount per week that shall be payable subject to Section 55 of the </w:t>
      </w:r>
      <w:r w:rsidRPr="005B7DA7">
        <w:rPr>
          <w:i/>
          <w:iCs/>
        </w:rPr>
        <w:t>Residential Tenancies Act 1995</w:t>
      </w:r>
      <w:r w:rsidRPr="005B7DA7">
        <w:t>, in</w:t>
      </w:r>
      <w:r>
        <w:t> </w:t>
      </w:r>
      <w:r w:rsidRPr="005B7DA7">
        <w:t>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977"/>
        <w:gridCol w:w="2552"/>
        <w:gridCol w:w="1559"/>
        <w:gridCol w:w="850"/>
        <w:gridCol w:w="1412"/>
      </w:tblGrid>
      <w:tr w:rsidR="00C84903" w:rsidRPr="00A5198B" w14:paraId="50328CC1" w14:textId="77777777" w:rsidTr="00DF1E44">
        <w:tc>
          <w:tcPr>
            <w:tcW w:w="2977" w:type="dxa"/>
            <w:tcBorders>
              <w:top w:val="single" w:sz="4" w:space="0" w:color="auto"/>
              <w:bottom w:val="single" w:sz="4" w:space="0" w:color="auto"/>
            </w:tcBorders>
            <w:vAlign w:val="center"/>
          </w:tcPr>
          <w:p w14:paraId="1DE9817F"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5198B">
              <w:rPr>
                <w:b/>
                <w:bCs/>
              </w:rPr>
              <w:t>Address of Premises</w:t>
            </w:r>
          </w:p>
        </w:tc>
        <w:tc>
          <w:tcPr>
            <w:tcW w:w="2552" w:type="dxa"/>
            <w:tcBorders>
              <w:top w:val="single" w:sz="4" w:space="0" w:color="auto"/>
              <w:bottom w:val="single" w:sz="4" w:space="0" w:color="auto"/>
            </w:tcBorders>
            <w:vAlign w:val="center"/>
          </w:tcPr>
          <w:p w14:paraId="2219AB46"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5198B">
              <w:rPr>
                <w:b/>
                <w:bCs/>
              </w:rPr>
              <w:t>Allotment Section</w:t>
            </w:r>
          </w:p>
        </w:tc>
        <w:tc>
          <w:tcPr>
            <w:tcW w:w="1559" w:type="dxa"/>
            <w:tcBorders>
              <w:top w:val="single" w:sz="4" w:space="0" w:color="auto"/>
              <w:bottom w:val="single" w:sz="4" w:space="0" w:color="auto"/>
            </w:tcBorders>
            <w:vAlign w:val="center"/>
          </w:tcPr>
          <w:p w14:paraId="4DCC5081"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u w:val="single"/>
              </w:rPr>
            </w:pPr>
            <w:r w:rsidRPr="00A5198B">
              <w:rPr>
                <w:b/>
                <w:bCs/>
                <w:u w:val="single"/>
              </w:rPr>
              <w:t>Certificate of Title</w:t>
            </w:r>
            <w:r w:rsidRPr="00A5198B">
              <w:rPr>
                <w:b/>
                <w:bCs/>
                <w:u w:val="single"/>
              </w:rPr>
              <w:br/>
            </w:r>
            <w:r w:rsidRPr="00A5198B">
              <w:rPr>
                <w:b/>
                <w:bCs/>
              </w:rPr>
              <w:t>Volume</w:t>
            </w:r>
            <w:r>
              <w:rPr>
                <w:b/>
                <w:bCs/>
              </w:rPr>
              <w:t>/</w:t>
            </w:r>
            <w:r w:rsidRPr="00A5198B">
              <w:rPr>
                <w:b/>
                <w:bCs/>
              </w:rPr>
              <w:t>Folio</w:t>
            </w:r>
          </w:p>
        </w:tc>
        <w:tc>
          <w:tcPr>
            <w:tcW w:w="850" w:type="dxa"/>
            <w:tcBorders>
              <w:top w:val="single" w:sz="4" w:space="0" w:color="auto"/>
              <w:bottom w:val="single" w:sz="4" w:space="0" w:color="auto"/>
            </w:tcBorders>
            <w:vAlign w:val="center"/>
          </w:tcPr>
          <w:p w14:paraId="323947EB"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5198B">
              <w:rPr>
                <w:b/>
                <w:bCs/>
              </w:rPr>
              <w:t xml:space="preserve">Reason for </w:t>
            </w:r>
            <w:r>
              <w:rPr>
                <w:b/>
                <w:bCs/>
              </w:rPr>
              <w:br/>
              <w:t>V</w:t>
            </w:r>
            <w:r w:rsidRPr="00A5198B">
              <w:rPr>
                <w:b/>
                <w:bCs/>
              </w:rPr>
              <w:t>ariation</w:t>
            </w:r>
          </w:p>
        </w:tc>
        <w:tc>
          <w:tcPr>
            <w:tcW w:w="1412" w:type="dxa"/>
            <w:tcBorders>
              <w:top w:val="single" w:sz="4" w:space="0" w:color="auto"/>
              <w:bottom w:val="single" w:sz="4" w:space="0" w:color="auto"/>
            </w:tcBorders>
            <w:vAlign w:val="center"/>
          </w:tcPr>
          <w:p w14:paraId="5A88E127"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5198B">
              <w:rPr>
                <w:b/>
                <w:bCs/>
              </w:rPr>
              <w:t xml:space="preserve">Maximum Rental </w:t>
            </w:r>
            <w:r w:rsidRPr="00A5198B">
              <w:rPr>
                <w:b/>
                <w:bCs/>
              </w:rPr>
              <w:br/>
              <w:t>per week payable</w:t>
            </w:r>
          </w:p>
        </w:tc>
      </w:tr>
      <w:tr w:rsidR="00C84903" w:rsidRPr="00A5198B" w14:paraId="1E2993C4" w14:textId="77777777" w:rsidTr="00DF1E44">
        <w:tc>
          <w:tcPr>
            <w:tcW w:w="2977" w:type="dxa"/>
            <w:tcBorders>
              <w:top w:val="single" w:sz="4" w:space="0" w:color="auto"/>
              <w:bottom w:val="single" w:sz="4" w:space="0" w:color="auto"/>
            </w:tcBorders>
          </w:tcPr>
          <w:p w14:paraId="3E4E9E0E"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6256E1">
              <w:rPr>
                <w:spacing w:val="-2"/>
              </w:rPr>
              <w:t>22 Freeman Avenue, Tranmere SA 5073</w:t>
            </w:r>
            <w:r w:rsidRPr="00A5198B">
              <w:t xml:space="preserve"> </w:t>
            </w:r>
            <w:r>
              <w:br/>
            </w:r>
            <w:r w:rsidRPr="00A5198B">
              <w:t xml:space="preserve">Units 1, 2, 3, 4, 5 </w:t>
            </w:r>
            <w:r>
              <w:t>and</w:t>
            </w:r>
            <w:r w:rsidRPr="00A5198B">
              <w:t xml:space="preserve"> 6</w:t>
            </w:r>
          </w:p>
        </w:tc>
        <w:tc>
          <w:tcPr>
            <w:tcW w:w="2552" w:type="dxa"/>
            <w:tcBorders>
              <w:top w:val="single" w:sz="4" w:space="0" w:color="auto"/>
              <w:bottom w:val="single" w:sz="4" w:space="0" w:color="auto"/>
            </w:tcBorders>
          </w:tcPr>
          <w:p w14:paraId="69126609"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6256E1">
              <w:rPr>
                <w:spacing w:val="-2"/>
              </w:rPr>
              <w:t>Allotment 193 Deposited Plan 3684</w:t>
            </w:r>
            <w:r w:rsidRPr="00A5198B">
              <w:t xml:space="preserve"> Hundred of Adelaide</w:t>
            </w:r>
          </w:p>
        </w:tc>
        <w:tc>
          <w:tcPr>
            <w:tcW w:w="1559" w:type="dxa"/>
            <w:tcBorders>
              <w:top w:val="single" w:sz="4" w:space="0" w:color="auto"/>
              <w:bottom w:val="single" w:sz="4" w:space="0" w:color="auto"/>
            </w:tcBorders>
          </w:tcPr>
          <w:p w14:paraId="01E15724"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A5198B">
              <w:t>CT6133/76</w:t>
            </w:r>
          </w:p>
        </w:tc>
        <w:tc>
          <w:tcPr>
            <w:tcW w:w="850" w:type="dxa"/>
            <w:tcBorders>
              <w:top w:val="single" w:sz="4" w:space="0" w:color="auto"/>
              <w:bottom w:val="single" w:sz="4" w:space="0" w:color="auto"/>
            </w:tcBorders>
          </w:tcPr>
          <w:p w14:paraId="3CD8BAD3"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pPr>
          </w:p>
        </w:tc>
        <w:tc>
          <w:tcPr>
            <w:tcW w:w="1412" w:type="dxa"/>
            <w:tcBorders>
              <w:top w:val="single" w:sz="4" w:space="0" w:color="auto"/>
              <w:bottom w:val="single" w:sz="4" w:space="0" w:color="auto"/>
            </w:tcBorders>
          </w:tcPr>
          <w:p w14:paraId="6183F3B7" w14:textId="77777777" w:rsidR="00C84903" w:rsidRPr="00A5198B" w:rsidRDefault="00C84903"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A5198B">
              <w:t>$0.00</w:t>
            </w:r>
          </w:p>
        </w:tc>
      </w:tr>
    </w:tbl>
    <w:p w14:paraId="3C168957" w14:textId="77777777" w:rsidR="00C84903" w:rsidRDefault="00C84903" w:rsidP="00C84903">
      <w:pPr>
        <w:pStyle w:val="GG-SDated"/>
        <w:spacing w:before="80"/>
      </w:pPr>
      <w:r>
        <w:t>Dated: 2 January 2025</w:t>
      </w:r>
    </w:p>
    <w:p w14:paraId="479F9EDB" w14:textId="77777777" w:rsidR="00C84903" w:rsidRDefault="00C84903" w:rsidP="00C84903">
      <w:pPr>
        <w:pStyle w:val="GG-SName"/>
      </w:pPr>
      <w:r>
        <w:t>Craig Thompson</w:t>
      </w:r>
    </w:p>
    <w:p w14:paraId="519DFFA4" w14:textId="77777777" w:rsidR="00C84903" w:rsidRDefault="00C84903" w:rsidP="00C84903">
      <w:pPr>
        <w:pStyle w:val="GG-Signature"/>
      </w:pPr>
      <w:r>
        <w:t>Housing Regulator and Registrar</w:t>
      </w:r>
    </w:p>
    <w:p w14:paraId="35650661" w14:textId="77777777" w:rsidR="00C84903" w:rsidRDefault="00C84903" w:rsidP="00C84903">
      <w:pPr>
        <w:pStyle w:val="GG-Signature"/>
      </w:pPr>
      <w:r>
        <w:t>Housing Safety Authority</w:t>
      </w:r>
    </w:p>
    <w:p w14:paraId="28392A99" w14:textId="5AE89A08" w:rsidR="00C84903" w:rsidRDefault="00C84903" w:rsidP="00C84903">
      <w:pPr>
        <w:pStyle w:val="GG-Signature"/>
      </w:pPr>
      <w:r>
        <w:t>Delegate of the Minister for Housing and Urban Development</w:t>
      </w:r>
    </w:p>
    <w:p w14:paraId="09F0ADE4" w14:textId="77777777" w:rsidR="00C84903" w:rsidRDefault="00C84903" w:rsidP="00C84903">
      <w:pPr>
        <w:pStyle w:val="GG-Signature"/>
        <w:pBdr>
          <w:bottom w:val="single" w:sz="4" w:space="1" w:color="auto"/>
        </w:pBdr>
        <w:spacing w:line="52" w:lineRule="exact"/>
        <w:jc w:val="center"/>
      </w:pPr>
    </w:p>
    <w:p w14:paraId="011A3922" w14:textId="77777777" w:rsidR="00C84903" w:rsidRDefault="00C84903" w:rsidP="00C84903">
      <w:pPr>
        <w:pStyle w:val="GG-Signature"/>
        <w:pBdr>
          <w:top w:val="single" w:sz="4" w:space="1" w:color="auto"/>
        </w:pBdr>
        <w:spacing w:before="34" w:line="14" w:lineRule="exact"/>
        <w:jc w:val="center"/>
      </w:pPr>
    </w:p>
    <w:p w14:paraId="54182635" w14:textId="65B55D35" w:rsidR="0050577D" w:rsidRDefault="0050577D">
      <w:pPr>
        <w:spacing w:after="0" w:line="240" w:lineRule="auto"/>
        <w:jc w:val="left"/>
      </w:pPr>
      <w:r>
        <w:br w:type="page"/>
      </w:r>
    </w:p>
    <w:p w14:paraId="58F0B259" w14:textId="77777777" w:rsidR="00191B24" w:rsidRPr="00191B24" w:rsidRDefault="00191B24" w:rsidP="003E581A">
      <w:pPr>
        <w:pStyle w:val="Heading2"/>
      </w:pPr>
      <w:bookmarkStart w:id="17" w:name="_Toc186708158"/>
      <w:r w:rsidRPr="00191B24">
        <w:lastRenderedPageBreak/>
        <w:t>Landscape South Australia Act 2019</w:t>
      </w:r>
      <w:bookmarkEnd w:id="17"/>
    </w:p>
    <w:p w14:paraId="24F6D3CE" w14:textId="77777777" w:rsidR="00191B24" w:rsidRPr="00191B24" w:rsidRDefault="00191B24" w:rsidP="00191B24">
      <w:pPr>
        <w:jc w:val="center"/>
        <w:rPr>
          <w:smallCaps/>
          <w:szCs w:val="17"/>
        </w:rPr>
      </w:pPr>
      <w:r w:rsidRPr="00191B24">
        <w:rPr>
          <w:smallCaps/>
          <w:szCs w:val="17"/>
        </w:rPr>
        <w:t>Section 105</w:t>
      </w:r>
    </w:p>
    <w:p w14:paraId="2C2846A7" w14:textId="77777777" w:rsidR="00191B24" w:rsidRPr="00191B24" w:rsidRDefault="00191B24" w:rsidP="00191B24">
      <w:pPr>
        <w:jc w:val="center"/>
        <w:rPr>
          <w:i/>
          <w:szCs w:val="17"/>
        </w:rPr>
      </w:pPr>
      <w:r w:rsidRPr="00191B24">
        <w:rPr>
          <w:i/>
          <w:szCs w:val="17"/>
        </w:rPr>
        <w:t>Notice of Authorisation to Take Water from the Northern Adelaide Plains Prescribed Wells Area for Particular Purpose</w:t>
      </w:r>
    </w:p>
    <w:p w14:paraId="202B2CB7" w14:textId="77777777" w:rsidR="00191B24" w:rsidRPr="00191B24" w:rsidRDefault="00191B24" w:rsidP="00191B24">
      <w:r w:rsidRPr="00191B24">
        <w:t xml:space="preserve">Notice is hereby given pursuant to Section 105 of the </w:t>
      </w:r>
      <w:r w:rsidRPr="00191B24">
        <w:rPr>
          <w:i/>
          <w:iCs/>
        </w:rPr>
        <w:t>Landscape South Australia Act 2019</w:t>
      </w:r>
      <w:r w:rsidRPr="00191B24">
        <w:t xml:space="preserve"> (the Act), I, Susan Close, Minister for Climate, Environment and Water to whom the Act is committed, hereby authorise the taking of groundwater from the Northern Adelaide Plains Prescribed Wells Area, for the purpose set out in Schedule A and subject to the conditions specified in Schedule B.</w:t>
      </w:r>
    </w:p>
    <w:p w14:paraId="335F3D3A" w14:textId="77777777" w:rsidR="00191B24" w:rsidRPr="00191B24" w:rsidRDefault="00191B24" w:rsidP="00191B24">
      <w:pPr>
        <w:jc w:val="center"/>
        <w:rPr>
          <w:smallCaps/>
          <w:szCs w:val="17"/>
        </w:rPr>
      </w:pPr>
      <w:r w:rsidRPr="00191B24">
        <w:rPr>
          <w:smallCaps/>
          <w:szCs w:val="17"/>
        </w:rPr>
        <w:t>Schedule A</w:t>
      </w:r>
    </w:p>
    <w:p w14:paraId="67BC9E41" w14:textId="77777777" w:rsidR="00191B24" w:rsidRPr="00191B24" w:rsidRDefault="00191B24" w:rsidP="00191B24">
      <w:r w:rsidRPr="00191B24">
        <w:t>Temporary dewatering of groundwater associated with construction at the Virginia Pump Station, located at the corner of McEvoy Road and Supple Road, Buckland Park. More specifically, temporary dewatering is required for infrastructure works to permanently connect the Riverlea Development by Walker Corporation into existing SA Water networks.</w:t>
      </w:r>
    </w:p>
    <w:p w14:paraId="4A1008B1" w14:textId="77777777" w:rsidR="00191B24" w:rsidRPr="00191B24" w:rsidRDefault="00191B24" w:rsidP="00191B24">
      <w:pPr>
        <w:jc w:val="center"/>
        <w:rPr>
          <w:smallCaps/>
          <w:szCs w:val="17"/>
        </w:rPr>
      </w:pPr>
      <w:r w:rsidRPr="00191B24">
        <w:rPr>
          <w:smallCaps/>
          <w:szCs w:val="17"/>
        </w:rPr>
        <w:t>Schedule B</w:t>
      </w:r>
    </w:p>
    <w:p w14:paraId="642A4969" w14:textId="77777777" w:rsidR="00191B24" w:rsidRPr="00191B24" w:rsidRDefault="00191B24" w:rsidP="00191B24">
      <w:pPr>
        <w:ind w:left="284" w:hanging="284"/>
      </w:pPr>
      <w:r w:rsidRPr="00191B24">
        <w:t>1.</w:t>
      </w:r>
      <w:r w:rsidRPr="00191B24">
        <w:tab/>
        <w:t>The water user must not take in excess of 2,000 kilolitres of water, which is the volumetric limit for this authorisation.</w:t>
      </w:r>
    </w:p>
    <w:p w14:paraId="454F3C8D" w14:textId="77777777" w:rsidR="00191B24" w:rsidRPr="00191B24" w:rsidRDefault="00191B24" w:rsidP="00191B24">
      <w:pPr>
        <w:ind w:left="284" w:hanging="284"/>
      </w:pPr>
      <w:r w:rsidRPr="00191B24">
        <w:t>2.</w:t>
      </w:r>
      <w:r w:rsidRPr="00191B24">
        <w:tab/>
        <w:t>The water user must only take from the location and for the purpose specified in Schedule A. This authorisation does not constitute approval for the take of water from any other location or for any other purpose.</w:t>
      </w:r>
    </w:p>
    <w:p w14:paraId="0BD2CD49" w14:textId="77777777" w:rsidR="00191B24" w:rsidRPr="00191B24" w:rsidRDefault="00191B24" w:rsidP="00191B24">
      <w:pPr>
        <w:ind w:left="284" w:hanging="284"/>
      </w:pPr>
      <w:r w:rsidRPr="00191B24">
        <w:t>3.</w:t>
      </w:r>
      <w:r w:rsidRPr="00191B24">
        <w:tab/>
        <w:t xml:space="preserve">Within 14 days of completion of the construction to which this authorisation relates, the water user will inform the Minister by email to </w:t>
      </w:r>
      <w:hyperlink r:id="rId27" w:history="1">
        <w:r w:rsidRPr="00191B24">
          <w:rPr>
            <w:color w:val="0000FF"/>
            <w:u w:val="single"/>
          </w:rPr>
          <w:t>dewwaterlicensing@sa.gov.au</w:t>
        </w:r>
      </w:hyperlink>
      <w:r w:rsidRPr="00191B24">
        <w:t xml:space="preserve"> (and cc to </w:t>
      </w:r>
      <w:hyperlink r:id="rId28" w:history="1">
        <w:r w:rsidRPr="00191B24">
          <w:rPr>
            <w:color w:val="0000FF"/>
            <w:u w:val="single"/>
          </w:rPr>
          <w:t>dewgroundwater@sa.gov.au</w:t>
        </w:r>
      </w:hyperlink>
      <w:r w:rsidRPr="00191B24">
        <w:t>).</w:t>
      </w:r>
    </w:p>
    <w:p w14:paraId="311A17C0" w14:textId="77777777" w:rsidR="00191B24" w:rsidRPr="00191B24" w:rsidRDefault="00191B24" w:rsidP="00191B24">
      <w:pPr>
        <w:ind w:left="284" w:hanging="284"/>
        <w:rPr>
          <w:spacing w:val="-2"/>
        </w:rPr>
      </w:pPr>
      <w:r w:rsidRPr="00191B24">
        <w:t>4.</w:t>
      </w:r>
      <w:r w:rsidRPr="00191B24">
        <w:tab/>
      </w:r>
      <w:r w:rsidRPr="00191B24">
        <w:rPr>
          <w:spacing w:val="-2"/>
        </w:rPr>
        <w:t xml:space="preserve">The water user must operate, monitor and report in accordance with the provisions of any other Act, which means the water user must comply with all other legislative requirements, including, but not limited to requirements of Environmental Authorisations under Part 6 of the </w:t>
      </w:r>
      <w:r w:rsidRPr="00191B24">
        <w:rPr>
          <w:i/>
          <w:iCs/>
          <w:spacing w:val="-2"/>
        </w:rPr>
        <w:t>Environment Protection Act 1993</w:t>
      </w:r>
      <w:r w:rsidRPr="00191B24">
        <w:rPr>
          <w:spacing w:val="-2"/>
        </w:rPr>
        <w:t>.</w:t>
      </w:r>
    </w:p>
    <w:p w14:paraId="510DFD5C" w14:textId="77777777" w:rsidR="00191B24" w:rsidRPr="00191B24" w:rsidRDefault="00191B24" w:rsidP="00191B24">
      <w:r w:rsidRPr="00191B24">
        <w:t>The words used in this authorisation that are defined in the Act shall have the meanings as set out in the Act, unless defined below:</w:t>
      </w:r>
    </w:p>
    <w:p w14:paraId="20BD9FBF" w14:textId="77777777" w:rsidR="00191B24" w:rsidRPr="00191B24" w:rsidRDefault="00191B24" w:rsidP="00191B24">
      <w:pPr>
        <w:ind w:left="426" w:hanging="284"/>
      </w:pPr>
      <w:r w:rsidRPr="00191B24">
        <w:t>(a)</w:t>
      </w:r>
      <w:r w:rsidRPr="00191B24">
        <w:tab/>
        <w:t>‘Water user’ means a person who takes water pursuant to this notice.</w:t>
      </w:r>
    </w:p>
    <w:p w14:paraId="25A61664" w14:textId="77777777" w:rsidR="00191B24" w:rsidRPr="00191B24" w:rsidRDefault="00191B24" w:rsidP="00191B24">
      <w:pPr>
        <w:ind w:left="426" w:hanging="284"/>
      </w:pPr>
      <w:r w:rsidRPr="00191B24">
        <w:t>(b)</w:t>
      </w:r>
      <w:r w:rsidRPr="00191B24">
        <w:tab/>
        <w:t>‘Volumetric limit’ means the volume stated in Condition 1 of this authorisation, unless a revised limit is approved by the Minister prior to the end of the relevant financial year. The volumetric limit is used for the purpose of determining the penalty for unauthorised take of water, as declared under Section 88 of the Act.</w:t>
      </w:r>
    </w:p>
    <w:p w14:paraId="6FB5B00D" w14:textId="77777777" w:rsidR="00191B24" w:rsidRPr="00191B24" w:rsidRDefault="00191B24" w:rsidP="00191B24">
      <w:pPr>
        <w:ind w:left="426" w:hanging="284"/>
      </w:pPr>
      <w:r w:rsidRPr="00191B24">
        <w:t>(c)</w:t>
      </w:r>
      <w:r w:rsidRPr="00191B24">
        <w:tab/>
        <w:t>‘Minister’ refers to the Minister for Climate, Environment and Water and their delegate(s).</w:t>
      </w:r>
    </w:p>
    <w:p w14:paraId="282FC5A1" w14:textId="77777777" w:rsidR="00191B24" w:rsidRPr="00191B24" w:rsidRDefault="00191B24" w:rsidP="00191B24">
      <w:r w:rsidRPr="00191B24">
        <w:t>This authorisation will commence on the date below and will remain in effect until 31 March 2025 (or upon completion of the scheduled construction work if completed earlier).</w:t>
      </w:r>
    </w:p>
    <w:p w14:paraId="4BBD8256" w14:textId="77777777" w:rsidR="00191B24" w:rsidRPr="00191B24" w:rsidRDefault="00191B24" w:rsidP="00191B24">
      <w:pPr>
        <w:spacing w:after="0"/>
        <w:rPr>
          <w:rFonts w:eastAsia="Times New Roman"/>
          <w:szCs w:val="17"/>
        </w:rPr>
      </w:pPr>
      <w:r w:rsidRPr="00191B24">
        <w:rPr>
          <w:rFonts w:eastAsia="Times New Roman"/>
          <w:szCs w:val="17"/>
        </w:rPr>
        <w:t>Dated: 24 December 2024</w:t>
      </w:r>
    </w:p>
    <w:p w14:paraId="403DF6B5" w14:textId="77777777" w:rsidR="00191B24" w:rsidRPr="00191B24" w:rsidRDefault="00191B24" w:rsidP="00191B24">
      <w:pPr>
        <w:spacing w:after="0"/>
        <w:jc w:val="right"/>
        <w:rPr>
          <w:rFonts w:eastAsia="Times New Roman"/>
          <w:smallCaps/>
          <w:szCs w:val="20"/>
        </w:rPr>
      </w:pPr>
      <w:r w:rsidRPr="00191B24">
        <w:rPr>
          <w:rFonts w:eastAsia="Times New Roman"/>
          <w:smallCaps/>
          <w:szCs w:val="20"/>
        </w:rPr>
        <w:t>Hon Susan Close MP</w:t>
      </w:r>
    </w:p>
    <w:p w14:paraId="242E52F3" w14:textId="77777777" w:rsidR="00191B24" w:rsidRPr="00191B24" w:rsidRDefault="00191B24" w:rsidP="00191B24">
      <w:pPr>
        <w:spacing w:after="0"/>
        <w:jc w:val="right"/>
        <w:rPr>
          <w:rFonts w:eastAsia="Times New Roman"/>
          <w:szCs w:val="17"/>
        </w:rPr>
      </w:pPr>
      <w:r w:rsidRPr="00191B24">
        <w:rPr>
          <w:rFonts w:eastAsia="Times New Roman"/>
          <w:szCs w:val="17"/>
        </w:rPr>
        <w:t>Minister for Climate, Environment and Water</w:t>
      </w:r>
    </w:p>
    <w:p w14:paraId="5C424C20" w14:textId="77777777" w:rsidR="00191B24" w:rsidRDefault="00191B24" w:rsidP="00191B24">
      <w:pPr>
        <w:pBdr>
          <w:bottom w:val="single" w:sz="4" w:space="1" w:color="auto"/>
        </w:pBdr>
        <w:spacing w:after="0" w:line="52" w:lineRule="exact"/>
        <w:jc w:val="center"/>
        <w:rPr>
          <w:rFonts w:eastAsia="Times New Roman"/>
          <w:szCs w:val="17"/>
        </w:rPr>
      </w:pPr>
    </w:p>
    <w:p w14:paraId="29FAACAF" w14:textId="77777777" w:rsidR="00191B24" w:rsidRDefault="00191B24" w:rsidP="00191B24">
      <w:pPr>
        <w:pBdr>
          <w:top w:val="single" w:sz="4" w:space="1" w:color="auto"/>
        </w:pBdr>
        <w:spacing w:before="34" w:after="0" w:line="14" w:lineRule="exact"/>
        <w:jc w:val="center"/>
        <w:rPr>
          <w:rFonts w:eastAsia="Times New Roman"/>
          <w:szCs w:val="17"/>
        </w:rPr>
      </w:pPr>
    </w:p>
    <w:p w14:paraId="1AE02161" w14:textId="77777777" w:rsidR="00191B24" w:rsidRPr="00191B24" w:rsidRDefault="00191B24" w:rsidP="00191B24">
      <w:pPr>
        <w:pStyle w:val="NoSpacing"/>
      </w:pPr>
    </w:p>
    <w:p w14:paraId="27152715" w14:textId="6F959820" w:rsidR="00E513AC" w:rsidRPr="00DE0EDB" w:rsidRDefault="00DE0EDB" w:rsidP="00DE0EDB">
      <w:pPr>
        <w:pStyle w:val="Heading2"/>
      </w:pPr>
      <w:bookmarkStart w:id="18" w:name="_Toc186708159"/>
      <w:r w:rsidRPr="00DE0EDB">
        <w:t>Livestock Act 1997</w:t>
      </w:r>
      <w:bookmarkEnd w:id="18"/>
    </w:p>
    <w:p w14:paraId="71891556" w14:textId="70127658" w:rsidR="00E513AC" w:rsidRPr="00DE0EDB" w:rsidRDefault="00DE0EDB" w:rsidP="00DE0EDB">
      <w:pPr>
        <w:pStyle w:val="Heading2"/>
      </w:pPr>
      <w:bookmarkStart w:id="19" w:name="_Toc186708160"/>
      <w:r w:rsidRPr="00DE0EDB">
        <w:t>Livestock Regulations 2013</w:t>
      </w:r>
      <w:bookmarkEnd w:id="19"/>
    </w:p>
    <w:p w14:paraId="330473BD" w14:textId="77777777" w:rsidR="00E513AC" w:rsidRPr="00E513AC" w:rsidRDefault="00E513AC" w:rsidP="00E513AC">
      <w:pPr>
        <w:jc w:val="center"/>
        <w:rPr>
          <w:smallCaps/>
          <w:szCs w:val="17"/>
        </w:rPr>
      </w:pPr>
      <w:r w:rsidRPr="00E513AC">
        <w:rPr>
          <w:smallCaps/>
          <w:szCs w:val="17"/>
        </w:rPr>
        <w:t>Regulations 5 and 85</w:t>
      </w:r>
    </w:p>
    <w:p w14:paraId="4CD8D7ED" w14:textId="77777777" w:rsidR="00E513AC" w:rsidRPr="00E513AC" w:rsidRDefault="00E513AC" w:rsidP="00E513AC">
      <w:pPr>
        <w:jc w:val="center"/>
        <w:rPr>
          <w:i/>
          <w:szCs w:val="17"/>
        </w:rPr>
      </w:pPr>
      <w:r w:rsidRPr="00E513AC">
        <w:rPr>
          <w:i/>
          <w:szCs w:val="17"/>
        </w:rPr>
        <w:t>Chief Inspector Authorisation for Movement of Unmanaged Goats—Revocation</w:t>
      </w:r>
    </w:p>
    <w:p w14:paraId="35E076C4" w14:textId="77777777" w:rsidR="00E513AC" w:rsidRPr="00E513AC" w:rsidRDefault="00E513AC" w:rsidP="00E513AC">
      <w:pPr>
        <w:rPr>
          <w:rFonts w:eastAsia="Times New Roman"/>
          <w:szCs w:val="17"/>
        </w:rPr>
      </w:pPr>
      <w:r w:rsidRPr="00E513AC">
        <w:rPr>
          <w:rFonts w:eastAsia="Times New Roman"/>
          <w:szCs w:val="17"/>
        </w:rPr>
        <w:t xml:space="preserve">Pursuant to Regulation 5 of the </w:t>
      </w:r>
      <w:r w:rsidRPr="00E513AC">
        <w:rPr>
          <w:rFonts w:eastAsia="Times New Roman"/>
          <w:i/>
          <w:iCs/>
          <w:szCs w:val="17"/>
        </w:rPr>
        <w:t>Livestock Regulations 2013</w:t>
      </w:r>
      <w:r w:rsidRPr="00E513AC">
        <w:rPr>
          <w:rFonts w:eastAsia="Times New Roman"/>
          <w:szCs w:val="17"/>
        </w:rPr>
        <w:t xml:space="preserve">, I, Christopher James Etherton, Chief Inspector of Stock hereby revoke the notice titled </w:t>
      </w:r>
      <w:r w:rsidRPr="00E513AC">
        <w:rPr>
          <w:rFonts w:eastAsia="Times New Roman"/>
          <w:i/>
          <w:iCs/>
          <w:szCs w:val="17"/>
        </w:rPr>
        <w:t>Chief Inspector Authorisation for</w:t>
      </w:r>
      <w:r w:rsidRPr="00E513AC">
        <w:rPr>
          <w:rFonts w:eastAsia="Times New Roman"/>
          <w:szCs w:val="17"/>
        </w:rPr>
        <w:t xml:space="preserve"> </w:t>
      </w:r>
      <w:r w:rsidRPr="00E513AC">
        <w:rPr>
          <w:rFonts w:eastAsia="Times New Roman"/>
          <w:i/>
          <w:iCs/>
          <w:szCs w:val="17"/>
        </w:rPr>
        <w:t>Movement of Unmanaged Goats</w:t>
      </w:r>
      <w:r w:rsidRPr="00E513AC">
        <w:rPr>
          <w:rFonts w:eastAsia="Times New Roman"/>
          <w:szCs w:val="17"/>
        </w:rPr>
        <w:t xml:space="preserve"> made by the Chief Inspector of Stock pursuant to Regulation 85 </w:t>
      </w:r>
      <w:r w:rsidRPr="00E513AC">
        <w:rPr>
          <w:rFonts w:eastAsia="Times New Roman"/>
          <w:spacing w:val="-2"/>
          <w:szCs w:val="17"/>
        </w:rPr>
        <w:t xml:space="preserve">of the </w:t>
      </w:r>
      <w:r w:rsidRPr="00E513AC">
        <w:rPr>
          <w:rFonts w:eastAsia="Times New Roman"/>
          <w:i/>
          <w:iCs/>
          <w:spacing w:val="-2"/>
          <w:szCs w:val="17"/>
        </w:rPr>
        <w:t>Livestock Regulations 2013</w:t>
      </w:r>
      <w:r w:rsidRPr="00E513AC">
        <w:rPr>
          <w:rFonts w:eastAsia="Times New Roman"/>
          <w:spacing w:val="-2"/>
          <w:szCs w:val="17"/>
        </w:rPr>
        <w:t xml:space="preserve"> on 28 October 2024 and published on 31 October 2024, page 4084 of the </w:t>
      </w:r>
      <w:r w:rsidRPr="00E513AC">
        <w:rPr>
          <w:rFonts w:eastAsia="Times New Roman"/>
          <w:i/>
          <w:iCs/>
          <w:spacing w:val="-2"/>
          <w:szCs w:val="17"/>
        </w:rPr>
        <w:t>South Australian Government Gazette</w:t>
      </w:r>
      <w:r w:rsidRPr="00E513AC">
        <w:rPr>
          <w:rFonts w:eastAsia="Times New Roman"/>
          <w:spacing w:val="-2"/>
          <w:szCs w:val="17"/>
        </w:rPr>
        <w:t>.</w:t>
      </w:r>
    </w:p>
    <w:p w14:paraId="7F39049B" w14:textId="77777777" w:rsidR="00E513AC" w:rsidRPr="00E513AC" w:rsidRDefault="00E513AC" w:rsidP="00E513AC">
      <w:pPr>
        <w:spacing w:after="0"/>
        <w:rPr>
          <w:rFonts w:eastAsia="Times New Roman"/>
          <w:szCs w:val="17"/>
        </w:rPr>
      </w:pPr>
      <w:r w:rsidRPr="00E513AC">
        <w:rPr>
          <w:rFonts w:eastAsia="Times New Roman"/>
          <w:szCs w:val="17"/>
        </w:rPr>
        <w:t>Dated: 23 December 2024</w:t>
      </w:r>
    </w:p>
    <w:p w14:paraId="4972B27B" w14:textId="77777777" w:rsidR="00E513AC" w:rsidRPr="00E513AC" w:rsidRDefault="00E513AC" w:rsidP="00E513AC">
      <w:pPr>
        <w:spacing w:after="0"/>
        <w:jc w:val="right"/>
        <w:rPr>
          <w:rFonts w:eastAsia="Times New Roman"/>
          <w:smallCaps/>
          <w:szCs w:val="20"/>
        </w:rPr>
      </w:pPr>
      <w:r w:rsidRPr="00E513AC">
        <w:rPr>
          <w:rFonts w:eastAsia="Times New Roman"/>
          <w:smallCaps/>
          <w:szCs w:val="20"/>
        </w:rPr>
        <w:t>Christopher James Etherton</w:t>
      </w:r>
    </w:p>
    <w:p w14:paraId="068696E9" w14:textId="573359BC" w:rsidR="00E513AC" w:rsidRDefault="00E513AC" w:rsidP="00E513A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513AC">
        <w:rPr>
          <w:rFonts w:eastAsia="Times New Roman"/>
          <w:szCs w:val="17"/>
        </w:rPr>
        <w:t>Chief Inspector of Stock</w:t>
      </w:r>
    </w:p>
    <w:p w14:paraId="58644E0E" w14:textId="77777777" w:rsidR="00E513AC" w:rsidRDefault="00E513AC" w:rsidP="00E513AC">
      <w:pPr>
        <w:pBdr>
          <w:bottom w:val="single" w:sz="4" w:space="1" w:color="auto"/>
        </w:pBdr>
        <w:spacing w:after="0" w:line="52" w:lineRule="exact"/>
        <w:jc w:val="center"/>
        <w:rPr>
          <w:rFonts w:eastAsia="Times New Roman"/>
          <w:szCs w:val="17"/>
        </w:rPr>
      </w:pPr>
    </w:p>
    <w:p w14:paraId="514B5674" w14:textId="77777777" w:rsidR="00E513AC" w:rsidRDefault="00E513AC" w:rsidP="00E513AC">
      <w:pPr>
        <w:pBdr>
          <w:top w:val="single" w:sz="4" w:space="1" w:color="auto"/>
        </w:pBdr>
        <w:spacing w:before="34" w:after="0" w:line="14" w:lineRule="exact"/>
        <w:jc w:val="center"/>
        <w:rPr>
          <w:rFonts w:eastAsia="Times New Roman"/>
          <w:szCs w:val="17"/>
        </w:rPr>
      </w:pPr>
    </w:p>
    <w:p w14:paraId="107D0DE0" w14:textId="1B7DF27F" w:rsidR="000433BA" w:rsidRDefault="000433BA" w:rsidP="009E3980">
      <w:pPr>
        <w:pStyle w:val="NoSpacing"/>
      </w:pPr>
    </w:p>
    <w:p w14:paraId="1D7B39C5" w14:textId="69A2DF50" w:rsidR="00E513AC" w:rsidRPr="00DE0EDB" w:rsidRDefault="00DE0EDB" w:rsidP="00DE0EDB">
      <w:pPr>
        <w:pStyle w:val="Heading2"/>
      </w:pPr>
      <w:bookmarkStart w:id="20" w:name="_Toc186708161"/>
      <w:r w:rsidRPr="00DE0EDB">
        <w:t>Local Government Act 1999</w:t>
      </w:r>
      <w:bookmarkEnd w:id="20"/>
    </w:p>
    <w:p w14:paraId="1B63F157" w14:textId="77777777" w:rsidR="00E513AC" w:rsidRDefault="00E513AC" w:rsidP="00E513AC">
      <w:pPr>
        <w:pStyle w:val="GG-Title2"/>
      </w:pPr>
      <w:r w:rsidRPr="003F133F">
        <w:t>Mount Barker District Council</w:t>
      </w:r>
    </w:p>
    <w:p w14:paraId="642E67FA" w14:textId="77777777" w:rsidR="00E513AC" w:rsidRDefault="00E513AC" w:rsidP="00E513AC">
      <w:pPr>
        <w:pStyle w:val="GG-Title3"/>
      </w:pPr>
      <w:r>
        <w:t>Approval of a Subsidiary—Mount Barker Region Wastewater Utility</w:t>
      </w:r>
    </w:p>
    <w:p w14:paraId="6357C5B3" w14:textId="77777777" w:rsidR="00E513AC" w:rsidRDefault="00E513AC" w:rsidP="00E513AC">
      <w:r>
        <w:t xml:space="preserve">The Mount Barker District Council has resolved to establish a subsidiary pursuant to Section 42 of the </w:t>
      </w:r>
      <w:r w:rsidRPr="00F55126">
        <w:rPr>
          <w:i/>
          <w:iCs/>
        </w:rPr>
        <w:t>Local Government Act 1999</w:t>
      </w:r>
      <w:r>
        <w:t xml:space="preserve"> to provide wastewater services.</w:t>
      </w:r>
    </w:p>
    <w:p w14:paraId="394842BD" w14:textId="77777777" w:rsidR="00E513AC" w:rsidRDefault="00E513AC" w:rsidP="00E513AC">
      <w:r>
        <w:t xml:space="preserve">Pursuant to Clause 1 of Part 1 of Schedule 2 of the </w:t>
      </w:r>
      <w:r w:rsidRPr="00F55126">
        <w:rPr>
          <w:i/>
          <w:iCs/>
        </w:rPr>
        <w:t>Local Government Act 1999</w:t>
      </w:r>
      <w:r>
        <w:t>, I approve the establishment of the Mount Barker Region Wastewater Utility.</w:t>
      </w:r>
    </w:p>
    <w:p w14:paraId="243516EB" w14:textId="77777777" w:rsidR="00E513AC" w:rsidRDefault="00E513AC" w:rsidP="00E513AC">
      <w:r>
        <w:t>The Charter of the Mount Barker Region Wastewater Utility is set out below.</w:t>
      </w:r>
    </w:p>
    <w:p w14:paraId="23BCE913" w14:textId="77777777" w:rsidR="00E513AC" w:rsidRDefault="00E513AC" w:rsidP="00E513AC">
      <w:pPr>
        <w:pStyle w:val="GG-SDated"/>
      </w:pPr>
      <w:r>
        <w:t>Dated: 31 December 2024</w:t>
      </w:r>
    </w:p>
    <w:p w14:paraId="21463E1E" w14:textId="77777777" w:rsidR="00E513AC" w:rsidRDefault="00E513AC" w:rsidP="00E513AC">
      <w:pPr>
        <w:pStyle w:val="GG-SName"/>
      </w:pPr>
      <w:r>
        <w:t>Hon Joe Szakacs MP</w:t>
      </w:r>
    </w:p>
    <w:p w14:paraId="1EC9D1ED" w14:textId="77777777" w:rsidR="00E513AC" w:rsidRDefault="00E513AC" w:rsidP="00E513AC">
      <w:pPr>
        <w:pStyle w:val="GG-Signature"/>
      </w:pPr>
      <w:r>
        <w:t>Minister for Local Government</w:t>
      </w:r>
    </w:p>
    <w:p w14:paraId="3F874072" w14:textId="77777777" w:rsidR="00E513AC" w:rsidRDefault="00E513AC" w:rsidP="00E513AC">
      <w:pPr>
        <w:pStyle w:val="GG-Signature"/>
        <w:pBdr>
          <w:top w:val="single" w:sz="4" w:space="1" w:color="auto"/>
        </w:pBdr>
        <w:spacing w:before="100" w:after="80" w:line="14" w:lineRule="exact"/>
        <w:ind w:left="1077" w:right="1077"/>
        <w:jc w:val="center"/>
      </w:pPr>
    </w:p>
    <w:p w14:paraId="5ACC861F" w14:textId="77777777" w:rsidR="00676AA0" w:rsidRDefault="00676AA0">
      <w:pPr>
        <w:spacing w:after="0" w:line="240" w:lineRule="auto"/>
        <w:jc w:val="left"/>
        <w:rPr>
          <w:smallCaps/>
          <w:szCs w:val="17"/>
        </w:rPr>
      </w:pPr>
      <w:r>
        <w:br w:type="page"/>
      </w:r>
    </w:p>
    <w:p w14:paraId="42C03CF7" w14:textId="580534EE" w:rsidR="00E513AC" w:rsidRPr="00353284" w:rsidRDefault="00E513AC" w:rsidP="00E513AC">
      <w:pPr>
        <w:pStyle w:val="GG-Title2"/>
        <w:rPr>
          <w:iCs/>
        </w:rPr>
      </w:pPr>
      <w:r w:rsidRPr="00353284">
        <w:lastRenderedPageBreak/>
        <w:t>Mount Barker Region Wastewater Utility</w:t>
      </w:r>
    </w:p>
    <w:p w14:paraId="63EFAA9E" w14:textId="77777777" w:rsidR="00E513AC" w:rsidRPr="00353284" w:rsidRDefault="00E513AC" w:rsidP="00E513AC">
      <w:pPr>
        <w:pStyle w:val="GG-Title3"/>
      </w:pPr>
      <w:r w:rsidRPr="00353284">
        <w:t>Charter</w:t>
      </w:r>
    </w:p>
    <w:p w14:paraId="7C7155E6" w14:textId="77777777" w:rsidR="00E513AC" w:rsidRPr="00353284" w:rsidRDefault="00E513AC" w:rsidP="00E513AC">
      <w:pPr>
        <w:ind w:left="284" w:hanging="284"/>
        <w:rPr>
          <w:b/>
        </w:rPr>
      </w:pPr>
      <w:r w:rsidRPr="00353284">
        <w:t>1.</w:t>
      </w:r>
      <w:r w:rsidRPr="00353284">
        <w:tab/>
      </w:r>
      <w:r w:rsidRPr="00213265">
        <w:rPr>
          <w:b/>
          <w:smallCaps/>
        </w:rPr>
        <w:t>I</w:t>
      </w:r>
      <w:r w:rsidRPr="00353284">
        <w:rPr>
          <w:b/>
          <w:smallCaps/>
        </w:rPr>
        <w:t>ntroduction</w:t>
      </w:r>
    </w:p>
    <w:p w14:paraId="22F944FA" w14:textId="77777777" w:rsidR="00E513AC" w:rsidRPr="00353284" w:rsidRDefault="00E513AC" w:rsidP="00E513AC">
      <w:pPr>
        <w:ind w:left="709" w:hanging="425"/>
        <w:rPr>
          <w:b/>
        </w:rPr>
      </w:pPr>
      <w:r w:rsidRPr="00353284">
        <w:t>1.1</w:t>
      </w:r>
      <w:r w:rsidRPr="00353284">
        <w:tab/>
      </w:r>
      <w:r w:rsidRPr="00353284">
        <w:rPr>
          <w:b/>
          <w:bCs/>
        </w:rPr>
        <w:t>Name</w:t>
      </w:r>
    </w:p>
    <w:p w14:paraId="4FD7FE5D" w14:textId="77777777" w:rsidR="00E513AC" w:rsidRPr="00353284" w:rsidRDefault="00E513AC" w:rsidP="00E513AC">
      <w:pPr>
        <w:ind w:left="709"/>
      </w:pPr>
      <w:r w:rsidRPr="00353284">
        <w:t xml:space="preserve">The name of the subsidiary is the </w:t>
      </w:r>
      <w:r w:rsidRPr="00353284">
        <w:rPr>
          <w:b/>
        </w:rPr>
        <w:t>Mount Barker Region Wastewater Utility</w:t>
      </w:r>
      <w:r w:rsidRPr="00353284">
        <w:t xml:space="preserve"> (referred to as </w:t>
      </w:r>
      <w:r>
        <w:t>‘</w:t>
      </w:r>
      <w:r w:rsidRPr="00353284">
        <w:t>the Authority</w:t>
      </w:r>
      <w:r>
        <w:t>’</w:t>
      </w:r>
      <w:r w:rsidRPr="00353284">
        <w:t xml:space="preserve"> in this Charter).</w:t>
      </w:r>
    </w:p>
    <w:p w14:paraId="2C4623EE" w14:textId="0E3AACFD" w:rsidR="00E513AC" w:rsidRPr="00353284" w:rsidRDefault="00E513AC" w:rsidP="00E513AC">
      <w:pPr>
        <w:ind w:left="709" w:hanging="425"/>
        <w:rPr>
          <w:b/>
        </w:rPr>
      </w:pPr>
      <w:bookmarkStart w:id="21" w:name="_Toc226256886"/>
      <w:r w:rsidRPr="00353284">
        <w:t>1.2</w:t>
      </w:r>
      <w:r w:rsidRPr="00353284">
        <w:tab/>
      </w:r>
      <w:r w:rsidRPr="00353284">
        <w:rPr>
          <w:b/>
        </w:rPr>
        <w:t>Definitions</w:t>
      </w:r>
      <w:bookmarkEnd w:id="21"/>
    </w:p>
    <w:p w14:paraId="19DD3BC1" w14:textId="77777777" w:rsidR="00E513AC" w:rsidRPr="00353284" w:rsidRDefault="00E513AC" w:rsidP="00E513AC">
      <w:pPr>
        <w:ind w:left="709"/>
      </w:pPr>
      <w:r>
        <w:t>‘</w:t>
      </w:r>
      <w:r w:rsidRPr="00353284">
        <w:rPr>
          <w:b/>
          <w:bCs/>
        </w:rPr>
        <w:t>Asset Management Plan</w:t>
      </w:r>
      <w:r>
        <w:t>’</w:t>
      </w:r>
      <w:r w:rsidRPr="00353284">
        <w:t xml:space="preserve"> means the asset management plan adopted by the Authority pursuant to </w:t>
      </w:r>
      <w:r>
        <w:t>Clause</w:t>
      </w:r>
      <w:r w:rsidRPr="00353284">
        <w:t xml:space="preserve"> 5.6;</w:t>
      </w:r>
    </w:p>
    <w:p w14:paraId="574A09DE" w14:textId="77777777" w:rsidR="00E513AC" w:rsidRPr="00353284" w:rsidRDefault="00E513AC" w:rsidP="00E513AC">
      <w:pPr>
        <w:ind w:left="709"/>
      </w:pPr>
      <w:r>
        <w:t>‘</w:t>
      </w:r>
      <w:r w:rsidRPr="00353284">
        <w:rPr>
          <w:b/>
        </w:rPr>
        <w:t>the Act</w:t>
      </w:r>
      <w:r>
        <w:t>’</w:t>
      </w:r>
      <w:r w:rsidRPr="00353284">
        <w:t xml:space="preserve"> means the </w:t>
      </w:r>
      <w:r w:rsidRPr="00353284">
        <w:rPr>
          <w:i/>
          <w:iCs/>
        </w:rPr>
        <w:t>Local Government Act (SA) 1999</w:t>
      </w:r>
      <w:r w:rsidRPr="00353284">
        <w:t xml:space="preserve"> and includes all regulations made thereunder;</w:t>
      </w:r>
    </w:p>
    <w:p w14:paraId="4E6970AD" w14:textId="77777777" w:rsidR="00E513AC" w:rsidRPr="00353284" w:rsidRDefault="00E513AC" w:rsidP="00E513AC">
      <w:pPr>
        <w:ind w:left="709"/>
      </w:pPr>
      <w:r>
        <w:t>‘</w:t>
      </w:r>
      <w:r w:rsidRPr="00353284">
        <w:rPr>
          <w:b/>
        </w:rPr>
        <w:t>the Authority</w:t>
      </w:r>
      <w:r>
        <w:t>’</w:t>
      </w:r>
      <w:r w:rsidRPr="00353284">
        <w:t xml:space="preserve"> means the Mount Barker Region Wastewater Utility;</w:t>
      </w:r>
    </w:p>
    <w:p w14:paraId="3E146D52" w14:textId="77777777" w:rsidR="00E513AC" w:rsidRPr="00353284" w:rsidRDefault="00E513AC" w:rsidP="00E513AC">
      <w:pPr>
        <w:ind w:left="709"/>
      </w:pPr>
      <w:r>
        <w:t>‘</w:t>
      </w:r>
      <w:r w:rsidRPr="00353284">
        <w:rPr>
          <w:b/>
        </w:rPr>
        <w:t>the Board</w:t>
      </w:r>
      <w:r>
        <w:t>’</w:t>
      </w:r>
      <w:r w:rsidRPr="00353284">
        <w:t xml:space="preserve"> means the Board of Management of the Authority set out at </w:t>
      </w:r>
      <w:r>
        <w:t>Clause</w:t>
      </w:r>
      <w:r w:rsidRPr="00353284">
        <w:t xml:space="preserve"> 3;</w:t>
      </w:r>
    </w:p>
    <w:p w14:paraId="30B2BFC7" w14:textId="77777777" w:rsidR="00E513AC" w:rsidRPr="00353284" w:rsidRDefault="00E513AC" w:rsidP="00E513AC">
      <w:pPr>
        <w:ind w:left="709"/>
      </w:pPr>
      <w:r>
        <w:t>‘</w:t>
      </w:r>
      <w:r w:rsidRPr="00353284">
        <w:rPr>
          <w:b/>
        </w:rPr>
        <w:t>Board Member</w:t>
      </w:r>
      <w:r>
        <w:t>’</w:t>
      </w:r>
      <w:r w:rsidRPr="00353284">
        <w:t xml:space="preserve"> means a member of the Board appointed in accordance with </w:t>
      </w:r>
      <w:r>
        <w:t>Clause</w:t>
      </w:r>
      <w:r w:rsidRPr="00353284">
        <w:t xml:space="preserve"> 3.2;</w:t>
      </w:r>
    </w:p>
    <w:p w14:paraId="5473F8BA" w14:textId="77777777" w:rsidR="00E513AC" w:rsidRPr="00353284" w:rsidRDefault="00E513AC" w:rsidP="00E513AC">
      <w:pPr>
        <w:ind w:left="709"/>
      </w:pPr>
      <w:r w:rsidRPr="00353284">
        <w:rPr>
          <w:b/>
          <w:bCs/>
        </w:rPr>
        <w:t xml:space="preserve">Bore Water Service </w:t>
      </w:r>
      <w:r w:rsidRPr="00353284">
        <w:t>means the Council owned and operated service for the extraction and supply of bore water, that is ground water extracted from aquifers, for beneficial use by customers;</w:t>
      </w:r>
    </w:p>
    <w:p w14:paraId="0019E3B2" w14:textId="77777777" w:rsidR="00E513AC" w:rsidRPr="00353284" w:rsidRDefault="00E513AC" w:rsidP="00E513AC">
      <w:pPr>
        <w:ind w:left="709"/>
      </w:pPr>
      <w:r>
        <w:t>‘</w:t>
      </w:r>
      <w:r w:rsidRPr="00353284">
        <w:rPr>
          <w:b/>
        </w:rPr>
        <w:t>Budget</w:t>
      </w:r>
      <w:r>
        <w:t>’</w:t>
      </w:r>
      <w:r w:rsidRPr="00353284">
        <w:t xml:space="preserve"> means the annual budget adopted by the Authority pursuant to </w:t>
      </w:r>
      <w:r>
        <w:t>Clause</w:t>
      </w:r>
      <w:r w:rsidRPr="00353284">
        <w:t xml:space="preserve"> 5.1;</w:t>
      </w:r>
    </w:p>
    <w:p w14:paraId="7C40DB42" w14:textId="77777777" w:rsidR="00E513AC" w:rsidRPr="00353284" w:rsidRDefault="00E513AC" w:rsidP="00E513AC">
      <w:pPr>
        <w:ind w:left="709"/>
      </w:pPr>
      <w:r>
        <w:t>‘</w:t>
      </w:r>
      <w:r w:rsidRPr="00353284">
        <w:rPr>
          <w:b/>
        </w:rPr>
        <w:t>Business Plan</w:t>
      </w:r>
      <w:r>
        <w:t>’</w:t>
      </w:r>
      <w:r w:rsidRPr="00353284">
        <w:t xml:space="preserve"> means the business plan adopted by the Authority pursuant to </w:t>
      </w:r>
      <w:r>
        <w:t>Clause</w:t>
      </w:r>
      <w:r w:rsidRPr="00353284">
        <w:t xml:space="preserve"> 6.2;</w:t>
      </w:r>
    </w:p>
    <w:p w14:paraId="5F286AA3" w14:textId="77777777" w:rsidR="00E513AC" w:rsidRPr="00353284" w:rsidRDefault="00E513AC" w:rsidP="00E513AC">
      <w:pPr>
        <w:ind w:left="709"/>
      </w:pPr>
      <w:r>
        <w:t>‘</w:t>
      </w:r>
      <w:r w:rsidRPr="00353284">
        <w:rPr>
          <w:b/>
        </w:rPr>
        <w:t>Chairperson</w:t>
      </w:r>
      <w:r>
        <w:t>’</w:t>
      </w:r>
      <w:r w:rsidRPr="00353284">
        <w:t xml:space="preserve"> means the member of the Board appointed pursuant to </w:t>
      </w:r>
      <w:r>
        <w:t>Clause</w:t>
      </w:r>
      <w:r w:rsidRPr="00353284">
        <w:t xml:space="preserve"> 3.4;</w:t>
      </w:r>
    </w:p>
    <w:p w14:paraId="2C8FD9D7" w14:textId="77777777" w:rsidR="00E513AC" w:rsidRPr="00353284" w:rsidRDefault="00E513AC" w:rsidP="00E513AC">
      <w:pPr>
        <w:ind w:left="709"/>
      </w:pPr>
      <w:r>
        <w:t>‘</w:t>
      </w:r>
      <w:r w:rsidRPr="00353284">
        <w:rPr>
          <w:b/>
        </w:rPr>
        <w:t>Executive Officer</w:t>
      </w:r>
      <w:r>
        <w:t>’</w:t>
      </w:r>
      <w:r w:rsidRPr="00353284">
        <w:t xml:space="preserve"> means the person appointed pursuant to </w:t>
      </w:r>
      <w:r>
        <w:t>Clause</w:t>
      </w:r>
      <w:r w:rsidRPr="00353284">
        <w:t xml:space="preserve"> 4 to exercise the role of Executive Officer of the Authority irrespective of the position title given or held by that person;</w:t>
      </w:r>
    </w:p>
    <w:p w14:paraId="25A4D2CA" w14:textId="77777777" w:rsidR="00E513AC" w:rsidRPr="00353284" w:rsidRDefault="00E513AC" w:rsidP="00E513AC">
      <w:pPr>
        <w:ind w:left="709"/>
      </w:pPr>
      <w:r>
        <w:t>‘</w:t>
      </w:r>
      <w:r w:rsidRPr="00353284">
        <w:rPr>
          <w:b/>
        </w:rPr>
        <w:t>Council</w:t>
      </w:r>
      <w:r>
        <w:t>’</w:t>
      </w:r>
      <w:r w:rsidRPr="00353284">
        <w:t xml:space="preserve"> means the Mount Barker District Council;</w:t>
      </w:r>
    </w:p>
    <w:p w14:paraId="3F376660" w14:textId="77777777" w:rsidR="00E513AC" w:rsidRPr="00353284" w:rsidRDefault="00E513AC" w:rsidP="00E513AC">
      <w:pPr>
        <w:ind w:left="709"/>
      </w:pPr>
      <w:r>
        <w:t>‘</w:t>
      </w:r>
      <w:r w:rsidRPr="00353284">
        <w:rPr>
          <w:b/>
        </w:rPr>
        <w:t>Financial Statements</w:t>
      </w:r>
      <w:r>
        <w:t>’</w:t>
      </w:r>
      <w:r w:rsidRPr="00353284">
        <w:t xml:space="preserve"> has the same meaning as in the Act;</w:t>
      </w:r>
    </w:p>
    <w:p w14:paraId="4B5F464B" w14:textId="77777777" w:rsidR="00E513AC" w:rsidRPr="00353284" w:rsidRDefault="00E513AC" w:rsidP="00E513AC">
      <w:pPr>
        <w:ind w:left="709"/>
      </w:pPr>
      <w:r>
        <w:t>‘</w:t>
      </w:r>
      <w:r w:rsidRPr="00353284">
        <w:rPr>
          <w:b/>
        </w:rPr>
        <w:t>Financial Year</w:t>
      </w:r>
      <w:r>
        <w:t>’</w:t>
      </w:r>
      <w:r w:rsidRPr="00353284">
        <w:t xml:space="preserve"> means 1 July in each year to 30 June in the subsequent year;</w:t>
      </w:r>
    </w:p>
    <w:p w14:paraId="211887C9" w14:textId="77777777" w:rsidR="00E513AC" w:rsidRPr="00353284" w:rsidRDefault="00E513AC" w:rsidP="00E513AC">
      <w:pPr>
        <w:ind w:left="709"/>
      </w:pPr>
      <w:r>
        <w:t>‘</w:t>
      </w:r>
      <w:r w:rsidRPr="00353284">
        <w:rPr>
          <w:b/>
        </w:rPr>
        <w:t>Long Term Financial Plan</w:t>
      </w:r>
      <w:r>
        <w:t>’</w:t>
      </w:r>
      <w:r w:rsidRPr="00353284">
        <w:t xml:space="preserve"> means the long term financial plan adopted by the Authority pursuant to </w:t>
      </w:r>
      <w:r>
        <w:t>Clause</w:t>
      </w:r>
      <w:r w:rsidRPr="00353284">
        <w:t xml:space="preserve"> 5.5;</w:t>
      </w:r>
    </w:p>
    <w:p w14:paraId="451DEA02" w14:textId="77777777" w:rsidR="00E513AC" w:rsidRPr="00353284" w:rsidRDefault="00E513AC" w:rsidP="00E513AC">
      <w:pPr>
        <w:ind w:left="709"/>
      </w:pPr>
      <w:r>
        <w:t>‘</w:t>
      </w:r>
      <w:r w:rsidRPr="00353284">
        <w:rPr>
          <w:b/>
          <w:bCs/>
        </w:rPr>
        <w:t>National Water Initiative</w:t>
      </w:r>
      <w:r>
        <w:t>’</w:t>
      </w:r>
      <w:r w:rsidRPr="00353284">
        <w:t xml:space="preserve"> has the same definition as in the </w:t>
      </w:r>
      <w:r w:rsidRPr="00353284">
        <w:rPr>
          <w:i/>
          <w:iCs/>
        </w:rPr>
        <w:t>Water Act (Cth) 2007</w:t>
      </w:r>
      <w:r w:rsidRPr="00353284">
        <w:t>;</w:t>
      </w:r>
    </w:p>
    <w:p w14:paraId="27A72D37" w14:textId="77777777" w:rsidR="00E513AC" w:rsidRPr="00353284" w:rsidRDefault="00E513AC" w:rsidP="00E513AC">
      <w:pPr>
        <w:ind w:left="709"/>
      </w:pPr>
      <w:r w:rsidRPr="00353284">
        <w:rPr>
          <w:b/>
          <w:bCs/>
        </w:rPr>
        <w:t>Non Drinking Water Service</w:t>
      </w:r>
      <w:r w:rsidRPr="00353284">
        <w:t xml:space="preserve"> means the Council owned and operated Bore-Water Service and Recycled Water Service which supplies non-potable water to customers for beneficial use;</w:t>
      </w:r>
    </w:p>
    <w:p w14:paraId="537E4C54" w14:textId="77777777" w:rsidR="00E513AC" w:rsidRPr="00353284" w:rsidRDefault="00E513AC" w:rsidP="00E513AC">
      <w:pPr>
        <w:ind w:left="709"/>
      </w:pPr>
      <w:r w:rsidRPr="00353284">
        <w:rPr>
          <w:b/>
          <w:bCs/>
        </w:rPr>
        <w:t>Recycled Water Service</w:t>
      </w:r>
      <w:r w:rsidRPr="00353284">
        <w:t xml:space="preserve"> means the Council owned and operated service for the supply of recycled water, that is water reclaimed from wastewater, for beneficial use by customers;</w:t>
      </w:r>
    </w:p>
    <w:p w14:paraId="2F4318F2" w14:textId="77777777" w:rsidR="00E513AC" w:rsidRPr="00353284" w:rsidRDefault="00E513AC" w:rsidP="00E513AC">
      <w:pPr>
        <w:ind w:left="709"/>
      </w:pPr>
      <w:r>
        <w:t>‘</w:t>
      </w:r>
      <w:r w:rsidRPr="00353284">
        <w:rPr>
          <w:b/>
        </w:rPr>
        <w:t>Selection Panel</w:t>
      </w:r>
      <w:r>
        <w:t>’</w:t>
      </w:r>
      <w:r w:rsidRPr="00353284">
        <w:t xml:space="preserve"> means the Panel established pursuant to </w:t>
      </w:r>
      <w:r>
        <w:t>Clause</w:t>
      </w:r>
      <w:r w:rsidRPr="00353284">
        <w:t xml:space="preserve"> 3.3;</w:t>
      </w:r>
    </w:p>
    <w:p w14:paraId="3C20BB01" w14:textId="77777777" w:rsidR="00E513AC" w:rsidRPr="00353284" w:rsidRDefault="00E513AC" w:rsidP="00E513AC">
      <w:pPr>
        <w:ind w:left="709"/>
      </w:pPr>
      <w:r>
        <w:t>‘</w:t>
      </w:r>
      <w:r w:rsidRPr="00353284">
        <w:rPr>
          <w:b/>
        </w:rPr>
        <w:t>Strategic Plan</w:t>
      </w:r>
      <w:r>
        <w:t>’</w:t>
      </w:r>
      <w:r w:rsidRPr="00353284">
        <w:t xml:space="preserve"> means the strategic plan adopted by the Authority pursuant to </w:t>
      </w:r>
      <w:r>
        <w:t>Clause</w:t>
      </w:r>
      <w:r w:rsidRPr="00353284">
        <w:t xml:space="preserve"> 6.1;</w:t>
      </w:r>
    </w:p>
    <w:p w14:paraId="4EB2ECF4" w14:textId="77777777" w:rsidR="00E513AC" w:rsidRPr="00353284" w:rsidRDefault="00E513AC" w:rsidP="00E513AC">
      <w:pPr>
        <w:ind w:left="709"/>
      </w:pPr>
      <w:r w:rsidRPr="00353284">
        <w:rPr>
          <w:b/>
          <w:bCs/>
        </w:rPr>
        <w:t xml:space="preserve">Trade Waste Service </w:t>
      </w:r>
      <w:r w:rsidRPr="00353284">
        <w:t>means the Council owned and operated service for the conveyance of any liquid or solid waste conveyed as wastewater in a water carriage system from any private, commercial or industrial premises, other than sewage or sullage wastewater and also includes any wastewater in excess of a standard residential dwelling (500 litres per premises per day) e</w:t>
      </w:r>
      <w:r>
        <w:t>.</w:t>
      </w:r>
      <w:r w:rsidRPr="00353284">
        <w:t>g</w:t>
      </w:r>
      <w:r>
        <w:t>. </w:t>
      </w:r>
      <w:r w:rsidRPr="00353284">
        <w:t>hospital, lodging house, nursing home etc;</w:t>
      </w:r>
    </w:p>
    <w:p w14:paraId="41393371" w14:textId="77777777" w:rsidR="00E513AC" w:rsidRPr="00353284" w:rsidRDefault="00E513AC" w:rsidP="00E513AC">
      <w:pPr>
        <w:ind w:left="709"/>
        <w:rPr>
          <w:bCs/>
        </w:rPr>
      </w:pPr>
      <w:r w:rsidRPr="00353284">
        <w:rPr>
          <w:b/>
          <w:bCs/>
        </w:rPr>
        <w:t xml:space="preserve">Wastewater </w:t>
      </w:r>
      <w:r w:rsidRPr="00353284">
        <w:rPr>
          <w:bCs/>
        </w:rPr>
        <w:t xml:space="preserve">means </w:t>
      </w:r>
      <w:r w:rsidRPr="00353284">
        <w:t>materials</w:t>
      </w:r>
      <w:r w:rsidRPr="00353284">
        <w:rPr>
          <w:bCs/>
        </w:rPr>
        <w:t xml:space="preserve"> transported through wastewater infrastructure, baths and similar other fixtures), effluent (liquid discharge from a wastewater treatment system such as a septic tank) and trade waste;</w:t>
      </w:r>
    </w:p>
    <w:p w14:paraId="4A7757FB" w14:textId="77777777" w:rsidR="00E513AC" w:rsidRPr="00353284" w:rsidRDefault="00E513AC" w:rsidP="00E513AC">
      <w:pPr>
        <w:ind w:left="709"/>
        <w:rPr>
          <w:b/>
          <w:bCs/>
          <w:spacing w:val="-4"/>
        </w:rPr>
      </w:pPr>
      <w:r w:rsidRPr="00353284">
        <w:rPr>
          <w:b/>
          <w:bCs/>
          <w:spacing w:val="-4"/>
        </w:rPr>
        <w:t xml:space="preserve">Wastewater Utility </w:t>
      </w:r>
      <w:r w:rsidRPr="00353284">
        <w:rPr>
          <w:bCs/>
          <w:spacing w:val="-4"/>
        </w:rPr>
        <w:t xml:space="preserve">refers collectively to </w:t>
      </w:r>
      <w:r w:rsidRPr="00353284">
        <w:rPr>
          <w:spacing w:val="-4"/>
        </w:rPr>
        <w:t>the Bore Water, Non-Drinking Water, Trade Waste, Recycled Water, and Wastewater Service;</w:t>
      </w:r>
    </w:p>
    <w:p w14:paraId="5F772188" w14:textId="77777777" w:rsidR="00E513AC" w:rsidRPr="00353284" w:rsidRDefault="00E513AC" w:rsidP="00E513AC">
      <w:pPr>
        <w:ind w:left="709"/>
      </w:pPr>
      <w:r w:rsidRPr="00353284">
        <w:rPr>
          <w:b/>
          <w:bCs/>
        </w:rPr>
        <w:t>Wastewater Service</w:t>
      </w:r>
      <w:r w:rsidRPr="00353284">
        <w:t xml:space="preserve"> means the Council owned and operated service for the collection, treatment, storage, distribution and disposal (including by sale of recycled water) of wastewater, via a community wastewater management scheme (CWMS) or sewer scheme.</w:t>
      </w:r>
    </w:p>
    <w:p w14:paraId="784E4714" w14:textId="77777777" w:rsidR="00E513AC" w:rsidRPr="00353284" w:rsidRDefault="00E513AC" w:rsidP="00E513AC">
      <w:pPr>
        <w:ind w:left="709" w:hanging="425"/>
        <w:rPr>
          <w:b/>
        </w:rPr>
      </w:pPr>
      <w:bookmarkStart w:id="22" w:name="_Toc226256887"/>
      <w:r w:rsidRPr="00353284">
        <w:t>1.3</w:t>
      </w:r>
      <w:r w:rsidRPr="00353284">
        <w:tab/>
      </w:r>
      <w:r w:rsidRPr="00353284">
        <w:rPr>
          <w:b/>
        </w:rPr>
        <w:t>Interpretation</w:t>
      </w:r>
      <w:bookmarkEnd w:id="22"/>
    </w:p>
    <w:p w14:paraId="6E09C0F3" w14:textId="77777777" w:rsidR="00E513AC" w:rsidRPr="00353284" w:rsidRDefault="00E513AC" w:rsidP="00E513AC">
      <w:pPr>
        <w:ind w:left="709"/>
      </w:pPr>
      <w:r w:rsidRPr="00353284">
        <w:t>In this Charter, unless the context otherwise requires:</w:t>
      </w:r>
    </w:p>
    <w:p w14:paraId="073C1FB2" w14:textId="77777777" w:rsidR="00E513AC" w:rsidRPr="00353284" w:rsidRDefault="00E513AC" w:rsidP="00E513AC">
      <w:pPr>
        <w:ind w:left="1276" w:hanging="567"/>
      </w:pPr>
      <w:r w:rsidRPr="00353284">
        <w:t>1.3.1</w:t>
      </w:r>
      <w:r w:rsidRPr="00353284">
        <w:tab/>
        <w:t>headings do not affect interpretation;</w:t>
      </w:r>
    </w:p>
    <w:p w14:paraId="2898950E" w14:textId="77777777" w:rsidR="00E513AC" w:rsidRPr="00353284" w:rsidRDefault="00E513AC" w:rsidP="00E513AC">
      <w:pPr>
        <w:ind w:left="1276" w:hanging="567"/>
      </w:pPr>
      <w:r w:rsidRPr="00353284">
        <w:t>1.3.2</w:t>
      </w:r>
      <w:r w:rsidRPr="00353284">
        <w:tab/>
        <w:t>singular includes plural and plural includes singular;</w:t>
      </w:r>
    </w:p>
    <w:p w14:paraId="009B0611" w14:textId="77777777" w:rsidR="00E513AC" w:rsidRPr="00353284" w:rsidRDefault="00E513AC" w:rsidP="00E513AC">
      <w:pPr>
        <w:ind w:left="1276" w:hanging="567"/>
      </w:pPr>
      <w:r w:rsidRPr="00353284">
        <w:t>1.3.3</w:t>
      </w:r>
      <w:r w:rsidRPr="00353284">
        <w:tab/>
        <w:t>words of one gender include any gender;</w:t>
      </w:r>
    </w:p>
    <w:p w14:paraId="564474B2" w14:textId="77777777" w:rsidR="00E513AC" w:rsidRPr="00353284" w:rsidRDefault="00E513AC" w:rsidP="00E513AC">
      <w:pPr>
        <w:ind w:left="1276" w:hanging="567"/>
      </w:pPr>
      <w:r w:rsidRPr="00353284">
        <w:t>1.3.4</w:t>
      </w:r>
      <w:r w:rsidRPr="00353284">
        <w:tab/>
        <w:t>a reference to a person includes a partnership, corporation, association, government body and any other entity;</w:t>
      </w:r>
    </w:p>
    <w:p w14:paraId="1B3DA530" w14:textId="77777777" w:rsidR="00E513AC" w:rsidRPr="00353284" w:rsidRDefault="00E513AC" w:rsidP="00E513AC">
      <w:pPr>
        <w:ind w:left="1276" w:hanging="567"/>
      </w:pPr>
      <w:r w:rsidRPr="00353284">
        <w:t>1.3.5</w:t>
      </w:r>
      <w:r w:rsidRPr="00353284">
        <w:tab/>
        <w:t>a reference to legislation includes any amendment to it, any legislation substituted for it, and any subordinate legislation made under it;</w:t>
      </w:r>
    </w:p>
    <w:p w14:paraId="26F6DD2F" w14:textId="77777777" w:rsidR="00E513AC" w:rsidRPr="00353284" w:rsidRDefault="00E513AC" w:rsidP="00E513AC">
      <w:pPr>
        <w:ind w:left="1276" w:hanging="567"/>
      </w:pPr>
      <w:r w:rsidRPr="00353284">
        <w:t>1.3.6</w:t>
      </w:r>
      <w:r w:rsidRPr="00353284">
        <w:tab/>
        <w:t>an unenforceable provision or part of a provision of this Charter may be severed, and the remainder of this Charter continues in force, unless this would materially change the intended effect of this Charter;</w:t>
      </w:r>
    </w:p>
    <w:p w14:paraId="67901722" w14:textId="77777777" w:rsidR="00E513AC" w:rsidRPr="00353284" w:rsidRDefault="00E513AC" w:rsidP="00E513AC">
      <w:pPr>
        <w:ind w:left="1276" w:hanging="567"/>
      </w:pPr>
      <w:r w:rsidRPr="00353284">
        <w:t>1.3.7</w:t>
      </w:r>
      <w:r w:rsidRPr="00353284">
        <w:tab/>
        <w:t xml:space="preserve">the meaning of general words is not limited by specific examples introduced by </w:t>
      </w:r>
      <w:r>
        <w:t>‘</w:t>
      </w:r>
      <w:r w:rsidRPr="00353284">
        <w:t>including</w:t>
      </w:r>
      <w:r>
        <w:t>’</w:t>
      </w:r>
      <w:r w:rsidRPr="00353284">
        <w:t xml:space="preserve">, </w:t>
      </w:r>
      <w:r>
        <w:t>‘</w:t>
      </w:r>
      <w:r w:rsidRPr="00353284">
        <w:t>for example</w:t>
      </w:r>
      <w:r>
        <w:t>’</w:t>
      </w:r>
      <w:r w:rsidRPr="00353284">
        <w:t xml:space="preserve"> or similar expressions; and</w:t>
      </w:r>
    </w:p>
    <w:p w14:paraId="1DD462FF" w14:textId="77777777" w:rsidR="00E513AC" w:rsidRPr="00353284" w:rsidRDefault="00E513AC" w:rsidP="00E513AC">
      <w:pPr>
        <w:ind w:left="1276" w:hanging="567"/>
      </w:pPr>
      <w:r w:rsidRPr="00353284">
        <w:t>1.3.8</w:t>
      </w:r>
      <w:r w:rsidRPr="00353284">
        <w:tab/>
        <w:t xml:space="preserve">a reference to a </w:t>
      </w:r>
      <w:r>
        <w:t>‘clause’</w:t>
      </w:r>
      <w:r w:rsidRPr="00353284">
        <w:t xml:space="preserve"> means a </w:t>
      </w:r>
      <w:r>
        <w:t>clause</w:t>
      </w:r>
      <w:r w:rsidRPr="00353284">
        <w:t xml:space="preserve"> of this Charter.</w:t>
      </w:r>
    </w:p>
    <w:p w14:paraId="01C31DE2" w14:textId="77777777" w:rsidR="00676AA0" w:rsidRDefault="00676AA0">
      <w:pPr>
        <w:spacing w:after="0" w:line="240" w:lineRule="auto"/>
        <w:jc w:val="left"/>
      </w:pPr>
      <w:bookmarkStart w:id="23" w:name="_Ref411601922"/>
      <w:r>
        <w:br w:type="page"/>
      </w:r>
    </w:p>
    <w:p w14:paraId="77E69CD6" w14:textId="4D3EEAD0" w:rsidR="00E513AC" w:rsidRPr="00353284" w:rsidRDefault="00E513AC" w:rsidP="00E513AC">
      <w:pPr>
        <w:ind w:left="709" w:hanging="425"/>
        <w:rPr>
          <w:b/>
        </w:rPr>
      </w:pPr>
      <w:r w:rsidRPr="00353284">
        <w:lastRenderedPageBreak/>
        <w:t>1.4</w:t>
      </w:r>
      <w:r w:rsidRPr="00353284">
        <w:tab/>
      </w:r>
      <w:r w:rsidRPr="00353284">
        <w:rPr>
          <w:b/>
        </w:rPr>
        <w:t>Establishment</w:t>
      </w:r>
      <w:bookmarkEnd w:id="23"/>
    </w:p>
    <w:p w14:paraId="651BB387" w14:textId="77777777" w:rsidR="00E513AC" w:rsidRPr="00353284" w:rsidRDefault="00E513AC" w:rsidP="00E513AC">
      <w:pPr>
        <w:ind w:left="1276" w:hanging="567"/>
      </w:pPr>
      <w:r w:rsidRPr="00353284">
        <w:t>1.4.1</w:t>
      </w:r>
      <w:r w:rsidRPr="00353284">
        <w:tab/>
        <w:t>The Authority is a subsidiary of the Council established under Section 42 of the Act.</w:t>
      </w:r>
    </w:p>
    <w:p w14:paraId="72C3308F" w14:textId="77777777" w:rsidR="00E513AC" w:rsidRPr="00353284" w:rsidRDefault="00E513AC" w:rsidP="00E513AC">
      <w:pPr>
        <w:ind w:left="709" w:hanging="425"/>
        <w:rPr>
          <w:b/>
        </w:rPr>
      </w:pPr>
      <w:r w:rsidRPr="00353284">
        <w:t>1.5</w:t>
      </w:r>
      <w:r w:rsidRPr="00353284">
        <w:tab/>
      </w:r>
      <w:r w:rsidRPr="00353284">
        <w:rPr>
          <w:b/>
          <w:i/>
          <w:iCs/>
        </w:rPr>
        <w:t>Local Government Act 1999</w:t>
      </w:r>
    </w:p>
    <w:p w14:paraId="452ADB14" w14:textId="77777777" w:rsidR="00E513AC" w:rsidRPr="00353284" w:rsidRDefault="00E513AC" w:rsidP="00E513AC">
      <w:pPr>
        <w:ind w:left="1276" w:hanging="567"/>
      </w:pPr>
      <w:r w:rsidRPr="00353284">
        <w:t>1.5.1</w:t>
      </w:r>
      <w:r w:rsidRPr="00353284">
        <w:tab/>
        <w:t>This Charter must be read in conjunction with Parts 1 and 3 of Schedule 2 to the Act.</w:t>
      </w:r>
    </w:p>
    <w:p w14:paraId="1823754B" w14:textId="77777777" w:rsidR="00E513AC" w:rsidRPr="00353284" w:rsidRDefault="00E513AC" w:rsidP="00E513AC">
      <w:pPr>
        <w:ind w:left="1276" w:hanging="567"/>
      </w:pPr>
      <w:r w:rsidRPr="00353284">
        <w:t>1.5.2</w:t>
      </w:r>
      <w:r w:rsidRPr="00353284">
        <w:tab/>
        <w:t>The Authority shall conduct its affairs in accordance with Parts 1 and 3 of Schedule 2 to the Act except as modified by this Charter in a manner permitted by the Act.</w:t>
      </w:r>
    </w:p>
    <w:p w14:paraId="23578EB9" w14:textId="77777777" w:rsidR="00E513AC" w:rsidRPr="00353284" w:rsidRDefault="00E513AC" w:rsidP="00E513AC">
      <w:pPr>
        <w:ind w:left="1276" w:hanging="567"/>
      </w:pPr>
      <w:r w:rsidRPr="00353284">
        <w:t>1.5.3</w:t>
      </w:r>
      <w:r w:rsidRPr="00353284">
        <w:tab/>
        <w:t>The establishment of the Authority does not derogate from the power of the Council to act independently in relation to a matter within the jurisdiction of the Authority.</w:t>
      </w:r>
    </w:p>
    <w:p w14:paraId="710B05D4" w14:textId="77777777" w:rsidR="00E513AC" w:rsidRPr="00353284" w:rsidRDefault="00E513AC" w:rsidP="00E513AC">
      <w:pPr>
        <w:ind w:left="709" w:hanging="425"/>
        <w:rPr>
          <w:b/>
        </w:rPr>
      </w:pPr>
      <w:r w:rsidRPr="00353284">
        <w:t>1.6</w:t>
      </w:r>
      <w:r w:rsidRPr="00353284">
        <w:tab/>
      </w:r>
      <w:r w:rsidRPr="00353284">
        <w:rPr>
          <w:b/>
        </w:rPr>
        <w:t>Objects and Purposes of the Authority</w:t>
      </w:r>
    </w:p>
    <w:p w14:paraId="4EEB7FD0" w14:textId="77777777" w:rsidR="00E513AC" w:rsidRPr="00353284" w:rsidRDefault="00E513AC" w:rsidP="00E513AC">
      <w:pPr>
        <w:ind w:left="709"/>
      </w:pPr>
      <w:r w:rsidRPr="00353284">
        <w:t>The Authority is established for the following objects and purposes:</w:t>
      </w:r>
    </w:p>
    <w:p w14:paraId="3B933AAF" w14:textId="77777777" w:rsidR="00E513AC" w:rsidRPr="00353284" w:rsidRDefault="00E513AC" w:rsidP="00E513AC">
      <w:pPr>
        <w:ind w:left="1276" w:hanging="567"/>
      </w:pPr>
      <w:r w:rsidRPr="00353284">
        <w:t>1.6.1</w:t>
      </w:r>
      <w:r w:rsidRPr="00353284">
        <w:tab/>
        <w:t>to provide a safe and reliable Wastewater Utility to protect public health;</w:t>
      </w:r>
    </w:p>
    <w:p w14:paraId="1A3F2989" w14:textId="096B59B2" w:rsidR="00E513AC" w:rsidRPr="00353284" w:rsidRDefault="00E513AC" w:rsidP="00E513AC">
      <w:pPr>
        <w:ind w:left="1276" w:hanging="567"/>
      </w:pPr>
      <w:r w:rsidRPr="00353284">
        <w:t>1.6.2</w:t>
      </w:r>
      <w:r w:rsidRPr="00353284">
        <w:tab/>
        <w:t>to endeavour to provide a level of service to customers and the community that meets or exceeds their expectations;</w:t>
      </w:r>
    </w:p>
    <w:p w14:paraId="04293E12" w14:textId="77777777" w:rsidR="00E513AC" w:rsidRPr="00353284" w:rsidRDefault="00E513AC" w:rsidP="00E513AC">
      <w:pPr>
        <w:ind w:left="1276" w:hanging="567"/>
      </w:pPr>
      <w:r w:rsidRPr="00353284">
        <w:t>1.6.3</w:t>
      </w:r>
      <w:r w:rsidRPr="00353284">
        <w:tab/>
        <w:t>to support and enable agriculture and economic growth in the Wastewater Utility area;</w:t>
      </w:r>
    </w:p>
    <w:p w14:paraId="3D3EEF16" w14:textId="77777777" w:rsidR="00E513AC" w:rsidRPr="00353284" w:rsidRDefault="00E513AC" w:rsidP="00E513AC">
      <w:pPr>
        <w:ind w:left="1276" w:hanging="567"/>
      </w:pPr>
      <w:r w:rsidRPr="00353284">
        <w:t>1.6.4</w:t>
      </w:r>
      <w:r w:rsidRPr="00353284">
        <w:tab/>
        <w:t>to safely and sustainably preserve and improve the environment by conducting operations in compliance with the principles of ecologically sustainable development;</w:t>
      </w:r>
    </w:p>
    <w:p w14:paraId="326701D3" w14:textId="77777777" w:rsidR="00E513AC" w:rsidRPr="00353284" w:rsidRDefault="00E513AC" w:rsidP="00E513AC">
      <w:pPr>
        <w:ind w:left="1276" w:hanging="567"/>
      </w:pPr>
      <w:r w:rsidRPr="00353284">
        <w:t>1.6.5</w:t>
      </w:r>
      <w:r w:rsidRPr="00353284">
        <w:tab/>
        <w:t>to be socially responsible;</w:t>
      </w:r>
    </w:p>
    <w:p w14:paraId="34BDC588" w14:textId="77777777" w:rsidR="00E513AC" w:rsidRPr="00353284" w:rsidRDefault="00E513AC" w:rsidP="00E513AC">
      <w:pPr>
        <w:ind w:left="1276" w:hanging="567"/>
        <w:rPr>
          <w:spacing w:val="-4"/>
        </w:rPr>
      </w:pPr>
      <w:r w:rsidRPr="00353284">
        <w:t>1.6.6</w:t>
      </w:r>
      <w:r w:rsidRPr="00353284">
        <w:tab/>
      </w:r>
      <w:r w:rsidRPr="00353284">
        <w:rPr>
          <w:spacing w:val="-4"/>
        </w:rPr>
        <w:t>to manage revenue collected responsibly and fairly and with integrity to provide a defined service to the Council</w:t>
      </w:r>
      <w:r w:rsidRPr="00AD5F99">
        <w:rPr>
          <w:spacing w:val="-4"/>
        </w:rPr>
        <w:t>’</w:t>
      </w:r>
      <w:r w:rsidRPr="00353284">
        <w:rPr>
          <w:spacing w:val="-4"/>
        </w:rPr>
        <w:t>s community;</w:t>
      </w:r>
    </w:p>
    <w:p w14:paraId="6F4FCFFD" w14:textId="77777777" w:rsidR="00E513AC" w:rsidRPr="00353284" w:rsidRDefault="00E513AC" w:rsidP="00E513AC">
      <w:pPr>
        <w:ind w:left="1276" w:hanging="567"/>
        <w:rPr>
          <w:spacing w:val="-2"/>
        </w:rPr>
      </w:pPr>
      <w:r w:rsidRPr="00353284">
        <w:t>1.6.7</w:t>
      </w:r>
      <w:r w:rsidRPr="00353284">
        <w:tab/>
      </w:r>
      <w:r w:rsidRPr="00353284">
        <w:rPr>
          <w:spacing w:val="-2"/>
        </w:rPr>
        <w:t>to deliver results, focusing on safe and healthy workplaces, employee engagement, inclusion, innovation and accountability.</w:t>
      </w:r>
    </w:p>
    <w:p w14:paraId="63EB1817" w14:textId="77777777" w:rsidR="00E513AC" w:rsidRPr="00353284" w:rsidRDefault="00E513AC" w:rsidP="00E513AC">
      <w:pPr>
        <w:ind w:left="284" w:hanging="284"/>
        <w:rPr>
          <w:b/>
        </w:rPr>
      </w:pPr>
      <w:r w:rsidRPr="00353284">
        <w:t>2.</w:t>
      </w:r>
      <w:r w:rsidRPr="00353284">
        <w:tab/>
      </w:r>
      <w:r w:rsidRPr="00353284">
        <w:rPr>
          <w:b/>
          <w:smallCaps/>
        </w:rPr>
        <w:t xml:space="preserve">Functions, </w:t>
      </w:r>
      <w:r w:rsidRPr="00213265">
        <w:rPr>
          <w:b/>
          <w:smallCaps/>
        </w:rPr>
        <w:t xml:space="preserve">Powers and Duties </w:t>
      </w:r>
      <w:r w:rsidRPr="00353284">
        <w:rPr>
          <w:b/>
          <w:smallCaps/>
        </w:rPr>
        <w:t>of the Authority</w:t>
      </w:r>
    </w:p>
    <w:p w14:paraId="4D081BDF" w14:textId="77777777" w:rsidR="00E513AC" w:rsidRPr="00353284" w:rsidRDefault="00E513AC" w:rsidP="00E513AC">
      <w:pPr>
        <w:ind w:left="284"/>
      </w:pPr>
      <w:r w:rsidRPr="00353284">
        <w:t>The functions, powers and duties of the Authority are to be exercised in the performance and furtherance of the Authority</w:t>
      </w:r>
      <w:r>
        <w:t>’</w:t>
      </w:r>
      <w:r w:rsidRPr="00353284">
        <w:t>s objects and purposes.</w:t>
      </w:r>
    </w:p>
    <w:p w14:paraId="4B221AF8" w14:textId="77777777" w:rsidR="00E513AC" w:rsidRPr="00353284" w:rsidRDefault="00E513AC" w:rsidP="00E513AC">
      <w:pPr>
        <w:ind w:left="709" w:hanging="425"/>
        <w:rPr>
          <w:b/>
        </w:rPr>
      </w:pPr>
      <w:r w:rsidRPr="00353284">
        <w:t>2.1</w:t>
      </w:r>
      <w:r w:rsidRPr="00353284">
        <w:tab/>
      </w:r>
      <w:r w:rsidRPr="00353284">
        <w:rPr>
          <w:b/>
        </w:rPr>
        <w:t>Functions</w:t>
      </w:r>
    </w:p>
    <w:p w14:paraId="76717794" w14:textId="77777777" w:rsidR="00E513AC" w:rsidRPr="00353284" w:rsidRDefault="00E513AC" w:rsidP="00E513AC">
      <w:pPr>
        <w:ind w:left="1276" w:hanging="567"/>
      </w:pPr>
      <w:r w:rsidRPr="00353284">
        <w:t>2.1.1</w:t>
      </w:r>
      <w:r w:rsidRPr="00353284">
        <w:tab/>
        <w:t>To provide and operate the Wastewater Utility on behalf of the Council;</w:t>
      </w:r>
    </w:p>
    <w:p w14:paraId="7A0560A6" w14:textId="77777777" w:rsidR="00E513AC" w:rsidRPr="00353284" w:rsidRDefault="00E513AC" w:rsidP="00E513AC">
      <w:pPr>
        <w:ind w:left="1276" w:hanging="567"/>
      </w:pPr>
      <w:r w:rsidRPr="00353284">
        <w:t>2.1.2</w:t>
      </w:r>
      <w:r w:rsidRPr="00353284">
        <w:tab/>
        <w:t>To facilitate and coordinate activities and enterprises that enhance wastewater management and reuse;</w:t>
      </w:r>
    </w:p>
    <w:p w14:paraId="3B59B21F" w14:textId="77777777" w:rsidR="00E513AC" w:rsidRPr="00353284" w:rsidRDefault="00E513AC" w:rsidP="00E513AC">
      <w:pPr>
        <w:ind w:left="1276" w:hanging="567"/>
      </w:pPr>
      <w:r w:rsidRPr="00353284">
        <w:t>2.1.3</w:t>
      </w:r>
      <w:r w:rsidRPr="00353284">
        <w:tab/>
        <w:t>To develop and deliver wastewater capital works programs and operating plans;</w:t>
      </w:r>
    </w:p>
    <w:p w14:paraId="7B1325CD" w14:textId="77777777" w:rsidR="00E513AC" w:rsidRPr="00353284" w:rsidRDefault="00E513AC" w:rsidP="00E513AC">
      <w:pPr>
        <w:ind w:left="1276" w:hanging="567"/>
      </w:pPr>
      <w:r w:rsidRPr="00353284">
        <w:t>2.1.4</w:t>
      </w:r>
      <w:r w:rsidRPr="00353284">
        <w:tab/>
        <w:t>To develop and review wastewater management policies and practices;</w:t>
      </w:r>
    </w:p>
    <w:p w14:paraId="289E21CF" w14:textId="77777777" w:rsidR="00E513AC" w:rsidRPr="00353284" w:rsidRDefault="00E513AC" w:rsidP="00E513AC">
      <w:pPr>
        <w:ind w:left="1276" w:hanging="567"/>
      </w:pPr>
      <w:r w:rsidRPr="00353284">
        <w:t>2.1.5</w:t>
      </w:r>
      <w:r w:rsidRPr="00353284">
        <w:tab/>
        <w:t>To set customer pricing and developer infrastructure contributions (subject to legislative constraints);</w:t>
      </w:r>
    </w:p>
    <w:p w14:paraId="5583D13F" w14:textId="77777777" w:rsidR="00E513AC" w:rsidRPr="00353284" w:rsidRDefault="00E513AC" w:rsidP="00E513AC">
      <w:pPr>
        <w:ind w:left="1276" w:hanging="567"/>
      </w:pPr>
      <w:r w:rsidRPr="00353284">
        <w:t>2.1.6</w:t>
      </w:r>
      <w:r w:rsidRPr="00353284">
        <w:tab/>
        <w:t>To facilitate community education programs to promote the Council</w:t>
      </w:r>
      <w:r>
        <w:t>’</w:t>
      </w:r>
      <w:r w:rsidRPr="00353284">
        <w:t>s wastewater management and water recycling programs and improve environmental sustainability of the wastewater system;</w:t>
      </w:r>
    </w:p>
    <w:p w14:paraId="3CFF4FEE" w14:textId="77777777" w:rsidR="00E513AC" w:rsidRPr="00353284" w:rsidRDefault="00E513AC" w:rsidP="00E513AC">
      <w:pPr>
        <w:ind w:left="1276" w:hanging="567"/>
      </w:pPr>
      <w:r w:rsidRPr="00353284">
        <w:t>2.1.7</w:t>
      </w:r>
      <w:r w:rsidRPr="00353284">
        <w:tab/>
        <w:t>To undertake responsibility for the operation, maintenance and renewal of the Wastewater Utility assets including trade waste management;</w:t>
      </w:r>
    </w:p>
    <w:p w14:paraId="29AA2279" w14:textId="77777777" w:rsidR="00E513AC" w:rsidRPr="00353284" w:rsidRDefault="00E513AC" w:rsidP="00E513AC">
      <w:pPr>
        <w:ind w:left="1276" w:hanging="567"/>
      </w:pPr>
      <w:r w:rsidRPr="00353284">
        <w:t>2.1.8</w:t>
      </w:r>
      <w:r w:rsidRPr="00353284">
        <w:tab/>
        <w:t>Provide advice and recommendations to the Council on:</w:t>
      </w:r>
    </w:p>
    <w:p w14:paraId="7EF93A98" w14:textId="77777777" w:rsidR="00E513AC" w:rsidRPr="00353284" w:rsidRDefault="00E513AC" w:rsidP="00E513AC">
      <w:pPr>
        <w:ind w:left="1985" w:hanging="709"/>
      </w:pPr>
      <w:r w:rsidRPr="00353284">
        <w:t>2.1.8.1</w:t>
      </w:r>
      <w:r w:rsidRPr="00353284">
        <w:tab/>
        <w:t>required investment in infrastructure upgrades;</w:t>
      </w:r>
    </w:p>
    <w:p w14:paraId="3A49D3BA" w14:textId="77777777" w:rsidR="00E513AC" w:rsidRPr="00353284" w:rsidRDefault="00E513AC" w:rsidP="00E513AC">
      <w:pPr>
        <w:ind w:left="1985" w:hanging="709"/>
      </w:pPr>
      <w:r w:rsidRPr="00353284">
        <w:t>2.1.8.2</w:t>
      </w:r>
      <w:r w:rsidRPr="00353284">
        <w:tab/>
        <w:t>environmental impacts and environmental sustainability;</w:t>
      </w:r>
    </w:p>
    <w:p w14:paraId="3D4C5FCF" w14:textId="77777777" w:rsidR="00E513AC" w:rsidRPr="00353284" w:rsidRDefault="00E513AC" w:rsidP="00E513AC">
      <w:pPr>
        <w:ind w:left="1276" w:hanging="567"/>
      </w:pPr>
      <w:r w:rsidRPr="00353284">
        <w:t>2.1.9</w:t>
      </w:r>
      <w:r w:rsidRPr="00353284">
        <w:tab/>
        <w:t>To undertake a Council representative role in relation to the Wastewater Utility with other tiers of government and external bodies/entities;</w:t>
      </w:r>
    </w:p>
    <w:p w14:paraId="36046EDA" w14:textId="77777777" w:rsidR="00E513AC" w:rsidRPr="00353284" w:rsidRDefault="00E513AC" w:rsidP="00E513AC">
      <w:pPr>
        <w:ind w:left="1276" w:hanging="567"/>
      </w:pPr>
      <w:r w:rsidRPr="00353284">
        <w:t>2.1.10</w:t>
      </w:r>
      <w:r w:rsidRPr="00353284">
        <w:tab/>
        <w:t>To provide strategic and operational management and oversight of the Wastewater Utility;</w:t>
      </w:r>
    </w:p>
    <w:p w14:paraId="631D7530" w14:textId="77777777" w:rsidR="00E513AC" w:rsidRPr="00353284" w:rsidRDefault="00E513AC" w:rsidP="00E513AC">
      <w:pPr>
        <w:ind w:left="1276" w:hanging="567"/>
      </w:pPr>
      <w:r w:rsidRPr="00353284">
        <w:t>2.1.11</w:t>
      </w:r>
      <w:r w:rsidRPr="00353284">
        <w:tab/>
        <w:t>To develop and implement strategies for growth in recycled water customers;</w:t>
      </w:r>
    </w:p>
    <w:p w14:paraId="7C25A407" w14:textId="77777777" w:rsidR="00E513AC" w:rsidRPr="00353284" w:rsidRDefault="00E513AC" w:rsidP="00E513AC">
      <w:pPr>
        <w:ind w:left="1276" w:hanging="567"/>
      </w:pPr>
      <w:r w:rsidRPr="00353284">
        <w:t>2.1.12</w:t>
      </w:r>
      <w:r w:rsidRPr="00353284">
        <w:tab/>
      </w:r>
      <w:r w:rsidRPr="00353284">
        <w:rPr>
          <w:spacing w:val="-4"/>
        </w:rPr>
        <w:t>To actively engage and communicate with the customers of the Wastewater Utility in relation to the activities of the Authority;</w:t>
      </w:r>
    </w:p>
    <w:p w14:paraId="4B128878" w14:textId="77777777" w:rsidR="00E513AC" w:rsidRPr="00353284" w:rsidRDefault="00E513AC" w:rsidP="00E513AC">
      <w:pPr>
        <w:ind w:left="1276" w:hanging="567"/>
      </w:pPr>
      <w:r w:rsidRPr="00353284">
        <w:t>2.1.13</w:t>
      </w:r>
      <w:r w:rsidRPr="00353284">
        <w:tab/>
        <w:t>To manage risks associated with the Wastewater Utility and to ensure that the Authority complies with all relevant legislative and compliance requirements;</w:t>
      </w:r>
    </w:p>
    <w:p w14:paraId="210A3B0A" w14:textId="77777777" w:rsidR="00E513AC" w:rsidRPr="00353284" w:rsidRDefault="00E513AC" w:rsidP="00E513AC">
      <w:pPr>
        <w:ind w:left="1276" w:hanging="567"/>
      </w:pPr>
      <w:r w:rsidRPr="00353284">
        <w:t>2.1.14</w:t>
      </w:r>
      <w:r w:rsidRPr="00353284">
        <w:tab/>
        <w:t>To provide an advisory service to wastewater utilities owned and operated by other entities in support of them achieving their objectives and delivering outcomes for their communities;</w:t>
      </w:r>
    </w:p>
    <w:p w14:paraId="2087A123" w14:textId="77777777" w:rsidR="00E513AC" w:rsidRPr="00353284" w:rsidRDefault="00E513AC" w:rsidP="00E513AC">
      <w:pPr>
        <w:ind w:left="1276" w:hanging="567"/>
      </w:pPr>
      <w:r w:rsidRPr="00353284">
        <w:t>2.1.15</w:t>
      </w:r>
      <w:r w:rsidRPr="00353284">
        <w:tab/>
        <w:t>To provide resources and management services to other wastewater entities on an as needed and commercial basis where</w:t>
      </w:r>
      <w:r>
        <w:t> </w:t>
      </w:r>
      <w:r w:rsidRPr="00353284">
        <w:t>appropriate.</w:t>
      </w:r>
    </w:p>
    <w:p w14:paraId="0E3D7F87" w14:textId="77777777" w:rsidR="00E513AC" w:rsidRPr="00353284" w:rsidRDefault="00E513AC" w:rsidP="00E513AC">
      <w:pPr>
        <w:ind w:left="709" w:hanging="425"/>
        <w:rPr>
          <w:b/>
        </w:rPr>
      </w:pPr>
      <w:r w:rsidRPr="00353284">
        <w:t>2.2</w:t>
      </w:r>
      <w:r w:rsidRPr="00353284">
        <w:tab/>
      </w:r>
      <w:r w:rsidRPr="00353284">
        <w:rPr>
          <w:b/>
        </w:rPr>
        <w:t>Powers</w:t>
      </w:r>
    </w:p>
    <w:p w14:paraId="68522047" w14:textId="77777777" w:rsidR="00E513AC" w:rsidRPr="00353284" w:rsidRDefault="00E513AC" w:rsidP="00E513AC">
      <w:pPr>
        <w:ind w:left="1276" w:hanging="567"/>
      </w:pPr>
      <w:r w:rsidRPr="00353284">
        <w:t>2.2.1</w:t>
      </w:r>
      <w:r w:rsidRPr="00353284">
        <w:tab/>
        <w:t xml:space="preserve">Subject to </w:t>
      </w:r>
      <w:r>
        <w:t>Clause</w:t>
      </w:r>
      <w:r w:rsidRPr="00353284">
        <w:t xml:space="preserve"> 2.6, to enter into any kind of contract or arrangement;</w:t>
      </w:r>
    </w:p>
    <w:p w14:paraId="31AD3383" w14:textId="77777777" w:rsidR="00E513AC" w:rsidRPr="00353284" w:rsidRDefault="00E513AC" w:rsidP="00E513AC">
      <w:pPr>
        <w:ind w:left="1276" w:hanging="567"/>
      </w:pPr>
      <w:r w:rsidRPr="00353284">
        <w:t>2.2.2</w:t>
      </w:r>
      <w:r w:rsidRPr="00353284">
        <w:tab/>
        <w:t xml:space="preserve">To borrow funds and incur expenditure in accordance with </w:t>
      </w:r>
      <w:r>
        <w:t>Clause</w:t>
      </w:r>
      <w:r w:rsidRPr="00353284">
        <w:t xml:space="preserve"> 2.6;</w:t>
      </w:r>
    </w:p>
    <w:p w14:paraId="5C9DFBC2" w14:textId="77777777" w:rsidR="00E513AC" w:rsidRPr="00353284" w:rsidRDefault="00E513AC" w:rsidP="00E513AC">
      <w:pPr>
        <w:ind w:left="1276" w:hanging="567"/>
      </w:pPr>
      <w:r w:rsidRPr="00353284">
        <w:t>2.2.3</w:t>
      </w:r>
      <w:r w:rsidRPr="00353284">
        <w:tab/>
        <w:t xml:space="preserve">Subject to </w:t>
      </w:r>
      <w:r>
        <w:t>Clause</w:t>
      </w:r>
      <w:r w:rsidRPr="00353284">
        <w:t xml:space="preserve"> 2.6, to employ, engage, determine conditions of employment or engagement, remunerate, remove, suspend, dismiss or terminate the person appointed to exercise the role of Executive Officer of the Authority;</w:t>
      </w:r>
    </w:p>
    <w:p w14:paraId="33D03325" w14:textId="77777777" w:rsidR="00E513AC" w:rsidRPr="00353284" w:rsidRDefault="00E513AC" w:rsidP="00E513AC">
      <w:pPr>
        <w:ind w:left="1276" w:hanging="567"/>
      </w:pPr>
      <w:r w:rsidRPr="00353284">
        <w:t>2.2.4</w:t>
      </w:r>
      <w:r w:rsidRPr="00353284">
        <w:tab/>
        <w:t xml:space="preserve">Subject to </w:t>
      </w:r>
      <w:r>
        <w:t>Clause</w:t>
      </w:r>
      <w:r w:rsidRPr="00353284">
        <w:t>s 2.6 and 4, to employ other staff;</w:t>
      </w:r>
    </w:p>
    <w:p w14:paraId="5546DAF9" w14:textId="77777777" w:rsidR="00E513AC" w:rsidRPr="00353284" w:rsidRDefault="00E513AC" w:rsidP="00E513AC">
      <w:pPr>
        <w:ind w:left="1276" w:hanging="567"/>
      </w:pPr>
      <w:r w:rsidRPr="00353284">
        <w:t>2.2.5</w:t>
      </w:r>
      <w:r w:rsidRPr="00353284">
        <w:tab/>
        <w:t xml:space="preserve">Subject to </w:t>
      </w:r>
      <w:r>
        <w:t>Clause</w:t>
      </w:r>
      <w:r w:rsidRPr="00353284">
        <w:t xml:space="preserve"> 2.6, to employ, engage or retain professional advisers to the Authority;</w:t>
      </w:r>
    </w:p>
    <w:p w14:paraId="1A4B55B4" w14:textId="77777777" w:rsidR="00E513AC" w:rsidRPr="00353284" w:rsidRDefault="00E513AC" w:rsidP="00E513AC">
      <w:pPr>
        <w:ind w:left="1276" w:hanging="567"/>
      </w:pPr>
      <w:r w:rsidRPr="00353284">
        <w:t>2.2.6</w:t>
      </w:r>
      <w:r w:rsidRPr="00353284">
        <w:tab/>
        <w:t xml:space="preserve">Subject to </w:t>
      </w:r>
      <w:r>
        <w:t>Clause</w:t>
      </w:r>
      <w:r w:rsidRPr="00353284">
        <w:t xml:space="preserve"> 2.6, to institute, initiate and carry on legal proceedings;</w:t>
      </w:r>
    </w:p>
    <w:p w14:paraId="5723ACA9" w14:textId="77777777" w:rsidR="00E513AC" w:rsidRPr="00353284" w:rsidRDefault="00E513AC" w:rsidP="00E513AC">
      <w:pPr>
        <w:ind w:left="1276" w:hanging="567"/>
      </w:pPr>
      <w:r w:rsidRPr="00353284">
        <w:t>2.2.7</w:t>
      </w:r>
      <w:r w:rsidRPr="00353284">
        <w:tab/>
        <w:t>To establish committees for such purposes as the Authority considers appropriate provided that the Authority notifies the Council</w:t>
      </w:r>
      <w:r>
        <w:t>’</w:t>
      </w:r>
      <w:r w:rsidRPr="00353284">
        <w:t>s Chief Executive Officer of the establishment of a committee as soon as practicable following the Authority</w:t>
      </w:r>
      <w:r>
        <w:t>’</w:t>
      </w:r>
      <w:r w:rsidRPr="00353284">
        <w:t>s decision;</w:t>
      </w:r>
    </w:p>
    <w:p w14:paraId="0EA3BA2C" w14:textId="3C341AD0" w:rsidR="00E513AC" w:rsidRPr="00353284" w:rsidRDefault="00E513AC" w:rsidP="00E513AC">
      <w:pPr>
        <w:ind w:left="1276" w:hanging="567"/>
      </w:pPr>
      <w:bookmarkStart w:id="24" w:name="_Ref413923166"/>
      <w:r w:rsidRPr="00353284">
        <w:t>2.2.8</w:t>
      </w:r>
      <w:r w:rsidRPr="00353284">
        <w:tab/>
        <w:t xml:space="preserve">Subject to </w:t>
      </w:r>
      <w:r>
        <w:t>Clause</w:t>
      </w:r>
      <w:r w:rsidRPr="00353284">
        <w:t xml:space="preserve"> 2.6, to agree to undertake a project in conjunction with any council or government agency or authority and in so doing to participate in the formation of a trust, partnership or joint venture with any council or government agency or authority to give effect to the project;</w:t>
      </w:r>
      <w:bookmarkEnd w:id="24"/>
    </w:p>
    <w:p w14:paraId="3A29D73E" w14:textId="77777777" w:rsidR="00E513AC" w:rsidRPr="00353284" w:rsidRDefault="00E513AC" w:rsidP="00E513AC">
      <w:pPr>
        <w:ind w:left="1276" w:hanging="567"/>
      </w:pPr>
      <w:bookmarkStart w:id="25" w:name="_Ref59092796"/>
      <w:r w:rsidRPr="00353284">
        <w:lastRenderedPageBreak/>
        <w:t>2.2.9</w:t>
      </w:r>
      <w:r w:rsidRPr="00353284">
        <w:tab/>
        <w:t>To print or publish any materials in any medium that the Authority considers appropriate for the attainment of its objects and purposes;</w:t>
      </w:r>
      <w:bookmarkEnd w:id="25"/>
    </w:p>
    <w:p w14:paraId="72333445" w14:textId="77777777" w:rsidR="00E513AC" w:rsidRPr="00353284" w:rsidRDefault="00E513AC" w:rsidP="00E513AC">
      <w:pPr>
        <w:ind w:left="1276" w:hanging="567"/>
      </w:pPr>
      <w:r w:rsidRPr="00353284">
        <w:t>2.2.10</w:t>
      </w:r>
      <w:r w:rsidRPr="00353284">
        <w:tab/>
        <w:t>To adopt and use a business name subject to registration of the business name;</w:t>
      </w:r>
    </w:p>
    <w:p w14:paraId="31693799" w14:textId="77777777" w:rsidR="00E513AC" w:rsidRPr="00353284" w:rsidRDefault="00E513AC" w:rsidP="00E513AC">
      <w:pPr>
        <w:ind w:left="1276" w:hanging="567"/>
      </w:pPr>
      <w:r w:rsidRPr="00353284">
        <w:t>2.2.11</w:t>
      </w:r>
      <w:r w:rsidRPr="00353284">
        <w:tab/>
        <w:t>To open and operate bank accounts;</w:t>
      </w:r>
    </w:p>
    <w:p w14:paraId="2C86BE3A" w14:textId="77777777" w:rsidR="00E513AC" w:rsidRPr="00353284" w:rsidRDefault="00E513AC" w:rsidP="00E513AC">
      <w:pPr>
        <w:ind w:left="1276" w:hanging="567"/>
      </w:pPr>
      <w:r w:rsidRPr="00353284">
        <w:t>2.2.12</w:t>
      </w:r>
      <w:r w:rsidRPr="00353284">
        <w:tab/>
        <w:t>To make submissions for and accept grants, subsidies, contributions, sponsorships and other forms of revenue and support to further its objects and purposes;</w:t>
      </w:r>
    </w:p>
    <w:p w14:paraId="483C8226" w14:textId="77777777" w:rsidR="00E513AC" w:rsidRPr="00353284" w:rsidRDefault="00E513AC" w:rsidP="00E513AC">
      <w:pPr>
        <w:ind w:left="1276" w:hanging="567"/>
      </w:pPr>
      <w:r w:rsidRPr="00353284">
        <w:t>2.2.13</w:t>
      </w:r>
      <w:r w:rsidRPr="00353284">
        <w:tab/>
        <w:t>To set fees and charges in accordance with the National Water Initiative and the Essential Services Commission of South Australia pricing principles as in force from time to time;</w:t>
      </w:r>
    </w:p>
    <w:p w14:paraId="5459C5CB" w14:textId="77777777" w:rsidR="00E513AC" w:rsidRPr="00353284" w:rsidRDefault="00E513AC" w:rsidP="00E513AC">
      <w:pPr>
        <w:ind w:left="1276" w:hanging="567"/>
      </w:pPr>
      <w:r w:rsidRPr="00353284">
        <w:t>2.2.14</w:t>
      </w:r>
      <w:r w:rsidRPr="00353284">
        <w:tab/>
        <w:t>To apply for and hold any regulatory or other approval in relation to the Wastewater Utility;</w:t>
      </w:r>
    </w:p>
    <w:p w14:paraId="1305DC5C" w14:textId="77777777" w:rsidR="00E513AC" w:rsidRPr="00353284" w:rsidRDefault="00E513AC" w:rsidP="00E513AC">
      <w:pPr>
        <w:ind w:left="1276" w:hanging="567"/>
      </w:pPr>
      <w:r w:rsidRPr="00353284">
        <w:t>2.2.15</w:t>
      </w:r>
      <w:r w:rsidRPr="00353284">
        <w:tab/>
        <w:t>To invest any funds of the Authority in any investment provided that:</w:t>
      </w:r>
    </w:p>
    <w:p w14:paraId="62E36034" w14:textId="77777777" w:rsidR="00E513AC" w:rsidRPr="00353284" w:rsidRDefault="00E513AC" w:rsidP="00E513AC">
      <w:pPr>
        <w:ind w:left="1985" w:hanging="709"/>
      </w:pPr>
      <w:r w:rsidRPr="00353284">
        <w:rPr>
          <w:bCs/>
        </w:rPr>
        <w:t>2.2.15.1</w:t>
      </w:r>
      <w:r w:rsidRPr="00353284">
        <w:rPr>
          <w:bCs/>
        </w:rPr>
        <w:tab/>
      </w:r>
      <w:r w:rsidRPr="00353284">
        <w:t>in exercising this power of investment, the Authority must exercise the care, diligence and skill that a prudent person or business would exercise in managing the affairs of other persons; and</w:t>
      </w:r>
    </w:p>
    <w:p w14:paraId="47EEA03A" w14:textId="77777777" w:rsidR="00E513AC" w:rsidRPr="00353284" w:rsidRDefault="00E513AC" w:rsidP="00E513AC">
      <w:pPr>
        <w:ind w:left="1985" w:hanging="709"/>
      </w:pPr>
      <w:r w:rsidRPr="00353284">
        <w:rPr>
          <w:bCs/>
        </w:rPr>
        <w:t>2.2.15.2</w:t>
      </w:r>
      <w:r w:rsidRPr="00353284">
        <w:rPr>
          <w:bCs/>
        </w:rPr>
        <w:tab/>
      </w:r>
      <w:r w:rsidRPr="00353284">
        <w:t>the Authority must avoid investments that are speculative or hazardous in nature;</w:t>
      </w:r>
    </w:p>
    <w:p w14:paraId="2885BC25" w14:textId="77777777" w:rsidR="00E513AC" w:rsidRPr="00353284" w:rsidRDefault="00E513AC" w:rsidP="00E513AC">
      <w:pPr>
        <w:ind w:left="1276" w:hanging="567"/>
      </w:pPr>
      <w:r w:rsidRPr="00353284">
        <w:t>2.2.16</w:t>
      </w:r>
      <w:r w:rsidRPr="00353284">
        <w:tab/>
        <w:t>With the prior approval of the Council, to purchase, sell or otherwise acquire, dispose of or encumber any real property or interests therein;</w:t>
      </w:r>
    </w:p>
    <w:p w14:paraId="2D8FA093" w14:textId="77777777" w:rsidR="00E513AC" w:rsidRPr="00353284" w:rsidRDefault="00E513AC" w:rsidP="00E513AC">
      <w:pPr>
        <w:ind w:left="1276" w:hanging="567"/>
      </w:pPr>
      <w:r w:rsidRPr="00353284">
        <w:t>2.2.17</w:t>
      </w:r>
      <w:r w:rsidRPr="00353284">
        <w:tab/>
        <w:t xml:space="preserve">Subject to </w:t>
      </w:r>
      <w:r>
        <w:t>Clause</w:t>
      </w:r>
      <w:r w:rsidRPr="00353284">
        <w:t xml:space="preserve"> 2.6, to acquire, dispose or otherwise deal with personal and other property (not being real property or interests therein);</w:t>
      </w:r>
    </w:p>
    <w:p w14:paraId="7A0FE5AA" w14:textId="77777777" w:rsidR="00E513AC" w:rsidRPr="00353284" w:rsidRDefault="00E513AC" w:rsidP="00E513AC">
      <w:pPr>
        <w:ind w:left="1276" w:hanging="567"/>
      </w:pPr>
      <w:r w:rsidRPr="00353284">
        <w:t>2.2.18</w:t>
      </w:r>
      <w:r w:rsidRPr="00353284">
        <w:tab/>
        <w:t>To undertake any actions necessary to achieve compliance with a regulation, standard or guideline related to the Wastewater Utility;</w:t>
      </w:r>
    </w:p>
    <w:p w14:paraId="4EEAA8C9" w14:textId="77777777" w:rsidR="00E513AC" w:rsidRPr="00353284" w:rsidRDefault="00E513AC" w:rsidP="00E513AC">
      <w:pPr>
        <w:ind w:left="1276" w:hanging="567"/>
      </w:pPr>
      <w:r w:rsidRPr="00353284">
        <w:t>2.2.19</w:t>
      </w:r>
      <w:r w:rsidRPr="00353284">
        <w:tab/>
        <w:t>To do anything else necessary or convenient for or incidental to the exercise, performance or discharge of its powers, functions or duties or the attainment of its objects and purposes.</w:t>
      </w:r>
    </w:p>
    <w:p w14:paraId="1B5A14F1" w14:textId="77777777" w:rsidR="00E513AC" w:rsidRPr="00353284" w:rsidRDefault="00E513AC" w:rsidP="00E513AC">
      <w:pPr>
        <w:ind w:left="709" w:hanging="425"/>
        <w:rPr>
          <w:b/>
        </w:rPr>
      </w:pPr>
      <w:bookmarkStart w:id="26" w:name="_Ref411602410"/>
      <w:r w:rsidRPr="00353284">
        <w:t>2.3</w:t>
      </w:r>
      <w:r w:rsidRPr="00353284">
        <w:tab/>
      </w:r>
      <w:r w:rsidRPr="00353284">
        <w:rPr>
          <w:b/>
        </w:rPr>
        <w:t>Duties</w:t>
      </w:r>
      <w:bookmarkEnd w:id="26"/>
    </w:p>
    <w:p w14:paraId="69E226EF" w14:textId="77777777" w:rsidR="00E513AC" w:rsidRPr="00353284" w:rsidRDefault="00E513AC" w:rsidP="00E513AC">
      <w:pPr>
        <w:ind w:left="709"/>
      </w:pPr>
      <w:r w:rsidRPr="00353284">
        <w:t>The Authority has the following duties:</w:t>
      </w:r>
    </w:p>
    <w:p w14:paraId="23FC804F" w14:textId="77777777" w:rsidR="00E513AC" w:rsidRPr="00353284" w:rsidRDefault="00E513AC" w:rsidP="00E513AC">
      <w:pPr>
        <w:ind w:left="1276" w:hanging="567"/>
      </w:pPr>
      <w:r w:rsidRPr="00353284">
        <w:t>2.3.1</w:t>
      </w:r>
      <w:r w:rsidRPr="00353284">
        <w:tab/>
        <w:t>to ensure the Wastewater Utility:</w:t>
      </w:r>
    </w:p>
    <w:p w14:paraId="28D3163D" w14:textId="77777777" w:rsidR="00E513AC" w:rsidRPr="00353284" w:rsidRDefault="00E513AC" w:rsidP="00E513AC">
      <w:pPr>
        <w:ind w:left="1985" w:hanging="709"/>
      </w:pPr>
      <w:r w:rsidRPr="00353284">
        <w:rPr>
          <w:bCs/>
        </w:rPr>
        <w:t>2.3.1.1</w:t>
      </w:r>
      <w:r w:rsidRPr="00353284">
        <w:rPr>
          <w:bCs/>
        </w:rPr>
        <w:tab/>
      </w:r>
      <w:r w:rsidRPr="00353284">
        <w:t>is being delivered prudently and efficiently;</w:t>
      </w:r>
    </w:p>
    <w:p w14:paraId="4508FD33" w14:textId="77777777" w:rsidR="00E513AC" w:rsidRPr="00353284" w:rsidRDefault="00E513AC" w:rsidP="00E513AC">
      <w:pPr>
        <w:ind w:left="1985" w:hanging="709"/>
      </w:pPr>
      <w:r w:rsidRPr="00353284">
        <w:rPr>
          <w:bCs/>
        </w:rPr>
        <w:t>2.3.1.2</w:t>
      </w:r>
      <w:r w:rsidRPr="00353284">
        <w:rPr>
          <w:bCs/>
        </w:rPr>
        <w:tab/>
      </w:r>
      <w:r w:rsidRPr="00353284">
        <w:t>is sustainable into the future from a financial, capability and environmental perspective;</w:t>
      </w:r>
    </w:p>
    <w:p w14:paraId="04E65B9B" w14:textId="77777777" w:rsidR="00E513AC" w:rsidRPr="00353284" w:rsidRDefault="00E513AC" w:rsidP="00E513AC">
      <w:pPr>
        <w:ind w:left="1985" w:hanging="709"/>
      </w:pPr>
      <w:r w:rsidRPr="00353284">
        <w:rPr>
          <w:bCs/>
        </w:rPr>
        <w:t>2.3.1.3</w:t>
      </w:r>
      <w:r w:rsidRPr="00353284">
        <w:rPr>
          <w:bCs/>
        </w:rPr>
        <w:tab/>
      </w:r>
      <w:r w:rsidRPr="00353284">
        <w:t>demonstrates accountability to the Council, customers and the community;</w:t>
      </w:r>
    </w:p>
    <w:p w14:paraId="14550721" w14:textId="77777777" w:rsidR="00E513AC" w:rsidRPr="00353284" w:rsidRDefault="00E513AC" w:rsidP="00E513AC">
      <w:pPr>
        <w:ind w:left="1985" w:hanging="709"/>
      </w:pPr>
      <w:r w:rsidRPr="00353284">
        <w:rPr>
          <w:bCs/>
        </w:rPr>
        <w:t>2.3.1.4</w:t>
      </w:r>
      <w:r w:rsidRPr="00353284">
        <w:rPr>
          <w:bCs/>
        </w:rPr>
        <w:tab/>
      </w:r>
      <w:r w:rsidRPr="00353284">
        <w:t>meets all regulatory and compliance obligations;</w:t>
      </w:r>
    </w:p>
    <w:p w14:paraId="1CFF2AD9" w14:textId="77777777" w:rsidR="00E513AC" w:rsidRPr="00353284" w:rsidRDefault="00E513AC" w:rsidP="00E513AC">
      <w:pPr>
        <w:ind w:left="1276" w:hanging="567"/>
      </w:pPr>
      <w:r w:rsidRPr="00353284">
        <w:t>2.3.2</w:t>
      </w:r>
      <w:r w:rsidRPr="00353284">
        <w:tab/>
        <w:t>to operate the Wastewater Utility in a financially and environmentally sustainable manner;</w:t>
      </w:r>
    </w:p>
    <w:p w14:paraId="041B809B" w14:textId="77777777" w:rsidR="00E513AC" w:rsidRPr="00353284" w:rsidRDefault="00E513AC" w:rsidP="00E513AC">
      <w:pPr>
        <w:ind w:left="1276" w:hanging="567"/>
      </w:pPr>
      <w:r w:rsidRPr="00353284">
        <w:t>2.3.3</w:t>
      </w:r>
      <w:r w:rsidRPr="00353284">
        <w:tab/>
        <w:t>to give due weight to economic, social and environmental considerations;</w:t>
      </w:r>
    </w:p>
    <w:p w14:paraId="2E216F82" w14:textId="77777777" w:rsidR="00E513AC" w:rsidRPr="00353284" w:rsidRDefault="00E513AC" w:rsidP="00E513AC">
      <w:pPr>
        <w:ind w:left="1276" w:hanging="567"/>
      </w:pPr>
      <w:r w:rsidRPr="00353284">
        <w:t>2.3.4</w:t>
      </w:r>
      <w:r w:rsidRPr="00353284">
        <w:tab/>
        <w:t>to minimise risk to the Council;</w:t>
      </w:r>
    </w:p>
    <w:p w14:paraId="53BFA6B7" w14:textId="77777777" w:rsidR="00E513AC" w:rsidRPr="00353284" w:rsidRDefault="00E513AC" w:rsidP="00E513AC">
      <w:pPr>
        <w:ind w:left="1276" w:hanging="567"/>
      </w:pPr>
      <w:r w:rsidRPr="00353284">
        <w:t>2.3.5</w:t>
      </w:r>
      <w:r w:rsidRPr="00353284">
        <w:tab/>
        <w:t>to ensure the Wastewater Utility has a strong customer focus;</w:t>
      </w:r>
    </w:p>
    <w:p w14:paraId="7A6BA82C" w14:textId="77777777" w:rsidR="00E513AC" w:rsidRPr="00353284" w:rsidRDefault="00E513AC" w:rsidP="00E513AC">
      <w:pPr>
        <w:ind w:left="1276" w:hanging="567"/>
      </w:pPr>
      <w:r w:rsidRPr="00353284">
        <w:t>2.3.6</w:t>
      </w:r>
      <w:r w:rsidRPr="00353284">
        <w:tab/>
        <w:t>to consider and keep the Council informed on opportunities, risks and the relevant regulatory framework;</w:t>
      </w:r>
    </w:p>
    <w:p w14:paraId="0F1F9D31" w14:textId="77777777" w:rsidR="00E513AC" w:rsidRPr="00353284" w:rsidRDefault="00E513AC" w:rsidP="00E513AC">
      <w:pPr>
        <w:ind w:left="1276" w:hanging="567"/>
      </w:pPr>
      <w:r w:rsidRPr="00353284">
        <w:t>2.3.7</w:t>
      </w:r>
      <w:r w:rsidRPr="00353284">
        <w:tab/>
        <w:t>to exercise the functions and powers of the Authority only in the performance and furtherance of the Authority</w:t>
      </w:r>
      <w:r>
        <w:t>’</w:t>
      </w:r>
      <w:r w:rsidRPr="00353284">
        <w:t>s objects and purposes;</w:t>
      </w:r>
    </w:p>
    <w:p w14:paraId="4ADE285B" w14:textId="77777777" w:rsidR="00E513AC" w:rsidRPr="00353284" w:rsidRDefault="00E513AC" w:rsidP="00E513AC">
      <w:pPr>
        <w:ind w:left="1276" w:hanging="567"/>
      </w:pPr>
      <w:r w:rsidRPr="00353284">
        <w:t>2.3.8</w:t>
      </w:r>
      <w:r w:rsidRPr="00353284">
        <w:tab/>
        <w:t>to comply with this Charter, the Act, all other applicable law and any lawful direction of the Council.</w:t>
      </w:r>
    </w:p>
    <w:p w14:paraId="47BF16CE" w14:textId="77777777" w:rsidR="00E513AC" w:rsidRPr="00353284" w:rsidRDefault="00E513AC" w:rsidP="00E513AC">
      <w:pPr>
        <w:ind w:left="709" w:hanging="425"/>
        <w:rPr>
          <w:b/>
        </w:rPr>
      </w:pPr>
      <w:r w:rsidRPr="00353284">
        <w:t>2.4</w:t>
      </w:r>
      <w:r w:rsidRPr="00353284">
        <w:tab/>
      </w:r>
      <w:r w:rsidRPr="00353284">
        <w:rPr>
          <w:b/>
        </w:rPr>
        <w:t>Other Powers, Functions and Duties</w:t>
      </w:r>
    </w:p>
    <w:p w14:paraId="08DABE52" w14:textId="77777777" w:rsidR="00E513AC" w:rsidRPr="00353284" w:rsidRDefault="00E513AC" w:rsidP="00E513AC">
      <w:pPr>
        <w:ind w:left="709"/>
      </w:pPr>
      <w:r w:rsidRPr="00353284">
        <w:rPr>
          <w:spacing w:val="-2"/>
        </w:rPr>
        <w:t>The Authority may exercise such other functions, powers and duties as are delegated to the Authority or authorised by the Council</w:t>
      </w:r>
      <w:r w:rsidRPr="00353284">
        <w:t xml:space="preserve"> from time to time.</w:t>
      </w:r>
    </w:p>
    <w:p w14:paraId="4AC40F54" w14:textId="77777777" w:rsidR="00E513AC" w:rsidRPr="00353284" w:rsidRDefault="00E513AC" w:rsidP="00E513AC">
      <w:pPr>
        <w:ind w:left="709" w:hanging="425"/>
        <w:rPr>
          <w:b/>
        </w:rPr>
      </w:pPr>
      <w:r w:rsidRPr="00353284">
        <w:t>2.5</w:t>
      </w:r>
      <w:r w:rsidRPr="00353284">
        <w:tab/>
      </w:r>
      <w:r w:rsidRPr="00353284">
        <w:rPr>
          <w:b/>
        </w:rPr>
        <w:t>Acting Outside Area</w:t>
      </w:r>
    </w:p>
    <w:p w14:paraId="5E8CE48D" w14:textId="77777777" w:rsidR="00E513AC" w:rsidRPr="00353284" w:rsidRDefault="00E513AC" w:rsidP="00E513AC">
      <w:pPr>
        <w:ind w:left="1276" w:hanging="567"/>
      </w:pPr>
      <w:r w:rsidRPr="00353284">
        <w:t>2.5.1</w:t>
      </w:r>
      <w:r w:rsidRPr="00353284">
        <w:tab/>
        <w:t>The Authority may act outside the area of the Council with the prior approval of the Council which approval will only be given if the Council considers it necessary or expedient to the attainment of the Authority</w:t>
      </w:r>
      <w:r>
        <w:t>’</w:t>
      </w:r>
      <w:r w:rsidRPr="00353284">
        <w:t>s Objects and Purposes for the Authority to act outside the area of the Council.</w:t>
      </w:r>
    </w:p>
    <w:p w14:paraId="5E28E9A9" w14:textId="77777777" w:rsidR="00E513AC" w:rsidRPr="00353284" w:rsidRDefault="00E513AC" w:rsidP="00E513AC">
      <w:pPr>
        <w:ind w:left="709" w:hanging="425"/>
        <w:rPr>
          <w:b/>
        </w:rPr>
      </w:pPr>
      <w:bookmarkStart w:id="27" w:name="_Ref411602354"/>
      <w:r w:rsidRPr="00353284">
        <w:t>2.6</w:t>
      </w:r>
      <w:r w:rsidRPr="00353284">
        <w:tab/>
      </w:r>
      <w:r w:rsidRPr="00353284">
        <w:rPr>
          <w:b/>
        </w:rPr>
        <w:t>Borrowings and Expenditure</w:t>
      </w:r>
      <w:bookmarkEnd w:id="27"/>
    </w:p>
    <w:p w14:paraId="6298DC92" w14:textId="77777777" w:rsidR="00E513AC" w:rsidRPr="00353284" w:rsidRDefault="00E513AC" w:rsidP="00E513AC">
      <w:pPr>
        <w:ind w:left="1276" w:hanging="567"/>
      </w:pPr>
      <w:r w:rsidRPr="00353284">
        <w:t>2.6.1</w:t>
      </w:r>
      <w:r w:rsidRPr="00353284">
        <w:tab/>
        <w:t>The Authority has the power to incur expenditure as follows:</w:t>
      </w:r>
    </w:p>
    <w:p w14:paraId="1D52C7A0" w14:textId="77777777" w:rsidR="00E513AC" w:rsidRPr="00353284" w:rsidRDefault="00E513AC" w:rsidP="00E513AC">
      <w:pPr>
        <w:ind w:left="1985" w:hanging="709"/>
      </w:pPr>
      <w:r w:rsidRPr="00353284">
        <w:rPr>
          <w:bCs/>
        </w:rPr>
        <w:t>2.6.1.1</w:t>
      </w:r>
      <w:r w:rsidRPr="00353284">
        <w:rPr>
          <w:bCs/>
        </w:rPr>
        <w:tab/>
      </w:r>
      <w:r w:rsidRPr="00353284">
        <w:t>in accordance with a budget adopted by the Authority and approved by the Council as required by the Act or this Charter; or</w:t>
      </w:r>
    </w:p>
    <w:p w14:paraId="0BC0FEE6" w14:textId="77777777" w:rsidR="00E513AC" w:rsidRPr="00353284" w:rsidRDefault="00E513AC" w:rsidP="00E513AC">
      <w:pPr>
        <w:ind w:left="1985" w:hanging="709"/>
      </w:pPr>
      <w:r w:rsidRPr="00353284">
        <w:rPr>
          <w:bCs/>
        </w:rPr>
        <w:t>2.6.1.2</w:t>
      </w:r>
      <w:r w:rsidRPr="00353284">
        <w:rPr>
          <w:bCs/>
        </w:rPr>
        <w:tab/>
      </w:r>
      <w:r w:rsidRPr="00353284">
        <w:t>with the prior approval of the Council; or</w:t>
      </w:r>
    </w:p>
    <w:p w14:paraId="05FF72C2" w14:textId="77777777" w:rsidR="00E513AC" w:rsidRPr="00353284" w:rsidRDefault="00E513AC" w:rsidP="00E513AC">
      <w:pPr>
        <w:ind w:left="1985" w:hanging="709"/>
      </w:pPr>
      <w:r w:rsidRPr="00353284">
        <w:rPr>
          <w:bCs/>
        </w:rPr>
        <w:t>2.6.1.3</w:t>
      </w:r>
      <w:r w:rsidRPr="00353284">
        <w:rPr>
          <w:bCs/>
        </w:rPr>
        <w:tab/>
      </w:r>
      <w:r w:rsidRPr="00353284">
        <w:t>in accordance with the Act, in respect of expenditure not contained in a budget adopted by the Authority for a purpose of genuine emergency or hardship.</w:t>
      </w:r>
    </w:p>
    <w:p w14:paraId="33E22E9B" w14:textId="77777777" w:rsidR="00E513AC" w:rsidRPr="00353284" w:rsidRDefault="00E513AC" w:rsidP="00E513AC">
      <w:pPr>
        <w:ind w:left="1276" w:hanging="567"/>
      </w:pPr>
      <w:r w:rsidRPr="00353284">
        <w:t>2.6.2</w:t>
      </w:r>
      <w:r w:rsidRPr="00353284">
        <w:tab/>
        <w:t>The Authority has the power to borrow money as follows:</w:t>
      </w:r>
    </w:p>
    <w:p w14:paraId="0722B7A5" w14:textId="77777777" w:rsidR="00E513AC" w:rsidRPr="00353284" w:rsidRDefault="00E513AC" w:rsidP="00E513AC">
      <w:pPr>
        <w:ind w:left="1985" w:hanging="709"/>
      </w:pPr>
      <w:r w:rsidRPr="00353284">
        <w:rPr>
          <w:bCs/>
        </w:rPr>
        <w:t>2.6.2.1</w:t>
      </w:r>
      <w:r w:rsidRPr="00353284">
        <w:rPr>
          <w:bCs/>
        </w:rPr>
        <w:tab/>
      </w:r>
      <w:r w:rsidRPr="00353284">
        <w:t>in accordance with a budget adopted by the Authority in accordance with the Act and this Charter; or</w:t>
      </w:r>
    </w:p>
    <w:p w14:paraId="59EBE56B" w14:textId="77777777" w:rsidR="00E513AC" w:rsidRPr="00353284" w:rsidRDefault="00E513AC" w:rsidP="00E513AC">
      <w:pPr>
        <w:ind w:left="1985" w:hanging="709"/>
      </w:pPr>
      <w:r w:rsidRPr="00353284">
        <w:rPr>
          <w:bCs/>
        </w:rPr>
        <w:t>2.6.2.2</w:t>
      </w:r>
      <w:r w:rsidRPr="00353284">
        <w:rPr>
          <w:bCs/>
        </w:rPr>
        <w:tab/>
      </w:r>
      <w:r w:rsidRPr="00353284">
        <w:t>with the prior approval of the Council.</w:t>
      </w:r>
    </w:p>
    <w:p w14:paraId="49CD27B7" w14:textId="26D2867F" w:rsidR="00E513AC" w:rsidRPr="00353284" w:rsidRDefault="00E513AC" w:rsidP="00E513AC">
      <w:pPr>
        <w:ind w:left="709" w:hanging="425"/>
        <w:rPr>
          <w:b/>
        </w:rPr>
      </w:pPr>
      <w:bookmarkStart w:id="28" w:name="_Toc226256895"/>
      <w:r w:rsidRPr="00353284">
        <w:t>2.7</w:t>
      </w:r>
      <w:r w:rsidRPr="00353284">
        <w:tab/>
      </w:r>
      <w:r w:rsidRPr="00353284">
        <w:rPr>
          <w:b/>
        </w:rPr>
        <w:t>Delegation by the Authority</w:t>
      </w:r>
      <w:bookmarkEnd w:id="28"/>
    </w:p>
    <w:p w14:paraId="5E797C42" w14:textId="77777777" w:rsidR="00E513AC" w:rsidRPr="00353284" w:rsidRDefault="00E513AC" w:rsidP="00E513AC">
      <w:pPr>
        <w:ind w:left="1276" w:hanging="567"/>
      </w:pPr>
      <w:r w:rsidRPr="00353284">
        <w:t>2.7.1</w:t>
      </w:r>
      <w:r w:rsidRPr="00353284">
        <w:tab/>
        <w:t xml:space="preserve">The Authority may, in accordance with this Charter and the Act, by resolution, delegate to a committee, an employee of the Authority or the Council or to a person for the time being occupying a particular office or position any of its powers and functions under the Act or Charter but may </w:t>
      </w:r>
      <w:r w:rsidRPr="00353284">
        <w:rPr>
          <w:bCs/>
        </w:rPr>
        <w:t>not</w:t>
      </w:r>
      <w:r w:rsidRPr="00353284">
        <w:t xml:space="preserve"> delegate:</w:t>
      </w:r>
    </w:p>
    <w:p w14:paraId="75A0D594" w14:textId="77777777" w:rsidR="00E513AC" w:rsidRPr="00353284" w:rsidRDefault="00E513AC" w:rsidP="00E513AC">
      <w:pPr>
        <w:ind w:left="1985" w:hanging="709"/>
      </w:pPr>
      <w:r w:rsidRPr="00353284">
        <w:rPr>
          <w:bCs/>
        </w:rPr>
        <w:t>2.7.1.1</w:t>
      </w:r>
      <w:r w:rsidRPr="00353284">
        <w:rPr>
          <w:bCs/>
        </w:rPr>
        <w:tab/>
      </w:r>
      <w:r w:rsidRPr="00353284">
        <w:t>the power to borrow money or obtain any other forms of financial accommodation not contained in a Budget adopted by the Authority;</w:t>
      </w:r>
    </w:p>
    <w:p w14:paraId="362E744B" w14:textId="77777777" w:rsidR="00E513AC" w:rsidRPr="00353284" w:rsidRDefault="00E513AC" w:rsidP="00E513AC">
      <w:pPr>
        <w:ind w:left="1985" w:hanging="709"/>
      </w:pPr>
      <w:r w:rsidRPr="00353284">
        <w:rPr>
          <w:bCs/>
        </w:rPr>
        <w:lastRenderedPageBreak/>
        <w:t>2.7.1.2</w:t>
      </w:r>
      <w:r w:rsidRPr="00353284">
        <w:rPr>
          <w:bCs/>
        </w:rPr>
        <w:tab/>
      </w:r>
      <w:r w:rsidRPr="00353284">
        <w:t>the power to approve expenditure of money on works, services or operations of the Authority not contained in a Budget adopted by the Authority;</w:t>
      </w:r>
    </w:p>
    <w:p w14:paraId="2F303FE2" w14:textId="77777777" w:rsidR="00E513AC" w:rsidRPr="00353284" w:rsidRDefault="00E513AC" w:rsidP="00E513AC">
      <w:pPr>
        <w:ind w:left="1985" w:hanging="709"/>
      </w:pPr>
      <w:r w:rsidRPr="00353284">
        <w:rPr>
          <w:bCs/>
        </w:rPr>
        <w:t>2.7.1.3</w:t>
      </w:r>
      <w:r w:rsidRPr="00353284">
        <w:rPr>
          <w:bCs/>
        </w:rPr>
        <w:tab/>
      </w:r>
      <w:r w:rsidRPr="00353284">
        <w:t>the power to approve the reimbursement of expenses or payment of allowances or remuneration to Board Members other than where such reimbursement is made in accordance with a policy adopted by the Authority;</w:t>
      </w:r>
    </w:p>
    <w:p w14:paraId="690F8463" w14:textId="77777777" w:rsidR="00E513AC" w:rsidRPr="00353284" w:rsidRDefault="00E513AC" w:rsidP="00E513AC">
      <w:pPr>
        <w:ind w:left="1985" w:hanging="709"/>
      </w:pPr>
      <w:r w:rsidRPr="00353284">
        <w:rPr>
          <w:bCs/>
        </w:rPr>
        <w:t>2.7.1.4</w:t>
      </w:r>
      <w:r w:rsidRPr="00353284">
        <w:rPr>
          <w:bCs/>
        </w:rPr>
        <w:tab/>
      </w:r>
      <w:r w:rsidRPr="00353284">
        <w:t>the power to adopt or revise a Budget of the Authority;</w:t>
      </w:r>
    </w:p>
    <w:p w14:paraId="1356A827" w14:textId="77777777" w:rsidR="00E513AC" w:rsidRPr="00353284" w:rsidRDefault="00E513AC" w:rsidP="00E513AC">
      <w:pPr>
        <w:ind w:left="1985" w:hanging="709"/>
      </w:pPr>
      <w:r w:rsidRPr="00353284">
        <w:rPr>
          <w:bCs/>
        </w:rPr>
        <w:t>2.7.1.5</w:t>
      </w:r>
      <w:r w:rsidRPr="00353284">
        <w:rPr>
          <w:bCs/>
        </w:rPr>
        <w:tab/>
      </w:r>
      <w:r w:rsidRPr="00353284">
        <w:t>the power to adopt or revise an Asset Management Plan, Business Plan, Strategic Plan or Long Term Financial Plan of the Authority;</w:t>
      </w:r>
    </w:p>
    <w:p w14:paraId="7E7DA001" w14:textId="77777777" w:rsidR="00E513AC" w:rsidRPr="00353284" w:rsidRDefault="00E513AC" w:rsidP="00E513AC">
      <w:pPr>
        <w:ind w:left="1985" w:hanging="709"/>
      </w:pPr>
      <w:r w:rsidRPr="00353284">
        <w:rPr>
          <w:bCs/>
        </w:rPr>
        <w:t>2.7.1.6</w:t>
      </w:r>
      <w:r w:rsidRPr="00353284">
        <w:rPr>
          <w:bCs/>
        </w:rPr>
        <w:tab/>
      </w:r>
      <w:r w:rsidRPr="00353284">
        <w:t>the power to adopt or revise financial estimates and reports; and</w:t>
      </w:r>
    </w:p>
    <w:p w14:paraId="34703D47" w14:textId="77777777" w:rsidR="00E513AC" w:rsidRPr="00353284" w:rsidRDefault="00E513AC" w:rsidP="00E513AC">
      <w:pPr>
        <w:ind w:left="1985" w:hanging="709"/>
      </w:pPr>
      <w:r w:rsidRPr="00353284">
        <w:rPr>
          <w:bCs/>
        </w:rPr>
        <w:t>2.7.1.7</w:t>
      </w:r>
      <w:r w:rsidRPr="00353284">
        <w:rPr>
          <w:bCs/>
        </w:rPr>
        <w:tab/>
      </w:r>
      <w:r w:rsidRPr="00353284">
        <w:t>the power to make any application or recommendation to the Minister.</w:t>
      </w:r>
    </w:p>
    <w:p w14:paraId="50EB8A75" w14:textId="77777777" w:rsidR="00E513AC" w:rsidRPr="00353284" w:rsidRDefault="00E513AC" w:rsidP="00E513AC">
      <w:pPr>
        <w:ind w:left="1276" w:hanging="567"/>
      </w:pPr>
      <w:r w:rsidRPr="00353284">
        <w:t>2.7.2</w:t>
      </w:r>
      <w:r w:rsidRPr="00353284">
        <w:tab/>
        <w:t>A delegation is revocable at will and does not prevent the Authority from acting in a matter.</w:t>
      </w:r>
    </w:p>
    <w:p w14:paraId="772B9726" w14:textId="31F657C6" w:rsidR="00E513AC" w:rsidRPr="00353284" w:rsidRDefault="00E513AC" w:rsidP="00E513AC">
      <w:pPr>
        <w:ind w:left="284" w:hanging="284"/>
        <w:rPr>
          <w:b/>
        </w:rPr>
      </w:pPr>
      <w:bookmarkStart w:id="29" w:name="_Ref411601700"/>
      <w:r w:rsidRPr="00353284">
        <w:t>3.</w:t>
      </w:r>
      <w:r w:rsidRPr="00353284">
        <w:tab/>
      </w:r>
      <w:r w:rsidRPr="00213265">
        <w:rPr>
          <w:b/>
          <w:smallCaps/>
        </w:rPr>
        <w:t>Board of Management</w:t>
      </w:r>
      <w:bookmarkEnd w:id="29"/>
    </w:p>
    <w:p w14:paraId="5E52752E" w14:textId="77777777" w:rsidR="00E513AC" w:rsidRPr="00353284" w:rsidRDefault="00E513AC" w:rsidP="00E513AC">
      <w:pPr>
        <w:ind w:left="709" w:hanging="425"/>
        <w:rPr>
          <w:b/>
        </w:rPr>
      </w:pPr>
      <w:r w:rsidRPr="00353284">
        <w:t>3.1</w:t>
      </w:r>
      <w:r w:rsidRPr="00353284">
        <w:tab/>
      </w:r>
      <w:r w:rsidRPr="00353284">
        <w:rPr>
          <w:b/>
        </w:rPr>
        <w:t>Role and Structure</w:t>
      </w:r>
    </w:p>
    <w:p w14:paraId="1C66409A" w14:textId="77777777" w:rsidR="00E513AC" w:rsidRPr="00353284" w:rsidRDefault="00E513AC" w:rsidP="00E513AC">
      <w:pPr>
        <w:ind w:left="1276" w:hanging="567"/>
      </w:pPr>
      <w:r w:rsidRPr="00353284">
        <w:t>3.1.1</w:t>
      </w:r>
      <w:r w:rsidRPr="00353284">
        <w:tab/>
        <w:t>The Authority is a body corporate and is governed by the Act and this Charter.</w:t>
      </w:r>
    </w:p>
    <w:p w14:paraId="19C91416" w14:textId="77777777" w:rsidR="00E513AC" w:rsidRPr="00353284" w:rsidRDefault="00E513AC" w:rsidP="00E513AC">
      <w:pPr>
        <w:ind w:left="1276" w:hanging="567"/>
      </w:pPr>
      <w:bookmarkStart w:id="30" w:name="_Ref59092901"/>
      <w:r w:rsidRPr="00353284">
        <w:t>3.1.2</w:t>
      </w:r>
      <w:r w:rsidRPr="00353284">
        <w:tab/>
        <w:t>The Board is the Authority</w:t>
      </w:r>
      <w:r>
        <w:t>’</w:t>
      </w:r>
      <w:r w:rsidRPr="00353284">
        <w:t>s governing body and has the responsibility for the administration of the affairs of the Authority ensuring that the Authority acts in accordance with this Charter and all relevant legislation including the Act.</w:t>
      </w:r>
      <w:bookmarkEnd w:id="30"/>
    </w:p>
    <w:p w14:paraId="5214560D" w14:textId="77777777" w:rsidR="00E513AC" w:rsidRPr="00353284" w:rsidRDefault="00E513AC" w:rsidP="00E513AC">
      <w:pPr>
        <w:ind w:left="1276" w:hanging="567"/>
      </w:pPr>
      <w:r w:rsidRPr="00353284">
        <w:t>3.1.3</w:t>
      </w:r>
      <w:r w:rsidRPr="00353284">
        <w:tab/>
        <w:t>All meetings of the Authority shall be meetings of the Board.</w:t>
      </w:r>
    </w:p>
    <w:p w14:paraId="71360431" w14:textId="77777777" w:rsidR="00E513AC" w:rsidRPr="00353284" w:rsidRDefault="00E513AC" w:rsidP="00E513AC">
      <w:pPr>
        <w:ind w:left="709" w:hanging="425"/>
        <w:rPr>
          <w:b/>
        </w:rPr>
      </w:pPr>
      <w:bookmarkStart w:id="31" w:name="_Ref59092410"/>
      <w:r w:rsidRPr="00353284">
        <w:t>3.2</w:t>
      </w:r>
      <w:r w:rsidRPr="00353284">
        <w:tab/>
      </w:r>
      <w:r w:rsidRPr="00353284">
        <w:rPr>
          <w:b/>
        </w:rPr>
        <w:t>Membership of the Board</w:t>
      </w:r>
      <w:bookmarkEnd w:id="31"/>
    </w:p>
    <w:p w14:paraId="404BB2FA" w14:textId="77777777" w:rsidR="00E513AC" w:rsidRPr="00353284" w:rsidRDefault="00E513AC" w:rsidP="00E513AC">
      <w:pPr>
        <w:ind w:left="1276" w:hanging="567"/>
      </w:pPr>
      <w:bookmarkStart w:id="32" w:name="_Hlk159585722"/>
      <w:r w:rsidRPr="00353284">
        <w:t>3.2.1</w:t>
      </w:r>
      <w:r w:rsidRPr="00353284">
        <w:tab/>
        <w:t xml:space="preserve">Subject to </w:t>
      </w:r>
      <w:r>
        <w:t>Clause</w:t>
      </w:r>
      <w:r w:rsidRPr="00353284">
        <w:t xml:space="preserve"> 3.2.10, </w:t>
      </w:r>
      <w:bookmarkEnd w:id="32"/>
      <w:r w:rsidRPr="00353284">
        <w:t xml:space="preserve">the Board shall consist of up to seven (7) members, including the Chairperson and the Board Members referred to in </w:t>
      </w:r>
      <w:r>
        <w:t>Clause</w:t>
      </w:r>
      <w:r w:rsidRPr="00353284">
        <w:t xml:space="preserve"> 3.2.10, appointed by the Council following the receipt of recommendations from the Selection Panel in accordance with this clause.</w:t>
      </w:r>
    </w:p>
    <w:p w14:paraId="331DFF4E" w14:textId="77777777" w:rsidR="00E513AC" w:rsidRPr="00353284" w:rsidRDefault="00E513AC" w:rsidP="00E513AC">
      <w:pPr>
        <w:ind w:left="1276" w:hanging="567"/>
      </w:pPr>
      <w:r w:rsidRPr="00353284">
        <w:t>3.2.2</w:t>
      </w:r>
      <w:r w:rsidRPr="00353284">
        <w:tab/>
        <w:t>No more than one (1) Board Member may be a member of the Council.</w:t>
      </w:r>
    </w:p>
    <w:p w14:paraId="20D82F0D" w14:textId="77777777" w:rsidR="00E513AC" w:rsidRPr="00353284" w:rsidRDefault="00E513AC" w:rsidP="00E513AC">
      <w:pPr>
        <w:ind w:left="1276" w:hanging="567"/>
      </w:pPr>
      <w:r w:rsidRPr="00353284">
        <w:t>3.2.3</w:t>
      </w:r>
      <w:r w:rsidRPr="00353284">
        <w:tab/>
        <w:t xml:space="preserve">Subject to </w:t>
      </w:r>
      <w:r>
        <w:t>Clause</w:t>
      </w:r>
      <w:r w:rsidRPr="00353284">
        <w:t xml:space="preserve"> 3.2.10, the Council may appoint Board Members including the Chairperson for a maximum period of four (4) years each and on such other conditions as the Council may determine.</w:t>
      </w:r>
    </w:p>
    <w:p w14:paraId="2091C5CA" w14:textId="77777777" w:rsidR="00E513AC" w:rsidRPr="00353284" w:rsidRDefault="00E513AC" w:rsidP="00E513AC">
      <w:pPr>
        <w:ind w:left="1276" w:hanging="567"/>
      </w:pPr>
      <w:r w:rsidRPr="00353284">
        <w:t>3.2.4</w:t>
      </w:r>
      <w:r w:rsidRPr="00353284">
        <w:tab/>
        <w:t xml:space="preserve">Subject to </w:t>
      </w:r>
      <w:r>
        <w:t>Clause</w:t>
      </w:r>
      <w:r w:rsidRPr="00353284">
        <w:t xml:space="preserve"> 3.2.10, the Council may at any time terminate or revoke a Board Member</w:t>
      </w:r>
      <w:r>
        <w:t>’</w:t>
      </w:r>
      <w:r w:rsidRPr="00353284">
        <w:t>s appointment and appoint one or more (as the case may be) other persons to be a Board Member(s).</w:t>
      </w:r>
    </w:p>
    <w:p w14:paraId="135D957A" w14:textId="77777777" w:rsidR="00E513AC" w:rsidRPr="00353284" w:rsidRDefault="00E513AC" w:rsidP="00E513AC">
      <w:pPr>
        <w:ind w:left="1276" w:hanging="567"/>
      </w:pPr>
      <w:r w:rsidRPr="00353284">
        <w:t>3.2.5</w:t>
      </w:r>
      <w:r w:rsidRPr="00353284">
        <w:tab/>
        <w:t xml:space="preserve">Subject to </w:t>
      </w:r>
      <w:r>
        <w:t>Clause</w:t>
      </w:r>
      <w:r w:rsidRPr="00353284">
        <w:t xml:space="preserve"> 3.2.10, the Council must as far as practicable ensure that the Board Members collectively possess the following skills and experience:</w:t>
      </w:r>
    </w:p>
    <w:p w14:paraId="083C1A8D" w14:textId="77777777" w:rsidR="00E513AC" w:rsidRPr="00353284" w:rsidRDefault="00E513AC" w:rsidP="00E513AC">
      <w:pPr>
        <w:ind w:left="1985" w:hanging="709"/>
      </w:pPr>
      <w:r w:rsidRPr="00353284">
        <w:rPr>
          <w:bCs/>
        </w:rPr>
        <w:t>3.2.5.1</w:t>
      </w:r>
      <w:r w:rsidRPr="00353284">
        <w:rPr>
          <w:bCs/>
        </w:rPr>
        <w:tab/>
      </w:r>
      <w:r w:rsidRPr="00353284">
        <w:t>Wastewater Utility operation;</w:t>
      </w:r>
    </w:p>
    <w:p w14:paraId="04D353AA" w14:textId="77777777" w:rsidR="00E513AC" w:rsidRPr="00353284" w:rsidRDefault="00E513AC" w:rsidP="00E513AC">
      <w:pPr>
        <w:ind w:left="1985" w:hanging="709"/>
      </w:pPr>
      <w:r w:rsidRPr="00353284">
        <w:rPr>
          <w:bCs/>
        </w:rPr>
        <w:t>3.2.5.2</w:t>
      </w:r>
      <w:r w:rsidRPr="00353284">
        <w:rPr>
          <w:bCs/>
        </w:rPr>
        <w:tab/>
      </w:r>
      <w:r w:rsidRPr="00353284">
        <w:t>water regulation and pricing;</w:t>
      </w:r>
    </w:p>
    <w:p w14:paraId="3A3D5C54" w14:textId="77777777" w:rsidR="00E513AC" w:rsidRPr="00353284" w:rsidRDefault="00E513AC" w:rsidP="00E513AC">
      <w:pPr>
        <w:ind w:left="1985" w:hanging="709"/>
      </w:pPr>
      <w:r w:rsidRPr="00353284">
        <w:rPr>
          <w:bCs/>
        </w:rPr>
        <w:t>3.2.5.3</w:t>
      </w:r>
      <w:r w:rsidRPr="00353284">
        <w:rPr>
          <w:bCs/>
        </w:rPr>
        <w:tab/>
      </w:r>
      <w:r w:rsidRPr="00353284">
        <w:t>financial management;</w:t>
      </w:r>
    </w:p>
    <w:p w14:paraId="5F0BC580" w14:textId="77777777" w:rsidR="00E513AC" w:rsidRPr="00353284" w:rsidRDefault="00E513AC" w:rsidP="00E513AC">
      <w:pPr>
        <w:ind w:left="1985" w:hanging="709"/>
      </w:pPr>
      <w:r w:rsidRPr="00353284">
        <w:rPr>
          <w:bCs/>
        </w:rPr>
        <w:t>3.2.5.4</w:t>
      </w:r>
      <w:r w:rsidRPr="00353284">
        <w:rPr>
          <w:bCs/>
        </w:rPr>
        <w:tab/>
      </w:r>
      <w:r w:rsidRPr="00353284">
        <w:t>legal and governance;</w:t>
      </w:r>
    </w:p>
    <w:p w14:paraId="61A4A82C" w14:textId="77777777" w:rsidR="00E513AC" w:rsidRPr="00353284" w:rsidRDefault="00E513AC" w:rsidP="00E513AC">
      <w:pPr>
        <w:ind w:left="1985" w:hanging="709"/>
        <w:rPr>
          <w:bCs/>
        </w:rPr>
      </w:pPr>
      <w:r w:rsidRPr="00353284">
        <w:rPr>
          <w:bCs/>
        </w:rPr>
        <w:t>3.2.5.5</w:t>
      </w:r>
      <w:r w:rsidRPr="00353284">
        <w:rPr>
          <w:bCs/>
        </w:rPr>
        <w:tab/>
        <w:t>engineering or asset management;</w:t>
      </w:r>
    </w:p>
    <w:p w14:paraId="04D496AD" w14:textId="77777777" w:rsidR="00E513AC" w:rsidRPr="00353284" w:rsidRDefault="00E513AC" w:rsidP="00E513AC">
      <w:pPr>
        <w:ind w:left="1985" w:hanging="709"/>
        <w:rPr>
          <w:bCs/>
        </w:rPr>
      </w:pPr>
      <w:r w:rsidRPr="00353284">
        <w:rPr>
          <w:bCs/>
        </w:rPr>
        <w:t>3.2.5.6</w:t>
      </w:r>
      <w:r w:rsidRPr="00353284">
        <w:rPr>
          <w:bCs/>
        </w:rPr>
        <w:tab/>
        <w:t>customer relations, communications and/or marketing;</w:t>
      </w:r>
    </w:p>
    <w:p w14:paraId="6AA51388" w14:textId="77777777" w:rsidR="00E513AC" w:rsidRPr="00353284" w:rsidRDefault="00E513AC" w:rsidP="00E513AC">
      <w:pPr>
        <w:ind w:left="1985" w:hanging="709"/>
        <w:rPr>
          <w:bCs/>
        </w:rPr>
      </w:pPr>
      <w:r w:rsidRPr="00353284">
        <w:rPr>
          <w:bCs/>
        </w:rPr>
        <w:t>3.2.5.7</w:t>
      </w:r>
      <w:r w:rsidRPr="00353284">
        <w:rPr>
          <w:bCs/>
        </w:rPr>
        <w:tab/>
        <w:t>entrepreneurship/innovation/commercial;</w:t>
      </w:r>
    </w:p>
    <w:p w14:paraId="59EB3A72" w14:textId="77777777" w:rsidR="00E513AC" w:rsidRPr="00353284" w:rsidRDefault="00E513AC" w:rsidP="00E513AC">
      <w:pPr>
        <w:ind w:left="1985" w:hanging="709"/>
        <w:rPr>
          <w:bCs/>
        </w:rPr>
      </w:pPr>
      <w:r w:rsidRPr="00353284">
        <w:rPr>
          <w:bCs/>
        </w:rPr>
        <w:t>3.2.5.8</w:t>
      </w:r>
      <w:r w:rsidRPr="00353284">
        <w:rPr>
          <w:bCs/>
        </w:rPr>
        <w:tab/>
        <w:t>strategic advice;</w:t>
      </w:r>
    </w:p>
    <w:p w14:paraId="302E12CA" w14:textId="77777777" w:rsidR="00E513AC" w:rsidRPr="00353284" w:rsidRDefault="00E513AC" w:rsidP="00E513AC">
      <w:pPr>
        <w:ind w:left="1985" w:hanging="709"/>
        <w:rPr>
          <w:bCs/>
        </w:rPr>
      </w:pPr>
      <w:r w:rsidRPr="00353284">
        <w:rPr>
          <w:bCs/>
        </w:rPr>
        <w:t>3.2.5.9</w:t>
      </w:r>
      <w:r w:rsidRPr="00353284">
        <w:rPr>
          <w:bCs/>
        </w:rPr>
        <w:tab/>
        <w:t>public policy; and</w:t>
      </w:r>
    </w:p>
    <w:p w14:paraId="72938E05" w14:textId="77777777" w:rsidR="00E513AC" w:rsidRPr="00353284" w:rsidRDefault="00E513AC" w:rsidP="00E513AC">
      <w:pPr>
        <w:ind w:left="1985" w:hanging="709"/>
        <w:rPr>
          <w:bCs/>
        </w:rPr>
      </w:pPr>
      <w:r w:rsidRPr="00353284">
        <w:rPr>
          <w:bCs/>
        </w:rPr>
        <w:t>3.2.5.10</w:t>
      </w:r>
      <w:r w:rsidRPr="00353284">
        <w:rPr>
          <w:bCs/>
        </w:rPr>
        <w:tab/>
        <w:t>risk management.</w:t>
      </w:r>
    </w:p>
    <w:p w14:paraId="21BC5054" w14:textId="77777777" w:rsidR="00E513AC" w:rsidRPr="00353284" w:rsidRDefault="00E513AC" w:rsidP="00E513AC">
      <w:pPr>
        <w:ind w:left="1276" w:hanging="567"/>
      </w:pPr>
      <w:bookmarkStart w:id="33" w:name="_Ref411602705"/>
      <w:r w:rsidRPr="00353284">
        <w:t>3.2.6</w:t>
      </w:r>
      <w:r w:rsidRPr="00353284">
        <w:tab/>
        <w:t xml:space="preserve">Subject to </w:t>
      </w:r>
      <w:r>
        <w:t>Clause</w:t>
      </w:r>
      <w:r w:rsidRPr="00353284">
        <w:t xml:space="preserve"> 3.2.10, the Council must as far as practicable seek to achieve diversity amongst Board Members.</w:t>
      </w:r>
    </w:p>
    <w:p w14:paraId="50625964" w14:textId="77777777" w:rsidR="00E513AC" w:rsidRPr="00353284" w:rsidRDefault="00E513AC" w:rsidP="00E513AC">
      <w:pPr>
        <w:ind w:left="1276" w:hanging="567"/>
      </w:pPr>
      <w:r w:rsidRPr="00353284">
        <w:t>3.2.7</w:t>
      </w:r>
      <w:r w:rsidRPr="00353284">
        <w:tab/>
        <w:t xml:space="preserve">The Council must give notice in writing to the Authority of its appointment of Board Members, the term of appointment, any other conditions, and of any termination or revocation of those appointments. A notice in writing signed by the Chief Executive Officer of the Council will be sufficient evidence of an appointment, termination or revocation of an appointment and will constitute notice as required by this </w:t>
      </w:r>
      <w:r>
        <w:t>clause</w:t>
      </w:r>
      <w:r w:rsidRPr="00353284">
        <w:t>.</w:t>
      </w:r>
      <w:bookmarkEnd w:id="33"/>
    </w:p>
    <w:p w14:paraId="680C37FA" w14:textId="77777777" w:rsidR="00E513AC" w:rsidRPr="00353284" w:rsidRDefault="00E513AC" w:rsidP="00E513AC">
      <w:pPr>
        <w:ind w:left="1276" w:hanging="567"/>
      </w:pPr>
      <w:bookmarkStart w:id="34" w:name="_Ref59092916"/>
      <w:bookmarkStart w:id="35" w:name="_Ref411602726"/>
      <w:r w:rsidRPr="00353284">
        <w:t>3.2.8</w:t>
      </w:r>
      <w:r w:rsidRPr="00353284">
        <w:tab/>
        <w:t>The Selection Panel shall invite applications for the positions of Board Member including the position of Chairperson and assess such applications through such process as it considers appropriate save that such process must be undertaken, as far as reasonably practicable, in confidence.</w:t>
      </w:r>
    </w:p>
    <w:p w14:paraId="37CC6C2E" w14:textId="77777777" w:rsidR="00E513AC" w:rsidRPr="00353284" w:rsidRDefault="00E513AC" w:rsidP="00E513AC">
      <w:pPr>
        <w:ind w:left="1276" w:hanging="567"/>
      </w:pPr>
      <w:r w:rsidRPr="00353284">
        <w:t>3.2.9</w:t>
      </w:r>
      <w:r w:rsidRPr="00353284">
        <w:tab/>
      </w:r>
      <w:r w:rsidRPr="00353284">
        <w:rPr>
          <w:spacing w:val="-2"/>
        </w:rPr>
        <w:t xml:space="preserve">Subject to </w:t>
      </w:r>
      <w:r w:rsidRPr="00826FDE">
        <w:rPr>
          <w:spacing w:val="-2"/>
        </w:rPr>
        <w:t>Clause</w:t>
      </w:r>
      <w:r w:rsidRPr="00353284">
        <w:rPr>
          <w:spacing w:val="-2"/>
        </w:rPr>
        <w:t xml:space="preserve"> 3.2.10, the Selection Panel shall make recommendations to the Council on the appointment of Board Members</w:t>
      </w:r>
      <w:r w:rsidRPr="00353284">
        <w:t xml:space="preserve"> and the Chairperson including the terms and conditions to attach to such appointments.</w:t>
      </w:r>
      <w:bookmarkEnd w:id="34"/>
      <w:bookmarkEnd w:id="35"/>
    </w:p>
    <w:p w14:paraId="385EEBF1" w14:textId="77777777" w:rsidR="00E513AC" w:rsidRPr="00353284" w:rsidRDefault="00E513AC" w:rsidP="00E513AC">
      <w:pPr>
        <w:ind w:left="1276" w:hanging="567"/>
      </w:pPr>
      <w:bookmarkStart w:id="36" w:name="_Ref159593903"/>
      <w:r w:rsidRPr="00353284">
        <w:t>3.2.10</w:t>
      </w:r>
      <w:r w:rsidRPr="00353284">
        <w:tab/>
        <w:t>The Executive Officer is eligible to be appointed as a Board Member but the Executive Officer cannot fulfil the role of</w:t>
      </w:r>
      <w:r>
        <w:t> </w:t>
      </w:r>
      <w:r w:rsidRPr="00353284">
        <w:t>Chairperson.</w:t>
      </w:r>
      <w:bookmarkEnd w:id="36"/>
    </w:p>
    <w:p w14:paraId="2C8E3E1D" w14:textId="77777777" w:rsidR="00E513AC" w:rsidRPr="00353284" w:rsidRDefault="00E513AC" w:rsidP="00E513AC">
      <w:pPr>
        <w:ind w:left="1276" w:hanging="567"/>
      </w:pPr>
      <w:r w:rsidRPr="00353284">
        <w:t>3.2.11</w:t>
      </w:r>
      <w:r w:rsidRPr="00353284">
        <w:tab/>
        <w:t xml:space="preserve">There will be no deputies to Board Members other than the Deputy Chairperson appointed pursuant to </w:t>
      </w:r>
      <w:r>
        <w:t>Clause</w:t>
      </w:r>
      <w:r w:rsidRPr="00353284">
        <w:t xml:space="preserve"> 3.4.3.</w:t>
      </w:r>
    </w:p>
    <w:p w14:paraId="67F1B5E6" w14:textId="77777777" w:rsidR="00E513AC" w:rsidRPr="00353284" w:rsidRDefault="00E513AC" w:rsidP="00E513AC">
      <w:pPr>
        <w:ind w:left="709" w:hanging="425"/>
        <w:rPr>
          <w:b/>
        </w:rPr>
      </w:pPr>
      <w:bookmarkStart w:id="37" w:name="_Ref411602124"/>
      <w:r w:rsidRPr="00353284">
        <w:t>3.3</w:t>
      </w:r>
      <w:r w:rsidRPr="00353284">
        <w:tab/>
      </w:r>
      <w:r w:rsidRPr="00353284">
        <w:rPr>
          <w:b/>
        </w:rPr>
        <w:t>Selection Panel</w:t>
      </w:r>
      <w:bookmarkEnd w:id="37"/>
    </w:p>
    <w:p w14:paraId="3EDC30D1" w14:textId="77777777" w:rsidR="00E513AC" w:rsidRPr="00353284" w:rsidRDefault="00E513AC" w:rsidP="00E513AC">
      <w:pPr>
        <w:ind w:left="1276" w:hanging="567"/>
        <w:rPr>
          <w:spacing w:val="-2"/>
        </w:rPr>
      </w:pPr>
      <w:bookmarkStart w:id="38" w:name="_Ref411602768"/>
      <w:r w:rsidRPr="00353284">
        <w:t>3.3.1</w:t>
      </w:r>
      <w:r w:rsidRPr="00353284">
        <w:tab/>
      </w:r>
      <w:r w:rsidRPr="00353284">
        <w:rPr>
          <w:spacing w:val="-2"/>
        </w:rPr>
        <w:t>The Selection Panel is to be comprised of the Mayor and Chief Executive Officer of the Council or their nominee(s) and</w:t>
      </w:r>
      <w:r w:rsidRPr="00353284">
        <w:t xml:space="preserve"> a </w:t>
      </w:r>
      <w:r w:rsidRPr="00353284">
        <w:rPr>
          <w:spacing w:val="-2"/>
        </w:rPr>
        <w:t>person not being an employee or member of the Council chosen by the Mayor and Chief Executive Officer of the Council.</w:t>
      </w:r>
      <w:bookmarkEnd w:id="38"/>
    </w:p>
    <w:p w14:paraId="204989DC" w14:textId="00467479" w:rsidR="00E513AC" w:rsidRPr="00353284" w:rsidRDefault="00E513AC" w:rsidP="00E513AC">
      <w:pPr>
        <w:ind w:left="709" w:hanging="425"/>
        <w:rPr>
          <w:b/>
        </w:rPr>
      </w:pPr>
      <w:bookmarkStart w:id="39" w:name="_Ref411601877"/>
      <w:r w:rsidRPr="00353284">
        <w:t>3.4</w:t>
      </w:r>
      <w:r w:rsidRPr="00353284">
        <w:tab/>
      </w:r>
      <w:r w:rsidRPr="00353284">
        <w:rPr>
          <w:b/>
        </w:rPr>
        <w:t>Chairperson of the Board</w:t>
      </w:r>
      <w:bookmarkEnd w:id="39"/>
    </w:p>
    <w:p w14:paraId="403A7EC9" w14:textId="77777777" w:rsidR="00E513AC" w:rsidRPr="00353284" w:rsidRDefault="00E513AC" w:rsidP="00E513AC">
      <w:pPr>
        <w:ind w:left="1276" w:hanging="567"/>
      </w:pPr>
      <w:r w:rsidRPr="00353284">
        <w:t>3.4.1</w:t>
      </w:r>
      <w:r w:rsidRPr="00353284">
        <w:tab/>
        <w:t>The Chairperson will cease to hold office as Chairperson in the event:</w:t>
      </w:r>
    </w:p>
    <w:p w14:paraId="1F1EB1E6" w14:textId="77777777" w:rsidR="00E513AC" w:rsidRPr="00353284" w:rsidRDefault="00E513AC" w:rsidP="00E513AC">
      <w:pPr>
        <w:ind w:left="1985" w:hanging="709"/>
      </w:pPr>
      <w:r w:rsidRPr="00353284">
        <w:rPr>
          <w:bCs/>
        </w:rPr>
        <w:t>3.4.1.1</w:t>
      </w:r>
      <w:r w:rsidRPr="00353284">
        <w:rPr>
          <w:bCs/>
        </w:rPr>
        <w:tab/>
      </w:r>
      <w:r w:rsidRPr="00353284">
        <w:t>the Chairperson resigns as Chairperson; or</w:t>
      </w:r>
    </w:p>
    <w:p w14:paraId="779B85F7" w14:textId="77777777" w:rsidR="00E513AC" w:rsidRPr="00353284" w:rsidRDefault="00E513AC" w:rsidP="00E513AC">
      <w:pPr>
        <w:ind w:left="1985" w:hanging="709"/>
      </w:pPr>
      <w:r w:rsidRPr="00353284">
        <w:rPr>
          <w:bCs/>
        </w:rPr>
        <w:t>3.4.1.2</w:t>
      </w:r>
      <w:r w:rsidRPr="00353284">
        <w:rPr>
          <w:bCs/>
        </w:rPr>
        <w:tab/>
      </w:r>
      <w:r w:rsidRPr="00353284">
        <w:t>the Chairperson ceases to be a Board Member; or</w:t>
      </w:r>
    </w:p>
    <w:p w14:paraId="246F4487" w14:textId="6E5D21B6" w:rsidR="00E513AC" w:rsidRPr="00353284" w:rsidRDefault="00E513AC" w:rsidP="00E513AC">
      <w:pPr>
        <w:ind w:left="1985" w:hanging="709"/>
      </w:pPr>
      <w:r w:rsidRPr="00353284">
        <w:rPr>
          <w:bCs/>
        </w:rPr>
        <w:t>3.4.1.3</w:t>
      </w:r>
      <w:r w:rsidRPr="00353284">
        <w:rPr>
          <w:bCs/>
        </w:rPr>
        <w:tab/>
      </w:r>
      <w:r w:rsidRPr="00353284">
        <w:t>the Council terminates the Chairperson</w:t>
      </w:r>
      <w:r>
        <w:t>’</w:t>
      </w:r>
      <w:r w:rsidRPr="00353284">
        <w:t>s appointment as Chairperson.</w:t>
      </w:r>
    </w:p>
    <w:p w14:paraId="5BA4A2D1" w14:textId="77777777" w:rsidR="00E513AC" w:rsidRPr="00353284" w:rsidRDefault="00E513AC" w:rsidP="00E513AC">
      <w:pPr>
        <w:ind w:left="1276" w:hanging="567"/>
      </w:pPr>
      <w:r w:rsidRPr="00353284">
        <w:lastRenderedPageBreak/>
        <w:t>3.4.2</w:t>
      </w:r>
      <w:r w:rsidRPr="00353284">
        <w:tab/>
        <w:t>In the event that the office of Chairperson becomes vacant, then the Council must appoint a new Chairperson in the same manner as the original appointment who shall hold office for the balance of the original term or until such later date as the Council may determine and at the expiry of that term shall be eligible for reappointment.</w:t>
      </w:r>
    </w:p>
    <w:p w14:paraId="56071978" w14:textId="77777777" w:rsidR="00E513AC" w:rsidRPr="00353284" w:rsidRDefault="00E513AC" w:rsidP="00E513AC">
      <w:pPr>
        <w:ind w:left="1276" w:hanging="567"/>
      </w:pPr>
      <w:bookmarkStart w:id="40" w:name="_Ref59092979"/>
      <w:r w:rsidRPr="00353284">
        <w:t>3.4.3</w:t>
      </w:r>
      <w:r w:rsidRPr="00353284">
        <w:tab/>
        <w:t>The Board shall appoint a Board Member, other than the Chairperson or a Board Member who is also the Executive Officer, to be the Deputy Chairperson for a term of up to four (4) years provided such term does not exceed the Board Member</w:t>
      </w:r>
      <w:r>
        <w:t>’</w:t>
      </w:r>
      <w:r w:rsidRPr="00353284">
        <w:t>s term of appointment as a Board Member and at the conclusion of the Deputy Chairperson</w:t>
      </w:r>
      <w:r>
        <w:t>’</w:t>
      </w:r>
      <w:r w:rsidRPr="00353284">
        <w:t>s term of office, the Deputy Chairperson is eligible for reappointment.</w:t>
      </w:r>
      <w:bookmarkEnd w:id="40"/>
    </w:p>
    <w:p w14:paraId="6968FFDC" w14:textId="77777777" w:rsidR="00E513AC" w:rsidRPr="00353284" w:rsidRDefault="00E513AC" w:rsidP="00E513AC">
      <w:pPr>
        <w:ind w:left="1276" w:hanging="567"/>
      </w:pPr>
      <w:bookmarkStart w:id="41" w:name="_Ref132878682"/>
      <w:bookmarkStart w:id="42" w:name="_Hlk132728058"/>
      <w:r w:rsidRPr="00353284">
        <w:t>3.4.4</w:t>
      </w:r>
      <w:r w:rsidRPr="00353284">
        <w:tab/>
        <w:t>In the event that the Chairperson refuses or is unable to act as Chairperson or ceases to hold office as Chairperson or a Board Member, then the Deputy Chairperson shall act in that office for the period that the Chairperson refuses or is unable to act or, if relevant, until such time as a Chairperson has been appointed by the Council.</w:t>
      </w:r>
      <w:bookmarkEnd w:id="41"/>
    </w:p>
    <w:p w14:paraId="7C2C9101" w14:textId="77777777" w:rsidR="00E513AC" w:rsidRPr="00353284" w:rsidRDefault="00E513AC" w:rsidP="00E513AC">
      <w:pPr>
        <w:ind w:left="1276" w:hanging="567"/>
      </w:pPr>
      <w:r w:rsidRPr="00353284">
        <w:t>3.4.5</w:t>
      </w:r>
      <w:r w:rsidRPr="00353284">
        <w:tab/>
        <w:t xml:space="preserve">In the event that the Deputy Chairperson is pursuant to </w:t>
      </w:r>
      <w:r>
        <w:t>Clause</w:t>
      </w:r>
      <w:r w:rsidRPr="00353284">
        <w:t xml:space="preserve"> 3.4.4 to act as Chairperson but refuses or is unable to act as Chairperson or ceases to hold office as a Board Member, the Board shall appoint a Board Member other than a Board Member who is also the Executive Officer to be the Chairperson for the period that the Chairperson or Deputy Chairperson refuses or is unable to act or, if relevant until such time as a Chairperson has been appointed by the Council.</w:t>
      </w:r>
    </w:p>
    <w:bookmarkEnd w:id="42"/>
    <w:p w14:paraId="54C3DDC1" w14:textId="77777777" w:rsidR="00E513AC" w:rsidRPr="00353284" w:rsidRDefault="00E513AC" w:rsidP="00E513AC">
      <w:pPr>
        <w:ind w:left="1276" w:hanging="567"/>
      </w:pPr>
      <w:r w:rsidRPr="00353284">
        <w:t>3.4.6</w:t>
      </w:r>
      <w:r w:rsidRPr="00353284">
        <w:tab/>
        <w:t>The Chairperson must preside at all meetings of the Board and, in the event the Chairperson is absent from a meeting or part of a meeting, the Deputy Chairperson shall preside for the duration of the Chairperson</w:t>
      </w:r>
      <w:r>
        <w:t>’</w:t>
      </w:r>
      <w:r w:rsidRPr="00353284">
        <w:t>s absence and, in the event of both the Chairperson and Deputy Chairperson being absent from a meeting or part of a meeting, the Board must appoint one of the Board Members present to preside for the duration of the Chairperson</w:t>
      </w:r>
      <w:r>
        <w:t>’</w:t>
      </w:r>
      <w:r w:rsidRPr="00353284">
        <w:t>s or Deputy Chairperson</w:t>
      </w:r>
      <w:r>
        <w:t>’</w:t>
      </w:r>
      <w:r w:rsidRPr="00353284">
        <w:t>s absence.</w:t>
      </w:r>
    </w:p>
    <w:p w14:paraId="791F21D5" w14:textId="77777777" w:rsidR="00E513AC" w:rsidRPr="00353284" w:rsidRDefault="00E513AC" w:rsidP="00E513AC">
      <w:pPr>
        <w:ind w:left="1276" w:hanging="567"/>
      </w:pPr>
      <w:r w:rsidRPr="00353284">
        <w:t>3.4.7</w:t>
      </w:r>
      <w:r w:rsidRPr="00353284">
        <w:tab/>
        <w:t>The Authority will pay the Chairperson an allowance as determined by the Council following the receipt of a recommendation from the Selection Panel having regard to the Guidelines for Agencies and Board Directors published from time to time by the Department of Premier and Cabinet for Government Boards and Committees (or such publication as may succeed such Guidelines).</w:t>
      </w:r>
    </w:p>
    <w:p w14:paraId="3A61D7B9" w14:textId="77777777" w:rsidR="00E513AC" w:rsidRPr="00353284" w:rsidRDefault="00E513AC" w:rsidP="00E513AC">
      <w:pPr>
        <w:ind w:left="709" w:hanging="425"/>
        <w:rPr>
          <w:b/>
        </w:rPr>
      </w:pPr>
      <w:r w:rsidRPr="00353284">
        <w:t>3.5</w:t>
      </w:r>
      <w:r w:rsidRPr="00353284">
        <w:tab/>
      </w:r>
      <w:r w:rsidRPr="00353284">
        <w:rPr>
          <w:b/>
        </w:rPr>
        <w:t>Office of Board Member</w:t>
      </w:r>
    </w:p>
    <w:p w14:paraId="569DAB0C" w14:textId="77777777" w:rsidR="00E513AC" w:rsidRPr="00353284" w:rsidRDefault="00E513AC" w:rsidP="00E513AC">
      <w:pPr>
        <w:ind w:left="1276" w:hanging="567"/>
      </w:pPr>
      <w:bookmarkStart w:id="43" w:name="_Ref418760725"/>
      <w:r w:rsidRPr="00353284">
        <w:t>3.5.1</w:t>
      </w:r>
      <w:r w:rsidRPr="00353284">
        <w:tab/>
        <w:t>At the conclusion of a Board Member</w:t>
      </w:r>
      <w:r>
        <w:t>’</w:t>
      </w:r>
      <w:r w:rsidRPr="00353284">
        <w:t>s term of office, including the Chairperson, such Board Member or Chairperson will be eligible for re</w:t>
      </w:r>
      <w:r w:rsidRPr="00353284">
        <w:noBreakHyphen/>
        <w:t>appointment.</w:t>
      </w:r>
      <w:bookmarkEnd w:id="43"/>
    </w:p>
    <w:p w14:paraId="79B7D933" w14:textId="77777777" w:rsidR="00E513AC" w:rsidRPr="00353284" w:rsidRDefault="00E513AC" w:rsidP="00E513AC">
      <w:pPr>
        <w:ind w:left="1276" w:hanging="567"/>
      </w:pPr>
      <w:bookmarkStart w:id="44" w:name="_Ref217125700"/>
      <w:r w:rsidRPr="00353284">
        <w:t>3.5.2</w:t>
      </w:r>
      <w:r w:rsidRPr="00353284">
        <w:tab/>
        <w:t xml:space="preserve">A Board Member will cease to hold office in the </w:t>
      </w:r>
      <w:bookmarkEnd w:id="44"/>
      <w:r w:rsidRPr="00353284">
        <w:t>circumstances set out in the Act as to when a Board Member</w:t>
      </w:r>
      <w:r>
        <w:t>’</w:t>
      </w:r>
      <w:r w:rsidRPr="00353284">
        <w:t>s office becomes vacant.</w:t>
      </w:r>
    </w:p>
    <w:p w14:paraId="1D1484AC" w14:textId="77777777" w:rsidR="00E513AC" w:rsidRPr="00353284" w:rsidRDefault="00E513AC" w:rsidP="00E513AC">
      <w:pPr>
        <w:ind w:left="1276" w:hanging="567"/>
      </w:pPr>
      <w:r w:rsidRPr="00353284">
        <w:t>3.5.3</w:t>
      </w:r>
      <w:r w:rsidRPr="00353284">
        <w:tab/>
        <w:t xml:space="preserve">Subject to </w:t>
      </w:r>
      <w:r>
        <w:t>Clause</w:t>
      </w:r>
      <w:r w:rsidRPr="00353284">
        <w:t xml:space="preserve"> 3.2.10, where, for any reason, the office of a Board Member becomes vacant, the Council will be responsible for appointing a replacement Board Member.</w:t>
      </w:r>
    </w:p>
    <w:p w14:paraId="373279CD" w14:textId="77777777" w:rsidR="00E513AC" w:rsidRPr="00353284" w:rsidRDefault="00E513AC" w:rsidP="00E513AC">
      <w:pPr>
        <w:ind w:left="1276" w:hanging="567"/>
        <w:rPr>
          <w:spacing w:val="-4"/>
        </w:rPr>
      </w:pPr>
      <w:r w:rsidRPr="00353284">
        <w:t>3.5.4</w:t>
      </w:r>
      <w:r w:rsidRPr="00353284">
        <w:tab/>
        <w:t xml:space="preserve">Subject to </w:t>
      </w:r>
      <w:r>
        <w:t>Clause</w:t>
      </w:r>
      <w:r w:rsidRPr="00353284">
        <w:t xml:space="preserve"> 3.2.10, where any vacancy occurs in the membership of the Board, it must be filled in the same manner </w:t>
      </w:r>
      <w:r w:rsidRPr="00353284">
        <w:rPr>
          <w:spacing w:val="-2"/>
        </w:rPr>
        <w:t>as the original appointment and the person appointed to fill the vacancy may be appointed for the balance of the term of the</w:t>
      </w:r>
      <w:r w:rsidRPr="00353284">
        <w:t xml:space="preserve"> </w:t>
      </w:r>
      <w:r w:rsidRPr="00353284">
        <w:rPr>
          <w:spacing w:val="-4"/>
        </w:rPr>
        <w:t>original appointment or such longer term of up to four (4) years and at the expiry of that term shall be eligible for reappointment.</w:t>
      </w:r>
    </w:p>
    <w:p w14:paraId="2677739C" w14:textId="77777777" w:rsidR="00E513AC" w:rsidRPr="00353284" w:rsidRDefault="00E513AC" w:rsidP="00E513AC">
      <w:pPr>
        <w:ind w:left="709" w:hanging="425"/>
        <w:rPr>
          <w:b/>
        </w:rPr>
      </w:pPr>
      <w:r w:rsidRPr="00353284">
        <w:t>3.6</w:t>
      </w:r>
      <w:r w:rsidRPr="00353284">
        <w:tab/>
      </w:r>
      <w:r w:rsidRPr="00353284">
        <w:rPr>
          <w:b/>
        </w:rPr>
        <w:t>Remuneration of Board Members</w:t>
      </w:r>
    </w:p>
    <w:p w14:paraId="4F9ADBBF" w14:textId="77777777" w:rsidR="00E513AC" w:rsidRPr="00353284" w:rsidRDefault="00E513AC" w:rsidP="00E513AC">
      <w:pPr>
        <w:ind w:left="1276" w:hanging="567"/>
      </w:pPr>
      <w:r w:rsidRPr="00353284">
        <w:t>3.6.1</w:t>
      </w:r>
      <w:r w:rsidRPr="00353284">
        <w:tab/>
        <w:t xml:space="preserve">The Authority will pay each Board Member a sitting fee (other than a Board Member who is also the Executive Officer) as determined by the Council following the receipt of a recommendation from the Selection Panel </w:t>
      </w:r>
      <w:bookmarkStart w:id="45" w:name="_Hlk167795019"/>
      <w:r w:rsidRPr="00353284">
        <w:t>having regard to the Guidelines for Agencies and Board Directors published from time to time by the Department of Premier and Cabinet for Government Boards and Committees or such publication as may succeed such Guidelines).</w:t>
      </w:r>
    </w:p>
    <w:bookmarkEnd w:id="45"/>
    <w:p w14:paraId="02ED1172" w14:textId="77777777" w:rsidR="00E513AC" w:rsidRPr="00353284" w:rsidRDefault="00E513AC" w:rsidP="00E513AC">
      <w:pPr>
        <w:ind w:left="1276" w:hanging="567"/>
      </w:pPr>
      <w:r w:rsidRPr="00353284">
        <w:t>3.6.2</w:t>
      </w:r>
      <w:r w:rsidRPr="00353284">
        <w:tab/>
        <w:t>The Board Members will receive from the Authority reimbursement of expenses properly incurred in performing or discharging official functions and duties as determined by the Authority and set out in a policy adopted by the Authority for the purposes of this clause.</w:t>
      </w:r>
    </w:p>
    <w:p w14:paraId="5BC2FAD5" w14:textId="77777777" w:rsidR="00E513AC" w:rsidRPr="00353284" w:rsidRDefault="00E513AC" w:rsidP="00E513AC">
      <w:pPr>
        <w:ind w:left="1276" w:hanging="567"/>
      </w:pPr>
      <w:r w:rsidRPr="00353284">
        <w:t>3.6.3</w:t>
      </w:r>
      <w:r w:rsidRPr="00353284">
        <w:tab/>
        <w:t>The Selection Panel will annually review the sitting fee to be paid to Board Members and allowance to be paid to the Chairperson and make recommendations to the Council of the outcome of the review and any alteration to such fees and</w:t>
      </w:r>
      <w:r>
        <w:t> </w:t>
      </w:r>
      <w:r w:rsidRPr="00353284">
        <w:t>allowance.</w:t>
      </w:r>
    </w:p>
    <w:p w14:paraId="621DB4F7" w14:textId="77777777" w:rsidR="00E513AC" w:rsidRPr="00353284" w:rsidRDefault="00E513AC" w:rsidP="00E513AC">
      <w:pPr>
        <w:ind w:left="709" w:hanging="425"/>
        <w:rPr>
          <w:b/>
        </w:rPr>
      </w:pPr>
      <w:r w:rsidRPr="00353284">
        <w:t>3.7</w:t>
      </w:r>
      <w:r w:rsidRPr="00353284">
        <w:tab/>
      </w:r>
      <w:r w:rsidRPr="00353284">
        <w:rPr>
          <w:b/>
        </w:rPr>
        <w:t>Insurance</w:t>
      </w:r>
    </w:p>
    <w:p w14:paraId="28B454AE" w14:textId="77777777" w:rsidR="00E513AC" w:rsidRPr="00353284" w:rsidRDefault="00E513AC" w:rsidP="00E513AC">
      <w:pPr>
        <w:ind w:left="709"/>
      </w:pPr>
      <w:r w:rsidRPr="00353284">
        <w:t>The Authority must take out a suitable policy of insurance insuring Board Members and their spouses or another person who may be accompanying a Board Member, against risks associated with the performance or discharge of their official functions and duties or on official business of the Authority.</w:t>
      </w:r>
    </w:p>
    <w:p w14:paraId="29214EBC" w14:textId="77777777" w:rsidR="00E513AC" w:rsidRPr="00353284" w:rsidRDefault="00E513AC" w:rsidP="00E513AC">
      <w:pPr>
        <w:ind w:left="709" w:hanging="425"/>
        <w:rPr>
          <w:b/>
          <w:bCs/>
        </w:rPr>
      </w:pPr>
      <w:r w:rsidRPr="00353284">
        <w:rPr>
          <w:bCs/>
        </w:rPr>
        <w:t>3.8</w:t>
      </w:r>
      <w:r w:rsidRPr="00353284">
        <w:rPr>
          <w:bCs/>
        </w:rPr>
        <w:tab/>
      </w:r>
      <w:r w:rsidRPr="00353284">
        <w:rPr>
          <w:b/>
          <w:bCs/>
        </w:rPr>
        <w:t>Returns</w:t>
      </w:r>
    </w:p>
    <w:p w14:paraId="7DD64C9F" w14:textId="77777777" w:rsidR="00E513AC" w:rsidRPr="00353284" w:rsidRDefault="00E513AC" w:rsidP="00E513AC">
      <w:pPr>
        <w:ind w:left="1276" w:hanging="567"/>
      </w:pPr>
      <w:bookmarkStart w:id="46" w:name="_Ref142488599"/>
      <w:r w:rsidRPr="00353284">
        <w:t>3.8.1</w:t>
      </w:r>
      <w:r w:rsidRPr="00353284">
        <w:tab/>
        <w:t>Board Members are not required to submit returns under Chapter 5, Part 4, Division 2 of the Act.</w:t>
      </w:r>
      <w:bookmarkEnd w:id="46"/>
    </w:p>
    <w:p w14:paraId="21467729" w14:textId="77777777" w:rsidR="00E513AC" w:rsidRPr="00353284" w:rsidRDefault="00E513AC" w:rsidP="00E513AC">
      <w:pPr>
        <w:ind w:left="1276" w:hanging="567"/>
      </w:pPr>
      <w:r w:rsidRPr="00353284">
        <w:t>3.8.2</w:t>
      </w:r>
      <w:r w:rsidRPr="00353284">
        <w:tab/>
        <w:t>The Council may require Board Members upon their appointment and annually thereafter to disclose to the Council particular interests they hold as set out in a policy adopted by the Council provided that any such policy must:</w:t>
      </w:r>
    </w:p>
    <w:p w14:paraId="27561C10" w14:textId="77777777" w:rsidR="00E513AC" w:rsidRPr="00353284" w:rsidRDefault="00E513AC" w:rsidP="00E513AC">
      <w:pPr>
        <w:ind w:left="1985" w:hanging="709"/>
      </w:pPr>
      <w:r w:rsidRPr="00353284">
        <w:rPr>
          <w:bCs/>
        </w:rPr>
        <w:t>3.8.2.1</w:t>
      </w:r>
      <w:r w:rsidRPr="00353284">
        <w:rPr>
          <w:bCs/>
        </w:rPr>
        <w:tab/>
      </w:r>
      <w:r w:rsidRPr="00353284">
        <w:t xml:space="preserve">provide that the information furnished to the Council pursuant to this clause will not be made publicly available expect where </w:t>
      </w:r>
      <w:r w:rsidRPr="00353284">
        <w:rPr>
          <w:bCs/>
        </w:rPr>
        <w:t>required</w:t>
      </w:r>
      <w:r w:rsidRPr="00353284">
        <w:t xml:space="preserve"> by law;</w:t>
      </w:r>
    </w:p>
    <w:p w14:paraId="2D7F662F" w14:textId="77777777" w:rsidR="00E513AC" w:rsidRPr="00353284" w:rsidRDefault="00E513AC" w:rsidP="00E513AC">
      <w:pPr>
        <w:ind w:left="1985" w:hanging="709"/>
      </w:pPr>
      <w:r w:rsidRPr="00353284">
        <w:rPr>
          <w:bCs/>
        </w:rPr>
        <w:t>3.8.2.2</w:t>
      </w:r>
      <w:r w:rsidRPr="00353284">
        <w:rPr>
          <w:bCs/>
        </w:rPr>
        <w:tab/>
      </w:r>
      <w:r w:rsidRPr="00353284">
        <w:t>not require the disclosure of a Board Member</w:t>
      </w:r>
      <w:r>
        <w:t>’</w:t>
      </w:r>
      <w:r w:rsidRPr="00353284">
        <w:t xml:space="preserve">s interests that exceed that which the Board Member would have been required to disclose under Chapter 5, Part 4, Division 2 of the Act but for </w:t>
      </w:r>
      <w:r>
        <w:t>Clause</w:t>
      </w:r>
      <w:r w:rsidRPr="00353284">
        <w:t xml:space="preserve"> 3.8.1.</w:t>
      </w:r>
    </w:p>
    <w:p w14:paraId="0B7FE0C9" w14:textId="1F05A89C" w:rsidR="00E513AC" w:rsidRPr="00353284" w:rsidRDefault="00E513AC" w:rsidP="00E513AC">
      <w:pPr>
        <w:ind w:left="709" w:hanging="425"/>
        <w:rPr>
          <w:b/>
        </w:rPr>
      </w:pPr>
      <w:bookmarkStart w:id="47" w:name="_Ref411602873"/>
      <w:r w:rsidRPr="00353284">
        <w:t>3.9</w:t>
      </w:r>
      <w:r w:rsidRPr="00353284">
        <w:tab/>
      </w:r>
      <w:r w:rsidRPr="00353284">
        <w:rPr>
          <w:b/>
        </w:rPr>
        <w:t>Proceedings of the Board</w:t>
      </w:r>
      <w:bookmarkEnd w:id="47"/>
    </w:p>
    <w:p w14:paraId="43DF2BFA" w14:textId="77777777" w:rsidR="00E513AC" w:rsidRPr="00353284" w:rsidRDefault="00E513AC" w:rsidP="00E513AC">
      <w:pPr>
        <w:ind w:left="1276" w:hanging="567"/>
        <w:rPr>
          <w:b/>
          <w:i/>
        </w:rPr>
      </w:pPr>
      <w:r w:rsidRPr="00353284">
        <w:t>3.9.1</w:t>
      </w:r>
      <w:r w:rsidRPr="00353284">
        <w:tab/>
      </w:r>
      <w:r w:rsidRPr="00353284">
        <w:rPr>
          <w:bCs/>
          <w:i/>
        </w:rPr>
        <w:t>General</w:t>
      </w:r>
    </w:p>
    <w:p w14:paraId="63A6EF0F" w14:textId="77777777" w:rsidR="00E513AC" w:rsidRPr="00353284" w:rsidRDefault="00E513AC" w:rsidP="00E513AC">
      <w:pPr>
        <w:ind w:left="1276"/>
      </w:pPr>
      <w:r w:rsidRPr="00353284">
        <w:t>The procedure to be observed at a meeting of the Board will be:</w:t>
      </w:r>
    </w:p>
    <w:p w14:paraId="162DF91B" w14:textId="624A60AA" w:rsidR="00E513AC" w:rsidRPr="00353284" w:rsidRDefault="00E513AC" w:rsidP="00E513AC">
      <w:pPr>
        <w:ind w:left="1985" w:hanging="709"/>
      </w:pPr>
      <w:r w:rsidRPr="00353284">
        <w:rPr>
          <w:bCs/>
        </w:rPr>
        <w:t>3.9.1.1</w:t>
      </w:r>
      <w:r w:rsidRPr="00353284">
        <w:rPr>
          <w:bCs/>
        </w:rPr>
        <w:tab/>
      </w:r>
      <w:r w:rsidRPr="00353284">
        <w:t>as prescribed by the Act;</w:t>
      </w:r>
    </w:p>
    <w:p w14:paraId="7CBA2E70" w14:textId="77777777" w:rsidR="00E513AC" w:rsidRPr="00353284" w:rsidRDefault="00E513AC" w:rsidP="00E513AC">
      <w:pPr>
        <w:ind w:left="1985" w:hanging="709"/>
      </w:pPr>
      <w:r w:rsidRPr="00353284">
        <w:rPr>
          <w:bCs/>
        </w:rPr>
        <w:t>3.9.1.2</w:t>
      </w:r>
      <w:r w:rsidRPr="00353284">
        <w:rPr>
          <w:bCs/>
        </w:rPr>
        <w:tab/>
      </w:r>
      <w:r w:rsidRPr="00353284">
        <w:t>insofar as the procedure is not prescribed by the Act, as set out in this Charter or otherwise determined by the</w:t>
      </w:r>
      <w:r>
        <w:t> </w:t>
      </w:r>
      <w:r w:rsidRPr="00353284">
        <w:t>Council;</w:t>
      </w:r>
    </w:p>
    <w:p w14:paraId="0D947048" w14:textId="77777777" w:rsidR="00E513AC" w:rsidRPr="00353284" w:rsidRDefault="00E513AC" w:rsidP="00E513AC">
      <w:pPr>
        <w:ind w:left="1985" w:hanging="709"/>
        <w:rPr>
          <w:spacing w:val="-4"/>
        </w:rPr>
      </w:pPr>
      <w:r w:rsidRPr="00353284">
        <w:rPr>
          <w:bCs/>
        </w:rPr>
        <w:t>3.9.1.3</w:t>
      </w:r>
      <w:r w:rsidRPr="00353284">
        <w:rPr>
          <w:bCs/>
        </w:rPr>
        <w:tab/>
      </w:r>
      <w:r w:rsidRPr="00353284">
        <w:rPr>
          <w:spacing w:val="-4"/>
        </w:rPr>
        <w:t>insofar as the procedure is not prescribed by the Act, this Charter or the Council</w:t>
      </w:r>
      <w:r w:rsidRPr="007D641F">
        <w:rPr>
          <w:spacing w:val="-4"/>
        </w:rPr>
        <w:t>—</w:t>
      </w:r>
      <w:r w:rsidRPr="00353284">
        <w:rPr>
          <w:spacing w:val="-4"/>
        </w:rPr>
        <w:t>as determined by the Board itself.</w:t>
      </w:r>
    </w:p>
    <w:p w14:paraId="1B030C71" w14:textId="77777777" w:rsidR="006F4BF9" w:rsidRDefault="006F4BF9">
      <w:pPr>
        <w:spacing w:after="0" w:line="240" w:lineRule="auto"/>
        <w:jc w:val="left"/>
      </w:pPr>
      <w:r>
        <w:br w:type="page"/>
      </w:r>
    </w:p>
    <w:p w14:paraId="12A43BB9" w14:textId="420D8062" w:rsidR="00E513AC" w:rsidRPr="00353284" w:rsidRDefault="00E513AC" w:rsidP="00E513AC">
      <w:pPr>
        <w:ind w:left="1276" w:hanging="567"/>
        <w:rPr>
          <w:b/>
          <w:i/>
        </w:rPr>
      </w:pPr>
      <w:r w:rsidRPr="00353284">
        <w:lastRenderedPageBreak/>
        <w:t>3.9.2</w:t>
      </w:r>
      <w:r w:rsidRPr="00353284">
        <w:tab/>
      </w:r>
      <w:r w:rsidRPr="00353284">
        <w:rPr>
          <w:bCs/>
          <w:i/>
        </w:rPr>
        <w:t>Board Meetings</w:t>
      </w:r>
    </w:p>
    <w:p w14:paraId="4193D936" w14:textId="77777777" w:rsidR="00E513AC" w:rsidRPr="00353284" w:rsidRDefault="00E513AC" w:rsidP="00E513AC">
      <w:pPr>
        <w:ind w:left="1985" w:hanging="709"/>
      </w:pPr>
      <w:r w:rsidRPr="00353284">
        <w:rPr>
          <w:bCs/>
        </w:rPr>
        <w:t>3.9.2.1</w:t>
      </w:r>
      <w:r w:rsidRPr="00353284">
        <w:rPr>
          <w:bCs/>
        </w:rPr>
        <w:tab/>
      </w:r>
      <w:r w:rsidRPr="00353284">
        <w:t>Ordinary meetings of the Board will be held at such times and places as determined by the Board except that there must be at least one (1) ordinary meeting of the Board every three months.</w:t>
      </w:r>
    </w:p>
    <w:p w14:paraId="6000BE83" w14:textId="77777777" w:rsidR="00E513AC" w:rsidRPr="00353284" w:rsidRDefault="00E513AC" w:rsidP="00E513AC">
      <w:pPr>
        <w:ind w:left="1985" w:hanging="709"/>
        <w:rPr>
          <w:bCs/>
        </w:rPr>
      </w:pPr>
      <w:r w:rsidRPr="00353284">
        <w:rPr>
          <w:bCs/>
        </w:rPr>
        <w:t>3.9.2.2</w:t>
      </w:r>
      <w:r w:rsidRPr="00353284">
        <w:rPr>
          <w:bCs/>
        </w:rPr>
        <w:tab/>
      </w:r>
      <w:r w:rsidRPr="00353284">
        <w:t xml:space="preserve">An ordinary meeting of the Board will constitute an ordinary meeting of the Authority. The Board shall administer the business of </w:t>
      </w:r>
      <w:r w:rsidRPr="00353284">
        <w:rPr>
          <w:bCs/>
        </w:rPr>
        <w:t>the Authority at the ordinary meeting.</w:t>
      </w:r>
    </w:p>
    <w:p w14:paraId="179995E3" w14:textId="77777777" w:rsidR="00E513AC" w:rsidRPr="00353284" w:rsidRDefault="00E513AC" w:rsidP="00E513AC">
      <w:pPr>
        <w:ind w:left="1985" w:hanging="709"/>
        <w:rPr>
          <w:bCs/>
        </w:rPr>
      </w:pPr>
      <w:bookmarkStart w:id="48" w:name="_Ref190147281"/>
      <w:r w:rsidRPr="00353284">
        <w:rPr>
          <w:bCs/>
        </w:rPr>
        <w:t>3.9.2.3</w:t>
      </w:r>
      <w:r w:rsidRPr="00353284">
        <w:rPr>
          <w:bCs/>
        </w:rPr>
        <w:tab/>
        <w:t xml:space="preserve">Subject to </w:t>
      </w:r>
      <w:r>
        <w:rPr>
          <w:bCs/>
        </w:rPr>
        <w:t>Clause</w:t>
      </w:r>
      <w:r w:rsidRPr="00353284">
        <w:rPr>
          <w:bCs/>
        </w:rPr>
        <w:t xml:space="preserve"> 3.9.7, the Council, the Chairperson or three (3) Board Members may by delivering a written request to the Executive Officer require a special meeting of the Board to be held and any such special meeting shall constitute a special meeting of the Authority. The written request must be accompanied by the agenda for the special meeting and if an agenda is not provided the request has no effect.</w:t>
      </w:r>
      <w:bookmarkEnd w:id="48"/>
    </w:p>
    <w:p w14:paraId="7A17E753" w14:textId="77777777" w:rsidR="00E513AC" w:rsidRPr="00353284" w:rsidRDefault="00E513AC" w:rsidP="00E513AC">
      <w:pPr>
        <w:ind w:left="1985" w:hanging="709"/>
        <w:rPr>
          <w:bCs/>
          <w:spacing w:val="-4"/>
        </w:rPr>
      </w:pPr>
      <w:bookmarkStart w:id="49" w:name="_Ref411602628"/>
      <w:bookmarkStart w:id="50" w:name="_Ref418761712"/>
      <w:r w:rsidRPr="00353284">
        <w:rPr>
          <w:bCs/>
        </w:rPr>
        <w:t>3.9.2.4</w:t>
      </w:r>
      <w:r w:rsidRPr="00353284">
        <w:rPr>
          <w:bCs/>
        </w:rPr>
        <w:tab/>
      </w:r>
      <w:r w:rsidRPr="00353284">
        <w:rPr>
          <w:bCs/>
          <w:spacing w:val="-4"/>
        </w:rPr>
        <w:t xml:space="preserve">Meetings of the Board will not be open to the public </w:t>
      </w:r>
      <w:bookmarkEnd w:id="49"/>
      <w:r w:rsidRPr="00353284">
        <w:rPr>
          <w:bCs/>
          <w:spacing w:val="-4"/>
        </w:rPr>
        <w:t>and Chapter 6 Part 3 of the Act does not extend to the Authority.</w:t>
      </w:r>
      <w:bookmarkEnd w:id="50"/>
    </w:p>
    <w:p w14:paraId="02124E65" w14:textId="77777777" w:rsidR="00E513AC" w:rsidRPr="00353284" w:rsidRDefault="00E513AC" w:rsidP="00E513AC">
      <w:pPr>
        <w:ind w:left="1985" w:hanging="709"/>
        <w:rPr>
          <w:bCs/>
        </w:rPr>
      </w:pPr>
      <w:r w:rsidRPr="00353284">
        <w:rPr>
          <w:bCs/>
        </w:rPr>
        <w:t>3.9.2.5</w:t>
      </w:r>
      <w:r w:rsidRPr="00353284">
        <w:rPr>
          <w:bCs/>
        </w:rPr>
        <w:tab/>
        <w:t xml:space="preserve">Without limiting </w:t>
      </w:r>
      <w:r>
        <w:rPr>
          <w:bCs/>
        </w:rPr>
        <w:t>Clause</w:t>
      </w:r>
      <w:r w:rsidRPr="00353284">
        <w:rPr>
          <w:bCs/>
        </w:rPr>
        <w:t xml:space="preserve"> 5(8) of Schedule 2 of the Act, the Board may permit such persons to attend Board meetings as it considers appropriate.</w:t>
      </w:r>
    </w:p>
    <w:p w14:paraId="13563A42" w14:textId="4A0E821A" w:rsidR="00E513AC" w:rsidRPr="00353284" w:rsidRDefault="00E513AC" w:rsidP="00E513AC">
      <w:pPr>
        <w:ind w:left="1276" w:hanging="567"/>
        <w:rPr>
          <w:b/>
          <w:i/>
        </w:rPr>
      </w:pPr>
      <w:r w:rsidRPr="00353284">
        <w:t>3.9.3</w:t>
      </w:r>
      <w:r w:rsidRPr="00353284">
        <w:tab/>
      </w:r>
      <w:r w:rsidRPr="00353284">
        <w:rPr>
          <w:bCs/>
          <w:i/>
        </w:rPr>
        <w:t>Notice of Meetings</w:t>
      </w:r>
    </w:p>
    <w:p w14:paraId="6E05A6FB" w14:textId="77777777" w:rsidR="00E513AC" w:rsidRPr="00353284" w:rsidRDefault="00E513AC" w:rsidP="00E513AC">
      <w:pPr>
        <w:ind w:left="1985" w:hanging="709"/>
        <w:rPr>
          <w:bCs/>
        </w:rPr>
      </w:pPr>
      <w:bookmarkStart w:id="51" w:name="_Ref132878772"/>
      <w:r w:rsidRPr="00353284">
        <w:rPr>
          <w:bCs/>
        </w:rPr>
        <w:t>3.9.3.1</w:t>
      </w:r>
      <w:r w:rsidRPr="00353284">
        <w:rPr>
          <w:bCs/>
        </w:rPr>
        <w:tab/>
        <w:t>Notice of an ordinary meeting of the Board will be given by the Executive Officer to each Board Member and the Chief Executive Officer of the Council not less than three (3) clear days prior to the holding of the meeting by such means as the Executive Officer considers reasonably practicable to bring the notice to the attention of the Board Member.</w:t>
      </w:r>
      <w:bookmarkEnd w:id="51"/>
    </w:p>
    <w:p w14:paraId="69E3D415" w14:textId="77777777" w:rsidR="00E513AC" w:rsidRPr="00353284" w:rsidRDefault="00E513AC" w:rsidP="00E513AC">
      <w:pPr>
        <w:ind w:left="1985" w:hanging="709"/>
        <w:rPr>
          <w:bCs/>
        </w:rPr>
      </w:pPr>
      <w:bookmarkStart w:id="52" w:name="_Ref418774769"/>
      <w:bookmarkStart w:id="53" w:name="_Ref217125763"/>
      <w:r w:rsidRPr="00353284">
        <w:rPr>
          <w:bCs/>
        </w:rPr>
        <w:t>3.9.3.2</w:t>
      </w:r>
      <w:r w:rsidRPr="00353284">
        <w:rPr>
          <w:bCs/>
        </w:rPr>
        <w:tab/>
        <w:t xml:space="preserve">Subject to </w:t>
      </w:r>
      <w:r>
        <w:rPr>
          <w:bCs/>
        </w:rPr>
        <w:t>Clause</w:t>
      </w:r>
      <w:r w:rsidRPr="00353284">
        <w:rPr>
          <w:bCs/>
        </w:rPr>
        <w:t xml:space="preserve"> 3.9.7, on receipt of a written request pursuant to </w:t>
      </w:r>
      <w:r>
        <w:rPr>
          <w:bCs/>
        </w:rPr>
        <w:t>Clause</w:t>
      </w:r>
      <w:r w:rsidRPr="00353284">
        <w:rPr>
          <w:bCs/>
        </w:rPr>
        <w:t xml:space="preserve"> 3.9.2.3, the Executive Officer and Chairperson must </w:t>
      </w:r>
      <w:bookmarkStart w:id="54" w:name="_Hlk159588775"/>
      <w:r w:rsidRPr="00353284">
        <w:rPr>
          <w:bCs/>
        </w:rPr>
        <w:t xml:space="preserve">determine the date and time of the special meeting and </w:t>
      </w:r>
      <w:bookmarkEnd w:id="54"/>
      <w:r w:rsidRPr="00353284">
        <w:rPr>
          <w:bCs/>
        </w:rPr>
        <w:t xml:space="preserve">subject to </w:t>
      </w:r>
      <w:r>
        <w:rPr>
          <w:bCs/>
        </w:rPr>
        <w:t>Clause</w:t>
      </w:r>
      <w:r w:rsidRPr="00353284">
        <w:rPr>
          <w:bCs/>
        </w:rPr>
        <w:t xml:space="preserve"> 3.9.3.3, the Executive Officer must give notice to all Board Members at least four (4) hours prior to the commencement of the special meeting.</w:t>
      </w:r>
      <w:bookmarkEnd w:id="52"/>
    </w:p>
    <w:p w14:paraId="644C0EDB" w14:textId="77777777" w:rsidR="00E513AC" w:rsidRPr="00353284" w:rsidRDefault="00E513AC" w:rsidP="00E513AC">
      <w:pPr>
        <w:ind w:left="1985" w:hanging="709"/>
        <w:rPr>
          <w:bCs/>
        </w:rPr>
      </w:pPr>
      <w:bookmarkStart w:id="55" w:name="_Ref59093416"/>
      <w:r w:rsidRPr="00353284">
        <w:rPr>
          <w:bCs/>
        </w:rPr>
        <w:t>3.9.3.3</w:t>
      </w:r>
      <w:r w:rsidRPr="00353284">
        <w:rPr>
          <w:bCs/>
        </w:rPr>
        <w:tab/>
        <w:t>The Executive Officer must, in relation to a notice of meeting of the Board for the purpose of considering the making of a recommendation to the Council to wind up the Authority, provide the notice to all Board Members at least two (2) months before the date of the meeting.</w:t>
      </w:r>
      <w:bookmarkEnd w:id="53"/>
      <w:bookmarkEnd w:id="55"/>
    </w:p>
    <w:p w14:paraId="54E2D09B" w14:textId="77777777" w:rsidR="00E513AC" w:rsidRPr="00353284" w:rsidRDefault="00E513AC" w:rsidP="00E513AC">
      <w:pPr>
        <w:ind w:left="1985" w:hanging="709"/>
      </w:pPr>
      <w:bookmarkStart w:id="56" w:name="_Ref190836378"/>
      <w:r w:rsidRPr="00353284">
        <w:rPr>
          <w:bCs/>
        </w:rPr>
        <w:t>3.9.3.4</w:t>
      </w:r>
      <w:r w:rsidRPr="00353284">
        <w:rPr>
          <w:bCs/>
        </w:rPr>
        <w:tab/>
      </w:r>
      <w:r w:rsidRPr="00353284">
        <w:t xml:space="preserve">Subject to </w:t>
      </w:r>
      <w:r>
        <w:t>Clause</w:t>
      </w:r>
      <w:r w:rsidRPr="00353284">
        <w:t xml:space="preserve"> 3.9.7 notice of a meeting of the Board must:</w:t>
      </w:r>
      <w:bookmarkEnd w:id="56"/>
    </w:p>
    <w:p w14:paraId="1C69BD7A" w14:textId="77777777" w:rsidR="00E513AC" w:rsidRPr="00353284" w:rsidRDefault="00E513AC" w:rsidP="00E513AC">
      <w:pPr>
        <w:ind w:left="2268" w:hanging="283"/>
      </w:pPr>
      <w:r w:rsidRPr="00353284">
        <w:t>(a)</w:t>
      </w:r>
      <w:r w:rsidRPr="00353284">
        <w:tab/>
        <w:t>be in writing; and</w:t>
      </w:r>
    </w:p>
    <w:p w14:paraId="1F96ABC4" w14:textId="77777777" w:rsidR="00E513AC" w:rsidRPr="00353284" w:rsidRDefault="00E513AC" w:rsidP="00E513AC">
      <w:pPr>
        <w:ind w:left="2268" w:hanging="283"/>
      </w:pPr>
      <w:r w:rsidRPr="00353284">
        <w:t>(b)</w:t>
      </w:r>
      <w:r w:rsidRPr="00353284">
        <w:tab/>
        <w:t>set out the date, time and place of the meeting; and</w:t>
      </w:r>
    </w:p>
    <w:p w14:paraId="72484BC0" w14:textId="77777777" w:rsidR="00E513AC" w:rsidRPr="00353284" w:rsidRDefault="00E513AC" w:rsidP="00E513AC">
      <w:pPr>
        <w:ind w:left="2268" w:hanging="283"/>
      </w:pPr>
      <w:r w:rsidRPr="00353284">
        <w:t>(c)</w:t>
      </w:r>
      <w:r w:rsidRPr="00353284">
        <w:tab/>
        <w:t>be signed by the Executive Officer; and</w:t>
      </w:r>
    </w:p>
    <w:p w14:paraId="5A8F04E0" w14:textId="77777777" w:rsidR="00E513AC" w:rsidRPr="00353284" w:rsidRDefault="00E513AC" w:rsidP="00E513AC">
      <w:pPr>
        <w:ind w:left="2268" w:hanging="283"/>
      </w:pPr>
      <w:r w:rsidRPr="00353284">
        <w:t>(d)</w:t>
      </w:r>
      <w:r w:rsidRPr="00353284">
        <w:tab/>
        <w:t>contain, or be accompanied by, the agenda for the meeting; and</w:t>
      </w:r>
    </w:p>
    <w:p w14:paraId="3BBAF698" w14:textId="77777777" w:rsidR="00E513AC" w:rsidRPr="00353284" w:rsidRDefault="00E513AC" w:rsidP="00E513AC">
      <w:pPr>
        <w:ind w:left="2268" w:hanging="283"/>
      </w:pPr>
      <w:r w:rsidRPr="00353284">
        <w:t>(e)</w:t>
      </w:r>
      <w:r w:rsidRPr="00353284">
        <w:tab/>
        <w:t>be accompanied by a copy of any documents or reports that are to be considered at the meeting (so far as this is practicable).</w:t>
      </w:r>
    </w:p>
    <w:p w14:paraId="0E92EA4E" w14:textId="77777777" w:rsidR="00E513AC" w:rsidRPr="00353284" w:rsidRDefault="00E513AC" w:rsidP="00E513AC">
      <w:pPr>
        <w:ind w:left="1276" w:hanging="567"/>
        <w:rPr>
          <w:b/>
          <w:i/>
        </w:rPr>
      </w:pPr>
      <w:r w:rsidRPr="00353284">
        <w:t>3.9.4</w:t>
      </w:r>
      <w:r w:rsidRPr="00353284">
        <w:tab/>
      </w:r>
      <w:r w:rsidRPr="00353284">
        <w:rPr>
          <w:bCs/>
          <w:i/>
        </w:rPr>
        <w:t>Quorum</w:t>
      </w:r>
    </w:p>
    <w:p w14:paraId="353377F2" w14:textId="77777777" w:rsidR="00E513AC" w:rsidRPr="00353284" w:rsidRDefault="00E513AC" w:rsidP="00E513AC">
      <w:pPr>
        <w:ind w:left="1985" w:hanging="709"/>
      </w:pPr>
      <w:bookmarkStart w:id="57" w:name="_Ref217125792"/>
      <w:r w:rsidRPr="00353284">
        <w:rPr>
          <w:bCs/>
        </w:rPr>
        <w:t>3.9.4.1</w:t>
      </w:r>
      <w:r w:rsidRPr="00353284">
        <w:rPr>
          <w:bCs/>
        </w:rPr>
        <w:tab/>
      </w:r>
      <w:r w:rsidRPr="00353284">
        <w:t>A meeting of the Board must not commence until a quorum of Board Members is present and a meeting must not continue if there is not a quorum of Board Members present.</w:t>
      </w:r>
    </w:p>
    <w:p w14:paraId="128D4EF1" w14:textId="77777777" w:rsidR="00E513AC" w:rsidRPr="00353284" w:rsidRDefault="00E513AC" w:rsidP="00E513AC">
      <w:pPr>
        <w:ind w:left="1985" w:hanging="709"/>
      </w:pPr>
      <w:r w:rsidRPr="00353284">
        <w:rPr>
          <w:bCs/>
        </w:rPr>
        <w:t>3.9.4.2</w:t>
      </w:r>
      <w:r w:rsidRPr="00353284">
        <w:rPr>
          <w:bCs/>
        </w:rPr>
        <w:tab/>
      </w:r>
      <w:r w:rsidRPr="00353284">
        <w:t>A quorum of Board Members will comprise one (1) half of the Board Members in office, ignoring any fraction, plus one (1).</w:t>
      </w:r>
      <w:bookmarkEnd w:id="57"/>
    </w:p>
    <w:p w14:paraId="521A26BA" w14:textId="77777777" w:rsidR="00E513AC" w:rsidRPr="00353284" w:rsidRDefault="00E513AC" w:rsidP="00E513AC">
      <w:pPr>
        <w:ind w:left="1276" w:hanging="567"/>
        <w:rPr>
          <w:b/>
          <w:i/>
        </w:rPr>
      </w:pPr>
      <w:r w:rsidRPr="00353284">
        <w:t>3.9.5</w:t>
      </w:r>
      <w:r w:rsidRPr="00353284">
        <w:tab/>
      </w:r>
      <w:r w:rsidRPr="00353284">
        <w:rPr>
          <w:bCs/>
          <w:i/>
        </w:rPr>
        <w:t>Confidentiality</w:t>
      </w:r>
    </w:p>
    <w:p w14:paraId="504C89BB" w14:textId="77777777" w:rsidR="00E513AC" w:rsidRPr="00353284" w:rsidRDefault="00E513AC" w:rsidP="00E513AC">
      <w:pPr>
        <w:ind w:left="1985" w:hanging="709"/>
      </w:pPr>
      <w:r w:rsidRPr="00353284">
        <w:rPr>
          <w:bCs/>
        </w:rPr>
        <w:t>3.9.5.1</w:t>
      </w:r>
      <w:r w:rsidRPr="00353284">
        <w:rPr>
          <w:bCs/>
        </w:rPr>
        <w:tab/>
      </w:r>
      <w:r w:rsidRPr="00353284">
        <w:t xml:space="preserve">All Board Members must at all times keep confidential all documents and reports provided to them for their consideration at a </w:t>
      </w:r>
      <w:r w:rsidRPr="00353284">
        <w:rPr>
          <w:bCs/>
        </w:rPr>
        <w:t>meeting</w:t>
      </w:r>
      <w:r w:rsidRPr="00353284">
        <w:t xml:space="preserve"> of the Board that the Executive Officer, or in the case of documents and reports relating to a matter to which </w:t>
      </w:r>
      <w:r>
        <w:t>Clause</w:t>
      </w:r>
      <w:r w:rsidRPr="00353284">
        <w:t xml:space="preserve"> 3.9.7 relates</w:t>
      </w:r>
      <w:r>
        <w:t>—</w:t>
      </w:r>
      <w:r w:rsidRPr="00353284">
        <w:t>the Chairperson, has indicated ought to be treated as confidential or the Board has determined are to be treated as confidential.</w:t>
      </w:r>
    </w:p>
    <w:p w14:paraId="234CB4CF" w14:textId="77777777" w:rsidR="00E513AC" w:rsidRPr="00353284" w:rsidRDefault="00E513AC" w:rsidP="00E513AC">
      <w:pPr>
        <w:ind w:left="1276" w:hanging="567"/>
        <w:rPr>
          <w:b/>
          <w:i/>
        </w:rPr>
      </w:pPr>
      <w:r w:rsidRPr="00353284">
        <w:t>3.9.6</w:t>
      </w:r>
      <w:r w:rsidRPr="00353284">
        <w:tab/>
      </w:r>
      <w:r w:rsidRPr="00353284">
        <w:rPr>
          <w:bCs/>
          <w:i/>
        </w:rPr>
        <w:t>Minutes</w:t>
      </w:r>
    </w:p>
    <w:p w14:paraId="50C135ED" w14:textId="77777777" w:rsidR="00E513AC" w:rsidRPr="00353284" w:rsidRDefault="00E513AC" w:rsidP="00E513AC">
      <w:pPr>
        <w:ind w:left="1985" w:hanging="709"/>
      </w:pPr>
      <w:r w:rsidRPr="00353284">
        <w:rPr>
          <w:bCs/>
        </w:rPr>
        <w:t>3.9.6.1</w:t>
      </w:r>
      <w:r w:rsidRPr="00353284">
        <w:rPr>
          <w:bCs/>
        </w:rPr>
        <w:tab/>
      </w:r>
      <w:r w:rsidRPr="00353284">
        <w:t xml:space="preserve">The Executive Officer, or in the case of a special meeting held pursuant to </w:t>
      </w:r>
      <w:r>
        <w:t>Clause</w:t>
      </w:r>
      <w:r w:rsidRPr="00353284">
        <w:t xml:space="preserve"> 3.9.7</w:t>
      </w:r>
      <w:r>
        <w:t>—</w:t>
      </w:r>
      <w:r w:rsidRPr="00353284">
        <w:t>the Chairperson, must cause minutes to be kept of the proceedings at every meeting of the Board and ensure that the minutes are presented to the next ordinary meeting of the Board for confirmation.</w:t>
      </w:r>
    </w:p>
    <w:p w14:paraId="1F3E9EF0" w14:textId="77777777" w:rsidR="00E513AC" w:rsidRPr="00353284" w:rsidRDefault="00E513AC" w:rsidP="00E513AC">
      <w:pPr>
        <w:ind w:left="1985" w:hanging="709"/>
      </w:pPr>
      <w:r w:rsidRPr="00353284">
        <w:rPr>
          <w:bCs/>
        </w:rPr>
        <w:t>3.9.6.2</w:t>
      </w:r>
      <w:r w:rsidRPr="00353284">
        <w:rPr>
          <w:bCs/>
        </w:rPr>
        <w:tab/>
      </w:r>
      <w:r w:rsidRPr="00353284">
        <w:t xml:space="preserve">The Executive Officer must, or in the case of the minutes of a special meeting held pursuant to </w:t>
      </w:r>
      <w:r>
        <w:t>Clause</w:t>
      </w:r>
      <w:r w:rsidRPr="00353284">
        <w:t xml:space="preserve"> 3.9.7</w:t>
      </w:r>
      <w:r>
        <w:t>—</w:t>
      </w:r>
      <w:r w:rsidRPr="00353284">
        <w:t xml:space="preserve">the Chairperson must, </w:t>
      </w:r>
      <w:r w:rsidRPr="00353284">
        <w:rPr>
          <w:bCs/>
        </w:rPr>
        <w:t>within</w:t>
      </w:r>
      <w:r w:rsidRPr="00353284">
        <w:t xml:space="preserve"> five (5) days after a meeting of the Board provide to each Board Member (other than the Board Member who is also the Executive Officer) and the Chief Executive Officer of the Council a copy of the minutes of the meeting of the Board.</w:t>
      </w:r>
    </w:p>
    <w:p w14:paraId="40642EDC" w14:textId="77777777" w:rsidR="00E513AC" w:rsidRPr="00353284" w:rsidRDefault="00E513AC" w:rsidP="00E513AC">
      <w:pPr>
        <w:ind w:left="1276" w:hanging="567"/>
        <w:rPr>
          <w:b/>
          <w:i/>
        </w:rPr>
      </w:pPr>
      <w:bookmarkStart w:id="58" w:name="_Ref159594874"/>
      <w:r w:rsidRPr="00353284">
        <w:t>3.9.7</w:t>
      </w:r>
      <w:r w:rsidRPr="00353284">
        <w:tab/>
      </w:r>
      <w:r w:rsidRPr="00353284">
        <w:rPr>
          <w:bCs/>
          <w:i/>
        </w:rPr>
        <w:t>Other Matters</w:t>
      </w:r>
      <w:bookmarkEnd w:id="58"/>
    </w:p>
    <w:p w14:paraId="5E66874F" w14:textId="77777777" w:rsidR="00E513AC" w:rsidRPr="00353284" w:rsidRDefault="00E513AC" w:rsidP="00E513AC">
      <w:pPr>
        <w:ind w:left="1985" w:hanging="709"/>
      </w:pPr>
      <w:r w:rsidRPr="00353284">
        <w:rPr>
          <w:bCs/>
        </w:rPr>
        <w:t>3.9.7.1</w:t>
      </w:r>
      <w:r w:rsidRPr="00353284">
        <w:rPr>
          <w:bCs/>
        </w:rPr>
        <w:tab/>
      </w:r>
      <w:r w:rsidRPr="00353284">
        <w:t>In the case of any matter to be considered by the Board concerning the Executive Officer, the Chairperson:</w:t>
      </w:r>
    </w:p>
    <w:p w14:paraId="1E61D64A" w14:textId="77777777" w:rsidR="00E513AC" w:rsidRPr="00353284" w:rsidRDefault="00E513AC" w:rsidP="00E513AC">
      <w:pPr>
        <w:ind w:left="2268" w:hanging="283"/>
      </w:pPr>
      <w:r w:rsidRPr="00353284">
        <w:t>(a)</w:t>
      </w:r>
      <w:r w:rsidRPr="00353284">
        <w:tab/>
        <w:t>may call a special meeting for the purposes of considering such a matter; or</w:t>
      </w:r>
    </w:p>
    <w:p w14:paraId="2A66A0A3" w14:textId="77777777" w:rsidR="00E513AC" w:rsidRPr="00353284" w:rsidRDefault="00E513AC" w:rsidP="00E513AC">
      <w:pPr>
        <w:ind w:left="2268" w:hanging="283"/>
      </w:pPr>
      <w:r w:rsidRPr="00353284">
        <w:t>(b)</w:t>
      </w:r>
      <w:r w:rsidRPr="00353284">
        <w:tab/>
        <w:t>will, upon receiving a written request from the Council or three (3) Board Members, call a special meeting for the purposes of considering such a matter;</w:t>
      </w:r>
    </w:p>
    <w:p w14:paraId="3E2D5931" w14:textId="77777777" w:rsidR="00E513AC" w:rsidRPr="00353284" w:rsidRDefault="00E513AC" w:rsidP="00E513AC">
      <w:pPr>
        <w:ind w:left="2268" w:hanging="283"/>
      </w:pPr>
      <w:r w:rsidRPr="00353284">
        <w:t>(c)</w:t>
      </w:r>
      <w:r w:rsidRPr="00353284">
        <w:tab/>
        <w:t>will, if a special meeting is to be called for the purposes of considering such a matter:</w:t>
      </w:r>
    </w:p>
    <w:p w14:paraId="6CC38DAE" w14:textId="77777777" w:rsidR="00E513AC" w:rsidRPr="00353284" w:rsidRDefault="00E513AC" w:rsidP="00E513AC">
      <w:pPr>
        <w:ind w:left="2694" w:hanging="425"/>
      </w:pPr>
      <w:r w:rsidRPr="00353284">
        <w:t>(i)</w:t>
      </w:r>
      <w:r w:rsidRPr="00353284">
        <w:tab/>
        <w:t>determine the date and time of the special meeting;</w:t>
      </w:r>
    </w:p>
    <w:p w14:paraId="251F4718" w14:textId="1D29A492" w:rsidR="00E513AC" w:rsidRPr="00353284" w:rsidRDefault="00E513AC" w:rsidP="00E513AC">
      <w:pPr>
        <w:ind w:left="2694" w:hanging="425"/>
      </w:pPr>
      <w:r w:rsidRPr="00353284">
        <w:t>(ii)</w:t>
      </w:r>
      <w:r w:rsidRPr="00353284">
        <w:tab/>
        <w:t>give notice in writing to all other Board Members and the Chief Executive Officer of the Council setting out the date, time and place of the special meeting at least four (4) hours prior to the commencement of the special meeting;</w:t>
      </w:r>
    </w:p>
    <w:p w14:paraId="3BF7395D" w14:textId="77777777" w:rsidR="00E513AC" w:rsidRPr="00353284" w:rsidRDefault="00E513AC" w:rsidP="00E513AC">
      <w:pPr>
        <w:ind w:left="2694" w:hanging="425"/>
      </w:pPr>
      <w:r w:rsidRPr="00353284">
        <w:t>(iii)</w:t>
      </w:r>
      <w:r w:rsidRPr="00353284">
        <w:tab/>
        <w:t>provide an agenda accompanied by all relevant documents and information to be considered by the Board at the special meeting in relation to the matter to all other Board Members except the Board Member who is also the Executive Officer.</w:t>
      </w:r>
    </w:p>
    <w:p w14:paraId="447EEF39" w14:textId="77777777" w:rsidR="006F4BF9" w:rsidRDefault="006F4BF9">
      <w:pPr>
        <w:spacing w:after="0" w:line="240" w:lineRule="auto"/>
        <w:jc w:val="left"/>
      </w:pPr>
      <w:r>
        <w:br w:type="page"/>
      </w:r>
    </w:p>
    <w:p w14:paraId="16606FDE" w14:textId="5F01008C" w:rsidR="00E513AC" w:rsidRPr="00353284" w:rsidRDefault="00E513AC" w:rsidP="00E513AC">
      <w:pPr>
        <w:ind w:left="709" w:hanging="425"/>
        <w:rPr>
          <w:b/>
        </w:rPr>
      </w:pPr>
      <w:r w:rsidRPr="00353284">
        <w:lastRenderedPageBreak/>
        <w:t>3.10</w:t>
      </w:r>
      <w:r w:rsidRPr="00353284">
        <w:tab/>
      </w:r>
      <w:r w:rsidRPr="00353284">
        <w:rPr>
          <w:b/>
        </w:rPr>
        <w:t>Board Performance Review</w:t>
      </w:r>
    </w:p>
    <w:p w14:paraId="0CB04B47" w14:textId="77777777" w:rsidR="00E513AC" w:rsidRPr="00353284" w:rsidRDefault="00E513AC" w:rsidP="00E513AC">
      <w:pPr>
        <w:ind w:left="1276" w:hanging="567"/>
        <w:rPr>
          <w:spacing w:val="-2"/>
        </w:rPr>
      </w:pPr>
      <w:bookmarkStart w:id="59" w:name="_Ref411603042"/>
      <w:r w:rsidRPr="00353284">
        <w:t>3.10.1</w:t>
      </w:r>
      <w:r w:rsidRPr="00353284">
        <w:tab/>
      </w:r>
      <w:r w:rsidRPr="00353284">
        <w:rPr>
          <w:spacing w:val="-2"/>
        </w:rPr>
        <w:t xml:space="preserve">The Selection Panel will conduct in confidence, as far as reasonably practicable, a performance review of the Board as soon as practicable upon the conclusion of two (2) years of the establishment of the first Board of the Authority and subsequently at such other intervals as determined by the Council. </w:t>
      </w:r>
      <w:bookmarkEnd w:id="59"/>
      <w:r w:rsidRPr="00353284">
        <w:rPr>
          <w:spacing w:val="-2"/>
        </w:rPr>
        <w:t>In conducting the performance review the Selection Panel may:</w:t>
      </w:r>
    </w:p>
    <w:p w14:paraId="62449C09" w14:textId="77777777" w:rsidR="00E513AC" w:rsidRPr="00353284" w:rsidRDefault="00E513AC" w:rsidP="00E513AC">
      <w:pPr>
        <w:ind w:left="1985" w:hanging="709"/>
      </w:pPr>
      <w:r w:rsidRPr="00353284">
        <w:rPr>
          <w:bCs/>
        </w:rPr>
        <w:t>3.10.1.1</w:t>
      </w:r>
      <w:r w:rsidRPr="00353284">
        <w:rPr>
          <w:bCs/>
        </w:rPr>
        <w:tab/>
      </w:r>
      <w:r w:rsidRPr="00353284">
        <w:t>be assisted by such persons that the Selection Panel considers appropriate;</w:t>
      </w:r>
    </w:p>
    <w:p w14:paraId="7D22FCC7" w14:textId="77777777" w:rsidR="00E513AC" w:rsidRPr="00353284" w:rsidRDefault="00E513AC" w:rsidP="00E513AC">
      <w:pPr>
        <w:ind w:left="1985" w:hanging="709"/>
      </w:pPr>
      <w:r w:rsidRPr="00353284">
        <w:rPr>
          <w:bCs/>
        </w:rPr>
        <w:t>3.10.1.2</w:t>
      </w:r>
      <w:r w:rsidRPr="00353284">
        <w:rPr>
          <w:bCs/>
        </w:rPr>
        <w:tab/>
      </w:r>
      <w:r w:rsidRPr="00353284">
        <w:t>have regard to requirements of the Act;</w:t>
      </w:r>
    </w:p>
    <w:p w14:paraId="424853A2" w14:textId="77777777" w:rsidR="00E513AC" w:rsidRPr="00353284" w:rsidRDefault="00E513AC" w:rsidP="00E513AC">
      <w:pPr>
        <w:ind w:left="1985" w:hanging="709"/>
      </w:pPr>
      <w:r w:rsidRPr="00353284">
        <w:rPr>
          <w:bCs/>
        </w:rPr>
        <w:t>3.10.1.3</w:t>
      </w:r>
      <w:r w:rsidRPr="00353284">
        <w:rPr>
          <w:bCs/>
        </w:rPr>
        <w:tab/>
      </w:r>
      <w:r w:rsidRPr="00353284">
        <w:t>be provided with access to Board papers, minutes, budgets, financial results, plans and procedures;</w:t>
      </w:r>
    </w:p>
    <w:p w14:paraId="6BBD32B5" w14:textId="77777777" w:rsidR="00E513AC" w:rsidRPr="00353284" w:rsidRDefault="00E513AC" w:rsidP="00E513AC">
      <w:pPr>
        <w:ind w:left="1985" w:hanging="709"/>
      </w:pPr>
      <w:r w:rsidRPr="00353284">
        <w:rPr>
          <w:bCs/>
        </w:rPr>
        <w:t>3.10.1.4</w:t>
      </w:r>
      <w:r w:rsidRPr="00353284">
        <w:rPr>
          <w:bCs/>
        </w:rPr>
        <w:tab/>
      </w:r>
      <w:r w:rsidRPr="00353284">
        <w:t>interview Board members individually or collectively;</w:t>
      </w:r>
    </w:p>
    <w:p w14:paraId="544F472F" w14:textId="77777777" w:rsidR="00E513AC" w:rsidRPr="00353284" w:rsidRDefault="00E513AC" w:rsidP="00E513AC">
      <w:pPr>
        <w:ind w:left="1985" w:hanging="709"/>
      </w:pPr>
      <w:r w:rsidRPr="00353284">
        <w:rPr>
          <w:bCs/>
        </w:rPr>
        <w:t>3.10.1.5</w:t>
      </w:r>
      <w:r w:rsidRPr="00353284">
        <w:rPr>
          <w:bCs/>
        </w:rPr>
        <w:tab/>
      </w:r>
      <w:r w:rsidRPr="00353284">
        <w:t>make recommendations as to:</w:t>
      </w:r>
    </w:p>
    <w:p w14:paraId="006AB29D" w14:textId="77777777" w:rsidR="00E513AC" w:rsidRPr="00353284" w:rsidRDefault="00E513AC" w:rsidP="00E513AC">
      <w:pPr>
        <w:ind w:left="2268" w:hanging="283"/>
        <w:rPr>
          <w:b/>
        </w:rPr>
      </w:pPr>
      <w:r w:rsidRPr="00353284">
        <w:t>(a)</w:t>
      </w:r>
      <w:r w:rsidRPr="00353284">
        <w:tab/>
        <w:t>the workings of the Board;</w:t>
      </w:r>
    </w:p>
    <w:p w14:paraId="1852F107" w14:textId="77777777" w:rsidR="00E513AC" w:rsidRPr="00353284" w:rsidRDefault="00E513AC" w:rsidP="00E513AC">
      <w:pPr>
        <w:ind w:left="2268" w:hanging="283"/>
        <w:rPr>
          <w:b/>
        </w:rPr>
      </w:pPr>
      <w:r w:rsidRPr="00353284">
        <w:t>(b)</w:t>
      </w:r>
      <w:r w:rsidRPr="00353284">
        <w:tab/>
        <w:t>the replacement of individual Board Members;</w:t>
      </w:r>
    </w:p>
    <w:p w14:paraId="40F551AA" w14:textId="77777777" w:rsidR="00E513AC" w:rsidRPr="00353284" w:rsidRDefault="00E513AC" w:rsidP="00E513AC">
      <w:pPr>
        <w:ind w:left="2268" w:hanging="283"/>
      </w:pPr>
      <w:r w:rsidRPr="00353284">
        <w:t>(c)</w:t>
      </w:r>
      <w:r w:rsidRPr="00353284">
        <w:tab/>
        <w:t>the addition of Board Members;</w:t>
      </w:r>
    </w:p>
    <w:p w14:paraId="1E4ACDF9" w14:textId="77777777" w:rsidR="00E513AC" w:rsidRPr="00353284" w:rsidRDefault="00E513AC" w:rsidP="00E513AC">
      <w:pPr>
        <w:ind w:left="2268" w:hanging="283"/>
        <w:rPr>
          <w:b/>
          <w:bCs/>
        </w:rPr>
      </w:pPr>
      <w:r w:rsidRPr="00353284">
        <w:rPr>
          <w:bCs/>
        </w:rPr>
        <w:t>(d)</w:t>
      </w:r>
      <w:r w:rsidRPr="00353284">
        <w:rPr>
          <w:bCs/>
        </w:rPr>
        <w:tab/>
        <w:t>amendments or alterations to the Charter;</w:t>
      </w:r>
    </w:p>
    <w:p w14:paraId="36CC9822" w14:textId="77777777" w:rsidR="00E513AC" w:rsidRPr="00353284" w:rsidRDefault="00E513AC" w:rsidP="00E513AC">
      <w:pPr>
        <w:ind w:left="1985" w:hanging="709"/>
      </w:pPr>
      <w:r w:rsidRPr="00353284">
        <w:rPr>
          <w:bCs/>
        </w:rPr>
        <w:t>3.10.1.6</w:t>
      </w:r>
      <w:r w:rsidRPr="00353284">
        <w:rPr>
          <w:bCs/>
        </w:rPr>
        <w:tab/>
      </w:r>
      <w:r w:rsidRPr="00353284">
        <w:t>consult with Board Members individually or collectively before issuing the final report;</w:t>
      </w:r>
    </w:p>
    <w:p w14:paraId="61F51F8D" w14:textId="77777777" w:rsidR="00E513AC" w:rsidRPr="00353284" w:rsidRDefault="00E513AC" w:rsidP="00E513AC">
      <w:pPr>
        <w:ind w:left="1276" w:hanging="567"/>
      </w:pPr>
      <w:r w:rsidRPr="00353284">
        <w:t>3.10.2</w:t>
      </w:r>
      <w:r w:rsidRPr="00353284">
        <w:tab/>
        <w:t>The Selection Panel will prepare a report for consideration by the Council.</w:t>
      </w:r>
    </w:p>
    <w:p w14:paraId="13C83DD7" w14:textId="77777777" w:rsidR="00E513AC" w:rsidRPr="00353284" w:rsidRDefault="00E513AC" w:rsidP="00E513AC">
      <w:pPr>
        <w:ind w:left="284" w:hanging="284"/>
        <w:rPr>
          <w:b/>
        </w:rPr>
      </w:pPr>
      <w:bookmarkStart w:id="60" w:name="_Ref59092490"/>
      <w:r w:rsidRPr="00353284">
        <w:t>4.</w:t>
      </w:r>
      <w:r w:rsidRPr="00353284">
        <w:tab/>
      </w:r>
      <w:r w:rsidRPr="00213265">
        <w:rPr>
          <w:b/>
          <w:smallCaps/>
        </w:rPr>
        <w:t>Executive Officer and Appointment of Other Staff</w:t>
      </w:r>
      <w:bookmarkEnd w:id="60"/>
    </w:p>
    <w:p w14:paraId="03F91DE0" w14:textId="77777777" w:rsidR="00E513AC" w:rsidRPr="00353284" w:rsidRDefault="00E513AC" w:rsidP="00E513AC">
      <w:pPr>
        <w:ind w:left="709" w:hanging="425"/>
      </w:pPr>
      <w:bookmarkStart w:id="61" w:name="_Ref411601905"/>
      <w:r w:rsidRPr="00353284">
        <w:t>4.1</w:t>
      </w:r>
      <w:r w:rsidRPr="00353284">
        <w:tab/>
        <w:t xml:space="preserve">The Authority may employ staff including an Executive Officer. The position title of the Executive Officer of the Authority will be </w:t>
      </w:r>
      <w:r w:rsidRPr="00353284">
        <w:rPr>
          <w:b/>
          <w:bCs/>
        </w:rPr>
        <w:t>determined</w:t>
      </w:r>
      <w:r w:rsidRPr="00353284">
        <w:t xml:space="preserve"> by the Authority.</w:t>
      </w:r>
    </w:p>
    <w:p w14:paraId="06FBD9C5" w14:textId="77777777" w:rsidR="00E513AC" w:rsidRPr="00353284" w:rsidRDefault="00E513AC" w:rsidP="00E513AC">
      <w:pPr>
        <w:ind w:left="709" w:hanging="425"/>
      </w:pPr>
      <w:r w:rsidRPr="00353284">
        <w:t>4.2</w:t>
      </w:r>
      <w:r w:rsidRPr="00353284">
        <w:tab/>
        <w:t xml:space="preserve">The Executive Officer will be employed on such terms and conditions as determined by the Authority and may also hold office as a Board Member in accordance with </w:t>
      </w:r>
      <w:r>
        <w:t>Clause</w:t>
      </w:r>
      <w:r w:rsidRPr="00353284">
        <w:t xml:space="preserve"> 3.2.10.</w:t>
      </w:r>
      <w:bookmarkEnd w:id="61"/>
    </w:p>
    <w:p w14:paraId="06DE014F" w14:textId="77777777" w:rsidR="00E513AC" w:rsidRPr="00353284" w:rsidRDefault="00E513AC" w:rsidP="00E513AC">
      <w:pPr>
        <w:ind w:left="709" w:hanging="425"/>
      </w:pPr>
      <w:bookmarkStart w:id="62" w:name="_Ref59092744"/>
      <w:r w:rsidRPr="00353284">
        <w:t>4.3</w:t>
      </w:r>
      <w:r w:rsidRPr="00353284">
        <w:tab/>
        <w:t>The Executive Officer is responsible for appointing, managing, suspending and dismissing all the other employees of the Authority on behalf of the Authority including determining the terms and conditions of employment of such other employees.</w:t>
      </w:r>
      <w:bookmarkEnd w:id="62"/>
    </w:p>
    <w:p w14:paraId="0DE4E3A8" w14:textId="77777777" w:rsidR="00E513AC" w:rsidRPr="00353284" w:rsidRDefault="00E513AC" w:rsidP="00E513AC">
      <w:pPr>
        <w:ind w:left="709" w:hanging="425"/>
      </w:pPr>
      <w:r w:rsidRPr="00353284">
        <w:t>4.4</w:t>
      </w:r>
      <w:r w:rsidRPr="00353284">
        <w:tab/>
        <w:t>In the absence of the Executive Officer, the Executive Officer may appoint a suitable person as Acting Executive Officer. If the Executive Officer does not make or is incapable of making such an appointment, a suitable person may be appointed by the Board. The Council</w:t>
      </w:r>
      <w:r>
        <w:t>’</w:t>
      </w:r>
      <w:r w:rsidRPr="00353284">
        <w:t>s Chief Executive Officer will be notified of the appointment of an Acting Executive Officer as soon as reasonably practicable after such appointment. The Acting Executive Officer will not act or hold office as a Board Member notwithstanding their appointment to act in the office of Executive Officer.</w:t>
      </w:r>
    </w:p>
    <w:p w14:paraId="20FE611A" w14:textId="77777777" w:rsidR="00E513AC" w:rsidRPr="00353284" w:rsidRDefault="00E513AC" w:rsidP="00E513AC">
      <w:pPr>
        <w:ind w:left="709" w:hanging="425"/>
      </w:pPr>
      <w:r w:rsidRPr="00353284">
        <w:t>4.5</w:t>
      </w:r>
      <w:r w:rsidRPr="00353284">
        <w:tab/>
        <w:t>The Authority delegates responsibility for day to day management of the Authority to the Executive Officer, who will ensure that sound business and human resource management practices are applied in the efficient and effective management of the functions and operations of the Authority.</w:t>
      </w:r>
    </w:p>
    <w:p w14:paraId="59DFD758" w14:textId="77777777" w:rsidR="00E513AC" w:rsidRPr="00353284" w:rsidRDefault="00E513AC" w:rsidP="00E513AC">
      <w:pPr>
        <w:ind w:left="709" w:hanging="425"/>
      </w:pPr>
      <w:r w:rsidRPr="00353284">
        <w:t>4.6</w:t>
      </w:r>
      <w:r w:rsidRPr="00353284">
        <w:tab/>
        <w:t>The functions of the Executive Officer include:</w:t>
      </w:r>
    </w:p>
    <w:p w14:paraId="7B552DF2" w14:textId="77777777" w:rsidR="00E513AC" w:rsidRPr="00353284" w:rsidRDefault="00E513AC" w:rsidP="00E513AC">
      <w:pPr>
        <w:ind w:left="1276" w:hanging="567"/>
      </w:pPr>
      <w:r w:rsidRPr="00353284">
        <w:t>4.6.1</w:t>
      </w:r>
      <w:r w:rsidRPr="00353284">
        <w:tab/>
        <w:t>ensuring that the decisions of the Authority are implemented in a timely and efficient manner;</w:t>
      </w:r>
    </w:p>
    <w:p w14:paraId="0DD09B19" w14:textId="77777777" w:rsidR="00E513AC" w:rsidRPr="00353284" w:rsidRDefault="00E513AC" w:rsidP="00E513AC">
      <w:pPr>
        <w:ind w:left="1276" w:hanging="567"/>
      </w:pPr>
      <w:r w:rsidRPr="00353284">
        <w:t>4.6.2</w:t>
      </w:r>
      <w:r w:rsidRPr="00353284">
        <w:tab/>
        <w:t>providing information to assist the Authority to assess the Authority</w:t>
      </w:r>
      <w:r>
        <w:t>’</w:t>
      </w:r>
      <w:r w:rsidRPr="00353284">
        <w:t>s performance against its Strategic, Long Term Financial and Business and Asset Management Plans;</w:t>
      </w:r>
    </w:p>
    <w:p w14:paraId="16DABD11" w14:textId="77777777" w:rsidR="00E513AC" w:rsidRPr="00353284" w:rsidRDefault="00E513AC" w:rsidP="00E513AC">
      <w:pPr>
        <w:ind w:left="1276" w:hanging="567"/>
      </w:pPr>
      <w:r w:rsidRPr="00353284">
        <w:t>4.6.3</w:t>
      </w:r>
      <w:r w:rsidRPr="00353284">
        <w:tab/>
        <w:t>providing advice and reports to the Authority on the exercise and performance of its powers, functions and duties under this Charter or any Act;</w:t>
      </w:r>
    </w:p>
    <w:p w14:paraId="6093E461" w14:textId="77777777" w:rsidR="00E513AC" w:rsidRPr="00353284" w:rsidRDefault="00E513AC" w:rsidP="00E513AC">
      <w:pPr>
        <w:ind w:left="1276" w:hanging="567"/>
      </w:pPr>
      <w:r w:rsidRPr="00353284">
        <w:t>4.6.4</w:t>
      </w:r>
      <w:r w:rsidRPr="00353284">
        <w:tab/>
        <w:t>co-ordinating and initiating proposals for consideration of the Authority;</w:t>
      </w:r>
    </w:p>
    <w:p w14:paraId="24AD47B7" w14:textId="77777777" w:rsidR="00E513AC" w:rsidRPr="00353284" w:rsidRDefault="00E513AC" w:rsidP="00E513AC">
      <w:pPr>
        <w:ind w:left="1276" w:hanging="567"/>
      </w:pPr>
      <w:r w:rsidRPr="00353284">
        <w:t>4.6.5</w:t>
      </w:r>
      <w:r w:rsidRPr="00353284">
        <w:tab/>
        <w:t>ensuring that the assets and resources of the Authority are properly managed and maintained;</w:t>
      </w:r>
    </w:p>
    <w:p w14:paraId="26A4EF3B" w14:textId="77777777" w:rsidR="00E513AC" w:rsidRPr="00353284" w:rsidRDefault="00E513AC" w:rsidP="00E513AC">
      <w:pPr>
        <w:ind w:left="1276" w:hanging="567"/>
      </w:pPr>
      <w:r w:rsidRPr="00353284">
        <w:t>4.6.6</w:t>
      </w:r>
      <w:r w:rsidRPr="00353284">
        <w:tab/>
        <w:t>ensuring that records required under the Act or any other legislation are properly kept and maintained;</w:t>
      </w:r>
    </w:p>
    <w:p w14:paraId="207A634E" w14:textId="77777777" w:rsidR="00E513AC" w:rsidRPr="00353284" w:rsidRDefault="00E513AC" w:rsidP="00E513AC">
      <w:pPr>
        <w:ind w:left="1276" w:hanging="567"/>
      </w:pPr>
      <w:r w:rsidRPr="00353284">
        <w:t>4.6.7</w:t>
      </w:r>
      <w:r w:rsidRPr="00353284">
        <w:tab/>
        <w:t>exercising, performing or discharging other powers, functions or duties conferred on the Executive Officer by or under the Act or any other Act, and performing other functions lawfully directed by the Authority;</w:t>
      </w:r>
    </w:p>
    <w:p w14:paraId="12407C02" w14:textId="77777777" w:rsidR="00E513AC" w:rsidRPr="00353284" w:rsidRDefault="00E513AC" w:rsidP="00E513AC">
      <w:pPr>
        <w:ind w:left="1276" w:hanging="567"/>
      </w:pPr>
      <w:r w:rsidRPr="00353284">
        <w:t>4.6.8</w:t>
      </w:r>
      <w:r w:rsidRPr="00353284">
        <w:tab/>
        <w:t>establishing policies and procedures relating to work, health and safety.</w:t>
      </w:r>
    </w:p>
    <w:p w14:paraId="4EE215F1" w14:textId="77777777" w:rsidR="00E513AC" w:rsidRPr="00353284" w:rsidRDefault="00E513AC" w:rsidP="00E513AC">
      <w:pPr>
        <w:ind w:left="709" w:hanging="425"/>
      </w:pPr>
      <w:r w:rsidRPr="00353284">
        <w:t>4.7</w:t>
      </w:r>
      <w:r w:rsidRPr="00353284">
        <w:tab/>
        <w:t>The Authority must undertake a review of the performance of the Executive Officer at least once every year.</w:t>
      </w:r>
    </w:p>
    <w:p w14:paraId="5270A7C0" w14:textId="77777777" w:rsidR="00E513AC" w:rsidRPr="00353284" w:rsidRDefault="00E513AC" w:rsidP="00E513AC">
      <w:pPr>
        <w:ind w:left="709" w:hanging="425"/>
      </w:pPr>
      <w:r w:rsidRPr="00353284">
        <w:t>4.8</w:t>
      </w:r>
      <w:r w:rsidRPr="00353284">
        <w:tab/>
        <w:t>The Executive Officer may delegate or sub-delegate to an employee of the Authority or a committee comprising employees of the Authority, any power or function vested in the Executive Officer. Such delegation or sub-delegation may be subject to conditions or limitations as determined by the Executive Officer.</w:t>
      </w:r>
    </w:p>
    <w:p w14:paraId="46E04B7D" w14:textId="77777777" w:rsidR="00E513AC" w:rsidRPr="00353284" w:rsidRDefault="00E513AC" w:rsidP="00E513AC">
      <w:pPr>
        <w:ind w:left="709" w:hanging="425"/>
      </w:pPr>
      <w:r w:rsidRPr="00353284">
        <w:t>4.9</w:t>
      </w:r>
      <w:r w:rsidRPr="00353284">
        <w:tab/>
        <w:t>A written record of delegations and sub-delegations must be kept by the Executive Officer at all times.</w:t>
      </w:r>
    </w:p>
    <w:p w14:paraId="25BCD2FA" w14:textId="77777777" w:rsidR="00E513AC" w:rsidRPr="00353284" w:rsidRDefault="00E513AC" w:rsidP="00E513AC">
      <w:pPr>
        <w:ind w:left="284" w:hanging="284"/>
        <w:rPr>
          <w:b/>
        </w:rPr>
      </w:pPr>
      <w:r w:rsidRPr="00353284">
        <w:t>5.</w:t>
      </w:r>
      <w:r w:rsidRPr="00353284">
        <w:tab/>
      </w:r>
      <w:r w:rsidRPr="00305677">
        <w:rPr>
          <w:b/>
          <w:smallCaps/>
        </w:rPr>
        <w:t>Financials</w:t>
      </w:r>
    </w:p>
    <w:p w14:paraId="57F68F1F" w14:textId="77777777" w:rsidR="00E513AC" w:rsidRPr="00353284" w:rsidRDefault="00E513AC" w:rsidP="00E513AC">
      <w:pPr>
        <w:ind w:left="709" w:hanging="425"/>
      </w:pPr>
      <w:bookmarkStart w:id="63" w:name="_Ref411601723"/>
      <w:r w:rsidRPr="00353284">
        <w:t>5.1</w:t>
      </w:r>
      <w:r w:rsidRPr="00353284">
        <w:tab/>
      </w:r>
      <w:r w:rsidRPr="00353284">
        <w:rPr>
          <w:b/>
        </w:rPr>
        <w:t>Budget</w:t>
      </w:r>
      <w:bookmarkEnd w:id="63"/>
    </w:p>
    <w:p w14:paraId="28DD6AFC" w14:textId="77777777" w:rsidR="00E513AC" w:rsidRPr="00353284" w:rsidRDefault="00E513AC" w:rsidP="00E513AC">
      <w:pPr>
        <w:ind w:left="1276" w:hanging="567"/>
      </w:pPr>
      <w:bookmarkStart w:id="64" w:name="_Ref267040987"/>
      <w:r w:rsidRPr="00353284">
        <w:t>5.1.1</w:t>
      </w:r>
      <w:r w:rsidRPr="00353284">
        <w:tab/>
        <w:t>The Authority must before 31 March of each year prepare and submit a draft Budget to the Council for the ensuing Financial Year (or, if appropriate in relation to the first budget of the Authority following its establishment, part Financial Year) in accordance with the Act for approval by the Council.</w:t>
      </w:r>
      <w:bookmarkEnd w:id="64"/>
    </w:p>
    <w:p w14:paraId="515E0D67" w14:textId="17C1A963" w:rsidR="00E513AC" w:rsidRPr="00353284" w:rsidRDefault="00E513AC" w:rsidP="00E513AC">
      <w:pPr>
        <w:ind w:left="1276" w:hanging="567"/>
      </w:pPr>
      <w:r w:rsidRPr="00353284">
        <w:t>5.1.2</w:t>
      </w:r>
      <w:r w:rsidRPr="00353284">
        <w:tab/>
        <w:t xml:space="preserve">The Authority must adopt after 31 May and after approval of the draft Budget by the Council in each year, a Budget in accordance with the Act for the ensuing Financial Year consistent with the approval given by the Council pursuant to </w:t>
      </w:r>
      <w:r>
        <w:t>Clause</w:t>
      </w:r>
      <w:r w:rsidRPr="00353284">
        <w:t xml:space="preserve"> 5.1.1.</w:t>
      </w:r>
    </w:p>
    <w:p w14:paraId="203509AD" w14:textId="77777777" w:rsidR="00E513AC" w:rsidRPr="00353284" w:rsidRDefault="00E513AC" w:rsidP="00E513AC">
      <w:pPr>
        <w:ind w:left="1276" w:hanging="567"/>
      </w:pPr>
      <w:r w:rsidRPr="00353284">
        <w:t>5.1.3</w:t>
      </w:r>
      <w:r w:rsidRPr="00353284">
        <w:tab/>
        <w:t>The Authority may in a Financial Year, with the approval of the Council, incur spending before adoption of its Budget for the year, but the spending must be provided for in the appropriate Budget for the year.</w:t>
      </w:r>
    </w:p>
    <w:p w14:paraId="2DC102D9" w14:textId="77777777" w:rsidR="00E513AC" w:rsidRPr="00353284" w:rsidRDefault="00E513AC" w:rsidP="00E513AC">
      <w:pPr>
        <w:ind w:left="1276" w:hanging="567"/>
      </w:pPr>
      <w:r w:rsidRPr="00353284">
        <w:t>5.1.4</w:t>
      </w:r>
      <w:r w:rsidRPr="00353284">
        <w:tab/>
        <w:t xml:space="preserve">The Authority must each Financial Year provide a copy of its adopted Budget to the Chief Executive Officer of the Council within five (5) business days after the adoption of the Budget by the Authority. See Regulation 8 of the </w:t>
      </w:r>
      <w:r w:rsidRPr="00353284">
        <w:rPr>
          <w:i/>
          <w:iCs/>
        </w:rPr>
        <w:t>Local Government (Financial Management) Regulations 2011</w:t>
      </w:r>
      <w:r w:rsidRPr="00353284">
        <w:t>.</w:t>
      </w:r>
    </w:p>
    <w:p w14:paraId="6096FFDE" w14:textId="77777777" w:rsidR="00E513AC" w:rsidRPr="00353284" w:rsidRDefault="00E513AC" w:rsidP="006F4BF9">
      <w:pPr>
        <w:spacing w:after="60"/>
        <w:ind w:left="1276" w:hanging="567"/>
      </w:pPr>
      <w:bookmarkStart w:id="65" w:name="_Hlk64549978"/>
      <w:r w:rsidRPr="00353284">
        <w:lastRenderedPageBreak/>
        <w:t>5.1.5</w:t>
      </w:r>
      <w:r w:rsidRPr="00353284">
        <w:tab/>
        <w:t>Quarterly reports summarising the financial position and performance of the Authority against the Budget must be prepared and presented to the Board at each ordinary meeting of the Board or at such meetings as determined by the Board and copies provided to the Council.</w:t>
      </w:r>
    </w:p>
    <w:bookmarkEnd w:id="65"/>
    <w:p w14:paraId="1BE2DAF7" w14:textId="77777777" w:rsidR="00E513AC" w:rsidRPr="00353284" w:rsidRDefault="00E513AC" w:rsidP="006F4BF9">
      <w:pPr>
        <w:spacing w:after="60"/>
        <w:ind w:left="1276" w:hanging="567"/>
      </w:pPr>
      <w:r w:rsidRPr="00353284">
        <w:t>5.1.6</w:t>
      </w:r>
      <w:r w:rsidRPr="00353284">
        <w:tab/>
        <w:t>The Authority must reconsider its Budget in accordance with the Act in a manner consistent with the Act and may with the approval of the Council amend its Budget for a Financial Year at any time before the year ends.</w:t>
      </w:r>
    </w:p>
    <w:p w14:paraId="68F6FE1C" w14:textId="77777777" w:rsidR="00E513AC" w:rsidRPr="00353284" w:rsidRDefault="00E513AC" w:rsidP="006F4BF9">
      <w:pPr>
        <w:spacing w:after="60"/>
        <w:ind w:left="1276" w:hanging="567"/>
      </w:pPr>
      <w:r w:rsidRPr="00353284">
        <w:t>5.1.7</w:t>
      </w:r>
      <w:r w:rsidRPr="00353284">
        <w:tab/>
        <w:t>The contents of the Budget must be in accordance with the Act.</w:t>
      </w:r>
    </w:p>
    <w:p w14:paraId="667F63D8" w14:textId="4D45CD58" w:rsidR="00E513AC" w:rsidRPr="00353284" w:rsidRDefault="00E513AC" w:rsidP="006F4BF9">
      <w:pPr>
        <w:spacing w:after="60"/>
        <w:ind w:left="709" w:hanging="425"/>
        <w:rPr>
          <w:b/>
        </w:rPr>
      </w:pPr>
      <w:r w:rsidRPr="00353284">
        <w:t>5.2</w:t>
      </w:r>
      <w:r w:rsidRPr="00353284">
        <w:tab/>
      </w:r>
      <w:r w:rsidRPr="00353284">
        <w:rPr>
          <w:b/>
          <w:bCs/>
        </w:rPr>
        <w:t>Funding</w:t>
      </w:r>
      <w:r w:rsidRPr="00353284">
        <w:rPr>
          <w:b/>
        </w:rPr>
        <w:t xml:space="preserve"> and Financial Contributions</w:t>
      </w:r>
    </w:p>
    <w:p w14:paraId="40262FFC" w14:textId="77777777" w:rsidR="00E513AC" w:rsidRPr="00353284" w:rsidRDefault="00E513AC" w:rsidP="006F4BF9">
      <w:pPr>
        <w:spacing w:after="60"/>
        <w:ind w:left="1276" w:hanging="567"/>
      </w:pPr>
      <w:r w:rsidRPr="00353284">
        <w:t>5.2.1</w:t>
      </w:r>
      <w:r w:rsidRPr="00353284">
        <w:tab/>
        <w:t>The Council will contribute funds to the Authority as set out in the Budget adopted by the Authority and approved by the Council.</w:t>
      </w:r>
    </w:p>
    <w:p w14:paraId="140B9A36" w14:textId="77777777" w:rsidR="00E513AC" w:rsidRPr="00353284" w:rsidRDefault="00E513AC" w:rsidP="006F4BF9">
      <w:pPr>
        <w:spacing w:after="60"/>
        <w:ind w:left="1276" w:hanging="567"/>
      </w:pPr>
      <w:r w:rsidRPr="00353284">
        <w:t>5.2.2</w:t>
      </w:r>
      <w:r w:rsidRPr="00353284">
        <w:tab/>
        <w:t>The Council may provide the Authority with additional funds and/or in kind contributions at any time on such terms and conditions, if any, as determined by the Council.</w:t>
      </w:r>
    </w:p>
    <w:p w14:paraId="1C27BDEB" w14:textId="77777777" w:rsidR="00E513AC" w:rsidRPr="00353284" w:rsidRDefault="00E513AC" w:rsidP="006F4BF9">
      <w:pPr>
        <w:spacing w:after="60"/>
        <w:ind w:left="1276" w:hanging="567"/>
      </w:pPr>
      <w:r w:rsidRPr="00353284">
        <w:t>5.2.3</w:t>
      </w:r>
      <w:r w:rsidRPr="00353284">
        <w:tab/>
        <w:t>It is intended that the Authority will be self-funding.</w:t>
      </w:r>
    </w:p>
    <w:p w14:paraId="3BADB1F8" w14:textId="77777777" w:rsidR="00E513AC" w:rsidRPr="00353284" w:rsidRDefault="00E513AC" w:rsidP="006F4BF9">
      <w:pPr>
        <w:spacing w:after="60"/>
        <w:ind w:left="1276" w:hanging="567"/>
      </w:pPr>
      <w:r w:rsidRPr="00353284">
        <w:t>5.2.4</w:t>
      </w:r>
      <w:r w:rsidRPr="00353284">
        <w:tab/>
        <w:t>The Authority will if requested by the Council make a payment to the Council from the annual profit of the Authority where there is a surplus after the Authority has funded its operational and capital expenditure as set out in a Budget approved by the Council.</w:t>
      </w:r>
    </w:p>
    <w:p w14:paraId="11914985" w14:textId="77777777" w:rsidR="00E513AC" w:rsidRPr="00353284" w:rsidRDefault="00E513AC" w:rsidP="006F4BF9">
      <w:pPr>
        <w:spacing w:after="60"/>
        <w:ind w:left="709" w:hanging="425"/>
        <w:rPr>
          <w:b/>
        </w:rPr>
      </w:pPr>
      <w:r w:rsidRPr="00353284">
        <w:t>5.3</w:t>
      </w:r>
      <w:r w:rsidRPr="00353284">
        <w:tab/>
      </w:r>
      <w:r w:rsidRPr="00353284">
        <w:rPr>
          <w:b/>
        </w:rPr>
        <w:t>Financial Standards and Reporting</w:t>
      </w:r>
    </w:p>
    <w:p w14:paraId="0DBE1F4D" w14:textId="77777777" w:rsidR="00E513AC" w:rsidRPr="00353284" w:rsidRDefault="00E513AC" w:rsidP="006F4BF9">
      <w:pPr>
        <w:spacing w:after="60"/>
        <w:ind w:left="1276" w:hanging="567"/>
      </w:pPr>
      <w:r w:rsidRPr="00353284">
        <w:t>5.3.1</w:t>
      </w:r>
      <w:r w:rsidRPr="00353284">
        <w:tab/>
        <w:t>The Authority must ensure that the Financial Statements of the Authority for each Financial Year are audited by the Authority</w:t>
      </w:r>
      <w:r>
        <w:t>’</w:t>
      </w:r>
      <w:r w:rsidRPr="00353284">
        <w:t>s auditor.</w:t>
      </w:r>
    </w:p>
    <w:p w14:paraId="51C3985A" w14:textId="77777777" w:rsidR="00E513AC" w:rsidRPr="00353284" w:rsidRDefault="00E513AC" w:rsidP="006F4BF9">
      <w:pPr>
        <w:spacing w:after="60"/>
        <w:ind w:left="1276" w:hanging="567"/>
      </w:pPr>
      <w:r w:rsidRPr="00353284">
        <w:t>5.3.2</w:t>
      </w:r>
      <w:r w:rsidRPr="00353284">
        <w:tab/>
        <w:t xml:space="preserve">The Financial Statements must be finalised and audited in sufficient time to be included in the Annual Report to be provided to the Council pursuant to </w:t>
      </w:r>
      <w:r>
        <w:t>Clause</w:t>
      </w:r>
      <w:r w:rsidRPr="00353284">
        <w:t xml:space="preserve"> 6.3.</w:t>
      </w:r>
    </w:p>
    <w:p w14:paraId="57B88431" w14:textId="77777777" w:rsidR="00E513AC" w:rsidRPr="00353284" w:rsidRDefault="00E513AC" w:rsidP="006F4BF9">
      <w:pPr>
        <w:spacing w:after="60"/>
        <w:ind w:left="709" w:hanging="425"/>
        <w:rPr>
          <w:b/>
        </w:rPr>
      </w:pPr>
      <w:r w:rsidRPr="00353284">
        <w:t>5.4</w:t>
      </w:r>
      <w:r w:rsidRPr="00353284">
        <w:tab/>
      </w:r>
      <w:r w:rsidRPr="00353284">
        <w:rPr>
          <w:b/>
          <w:bCs/>
        </w:rPr>
        <w:t>Financial Transactions</w:t>
      </w:r>
    </w:p>
    <w:p w14:paraId="5CB44149" w14:textId="77777777" w:rsidR="00E513AC" w:rsidRPr="00353284" w:rsidRDefault="00E513AC" w:rsidP="006F4BF9">
      <w:pPr>
        <w:spacing w:after="60"/>
        <w:ind w:left="1276" w:hanging="567"/>
      </w:pPr>
      <w:r w:rsidRPr="00353284">
        <w:t>5.4.1</w:t>
      </w:r>
      <w:r w:rsidRPr="00353284">
        <w:tab/>
        <w:t>The Authority will develop and maintain appropriate financial management.</w:t>
      </w:r>
    </w:p>
    <w:p w14:paraId="0A398688" w14:textId="77777777" w:rsidR="00E513AC" w:rsidRPr="00353284" w:rsidRDefault="00E513AC" w:rsidP="006F4BF9">
      <w:pPr>
        <w:spacing w:after="60"/>
        <w:ind w:left="1276" w:hanging="567"/>
      </w:pPr>
      <w:r w:rsidRPr="00353284">
        <w:t>5.4.2</w:t>
      </w:r>
      <w:r w:rsidRPr="00353284">
        <w:tab/>
        <w:t>The Executive Officer must act prudently in the handling of all financial transactions for the Authority.</w:t>
      </w:r>
    </w:p>
    <w:p w14:paraId="5BEAD04B" w14:textId="77777777" w:rsidR="00E513AC" w:rsidRPr="00353284" w:rsidRDefault="00E513AC" w:rsidP="006F4BF9">
      <w:pPr>
        <w:spacing w:after="60"/>
        <w:ind w:left="709" w:hanging="425"/>
        <w:rPr>
          <w:b/>
        </w:rPr>
      </w:pPr>
      <w:bookmarkStart w:id="66" w:name="_Ref411602096"/>
      <w:bookmarkStart w:id="67" w:name="_Ref132879346"/>
      <w:r w:rsidRPr="00353284">
        <w:t>5.5</w:t>
      </w:r>
      <w:r w:rsidRPr="00353284">
        <w:tab/>
      </w:r>
      <w:r w:rsidRPr="00353284">
        <w:rPr>
          <w:b/>
        </w:rPr>
        <w:t>Long Term Financial Plan</w:t>
      </w:r>
      <w:bookmarkEnd w:id="66"/>
      <w:bookmarkEnd w:id="67"/>
    </w:p>
    <w:p w14:paraId="5A45B29F" w14:textId="77777777" w:rsidR="00E513AC" w:rsidRPr="00353284" w:rsidRDefault="00E513AC" w:rsidP="006F4BF9">
      <w:pPr>
        <w:spacing w:after="60"/>
        <w:ind w:left="1276" w:hanging="567"/>
      </w:pPr>
      <w:bookmarkStart w:id="68" w:name="_Ref228078969"/>
      <w:r w:rsidRPr="00353284">
        <w:t>5.5.1</w:t>
      </w:r>
      <w:r w:rsidRPr="00353284">
        <w:tab/>
        <w:t>The Authority must:</w:t>
      </w:r>
    </w:p>
    <w:p w14:paraId="3EE274C0" w14:textId="77777777" w:rsidR="00E513AC" w:rsidRPr="00353284" w:rsidRDefault="00E513AC" w:rsidP="006F4BF9">
      <w:pPr>
        <w:spacing w:after="60"/>
        <w:ind w:left="1985" w:hanging="709"/>
      </w:pPr>
      <w:r w:rsidRPr="00353284">
        <w:rPr>
          <w:bCs/>
        </w:rPr>
        <w:t>5.5.1.1</w:t>
      </w:r>
      <w:r w:rsidRPr="00353284">
        <w:rPr>
          <w:bCs/>
        </w:rPr>
        <w:tab/>
      </w:r>
      <w:r w:rsidRPr="00353284">
        <w:t>prepare and adopt a Long Term Financial Plan covering a period of at least ten (10) years in a form and including such matters which, as relevant, is consistent with the Act as if the Authority were a council;</w:t>
      </w:r>
    </w:p>
    <w:p w14:paraId="10A5AE50" w14:textId="77777777" w:rsidR="00E513AC" w:rsidRPr="00353284" w:rsidRDefault="00E513AC" w:rsidP="006F4BF9">
      <w:pPr>
        <w:spacing w:after="60"/>
        <w:ind w:left="1985" w:hanging="709"/>
      </w:pPr>
      <w:r w:rsidRPr="00353284">
        <w:rPr>
          <w:bCs/>
        </w:rPr>
        <w:t>5.5.1.2</w:t>
      </w:r>
      <w:r w:rsidRPr="00353284">
        <w:rPr>
          <w:bCs/>
        </w:rPr>
        <w:tab/>
      </w:r>
      <w:r w:rsidRPr="00353284">
        <w:t>submit the Long Term Financial Plan to the Council for its approval.</w:t>
      </w:r>
    </w:p>
    <w:bookmarkEnd w:id="68"/>
    <w:p w14:paraId="3F1CEE42" w14:textId="77777777" w:rsidR="00E513AC" w:rsidRPr="00353284" w:rsidRDefault="00E513AC" w:rsidP="006F4BF9">
      <w:pPr>
        <w:spacing w:after="60"/>
        <w:ind w:left="1276" w:hanging="567"/>
      </w:pPr>
      <w:r w:rsidRPr="00353284">
        <w:t>5.5.2</w:t>
      </w:r>
      <w:r w:rsidRPr="00353284">
        <w:tab/>
        <w:t>The Authority may at any time review its Long Term Financial Plan and must undertake a comprehensive review of its Long Term Financial Plan on an annual basis and as soon as practicable after the annual review of its Business Plan and concurrently with any review of its Strategic Plan.</w:t>
      </w:r>
    </w:p>
    <w:p w14:paraId="53ED207C" w14:textId="77777777" w:rsidR="00E513AC" w:rsidRPr="00353284" w:rsidRDefault="00E513AC" w:rsidP="006F4BF9">
      <w:pPr>
        <w:spacing w:after="60"/>
        <w:ind w:left="1276" w:hanging="567"/>
      </w:pPr>
      <w:r w:rsidRPr="00353284">
        <w:t>5.5.3</w:t>
      </w:r>
      <w:r w:rsidRPr="00353284">
        <w:tab/>
        <w:t>The Long Term Financial Plan will be taken to form part of the Authority</w:t>
      </w:r>
      <w:r>
        <w:t>’</w:t>
      </w:r>
      <w:r w:rsidRPr="00353284">
        <w:t>s Strategic Plan.</w:t>
      </w:r>
    </w:p>
    <w:p w14:paraId="4B040BF7" w14:textId="77777777" w:rsidR="00E513AC" w:rsidRPr="00353284" w:rsidRDefault="00E513AC" w:rsidP="006F4BF9">
      <w:pPr>
        <w:spacing w:after="60"/>
        <w:ind w:left="709" w:hanging="425"/>
        <w:rPr>
          <w:b/>
        </w:rPr>
      </w:pPr>
      <w:bookmarkStart w:id="69" w:name="_Ref141859366"/>
      <w:r w:rsidRPr="00353284">
        <w:t>5.6</w:t>
      </w:r>
      <w:r w:rsidRPr="00353284">
        <w:tab/>
      </w:r>
      <w:r w:rsidRPr="00353284">
        <w:rPr>
          <w:b/>
        </w:rPr>
        <w:t>Asset Management Plan</w:t>
      </w:r>
      <w:bookmarkEnd w:id="69"/>
    </w:p>
    <w:p w14:paraId="754BD12D" w14:textId="77777777" w:rsidR="00E513AC" w:rsidRPr="00353284" w:rsidRDefault="00E513AC" w:rsidP="006F4BF9">
      <w:pPr>
        <w:spacing w:after="60"/>
        <w:ind w:left="1276" w:hanging="567"/>
        <w:rPr>
          <w:iCs/>
        </w:rPr>
      </w:pPr>
      <w:r w:rsidRPr="00353284">
        <w:t>5.6.1</w:t>
      </w:r>
      <w:r w:rsidRPr="00353284">
        <w:tab/>
        <w:t>The Authority</w:t>
      </w:r>
      <w:r w:rsidRPr="00353284">
        <w:rPr>
          <w:iCs/>
        </w:rPr>
        <w:t xml:space="preserve"> must:</w:t>
      </w:r>
    </w:p>
    <w:p w14:paraId="78A4B25E" w14:textId="77777777" w:rsidR="00E513AC" w:rsidRPr="00353284" w:rsidRDefault="00E513AC" w:rsidP="006F4BF9">
      <w:pPr>
        <w:spacing w:after="60"/>
        <w:ind w:left="1985" w:hanging="709"/>
      </w:pPr>
      <w:r w:rsidRPr="00353284">
        <w:rPr>
          <w:bCs/>
        </w:rPr>
        <w:t>5.6.1.1</w:t>
      </w:r>
      <w:r w:rsidRPr="00353284">
        <w:rPr>
          <w:bCs/>
        </w:rPr>
        <w:tab/>
      </w:r>
      <w:r w:rsidRPr="00353284">
        <w:t>prepare and adopt an Asset Management Plan for the Wastewater Utility;</w:t>
      </w:r>
    </w:p>
    <w:p w14:paraId="615BA646" w14:textId="77777777" w:rsidR="00E513AC" w:rsidRPr="00353284" w:rsidRDefault="00E513AC" w:rsidP="006F4BF9">
      <w:pPr>
        <w:spacing w:after="60"/>
        <w:ind w:left="1985" w:hanging="709"/>
      </w:pPr>
      <w:r w:rsidRPr="00353284">
        <w:rPr>
          <w:bCs/>
        </w:rPr>
        <w:t>5.6.1.2</w:t>
      </w:r>
      <w:r w:rsidRPr="00353284">
        <w:rPr>
          <w:bCs/>
        </w:rPr>
        <w:tab/>
      </w:r>
      <w:r w:rsidRPr="00353284">
        <w:t>submit the Asset Management Plan to the Council for its approval.</w:t>
      </w:r>
    </w:p>
    <w:p w14:paraId="1406BB73" w14:textId="77777777" w:rsidR="00E513AC" w:rsidRPr="00353284" w:rsidRDefault="00E513AC" w:rsidP="006F4BF9">
      <w:pPr>
        <w:spacing w:after="60"/>
        <w:ind w:left="1276" w:hanging="567"/>
      </w:pPr>
      <w:r w:rsidRPr="00353284">
        <w:t>5.6.2</w:t>
      </w:r>
      <w:r w:rsidRPr="00353284">
        <w:tab/>
        <w:t>The Authority must undertake a comprehensive review of the Asset Management Plan at least every two (2) years or more often should material changes occur.</w:t>
      </w:r>
    </w:p>
    <w:p w14:paraId="6151F375" w14:textId="77777777" w:rsidR="00E513AC" w:rsidRPr="00353284" w:rsidRDefault="00E513AC" w:rsidP="006F4BF9">
      <w:pPr>
        <w:spacing w:after="60"/>
        <w:ind w:left="284" w:hanging="284"/>
        <w:rPr>
          <w:b/>
        </w:rPr>
      </w:pPr>
      <w:r w:rsidRPr="00353284">
        <w:t>6.</w:t>
      </w:r>
      <w:r w:rsidRPr="00353284">
        <w:tab/>
      </w:r>
      <w:r w:rsidRPr="00213265">
        <w:rPr>
          <w:b/>
          <w:smallCaps/>
        </w:rPr>
        <w:t>Management Framework</w:t>
      </w:r>
    </w:p>
    <w:p w14:paraId="1FF5B0B0" w14:textId="77777777" w:rsidR="00E513AC" w:rsidRPr="00353284" w:rsidRDefault="00E513AC" w:rsidP="006F4BF9">
      <w:pPr>
        <w:spacing w:after="60"/>
        <w:ind w:left="709" w:hanging="425"/>
        <w:rPr>
          <w:b/>
        </w:rPr>
      </w:pPr>
      <w:bookmarkStart w:id="70" w:name="_Ref411602139"/>
      <w:r w:rsidRPr="00353284">
        <w:t>6.1</w:t>
      </w:r>
      <w:r w:rsidRPr="00353284">
        <w:tab/>
      </w:r>
      <w:r w:rsidRPr="00353284">
        <w:rPr>
          <w:b/>
        </w:rPr>
        <w:t>Strategic Plan</w:t>
      </w:r>
      <w:bookmarkEnd w:id="70"/>
    </w:p>
    <w:p w14:paraId="2F8819F8" w14:textId="77777777" w:rsidR="00E513AC" w:rsidRPr="00353284" w:rsidRDefault="00E513AC" w:rsidP="006F4BF9">
      <w:pPr>
        <w:spacing w:after="60"/>
        <w:ind w:left="1276" w:hanging="567"/>
      </w:pPr>
      <w:r w:rsidRPr="00353284">
        <w:t>6.1.1</w:t>
      </w:r>
      <w:r w:rsidRPr="00353284">
        <w:tab/>
        <w:t>The Authority must:</w:t>
      </w:r>
    </w:p>
    <w:p w14:paraId="13590441" w14:textId="77777777" w:rsidR="00E513AC" w:rsidRPr="00353284" w:rsidRDefault="00E513AC" w:rsidP="006F4BF9">
      <w:pPr>
        <w:spacing w:after="60"/>
        <w:ind w:left="1985" w:hanging="709"/>
      </w:pPr>
      <w:r w:rsidRPr="00353284">
        <w:rPr>
          <w:bCs/>
        </w:rPr>
        <w:t>6.1.1.1</w:t>
      </w:r>
      <w:r w:rsidRPr="00353284">
        <w:rPr>
          <w:bCs/>
        </w:rPr>
        <w:tab/>
      </w:r>
      <w:r w:rsidRPr="00353284">
        <w:t>prepare and adopt a Strategic Plan with a minimum operational period of ten 10 years which sets out the goals, objectives, strategies and priorities of the Authority over the period of the Strategic Plan;</w:t>
      </w:r>
    </w:p>
    <w:p w14:paraId="5904FE30" w14:textId="77777777" w:rsidR="00E513AC" w:rsidRPr="00353284" w:rsidRDefault="00E513AC" w:rsidP="006F4BF9">
      <w:pPr>
        <w:spacing w:after="60"/>
        <w:ind w:left="1985" w:hanging="709"/>
      </w:pPr>
      <w:r w:rsidRPr="00353284">
        <w:rPr>
          <w:bCs/>
        </w:rPr>
        <w:t>6.1.1.2</w:t>
      </w:r>
      <w:r w:rsidRPr="00353284">
        <w:rPr>
          <w:bCs/>
        </w:rPr>
        <w:tab/>
      </w:r>
      <w:r w:rsidRPr="00353284">
        <w:t>submit the Strategic Plan to the Council for its approval.</w:t>
      </w:r>
    </w:p>
    <w:p w14:paraId="2F9869B4" w14:textId="77777777" w:rsidR="00E513AC" w:rsidRPr="00353284" w:rsidRDefault="00E513AC" w:rsidP="006F4BF9">
      <w:pPr>
        <w:spacing w:after="60"/>
        <w:ind w:left="1276" w:hanging="567"/>
      </w:pPr>
      <w:r w:rsidRPr="00353284">
        <w:t>6.1.2</w:t>
      </w:r>
      <w:r w:rsidRPr="00353284">
        <w:tab/>
        <w:t>The Authority must review the Strategic Plan at least every four (4) years.</w:t>
      </w:r>
    </w:p>
    <w:p w14:paraId="051BF84F" w14:textId="77777777" w:rsidR="00E513AC" w:rsidRPr="00353284" w:rsidRDefault="00E513AC" w:rsidP="006F4BF9">
      <w:pPr>
        <w:spacing w:after="60"/>
        <w:ind w:left="709" w:hanging="425"/>
        <w:rPr>
          <w:b/>
        </w:rPr>
      </w:pPr>
      <w:bookmarkStart w:id="71" w:name="_Ref411601779"/>
      <w:bookmarkStart w:id="72" w:name="_Ref142488480"/>
      <w:r w:rsidRPr="00353284">
        <w:t>6.2</w:t>
      </w:r>
      <w:r w:rsidRPr="00353284">
        <w:tab/>
      </w:r>
      <w:r w:rsidRPr="00353284">
        <w:rPr>
          <w:b/>
        </w:rPr>
        <w:t>Business Plan</w:t>
      </w:r>
      <w:bookmarkEnd w:id="71"/>
      <w:bookmarkEnd w:id="72"/>
    </w:p>
    <w:p w14:paraId="1D11A0FB" w14:textId="77777777" w:rsidR="00E513AC" w:rsidRPr="00353284" w:rsidRDefault="00E513AC" w:rsidP="006F4BF9">
      <w:pPr>
        <w:spacing w:after="60"/>
        <w:ind w:left="709"/>
      </w:pPr>
      <w:r w:rsidRPr="00353284">
        <w:t>The Authority:</w:t>
      </w:r>
    </w:p>
    <w:p w14:paraId="48596C17" w14:textId="77777777" w:rsidR="00E513AC" w:rsidRPr="00353284" w:rsidRDefault="00E513AC" w:rsidP="006F4BF9">
      <w:pPr>
        <w:spacing w:after="60"/>
        <w:ind w:left="1276" w:hanging="567"/>
      </w:pPr>
      <w:bookmarkStart w:id="73" w:name="_Ref411603112"/>
      <w:r w:rsidRPr="00353284">
        <w:t>6.2.1</w:t>
      </w:r>
      <w:r w:rsidRPr="00353284">
        <w:tab/>
        <w:t>must in consultation with the Council prepare and adopt a Business Plan which will continue in force for the period specified in the Business Plan or until the earlier adoption by the Authority of a new Business Plan;</w:t>
      </w:r>
      <w:bookmarkEnd w:id="73"/>
    </w:p>
    <w:p w14:paraId="29947CF5" w14:textId="77777777" w:rsidR="00E513AC" w:rsidRPr="00353284" w:rsidRDefault="00E513AC" w:rsidP="006F4BF9">
      <w:pPr>
        <w:spacing w:after="60"/>
        <w:ind w:left="1276" w:hanging="567"/>
      </w:pPr>
      <w:r w:rsidRPr="00353284">
        <w:t>6.2.2</w:t>
      </w:r>
      <w:r w:rsidRPr="00353284">
        <w:tab/>
        <w:t>may undertake consultation with stakeholders on the draft Business Plan and take into account submissions received in development of the Business Plan put forward for adoption;</w:t>
      </w:r>
    </w:p>
    <w:p w14:paraId="408A8B3C" w14:textId="77777777" w:rsidR="00E513AC" w:rsidRPr="00353284" w:rsidRDefault="00E513AC" w:rsidP="006F4BF9">
      <w:pPr>
        <w:spacing w:after="60"/>
        <w:ind w:left="1276" w:hanging="567"/>
      </w:pPr>
      <w:r w:rsidRPr="00353284">
        <w:t>6.2.3</w:t>
      </w:r>
      <w:r w:rsidRPr="00353284">
        <w:tab/>
        <w:t xml:space="preserve">must in consultation with the Council review the Business Plan annually and following such a review the Business Plan shall continue to operate for the period for which the Business Plan was adopted pursuant to </w:t>
      </w:r>
      <w:r>
        <w:t>Clause</w:t>
      </w:r>
      <w:r w:rsidRPr="00353284">
        <w:t xml:space="preserve"> 6.2.1;</w:t>
      </w:r>
    </w:p>
    <w:p w14:paraId="1E0C5A89" w14:textId="77777777" w:rsidR="00E513AC" w:rsidRPr="00353284" w:rsidRDefault="00E513AC" w:rsidP="006F4BF9">
      <w:pPr>
        <w:spacing w:after="60"/>
        <w:ind w:left="1276" w:hanging="567"/>
      </w:pPr>
      <w:r w:rsidRPr="00353284">
        <w:t>6.2.4</w:t>
      </w:r>
      <w:r w:rsidRPr="00353284">
        <w:tab/>
        <w:t>may, after consultation with the Council amend its Business Plan at any time; and</w:t>
      </w:r>
    </w:p>
    <w:p w14:paraId="5AF9F629" w14:textId="77777777" w:rsidR="00E513AC" w:rsidRPr="00353284" w:rsidRDefault="00E513AC" w:rsidP="006F4BF9">
      <w:pPr>
        <w:spacing w:after="60"/>
        <w:ind w:left="1276" w:hanging="567"/>
      </w:pPr>
      <w:r w:rsidRPr="00353284">
        <w:t>6.2.5</w:t>
      </w:r>
      <w:r w:rsidRPr="00353284">
        <w:tab/>
        <w:t>must ensure the contents of the Business Plan is in accordance with the Act and may include or set out other matters deemed appropriate by the Authority.</w:t>
      </w:r>
    </w:p>
    <w:p w14:paraId="42656C2B" w14:textId="77777777" w:rsidR="00E513AC" w:rsidRPr="00353284" w:rsidRDefault="00E513AC" w:rsidP="006F4BF9">
      <w:pPr>
        <w:spacing w:after="60"/>
        <w:ind w:left="709" w:hanging="425"/>
        <w:rPr>
          <w:b/>
        </w:rPr>
      </w:pPr>
      <w:bookmarkStart w:id="74" w:name="_Ref411603086"/>
      <w:r w:rsidRPr="00353284">
        <w:t>6.3</w:t>
      </w:r>
      <w:r w:rsidRPr="00353284">
        <w:tab/>
      </w:r>
      <w:r w:rsidRPr="00353284">
        <w:rPr>
          <w:b/>
        </w:rPr>
        <w:t>Annual Report</w:t>
      </w:r>
      <w:bookmarkEnd w:id="74"/>
    </w:p>
    <w:p w14:paraId="47F38F54" w14:textId="77777777" w:rsidR="00E513AC" w:rsidRPr="00353284" w:rsidRDefault="00E513AC" w:rsidP="006F4BF9">
      <w:pPr>
        <w:spacing w:after="60"/>
        <w:ind w:left="1276" w:hanging="567"/>
      </w:pPr>
      <w:r w:rsidRPr="00353284">
        <w:t>6.3.1</w:t>
      </w:r>
      <w:r w:rsidRPr="00353284">
        <w:tab/>
        <w:t>The Authority must each year, produce an Annual Report summarising the activities, achievements and financial performance of the Authority for the preceding Financial Year.</w:t>
      </w:r>
    </w:p>
    <w:p w14:paraId="65CE5DF5" w14:textId="77777777" w:rsidR="00E513AC" w:rsidRPr="00353284" w:rsidRDefault="00E513AC" w:rsidP="00E513AC">
      <w:pPr>
        <w:ind w:left="1276" w:hanging="567"/>
      </w:pPr>
      <w:r w:rsidRPr="00353284">
        <w:t>6.3.2</w:t>
      </w:r>
      <w:r w:rsidRPr="00353284">
        <w:tab/>
        <w:t>The Annual Report must incorporate the audited financial statements of the Authority for the relevant Financial Year.</w:t>
      </w:r>
    </w:p>
    <w:p w14:paraId="38F7750B" w14:textId="77777777" w:rsidR="00E513AC" w:rsidRPr="00353284" w:rsidRDefault="00E513AC" w:rsidP="00E513AC">
      <w:pPr>
        <w:ind w:left="1276" w:hanging="567"/>
      </w:pPr>
      <w:r w:rsidRPr="00353284">
        <w:t>6.3.3</w:t>
      </w:r>
      <w:r w:rsidRPr="00353284">
        <w:tab/>
        <w:t>The Annual Report must be provided to the Council by 30 September each year.</w:t>
      </w:r>
    </w:p>
    <w:p w14:paraId="19F8128D" w14:textId="77777777" w:rsidR="006F4BF9" w:rsidRDefault="006F4BF9">
      <w:pPr>
        <w:spacing w:after="0" w:line="240" w:lineRule="auto"/>
        <w:jc w:val="left"/>
      </w:pPr>
      <w:r>
        <w:br w:type="page"/>
      </w:r>
    </w:p>
    <w:p w14:paraId="0851F633" w14:textId="6A42A670" w:rsidR="00E513AC" w:rsidRPr="00353284" w:rsidRDefault="00E513AC" w:rsidP="00E513AC">
      <w:pPr>
        <w:ind w:left="709" w:hanging="425"/>
        <w:rPr>
          <w:b/>
        </w:rPr>
      </w:pPr>
      <w:r w:rsidRPr="00353284">
        <w:lastRenderedPageBreak/>
        <w:t>6.4</w:t>
      </w:r>
      <w:r w:rsidRPr="00353284">
        <w:tab/>
      </w:r>
      <w:r w:rsidRPr="00353284">
        <w:rPr>
          <w:b/>
        </w:rPr>
        <w:t>Reporting</w:t>
      </w:r>
    </w:p>
    <w:p w14:paraId="4B5EB5C7" w14:textId="77777777" w:rsidR="00E513AC" w:rsidRPr="00353284" w:rsidRDefault="00E513AC" w:rsidP="00E513AC">
      <w:pPr>
        <w:ind w:left="1276" w:hanging="567"/>
      </w:pPr>
      <w:r w:rsidRPr="00353284">
        <w:t>6.4.1</w:t>
      </w:r>
      <w:r w:rsidRPr="00353284">
        <w:tab/>
        <w:t>The Chairperson shall:</w:t>
      </w:r>
    </w:p>
    <w:p w14:paraId="0B70766D" w14:textId="77777777" w:rsidR="00E513AC" w:rsidRPr="00353284" w:rsidRDefault="00E513AC" w:rsidP="00E513AC">
      <w:pPr>
        <w:ind w:left="1985" w:hanging="709"/>
      </w:pPr>
      <w:r w:rsidRPr="00353284">
        <w:rPr>
          <w:bCs/>
        </w:rPr>
        <w:t>6.4.1.1</w:t>
      </w:r>
      <w:r w:rsidRPr="00353284">
        <w:rPr>
          <w:bCs/>
        </w:rPr>
        <w:tab/>
      </w:r>
      <w:r w:rsidRPr="00353284">
        <w:t>present to the Council the draft Budget for the Authority at such time as determined by the Council but before 31 March in each year outlining the planned activities of the Authority for the forthcoming financial year;</w:t>
      </w:r>
    </w:p>
    <w:p w14:paraId="747BF2FC" w14:textId="77777777" w:rsidR="00E513AC" w:rsidRPr="00353284" w:rsidRDefault="00E513AC" w:rsidP="00E513AC">
      <w:pPr>
        <w:ind w:left="1985" w:hanging="709"/>
        <w:rPr>
          <w:spacing w:val="-2"/>
        </w:rPr>
      </w:pPr>
      <w:r w:rsidRPr="00353284">
        <w:rPr>
          <w:bCs/>
        </w:rPr>
        <w:t>6.4.1.2</w:t>
      </w:r>
      <w:r w:rsidRPr="00353284">
        <w:rPr>
          <w:bCs/>
        </w:rPr>
        <w:tab/>
      </w:r>
      <w:r w:rsidRPr="00353284">
        <w:t xml:space="preserve">present to the Council the Annual Report of the Authority at such time as determined by the Council but </w:t>
      </w:r>
      <w:r w:rsidRPr="00353284">
        <w:rPr>
          <w:spacing w:val="-2"/>
        </w:rPr>
        <w:t>before 30 September each year outlining the achievements of the Authority for the previous financial year; and</w:t>
      </w:r>
    </w:p>
    <w:p w14:paraId="5225A103" w14:textId="77777777" w:rsidR="00E513AC" w:rsidRPr="00353284" w:rsidRDefault="00E513AC" w:rsidP="00E513AC">
      <w:pPr>
        <w:ind w:left="1985" w:hanging="709"/>
      </w:pPr>
      <w:r w:rsidRPr="00353284">
        <w:rPr>
          <w:bCs/>
        </w:rPr>
        <w:t>6.4.1.3</w:t>
      </w:r>
      <w:r w:rsidRPr="00353284">
        <w:rPr>
          <w:bCs/>
        </w:rPr>
        <w:tab/>
      </w:r>
      <w:r w:rsidRPr="00353284">
        <w:t>prepare and provide to the Council</w:t>
      </w:r>
      <w:r>
        <w:t>’</w:t>
      </w:r>
      <w:r w:rsidRPr="00353284">
        <w:t>s Chief Executive Officer a report on the key outcomes of each meeting of the Board within 5 (</w:t>
      </w:r>
      <w:r w:rsidRPr="00353284">
        <w:rPr>
          <w:bCs/>
        </w:rPr>
        <w:t>five</w:t>
      </w:r>
      <w:r w:rsidRPr="00353284">
        <w:t>) days of each such meeting.</w:t>
      </w:r>
    </w:p>
    <w:p w14:paraId="089EC67C" w14:textId="77777777" w:rsidR="00E513AC" w:rsidRPr="00353284" w:rsidRDefault="00E513AC" w:rsidP="00E513AC">
      <w:pPr>
        <w:ind w:left="709" w:hanging="425"/>
        <w:rPr>
          <w:b/>
        </w:rPr>
      </w:pPr>
      <w:r w:rsidRPr="00353284">
        <w:t>6.5</w:t>
      </w:r>
      <w:r w:rsidRPr="00353284">
        <w:tab/>
      </w:r>
      <w:r w:rsidRPr="00353284">
        <w:rPr>
          <w:b/>
          <w:bCs/>
        </w:rPr>
        <w:t>Audit</w:t>
      </w:r>
    </w:p>
    <w:p w14:paraId="4E314715" w14:textId="77777777" w:rsidR="00E513AC" w:rsidRPr="00353284" w:rsidRDefault="00E513AC" w:rsidP="00E513AC">
      <w:pPr>
        <w:ind w:left="1276" w:hanging="567"/>
      </w:pPr>
      <w:r w:rsidRPr="00353284">
        <w:t>6.5.1</w:t>
      </w:r>
      <w:r w:rsidRPr="00353284">
        <w:tab/>
        <w:t>The Authority must cause adequate and proper books of account to be kept in relation to all the affairs of the Authority and must establish and maintain effective auditing of its operations.</w:t>
      </w:r>
    </w:p>
    <w:p w14:paraId="5380C7C5" w14:textId="77777777" w:rsidR="00E513AC" w:rsidRPr="00353284" w:rsidRDefault="00E513AC" w:rsidP="00E513AC">
      <w:pPr>
        <w:ind w:left="1276" w:hanging="567"/>
        <w:rPr>
          <w:spacing w:val="-4"/>
        </w:rPr>
      </w:pPr>
      <w:r w:rsidRPr="00353284">
        <w:t>6.5.2</w:t>
      </w:r>
      <w:r w:rsidRPr="00353284">
        <w:tab/>
      </w:r>
      <w:r w:rsidRPr="00353284">
        <w:rPr>
          <w:spacing w:val="-4"/>
        </w:rPr>
        <w:t>The Authority must appoint an Auditor in accordance with the Act on such terms and conditions as determined by the Authority.</w:t>
      </w:r>
    </w:p>
    <w:p w14:paraId="0E7CB3ED" w14:textId="77777777" w:rsidR="00E513AC" w:rsidRPr="00353284" w:rsidRDefault="00E513AC" w:rsidP="00E513AC">
      <w:pPr>
        <w:ind w:left="1276" w:hanging="567"/>
      </w:pPr>
      <w:r w:rsidRPr="00353284">
        <w:t>6.5.3</w:t>
      </w:r>
      <w:r w:rsidRPr="00353284">
        <w:tab/>
        <w:t>The audited Financial Statements of the Authority, together with the accompanying report from the Auditor, shall be submitted to both the Board and the Council by 30 September in each year.</w:t>
      </w:r>
    </w:p>
    <w:p w14:paraId="610F3907" w14:textId="77777777" w:rsidR="00E513AC" w:rsidRPr="00353284" w:rsidRDefault="00E513AC" w:rsidP="00E513AC">
      <w:pPr>
        <w:ind w:left="709" w:hanging="425"/>
        <w:rPr>
          <w:b/>
        </w:rPr>
      </w:pPr>
      <w:r w:rsidRPr="00353284">
        <w:t>6.6</w:t>
      </w:r>
      <w:r w:rsidRPr="00353284">
        <w:tab/>
      </w:r>
      <w:r w:rsidRPr="00353284">
        <w:rPr>
          <w:b/>
        </w:rPr>
        <w:t>Audit and Risk Management Committee</w:t>
      </w:r>
    </w:p>
    <w:p w14:paraId="200BA8A6" w14:textId="77777777" w:rsidR="00E513AC" w:rsidRPr="00353284" w:rsidRDefault="00E513AC" w:rsidP="00E513AC">
      <w:pPr>
        <w:ind w:left="1276" w:hanging="567"/>
      </w:pPr>
      <w:r w:rsidRPr="00353284">
        <w:t>6.6.1</w:t>
      </w:r>
      <w:r w:rsidRPr="00353284">
        <w:tab/>
        <w:t>The Authority must establish an Audit and Risk Management Committee in accordance with the Act.</w:t>
      </w:r>
    </w:p>
    <w:p w14:paraId="7A519961" w14:textId="77777777" w:rsidR="00E513AC" w:rsidRPr="00353284" w:rsidRDefault="00E513AC" w:rsidP="00E513AC">
      <w:pPr>
        <w:ind w:left="1276" w:hanging="567"/>
      </w:pPr>
      <w:r w:rsidRPr="00353284">
        <w:t>6.6.2</w:t>
      </w:r>
      <w:r w:rsidRPr="00353284">
        <w:tab/>
      </w:r>
      <w:r w:rsidRPr="00353284">
        <w:rPr>
          <w:spacing w:val="-4"/>
        </w:rPr>
        <w:t>The members of the Audit and Risk Management Committee will be nominated by the Authority and appointed by the Council.</w:t>
      </w:r>
    </w:p>
    <w:p w14:paraId="27761D78" w14:textId="77777777" w:rsidR="00E513AC" w:rsidRPr="00353284" w:rsidRDefault="00E513AC" w:rsidP="00E513AC">
      <w:pPr>
        <w:ind w:left="1276" w:hanging="567"/>
      </w:pPr>
      <w:r w:rsidRPr="00353284">
        <w:t>6.6.3</w:t>
      </w:r>
      <w:r w:rsidRPr="00353284">
        <w:tab/>
        <w:t>The terms and conditions of the appointment of members of the Audit and Risk Management Committee will be determined by the Council.</w:t>
      </w:r>
    </w:p>
    <w:p w14:paraId="7955488D" w14:textId="77777777" w:rsidR="00E513AC" w:rsidRPr="00353284" w:rsidRDefault="00E513AC" w:rsidP="00E513AC">
      <w:pPr>
        <w:ind w:left="1276" w:hanging="567"/>
      </w:pPr>
      <w:r w:rsidRPr="00353284">
        <w:t>6.6.4</w:t>
      </w:r>
      <w:r w:rsidRPr="00353284">
        <w:tab/>
        <w:t>The Terms of Reference for the Audit and Risk Management Committee shall be determined by the Council following consultation with the Authority.</w:t>
      </w:r>
    </w:p>
    <w:p w14:paraId="57CD3FC2" w14:textId="77777777" w:rsidR="00E513AC" w:rsidRPr="00353284" w:rsidRDefault="00E513AC" w:rsidP="00E513AC">
      <w:pPr>
        <w:ind w:left="709" w:hanging="425"/>
        <w:rPr>
          <w:b/>
        </w:rPr>
      </w:pPr>
      <w:r w:rsidRPr="00353284">
        <w:t>6.7</w:t>
      </w:r>
      <w:r w:rsidRPr="00353284">
        <w:tab/>
      </w:r>
      <w:r w:rsidRPr="00353284">
        <w:rPr>
          <w:b/>
        </w:rPr>
        <w:t>Insurance and Superannuation Requirements</w:t>
      </w:r>
    </w:p>
    <w:p w14:paraId="7813DD19" w14:textId="77777777" w:rsidR="00E513AC" w:rsidRPr="00353284" w:rsidRDefault="00E513AC" w:rsidP="00E513AC">
      <w:pPr>
        <w:ind w:left="1276" w:hanging="567"/>
      </w:pPr>
      <w:r w:rsidRPr="00353284">
        <w:t>6.7.1</w:t>
      </w:r>
      <w:r w:rsidRPr="00353284">
        <w:tab/>
        <w:t>The Authority shall register with the Local Government Mutual Liability Scheme and the Local Government Workers Compensation Scheme and comply with the rules of the schemes.</w:t>
      </w:r>
    </w:p>
    <w:p w14:paraId="2D16104E" w14:textId="77777777" w:rsidR="00E513AC" w:rsidRPr="00353284" w:rsidRDefault="00E513AC" w:rsidP="00E513AC">
      <w:pPr>
        <w:ind w:left="1276" w:hanging="567"/>
      </w:pPr>
      <w:r w:rsidRPr="00353284">
        <w:t>6.7.2</w:t>
      </w:r>
      <w:r w:rsidRPr="00353284">
        <w:tab/>
        <w:t>The Authority shall advise Local Government Risk Management Services of its insurance requirements relating to Local Government Special Risks including buildings, structures, vehicles and equipment under the management, care and control of the Authority.</w:t>
      </w:r>
    </w:p>
    <w:p w14:paraId="427C3C81" w14:textId="77777777" w:rsidR="00E513AC" w:rsidRPr="00353284" w:rsidRDefault="00E513AC" w:rsidP="00E513AC">
      <w:pPr>
        <w:ind w:left="1276" w:hanging="567"/>
        <w:rPr>
          <w:spacing w:val="-2"/>
        </w:rPr>
      </w:pPr>
      <w:r w:rsidRPr="00353284">
        <w:t>6.7.3</w:t>
      </w:r>
      <w:r w:rsidRPr="00353284">
        <w:tab/>
      </w:r>
      <w:r w:rsidRPr="00353284">
        <w:rPr>
          <w:spacing w:val="-2"/>
        </w:rPr>
        <w:t>The Authority shall register with the Local Government Superannuation Scheme and comply with the rules of the Scheme.</w:t>
      </w:r>
    </w:p>
    <w:p w14:paraId="3329F53C" w14:textId="77777777" w:rsidR="00E513AC" w:rsidRPr="00353284" w:rsidRDefault="00E513AC" w:rsidP="00E513AC">
      <w:pPr>
        <w:ind w:left="284" w:hanging="284"/>
        <w:rPr>
          <w:b/>
        </w:rPr>
      </w:pPr>
      <w:r w:rsidRPr="00353284">
        <w:t>7.</w:t>
      </w:r>
      <w:r w:rsidRPr="00353284">
        <w:tab/>
      </w:r>
      <w:r w:rsidRPr="00213265">
        <w:rPr>
          <w:b/>
          <w:smallCaps/>
        </w:rPr>
        <w:t>Miscellaneous Provisions</w:t>
      </w:r>
    </w:p>
    <w:p w14:paraId="6BB1C680" w14:textId="77777777" w:rsidR="00E513AC" w:rsidRPr="00353284" w:rsidRDefault="00E513AC" w:rsidP="00E513AC">
      <w:pPr>
        <w:ind w:left="709" w:hanging="425"/>
        <w:rPr>
          <w:b/>
        </w:rPr>
      </w:pPr>
      <w:bookmarkStart w:id="75" w:name="_Ref411603134"/>
      <w:r w:rsidRPr="00353284">
        <w:t>7.1</w:t>
      </w:r>
      <w:r w:rsidRPr="00353284">
        <w:tab/>
      </w:r>
      <w:r w:rsidRPr="00353284">
        <w:rPr>
          <w:b/>
        </w:rPr>
        <w:t>Winding-Up</w:t>
      </w:r>
      <w:bookmarkEnd w:id="75"/>
    </w:p>
    <w:p w14:paraId="1E191630" w14:textId="77777777" w:rsidR="00E513AC" w:rsidRPr="00353284" w:rsidRDefault="00E513AC" w:rsidP="00E513AC">
      <w:pPr>
        <w:ind w:left="1276" w:hanging="567"/>
      </w:pPr>
      <w:r w:rsidRPr="00353284">
        <w:t>7.1.1</w:t>
      </w:r>
      <w:r w:rsidRPr="00353284">
        <w:tab/>
        <w:t>The Authority may be wound up in accordance with the Act.</w:t>
      </w:r>
    </w:p>
    <w:p w14:paraId="4374E250" w14:textId="77777777" w:rsidR="00E513AC" w:rsidRPr="00353284" w:rsidRDefault="00E513AC" w:rsidP="00E513AC">
      <w:pPr>
        <w:ind w:left="1276" w:hanging="567"/>
      </w:pPr>
      <w:r w:rsidRPr="00353284">
        <w:t>7.1.2</w:t>
      </w:r>
      <w:r w:rsidRPr="00353284">
        <w:tab/>
        <w:t xml:space="preserve">Should the Authority be considering the making of a request to the Council to consider winding up the Authority, the Authority must request a special meeting be called in accordance with </w:t>
      </w:r>
      <w:r>
        <w:t>Clause</w:t>
      </w:r>
      <w:r w:rsidRPr="00353284">
        <w:t xml:space="preserve"> 3.9.3.3.</w:t>
      </w:r>
    </w:p>
    <w:p w14:paraId="761AFDB6" w14:textId="77777777" w:rsidR="00E513AC" w:rsidRPr="00353284" w:rsidRDefault="00E513AC" w:rsidP="00E513AC">
      <w:pPr>
        <w:ind w:left="1276" w:hanging="567"/>
      </w:pPr>
      <w:r w:rsidRPr="00353284">
        <w:t>7.1.3</w:t>
      </w:r>
      <w:r w:rsidRPr="00353284">
        <w:tab/>
        <w:t>On a winding-up of the Authority, the surplus assets or liabilities of the Authority, as the case may be, will vest in or attach to the Council.</w:t>
      </w:r>
    </w:p>
    <w:p w14:paraId="0484297B" w14:textId="77777777" w:rsidR="00E513AC" w:rsidRPr="00353284" w:rsidRDefault="00E513AC" w:rsidP="00E513AC">
      <w:pPr>
        <w:ind w:left="709" w:hanging="425"/>
        <w:rPr>
          <w:b/>
        </w:rPr>
      </w:pPr>
      <w:bookmarkStart w:id="76" w:name="_Ref411603195"/>
      <w:r w:rsidRPr="00353284">
        <w:t>7.2</w:t>
      </w:r>
      <w:r w:rsidRPr="00353284">
        <w:tab/>
      </w:r>
      <w:r w:rsidRPr="00353284">
        <w:rPr>
          <w:b/>
        </w:rPr>
        <w:t>Non-derogation and Direction by Council</w:t>
      </w:r>
      <w:bookmarkEnd w:id="76"/>
    </w:p>
    <w:p w14:paraId="5D37F89F" w14:textId="77777777" w:rsidR="00E513AC" w:rsidRPr="00353284" w:rsidRDefault="00E513AC" w:rsidP="00E513AC">
      <w:pPr>
        <w:ind w:left="1276" w:hanging="567"/>
      </w:pPr>
      <w:r w:rsidRPr="00353284">
        <w:t>7.2.1</w:t>
      </w:r>
      <w:r w:rsidRPr="00353284">
        <w:tab/>
        <w:t>The establishment of the Authority does not derogate from the power of the Council to act independently in relation to a matter within the jurisdiction of the Authority.</w:t>
      </w:r>
    </w:p>
    <w:p w14:paraId="4749DAA8" w14:textId="77777777" w:rsidR="00E513AC" w:rsidRPr="00353284" w:rsidRDefault="00E513AC" w:rsidP="00E513AC">
      <w:pPr>
        <w:ind w:left="1276" w:hanging="567"/>
      </w:pPr>
      <w:r w:rsidRPr="00353284">
        <w:t>7.2.2</w:t>
      </w:r>
      <w:r w:rsidRPr="00353284">
        <w:tab/>
        <w:t>The Authority is subject to the direction and control of the Council.</w:t>
      </w:r>
    </w:p>
    <w:p w14:paraId="77563246" w14:textId="77777777" w:rsidR="00E513AC" w:rsidRPr="00353284" w:rsidRDefault="00E513AC" w:rsidP="00E513AC">
      <w:pPr>
        <w:ind w:left="1276" w:hanging="567"/>
      </w:pPr>
      <w:r w:rsidRPr="00353284">
        <w:t>7.2.3</w:t>
      </w:r>
      <w:r w:rsidRPr="00353284">
        <w:tab/>
        <w:t>A direction given by the Council under this clause must be in writing, and a copy of any direction must be available at the principal office of the Council.</w:t>
      </w:r>
    </w:p>
    <w:p w14:paraId="40D3A011" w14:textId="77777777" w:rsidR="00E513AC" w:rsidRPr="00353284" w:rsidRDefault="00E513AC" w:rsidP="00E513AC">
      <w:pPr>
        <w:ind w:left="709" w:hanging="425"/>
        <w:rPr>
          <w:b/>
        </w:rPr>
      </w:pPr>
      <w:r w:rsidRPr="00353284">
        <w:t>7.3</w:t>
      </w:r>
      <w:r w:rsidRPr="00353284">
        <w:tab/>
      </w:r>
      <w:r w:rsidRPr="00353284">
        <w:rPr>
          <w:b/>
        </w:rPr>
        <w:t>Review of Charter</w:t>
      </w:r>
    </w:p>
    <w:p w14:paraId="11B070BD" w14:textId="77777777" w:rsidR="00E513AC" w:rsidRPr="00353284" w:rsidRDefault="00E513AC" w:rsidP="00E513AC">
      <w:pPr>
        <w:ind w:left="1276" w:hanging="567"/>
      </w:pPr>
      <w:r w:rsidRPr="00353284">
        <w:t>7.3.1</w:t>
      </w:r>
      <w:r w:rsidRPr="00353284">
        <w:tab/>
        <w:t>The Authority must review this Charter at least once in every four (4) years.</w:t>
      </w:r>
    </w:p>
    <w:p w14:paraId="38E1BDDB" w14:textId="77777777" w:rsidR="00E513AC" w:rsidRPr="00353284" w:rsidRDefault="00E513AC" w:rsidP="00E513AC">
      <w:pPr>
        <w:ind w:left="1276" w:hanging="567"/>
      </w:pPr>
      <w:r w:rsidRPr="00353284">
        <w:t>7.3.2</w:t>
      </w:r>
      <w:r w:rsidRPr="00353284">
        <w:tab/>
        <w:t>This Charter may be amended with the approval of the Council.</w:t>
      </w:r>
    </w:p>
    <w:p w14:paraId="473D4111" w14:textId="77777777" w:rsidR="00E513AC" w:rsidRPr="00353284" w:rsidRDefault="00E513AC" w:rsidP="00E513AC">
      <w:pPr>
        <w:ind w:left="1276" w:hanging="567"/>
        <w:rPr>
          <w:spacing w:val="-2"/>
        </w:rPr>
      </w:pPr>
      <w:r w:rsidRPr="00353284">
        <w:t>7.3.3</w:t>
      </w:r>
      <w:r w:rsidRPr="00353284">
        <w:tab/>
      </w:r>
      <w:r w:rsidRPr="00353284">
        <w:rPr>
          <w:spacing w:val="-2"/>
        </w:rPr>
        <w:t>Before the Council votes on a proposal to alter this Charter, it must take into account any recommendation of the Authority.</w:t>
      </w:r>
    </w:p>
    <w:p w14:paraId="13F60018" w14:textId="77777777" w:rsidR="00E513AC" w:rsidRPr="00353284" w:rsidRDefault="00E513AC" w:rsidP="00E513AC">
      <w:pPr>
        <w:ind w:left="1276" w:hanging="567"/>
      </w:pPr>
      <w:r w:rsidRPr="00353284">
        <w:t>7.3.4</w:t>
      </w:r>
      <w:r w:rsidRPr="00353284">
        <w:tab/>
        <w:t>The Executive Officer must:</w:t>
      </w:r>
    </w:p>
    <w:p w14:paraId="5F6E672B" w14:textId="77777777" w:rsidR="00E513AC" w:rsidRPr="00353284" w:rsidRDefault="00E513AC" w:rsidP="00E513AC">
      <w:pPr>
        <w:ind w:left="1985" w:hanging="709"/>
        <w:rPr>
          <w:bCs/>
        </w:rPr>
      </w:pPr>
      <w:r w:rsidRPr="00353284">
        <w:rPr>
          <w:bCs/>
        </w:rPr>
        <w:t>7.3.4.1</w:t>
      </w:r>
      <w:r w:rsidRPr="00353284">
        <w:rPr>
          <w:bCs/>
        </w:rPr>
        <w:tab/>
        <w:t>furnish a copy of the Charter, as amended, to the Minister;</w:t>
      </w:r>
    </w:p>
    <w:p w14:paraId="2978BD48" w14:textId="77777777" w:rsidR="00E513AC" w:rsidRPr="00353284" w:rsidRDefault="00E513AC" w:rsidP="00E513AC">
      <w:pPr>
        <w:ind w:left="1985" w:hanging="709"/>
      </w:pPr>
      <w:r w:rsidRPr="00353284">
        <w:rPr>
          <w:bCs/>
        </w:rPr>
        <w:t>7.3.4.2</w:t>
      </w:r>
      <w:r w:rsidRPr="00353284">
        <w:rPr>
          <w:bCs/>
        </w:rPr>
        <w:tab/>
      </w:r>
      <w:r w:rsidRPr="00353284">
        <w:t>ensure that a copy of the Charter, as amended, is published on a website (or websites) determined by the Chief Executive Officer of the Council; and</w:t>
      </w:r>
    </w:p>
    <w:p w14:paraId="180232C6" w14:textId="77777777" w:rsidR="00E513AC" w:rsidRPr="00353284" w:rsidRDefault="00E513AC" w:rsidP="00E513AC">
      <w:pPr>
        <w:ind w:left="1985" w:hanging="709"/>
      </w:pPr>
      <w:r w:rsidRPr="00353284">
        <w:rPr>
          <w:bCs/>
        </w:rPr>
        <w:t>7.3.4.3</w:t>
      </w:r>
      <w:r w:rsidRPr="00353284">
        <w:rPr>
          <w:bCs/>
        </w:rPr>
        <w:tab/>
      </w:r>
      <w:r w:rsidRPr="00353284">
        <w:t>ensure that a notice of the fact of the amendment and a website address at which the Charter as amended is available for inspection is published in the Gazette.</w:t>
      </w:r>
    </w:p>
    <w:p w14:paraId="27629193" w14:textId="44C55A03" w:rsidR="00E513AC" w:rsidRPr="00353284" w:rsidRDefault="00E513AC" w:rsidP="00E513AC">
      <w:pPr>
        <w:ind w:left="709" w:hanging="425"/>
        <w:rPr>
          <w:b/>
        </w:rPr>
      </w:pPr>
      <w:r w:rsidRPr="00353284">
        <w:t>7.4</w:t>
      </w:r>
      <w:r w:rsidRPr="00353284">
        <w:tab/>
      </w:r>
      <w:r w:rsidRPr="00353284">
        <w:rPr>
          <w:b/>
        </w:rPr>
        <w:t>Transitional Provisions</w:t>
      </w:r>
    </w:p>
    <w:p w14:paraId="0B777E5C" w14:textId="77777777" w:rsidR="00E513AC" w:rsidRPr="00353284" w:rsidRDefault="00E513AC" w:rsidP="00E513AC">
      <w:pPr>
        <w:ind w:left="709"/>
      </w:pPr>
      <w:r w:rsidRPr="00353284">
        <w:t>The Council may issue directions to the Authority which must be in writing concerning transitional arrangements to be followed by the Authority following its commencement which direction</w:t>
      </w:r>
      <w:bookmarkStart w:id="77" w:name="LASTCURSORPOSITION"/>
      <w:bookmarkEnd w:id="77"/>
      <w:r w:rsidRPr="00353284">
        <w:t>s may where necessary and appropriate modify the requirements set out in this Charter.</w:t>
      </w:r>
    </w:p>
    <w:p w14:paraId="02374D9E" w14:textId="77777777" w:rsidR="00E513AC" w:rsidRPr="00353284" w:rsidRDefault="00E513AC" w:rsidP="00E513AC">
      <w:pPr>
        <w:pStyle w:val="GG-SDated"/>
      </w:pPr>
      <w:r w:rsidRPr="00353284">
        <w:t>Dated</w:t>
      </w:r>
      <w:r>
        <w:t>:</w:t>
      </w:r>
      <w:r w:rsidRPr="00353284">
        <w:t xml:space="preserve"> 9 December 2024</w:t>
      </w:r>
    </w:p>
    <w:p w14:paraId="1EA950BC" w14:textId="77777777" w:rsidR="00E513AC" w:rsidRDefault="00E513AC" w:rsidP="00E513AC">
      <w:pPr>
        <w:pStyle w:val="GG-SName"/>
      </w:pPr>
      <w:r w:rsidRPr="00353284">
        <w:t>Andrew Stuart</w:t>
      </w:r>
    </w:p>
    <w:p w14:paraId="608B07D3" w14:textId="77777777" w:rsidR="00E513AC" w:rsidRDefault="00E513AC" w:rsidP="00E513AC">
      <w:pPr>
        <w:pStyle w:val="GG-Signature"/>
      </w:pPr>
      <w:r w:rsidRPr="00353284">
        <w:t>Chief Executive Officer</w:t>
      </w:r>
    </w:p>
    <w:p w14:paraId="50B81E17" w14:textId="77777777" w:rsidR="00E513AC" w:rsidRDefault="00E513AC" w:rsidP="00E513AC">
      <w:pPr>
        <w:pStyle w:val="GG-Signature"/>
      </w:pPr>
      <w:r w:rsidRPr="00353284">
        <w:t>Mount Barker District Council</w:t>
      </w:r>
    </w:p>
    <w:p w14:paraId="42673C89" w14:textId="77777777" w:rsidR="00E513AC" w:rsidRDefault="00E513AC" w:rsidP="00E513AC">
      <w:pPr>
        <w:pStyle w:val="GG-Signature"/>
        <w:pBdr>
          <w:bottom w:val="single" w:sz="4" w:space="1" w:color="auto"/>
        </w:pBdr>
        <w:spacing w:line="52" w:lineRule="exact"/>
        <w:jc w:val="center"/>
      </w:pPr>
    </w:p>
    <w:p w14:paraId="0D8A27FE" w14:textId="77777777" w:rsidR="00E513AC" w:rsidRDefault="00E513AC" w:rsidP="00E513AC">
      <w:pPr>
        <w:pStyle w:val="GG-Signature"/>
        <w:pBdr>
          <w:top w:val="single" w:sz="4" w:space="1" w:color="auto"/>
        </w:pBdr>
        <w:spacing w:before="34" w:line="14" w:lineRule="exact"/>
        <w:jc w:val="center"/>
      </w:pPr>
    </w:p>
    <w:p w14:paraId="082CF50C" w14:textId="2071BE7C" w:rsidR="005F5CB8" w:rsidRDefault="005F5CB8">
      <w:pPr>
        <w:spacing w:after="0" w:line="240" w:lineRule="auto"/>
        <w:jc w:val="left"/>
      </w:pPr>
      <w:r>
        <w:br w:type="page"/>
      </w:r>
    </w:p>
    <w:p w14:paraId="480ECFD3" w14:textId="10C69FAC" w:rsidR="00BF4E79" w:rsidRPr="007520BD" w:rsidRDefault="007520BD" w:rsidP="007520BD">
      <w:pPr>
        <w:pStyle w:val="Heading2"/>
      </w:pPr>
      <w:bookmarkStart w:id="78" w:name="_Toc186708162"/>
      <w:r w:rsidRPr="007520BD">
        <w:lastRenderedPageBreak/>
        <w:t>Major Events Act 2013</w:t>
      </w:r>
      <w:bookmarkEnd w:id="78"/>
    </w:p>
    <w:p w14:paraId="7B47BB99" w14:textId="77777777" w:rsidR="00BF4E79" w:rsidRPr="00BF4E79" w:rsidRDefault="00BF4E79" w:rsidP="00BF4E79">
      <w:pPr>
        <w:jc w:val="center"/>
        <w:rPr>
          <w:smallCaps/>
          <w:szCs w:val="17"/>
        </w:rPr>
      </w:pPr>
      <w:r w:rsidRPr="00BF4E79">
        <w:rPr>
          <w:smallCaps/>
          <w:szCs w:val="17"/>
        </w:rPr>
        <w:t>Section 6B</w:t>
      </w:r>
    </w:p>
    <w:p w14:paraId="09F4D6A5" w14:textId="77777777" w:rsidR="00BF4E79" w:rsidRPr="00BF4E79" w:rsidRDefault="00BF4E79" w:rsidP="00BF4E79">
      <w:pPr>
        <w:jc w:val="center"/>
        <w:rPr>
          <w:i/>
          <w:szCs w:val="17"/>
        </w:rPr>
      </w:pPr>
      <w:r w:rsidRPr="00BF4E79">
        <w:rPr>
          <w:i/>
          <w:szCs w:val="17"/>
        </w:rPr>
        <w:t>Declaration of a Major Event</w:t>
      </w:r>
    </w:p>
    <w:p w14:paraId="10DB2760" w14:textId="77777777" w:rsidR="00BF4E79" w:rsidRPr="00BF4E79" w:rsidRDefault="00BF4E79" w:rsidP="00BF4E79">
      <w:pPr>
        <w:rPr>
          <w:rFonts w:eastAsia="Times New Roman"/>
          <w:szCs w:val="17"/>
        </w:rPr>
      </w:pPr>
      <w:r w:rsidRPr="00BF4E79">
        <w:rPr>
          <w:rFonts w:eastAsia="Times New Roman"/>
          <w:szCs w:val="17"/>
        </w:rPr>
        <w:t xml:space="preserve">Pursuant to Section 6B of the </w:t>
      </w:r>
      <w:r w:rsidRPr="00BF4E79">
        <w:rPr>
          <w:rFonts w:eastAsia="Times New Roman"/>
          <w:i/>
          <w:iCs/>
          <w:szCs w:val="17"/>
        </w:rPr>
        <w:t>Major Events Act 2013</w:t>
      </w:r>
      <w:r w:rsidRPr="00BF4E79">
        <w:rPr>
          <w:rFonts w:eastAsia="Times New Roman"/>
          <w:szCs w:val="17"/>
        </w:rPr>
        <w:t>, I, Hon. Zoe Bettison MP, Minister for Tourism declare the LIV Golf Adelaide 2025 tournament to be held from 14 to 16 February 2025 to be declared a major event.</w:t>
      </w:r>
    </w:p>
    <w:p w14:paraId="42824087" w14:textId="77777777" w:rsidR="00BF4E79" w:rsidRPr="00BF4E79" w:rsidRDefault="00BF4E79" w:rsidP="00BF4E79">
      <w:pPr>
        <w:rPr>
          <w:rFonts w:eastAsia="Times New Roman"/>
          <w:szCs w:val="17"/>
        </w:rPr>
      </w:pPr>
      <w:r w:rsidRPr="00BF4E79">
        <w:rPr>
          <w:rFonts w:eastAsia="Times New Roman"/>
          <w:szCs w:val="17"/>
        </w:rPr>
        <w:t xml:space="preserve">By virtue of the provisions of the </w:t>
      </w:r>
      <w:r w:rsidRPr="00BF4E79">
        <w:rPr>
          <w:rFonts w:eastAsia="Times New Roman"/>
          <w:i/>
          <w:iCs/>
          <w:szCs w:val="17"/>
        </w:rPr>
        <w:t>Major Events Act 2013</w:t>
      </w:r>
      <w:r w:rsidRPr="00BF4E79">
        <w:rPr>
          <w:rFonts w:eastAsia="Times New Roman"/>
          <w:szCs w:val="17"/>
        </w:rPr>
        <w:t>, I do hereby:</w:t>
      </w:r>
    </w:p>
    <w:p w14:paraId="19F24CCB" w14:textId="77777777" w:rsidR="00BF4E79" w:rsidRPr="00BF4E79" w:rsidRDefault="00BF4E79" w:rsidP="00BF4E79">
      <w:pPr>
        <w:ind w:left="426" w:hanging="284"/>
        <w:rPr>
          <w:rFonts w:eastAsia="Times New Roman"/>
          <w:szCs w:val="17"/>
        </w:rPr>
      </w:pPr>
      <w:r w:rsidRPr="00BF4E79">
        <w:rPr>
          <w:rFonts w:eastAsia="Times New Roman"/>
          <w:szCs w:val="17"/>
        </w:rPr>
        <w:t>1.</w:t>
      </w:r>
      <w:r w:rsidRPr="00BF4E79">
        <w:rPr>
          <w:rFonts w:eastAsia="Times New Roman"/>
          <w:szCs w:val="17"/>
        </w:rPr>
        <w:tab/>
        <w:t>Declare the LIV Golf Adelaide 2025 tournament to be a major event.</w:t>
      </w:r>
    </w:p>
    <w:p w14:paraId="7F78C1BD" w14:textId="77777777" w:rsidR="00BF4E79" w:rsidRPr="00BF4E79" w:rsidRDefault="00BF4E79" w:rsidP="00BF4E79">
      <w:pPr>
        <w:ind w:left="426" w:hanging="284"/>
        <w:rPr>
          <w:rFonts w:eastAsia="Times New Roman"/>
          <w:szCs w:val="17"/>
        </w:rPr>
      </w:pPr>
      <w:r w:rsidRPr="00BF4E79">
        <w:rPr>
          <w:rFonts w:eastAsia="Times New Roman"/>
          <w:szCs w:val="17"/>
        </w:rPr>
        <w:t>2.</w:t>
      </w:r>
      <w:r w:rsidRPr="00BF4E79">
        <w:rPr>
          <w:rFonts w:eastAsia="Times New Roman"/>
          <w:szCs w:val="17"/>
        </w:rPr>
        <w:tab/>
        <w:t>Specify the period of the event, for which the declaration of the major event is in force is from midnight on Wednesday, 12 February to 11:59pm on Sunday, 16 February 2025, inclusive.</w:t>
      </w:r>
    </w:p>
    <w:p w14:paraId="56AD6020" w14:textId="77777777" w:rsidR="00BF4E79" w:rsidRPr="00BF4E79" w:rsidRDefault="00BF4E79" w:rsidP="00BF4E79">
      <w:pPr>
        <w:ind w:left="426" w:hanging="284"/>
        <w:rPr>
          <w:rFonts w:eastAsia="Times New Roman"/>
          <w:szCs w:val="17"/>
        </w:rPr>
      </w:pPr>
      <w:r w:rsidRPr="00BF4E79">
        <w:rPr>
          <w:rFonts w:eastAsia="Times New Roman"/>
          <w:szCs w:val="17"/>
        </w:rPr>
        <w:t>3.</w:t>
      </w:r>
      <w:r w:rsidRPr="00BF4E79">
        <w:rPr>
          <w:rFonts w:eastAsia="Times New Roman"/>
          <w:szCs w:val="17"/>
        </w:rPr>
        <w:tab/>
        <w:t>Declare the major event venue to be the Grange Golf Club, shown as the “Major Event Venue” in the map.</w:t>
      </w:r>
    </w:p>
    <w:p w14:paraId="544D9E30" w14:textId="77777777" w:rsidR="00BF4E79" w:rsidRPr="00BF4E79" w:rsidRDefault="00BF4E79" w:rsidP="00BF4E79">
      <w:pPr>
        <w:ind w:left="426" w:hanging="284"/>
        <w:rPr>
          <w:rFonts w:eastAsia="Times New Roman"/>
          <w:szCs w:val="17"/>
        </w:rPr>
      </w:pPr>
      <w:r w:rsidRPr="00BF4E79">
        <w:rPr>
          <w:rFonts w:eastAsia="Times New Roman"/>
          <w:szCs w:val="17"/>
        </w:rPr>
        <w:t>4.</w:t>
      </w:r>
      <w:r w:rsidRPr="00BF4E79">
        <w:rPr>
          <w:rFonts w:eastAsia="Times New Roman"/>
          <w:szCs w:val="17"/>
        </w:rPr>
        <w:tab/>
        <w:t>Declare that any public place or part of a public place that is within 350 metres from the boundary of the Grange Golf Club is a controlled area for the event, shown as “Declared Controlled Area” in the map.</w:t>
      </w:r>
    </w:p>
    <w:p w14:paraId="40BA8D3A" w14:textId="77777777" w:rsidR="00BF4E79" w:rsidRPr="00BF4E79" w:rsidRDefault="00BF4E79" w:rsidP="00BF4E79">
      <w:pPr>
        <w:ind w:left="426" w:hanging="284"/>
        <w:rPr>
          <w:rFonts w:eastAsia="Times New Roman"/>
          <w:szCs w:val="17"/>
        </w:rPr>
      </w:pPr>
      <w:r w:rsidRPr="00BF4E79">
        <w:rPr>
          <w:rFonts w:eastAsia="Times New Roman"/>
          <w:szCs w:val="17"/>
        </w:rPr>
        <w:t>5.</w:t>
      </w:r>
      <w:r w:rsidRPr="00BF4E79">
        <w:rPr>
          <w:rFonts w:eastAsia="Times New Roman"/>
          <w:szCs w:val="17"/>
        </w:rPr>
        <w:tab/>
        <w:t>Designate LIV Golf Events Ltd (ABN 74 672 604 232), to be the event organisers for the event.</w:t>
      </w:r>
    </w:p>
    <w:p w14:paraId="4FC8B23A" w14:textId="77777777" w:rsidR="00BF4E79" w:rsidRPr="00BF4E79" w:rsidRDefault="00BF4E79" w:rsidP="00BF4E79">
      <w:pPr>
        <w:ind w:left="426" w:hanging="284"/>
        <w:rPr>
          <w:rFonts w:eastAsia="Times New Roman"/>
          <w:szCs w:val="17"/>
        </w:rPr>
      </w:pPr>
      <w:r w:rsidRPr="00BF4E79">
        <w:rPr>
          <w:rFonts w:eastAsia="Times New Roman"/>
          <w:szCs w:val="17"/>
        </w:rPr>
        <w:t>6.</w:t>
      </w:r>
      <w:r w:rsidRPr="00BF4E79">
        <w:rPr>
          <w:rFonts w:eastAsia="Times New Roman"/>
          <w:szCs w:val="17"/>
        </w:rPr>
        <w:tab/>
        <w:t>Declare that the following provisions of Part 3 of the Act apply to the event, the major event venue and the declared controlled area for the event:</w:t>
      </w:r>
    </w:p>
    <w:p w14:paraId="616A31D6" w14:textId="77777777" w:rsidR="00BF4E79" w:rsidRPr="00BF4E79" w:rsidRDefault="00BF4E79" w:rsidP="00BF4E79">
      <w:pPr>
        <w:ind w:left="709" w:hanging="283"/>
        <w:rPr>
          <w:rFonts w:eastAsia="Times New Roman"/>
          <w:szCs w:val="17"/>
        </w:rPr>
      </w:pPr>
      <w:r w:rsidRPr="00BF4E79">
        <w:rPr>
          <w:rFonts w:eastAsia="Times New Roman"/>
          <w:szCs w:val="17"/>
        </w:rPr>
        <w:t>(a)</w:t>
      </w:r>
      <w:r w:rsidRPr="00BF4E79">
        <w:rPr>
          <w:rFonts w:eastAsia="Times New Roman"/>
          <w:szCs w:val="17"/>
        </w:rPr>
        <w:tab/>
        <w:t>Section 8</w:t>
      </w:r>
    </w:p>
    <w:p w14:paraId="4206C59E" w14:textId="77777777" w:rsidR="00BF4E79" w:rsidRPr="00BF4E79" w:rsidRDefault="00BF4E79" w:rsidP="00BF4E79">
      <w:pPr>
        <w:ind w:left="709" w:hanging="283"/>
        <w:rPr>
          <w:rFonts w:eastAsia="Times New Roman"/>
          <w:szCs w:val="17"/>
        </w:rPr>
      </w:pPr>
      <w:r w:rsidRPr="00BF4E79">
        <w:rPr>
          <w:rFonts w:eastAsia="Times New Roman"/>
          <w:szCs w:val="17"/>
        </w:rPr>
        <w:t>(b)</w:t>
      </w:r>
      <w:r w:rsidRPr="00BF4E79">
        <w:rPr>
          <w:rFonts w:eastAsia="Times New Roman"/>
          <w:szCs w:val="17"/>
        </w:rPr>
        <w:tab/>
        <w:t>Section 10</w:t>
      </w:r>
    </w:p>
    <w:p w14:paraId="18D8274D" w14:textId="77777777" w:rsidR="00BF4E79" w:rsidRPr="00BF4E79" w:rsidRDefault="00BF4E79" w:rsidP="00BF4E79">
      <w:pPr>
        <w:ind w:left="709" w:hanging="283"/>
        <w:rPr>
          <w:rFonts w:eastAsia="Times New Roman"/>
          <w:szCs w:val="17"/>
        </w:rPr>
      </w:pPr>
      <w:r w:rsidRPr="00BF4E79">
        <w:rPr>
          <w:rFonts w:eastAsia="Times New Roman"/>
          <w:szCs w:val="17"/>
        </w:rPr>
        <w:t>(c)</w:t>
      </w:r>
      <w:r w:rsidRPr="00BF4E79">
        <w:rPr>
          <w:rFonts w:eastAsia="Times New Roman"/>
          <w:szCs w:val="17"/>
        </w:rPr>
        <w:tab/>
        <w:t>Section 11</w:t>
      </w:r>
    </w:p>
    <w:p w14:paraId="376873D7" w14:textId="77777777" w:rsidR="00BF4E79" w:rsidRPr="00BF4E79" w:rsidRDefault="00BF4E79" w:rsidP="00BF4E79">
      <w:pPr>
        <w:ind w:left="709" w:hanging="283"/>
        <w:rPr>
          <w:rFonts w:eastAsia="Times New Roman"/>
          <w:szCs w:val="17"/>
        </w:rPr>
      </w:pPr>
      <w:r w:rsidRPr="00BF4E79">
        <w:rPr>
          <w:rFonts w:eastAsia="Times New Roman"/>
          <w:szCs w:val="17"/>
        </w:rPr>
        <w:t>(d)</w:t>
      </w:r>
      <w:r w:rsidRPr="00BF4E79">
        <w:rPr>
          <w:rFonts w:eastAsia="Times New Roman"/>
          <w:szCs w:val="17"/>
        </w:rPr>
        <w:tab/>
        <w:t>Section 12</w:t>
      </w:r>
    </w:p>
    <w:p w14:paraId="3D30C1CB" w14:textId="77777777" w:rsidR="00BF4E79" w:rsidRPr="00BF4E79" w:rsidRDefault="00BF4E79" w:rsidP="00BF4E79">
      <w:pPr>
        <w:ind w:left="709" w:hanging="283"/>
        <w:rPr>
          <w:rFonts w:eastAsia="Times New Roman"/>
          <w:szCs w:val="17"/>
        </w:rPr>
      </w:pPr>
      <w:r w:rsidRPr="00BF4E79">
        <w:rPr>
          <w:rFonts w:eastAsia="Times New Roman"/>
          <w:szCs w:val="17"/>
        </w:rPr>
        <w:t>(e)</w:t>
      </w:r>
      <w:r w:rsidRPr="00BF4E79">
        <w:rPr>
          <w:rFonts w:eastAsia="Times New Roman"/>
          <w:szCs w:val="17"/>
        </w:rPr>
        <w:tab/>
        <w:t>Section 13</w:t>
      </w:r>
    </w:p>
    <w:p w14:paraId="1287558D" w14:textId="77777777" w:rsidR="00BF4E79" w:rsidRPr="00BF4E79" w:rsidRDefault="00BF4E79" w:rsidP="00BF4E79">
      <w:pPr>
        <w:ind w:left="709" w:hanging="283"/>
        <w:rPr>
          <w:rFonts w:eastAsia="Times New Roman"/>
          <w:szCs w:val="17"/>
        </w:rPr>
      </w:pPr>
      <w:r w:rsidRPr="00BF4E79">
        <w:rPr>
          <w:rFonts w:eastAsia="Times New Roman"/>
          <w:szCs w:val="17"/>
        </w:rPr>
        <w:t>(f)</w:t>
      </w:r>
      <w:r w:rsidRPr="00BF4E79">
        <w:rPr>
          <w:rFonts w:eastAsia="Times New Roman"/>
          <w:szCs w:val="17"/>
        </w:rPr>
        <w:tab/>
        <w:t>Section 14</w:t>
      </w:r>
    </w:p>
    <w:p w14:paraId="6CE9BCAA" w14:textId="77777777" w:rsidR="00BF4E79" w:rsidRPr="00BF4E79" w:rsidRDefault="00BF4E79" w:rsidP="00BF4E79">
      <w:pPr>
        <w:ind w:left="426" w:hanging="284"/>
        <w:rPr>
          <w:rFonts w:eastAsia="Times New Roman"/>
          <w:szCs w:val="17"/>
        </w:rPr>
      </w:pPr>
      <w:r w:rsidRPr="00BF4E79">
        <w:rPr>
          <w:noProof/>
          <w:sz w:val="24"/>
          <w:szCs w:val="24"/>
        </w:rPr>
        <w:drawing>
          <wp:anchor distT="0" distB="0" distL="114300" distR="114300" simplePos="0" relativeHeight="251667456" behindDoc="1" locked="0" layoutInCell="1" allowOverlap="1" wp14:anchorId="69D3A946" wp14:editId="7811D07F">
            <wp:simplePos x="0" y="0"/>
            <wp:positionH relativeFrom="margin">
              <wp:posOffset>1046480</wp:posOffset>
            </wp:positionH>
            <wp:positionV relativeFrom="margin">
              <wp:posOffset>3606594</wp:posOffset>
            </wp:positionV>
            <wp:extent cx="3841115" cy="708025"/>
            <wp:effectExtent l="0" t="0" r="6985" b="0"/>
            <wp:wrapTopAndBottom/>
            <wp:docPr id="61784884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48847" name="Picture 1" descr="A black and white logo&#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120" b="9941"/>
                    <a:stretch/>
                  </pic:blipFill>
                  <pic:spPr bwMode="auto">
                    <a:xfrm>
                      <a:off x="0" y="0"/>
                      <a:ext cx="3841115" cy="70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4E79">
        <w:rPr>
          <w:rFonts w:eastAsia="Times New Roman"/>
          <w:szCs w:val="17"/>
        </w:rPr>
        <w:t>7.</w:t>
      </w:r>
      <w:r w:rsidRPr="00BF4E79">
        <w:rPr>
          <w:rFonts w:eastAsia="Times New Roman"/>
          <w:szCs w:val="17"/>
        </w:rPr>
        <w:tab/>
        <w:t xml:space="preserve">Being satisfied that the title </w:t>
      </w:r>
      <w:r w:rsidRPr="00BF4E79">
        <w:rPr>
          <w:rFonts w:eastAsia="Times New Roman"/>
          <w:i/>
          <w:iCs/>
          <w:szCs w:val="17"/>
        </w:rPr>
        <w:t>“LIV Golf Adelaide”</w:t>
      </w:r>
      <w:r w:rsidRPr="00BF4E79">
        <w:rPr>
          <w:rFonts w:eastAsia="Times New Roman"/>
          <w:szCs w:val="17"/>
        </w:rPr>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Pr="00BF4E79">
        <w:rPr>
          <w:rFonts w:eastAsia="Times New Roman"/>
          <w:i/>
          <w:iCs/>
          <w:szCs w:val="17"/>
        </w:rPr>
        <w:t>“LIV Golf Adelaide”</w:t>
      </w:r>
      <w:r w:rsidRPr="00BF4E79">
        <w:rPr>
          <w:rFonts w:eastAsia="Times New Roman"/>
          <w:szCs w:val="17"/>
        </w:rPr>
        <w:t xml:space="preserve"> is an official title and the logo as it appears below is an official logo in respect of the event.</w:t>
      </w:r>
    </w:p>
    <w:p w14:paraId="5DF7B9AC" w14:textId="77777777" w:rsidR="00BF4E79" w:rsidRPr="00BF4E79" w:rsidRDefault="00BF4E79" w:rsidP="00BF4E79">
      <w:pPr>
        <w:rPr>
          <w:rFonts w:eastAsia="Times New Roman"/>
          <w:szCs w:val="17"/>
        </w:rPr>
      </w:pPr>
      <w:r w:rsidRPr="00BF4E79">
        <w:rPr>
          <w:rFonts w:eastAsia="Times New Roman"/>
          <w:szCs w:val="17"/>
        </w:rPr>
        <w:t>Dated: 23 December 2024</w:t>
      </w:r>
    </w:p>
    <w:p w14:paraId="039AD554" w14:textId="77777777" w:rsidR="00BF4E79" w:rsidRPr="00BF4E79" w:rsidRDefault="00BF4E79" w:rsidP="00BF4E79">
      <w:pPr>
        <w:spacing w:after="0"/>
        <w:jc w:val="right"/>
        <w:rPr>
          <w:rFonts w:eastAsia="Times New Roman"/>
          <w:smallCaps/>
          <w:szCs w:val="20"/>
        </w:rPr>
      </w:pPr>
      <w:r w:rsidRPr="00BF4E79">
        <w:rPr>
          <w:rFonts w:eastAsia="Times New Roman"/>
          <w:smallCaps/>
          <w:szCs w:val="20"/>
        </w:rPr>
        <w:t>Hon Zoe Bettison MP</w:t>
      </w:r>
    </w:p>
    <w:p w14:paraId="65F6A2D2" w14:textId="77777777" w:rsidR="00BF4E79" w:rsidRPr="00BF4E79" w:rsidRDefault="00BF4E79" w:rsidP="00BF4E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F4E79">
        <w:rPr>
          <w:rFonts w:eastAsia="Times New Roman"/>
          <w:szCs w:val="17"/>
        </w:rPr>
        <w:t>Minister for Tourism</w:t>
      </w:r>
    </w:p>
    <w:p w14:paraId="41D1520B" w14:textId="77777777" w:rsidR="00BF4E79" w:rsidRPr="00BF4E79" w:rsidRDefault="00BF4E79" w:rsidP="00BF4E7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16453E39" w14:textId="77777777" w:rsidR="00BF4E79" w:rsidRPr="00BF4E79" w:rsidRDefault="00BF4E79" w:rsidP="00BF4E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center"/>
        <w:rPr>
          <w:rFonts w:eastAsia="Times New Roman"/>
          <w:szCs w:val="17"/>
        </w:rPr>
      </w:pPr>
      <w:r w:rsidRPr="00BF4E79">
        <w:rPr>
          <w:rFonts w:eastAsia="Times New Roman"/>
          <w:szCs w:val="17"/>
        </w:rPr>
        <w:br w:type="page"/>
      </w:r>
    </w:p>
    <w:p w14:paraId="7970DC75" w14:textId="77777777" w:rsidR="00BF4E79" w:rsidRPr="00BF4E79" w:rsidRDefault="00BF4E79" w:rsidP="00BF4E79">
      <w:pPr>
        <w:jc w:val="center"/>
        <w:rPr>
          <w:smallCaps/>
          <w:szCs w:val="17"/>
        </w:rPr>
      </w:pPr>
      <w:r w:rsidRPr="00BF4E79">
        <w:rPr>
          <w:b/>
          <w:smallCaps/>
          <w:noProof/>
          <w:sz w:val="24"/>
          <w:szCs w:val="24"/>
        </w:rPr>
        <w:lastRenderedPageBreak/>
        <w:drawing>
          <wp:anchor distT="0" distB="0" distL="114300" distR="114300" simplePos="0" relativeHeight="251668480" behindDoc="1" locked="0" layoutInCell="1" allowOverlap="1" wp14:anchorId="5E7891D2" wp14:editId="527EFE87">
            <wp:simplePos x="0" y="0"/>
            <wp:positionH relativeFrom="margin">
              <wp:align>center</wp:align>
            </wp:positionH>
            <wp:positionV relativeFrom="margin">
              <wp:posOffset>191135</wp:posOffset>
            </wp:positionV>
            <wp:extent cx="5467350" cy="7991475"/>
            <wp:effectExtent l="19050" t="19050" r="19050" b="28575"/>
            <wp:wrapSquare wrapText="bothSides"/>
            <wp:docPr id="390600728" name="Picture 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00728" name="Picture 2" descr="A map of a neighborhoo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7350" cy="7991475"/>
                    </a:xfrm>
                    <a:prstGeom prst="rect">
                      <a:avLst/>
                    </a:prstGeom>
                    <a:noFill/>
                    <a:ln w="9525">
                      <a:solidFill>
                        <a:sysClr val="windowText" lastClr="000000"/>
                      </a:solidFill>
                    </a:ln>
                  </pic:spPr>
                </pic:pic>
              </a:graphicData>
            </a:graphic>
          </wp:anchor>
        </w:drawing>
      </w:r>
      <w:r w:rsidRPr="00BF4E79">
        <w:rPr>
          <w:smallCaps/>
          <w:szCs w:val="17"/>
        </w:rPr>
        <w:t>Map of Controlled Area for LIV Golf Adelaide Tournament 2025</w:t>
      </w:r>
    </w:p>
    <w:p w14:paraId="65531235" w14:textId="77777777" w:rsidR="00373007" w:rsidRDefault="00373007" w:rsidP="00373007">
      <w:pPr>
        <w:pStyle w:val="NoSpacing"/>
      </w:pPr>
    </w:p>
    <w:p w14:paraId="5677EAB6" w14:textId="77777777" w:rsidR="00BF4E79" w:rsidRDefault="00BF4E79" w:rsidP="00BF4E79">
      <w:pPr>
        <w:pStyle w:val="NoSpacing"/>
        <w:pBdr>
          <w:bottom w:val="single" w:sz="4" w:space="1" w:color="auto"/>
        </w:pBdr>
        <w:spacing w:line="52" w:lineRule="exact"/>
        <w:jc w:val="center"/>
      </w:pPr>
    </w:p>
    <w:p w14:paraId="6F672440" w14:textId="77777777" w:rsidR="00BF4E79" w:rsidRDefault="00BF4E79" w:rsidP="00BF4E79">
      <w:pPr>
        <w:pStyle w:val="NoSpacing"/>
        <w:pBdr>
          <w:top w:val="single" w:sz="4" w:space="1" w:color="auto"/>
        </w:pBdr>
        <w:spacing w:before="34" w:line="14" w:lineRule="exact"/>
        <w:jc w:val="center"/>
      </w:pPr>
    </w:p>
    <w:p w14:paraId="452FBF9E" w14:textId="5459889E" w:rsidR="006220F3" w:rsidRDefault="006220F3">
      <w:pPr>
        <w:spacing w:after="0" w:line="240" w:lineRule="auto"/>
        <w:jc w:val="left"/>
      </w:pPr>
      <w:r>
        <w:br w:type="page"/>
      </w:r>
    </w:p>
    <w:p w14:paraId="37608626" w14:textId="77777777" w:rsidR="007C3D5B" w:rsidRPr="007C3D5B" w:rsidRDefault="007C3D5B" w:rsidP="003E581A">
      <w:pPr>
        <w:pStyle w:val="Heading2"/>
      </w:pPr>
      <w:bookmarkStart w:id="79" w:name="_Toc186708163"/>
      <w:r w:rsidRPr="007C3D5B">
        <w:lastRenderedPageBreak/>
        <w:t>National Electricity (South Australia) Act 1996</w:t>
      </w:r>
      <w:bookmarkEnd w:id="79"/>
    </w:p>
    <w:p w14:paraId="0D072AD0" w14:textId="77777777" w:rsidR="007C3D5B" w:rsidRPr="007C3D5B" w:rsidRDefault="007C3D5B" w:rsidP="007C3D5B">
      <w:pPr>
        <w:jc w:val="center"/>
        <w:rPr>
          <w:i/>
          <w:smallCaps/>
          <w:szCs w:val="17"/>
        </w:rPr>
      </w:pPr>
      <w:r w:rsidRPr="007C3D5B">
        <w:rPr>
          <w:smallCaps/>
          <w:szCs w:val="17"/>
        </w:rPr>
        <w:t>National Electricity (South Australia) Law—Section 90EG</w:t>
      </w:r>
    </w:p>
    <w:p w14:paraId="67021A38" w14:textId="77777777" w:rsidR="007C3D5B" w:rsidRPr="007C3D5B" w:rsidRDefault="007C3D5B" w:rsidP="007C3D5B">
      <w:pPr>
        <w:jc w:val="center"/>
        <w:rPr>
          <w:i/>
          <w:szCs w:val="17"/>
        </w:rPr>
      </w:pPr>
      <w:r w:rsidRPr="007C3D5B">
        <w:rPr>
          <w:i/>
          <w:szCs w:val="17"/>
        </w:rPr>
        <w:t>Making of National Electricity Amendment (Orderly Exit Management) Rule 2024</w:t>
      </w:r>
    </w:p>
    <w:p w14:paraId="56B4BA12" w14:textId="77777777" w:rsidR="007C3D5B" w:rsidRPr="007C3D5B" w:rsidRDefault="007C3D5B" w:rsidP="007C3D5B">
      <w:pPr>
        <w:rPr>
          <w:rFonts w:eastAsia="Times New Roman"/>
          <w:szCs w:val="17"/>
        </w:rPr>
      </w:pPr>
      <w:r w:rsidRPr="007C3D5B">
        <w:rPr>
          <w:rFonts w:eastAsia="Times New Roman"/>
          <w:szCs w:val="17"/>
        </w:rPr>
        <w:t xml:space="preserve">I, Tom Koutsantonis, Minister for Energy and Mining for the Crown in right of the State of South Australia, as the Minister administering the </w:t>
      </w:r>
      <w:r w:rsidRPr="007C3D5B">
        <w:rPr>
          <w:rFonts w:eastAsia="Times New Roman"/>
          <w:i/>
          <w:iCs/>
          <w:szCs w:val="17"/>
        </w:rPr>
        <w:t>National Electricity (South Australia) Act 1996</w:t>
      </w:r>
      <w:r w:rsidRPr="007C3D5B">
        <w:rPr>
          <w:rFonts w:eastAsia="Times New Roman"/>
          <w:szCs w:val="17"/>
        </w:rPr>
        <w:t xml:space="preserve"> of South Australia, hereby make the National Electricity Amendment (Orderly Exit Management) Rule 2024 under Section 90EG of the National Electricity (South Australia) Law on the unanimous recommendation of the Ministers of the participating jurisdictions sitting as the Ministerial Council on Energy for the purposes of that Section.</w:t>
      </w:r>
    </w:p>
    <w:p w14:paraId="6E533BAC" w14:textId="77777777" w:rsidR="007C3D5B" w:rsidRPr="007C3D5B" w:rsidRDefault="007C3D5B" w:rsidP="007C3D5B">
      <w:pPr>
        <w:rPr>
          <w:rFonts w:eastAsia="Times New Roman"/>
          <w:szCs w:val="17"/>
        </w:rPr>
      </w:pPr>
      <w:r w:rsidRPr="007C3D5B">
        <w:rPr>
          <w:rFonts w:eastAsia="Times New Roman"/>
          <w:szCs w:val="17"/>
        </w:rPr>
        <w:t xml:space="preserve">This Rule has been signed by me for the purposes of identification as the National Electricity Amendment (Orderly Exit Management) Rule 2024 and commences operation 10 business days after publication of this notice in the </w:t>
      </w:r>
      <w:r w:rsidRPr="007C3D5B">
        <w:rPr>
          <w:rFonts w:eastAsia="Times New Roman"/>
          <w:i/>
          <w:iCs/>
          <w:szCs w:val="17"/>
        </w:rPr>
        <w:t>South Australian Government Gazette</w:t>
      </w:r>
      <w:r w:rsidRPr="007C3D5B">
        <w:rPr>
          <w:rFonts w:eastAsia="Times New Roman"/>
          <w:szCs w:val="17"/>
        </w:rPr>
        <w:t>.</w:t>
      </w:r>
    </w:p>
    <w:p w14:paraId="0A252E59" w14:textId="77777777" w:rsidR="007C3D5B" w:rsidRPr="007C3D5B" w:rsidRDefault="007C3D5B" w:rsidP="007C3D5B">
      <w:pPr>
        <w:spacing w:after="0"/>
        <w:rPr>
          <w:rFonts w:eastAsia="Times New Roman"/>
          <w:szCs w:val="17"/>
        </w:rPr>
      </w:pPr>
      <w:r w:rsidRPr="007C3D5B">
        <w:rPr>
          <w:rFonts w:eastAsia="Times New Roman"/>
          <w:szCs w:val="17"/>
        </w:rPr>
        <w:t>Dated: 31 December 2024</w:t>
      </w:r>
    </w:p>
    <w:p w14:paraId="4F6FBF5C" w14:textId="77777777" w:rsidR="007C3D5B" w:rsidRPr="007C3D5B" w:rsidRDefault="007C3D5B" w:rsidP="007C3D5B">
      <w:pPr>
        <w:spacing w:after="0"/>
        <w:jc w:val="right"/>
        <w:rPr>
          <w:rFonts w:eastAsia="Times New Roman"/>
          <w:smallCaps/>
          <w:szCs w:val="20"/>
        </w:rPr>
      </w:pPr>
      <w:r w:rsidRPr="007C3D5B">
        <w:rPr>
          <w:rFonts w:eastAsia="Times New Roman"/>
          <w:smallCaps/>
          <w:szCs w:val="20"/>
        </w:rPr>
        <w:t>Hon Tom Koutsantonis MP</w:t>
      </w:r>
    </w:p>
    <w:p w14:paraId="0D0CFAA7" w14:textId="77777777" w:rsidR="007C3D5B" w:rsidRPr="007C3D5B" w:rsidRDefault="007C3D5B" w:rsidP="007C3D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C3D5B">
        <w:rPr>
          <w:rFonts w:eastAsia="Times New Roman"/>
          <w:szCs w:val="17"/>
        </w:rPr>
        <w:t>Minister for Energy and Mining</w:t>
      </w:r>
    </w:p>
    <w:p w14:paraId="45F87E0F" w14:textId="77777777" w:rsidR="007C3D5B" w:rsidRPr="007C3D5B" w:rsidRDefault="007C3D5B" w:rsidP="007C3D5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6908D16D" w14:textId="77777777" w:rsidR="007C3D5B" w:rsidRPr="007C3D5B" w:rsidRDefault="007C3D5B" w:rsidP="007C3D5B">
      <w:pPr>
        <w:pStyle w:val="NoSpacing"/>
      </w:pPr>
    </w:p>
    <w:p w14:paraId="260E41BC" w14:textId="77777777" w:rsidR="00717A81" w:rsidRDefault="00717A81" w:rsidP="00717A81">
      <w:pPr>
        <w:pStyle w:val="GG-Title1"/>
      </w:pPr>
      <w:r w:rsidRPr="00EA0735">
        <w:t>National Electricity (South Australia) Act 1996</w:t>
      </w:r>
    </w:p>
    <w:p w14:paraId="0BFC7DD3" w14:textId="77777777" w:rsidR="00717A81" w:rsidRDefault="00717A81" w:rsidP="00717A81">
      <w:pPr>
        <w:pStyle w:val="GG-Title2"/>
      </w:pPr>
      <w:r>
        <w:t>National Electricity (South Australia) Law—Section 14JA</w:t>
      </w:r>
    </w:p>
    <w:p w14:paraId="7073C7CA" w14:textId="77777777" w:rsidR="00717A81" w:rsidRDefault="00717A81" w:rsidP="00717A81">
      <w:pPr>
        <w:pStyle w:val="GG-Title3"/>
      </w:pPr>
      <w:r>
        <w:t>Making of a T-3 Reliability Instrument for South Australia</w:t>
      </w:r>
    </w:p>
    <w:p w14:paraId="24C47CCE" w14:textId="77777777" w:rsidR="00717A81" w:rsidRDefault="00717A81" w:rsidP="00717A81">
      <w:r>
        <w:t xml:space="preserve">I, Tom Koutsantonis, Minister for Energy and Mining for the Crown in right of the State of South Australia, as the Minister administering the </w:t>
      </w:r>
      <w:r w:rsidRPr="0042489A">
        <w:rPr>
          <w:i/>
          <w:iCs/>
        </w:rPr>
        <w:t xml:space="preserve">National Electricity (South Australia) Act 1996 </w:t>
      </w:r>
      <w:r>
        <w:t xml:space="preserve">of South Australia, hereby make a T-3 Reliability Instrument under Section 14JA of the </w:t>
      </w:r>
      <w:r w:rsidRPr="0042489A">
        <w:rPr>
          <w:i/>
          <w:iCs/>
        </w:rPr>
        <w:t>National Electricity (South Australia) Law.</w:t>
      </w:r>
    </w:p>
    <w:p w14:paraId="20F4BE62" w14:textId="77777777" w:rsidR="00717A81" w:rsidRDefault="00717A81" w:rsidP="00717A81">
      <w:r>
        <w:t>This T-3 Reliability Instrument applies to the South Australian region of the National Electricity Market for the trading intervals between 3pm and 9pm Eastern Standard Time each working weekday during the period 10 January 2028 to 17 March 2028 inclusive.</w:t>
      </w:r>
    </w:p>
    <w:p w14:paraId="68387D61" w14:textId="77777777" w:rsidR="00717A81" w:rsidRDefault="00717A81" w:rsidP="00717A81">
      <w:r w:rsidRPr="0042489A">
        <w:rPr>
          <w:b/>
          <w:bCs/>
        </w:rPr>
        <w:t>Working weekday</w:t>
      </w:r>
      <w:r>
        <w:t xml:space="preserve"> refers to any day other than a Saturday, Sunday or public holiday in South Australia.</w:t>
      </w:r>
    </w:p>
    <w:p w14:paraId="5A2EF2E4" w14:textId="77777777" w:rsidR="00717A81" w:rsidRDefault="00717A81" w:rsidP="00717A81">
      <w:r>
        <w:t>The Australian Energy Market Operator’s one-in-two year peak demand forecast for this period is 3,172 Megawatts.</w:t>
      </w:r>
    </w:p>
    <w:p w14:paraId="5628E9F2" w14:textId="77777777" w:rsidR="00717A81" w:rsidRDefault="00717A81" w:rsidP="00717A81">
      <w:r>
        <w:t>This T-3 Reliability Instrument takes effect from the date of publication in the Gazette.</w:t>
      </w:r>
    </w:p>
    <w:p w14:paraId="7AA3CFF0" w14:textId="77777777" w:rsidR="00717A81" w:rsidRDefault="00717A81" w:rsidP="00717A81">
      <w:pPr>
        <w:pStyle w:val="GG-SDated"/>
      </w:pPr>
      <w:r>
        <w:t>Dated: 31 December 2024</w:t>
      </w:r>
    </w:p>
    <w:p w14:paraId="796D2105" w14:textId="77777777" w:rsidR="00717A81" w:rsidRDefault="00717A81" w:rsidP="00717A81">
      <w:pPr>
        <w:pStyle w:val="GG-SName"/>
      </w:pPr>
      <w:r>
        <w:t>Hon Tom Koutsantonis MP</w:t>
      </w:r>
    </w:p>
    <w:p w14:paraId="5F25B9DC" w14:textId="55611FE4" w:rsidR="00717A81" w:rsidRDefault="00717A81" w:rsidP="00717A81">
      <w:pPr>
        <w:pStyle w:val="GG-Signature"/>
      </w:pPr>
      <w:r>
        <w:t>Minister for Energy and Mining</w:t>
      </w:r>
    </w:p>
    <w:p w14:paraId="5350844B" w14:textId="77777777" w:rsidR="00717A81" w:rsidRDefault="00717A81" w:rsidP="00717A81">
      <w:pPr>
        <w:pStyle w:val="GG-Signature"/>
        <w:pBdr>
          <w:bottom w:val="single" w:sz="4" w:space="1" w:color="auto"/>
        </w:pBdr>
        <w:spacing w:line="52" w:lineRule="exact"/>
        <w:jc w:val="center"/>
      </w:pPr>
    </w:p>
    <w:p w14:paraId="5F280E2E" w14:textId="77777777" w:rsidR="00717A81" w:rsidRDefault="00717A81" w:rsidP="00717A81">
      <w:pPr>
        <w:pStyle w:val="GG-Signature"/>
        <w:pBdr>
          <w:top w:val="single" w:sz="4" w:space="1" w:color="auto"/>
        </w:pBdr>
        <w:spacing w:before="34" w:line="14" w:lineRule="exact"/>
        <w:jc w:val="center"/>
      </w:pPr>
    </w:p>
    <w:p w14:paraId="1A0BB9BE" w14:textId="77777777" w:rsidR="00717A81" w:rsidRPr="007D2F27" w:rsidRDefault="00717A81" w:rsidP="00717A81">
      <w:pPr>
        <w:pStyle w:val="NoSpacing"/>
      </w:pPr>
    </w:p>
    <w:p w14:paraId="0C6753B4" w14:textId="77777777" w:rsidR="00890E37" w:rsidRPr="00290CDB" w:rsidRDefault="00890E37" w:rsidP="003E581A">
      <w:pPr>
        <w:pStyle w:val="Heading2"/>
      </w:pPr>
      <w:bookmarkStart w:id="80" w:name="_Toc186708164"/>
      <w:r w:rsidRPr="00290CDB">
        <w:t>National Parks and Wildlife Act 1972</w:t>
      </w:r>
      <w:bookmarkEnd w:id="80"/>
    </w:p>
    <w:p w14:paraId="7302D6A3" w14:textId="77777777" w:rsidR="00890E37" w:rsidRPr="00290CDB" w:rsidRDefault="00890E37" w:rsidP="00890E37">
      <w:pPr>
        <w:pStyle w:val="GG-Title3"/>
      </w:pPr>
      <w:r w:rsidRPr="00290CDB">
        <w:t>Parks of Western and Central Kangaroo Island Management Plan Amendment</w:t>
      </w:r>
    </w:p>
    <w:p w14:paraId="4EF11889" w14:textId="77777777" w:rsidR="00890E37" w:rsidRPr="00623B94" w:rsidRDefault="00890E37" w:rsidP="00890E37">
      <w:pPr>
        <w:pStyle w:val="GG-body"/>
      </w:pPr>
      <w:r w:rsidRPr="00623B94">
        <w:t xml:space="preserve">I, Susan Close, Minister for Climate, Environment and Water, hereby give notice under the provisions of Section 38 of the </w:t>
      </w:r>
      <w:r w:rsidRPr="00623B94">
        <w:rPr>
          <w:i/>
        </w:rPr>
        <w:t>National Parks and Wildlife Act 1972</w:t>
      </w:r>
      <w:r>
        <w:rPr>
          <w:i/>
        </w:rPr>
        <w:t>,</w:t>
      </w:r>
      <w:r w:rsidRPr="00623B94">
        <w:t xml:space="preserve"> that on 11 December 2024, I adopted an amendment to the Parks of Western and Central Kangaroo Island Management Plan relating to Flinders Chase National Park.</w:t>
      </w:r>
    </w:p>
    <w:p w14:paraId="12471A36" w14:textId="77777777" w:rsidR="00890E37" w:rsidRPr="00290CDB" w:rsidRDefault="00890E37" w:rsidP="00890E37">
      <w:pPr>
        <w:pStyle w:val="GG-body"/>
      </w:pPr>
      <w:r w:rsidRPr="00290CDB">
        <w:t>Copies of the plan may be obtained from:</w:t>
      </w:r>
    </w:p>
    <w:p w14:paraId="4CC5464F" w14:textId="77777777" w:rsidR="00890E37" w:rsidRPr="00290CDB" w:rsidRDefault="00890E37" w:rsidP="00890E37">
      <w:pPr>
        <w:ind w:left="284" w:hanging="142"/>
        <w:rPr>
          <w:rFonts w:eastAsia="Times New Roman"/>
          <w:szCs w:val="20"/>
        </w:rPr>
      </w:pPr>
      <w:hyperlink r:id="rId31" w:history="1">
        <w:r w:rsidRPr="00290CDB">
          <w:rPr>
            <w:rFonts w:eastAsia="Times New Roman"/>
            <w:color w:val="0000FF"/>
            <w:szCs w:val="20"/>
            <w:u w:val="single"/>
          </w:rPr>
          <w:t>https://www.environment.sa.gov.au/topics/park-management/statewide-park-strategies/park-management-plans</w:t>
        </w:r>
      </w:hyperlink>
    </w:p>
    <w:p w14:paraId="4727237C" w14:textId="77777777" w:rsidR="00890E37" w:rsidRPr="00290CDB" w:rsidRDefault="00890E37" w:rsidP="00890E37">
      <w:pPr>
        <w:pStyle w:val="GG-SDated"/>
      </w:pPr>
      <w:r w:rsidRPr="00290CDB">
        <w:t>Dated: 11 December 2024</w:t>
      </w:r>
    </w:p>
    <w:p w14:paraId="43891D45" w14:textId="77777777" w:rsidR="00890E37" w:rsidRPr="00290CDB" w:rsidRDefault="00890E37" w:rsidP="00890E37">
      <w:pPr>
        <w:pStyle w:val="GG-SName"/>
      </w:pPr>
      <w:r w:rsidRPr="00290CDB">
        <w:t>Hon Susan Close M</w:t>
      </w:r>
      <w:r>
        <w:t>P</w:t>
      </w:r>
    </w:p>
    <w:p w14:paraId="304549DE" w14:textId="36450050" w:rsidR="00890E37" w:rsidRDefault="00890E37" w:rsidP="00890E37">
      <w:pPr>
        <w:pStyle w:val="GG-Signature"/>
      </w:pPr>
      <w:r w:rsidRPr="00290CDB">
        <w:t xml:space="preserve">Minister </w:t>
      </w:r>
      <w:r>
        <w:t>f</w:t>
      </w:r>
      <w:r w:rsidRPr="00290CDB">
        <w:t xml:space="preserve">or Climate, Environment </w:t>
      </w:r>
      <w:r>
        <w:t>a</w:t>
      </w:r>
      <w:r w:rsidRPr="00290CDB">
        <w:t>nd Water</w:t>
      </w:r>
    </w:p>
    <w:p w14:paraId="30684A9E" w14:textId="77777777" w:rsidR="00890E37" w:rsidRDefault="00890E37" w:rsidP="00890E37">
      <w:pPr>
        <w:pStyle w:val="GG-Signature"/>
        <w:pBdr>
          <w:bottom w:val="single" w:sz="4" w:space="1" w:color="auto"/>
        </w:pBdr>
        <w:spacing w:line="52" w:lineRule="exact"/>
        <w:jc w:val="center"/>
      </w:pPr>
    </w:p>
    <w:p w14:paraId="17231AC7" w14:textId="77777777" w:rsidR="00890E37" w:rsidRDefault="00890E37" w:rsidP="00890E37">
      <w:pPr>
        <w:pStyle w:val="GG-Signature"/>
        <w:pBdr>
          <w:top w:val="single" w:sz="4" w:space="1" w:color="auto"/>
        </w:pBdr>
        <w:spacing w:before="34" w:line="14" w:lineRule="exact"/>
        <w:jc w:val="center"/>
      </w:pPr>
    </w:p>
    <w:p w14:paraId="471B8FB5" w14:textId="77777777" w:rsidR="00890E37" w:rsidRPr="00290CDB" w:rsidRDefault="00890E37" w:rsidP="00890E37">
      <w:pPr>
        <w:pStyle w:val="NoSpacing"/>
      </w:pPr>
    </w:p>
    <w:p w14:paraId="414CBEBD" w14:textId="77777777" w:rsidR="00890E37" w:rsidRPr="00890E37" w:rsidRDefault="00890E37" w:rsidP="003E581A">
      <w:pPr>
        <w:pStyle w:val="Heading2"/>
      </w:pPr>
      <w:bookmarkStart w:id="81" w:name="_Toc186708165"/>
      <w:r w:rsidRPr="00890E37">
        <w:t>Pastoral Land Management and Conservation Act 1989</w:t>
      </w:r>
      <w:bookmarkEnd w:id="81"/>
    </w:p>
    <w:p w14:paraId="383E3DE4" w14:textId="77777777" w:rsidR="00890E37" w:rsidRPr="00890E37" w:rsidRDefault="00890E37" w:rsidP="00890E37">
      <w:pPr>
        <w:jc w:val="center"/>
        <w:rPr>
          <w:smallCaps/>
          <w:szCs w:val="17"/>
        </w:rPr>
      </w:pPr>
      <w:r w:rsidRPr="00890E37">
        <w:rPr>
          <w:smallCaps/>
          <w:szCs w:val="17"/>
        </w:rPr>
        <w:t>Public Access Route Cancellation of Closures December 2024</w:t>
      </w:r>
    </w:p>
    <w:p w14:paraId="46D91684" w14:textId="77777777" w:rsidR="00890E37" w:rsidRPr="00890E37" w:rsidRDefault="00890E37" w:rsidP="00890E37">
      <w:pPr>
        <w:jc w:val="center"/>
        <w:rPr>
          <w:i/>
          <w:szCs w:val="17"/>
        </w:rPr>
      </w:pPr>
      <w:r w:rsidRPr="00890E37">
        <w:rPr>
          <w:i/>
          <w:szCs w:val="17"/>
        </w:rPr>
        <w:t>Notice of Intent to Cancel Temporary Closure of Public Access Route Number 12, Named Old Peake Telegraph</w:t>
      </w:r>
    </w:p>
    <w:p w14:paraId="114192C2" w14:textId="77777777" w:rsidR="00890E37" w:rsidRPr="00890E37" w:rsidRDefault="00890E37" w:rsidP="00890E37">
      <w:pPr>
        <w:spacing w:after="40"/>
      </w:pPr>
      <w:r w:rsidRPr="00890E37">
        <w:rPr>
          <w:szCs w:val="17"/>
        </w:rPr>
        <w:t xml:space="preserve">Notice is hereby given of the intent to cancel the temporary closure of the Old Peake Telegraph Public Access Route from the turn off on the Oodnadatta Track to the Freeling Springs carpark and the Old Peake ruins, from 19 December 2024, pursuant to Section 45(7) of the </w:t>
      </w:r>
      <w:r w:rsidRPr="00890E37">
        <w:rPr>
          <w:i/>
          <w:iCs/>
          <w:szCs w:val="17"/>
        </w:rPr>
        <w:t>Pastoral Land Management and Conservation Act 1989</w:t>
      </w:r>
      <w:r w:rsidRPr="00890E37">
        <w:rPr>
          <w:szCs w:val="17"/>
        </w:rPr>
        <w:t>. Notification of the re-opening of the Public Access Route will be provided on the Department for Infrastructure and Transport’s Outback Road Warnings website at</w:t>
      </w:r>
      <w:r w:rsidRPr="00890E37">
        <w:t>:</w:t>
      </w:r>
    </w:p>
    <w:p w14:paraId="1BA7D6EC" w14:textId="77777777" w:rsidR="00890E37" w:rsidRPr="00890E37" w:rsidRDefault="00890E37" w:rsidP="00890E37">
      <w:pPr>
        <w:ind w:left="142"/>
        <w:rPr>
          <w:color w:val="0000FF"/>
        </w:rPr>
      </w:pPr>
      <w:hyperlink r:id="rId32" w:history="1">
        <w:r w:rsidRPr="00890E37">
          <w:rPr>
            <w:color w:val="0000FF"/>
            <w:u w:val="single"/>
          </w:rPr>
          <w:t>https://www.dit.sa.gov.au/OutbackRoads/outback_road_warnings/special_notices</w:t>
        </w:r>
      </w:hyperlink>
    </w:p>
    <w:p w14:paraId="10ECE94A" w14:textId="77777777" w:rsidR="00890E37" w:rsidRPr="00890E37" w:rsidRDefault="00890E37" w:rsidP="00890E37">
      <w:pPr>
        <w:jc w:val="center"/>
        <w:rPr>
          <w:i/>
          <w:iCs/>
        </w:rPr>
      </w:pPr>
      <w:r w:rsidRPr="00890E37">
        <w:rPr>
          <w:i/>
          <w:iCs/>
        </w:rPr>
        <w:t>Notice of Intent to Cancel Temporary Closure of Public Access Route Number 14, Named Strangway Springs</w:t>
      </w:r>
    </w:p>
    <w:p w14:paraId="6BBE6F48" w14:textId="77777777" w:rsidR="00890E37" w:rsidRPr="00890E37" w:rsidRDefault="00890E37" w:rsidP="00890E37">
      <w:r w:rsidRPr="00890E37">
        <w:t xml:space="preserve">Notice is hereby given of the intent to cancel the temporary closure of the Strangway Springs Public Access Route from T-junction on Oodnadatta track to the Stile at carpark, from 19 December 2024, pursuant to Section 45(7) of the </w:t>
      </w:r>
      <w:r w:rsidRPr="00890E37">
        <w:rPr>
          <w:i/>
          <w:iCs/>
        </w:rPr>
        <w:t>Pastoral Land Management and Conservation Act 1989</w:t>
      </w:r>
      <w:r w:rsidRPr="00890E37">
        <w:t xml:space="preserve">. Notification of the re-opening of the Public Access Route will be provided on the Department for Infrastructure and Transport’s Outback Road Warnings website at </w:t>
      </w:r>
      <w:hyperlink r:id="rId33" w:history="1">
        <w:r w:rsidRPr="00890E37">
          <w:rPr>
            <w:color w:val="0000FF"/>
            <w:u w:val="single"/>
          </w:rPr>
          <w:t>https://www.dit.sa.gov.au/OutbackRoads/outback_road_warnings/special_notices</w:t>
        </w:r>
      </w:hyperlink>
      <w:r w:rsidRPr="00890E37">
        <w:t>.</w:t>
      </w:r>
    </w:p>
    <w:p w14:paraId="03C00E3A" w14:textId="77777777" w:rsidR="00890E37" w:rsidRPr="00890E37" w:rsidRDefault="00890E37" w:rsidP="00890E37">
      <w:pPr>
        <w:jc w:val="center"/>
        <w:rPr>
          <w:i/>
          <w:iCs/>
        </w:rPr>
      </w:pPr>
      <w:r w:rsidRPr="00890E37">
        <w:rPr>
          <w:i/>
          <w:iCs/>
        </w:rPr>
        <w:t>Notice of Intent to Cancel Temporary Closure of Public Access Route Number 18, Named Lake Cadibarrawirracanna</w:t>
      </w:r>
    </w:p>
    <w:p w14:paraId="79EE7E4A" w14:textId="77777777" w:rsidR="00890E37" w:rsidRPr="00890E37" w:rsidRDefault="00890E37" w:rsidP="00890E37">
      <w:r w:rsidRPr="00890E37">
        <w:t xml:space="preserve">Notice is hereby given of the intent to cancel the temporary closure of the Lake Cadibarrawirracanna Public Access Route from William Creek Road turn off to the lookout, from 19 December 2024, pursuant to Section 45(7) of the </w:t>
      </w:r>
      <w:r w:rsidRPr="00890E37">
        <w:rPr>
          <w:i/>
          <w:iCs/>
        </w:rPr>
        <w:t>Pastoral Land Management and Conservation Act 1989</w:t>
      </w:r>
      <w:r w:rsidRPr="00890E37">
        <w:t xml:space="preserve">. Notification of the re-opening of the Public Access Route will be provided on the Department for Infrastructure and Transport’s Outback Road Warnings website at </w:t>
      </w:r>
      <w:hyperlink r:id="rId34" w:history="1">
        <w:r w:rsidRPr="00890E37">
          <w:rPr>
            <w:color w:val="0000FF"/>
            <w:u w:val="single"/>
          </w:rPr>
          <w:t>https://www.dit.sa.gov.au/OutbackRoads/outback_road_warnings/special_notices</w:t>
        </w:r>
      </w:hyperlink>
      <w:r w:rsidRPr="00890E37">
        <w:t>.</w:t>
      </w:r>
    </w:p>
    <w:p w14:paraId="6B22A0A0" w14:textId="77777777" w:rsidR="00402003" w:rsidRDefault="00402003">
      <w:pPr>
        <w:spacing w:after="0" w:line="240" w:lineRule="auto"/>
        <w:jc w:val="left"/>
        <w:rPr>
          <w:i/>
          <w:iCs/>
        </w:rPr>
      </w:pPr>
      <w:r>
        <w:rPr>
          <w:i/>
          <w:iCs/>
        </w:rPr>
        <w:br w:type="page"/>
      </w:r>
    </w:p>
    <w:p w14:paraId="4D6FD810" w14:textId="0985BFFA" w:rsidR="00890E37" w:rsidRPr="00890E37" w:rsidRDefault="00890E37" w:rsidP="00890E37">
      <w:pPr>
        <w:jc w:val="center"/>
        <w:rPr>
          <w:i/>
          <w:iCs/>
        </w:rPr>
      </w:pPr>
      <w:r w:rsidRPr="00890E37">
        <w:rPr>
          <w:i/>
          <w:iCs/>
        </w:rPr>
        <w:lastRenderedPageBreak/>
        <w:t>Notice of Intent to Cancel Temporary Closure of Public Access Route Number 20, Named Beresford Bore</w:t>
      </w:r>
    </w:p>
    <w:p w14:paraId="56C0CF54" w14:textId="77777777" w:rsidR="00890E37" w:rsidRPr="00890E37" w:rsidRDefault="00890E37" w:rsidP="00890E37">
      <w:pPr>
        <w:spacing w:after="40"/>
      </w:pPr>
      <w:r w:rsidRPr="00890E37">
        <w:t xml:space="preserve">Notice is hereby given of the intent to cancel the temporary closure of the Beresford Bore Public Access Route from Beresford Bore Public Access Route from the Oodnadatta track turn off to Beresford Bore Ruins, from 19 December 2024, pursuant to Section 45(7) of the </w:t>
      </w:r>
      <w:r w:rsidRPr="00890E37">
        <w:rPr>
          <w:i/>
          <w:iCs/>
        </w:rPr>
        <w:t>Pastoral Land Management and Conservation Act 1989</w:t>
      </w:r>
      <w:r w:rsidRPr="00890E37">
        <w:t>. Notification of the re-opening of the Public Access Route will be provided on the Department for Infrastructure and Transport’s Outback Road Warnings website at:</w:t>
      </w:r>
    </w:p>
    <w:p w14:paraId="3DDEAA79" w14:textId="77777777" w:rsidR="00890E37" w:rsidRPr="00890E37" w:rsidRDefault="00890E37" w:rsidP="00890E37">
      <w:pPr>
        <w:ind w:left="142"/>
        <w:rPr>
          <w:color w:val="0000FF"/>
        </w:rPr>
      </w:pPr>
      <w:hyperlink r:id="rId35" w:history="1">
        <w:r w:rsidRPr="00890E37">
          <w:rPr>
            <w:color w:val="0000FF"/>
            <w:u w:val="single"/>
          </w:rPr>
          <w:t>https://www.dit.sa.gov.au/OutbackRoads/outback_road_warnings/special_notices</w:t>
        </w:r>
      </w:hyperlink>
    </w:p>
    <w:p w14:paraId="223EBF72" w14:textId="77777777" w:rsidR="00890E37" w:rsidRPr="00890E37" w:rsidRDefault="00890E37" w:rsidP="00890E37">
      <w:pPr>
        <w:spacing w:after="0"/>
        <w:rPr>
          <w:rFonts w:eastAsia="Times New Roman"/>
          <w:szCs w:val="17"/>
        </w:rPr>
      </w:pPr>
      <w:r w:rsidRPr="00890E37">
        <w:rPr>
          <w:rFonts w:eastAsia="Times New Roman"/>
          <w:szCs w:val="17"/>
        </w:rPr>
        <w:t>Dated: 19 December 2024</w:t>
      </w:r>
    </w:p>
    <w:p w14:paraId="5C4349EF" w14:textId="77777777" w:rsidR="00890E37" w:rsidRPr="00890E37" w:rsidRDefault="00890E37" w:rsidP="00890E37">
      <w:pPr>
        <w:spacing w:after="0"/>
        <w:jc w:val="right"/>
        <w:rPr>
          <w:rFonts w:eastAsia="Times New Roman"/>
          <w:smallCaps/>
          <w:szCs w:val="20"/>
        </w:rPr>
      </w:pPr>
      <w:r w:rsidRPr="00890E37">
        <w:rPr>
          <w:rFonts w:eastAsia="Times New Roman"/>
          <w:smallCaps/>
          <w:szCs w:val="20"/>
        </w:rPr>
        <w:t>Mark May</w:t>
      </w:r>
    </w:p>
    <w:p w14:paraId="1C7847A5" w14:textId="77777777" w:rsidR="00890E37" w:rsidRPr="00890E37" w:rsidRDefault="00890E37" w:rsidP="00890E37">
      <w:pPr>
        <w:spacing w:after="0"/>
        <w:jc w:val="right"/>
        <w:rPr>
          <w:rFonts w:eastAsia="Times New Roman"/>
          <w:szCs w:val="17"/>
        </w:rPr>
      </w:pPr>
      <w:r w:rsidRPr="00890E37">
        <w:rPr>
          <w:rFonts w:eastAsia="Times New Roman"/>
          <w:szCs w:val="17"/>
        </w:rPr>
        <w:t>Pastoral Board Delegate</w:t>
      </w:r>
    </w:p>
    <w:p w14:paraId="4D61350B" w14:textId="77777777" w:rsidR="00890E37" w:rsidRPr="00890E37" w:rsidRDefault="00890E37" w:rsidP="00890E37">
      <w:pPr>
        <w:spacing w:after="0"/>
        <w:jc w:val="right"/>
        <w:rPr>
          <w:rFonts w:eastAsia="Times New Roman"/>
          <w:szCs w:val="17"/>
        </w:rPr>
      </w:pPr>
      <w:r w:rsidRPr="00890E37">
        <w:rPr>
          <w:rFonts w:eastAsia="Times New Roman"/>
          <w:szCs w:val="17"/>
        </w:rPr>
        <w:t>Program Leader, Pastoral Operations</w:t>
      </w:r>
    </w:p>
    <w:p w14:paraId="3CEDD491" w14:textId="137663CD" w:rsidR="00890E37" w:rsidRDefault="00890E37" w:rsidP="00890E37">
      <w:pPr>
        <w:spacing w:after="0"/>
        <w:jc w:val="right"/>
        <w:rPr>
          <w:rFonts w:eastAsia="Times New Roman"/>
          <w:szCs w:val="17"/>
        </w:rPr>
      </w:pPr>
      <w:r w:rsidRPr="00890E37">
        <w:rPr>
          <w:rFonts w:eastAsia="Times New Roman"/>
          <w:szCs w:val="17"/>
        </w:rPr>
        <w:t>Department for Environment and Water</w:t>
      </w:r>
    </w:p>
    <w:p w14:paraId="78037486" w14:textId="77777777" w:rsidR="00890E37" w:rsidRDefault="00890E37" w:rsidP="00890E37">
      <w:pPr>
        <w:pBdr>
          <w:bottom w:val="single" w:sz="4" w:space="1" w:color="auto"/>
        </w:pBdr>
        <w:spacing w:after="0" w:line="52" w:lineRule="exact"/>
        <w:jc w:val="center"/>
        <w:rPr>
          <w:rFonts w:eastAsia="Times New Roman"/>
          <w:szCs w:val="17"/>
        </w:rPr>
      </w:pPr>
    </w:p>
    <w:p w14:paraId="31687494" w14:textId="77777777" w:rsidR="00890E37" w:rsidRDefault="00890E37" w:rsidP="00890E37">
      <w:pPr>
        <w:pBdr>
          <w:top w:val="single" w:sz="4" w:space="1" w:color="auto"/>
        </w:pBdr>
        <w:spacing w:before="34" w:after="0" w:line="14" w:lineRule="exact"/>
        <w:jc w:val="center"/>
        <w:rPr>
          <w:rFonts w:eastAsia="Times New Roman"/>
          <w:szCs w:val="17"/>
        </w:rPr>
      </w:pPr>
    </w:p>
    <w:p w14:paraId="1C63E3F1" w14:textId="77777777" w:rsidR="00890E37" w:rsidRPr="00890E37" w:rsidRDefault="00890E37" w:rsidP="00890E37">
      <w:pPr>
        <w:pStyle w:val="NoSpacing"/>
      </w:pPr>
    </w:p>
    <w:p w14:paraId="7B062123" w14:textId="2D62488D" w:rsidR="00890E37" w:rsidRPr="004820AF" w:rsidRDefault="004820AF" w:rsidP="004820AF">
      <w:pPr>
        <w:pStyle w:val="Heading2"/>
      </w:pPr>
      <w:bookmarkStart w:id="82" w:name="_Toc186708166"/>
      <w:r w:rsidRPr="004820AF">
        <w:t>South Australian Skills Act 2008</w:t>
      </w:r>
      <w:bookmarkEnd w:id="82"/>
    </w:p>
    <w:p w14:paraId="353241B0" w14:textId="77777777" w:rsidR="00890E37" w:rsidRDefault="00890E37" w:rsidP="00890E37">
      <w:pPr>
        <w:pStyle w:val="GG-Title3"/>
      </w:pPr>
      <w:r>
        <w:t>Part 4—Apprenticeships, Traineeships and Training Contracts</w:t>
      </w:r>
    </w:p>
    <w:p w14:paraId="640ECE15" w14:textId="77777777" w:rsidR="00890E37" w:rsidRPr="00AE2331" w:rsidRDefault="00890E37" w:rsidP="00890E37">
      <w:r w:rsidRPr="00AE2331">
        <w:t xml:space="preserve">Pursuant to the provision of the </w:t>
      </w:r>
      <w:r w:rsidRPr="00AE2331">
        <w:rPr>
          <w:i/>
          <w:iCs/>
        </w:rPr>
        <w:t>South Australian Skills Act 2008</w:t>
      </w:r>
      <w:r w:rsidRPr="00AE2331">
        <w:t>, the South Australian Skills Commission (SASC) gives notice that determines the following qualification and training contract conditions for Trades or Declared Vocations, in addition to those published in past Gazette notices.</w:t>
      </w:r>
    </w:p>
    <w:tbl>
      <w:tblPr>
        <w:tblStyle w:val="TableGrid"/>
        <w:tblW w:w="0" w:type="auto"/>
        <w:tblLayout w:type="fixed"/>
        <w:tblCellMar>
          <w:left w:w="28" w:type="dxa"/>
          <w:right w:w="28" w:type="dxa"/>
        </w:tblCellMar>
        <w:tblLook w:val="04A0" w:firstRow="1" w:lastRow="0" w:firstColumn="1" w:lastColumn="0" w:noHBand="0" w:noVBand="1"/>
      </w:tblPr>
      <w:tblGrid>
        <w:gridCol w:w="2399"/>
        <w:gridCol w:w="1010"/>
        <w:gridCol w:w="2398"/>
        <w:gridCol w:w="1418"/>
        <w:gridCol w:w="1136"/>
        <w:gridCol w:w="989"/>
      </w:tblGrid>
      <w:tr w:rsidR="00890E37" w:rsidRPr="002B1E4C" w14:paraId="62D4D9A6" w14:textId="77777777" w:rsidTr="00DF1E44">
        <w:tc>
          <w:tcPr>
            <w:tcW w:w="2399" w:type="dxa"/>
            <w:vAlign w:val="center"/>
          </w:tcPr>
          <w:p w14:paraId="2704F0F8"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pacing w:val="-2"/>
              </w:rPr>
            </w:pPr>
            <w:r w:rsidRPr="002B1E4C">
              <w:rPr>
                <w:b/>
                <w:bCs/>
                <w:spacing w:val="-2"/>
              </w:rPr>
              <w:t>*Trade/#Declared Vocation/</w:t>
            </w:r>
            <w:r w:rsidRPr="002B1E4C">
              <w:rPr>
                <w:b/>
                <w:bCs/>
                <w:spacing w:val="-2"/>
              </w:rPr>
              <w:br/>
              <w:t>Other Occupation</w:t>
            </w:r>
          </w:p>
        </w:tc>
        <w:tc>
          <w:tcPr>
            <w:tcW w:w="1010" w:type="dxa"/>
            <w:vAlign w:val="center"/>
          </w:tcPr>
          <w:p w14:paraId="039D1ECF"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B1E4C">
              <w:rPr>
                <w:b/>
                <w:bCs/>
              </w:rPr>
              <w:t>Qualification Code</w:t>
            </w:r>
          </w:p>
        </w:tc>
        <w:tc>
          <w:tcPr>
            <w:tcW w:w="2398" w:type="dxa"/>
            <w:vAlign w:val="center"/>
          </w:tcPr>
          <w:p w14:paraId="3DB38DF7"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B1E4C">
              <w:rPr>
                <w:b/>
                <w:bCs/>
              </w:rPr>
              <w:t>Qualification Title</w:t>
            </w:r>
          </w:p>
        </w:tc>
        <w:tc>
          <w:tcPr>
            <w:tcW w:w="1418" w:type="dxa"/>
            <w:vAlign w:val="center"/>
          </w:tcPr>
          <w:p w14:paraId="2C5A215C"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B1E4C">
              <w:rPr>
                <w:b/>
                <w:bCs/>
              </w:rPr>
              <w:t>Nominal Term of Training Contract</w:t>
            </w:r>
          </w:p>
        </w:tc>
        <w:tc>
          <w:tcPr>
            <w:tcW w:w="1136" w:type="dxa"/>
            <w:vAlign w:val="center"/>
          </w:tcPr>
          <w:p w14:paraId="18BE9E17"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B1E4C">
              <w:rPr>
                <w:b/>
                <w:bCs/>
              </w:rPr>
              <w:t>Probationary Period</w:t>
            </w:r>
          </w:p>
        </w:tc>
        <w:tc>
          <w:tcPr>
            <w:tcW w:w="989" w:type="dxa"/>
            <w:vAlign w:val="center"/>
          </w:tcPr>
          <w:p w14:paraId="63C39FC3"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B1E4C">
              <w:rPr>
                <w:b/>
                <w:bCs/>
              </w:rPr>
              <w:t>Supervision Level Rating</w:t>
            </w:r>
          </w:p>
        </w:tc>
      </w:tr>
      <w:tr w:rsidR="00890E37" w:rsidRPr="002B1E4C" w14:paraId="644E6FC0" w14:textId="77777777" w:rsidTr="00DF1E44">
        <w:tc>
          <w:tcPr>
            <w:tcW w:w="2399" w:type="dxa"/>
          </w:tcPr>
          <w:p w14:paraId="1AAE9F08"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30"/>
              <w:jc w:val="center"/>
            </w:pPr>
            <w:r w:rsidRPr="002B1E4C">
              <w:t>Telecommunications Installing #</w:t>
            </w:r>
          </w:p>
        </w:tc>
        <w:tc>
          <w:tcPr>
            <w:tcW w:w="1010" w:type="dxa"/>
          </w:tcPr>
          <w:p w14:paraId="3817B4B2"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20"/>
              <w:jc w:val="center"/>
            </w:pPr>
            <w:r w:rsidRPr="002B1E4C">
              <w:t>ICT30524</w:t>
            </w:r>
          </w:p>
        </w:tc>
        <w:tc>
          <w:tcPr>
            <w:tcW w:w="2398" w:type="dxa"/>
          </w:tcPr>
          <w:p w14:paraId="007BF2C0"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57" w:right="57"/>
              <w:jc w:val="left"/>
            </w:pPr>
            <w:r w:rsidRPr="002B1E4C">
              <w:t xml:space="preserve">Certificate III in </w:t>
            </w:r>
            <w:r w:rsidRPr="00AE2331">
              <w:rPr>
                <w:spacing w:val="-2"/>
              </w:rPr>
              <w:t>Telecommunications Technology</w:t>
            </w:r>
          </w:p>
        </w:tc>
        <w:tc>
          <w:tcPr>
            <w:tcW w:w="1418" w:type="dxa"/>
          </w:tcPr>
          <w:p w14:paraId="2E1C5A50"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8"/>
              <w:jc w:val="center"/>
            </w:pPr>
            <w:r w:rsidRPr="002B1E4C">
              <w:t>24</w:t>
            </w:r>
          </w:p>
        </w:tc>
        <w:tc>
          <w:tcPr>
            <w:tcW w:w="1136" w:type="dxa"/>
          </w:tcPr>
          <w:p w14:paraId="10C16923"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30"/>
              <w:jc w:val="center"/>
            </w:pPr>
            <w:r w:rsidRPr="002B1E4C">
              <w:t>60</w:t>
            </w:r>
          </w:p>
        </w:tc>
        <w:tc>
          <w:tcPr>
            <w:tcW w:w="989" w:type="dxa"/>
          </w:tcPr>
          <w:p w14:paraId="66EB19EC" w14:textId="77777777" w:rsidR="00890E37" w:rsidRPr="002B1E4C" w:rsidRDefault="00890E37" w:rsidP="00DF1E4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26"/>
              <w:jc w:val="center"/>
            </w:pPr>
            <w:r w:rsidRPr="002B1E4C">
              <w:t>Medium</w:t>
            </w:r>
          </w:p>
        </w:tc>
      </w:tr>
    </w:tbl>
    <w:p w14:paraId="30220865" w14:textId="77777777" w:rsidR="00890E37" w:rsidRDefault="00890E37" w:rsidP="00890E37">
      <w:pPr>
        <w:pStyle w:val="GG-SDated"/>
        <w:spacing w:before="80"/>
      </w:pPr>
      <w:r>
        <w:t>Dated: 2 January 2025</w:t>
      </w:r>
    </w:p>
    <w:p w14:paraId="24A8D6E5" w14:textId="77777777" w:rsidR="00890E37" w:rsidRDefault="00890E37" w:rsidP="00890E37">
      <w:pPr>
        <w:pStyle w:val="GG-SName"/>
      </w:pPr>
      <w:r>
        <w:t>John Evangelista</w:t>
      </w:r>
    </w:p>
    <w:p w14:paraId="7C48DE9D" w14:textId="77777777" w:rsidR="00890E37" w:rsidRDefault="00890E37" w:rsidP="00890E37">
      <w:pPr>
        <w:pStyle w:val="GG-Signature"/>
      </w:pPr>
      <w:r>
        <w:t>Director, Traineeship and Apprenticeship Services</w:t>
      </w:r>
    </w:p>
    <w:p w14:paraId="7D135EA9" w14:textId="070222B7" w:rsidR="00BF4E79" w:rsidRDefault="00890E37" w:rsidP="00890E37">
      <w:pPr>
        <w:pStyle w:val="GG-Signature"/>
      </w:pPr>
      <w:r>
        <w:t>South Australian Skills Commission</w:t>
      </w:r>
    </w:p>
    <w:p w14:paraId="5E762590" w14:textId="77777777" w:rsidR="00890E37" w:rsidRDefault="00890E37" w:rsidP="00890E37">
      <w:pPr>
        <w:pStyle w:val="GG-Signature"/>
        <w:pBdr>
          <w:bottom w:val="single" w:sz="4" w:space="1" w:color="auto"/>
        </w:pBdr>
        <w:spacing w:line="52" w:lineRule="exact"/>
        <w:jc w:val="center"/>
      </w:pPr>
    </w:p>
    <w:p w14:paraId="151BC8E4" w14:textId="77777777" w:rsidR="00890E37" w:rsidRDefault="00890E37" w:rsidP="00890E37">
      <w:pPr>
        <w:pStyle w:val="GG-Signature"/>
        <w:pBdr>
          <w:top w:val="single" w:sz="4" w:space="1" w:color="auto"/>
        </w:pBdr>
        <w:spacing w:before="34" w:line="14" w:lineRule="exact"/>
        <w:jc w:val="center"/>
      </w:pPr>
    </w:p>
    <w:p w14:paraId="3E4327BB" w14:textId="2016108D" w:rsidR="006220F3" w:rsidRDefault="006220F3">
      <w:pPr>
        <w:spacing w:after="0" w:line="240" w:lineRule="auto"/>
        <w:jc w:val="left"/>
      </w:pPr>
    </w:p>
    <w:p w14:paraId="68C4D700" w14:textId="6CEB040C" w:rsidR="002505E7" w:rsidRPr="00356A38" w:rsidRDefault="00356A38" w:rsidP="00356A38">
      <w:pPr>
        <w:pStyle w:val="Heading2"/>
      </w:pPr>
      <w:bookmarkStart w:id="83" w:name="_Toc186708167"/>
      <w:r w:rsidRPr="00356A38">
        <w:t>Summary Offences Act 1953</w:t>
      </w:r>
      <w:bookmarkEnd w:id="83"/>
    </w:p>
    <w:p w14:paraId="62791488" w14:textId="77777777" w:rsidR="002505E7" w:rsidRPr="002505E7" w:rsidRDefault="002505E7" w:rsidP="002505E7">
      <w:pPr>
        <w:jc w:val="center"/>
        <w:rPr>
          <w:smallCaps/>
          <w:szCs w:val="17"/>
        </w:rPr>
      </w:pPr>
      <w:r w:rsidRPr="002505E7">
        <w:rPr>
          <w:smallCaps/>
          <w:szCs w:val="17"/>
        </w:rPr>
        <w:t>Declared Public Precincts</w:t>
      </w:r>
    </w:p>
    <w:p w14:paraId="5A159712" w14:textId="77777777" w:rsidR="002505E7" w:rsidRPr="002505E7" w:rsidRDefault="002505E7" w:rsidP="002505E7">
      <w:pPr>
        <w:jc w:val="center"/>
        <w:rPr>
          <w:i/>
          <w:szCs w:val="17"/>
        </w:rPr>
      </w:pPr>
      <w:r w:rsidRPr="002505E7">
        <w:rPr>
          <w:i/>
          <w:szCs w:val="17"/>
        </w:rPr>
        <w:t>Ministerial Determination</w:t>
      </w:r>
    </w:p>
    <w:p w14:paraId="09517C70" w14:textId="3035D744" w:rsidR="002505E7" w:rsidRPr="002505E7" w:rsidRDefault="002505E7" w:rsidP="002505E7">
      <w:pPr>
        <w:rPr>
          <w:rFonts w:eastAsia="Times New Roman"/>
          <w:szCs w:val="17"/>
        </w:rPr>
      </w:pPr>
      <w:r w:rsidRPr="002505E7">
        <w:rPr>
          <w:rFonts w:eastAsia="Times New Roman"/>
          <w:spacing w:val="-2"/>
          <w:szCs w:val="17"/>
        </w:rPr>
        <w:t>I, Kyam Maher, Attorney-General in the State of South Australia, being the Minister responsible for the administration of Part 14B—Declared</w:t>
      </w:r>
      <w:r w:rsidRPr="002505E7">
        <w:rPr>
          <w:rFonts w:eastAsia="Times New Roman"/>
          <w:szCs w:val="17"/>
        </w:rPr>
        <w:t xml:space="preserve"> </w:t>
      </w:r>
      <w:r w:rsidRPr="002505E7">
        <w:rPr>
          <w:rFonts w:eastAsia="Times New Roman"/>
          <w:spacing w:val="-2"/>
          <w:szCs w:val="17"/>
        </w:rPr>
        <w:t xml:space="preserve">Public Precincts of the </w:t>
      </w:r>
      <w:r w:rsidRPr="002505E7">
        <w:rPr>
          <w:rFonts w:eastAsia="Times New Roman"/>
          <w:i/>
          <w:iCs/>
          <w:spacing w:val="-2"/>
          <w:szCs w:val="17"/>
        </w:rPr>
        <w:t>Summary Offences Act 1953</w:t>
      </w:r>
      <w:r w:rsidRPr="002505E7">
        <w:rPr>
          <w:rFonts w:eastAsia="Times New Roman"/>
          <w:spacing w:val="-2"/>
          <w:szCs w:val="17"/>
        </w:rPr>
        <w:t xml:space="preserve">, </w:t>
      </w:r>
      <w:r w:rsidRPr="002505E7">
        <w:rPr>
          <w:rFonts w:eastAsia="Times New Roman"/>
          <w:b/>
          <w:bCs/>
          <w:spacing w:val="-2"/>
          <w:szCs w:val="17"/>
        </w:rPr>
        <w:t>DO HEREBY DETERMINE</w:t>
      </w:r>
      <w:r w:rsidRPr="002505E7">
        <w:rPr>
          <w:rFonts w:eastAsia="Times New Roman"/>
          <w:spacing w:val="-2"/>
          <w:szCs w:val="17"/>
        </w:rPr>
        <w:t xml:space="preserve"> pursuant to the provisions of Section 66N of the said Act</w:t>
      </w:r>
      <w:r w:rsidRPr="002505E7">
        <w:rPr>
          <w:rFonts w:eastAsia="Times New Roman"/>
          <w:szCs w:val="17"/>
        </w:rPr>
        <w:t xml:space="preserve"> that the area contained within the following boundaries:</w:t>
      </w:r>
    </w:p>
    <w:p w14:paraId="161F8193" w14:textId="36A8B370" w:rsidR="002505E7" w:rsidRPr="002505E7" w:rsidRDefault="002505E7" w:rsidP="002505E7">
      <w:pPr>
        <w:ind w:left="284" w:hanging="142"/>
        <w:rPr>
          <w:rFonts w:eastAsia="Times New Roman"/>
          <w:szCs w:val="17"/>
        </w:rPr>
      </w:pPr>
      <w:r w:rsidRPr="002505E7">
        <w:rPr>
          <w:rFonts w:eastAsia="Times New Roman"/>
          <w:szCs w:val="17"/>
        </w:rPr>
        <w:t>•</w:t>
      </w:r>
      <w:r w:rsidRPr="002505E7">
        <w:rPr>
          <w:rFonts w:eastAsia="Times New Roman"/>
          <w:szCs w:val="17"/>
        </w:rPr>
        <w:tab/>
        <w:t>The southern boundary of the Stamford Grand Hotel west to the low tide shoreline of the Gulf St. Vincent.</w:t>
      </w:r>
    </w:p>
    <w:p w14:paraId="51BA904F" w14:textId="77777777" w:rsidR="002505E7" w:rsidRPr="002505E7" w:rsidRDefault="002505E7" w:rsidP="002505E7">
      <w:pPr>
        <w:ind w:left="284" w:hanging="142"/>
        <w:rPr>
          <w:rFonts w:eastAsia="Times New Roman"/>
          <w:szCs w:val="17"/>
        </w:rPr>
      </w:pPr>
      <w:r w:rsidRPr="002505E7">
        <w:rPr>
          <w:rFonts w:eastAsia="Times New Roman"/>
          <w:szCs w:val="17"/>
        </w:rPr>
        <w:t>•</w:t>
      </w:r>
      <w:r w:rsidRPr="002505E7">
        <w:rPr>
          <w:rFonts w:eastAsia="Times New Roman"/>
          <w:szCs w:val="17"/>
        </w:rPr>
        <w:tab/>
        <w:t>The low tide shoreline of the Gulf St. Vincent to the most northern point at low tide of the breakwater.</w:t>
      </w:r>
    </w:p>
    <w:p w14:paraId="7D3F1178" w14:textId="77777777" w:rsidR="002505E7" w:rsidRPr="002505E7" w:rsidRDefault="002505E7" w:rsidP="002505E7">
      <w:pPr>
        <w:ind w:left="284" w:hanging="142"/>
        <w:rPr>
          <w:rFonts w:eastAsia="Times New Roman"/>
          <w:szCs w:val="17"/>
        </w:rPr>
      </w:pPr>
      <w:r w:rsidRPr="002505E7">
        <w:rPr>
          <w:rFonts w:eastAsia="Times New Roman"/>
          <w:szCs w:val="17"/>
        </w:rPr>
        <w:t>•</w:t>
      </w:r>
      <w:r w:rsidRPr="002505E7">
        <w:rPr>
          <w:rFonts w:eastAsia="Times New Roman"/>
          <w:szCs w:val="17"/>
        </w:rPr>
        <w:tab/>
        <w:t>The most northern point at low tide of the breakwater, to the southwest corner of the Holdfast Shores Marina (inclusive of Holdfast Promenade Plaza).</w:t>
      </w:r>
    </w:p>
    <w:p w14:paraId="778E2293" w14:textId="4E8FA02C" w:rsidR="002505E7" w:rsidRPr="002505E7" w:rsidRDefault="002505E7" w:rsidP="002505E7">
      <w:pPr>
        <w:ind w:left="284" w:hanging="142"/>
        <w:rPr>
          <w:rFonts w:eastAsia="Times New Roman"/>
          <w:szCs w:val="17"/>
        </w:rPr>
      </w:pPr>
      <w:r w:rsidRPr="002505E7">
        <w:rPr>
          <w:rFonts w:eastAsia="Times New Roman"/>
          <w:szCs w:val="17"/>
        </w:rPr>
        <w:t>•</w:t>
      </w:r>
      <w:r w:rsidRPr="002505E7">
        <w:rPr>
          <w:rFonts w:eastAsia="Times New Roman"/>
          <w:szCs w:val="17"/>
        </w:rPr>
        <w:tab/>
      </w:r>
      <w:r w:rsidRPr="002505E7">
        <w:rPr>
          <w:rFonts w:eastAsia="Times New Roman"/>
          <w:spacing w:val="-4"/>
          <w:szCs w:val="17"/>
        </w:rPr>
        <w:t>The boundary of the southern end of the marina extending east to Anzac Highway (northern boundary) then extending east on Anzac Highway</w:t>
      </w:r>
      <w:r w:rsidRPr="002505E7">
        <w:rPr>
          <w:rFonts w:eastAsia="Times New Roman"/>
          <w:szCs w:val="17"/>
        </w:rPr>
        <w:t xml:space="preserve"> (northern boundary) to the eastern boundary of Brighton Road.</w:t>
      </w:r>
    </w:p>
    <w:p w14:paraId="22D15684" w14:textId="449FCE8B" w:rsidR="002505E7" w:rsidRPr="002505E7" w:rsidRDefault="002505E7" w:rsidP="002505E7">
      <w:pPr>
        <w:ind w:left="284" w:hanging="142"/>
        <w:rPr>
          <w:rFonts w:eastAsia="Times New Roman"/>
          <w:szCs w:val="17"/>
        </w:rPr>
      </w:pPr>
      <w:r w:rsidRPr="002505E7">
        <w:rPr>
          <w:rFonts w:eastAsia="Times New Roman"/>
          <w:szCs w:val="17"/>
        </w:rPr>
        <w:t>•</w:t>
      </w:r>
      <w:r w:rsidRPr="002505E7">
        <w:rPr>
          <w:rFonts w:eastAsia="Times New Roman"/>
          <w:szCs w:val="17"/>
        </w:rPr>
        <w:tab/>
        <w:t>The eastern boundary of Brighton Road to the northern boundary of Dunbar Terrace, then east to the pedestrian crossing directly east of Tram Stop 15, across to the southern boundary of Maxwell Terrace and then west in a straight line to the eastern boundary of Brighton Road, then to the southern boundary of High Street.</w:t>
      </w:r>
    </w:p>
    <w:p w14:paraId="53F0DC32" w14:textId="17CC74F8" w:rsidR="002505E7" w:rsidRPr="002505E7" w:rsidRDefault="002505E7" w:rsidP="002505E7">
      <w:pPr>
        <w:ind w:left="284" w:hanging="142"/>
        <w:rPr>
          <w:rFonts w:eastAsia="Times New Roman"/>
          <w:szCs w:val="17"/>
        </w:rPr>
      </w:pPr>
      <w:r w:rsidRPr="002505E7">
        <w:rPr>
          <w:rFonts w:eastAsia="Times New Roman"/>
          <w:szCs w:val="17"/>
        </w:rPr>
        <w:t>•</w:t>
      </w:r>
      <w:r w:rsidRPr="002505E7">
        <w:rPr>
          <w:rFonts w:eastAsia="Times New Roman"/>
          <w:szCs w:val="17"/>
        </w:rPr>
        <w:tab/>
        <w:t>The southern boundary of High Street to the western boundary of Moseley Street, then to the southern boundary of College Street to the western boundary of St Johns Row, to the southern boundary of the Stamford Grand Hotel.</w:t>
      </w:r>
    </w:p>
    <w:p w14:paraId="5A3C46A0" w14:textId="7637C744" w:rsidR="002505E7" w:rsidRPr="002505E7" w:rsidRDefault="002505E7" w:rsidP="002505E7">
      <w:pPr>
        <w:rPr>
          <w:rFonts w:eastAsia="Times New Roman"/>
          <w:szCs w:val="17"/>
        </w:rPr>
      </w:pPr>
      <w:r w:rsidRPr="002505E7">
        <w:rPr>
          <w:rFonts w:eastAsia="Times New Roman"/>
          <w:szCs w:val="17"/>
        </w:rPr>
        <w:t>to be declared a public precinct for a period of 12 hours from 3.00pm every Friday, Saturday and Sunday (into Monday) commencing on Friday, 3 January 2025, local time and reoccurring for each described day and time of the week until declared otherwise, or until 3:00am on Monday, 7 April 2025, whichever occurs first.</w:t>
      </w:r>
    </w:p>
    <w:p w14:paraId="556E4782" w14:textId="3247CF16" w:rsidR="002505E7" w:rsidRPr="002505E7" w:rsidRDefault="002505E7" w:rsidP="002505E7">
      <w:pPr>
        <w:rPr>
          <w:rFonts w:eastAsia="Times New Roman"/>
          <w:szCs w:val="17"/>
        </w:rPr>
      </w:pPr>
      <w:r w:rsidRPr="002505E7">
        <w:rPr>
          <w:rFonts w:eastAsia="Times New Roman"/>
          <w:szCs w:val="17"/>
        </w:rPr>
        <w:t>References to boundaries identified by streets, roads, or terraces for the purpose of this declaration will be taken to mean and include the area up to the applicable building or fence lines, or the imagined projection thereof, on the relevant boundary.</w:t>
      </w:r>
    </w:p>
    <w:p w14:paraId="02BA28D6" w14:textId="678B4461" w:rsidR="002505E7" w:rsidRPr="002505E7" w:rsidRDefault="002505E7" w:rsidP="002505E7">
      <w:pPr>
        <w:rPr>
          <w:rFonts w:eastAsia="Times New Roman"/>
          <w:szCs w:val="17"/>
        </w:rPr>
      </w:pPr>
      <w:r w:rsidRPr="002505E7">
        <w:rPr>
          <w:rFonts w:eastAsia="Times New Roman"/>
          <w:szCs w:val="17"/>
        </w:rPr>
        <w:t>I am satisfied that there is, during the period specified in this declaration, a reasonable likelihood of conduct posing a risk to public order and safety in the area specified.</w:t>
      </w:r>
    </w:p>
    <w:p w14:paraId="3ABD4EB8" w14:textId="26401696" w:rsidR="002505E7" w:rsidRPr="002505E7" w:rsidRDefault="002505E7" w:rsidP="002505E7">
      <w:pPr>
        <w:rPr>
          <w:rFonts w:eastAsia="Times New Roman"/>
          <w:szCs w:val="17"/>
        </w:rPr>
      </w:pPr>
      <w:r w:rsidRPr="002505E7">
        <w:rPr>
          <w:rFonts w:eastAsia="Times New Roman"/>
          <w:szCs w:val="17"/>
        </w:rPr>
        <w:t>I am satisfied that the inclusion of each public place in the area is reasonable having regard to that identified risk.</w:t>
      </w:r>
    </w:p>
    <w:p w14:paraId="0B81AC6F" w14:textId="7FEDF0E7" w:rsidR="002505E7" w:rsidRPr="002505E7" w:rsidRDefault="002505E7" w:rsidP="002505E7">
      <w:pPr>
        <w:spacing w:after="0"/>
        <w:rPr>
          <w:rFonts w:eastAsia="Times New Roman"/>
          <w:szCs w:val="17"/>
        </w:rPr>
      </w:pPr>
      <w:r w:rsidRPr="002505E7">
        <w:rPr>
          <w:rFonts w:eastAsia="Times New Roman"/>
          <w:szCs w:val="17"/>
        </w:rPr>
        <w:t>Dated: 23 December 2024</w:t>
      </w:r>
    </w:p>
    <w:p w14:paraId="08C0E2AA" w14:textId="6CCB9979" w:rsidR="002505E7" w:rsidRPr="002505E7" w:rsidRDefault="002505E7" w:rsidP="002505E7">
      <w:pPr>
        <w:spacing w:after="0"/>
        <w:jc w:val="right"/>
        <w:rPr>
          <w:rFonts w:eastAsia="Times New Roman"/>
          <w:smallCaps/>
          <w:szCs w:val="20"/>
        </w:rPr>
      </w:pPr>
      <w:r w:rsidRPr="002505E7">
        <w:rPr>
          <w:rFonts w:eastAsia="Times New Roman"/>
          <w:smallCaps/>
          <w:szCs w:val="20"/>
        </w:rPr>
        <w:t>Kyam Maher</w:t>
      </w:r>
    </w:p>
    <w:p w14:paraId="6AC43A0B" w14:textId="40068957" w:rsidR="002505E7" w:rsidRPr="002505E7" w:rsidRDefault="002505E7" w:rsidP="002505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505E7">
        <w:rPr>
          <w:rFonts w:eastAsia="Times New Roman"/>
          <w:szCs w:val="17"/>
        </w:rPr>
        <w:t>Attorney-General</w:t>
      </w:r>
    </w:p>
    <w:p w14:paraId="04F3B13C" w14:textId="7DC5D201" w:rsidR="002505E7" w:rsidRPr="002505E7" w:rsidRDefault="002505E7" w:rsidP="002505E7">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0BB06610" w14:textId="7DB44807" w:rsidR="008B4A6E" w:rsidRDefault="008B4A6E">
      <w:pPr>
        <w:spacing w:after="0" w:line="240" w:lineRule="auto"/>
        <w:jc w:val="left"/>
        <w:rPr>
          <w:rFonts w:eastAsia="Times New Roman"/>
          <w:szCs w:val="17"/>
        </w:rPr>
      </w:pPr>
      <w:r>
        <w:rPr>
          <w:rFonts w:eastAsia="Times New Roman"/>
          <w:szCs w:val="17"/>
        </w:rPr>
        <w:br w:type="page"/>
      </w:r>
    </w:p>
    <w:p w14:paraId="083C2D2E" w14:textId="77777777" w:rsidR="00890E37" w:rsidRDefault="00890E37" w:rsidP="00E31712">
      <w:pPr>
        <w:spacing w:after="0" w:line="240" w:lineRule="auto"/>
        <w:jc w:val="left"/>
        <w:rPr>
          <w:rFonts w:eastAsia="Times New Roman"/>
          <w:szCs w:val="17"/>
        </w:rPr>
      </w:pPr>
    </w:p>
    <w:p w14:paraId="70E225E3" w14:textId="167E5393" w:rsidR="00AE30E4" w:rsidRDefault="00AE30E4" w:rsidP="00AE30E4">
      <w:pPr>
        <w:pStyle w:val="NoSpacing"/>
        <w:pBdr>
          <w:bottom w:val="single" w:sz="4" w:space="1" w:color="auto"/>
        </w:pBdr>
        <w:spacing w:line="52" w:lineRule="exact"/>
        <w:jc w:val="center"/>
      </w:pPr>
    </w:p>
    <w:p w14:paraId="27935438" w14:textId="320DCEDE" w:rsidR="00AE30E4" w:rsidRDefault="00AE30E4" w:rsidP="00AE30E4">
      <w:pPr>
        <w:pStyle w:val="NoSpacing"/>
        <w:pBdr>
          <w:top w:val="single" w:sz="4" w:space="1" w:color="auto"/>
        </w:pBdr>
        <w:spacing w:before="34" w:line="14" w:lineRule="exact"/>
        <w:jc w:val="center"/>
      </w:pPr>
    </w:p>
    <w:p w14:paraId="17EAADB6" w14:textId="21859C47" w:rsidR="00AE30E4" w:rsidRPr="00B41A76" w:rsidRDefault="00AE30E4" w:rsidP="00AE30E4">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01659D7" w14:textId="1DC91268" w:rsidR="00421F5C" w:rsidRDefault="008B4A6E">
      <w:pPr>
        <w:spacing w:after="0" w:line="240" w:lineRule="auto"/>
        <w:jc w:val="left"/>
        <w:rPr>
          <w:rFonts w:eastAsia="Times New Roman"/>
          <w:szCs w:val="17"/>
          <w:lang w:val="en-US"/>
        </w:rPr>
      </w:pPr>
      <w:r w:rsidRPr="002505E7">
        <w:rPr>
          <w:rFonts w:ascii="Arial" w:hAnsi="Arial" w:cs="Arial"/>
          <w:bCs/>
          <w:noProof/>
          <w:sz w:val="22"/>
          <w:lang w:eastAsia="en-AU"/>
        </w:rPr>
        <w:drawing>
          <wp:anchor distT="0" distB="0" distL="114300" distR="114300" simplePos="0" relativeHeight="251670528" behindDoc="0" locked="0" layoutInCell="1" allowOverlap="1" wp14:anchorId="39DBF805" wp14:editId="53C9F29F">
            <wp:simplePos x="0" y="0"/>
            <wp:positionH relativeFrom="margin">
              <wp:align>center</wp:align>
            </wp:positionH>
            <wp:positionV relativeFrom="margin">
              <wp:align>top</wp:align>
            </wp:positionV>
            <wp:extent cx="5731510" cy="3940810"/>
            <wp:effectExtent l="0" t="0" r="2540" b="2540"/>
            <wp:wrapTopAndBottom/>
            <wp:docPr id="50854686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46862" name="Picture 1" descr="A map of a cit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31510" cy="3940810"/>
                    </a:xfrm>
                    <a:prstGeom prst="rect">
                      <a:avLst/>
                    </a:prstGeom>
                  </pic:spPr>
                </pic:pic>
              </a:graphicData>
            </a:graphic>
          </wp:anchor>
        </w:drawing>
      </w:r>
      <w:r w:rsidR="00421F5C">
        <w:rPr>
          <w:lang w:val="en-US"/>
        </w:rPr>
        <w:br w:type="page"/>
      </w:r>
    </w:p>
    <w:p w14:paraId="14815C75" w14:textId="77777777" w:rsidR="009D1E2E" w:rsidRPr="009D1E2E" w:rsidRDefault="009D1E2E" w:rsidP="0043001F">
      <w:pPr>
        <w:pStyle w:val="Heading1"/>
      </w:pPr>
      <w:bookmarkStart w:id="84" w:name="_Toc33707983"/>
      <w:bookmarkStart w:id="85" w:name="_Toc33708154"/>
      <w:bookmarkStart w:id="86" w:name="_Toc186708168"/>
      <w:r>
        <w:lastRenderedPageBreak/>
        <w:t>Local</w:t>
      </w:r>
      <w:r w:rsidRPr="009D1E2E">
        <w:t xml:space="preserve"> Government Instruments</w:t>
      </w:r>
      <w:bookmarkEnd w:id="84"/>
      <w:bookmarkEnd w:id="85"/>
      <w:bookmarkEnd w:id="86"/>
    </w:p>
    <w:p w14:paraId="3013FBB0" w14:textId="03B9A815" w:rsidR="001768B6" w:rsidRPr="001768B6" w:rsidRDefault="00127B0F" w:rsidP="00127B0F">
      <w:pPr>
        <w:pStyle w:val="Heading2"/>
      </w:pPr>
      <w:bookmarkStart w:id="87" w:name="_Toc186708169"/>
      <w:r w:rsidRPr="001768B6">
        <w:t xml:space="preserve">District Council </w:t>
      </w:r>
      <w:r>
        <w:t>o</w:t>
      </w:r>
      <w:r w:rsidRPr="001768B6">
        <w:t>f Coober Pedy</w:t>
      </w:r>
      <w:bookmarkEnd w:id="87"/>
    </w:p>
    <w:p w14:paraId="09AB4C9B" w14:textId="77777777" w:rsidR="001768B6" w:rsidRPr="001768B6" w:rsidRDefault="001768B6" w:rsidP="001768B6">
      <w:pPr>
        <w:jc w:val="center"/>
        <w:rPr>
          <w:smallCaps/>
          <w:szCs w:val="17"/>
        </w:rPr>
      </w:pPr>
      <w:r w:rsidRPr="001768B6">
        <w:rPr>
          <w:smallCaps/>
          <w:szCs w:val="17"/>
        </w:rPr>
        <w:t>Roads (Opening and Closing) Act 1991</w:t>
      </w:r>
    </w:p>
    <w:p w14:paraId="0BA69C98" w14:textId="77777777" w:rsidR="001768B6" w:rsidRPr="001768B6" w:rsidRDefault="001768B6" w:rsidP="001768B6">
      <w:pPr>
        <w:jc w:val="center"/>
        <w:rPr>
          <w:i/>
          <w:szCs w:val="17"/>
        </w:rPr>
      </w:pPr>
      <w:r w:rsidRPr="001768B6">
        <w:rPr>
          <w:i/>
          <w:szCs w:val="17"/>
        </w:rPr>
        <w:t>Road Opening and Closing—Public Road, Coober Pedy</w:t>
      </w:r>
    </w:p>
    <w:p w14:paraId="11D2353C" w14:textId="77777777" w:rsidR="001768B6" w:rsidRPr="001768B6" w:rsidRDefault="001768B6" w:rsidP="001768B6">
      <w:r w:rsidRPr="001768B6">
        <w:t xml:space="preserve">Notice is hereby given, pursuant to Section 10 of the </w:t>
      </w:r>
      <w:r w:rsidRPr="001768B6">
        <w:rPr>
          <w:i/>
          <w:iCs/>
        </w:rPr>
        <w:t>Roads (Opening and Closing) Act 1991</w:t>
      </w:r>
      <w:r w:rsidRPr="001768B6">
        <w:t xml:space="preserve"> that the District Council of Coober Pedy proposes to make a Road Process Order to open as road portion of Sections 1274 and 1138 Out of Hundreds formalising the existing track through the windfarm. More particularly delineated and numbered ‘1’ on Preliminary Plan 24/0045 and to close and merge with CR 6183/417 being Section 1274 Out of Hundreds the whole of the public road between allotment 1994 in D35595, Sections 1274, 1138 and 60 Out of Hundreds more particularly delineated and letter ‘A’ on Preliminary Plan 24/0045 in exchange for land taken for the new road.</w:t>
      </w:r>
    </w:p>
    <w:p w14:paraId="4850F33F" w14:textId="77777777" w:rsidR="001768B6" w:rsidRPr="001768B6" w:rsidRDefault="001768B6" w:rsidP="001768B6">
      <w:r w:rsidRPr="001768B6">
        <w:t xml:space="preserve">The Preliminary Plan is available for public inspection at the office of the District Council of Coober Pedy, Lot 773 Hutchison Street, Coober Pedy, and the Adelaide Office of the Surveyor-General located at Level 10, 83 Pirie Street Adelaide, during normal office hours. The Preliminary Plan can also be viewed at </w:t>
      </w:r>
      <w:hyperlink r:id="rId37" w:history="1">
        <w:r w:rsidRPr="00C23F70">
          <w:rPr>
            <w:color w:val="0000FF"/>
            <w:u w:val="single"/>
          </w:rPr>
          <w:t>www.sa.gov.au/roadsactproposals</w:t>
        </w:r>
      </w:hyperlink>
      <w:r w:rsidRPr="001768B6">
        <w:t>.</w:t>
      </w:r>
    </w:p>
    <w:p w14:paraId="6490976B" w14:textId="77777777" w:rsidR="001768B6" w:rsidRPr="001768B6" w:rsidRDefault="001768B6" w:rsidP="001768B6">
      <w:pPr>
        <w:rPr>
          <w:spacing w:val="2"/>
        </w:rPr>
      </w:pPr>
      <w:r w:rsidRPr="001768B6">
        <w:rPr>
          <w:spacing w:val="2"/>
        </w:rPr>
        <w:t>Any application for easement or objection must set out the full name, address and details of the submission and must be fully supported by reasons. The application for easement or objection must be made in writing to the District Council of Coober Pedy, Po Box 425 Coober Pedy SA 5723, within 28 days of this notice and a copy must be forwarded to the Surveyor-General at GPO Box 1815, Adelaide 5001. Where a submission is made, the applicant must be prepared to support their submission in person upon council giving notification of a meeting at which the matter will be considered.</w:t>
      </w:r>
    </w:p>
    <w:p w14:paraId="1A0DD46B" w14:textId="77777777" w:rsidR="001768B6" w:rsidRPr="001768B6" w:rsidRDefault="001768B6" w:rsidP="001768B6">
      <w:pPr>
        <w:spacing w:after="0"/>
        <w:rPr>
          <w:rFonts w:eastAsia="Times New Roman"/>
          <w:szCs w:val="17"/>
        </w:rPr>
      </w:pPr>
      <w:r w:rsidRPr="001768B6">
        <w:rPr>
          <w:rFonts w:eastAsia="Times New Roman"/>
          <w:szCs w:val="17"/>
        </w:rPr>
        <w:t xml:space="preserve">Dated: 2 January 2025 </w:t>
      </w:r>
    </w:p>
    <w:p w14:paraId="1F9AB99B" w14:textId="77777777" w:rsidR="001768B6" w:rsidRPr="001768B6" w:rsidRDefault="001768B6" w:rsidP="001768B6">
      <w:pPr>
        <w:spacing w:after="0"/>
        <w:jc w:val="right"/>
        <w:rPr>
          <w:rFonts w:eastAsia="Times New Roman"/>
          <w:smallCaps/>
          <w:szCs w:val="20"/>
        </w:rPr>
      </w:pPr>
      <w:r w:rsidRPr="001768B6">
        <w:rPr>
          <w:rFonts w:eastAsia="Times New Roman"/>
          <w:smallCaps/>
          <w:szCs w:val="20"/>
        </w:rPr>
        <w:t>Garry Herdegen</w:t>
      </w:r>
    </w:p>
    <w:p w14:paraId="66FF5316" w14:textId="3256782C" w:rsidR="001768B6" w:rsidRDefault="001768B6" w:rsidP="001768B6">
      <w:pPr>
        <w:spacing w:after="0"/>
        <w:jc w:val="right"/>
        <w:rPr>
          <w:rFonts w:eastAsia="Times New Roman"/>
          <w:szCs w:val="17"/>
        </w:rPr>
      </w:pPr>
      <w:r w:rsidRPr="001768B6">
        <w:rPr>
          <w:rFonts w:eastAsia="Times New Roman"/>
          <w:szCs w:val="17"/>
        </w:rPr>
        <w:t>Chief Executive Officer</w:t>
      </w:r>
    </w:p>
    <w:p w14:paraId="397BA9F2" w14:textId="77777777" w:rsidR="001768B6" w:rsidRDefault="001768B6" w:rsidP="001768B6">
      <w:pPr>
        <w:pBdr>
          <w:bottom w:val="single" w:sz="4" w:space="1" w:color="auto"/>
        </w:pBdr>
        <w:spacing w:after="0" w:line="52" w:lineRule="exact"/>
        <w:jc w:val="center"/>
        <w:rPr>
          <w:rFonts w:eastAsia="Times New Roman"/>
          <w:szCs w:val="17"/>
        </w:rPr>
      </w:pPr>
    </w:p>
    <w:p w14:paraId="487FD691" w14:textId="77777777" w:rsidR="001768B6" w:rsidRDefault="001768B6" w:rsidP="001768B6">
      <w:pPr>
        <w:pBdr>
          <w:top w:val="single" w:sz="4" w:space="1" w:color="auto"/>
        </w:pBdr>
        <w:spacing w:before="34" w:after="0" w:line="14" w:lineRule="exact"/>
        <w:jc w:val="center"/>
        <w:rPr>
          <w:rFonts w:eastAsia="Times New Roman"/>
          <w:szCs w:val="17"/>
        </w:rPr>
      </w:pPr>
    </w:p>
    <w:p w14:paraId="0D76011D" w14:textId="77777777" w:rsidR="001768B6" w:rsidRPr="001768B6" w:rsidRDefault="001768B6" w:rsidP="001768B6">
      <w:pPr>
        <w:pStyle w:val="NoSpacing"/>
      </w:pPr>
    </w:p>
    <w:p w14:paraId="556B9279" w14:textId="2F296C4F" w:rsidR="00C7694B" w:rsidRDefault="00127B0F" w:rsidP="00127B0F">
      <w:pPr>
        <w:pStyle w:val="Heading2"/>
      </w:pPr>
      <w:bookmarkStart w:id="88" w:name="_Toc186708170"/>
      <w:r>
        <w:t>Port Pirie Regional Council</w:t>
      </w:r>
      <w:bookmarkEnd w:id="88"/>
    </w:p>
    <w:p w14:paraId="1ADF1A2E" w14:textId="77777777" w:rsidR="00C7694B" w:rsidRDefault="00C7694B" w:rsidP="00C7694B">
      <w:pPr>
        <w:pStyle w:val="GG-Title2"/>
      </w:pPr>
      <w:r>
        <w:t>Local Government Act 1999</w:t>
      </w:r>
    </w:p>
    <w:p w14:paraId="7BFC119A" w14:textId="77777777" w:rsidR="00C7694B" w:rsidRDefault="00C7694B" w:rsidP="00C7694B">
      <w:pPr>
        <w:pStyle w:val="GG-Title3"/>
      </w:pPr>
      <w:r>
        <w:t>Road Name Changes</w:t>
      </w:r>
    </w:p>
    <w:p w14:paraId="103C384F" w14:textId="77777777" w:rsidR="00C7694B" w:rsidRDefault="00C7694B" w:rsidP="00C7694B">
      <w:r>
        <w:t xml:space="preserve">Notice is hereby given, pursuant to Section 219 of the </w:t>
      </w:r>
      <w:r w:rsidRPr="00427940">
        <w:rPr>
          <w:i/>
          <w:iCs/>
        </w:rPr>
        <w:t>Local Government Act 1999</w:t>
      </w:r>
      <w:r>
        <w:t>, that the Port Pirie Regional Council at its meeting held on 28 August 2024, resolved that the following road name changes be initiated:</w:t>
      </w:r>
    </w:p>
    <w:p w14:paraId="7148EFCF" w14:textId="77777777" w:rsidR="00C7694B" w:rsidRDefault="00C7694B" w:rsidP="00C7694B">
      <w:pPr>
        <w:ind w:left="142"/>
      </w:pPr>
      <w:r>
        <w:t>Road known as Henry Street, Risdon Park referenced in Deposited Plan 6009, and located between Esmond Road and Kitchener Terrace, is renamed Davies Street.</w:t>
      </w:r>
    </w:p>
    <w:p w14:paraId="1624D27C" w14:textId="77777777" w:rsidR="00C7694B" w:rsidRDefault="00C7694B" w:rsidP="00C7694B">
      <w:pPr>
        <w:ind w:left="142"/>
      </w:pPr>
      <w:r>
        <w:t>Road known as Henry Street, Port Pirie West referenced in Deposited Plan 1681, and located between Gerald Street and York Road, is renamed Alderson Street.</w:t>
      </w:r>
    </w:p>
    <w:p w14:paraId="1DABA34F" w14:textId="77777777" w:rsidR="00C7694B" w:rsidRDefault="00C7694B" w:rsidP="00C7694B">
      <w:pPr>
        <w:ind w:left="142"/>
      </w:pPr>
      <w:r>
        <w:t>Road known as Young Street, Risdon Park referenced in Filed Plan 2534, and located between Esmond Road and Kitchener Terrace, is renamed Benton Street.</w:t>
      </w:r>
    </w:p>
    <w:p w14:paraId="5CA4D362" w14:textId="77777777" w:rsidR="00C7694B" w:rsidRDefault="00C7694B" w:rsidP="00C7694B">
      <w:pPr>
        <w:ind w:left="142"/>
      </w:pPr>
      <w:r>
        <w:t>Road known as Hilda Street, Port Pirie South referenced in Deposited Plan 90866, and located between Batty Street and John Leary Street, is renamed Amery Street.</w:t>
      </w:r>
    </w:p>
    <w:p w14:paraId="3A4E2D98" w14:textId="77777777" w:rsidR="00C7694B" w:rsidRDefault="00C7694B" w:rsidP="00C7694B">
      <w:pPr>
        <w:pStyle w:val="GG-SDated"/>
      </w:pPr>
      <w:r>
        <w:t>Dated: 2 January 2025</w:t>
      </w:r>
    </w:p>
    <w:p w14:paraId="6437F5A3" w14:textId="77777777" w:rsidR="00C7694B" w:rsidRDefault="00C7694B" w:rsidP="00C7694B">
      <w:pPr>
        <w:pStyle w:val="GG-SName"/>
      </w:pPr>
      <w:r>
        <w:t>Peter Ackland</w:t>
      </w:r>
    </w:p>
    <w:p w14:paraId="126759EF" w14:textId="19F612AE" w:rsidR="00C7694B" w:rsidRDefault="00C7694B" w:rsidP="00C7694B">
      <w:pPr>
        <w:pStyle w:val="GG-Signature"/>
      </w:pPr>
      <w:r>
        <w:t>Chief Executive Officer</w:t>
      </w:r>
    </w:p>
    <w:p w14:paraId="385B1C5D" w14:textId="77777777" w:rsidR="00C7694B" w:rsidRDefault="00C7694B" w:rsidP="00C7694B">
      <w:pPr>
        <w:pStyle w:val="GG-Signature"/>
        <w:pBdr>
          <w:bottom w:val="single" w:sz="4" w:space="1" w:color="auto"/>
        </w:pBdr>
        <w:spacing w:line="52" w:lineRule="exact"/>
        <w:jc w:val="center"/>
      </w:pPr>
    </w:p>
    <w:p w14:paraId="5535896F" w14:textId="77777777" w:rsidR="00C7694B" w:rsidRDefault="00C7694B" w:rsidP="00C7694B">
      <w:pPr>
        <w:pStyle w:val="GG-Signature"/>
        <w:pBdr>
          <w:top w:val="single" w:sz="4" w:space="1" w:color="auto"/>
        </w:pBdr>
        <w:spacing w:before="34" w:line="14" w:lineRule="exact"/>
        <w:jc w:val="center"/>
      </w:pPr>
    </w:p>
    <w:p w14:paraId="7A7E2CFE" w14:textId="77777777" w:rsidR="00C7694B" w:rsidRPr="00B62C58" w:rsidRDefault="00C7694B" w:rsidP="00C7694B">
      <w:pPr>
        <w:pStyle w:val="NoSpacing"/>
      </w:pPr>
    </w:p>
    <w:p w14:paraId="41C4B5B1" w14:textId="77777777" w:rsidR="009D1E2E" w:rsidRDefault="009D1E2E" w:rsidP="005335F1">
      <w:pPr>
        <w:pStyle w:val="GG-body"/>
        <w:rPr>
          <w:lang w:val="en-US"/>
        </w:rPr>
      </w:pPr>
    </w:p>
    <w:p w14:paraId="327B2231" w14:textId="77777777" w:rsidR="00E23F75" w:rsidRDefault="00E23F75">
      <w:pPr>
        <w:spacing w:after="0" w:line="240" w:lineRule="auto"/>
        <w:jc w:val="left"/>
        <w:rPr>
          <w:rFonts w:eastAsia="Times New Roman"/>
          <w:szCs w:val="17"/>
          <w:lang w:val="en-US"/>
        </w:rPr>
      </w:pPr>
      <w:r>
        <w:rPr>
          <w:lang w:val="en-US"/>
        </w:rPr>
        <w:br w:type="page"/>
      </w:r>
    </w:p>
    <w:p w14:paraId="547BA041" w14:textId="77777777" w:rsidR="00EB5C72" w:rsidRPr="00576D3B" w:rsidRDefault="00EB5C72" w:rsidP="005335F1">
      <w:pPr>
        <w:spacing w:after="0" w:line="240" w:lineRule="auto"/>
        <w:ind w:left="600" w:right="600"/>
        <w:jc w:val="center"/>
        <w:rPr>
          <w:color w:val="000000"/>
          <w:sz w:val="20"/>
          <w:szCs w:val="20"/>
        </w:rPr>
      </w:pPr>
    </w:p>
    <w:p w14:paraId="25BFBC06" w14:textId="77777777" w:rsidR="005C269C" w:rsidRDefault="005C269C" w:rsidP="005335F1">
      <w:pPr>
        <w:spacing w:after="0" w:line="240" w:lineRule="auto"/>
        <w:ind w:left="600" w:right="600"/>
        <w:jc w:val="center"/>
        <w:rPr>
          <w:color w:val="000000"/>
          <w:sz w:val="20"/>
          <w:szCs w:val="20"/>
        </w:rPr>
      </w:pPr>
    </w:p>
    <w:p w14:paraId="479D06EC" w14:textId="77777777" w:rsidR="005C269C" w:rsidRPr="00576D3B" w:rsidRDefault="005C269C" w:rsidP="005335F1">
      <w:pPr>
        <w:spacing w:after="0" w:line="240" w:lineRule="auto"/>
        <w:ind w:left="600" w:right="600"/>
        <w:jc w:val="center"/>
        <w:rPr>
          <w:color w:val="000000"/>
          <w:sz w:val="20"/>
          <w:szCs w:val="20"/>
        </w:rPr>
      </w:pPr>
    </w:p>
    <w:p w14:paraId="6E1F7648" w14:textId="77777777" w:rsidR="00EB5C72" w:rsidRDefault="00EB5C72" w:rsidP="005335F1">
      <w:pPr>
        <w:spacing w:after="0" w:line="240" w:lineRule="auto"/>
        <w:ind w:left="600" w:right="600"/>
        <w:jc w:val="center"/>
        <w:rPr>
          <w:color w:val="000000"/>
          <w:sz w:val="20"/>
          <w:szCs w:val="20"/>
        </w:rPr>
      </w:pPr>
    </w:p>
    <w:p w14:paraId="48098D3C" w14:textId="77777777" w:rsidR="00EB5C72" w:rsidRPr="00576D3B" w:rsidRDefault="00EB5C72" w:rsidP="005335F1">
      <w:pPr>
        <w:spacing w:after="0" w:line="240" w:lineRule="auto"/>
        <w:ind w:left="600" w:right="600"/>
        <w:jc w:val="center"/>
        <w:rPr>
          <w:color w:val="000000"/>
          <w:sz w:val="20"/>
          <w:szCs w:val="20"/>
        </w:rPr>
      </w:pPr>
    </w:p>
    <w:p w14:paraId="317C11FC"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FCACC8E" w14:textId="77777777" w:rsidR="00EB5C72" w:rsidRPr="00576D3B" w:rsidRDefault="00EB5C72" w:rsidP="005335F1">
      <w:pPr>
        <w:spacing w:after="0" w:line="240" w:lineRule="auto"/>
        <w:ind w:left="600" w:right="600"/>
        <w:jc w:val="center"/>
        <w:rPr>
          <w:color w:val="000000"/>
          <w:sz w:val="20"/>
          <w:szCs w:val="20"/>
        </w:rPr>
      </w:pPr>
    </w:p>
    <w:p w14:paraId="221665E3" w14:textId="77777777" w:rsidR="00EB5C72" w:rsidRDefault="00EB5C72" w:rsidP="005335F1">
      <w:pPr>
        <w:spacing w:after="0" w:line="240" w:lineRule="auto"/>
        <w:ind w:left="600" w:right="600"/>
        <w:jc w:val="center"/>
        <w:rPr>
          <w:color w:val="000000"/>
          <w:sz w:val="20"/>
          <w:szCs w:val="20"/>
        </w:rPr>
      </w:pPr>
    </w:p>
    <w:p w14:paraId="504F8A82" w14:textId="77777777" w:rsidR="00EB5C72" w:rsidRPr="00576D3B" w:rsidRDefault="00EB5C72" w:rsidP="005335F1">
      <w:pPr>
        <w:spacing w:after="0" w:line="240" w:lineRule="auto"/>
        <w:ind w:left="600" w:right="600"/>
        <w:jc w:val="center"/>
        <w:rPr>
          <w:color w:val="000000"/>
          <w:sz w:val="20"/>
          <w:szCs w:val="20"/>
        </w:rPr>
      </w:pPr>
    </w:p>
    <w:p w14:paraId="16817D4A"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0B02E1E"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1E5EB27"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C7AD7C3"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FB439B4" w14:textId="77777777" w:rsidR="00EB5C72" w:rsidRPr="00576D3B" w:rsidRDefault="00EB5C72" w:rsidP="00AD0853">
      <w:pPr>
        <w:spacing w:after="0" w:line="240" w:lineRule="auto"/>
        <w:ind w:left="600" w:right="600"/>
        <w:jc w:val="center"/>
        <w:rPr>
          <w:color w:val="000000"/>
          <w:sz w:val="20"/>
          <w:szCs w:val="20"/>
        </w:rPr>
      </w:pPr>
    </w:p>
    <w:p w14:paraId="0016823D" w14:textId="77777777" w:rsidR="00EB5C72" w:rsidRPr="00576D3B" w:rsidRDefault="00EB5C72" w:rsidP="00AD0853">
      <w:pPr>
        <w:spacing w:after="0" w:line="240" w:lineRule="auto"/>
        <w:ind w:left="600" w:right="600"/>
        <w:jc w:val="center"/>
        <w:rPr>
          <w:color w:val="000000"/>
          <w:sz w:val="20"/>
          <w:szCs w:val="20"/>
        </w:rPr>
      </w:pPr>
    </w:p>
    <w:p w14:paraId="7A8F1B73" w14:textId="77777777" w:rsidR="00EB5C72" w:rsidRPr="00576D3B" w:rsidRDefault="00EB5C72" w:rsidP="00AD0853">
      <w:pPr>
        <w:spacing w:after="0" w:line="240" w:lineRule="auto"/>
        <w:ind w:left="600" w:right="600"/>
        <w:jc w:val="center"/>
        <w:rPr>
          <w:color w:val="000000"/>
          <w:sz w:val="20"/>
          <w:szCs w:val="20"/>
        </w:rPr>
      </w:pPr>
    </w:p>
    <w:p w14:paraId="5F1CFAF2"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5D3FA3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033FEA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5BE314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C744E8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4F44DB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B55DDFD" w14:textId="77777777" w:rsidR="00EB5C72" w:rsidRPr="00576D3B" w:rsidRDefault="00EB5C72" w:rsidP="00AD0853">
      <w:pPr>
        <w:spacing w:after="0" w:line="240" w:lineRule="auto"/>
        <w:ind w:left="600" w:right="600"/>
        <w:jc w:val="center"/>
        <w:rPr>
          <w:color w:val="000000"/>
          <w:sz w:val="20"/>
          <w:szCs w:val="20"/>
        </w:rPr>
      </w:pPr>
    </w:p>
    <w:p w14:paraId="18320675" w14:textId="77777777" w:rsidR="00EB5C72" w:rsidRPr="00576D3B" w:rsidRDefault="00EB5C72" w:rsidP="00AD0853">
      <w:pPr>
        <w:spacing w:after="0" w:line="240" w:lineRule="auto"/>
        <w:ind w:left="600" w:right="600"/>
        <w:jc w:val="center"/>
        <w:rPr>
          <w:color w:val="000000"/>
          <w:sz w:val="20"/>
          <w:szCs w:val="20"/>
        </w:rPr>
      </w:pPr>
    </w:p>
    <w:p w14:paraId="522E7E49" w14:textId="77777777" w:rsidR="00EB5C72" w:rsidRPr="00576D3B" w:rsidRDefault="00EB5C72" w:rsidP="00AD0853">
      <w:pPr>
        <w:spacing w:after="0" w:line="240" w:lineRule="auto"/>
        <w:ind w:left="600" w:right="600"/>
        <w:jc w:val="center"/>
        <w:rPr>
          <w:color w:val="000000"/>
          <w:sz w:val="20"/>
          <w:szCs w:val="20"/>
        </w:rPr>
      </w:pPr>
    </w:p>
    <w:p w14:paraId="5CAF90C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6532A5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4F8B4C7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E00CE9D"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0033A05"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46D5BB9D" w14:textId="77777777" w:rsidR="00EB5C72" w:rsidRPr="00576D3B" w:rsidRDefault="00EB5C72" w:rsidP="00AD0853">
      <w:pPr>
        <w:spacing w:after="0" w:line="240" w:lineRule="auto"/>
        <w:ind w:left="600" w:right="600"/>
        <w:jc w:val="center"/>
        <w:rPr>
          <w:color w:val="000000"/>
          <w:sz w:val="20"/>
          <w:szCs w:val="20"/>
        </w:rPr>
      </w:pPr>
    </w:p>
    <w:p w14:paraId="108B6229" w14:textId="77777777" w:rsidR="00EB5C72" w:rsidRPr="00576D3B" w:rsidRDefault="00EB5C72" w:rsidP="00AD0853">
      <w:pPr>
        <w:spacing w:after="0" w:line="240" w:lineRule="auto"/>
        <w:ind w:left="600" w:right="600"/>
        <w:jc w:val="center"/>
        <w:rPr>
          <w:color w:val="000000"/>
          <w:sz w:val="20"/>
          <w:szCs w:val="20"/>
        </w:rPr>
      </w:pPr>
    </w:p>
    <w:p w14:paraId="4E41767E" w14:textId="77777777" w:rsidR="00EB5C72" w:rsidRPr="00576D3B" w:rsidRDefault="00EB5C72" w:rsidP="00AD0853">
      <w:pPr>
        <w:spacing w:after="0" w:line="240" w:lineRule="auto"/>
        <w:ind w:left="600" w:right="600"/>
        <w:jc w:val="center"/>
        <w:rPr>
          <w:color w:val="000000"/>
          <w:sz w:val="20"/>
          <w:szCs w:val="20"/>
        </w:rPr>
      </w:pPr>
    </w:p>
    <w:p w14:paraId="406B9112"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8" w:history="1">
        <w:r w:rsidRPr="00576D3B">
          <w:rPr>
            <w:rFonts w:eastAsia="Times New Roman"/>
            <w:color w:val="0000FF"/>
            <w:sz w:val="24"/>
            <w:u w:val="single"/>
            <w:lang w:eastAsia="en-AU"/>
          </w:rPr>
          <w:t>governmentgazettesa@sa.gov.au</w:t>
        </w:r>
      </w:hyperlink>
    </w:p>
    <w:p w14:paraId="79A93C72"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C80EA9B"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9" w:history="1">
        <w:r w:rsidRPr="00576D3B">
          <w:rPr>
            <w:rFonts w:eastAsia="Times New Roman"/>
            <w:color w:val="0000FF"/>
            <w:sz w:val="24"/>
            <w:u w:val="single"/>
            <w:lang w:eastAsia="en-AU"/>
          </w:rPr>
          <w:t>www.governmentgazette.sa.gov.au</w:t>
        </w:r>
      </w:hyperlink>
    </w:p>
    <w:p w14:paraId="28B52CA1" w14:textId="77777777" w:rsidR="00EB5C72" w:rsidRPr="00576D3B" w:rsidRDefault="00EB5C72" w:rsidP="00AD0853">
      <w:pPr>
        <w:spacing w:after="0" w:line="240" w:lineRule="auto"/>
        <w:ind w:left="600" w:right="600"/>
        <w:jc w:val="center"/>
        <w:rPr>
          <w:color w:val="000000"/>
          <w:sz w:val="20"/>
          <w:szCs w:val="20"/>
        </w:rPr>
      </w:pPr>
    </w:p>
    <w:p w14:paraId="497DDAC1" w14:textId="77777777" w:rsidR="00EB5C72" w:rsidRPr="00576D3B" w:rsidRDefault="00EB5C72" w:rsidP="00AD0853">
      <w:pPr>
        <w:spacing w:after="0" w:line="240" w:lineRule="auto"/>
        <w:ind w:left="600" w:right="600"/>
        <w:jc w:val="center"/>
        <w:rPr>
          <w:color w:val="000000"/>
          <w:sz w:val="20"/>
          <w:szCs w:val="20"/>
        </w:rPr>
      </w:pPr>
    </w:p>
    <w:p w14:paraId="7C3DF5C7" w14:textId="77777777" w:rsidR="00EB5C72" w:rsidRPr="00576D3B" w:rsidRDefault="00EB5C72" w:rsidP="00AD0853">
      <w:pPr>
        <w:spacing w:after="0" w:line="240" w:lineRule="auto"/>
        <w:ind w:left="600" w:right="600"/>
        <w:jc w:val="center"/>
        <w:rPr>
          <w:color w:val="000000"/>
          <w:sz w:val="20"/>
          <w:szCs w:val="20"/>
        </w:rPr>
      </w:pPr>
    </w:p>
    <w:p w14:paraId="700AC10F" w14:textId="77777777" w:rsidR="00EB5C72" w:rsidRPr="00576D3B" w:rsidRDefault="00EB5C72" w:rsidP="00AD0853">
      <w:pPr>
        <w:spacing w:after="0" w:line="240" w:lineRule="auto"/>
        <w:ind w:left="600" w:right="600"/>
        <w:jc w:val="center"/>
        <w:rPr>
          <w:color w:val="000000"/>
          <w:sz w:val="20"/>
          <w:szCs w:val="20"/>
        </w:rPr>
      </w:pPr>
    </w:p>
    <w:p w14:paraId="1B937D6F" w14:textId="77777777" w:rsidR="00EB5C72" w:rsidRDefault="00EB5C72" w:rsidP="00AD0853">
      <w:pPr>
        <w:spacing w:after="0" w:line="240" w:lineRule="auto"/>
        <w:ind w:left="600" w:right="600"/>
        <w:jc w:val="center"/>
        <w:rPr>
          <w:color w:val="000000"/>
          <w:sz w:val="20"/>
          <w:szCs w:val="20"/>
        </w:rPr>
      </w:pPr>
    </w:p>
    <w:p w14:paraId="043FCCF7" w14:textId="77777777" w:rsidR="00EB5C72" w:rsidRDefault="00EB5C72" w:rsidP="00AD0853">
      <w:pPr>
        <w:spacing w:after="0" w:line="240" w:lineRule="auto"/>
        <w:ind w:left="600" w:right="600"/>
        <w:jc w:val="center"/>
        <w:rPr>
          <w:color w:val="000000"/>
          <w:sz w:val="20"/>
          <w:szCs w:val="20"/>
        </w:rPr>
      </w:pPr>
    </w:p>
    <w:p w14:paraId="1EA6D7B4" w14:textId="77777777" w:rsidR="00EB5C72" w:rsidRDefault="00EB5C72" w:rsidP="00AD0853">
      <w:pPr>
        <w:spacing w:after="0" w:line="240" w:lineRule="auto"/>
        <w:ind w:left="600" w:right="600"/>
        <w:jc w:val="center"/>
        <w:rPr>
          <w:color w:val="000000"/>
          <w:sz w:val="20"/>
          <w:szCs w:val="20"/>
        </w:rPr>
      </w:pPr>
    </w:p>
    <w:p w14:paraId="01ADE22C"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6CA53EE"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B028FCE"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4C53A11A"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3F5833C8"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40" w:history="1">
        <w:r w:rsidRPr="000B6B42">
          <w:rPr>
            <w:rStyle w:val="Hyperlink"/>
            <w:szCs w:val="17"/>
          </w:rPr>
          <w:t>www.governmentgazette.sa.gov.au</w:t>
        </w:r>
      </w:hyperlink>
      <w:r>
        <w:rPr>
          <w:szCs w:val="17"/>
        </w:rPr>
        <w:t xml:space="preserve"> </w:t>
      </w:r>
    </w:p>
    <w:sectPr w:rsidR="000163A9" w:rsidRPr="00D0446B" w:rsidSect="001770B6">
      <w:headerReference w:type="even" r:id="rId41"/>
      <w:headerReference w:type="default" r:id="rId42"/>
      <w:pgSz w:w="11906" w:h="16838"/>
      <w:pgMar w:top="1673" w:right="1259" w:bottom="1559" w:left="1293" w:header="1134" w:footer="1134" w:gutter="0"/>
      <w:pgNumType w:start="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F8DD2" w14:textId="77777777" w:rsidR="00E456F0" w:rsidRDefault="00E456F0" w:rsidP="00777F88">
      <w:pPr>
        <w:spacing w:after="0" w:line="240" w:lineRule="auto"/>
      </w:pPr>
      <w:r>
        <w:separator/>
      </w:r>
    </w:p>
  </w:endnote>
  <w:endnote w:type="continuationSeparator" w:id="0">
    <w:p w14:paraId="60337357" w14:textId="77777777" w:rsidR="00E456F0" w:rsidRDefault="00E456F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6D27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C183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C78F54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7659635"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7F402FB0"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5C727B3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ECE6"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DAA2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C55398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C8E2745"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48579E1"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2FA1714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940D1" w14:textId="77777777" w:rsidR="00E456F0" w:rsidRDefault="00E456F0" w:rsidP="00777F88">
      <w:pPr>
        <w:spacing w:after="0" w:line="240" w:lineRule="auto"/>
      </w:pPr>
      <w:r>
        <w:separator/>
      </w:r>
    </w:p>
  </w:footnote>
  <w:footnote w:type="continuationSeparator" w:id="0">
    <w:p w14:paraId="5472E864" w14:textId="77777777" w:rsidR="00E456F0" w:rsidRDefault="00E456F0"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0511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713A50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7AF47A1"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4A308"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6143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781DB1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BBEF724"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8DA59"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10220" w14:textId="65567B77"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32030">
      <w:rPr>
        <w:rFonts w:eastAsia="Times New Roman"/>
        <w:sz w:val="21"/>
        <w:szCs w:val="21"/>
      </w:rPr>
      <w:t>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32030">
      <w:rPr>
        <w:rFonts w:eastAsia="Times New Roman"/>
        <w:sz w:val="21"/>
        <w:szCs w:val="21"/>
      </w:rPr>
      <w:t>2</w:t>
    </w:r>
    <w:r w:rsidR="00A55207">
      <w:rPr>
        <w:rFonts w:eastAsia="Times New Roman"/>
        <w:sz w:val="21"/>
        <w:szCs w:val="21"/>
      </w:rPr>
      <w:t xml:space="preserve"> </w:t>
    </w:r>
    <w:r w:rsidR="00432030">
      <w:rPr>
        <w:rFonts w:eastAsia="Times New Roman"/>
        <w:sz w:val="21"/>
        <w:szCs w:val="21"/>
      </w:rPr>
      <w:t>January</w:t>
    </w:r>
    <w:r w:rsidR="00C9018A" w:rsidRPr="00C9018A">
      <w:rPr>
        <w:rFonts w:eastAsia="Times New Roman"/>
        <w:sz w:val="21"/>
        <w:szCs w:val="21"/>
      </w:rPr>
      <w:t xml:space="preserve"> 20</w:t>
    </w:r>
    <w:r>
      <w:rPr>
        <w:rFonts w:eastAsia="Times New Roman"/>
        <w:sz w:val="21"/>
        <w:szCs w:val="21"/>
      </w:rPr>
      <w:t>2</w:t>
    </w:r>
    <w:r w:rsidR="00432030">
      <w:rPr>
        <w:rFonts w:eastAsia="Times New Roman"/>
        <w:sz w:val="21"/>
        <w:szCs w:val="21"/>
      </w:rPr>
      <w:t>5</w:t>
    </w:r>
  </w:p>
  <w:p w14:paraId="28CB82E8"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00297" w14:textId="0D53F822" w:rsidR="00C25241" w:rsidRPr="00C25241" w:rsidRDefault="00432030"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 January</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FD040D5"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F0"/>
    <w:rsid w:val="000100A7"/>
    <w:rsid w:val="000163A9"/>
    <w:rsid w:val="0001762C"/>
    <w:rsid w:val="000202A8"/>
    <w:rsid w:val="0002085F"/>
    <w:rsid w:val="000249AC"/>
    <w:rsid w:val="00025683"/>
    <w:rsid w:val="00030270"/>
    <w:rsid w:val="000433BA"/>
    <w:rsid w:val="0005659C"/>
    <w:rsid w:val="00063D6D"/>
    <w:rsid w:val="00064752"/>
    <w:rsid w:val="00064C75"/>
    <w:rsid w:val="00066B0B"/>
    <w:rsid w:val="0006783F"/>
    <w:rsid w:val="00070E37"/>
    <w:rsid w:val="00075C99"/>
    <w:rsid w:val="000835E8"/>
    <w:rsid w:val="00090FD8"/>
    <w:rsid w:val="0009376E"/>
    <w:rsid w:val="000A0D25"/>
    <w:rsid w:val="000B0640"/>
    <w:rsid w:val="000B38D1"/>
    <w:rsid w:val="000B4AB2"/>
    <w:rsid w:val="000B7323"/>
    <w:rsid w:val="000C1F3D"/>
    <w:rsid w:val="000C3E83"/>
    <w:rsid w:val="000C5912"/>
    <w:rsid w:val="000D34A3"/>
    <w:rsid w:val="000D35A2"/>
    <w:rsid w:val="000D54A0"/>
    <w:rsid w:val="000E332A"/>
    <w:rsid w:val="000E655C"/>
    <w:rsid w:val="000F0B45"/>
    <w:rsid w:val="000F2CEA"/>
    <w:rsid w:val="00104BC5"/>
    <w:rsid w:val="00110167"/>
    <w:rsid w:val="001169F7"/>
    <w:rsid w:val="00116F04"/>
    <w:rsid w:val="00120922"/>
    <w:rsid w:val="00121D2F"/>
    <w:rsid w:val="00123302"/>
    <w:rsid w:val="0012772C"/>
    <w:rsid w:val="00127B0F"/>
    <w:rsid w:val="00133D99"/>
    <w:rsid w:val="00134ABC"/>
    <w:rsid w:val="00147592"/>
    <w:rsid w:val="00153708"/>
    <w:rsid w:val="001572AD"/>
    <w:rsid w:val="001576DB"/>
    <w:rsid w:val="00160CDB"/>
    <w:rsid w:val="0016463B"/>
    <w:rsid w:val="001768B6"/>
    <w:rsid w:val="001770B6"/>
    <w:rsid w:val="0018240B"/>
    <w:rsid w:val="00183633"/>
    <w:rsid w:val="0018503A"/>
    <w:rsid w:val="00191B24"/>
    <w:rsid w:val="001A6981"/>
    <w:rsid w:val="001A7A85"/>
    <w:rsid w:val="001B2310"/>
    <w:rsid w:val="001B7138"/>
    <w:rsid w:val="001B79A6"/>
    <w:rsid w:val="001C09DA"/>
    <w:rsid w:val="001C59EC"/>
    <w:rsid w:val="001D0557"/>
    <w:rsid w:val="001D5A30"/>
    <w:rsid w:val="001E668B"/>
    <w:rsid w:val="001E78FF"/>
    <w:rsid w:val="001E7A64"/>
    <w:rsid w:val="00203620"/>
    <w:rsid w:val="00204C2A"/>
    <w:rsid w:val="002113D6"/>
    <w:rsid w:val="002130A5"/>
    <w:rsid w:val="002148EF"/>
    <w:rsid w:val="00222B67"/>
    <w:rsid w:val="00227163"/>
    <w:rsid w:val="00237B08"/>
    <w:rsid w:val="002425EF"/>
    <w:rsid w:val="002505E7"/>
    <w:rsid w:val="00251266"/>
    <w:rsid w:val="00251FEE"/>
    <w:rsid w:val="00256C71"/>
    <w:rsid w:val="00262F8F"/>
    <w:rsid w:val="0026731F"/>
    <w:rsid w:val="0027105F"/>
    <w:rsid w:val="00275F32"/>
    <w:rsid w:val="002771A7"/>
    <w:rsid w:val="00293061"/>
    <w:rsid w:val="0029410F"/>
    <w:rsid w:val="002977EE"/>
    <w:rsid w:val="002A0492"/>
    <w:rsid w:val="002A1E23"/>
    <w:rsid w:val="002A4530"/>
    <w:rsid w:val="002A7F4B"/>
    <w:rsid w:val="002B1AEF"/>
    <w:rsid w:val="002B5584"/>
    <w:rsid w:val="002C219B"/>
    <w:rsid w:val="002C2E97"/>
    <w:rsid w:val="002C751E"/>
    <w:rsid w:val="002C7DF4"/>
    <w:rsid w:val="002D0032"/>
    <w:rsid w:val="002D2162"/>
    <w:rsid w:val="002D3EE3"/>
    <w:rsid w:val="002D4754"/>
    <w:rsid w:val="002D7735"/>
    <w:rsid w:val="002F05F4"/>
    <w:rsid w:val="00304833"/>
    <w:rsid w:val="003121EA"/>
    <w:rsid w:val="00314651"/>
    <w:rsid w:val="003210B9"/>
    <w:rsid w:val="00322D71"/>
    <w:rsid w:val="003239D8"/>
    <w:rsid w:val="00334814"/>
    <w:rsid w:val="0034074D"/>
    <w:rsid w:val="0035604B"/>
    <w:rsid w:val="00356A38"/>
    <w:rsid w:val="00362C85"/>
    <w:rsid w:val="00372CA3"/>
    <w:rsid w:val="00373007"/>
    <w:rsid w:val="00375085"/>
    <w:rsid w:val="00376590"/>
    <w:rsid w:val="00380942"/>
    <w:rsid w:val="003810F1"/>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E581A"/>
    <w:rsid w:val="003F4643"/>
    <w:rsid w:val="00402003"/>
    <w:rsid w:val="004120A4"/>
    <w:rsid w:val="0041701B"/>
    <w:rsid w:val="00421804"/>
    <w:rsid w:val="00421F5C"/>
    <w:rsid w:val="0043001F"/>
    <w:rsid w:val="00432030"/>
    <w:rsid w:val="0043387B"/>
    <w:rsid w:val="00435ECE"/>
    <w:rsid w:val="00441E8D"/>
    <w:rsid w:val="0044246A"/>
    <w:rsid w:val="0044383E"/>
    <w:rsid w:val="004530F1"/>
    <w:rsid w:val="004535E8"/>
    <w:rsid w:val="00464A8C"/>
    <w:rsid w:val="00472302"/>
    <w:rsid w:val="00472F28"/>
    <w:rsid w:val="00475212"/>
    <w:rsid w:val="004820AF"/>
    <w:rsid w:val="004872C1"/>
    <w:rsid w:val="00487DCB"/>
    <w:rsid w:val="004908C2"/>
    <w:rsid w:val="0049287C"/>
    <w:rsid w:val="004A5341"/>
    <w:rsid w:val="004B1B9B"/>
    <w:rsid w:val="004B39A1"/>
    <w:rsid w:val="004B699B"/>
    <w:rsid w:val="004C06D5"/>
    <w:rsid w:val="004C1538"/>
    <w:rsid w:val="004C4DE5"/>
    <w:rsid w:val="004C61AD"/>
    <w:rsid w:val="004D42D8"/>
    <w:rsid w:val="004D43E8"/>
    <w:rsid w:val="004E545F"/>
    <w:rsid w:val="004E657B"/>
    <w:rsid w:val="004F01C3"/>
    <w:rsid w:val="004F1085"/>
    <w:rsid w:val="004F13B7"/>
    <w:rsid w:val="004F619A"/>
    <w:rsid w:val="004F7CCF"/>
    <w:rsid w:val="00504D28"/>
    <w:rsid w:val="0050577D"/>
    <w:rsid w:val="005115D3"/>
    <w:rsid w:val="005152B8"/>
    <w:rsid w:val="005335F1"/>
    <w:rsid w:val="00535963"/>
    <w:rsid w:val="00540347"/>
    <w:rsid w:val="00540423"/>
    <w:rsid w:val="0054338C"/>
    <w:rsid w:val="00543A79"/>
    <w:rsid w:val="00544893"/>
    <w:rsid w:val="00557A4A"/>
    <w:rsid w:val="005622AC"/>
    <w:rsid w:val="0056267A"/>
    <w:rsid w:val="00575EC2"/>
    <w:rsid w:val="005956F0"/>
    <w:rsid w:val="005A3A1B"/>
    <w:rsid w:val="005A69A9"/>
    <w:rsid w:val="005B4E55"/>
    <w:rsid w:val="005B69B3"/>
    <w:rsid w:val="005C269C"/>
    <w:rsid w:val="005C6C9D"/>
    <w:rsid w:val="005D2091"/>
    <w:rsid w:val="005D24AC"/>
    <w:rsid w:val="005E631C"/>
    <w:rsid w:val="005E7D95"/>
    <w:rsid w:val="005F4052"/>
    <w:rsid w:val="005F4618"/>
    <w:rsid w:val="005F5CB8"/>
    <w:rsid w:val="00602B9D"/>
    <w:rsid w:val="00612978"/>
    <w:rsid w:val="006146F4"/>
    <w:rsid w:val="00615806"/>
    <w:rsid w:val="00617C1A"/>
    <w:rsid w:val="006220F3"/>
    <w:rsid w:val="0063119A"/>
    <w:rsid w:val="006419CA"/>
    <w:rsid w:val="00645DC8"/>
    <w:rsid w:val="006671B7"/>
    <w:rsid w:val="00670706"/>
    <w:rsid w:val="00671C1C"/>
    <w:rsid w:val="00676AA0"/>
    <w:rsid w:val="00682532"/>
    <w:rsid w:val="00682F0B"/>
    <w:rsid w:val="00683755"/>
    <w:rsid w:val="00685927"/>
    <w:rsid w:val="00694D0A"/>
    <w:rsid w:val="006963E0"/>
    <w:rsid w:val="006974D4"/>
    <w:rsid w:val="006A4BF1"/>
    <w:rsid w:val="006A510F"/>
    <w:rsid w:val="006B561D"/>
    <w:rsid w:val="006B5B96"/>
    <w:rsid w:val="006C5BE8"/>
    <w:rsid w:val="006C7E15"/>
    <w:rsid w:val="006D00AD"/>
    <w:rsid w:val="006D3455"/>
    <w:rsid w:val="006E0C7D"/>
    <w:rsid w:val="006E6060"/>
    <w:rsid w:val="006F4BF9"/>
    <w:rsid w:val="007009D9"/>
    <w:rsid w:val="00703D70"/>
    <w:rsid w:val="0071453C"/>
    <w:rsid w:val="00717A81"/>
    <w:rsid w:val="00724B20"/>
    <w:rsid w:val="007255A4"/>
    <w:rsid w:val="00731EA9"/>
    <w:rsid w:val="00732C68"/>
    <w:rsid w:val="00732FC9"/>
    <w:rsid w:val="00737523"/>
    <w:rsid w:val="0075022D"/>
    <w:rsid w:val="007520BD"/>
    <w:rsid w:val="00754185"/>
    <w:rsid w:val="0076638C"/>
    <w:rsid w:val="007670CC"/>
    <w:rsid w:val="00777F88"/>
    <w:rsid w:val="007850FA"/>
    <w:rsid w:val="007879D2"/>
    <w:rsid w:val="007902CE"/>
    <w:rsid w:val="0079069D"/>
    <w:rsid w:val="007926F6"/>
    <w:rsid w:val="007A120B"/>
    <w:rsid w:val="007A37F9"/>
    <w:rsid w:val="007A4399"/>
    <w:rsid w:val="007A5911"/>
    <w:rsid w:val="007B4546"/>
    <w:rsid w:val="007C2C6F"/>
    <w:rsid w:val="007C3D5B"/>
    <w:rsid w:val="007C3E7B"/>
    <w:rsid w:val="007E0F4A"/>
    <w:rsid w:val="007E5D21"/>
    <w:rsid w:val="007F1191"/>
    <w:rsid w:val="0080019C"/>
    <w:rsid w:val="008008DD"/>
    <w:rsid w:val="00802077"/>
    <w:rsid w:val="00822107"/>
    <w:rsid w:val="008226D4"/>
    <w:rsid w:val="008250FE"/>
    <w:rsid w:val="00831BDE"/>
    <w:rsid w:val="008353E0"/>
    <w:rsid w:val="00835760"/>
    <w:rsid w:val="00854962"/>
    <w:rsid w:val="008640EC"/>
    <w:rsid w:val="00867EF2"/>
    <w:rsid w:val="00872E92"/>
    <w:rsid w:val="0087395E"/>
    <w:rsid w:val="00890E37"/>
    <w:rsid w:val="00891067"/>
    <w:rsid w:val="0089584D"/>
    <w:rsid w:val="00897D5A"/>
    <w:rsid w:val="008A405A"/>
    <w:rsid w:val="008B4A6E"/>
    <w:rsid w:val="008C2BF8"/>
    <w:rsid w:val="008E4F1E"/>
    <w:rsid w:val="008F0CC5"/>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4E27"/>
    <w:rsid w:val="009750C8"/>
    <w:rsid w:val="0097748F"/>
    <w:rsid w:val="00977C9F"/>
    <w:rsid w:val="00985AEE"/>
    <w:rsid w:val="009A6661"/>
    <w:rsid w:val="009B2C75"/>
    <w:rsid w:val="009B6FDC"/>
    <w:rsid w:val="009B6FFD"/>
    <w:rsid w:val="009C5892"/>
    <w:rsid w:val="009C6388"/>
    <w:rsid w:val="009D0EF4"/>
    <w:rsid w:val="009D1E2E"/>
    <w:rsid w:val="009D586E"/>
    <w:rsid w:val="009E2997"/>
    <w:rsid w:val="009E3980"/>
    <w:rsid w:val="009E5C46"/>
    <w:rsid w:val="009F15D7"/>
    <w:rsid w:val="009F3262"/>
    <w:rsid w:val="009F67EE"/>
    <w:rsid w:val="009F7976"/>
    <w:rsid w:val="00A00225"/>
    <w:rsid w:val="00A0211B"/>
    <w:rsid w:val="00A25F99"/>
    <w:rsid w:val="00A2611B"/>
    <w:rsid w:val="00A33023"/>
    <w:rsid w:val="00A37EF6"/>
    <w:rsid w:val="00A424A1"/>
    <w:rsid w:val="00A44FFB"/>
    <w:rsid w:val="00A504E5"/>
    <w:rsid w:val="00A50E6A"/>
    <w:rsid w:val="00A55207"/>
    <w:rsid w:val="00A631C3"/>
    <w:rsid w:val="00A675D2"/>
    <w:rsid w:val="00A7178A"/>
    <w:rsid w:val="00A71F02"/>
    <w:rsid w:val="00A747D0"/>
    <w:rsid w:val="00A74915"/>
    <w:rsid w:val="00A756C0"/>
    <w:rsid w:val="00A773E8"/>
    <w:rsid w:val="00A85C5A"/>
    <w:rsid w:val="00A92C4D"/>
    <w:rsid w:val="00A93B37"/>
    <w:rsid w:val="00A97608"/>
    <w:rsid w:val="00AD0853"/>
    <w:rsid w:val="00AD71CC"/>
    <w:rsid w:val="00AE30E4"/>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60BA6"/>
    <w:rsid w:val="00B872B8"/>
    <w:rsid w:val="00B91501"/>
    <w:rsid w:val="00B97531"/>
    <w:rsid w:val="00BC28F1"/>
    <w:rsid w:val="00BC2F16"/>
    <w:rsid w:val="00BC4D92"/>
    <w:rsid w:val="00BC772D"/>
    <w:rsid w:val="00BE137F"/>
    <w:rsid w:val="00BE6AA2"/>
    <w:rsid w:val="00BF1895"/>
    <w:rsid w:val="00BF4596"/>
    <w:rsid w:val="00BF4E79"/>
    <w:rsid w:val="00BF6670"/>
    <w:rsid w:val="00BF69B7"/>
    <w:rsid w:val="00BF723C"/>
    <w:rsid w:val="00C00001"/>
    <w:rsid w:val="00C0094C"/>
    <w:rsid w:val="00C032B2"/>
    <w:rsid w:val="00C06ED8"/>
    <w:rsid w:val="00C1275E"/>
    <w:rsid w:val="00C17168"/>
    <w:rsid w:val="00C23F70"/>
    <w:rsid w:val="00C25241"/>
    <w:rsid w:val="00C349A7"/>
    <w:rsid w:val="00C40694"/>
    <w:rsid w:val="00C4549F"/>
    <w:rsid w:val="00C53FED"/>
    <w:rsid w:val="00C62FCE"/>
    <w:rsid w:val="00C7694B"/>
    <w:rsid w:val="00C77C39"/>
    <w:rsid w:val="00C83D8C"/>
    <w:rsid w:val="00C84903"/>
    <w:rsid w:val="00C9018A"/>
    <w:rsid w:val="00C90646"/>
    <w:rsid w:val="00C9327C"/>
    <w:rsid w:val="00C9600F"/>
    <w:rsid w:val="00C965BF"/>
    <w:rsid w:val="00C968B2"/>
    <w:rsid w:val="00C971BF"/>
    <w:rsid w:val="00CA08E7"/>
    <w:rsid w:val="00CA64A6"/>
    <w:rsid w:val="00CA6ADD"/>
    <w:rsid w:val="00CB0790"/>
    <w:rsid w:val="00CB0B9E"/>
    <w:rsid w:val="00CC53FA"/>
    <w:rsid w:val="00CD586C"/>
    <w:rsid w:val="00CD6F35"/>
    <w:rsid w:val="00CD75C4"/>
    <w:rsid w:val="00CF31C3"/>
    <w:rsid w:val="00D0446B"/>
    <w:rsid w:val="00D04AD0"/>
    <w:rsid w:val="00D14EFE"/>
    <w:rsid w:val="00D14F34"/>
    <w:rsid w:val="00D15B81"/>
    <w:rsid w:val="00D166C4"/>
    <w:rsid w:val="00D21B2E"/>
    <w:rsid w:val="00D23AB5"/>
    <w:rsid w:val="00D256F7"/>
    <w:rsid w:val="00D33DB5"/>
    <w:rsid w:val="00D35830"/>
    <w:rsid w:val="00D35BBC"/>
    <w:rsid w:val="00D415EC"/>
    <w:rsid w:val="00D51C1E"/>
    <w:rsid w:val="00D66290"/>
    <w:rsid w:val="00D730EB"/>
    <w:rsid w:val="00D73B65"/>
    <w:rsid w:val="00D75219"/>
    <w:rsid w:val="00D75E76"/>
    <w:rsid w:val="00D80D4A"/>
    <w:rsid w:val="00D817E6"/>
    <w:rsid w:val="00D83C2C"/>
    <w:rsid w:val="00D9149F"/>
    <w:rsid w:val="00DA08BE"/>
    <w:rsid w:val="00DA1254"/>
    <w:rsid w:val="00DA30CF"/>
    <w:rsid w:val="00DA6921"/>
    <w:rsid w:val="00DB10F7"/>
    <w:rsid w:val="00DB39CE"/>
    <w:rsid w:val="00DB5A8F"/>
    <w:rsid w:val="00DB6A8B"/>
    <w:rsid w:val="00DC06D7"/>
    <w:rsid w:val="00DC2219"/>
    <w:rsid w:val="00DC7AC3"/>
    <w:rsid w:val="00DD670D"/>
    <w:rsid w:val="00DE0EDB"/>
    <w:rsid w:val="00DE347D"/>
    <w:rsid w:val="00DF632D"/>
    <w:rsid w:val="00DF7707"/>
    <w:rsid w:val="00E21999"/>
    <w:rsid w:val="00E222C6"/>
    <w:rsid w:val="00E23F75"/>
    <w:rsid w:val="00E27CBD"/>
    <w:rsid w:val="00E31712"/>
    <w:rsid w:val="00E4308C"/>
    <w:rsid w:val="00E456F0"/>
    <w:rsid w:val="00E50B26"/>
    <w:rsid w:val="00E513AC"/>
    <w:rsid w:val="00E519D3"/>
    <w:rsid w:val="00E525DE"/>
    <w:rsid w:val="00E57D4E"/>
    <w:rsid w:val="00E60854"/>
    <w:rsid w:val="00E663DF"/>
    <w:rsid w:val="00E77F1C"/>
    <w:rsid w:val="00E92649"/>
    <w:rsid w:val="00E93D01"/>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3266B"/>
    <w:rsid w:val="00F513CA"/>
    <w:rsid w:val="00F552A4"/>
    <w:rsid w:val="00F55C07"/>
    <w:rsid w:val="00F576A3"/>
    <w:rsid w:val="00F577DC"/>
    <w:rsid w:val="00F61B10"/>
    <w:rsid w:val="00F75020"/>
    <w:rsid w:val="00F77366"/>
    <w:rsid w:val="00F80EF5"/>
    <w:rsid w:val="00F8336F"/>
    <w:rsid w:val="00F85D9B"/>
    <w:rsid w:val="00F94AB3"/>
    <w:rsid w:val="00FA0B23"/>
    <w:rsid w:val="00FB0EA1"/>
    <w:rsid w:val="00FB5F67"/>
    <w:rsid w:val="00FB68BE"/>
    <w:rsid w:val="00FC4C98"/>
    <w:rsid w:val="00FC6A4D"/>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B3BCB"/>
  <w15:chartTrackingRefBased/>
  <w15:docId w15:val="{99042569-FD2A-46FF-9674-EE83E20BF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3730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ducation.sa.gov.au/findaschool" TargetMode="External"/><Relationship Id="rId26" Type="http://schemas.openxmlformats.org/officeDocument/2006/relationships/image" Target="media/image4.jpeg"/><Relationship Id="rId39" Type="http://schemas.openxmlformats.org/officeDocument/2006/relationships/hyperlink" Target="http://www.governmentgazette.sa.gov.au" TargetMode="External"/><Relationship Id="rId21" Type="http://schemas.openxmlformats.org/officeDocument/2006/relationships/hyperlink" Target="http://www.education.sa.gov.au/findaschool" TargetMode="External"/><Relationship Id="rId34" Type="http://schemas.openxmlformats.org/officeDocument/2006/relationships/hyperlink" Target="https://www.dit.sa.gov.au/OutbackRoads/outback_road_warnings/special_notices"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5.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PIRSA.FisheriesOperationalManagement@sa.gov.au" TargetMode="External"/><Relationship Id="rId32" Type="http://schemas.openxmlformats.org/officeDocument/2006/relationships/hyperlink" Target="https://www.dit.sa.gov.au/OutbackRoads/outback_road_warnings/special_notices" TargetMode="External"/><Relationship Id="rId37" Type="http://schemas.openxmlformats.org/officeDocument/2006/relationships/hyperlink" Target="http://www.sa.gov.au/roadsactproposals" TargetMode="External"/><Relationship Id="rId40" Type="http://schemas.openxmlformats.org/officeDocument/2006/relationships/hyperlink" Target="http://www.governmentgazette.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PIRSA.FisheriesOperationalManagement@sa.gov.au" TargetMode="External"/><Relationship Id="rId28" Type="http://schemas.openxmlformats.org/officeDocument/2006/relationships/hyperlink" Target="mailto:dewgroundwater@sa.gov.au" TargetMode="External"/><Relationship Id="rId36"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yperlink" Target="https://www.education.sa.gov.au/sites-and-facilities/education-and-care-locations/school-zones-and-catchment-areas/enrolment" TargetMode="External"/><Relationship Id="rId31" Type="http://schemas.openxmlformats.org/officeDocument/2006/relationships/hyperlink" Target="https://www.environment.sa.gov.au/topics/park-management/statewide-park-strategies/park-management-plan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education.sa.gov.au/sites-and-facilities/education-and-care-locations/school-zones-and-catchment-areas/enrolment" TargetMode="External"/><Relationship Id="rId27" Type="http://schemas.openxmlformats.org/officeDocument/2006/relationships/hyperlink" Target="mailto:dewwaterlicensing@sa.gov.au" TargetMode="External"/><Relationship Id="rId30" Type="http://schemas.openxmlformats.org/officeDocument/2006/relationships/image" Target="media/image6.jpeg"/><Relationship Id="rId35" Type="http://schemas.openxmlformats.org/officeDocument/2006/relationships/hyperlink" Target="https://www.dit.sa.gov.au/OutbackRoads/outback_road_warnings/special_notices"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mailto:jon.emmett@sa.gov.au" TargetMode="External"/><Relationship Id="rId33" Type="http://schemas.openxmlformats.org/officeDocument/2006/relationships/hyperlink" Target="https://www.dit.sa.gov.au/OutbackRoads/outback_road_warnings/special_notices" TargetMode="External"/><Relationship Id="rId38" Type="http://schemas.openxmlformats.org/officeDocument/2006/relationships/hyperlink" Target="mailto:governmentgazettesa@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79</TotalTime>
  <Pages>30</Pages>
  <Words>16110</Words>
  <Characters>91832</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No. 1 - Thursday, 2 January 2025 (pp. 1–??)</vt:lpstr>
    </vt:vector>
  </TitlesOfParts>
  <Company>SA Government</Company>
  <LinksUpToDate>false</LinksUpToDate>
  <CharactersWithSpaces>107727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1 - Thursday, 2 January 2025 (pp. 1–30)</dc:title>
  <dc:subject/>
  <dc:creator>Alicia Wheaton</dc:creator>
  <cp:keywords/>
  <cp:lastModifiedBy>Wheaton, Alicia (Service SA)</cp:lastModifiedBy>
  <cp:revision>92</cp:revision>
  <cp:lastPrinted>2017-06-14T02:19:00Z</cp:lastPrinted>
  <dcterms:created xsi:type="dcterms:W3CDTF">2024-12-31T05:45:00Z</dcterms:created>
  <dcterms:modified xsi:type="dcterms:W3CDTF">2025-01-02T01:17:00Z</dcterms:modified>
</cp:coreProperties>
</file>