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B637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27B872A" wp14:editId="37FD46CD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1AF34A21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026F8811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0BC3B0DF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6D65136F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59A7718A" w14:textId="4C75C0E1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411725">
        <w:rPr>
          <w:rFonts w:ascii="Times New Roman" w:hAnsi="Times New Roman"/>
          <w:smallCaps/>
          <w:color w:val="000000"/>
          <w:sz w:val="28"/>
          <w:szCs w:val="26"/>
        </w:rPr>
        <w:t>Wednes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411725">
        <w:rPr>
          <w:rFonts w:ascii="Times New Roman" w:hAnsi="Times New Roman"/>
          <w:smallCaps/>
          <w:color w:val="000000"/>
          <w:sz w:val="28"/>
          <w:szCs w:val="26"/>
        </w:rPr>
        <w:t>19 February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411725">
        <w:rPr>
          <w:rFonts w:ascii="Times New Roman" w:hAnsi="Times New Roman"/>
          <w:smallCaps/>
          <w:color w:val="000000"/>
          <w:sz w:val="28"/>
          <w:szCs w:val="26"/>
        </w:rPr>
        <w:t>5</w:t>
      </w:r>
    </w:p>
    <w:p w14:paraId="07BB9F2A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43D5D48A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D479A81" w14:textId="265D2B8E" w:rsidR="00207E82" w:rsidRPr="00C32E4F" w:rsidRDefault="00207E82" w:rsidP="00207E82">
      <w:pPr>
        <w:pStyle w:val="Heading10"/>
      </w:pPr>
      <w:r w:rsidRPr="009D1E2E">
        <w:t>Governor’s Instrument</w:t>
      </w:r>
    </w:p>
    <w:p w14:paraId="01130C85" w14:textId="53A703E1" w:rsidR="00411725" w:rsidRDefault="00411725" w:rsidP="00411725">
      <w:pPr>
        <w:pStyle w:val="GG-Title1"/>
      </w:pPr>
      <w:r>
        <w:t>Act</w:t>
      </w:r>
    </w:p>
    <w:p w14:paraId="524BDA47" w14:textId="5F5CAAD8" w:rsidR="00411725" w:rsidRDefault="00411725" w:rsidP="00411725">
      <w:pPr>
        <w:pStyle w:val="GG-body"/>
        <w:spacing w:after="0"/>
        <w:jc w:val="right"/>
      </w:pPr>
      <w:r>
        <w:t>Department of the Premier and Cabinet</w:t>
      </w:r>
    </w:p>
    <w:p w14:paraId="4301B913" w14:textId="77777777" w:rsidR="00411725" w:rsidRDefault="00411725" w:rsidP="00411725">
      <w:pPr>
        <w:pStyle w:val="GG-body"/>
        <w:jc w:val="right"/>
      </w:pPr>
      <w:r>
        <w:t>Adelaide, 19 February 2025</w:t>
      </w:r>
    </w:p>
    <w:p w14:paraId="3425DB3B" w14:textId="77777777" w:rsidR="00411725" w:rsidRDefault="00411725" w:rsidP="00411725">
      <w:pPr>
        <w:pStyle w:val="GG-body"/>
      </w:pPr>
      <w:r w:rsidRPr="00FD41DD">
        <w:rPr>
          <w:spacing w:val="-2"/>
        </w:rPr>
        <w:t xml:space="preserve">Her Excellency the Governor directs it to be notified for general information that she has in the name and on behalf of His Majesty The King, </w:t>
      </w:r>
      <w:r>
        <w:t>this day assented to the undermentioned Bill passed by the Legislative Council and House of Assembly in Parliament assembled, viz.:</w:t>
      </w:r>
    </w:p>
    <w:p w14:paraId="2B582B4B" w14:textId="77777777" w:rsidR="00411725" w:rsidRDefault="00411725" w:rsidP="00411725">
      <w:pPr>
        <w:pStyle w:val="GG-body"/>
        <w:spacing w:after="0"/>
        <w:ind w:left="142"/>
      </w:pPr>
      <w:r>
        <w:t>No. 6 of 2025—Whyalla Steel Works (Charge on Property) Amendment Bill 2025</w:t>
      </w:r>
    </w:p>
    <w:p w14:paraId="7081B34F" w14:textId="77777777" w:rsidR="00411725" w:rsidRDefault="00411725" w:rsidP="00411725">
      <w:pPr>
        <w:pStyle w:val="GG-body"/>
        <w:ind w:left="284"/>
      </w:pPr>
      <w:r>
        <w:t>An Act to amend the Whyalla Steel Works Act 1958</w:t>
      </w:r>
    </w:p>
    <w:p w14:paraId="3AC8E073" w14:textId="77777777" w:rsidR="00411725" w:rsidRDefault="00411725" w:rsidP="00411725">
      <w:pPr>
        <w:pStyle w:val="GG-body"/>
        <w:spacing w:after="0"/>
        <w:jc w:val="center"/>
      </w:pPr>
      <w:r>
        <w:t>By command,</w:t>
      </w:r>
    </w:p>
    <w:p w14:paraId="47577444" w14:textId="77777777" w:rsidR="00411725" w:rsidRDefault="00411725" w:rsidP="00411725">
      <w:pPr>
        <w:pStyle w:val="GG-SName"/>
      </w:pPr>
      <w:r>
        <w:t>Peter Bryden Malinauskas, MP</w:t>
      </w:r>
    </w:p>
    <w:p w14:paraId="01144267" w14:textId="77777777" w:rsidR="00411725" w:rsidRDefault="00411725" w:rsidP="00411725">
      <w:pPr>
        <w:pStyle w:val="GG-Signature"/>
      </w:pPr>
      <w:r>
        <w:t>Premier</w:t>
      </w:r>
    </w:p>
    <w:p w14:paraId="014419E7" w14:textId="77777777" w:rsidR="00411725" w:rsidRDefault="00411725" w:rsidP="00411725">
      <w:pPr>
        <w:pStyle w:val="GG-body"/>
        <w:pBdr>
          <w:bottom w:val="single" w:sz="4" w:space="1" w:color="auto"/>
        </w:pBdr>
        <w:spacing w:after="0" w:line="52" w:lineRule="exact"/>
        <w:jc w:val="center"/>
      </w:pPr>
    </w:p>
    <w:p w14:paraId="2CA2540A" w14:textId="77777777" w:rsidR="00411725" w:rsidRDefault="00411725" w:rsidP="00411725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14:paraId="6A7ECD8C" w14:textId="77777777" w:rsidR="00411725" w:rsidRPr="007D2F27" w:rsidRDefault="00411725" w:rsidP="00411725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411725" w:rsidRPr="007D2F27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394D" w14:textId="77777777" w:rsidR="00411725" w:rsidRDefault="00411725" w:rsidP="00777F88">
      <w:pPr>
        <w:spacing w:after="0" w:line="240" w:lineRule="auto"/>
      </w:pPr>
      <w:r>
        <w:separator/>
      </w:r>
    </w:p>
  </w:endnote>
  <w:endnote w:type="continuationSeparator" w:id="0">
    <w:p w14:paraId="4F5F2356" w14:textId="77777777" w:rsidR="00411725" w:rsidRDefault="00411725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DB6A" w14:textId="77777777" w:rsidR="00A57509" w:rsidRPr="00A57509" w:rsidRDefault="00A57509" w:rsidP="00A57509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A57509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instruments appearing in this gazette are to be considered official, and obeyed as such</w:t>
    </w:r>
  </w:p>
  <w:p w14:paraId="2EF44A60" w14:textId="77777777" w:rsidR="00A57509" w:rsidRPr="00A57509" w:rsidRDefault="00A57509" w:rsidP="00A57509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6CD608AF" w14:textId="77777777" w:rsidR="00A57509" w:rsidRPr="00A57509" w:rsidRDefault="00A57509" w:rsidP="00A57509">
    <w:pPr>
      <w:tabs>
        <w:tab w:val="center" w:pos="4513"/>
        <w:tab w:val="right" w:pos="9026"/>
      </w:tabs>
      <w:spacing w:before="120" w:after="0"/>
      <w:jc w:val="center"/>
      <w:rPr>
        <w:rFonts w:ascii="Times New Roman" w:hAnsi="Times New Roman"/>
        <w:sz w:val="17"/>
        <w:szCs w:val="17"/>
      </w:rPr>
    </w:pPr>
    <w:r w:rsidRPr="00A57509">
      <w:rPr>
        <w:rFonts w:ascii="Times New Roman" w:hAnsi="Times New Roman"/>
        <w:sz w:val="17"/>
        <w:szCs w:val="17"/>
      </w:rPr>
      <w:t xml:space="preserve">Printed and published weekly by authority of </w:t>
    </w:r>
    <w:r w:rsidRPr="00A57509">
      <w:rPr>
        <w:rFonts w:ascii="Times New Roman" w:hAnsi="Times New Roman"/>
        <w:smallCaps/>
        <w:sz w:val="17"/>
        <w:szCs w:val="17"/>
      </w:rPr>
      <w:t>T. Foresto</w:t>
    </w:r>
    <w:r w:rsidRPr="00A57509">
      <w:rPr>
        <w:rFonts w:ascii="Times New Roman" w:hAnsi="Times New Roman"/>
        <w:sz w:val="17"/>
        <w:szCs w:val="17"/>
      </w:rPr>
      <w:t>, Government Printer, South Australia</w:t>
    </w:r>
  </w:p>
  <w:p w14:paraId="6A180A2C" w14:textId="77777777" w:rsidR="00A57509" w:rsidRPr="00A57509" w:rsidRDefault="00A57509" w:rsidP="00A57509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A57509">
      <w:rPr>
        <w:rFonts w:ascii="Times New Roman" w:hAnsi="Times New Roman"/>
        <w:sz w:val="17"/>
        <w:szCs w:val="17"/>
      </w:rPr>
      <w:t>$8.80 per issue (plus postage), $443.00 per annual subscription—GST inclusive</w:t>
    </w:r>
  </w:p>
  <w:p w14:paraId="374B29B4" w14:textId="77777777" w:rsidR="00A57509" w:rsidRPr="00A57509" w:rsidRDefault="00A57509" w:rsidP="00A57509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A57509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A57509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  <w:r w:rsidRPr="00A57509"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1A60" w14:textId="77777777" w:rsidR="00411725" w:rsidRDefault="00411725" w:rsidP="00777F88">
      <w:pPr>
        <w:spacing w:after="0" w:line="240" w:lineRule="auto"/>
      </w:pPr>
      <w:r>
        <w:separator/>
      </w:r>
    </w:p>
  </w:footnote>
  <w:footnote w:type="continuationSeparator" w:id="0">
    <w:p w14:paraId="74618AE9" w14:textId="77777777" w:rsidR="00411725" w:rsidRDefault="00411725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49E9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256C74B8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7625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7AE85004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CECF" w14:textId="4C2E819E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411725">
      <w:rPr>
        <w:rFonts w:ascii="Times New Roman" w:hAnsi="Times New Roman"/>
        <w:sz w:val="21"/>
        <w:szCs w:val="21"/>
      </w:rPr>
      <w:t>10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>p.</w:t>
    </w:r>
    <w:r w:rsidR="001B1316">
      <w:rPr>
        <w:rFonts w:ascii="Times New Roman" w:hAnsi="Times New Roman"/>
        <w:sz w:val="21"/>
        <w:szCs w:val="21"/>
      </w:rPr>
      <w:t xml:space="preserve"> </w:t>
    </w:r>
    <w:r w:rsidR="00411725">
      <w:rPr>
        <w:rFonts w:ascii="Times New Roman" w:hAnsi="Times New Roman"/>
        <w:sz w:val="21"/>
        <w:szCs w:val="21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30946596">
    <w:abstractNumId w:val="1"/>
  </w:num>
  <w:num w:numId="2" w16cid:durableId="1810051969">
    <w:abstractNumId w:val="2"/>
  </w:num>
  <w:num w:numId="3" w16cid:durableId="94458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5"/>
    <w:rsid w:val="000100A7"/>
    <w:rsid w:val="0002085F"/>
    <w:rsid w:val="000319F0"/>
    <w:rsid w:val="00047614"/>
    <w:rsid w:val="00063D6D"/>
    <w:rsid w:val="00067207"/>
    <w:rsid w:val="00070E37"/>
    <w:rsid w:val="000B0640"/>
    <w:rsid w:val="000B0C78"/>
    <w:rsid w:val="000B2DB0"/>
    <w:rsid w:val="000C7EA3"/>
    <w:rsid w:val="000D34A3"/>
    <w:rsid w:val="000E2F18"/>
    <w:rsid w:val="000E655C"/>
    <w:rsid w:val="000F0B45"/>
    <w:rsid w:val="000F2CEA"/>
    <w:rsid w:val="000F67E4"/>
    <w:rsid w:val="00135563"/>
    <w:rsid w:val="00147592"/>
    <w:rsid w:val="00153708"/>
    <w:rsid w:val="001572AD"/>
    <w:rsid w:val="001576DB"/>
    <w:rsid w:val="00160CDB"/>
    <w:rsid w:val="0016758A"/>
    <w:rsid w:val="001B1316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11725"/>
    <w:rsid w:val="00421804"/>
    <w:rsid w:val="0042678B"/>
    <w:rsid w:val="00430618"/>
    <w:rsid w:val="0043387B"/>
    <w:rsid w:val="00435ECE"/>
    <w:rsid w:val="00437226"/>
    <w:rsid w:val="004535E8"/>
    <w:rsid w:val="004672B1"/>
    <w:rsid w:val="00481B90"/>
    <w:rsid w:val="004872C1"/>
    <w:rsid w:val="00493A64"/>
    <w:rsid w:val="004B1B9B"/>
    <w:rsid w:val="004B4FEC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73003"/>
    <w:rsid w:val="006B169D"/>
    <w:rsid w:val="006B561D"/>
    <w:rsid w:val="006B5B96"/>
    <w:rsid w:val="006E0C7D"/>
    <w:rsid w:val="006F2C49"/>
    <w:rsid w:val="00703D70"/>
    <w:rsid w:val="007111C3"/>
    <w:rsid w:val="00742E6E"/>
    <w:rsid w:val="00777F88"/>
    <w:rsid w:val="00787980"/>
    <w:rsid w:val="00793DFD"/>
    <w:rsid w:val="007F4E4F"/>
    <w:rsid w:val="007F62E0"/>
    <w:rsid w:val="007F724E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57509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12B"/>
    <w:rsid w:val="00BC4D92"/>
    <w:rsid w:val="00BC57E5"/>
    <w:rsid w:val="00BE137F"/>
    <w:rsid w:val="00BF0060"/>
    <w:rsid w:val="00BF1895"/>
    <w:rsid w:val="00BF295F"/>
    <w:rsid w:val="00BF334B"/>
    <w:rsid w:val="00BF65C6"/>
    <w:rsid w:val="00BF6670"/>
    <w:rsid w:val="00BF7BAD"/>
    <w:rsid w:val="00C00001"/>
    <w:rsid w:val="00C032B2"/>
    <w:rsid w:val="00C17C51"/>
    <w:rsid w:val="00C37770"/>
    <w:rsid w:val="00C80EE0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0AB5"/>
  <w15:chartTrackingRefBased/>
  <w15:docId w15:val="{9B800535-5555-4BD0-90AB-4BF01EF0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eatA01\OneDrive%20-%20South%20Australia%20Government\Desktop\GG%20SUPPLEMENTARY\TEMPLATE_SUPP%20GG_SINGLE%20P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TEMPLATE_SUPP GG_SINGLE PG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54 - Saturday, 15 July 2023 (p. 2245)</vt:lpstr>
    </vt:vector>
  </TitlesOfParts>
  <Company>SA Government</Company>
  <LinksUpToDate>false</LinksUpToDate>
  <CharactersWithSpaces>667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10 - Wednesday, 19 February 2025 (p.189)</dc:title>
  <dc:subject/>
  <dc:creator>Alicia Wheaton</dc:creator>
  <cp:keywords/>
  <cp:lastModifiedBy>Wheaton, Alicia (Service SA)</cp:lastModifiedBy>
  <cp:revision>1</cp:revision>
  <cp:lastPrinted>2022-09-09T06:10:00Z</cp:lastPrinted>
  <dcterms:created xsi:type="dcterms:W3CDTF">2025-02-19T01:46:00Z</dcterms:created>
  <dcterms:modified xsi:type="dcterms:W3CDTF">2025-02-19T01:48:00Z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