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E1ADA" w14:textId="32F6FA39" w:rsidR="00EB5C72" w:rsidRPr="007A0461" w:rsidRDefault="00EB5C72" w:rsidP="00EB5C72">
      <w:pPr>
        <w:tabs>
          <w:tab w:val="right" w:pos="9360"/>
        </w:tabs>
        <w:spacing w:after="0" w:line="210" w:lineRule="exact"/>
        <w:rPr>
          <w:rStyle w:val="StyleTimesNewRoman105pt"/>
        </w:rPr>
      </w:pPr>
      <w:bookmarkStart w:id="0" w:name="_Hlk118296607"/>
      <w:bookmarkEnd w:id="0"/>
      <w:r w:rsidRPr="003471CD">
        <w:rPr>
          <w:noProof/>
          <w:lang w:eastAsia="en-AU"/>
        </w:rPr>
        <w:drawing>
          <wp:anchor distT="0" distB="0" distL="114300" distR="114300" simplePos="0" relativeHeight="251659264" behindDoc="0" locked="0" layoutInCell="1" allowOverlap="1" wp14:anchorId="56EB461B" wp14:editId="1AED4EDB">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7A0461">
        <w:rPr>
          <w:rStyle w:val="StyleTimesNewRoman105pt"/>
        </w:rPr>
        <w:t xml:space="preserve">No. </w:t>
      </w:r>
      <w:r w:rsidR="006A0E25">
        <w:rPr>
          <w:rStyle w:val="StyleTimesNewRoman105pt"/>
        </w:rPr>
        <w:t>9</w:t>
      </w:r>
      <w:r w:rsidRPr="007A0461">
        <w:rPr>
          <w:rStyle w:val="StyleTimesNewRoman105pt"/>
        </w:rPr>
        <w:tab/>
        <w:t xml:space="preserve">p. </w:t>
      </w:r>
      <w:r w:rsidR="006A0E25">
        <w:rPr>
          <w:rStyle w:val="StyleTimesNewRoman105pt"/>
        </w:rPr>
        <w:t>135</w:t>
      </w:r>
    </w:p>
    <w:p w14:paraId="0E78DDA3" w14:textId="77777777" w:rsidR="00EB5C72" w:rsidRPr="003471CD" w:rsidRDefault="00EB5C72" w:rsidP="00EB5C72">
      <w:pPr>
        <w:spacing w:before="320" w:after="240" w:line="360" w:lineRule="exact"/>
        <w:jc w:val="center"/>
        <w:rPr>
          <w:b/>
          <w:smallCaps/>
          <w:color w:val="000000"/>
          <w:sz w:val="36"/>
        </w:rPr>
      </w:pPr>
      <w:r w:rsidRPr="003471CD">
        <w:rPr>
          <w:b/>
          <w:smallCaps/>
          <w:color w:val="000000"/>
          <w:sz w:val="36"/>
        </w:rPr>
        <w:t>THE SOUTH AUSTRALIAN</w:t>
      </w:r>
    </w:p>
    <w:p w14:paraId="4DDB71C8" w14:textId="77777777" w:rsidR="00EB5C72" w:rsidRPr="003471CD" w:rsidRDefault="00EB5C72" w:rsidP="00EB5C72">
      <w:pPr>
        <w:spacing w:after="0" w:line="240" w:lineRule="auto"/>
        <w:jc w:val="center"/>
        <w:rPr>
          <w:b/>
          <w:color w:val="000000"/>
          <w:sz w:val="60"/>
        </w:rPr>
      </w:pPr>
      <w:r w:rsidRPr="003471CD">
        <w:rPr>
          <w:b/>
          <w:color w:val="000000"/>
          <w:sz w:val="60"/>
        </w:rPr>
        <w:t>GOVERNMENT GAZETTE</w:t>
      </w:r>
    </w:p>
    <w:p w14:paraId="76A8EF01" w14:textId="77777777" w:rsidR="00EB5C72" w:rsidRPr="003471CD" w:rsidRDefault="00EB5C72" w:rsidP="00EB5C72">
      <w:pPr>
        <w:spacing w:before="360" w:after="600" w:line="240" w:lineRule="exact"/>
        <w:jc w:val="center"/>
        <w:rPr>
          <w:b/>
          <w:smallCaps/>
          <w:color w:val="000000"/>
          <w:sz w:val="24"/>
          <w:szCs w:val="24"/>
        </w:rPr>
      </w:pPr>
      <w:r w:rsidRPr="003471CD">
        <w:rPr>
          <w:b/>
          <w:smallCaps/>
          <w:color w:val="000000"/>
          <w:sz w:val="24"/>
          <w:szCs w:val="24"/>
        </w:rPr>
        <w:t>Published by Authority</w:t>
      </w:r>
    </w:p>
    <w:p w14:paraId="49E5E20A" w14:textId="77777777" w:rsidR="00EB5C72" w:rsidRPr="003471CD" w:rsidRDefault="00EB5C72" w:rsidP="00EB5C72">
      <w:pPr>
        <w:pBdr>
          <w:top w:val="single" w:sz="6" w:space="0" w:color="auto"/>
        </w:pBdr>
        <w:spacing w:after="0" w:line="240" w:lineRule="auto"/>
        <w:jc w:val="center"/>
        <w:rPr>
          <w:color w:val="000000"/>
          <w:sz w:val="20"/>
        </w:rPr>
      </w:pPr>
    </w:p>
    <w:p w14:paraId="131D6A09" w14:textId="2650BB91" w:rsidR="00EB5C72" w:rsidRPr="003471CD" w:rsidRDefault="00EB5C72" w:rsidP="00EB5C72">
      <w:pPr>
        <w:spacing w:after="0" w:line="240" w:lineRule="auto"/>
        <w:jc w:val="center"/>
        <w:rPr>
          <w:smallCaps/>
          <w:color w:val="000000"/>
          <w:sz w:val="28"/>
          <w:szCs w:val="26"/>
        </w:rPr>
      </w:pPr>
      <w:r w:rsidRPr="003471CD">
        <w:rPr>
          <w:smallCaps/>
          <w:color w:val="000000"/>
          <w:sz w:val="28"/>
          <w:szCs w:val="26"/>
        </w:rPr>
        <w:t xml:space="preserve">Adelaide, Thursday, </w:t>
      </w:r>
      <w:r w:rsidR="006A0E25">
        <w:rPr>
          <w:smallCaps/>
          <w:color w:val="000000"/>
          <w:sz w:val="28"/>
          <w:szCs w:val="26"/>
        </w:rPr>
        <w:t>13</w:t>
      </w:r>
      <w:r>
        <w:rPr>
          <w:smallCaps/>
          <w:color w:val="000000"/>
          <w:sz w:val="28"/>
          <w:szCs w:val="26"/>
        </w:rPr>
        <w:t xml:space="preserve"> </w:t>
      </w:r>
      <w:r w:rsidR="006A0E25">
        <w:rPr>
          <w:smallCaps/>
          <w:color w:val="000000"/>
          <w:sz w:val="28"/>
          <w:szCs w:val="26"/>
        </w:rPr>
        <w:t>February</w:t>
      </w:r>
      <w:r w:rsidRPr="003471CD">
        <w:rPr>
          <w:smallCaps/>
          <w:color w:val="000000"/>
          <w:sz w:val="28"/>
          <w:szCs w:val="26"/>
        </w:rPr>
        <w:t xml:space="preserve"> 202</w:t>
      </w:r>
      <w:r w:rsidR="006A0E25">
        <w:rPr>
          <w:smallCaps/>
          <w:color w:val="000000"/>
          <w:sz w:val="28"/>
          <w:szCs w:val="26"/>
        </w:rPr>
        <w:t>5</w:t>
      </w:r>
    </w:p>
    <w:p w14:paraId="6A798AEC" w14:textId="77777777" w:rsidR="00EB5C72" w:rsidRPr="003471CD" w:rsidRDefault="00EB5C72" w:rsidP="00EB5C72">
      <w:pPr>
        <w:spacing w:after="0" w:line="240" w:lineRule="exact"/>
        <w:jc w:val="center"/>
        <w:rPr>
          <w:color w:val="000000"/>
          <w:sz w:val="20"/>
        </w:rPr>
      </w:pPr>
    </w:p>
    <w:p w14:paraId="53D36DA7" w14:textId="77777777" w:rsidR="008008DD" w:rsidRPr="00612978" w:rsidRDefault="008008DD" w:rsidP="008008DD">
      <w:pPr>
        <w:pBdr>
          <w:top w:val="single" w:sz="6" w:space="1" w:color="auto"/>
        </w:pBdr>
        <w:spacing w:after="0" w:line="360" w:lineRule="exact"/>
        <w:jc w:val="center"/>
        <w:rPr>
          <w:color w:val="000000"/>
          <w:sz w:val="20"/>
          <w:szCs w:val="20"/>
        </w:rPr>
      </w:pPr>
    </w:p>
    <w:p w14:paraId="71228B6A" w14:textId="77777777" w:rsidR="001B7138" w:rsidRPr="008008DD" w:rsidRDefault="001B7138" w:rsidP="001B7138">
      <w:pPr>
        <w:spacing w:after="0" w:line="360" w:lineRule="exact"/>
        <w:jc w:val="center"/>
        <w:rPr>
          <w:b/>
          <w:smallCaps/>
          <w:sz w:val="20"/>
          <w:szCs w:val="20"/>
        </w:rPr>
      </w:pPr>
      <w:r w:rsidRPr="008008DD">
        <w:rPr>
          <w:b/>
          <w:smallCaps/>
          <w:sz w:val="20"/>
          <w:szCs w:val="20"/>
        </w:rPr>
        <w:t>Contents</w:t>
      </w:r>
    </w:p>
    <w:p w14:paraId="554B42FD" w14:textId="77777777" w:rsidR="001B7138" w:rsidRPr="008008DD" w:rsidRDefault="001B7138" w:rsidP="008532E4">
      <w:pPr>
        <w:spacing w:after="0"/>
        <w:jc w:val="center"/>
        <w:rPr>
          <w:b/>
          <w:smallCaps/>
          <w:sz w:val="20"/>
          <w:szCs w:val="20"/>
        </w:rPr>
      </w:pPr>
    </w:p>
    <w:p w14:paraId="4355C9E3" w14:textId="77777777" w:rsidR="001B7138" w:rsidRDefault="001B7138" w:rsidP="008532E4">
      <w:pPr>
        <w:spacing w:after="0"/>
        <w:jc w:val="center"/>
        <w:rPr>
          <w:b/>
          <w:smallCaps/>
          <w:sz w:val="24"/>
          <w:szCs w:val="24"/>
        </w:rPr>
        <w:sectPr w:rsidR="001B7138" w:rsidSect="00EB5C72">
          <w:headerReference w:type="even" r:id="rId9"/>
          <w:headerReference w:type="default" r:id="rId10"/>
          <w:footerReference w:type="default" r:id="rId11"/>
          <w:footerReference w:type="first" r:id="rId12"/>
          <w:pgSz w:w="11906" w:h="16838" w:code="9"/>
          <w:pgMar w:top="1134" w:right="1259" w:bottom="1134" w:left="1293" w:header="709" w:footer="1134" w:gutter="0"/>
          <w:pgNumType w:start="1"/>
          <w:cols w:space="708"/>
          <w:titlePg/>
          <w:docGrid w:linePitch="360"/>
        </w:sectPr>
      </w:pPr>
    </w:p>
    <w:p w14:paraId="7910DC31" w14:textId="4241F284" w:rsidR="0022179D" w:rsidRDefault="00B1073C" w:rsidP="008532E4">
      <w:pPr>
        <w:pStyle w:val="TOC1"/>
        <w:spacing w:before="0"/>
        <w:rPr>
          <w:rFonts w:asciiTheme="minorHAnsi" w:eastAsiaTheme="minorEastAsia" w:hAnsiTheme="minorHAnsi" w:cstheme="minorBidi"/>
          <w:color w:val="auto"/>
          <w:kern w:val="2"/>
          <w:sz w:val="24"/>
          <w:szCs w:val="24"/>
          <w14:ligatures w14:val="standardContextual"/>
        </w:rPr>
      </w:pPr>
      <w:r w:rsidRPr="00B1073C">
        <w:fldChar w:fldCharType="begin"/>
      </w:r>
      <w:r w:rsidRPr="00B1073C">
        <w:instrText xml:space="preserve"> TOC \o "1-3" \h \z \u </w:instrText>
      </w:r>
      <w:r w:rsidRPr="00B1073C">
        <w:fldChar w:fldCharType="separate"/>
      </w:r>
      <w:hyperlink w:anchor="_Toc190351701" w:history="1">
        <w:r w:rsidR="0022179D" w:rsidRPr="00272A97">
          <w:rPr>
            <w:rStyle w:val="Hyperlink"/>
          </w:rPr>
          <w:t>Governor’s Instruments</w:t>
        </w:r>
      </w:hyperlink>
    </w:p>
    <w:p w14:paraId="16DC486D" w14:textId="4E11B6BD" w:rsidR="0022179D" w:rsidRDefault="0022179D" w:rsidP="008532E4">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190351702" w:history="1">
        <w:r w:rsidRPr="00272A97">
          <w:rPr>
            <w:rStyle w:val="Hyperlink"/>
            <w:noProof/>
          </w:rPr>
          <w:t>Acts</w:t>
        </w:r>
        <w:r>
          <w:rPr>
            <w:noProof/>
            <w:webHidden/>
          </w:rPr>
          <w:tab/>
        </w:r>
        <w:r>
          <w:rPr>
            <w:noProof/>
            <w:webHidden/>
          </w:rPr>
          <w:fldChar w:fldCharType="begin"/>
        </w:r>
        <w:r>
          <w:rPr>
            <w:noProof/>
            <w:webHidden/>
          </w:rPr>
          <w:instrText xml:space="preserve"> PAGEREF _Toc190351702 \h </w:instrText>
        </w:r>
        <w:r>
          <w:rPr>
            <w:noProof/>
            <w:webHidden/>
          </w:rPr>
        </w:r>
        <w:r>
          <w:rPr>
            <w:noProof/>
            <w:webHidden/>
          </w:rPr>
          <w:fldChar w:fldCharType="separate"/>
        </w:r>
        <w:r w:rsidR="006E5627">
          <w:rPr>
            <w:noProof/>
            <w:webHidden/>
          </w:rPr>
          <w:t>136</w:t>
        </w:r>
        <w:r>
          <w:rPr>
            <w:noProof/>
            <w:webHidden/>
          </w:rPr>
          <w:fldChar w:fldCharType="end"/>
        </w:r>
      </w:hyperlink>
    </w:p>
    <w:p w14:paraId="1BD3448F" w14:textId="112DFDC2" w:rsidR="0022179D" w:rsidRDefault="0022179D" w:rsidP="008532E4">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190351703" w:history="1">
        <w:r w:rsidRPr="00272A97">
          <w:rPr>
            <w:rStyle w:val="Hyperlink"/>
            <w:noProof/>
          </w:rPr>
          <w:t>Proclamations</w:t>
        </w:r>
        <w:r w:rsidR="008532E4">
          <w:rPr>
            <w:noProof/>
            <w:webHidden/>
          </w:rPr>
          <w:t>—</w:t>
        </w:r>
      </w:hyperlink>
    </w:p>
    <w:p w14:paraId="12F9D5F4" w14:textId="345AAA2A" w:rsidR="0022179D" w:rsidRDefault="0022179D" w:rsidP="008532E4">
      <w:pPr>
        <w:pStyle w:val="TOC3"/>
        <w:tabs>
          <w:tab w:val="right" w:leader="dot" w:pos="4550"/>
        </w:tabs>
        <w:spacing w:before="0" w:after="0" w:line="170" w:lineRule="exact"/>
        <w:ind w:left="284" w:hanging="142"/>
        <w:rPr>
          <w:rFonts w:asciiTheme="minorHAnsi" w:eastAsiaTheme="minorEastAsia" w:hAnsiTheme="minorHAnsi" w:cstheme="minorBidi"/>
          <w:noProof/>
          <w:color w:val="auto"/>
          <w:kern w:val="2"/>
          <w:sz w:val="24"/>
          <w:szCs w:val="24"/>
          <w14:ligatures w14:val="standardContextual"/>
        </w:rPr>
      </w:pPr>
      <w:hyperlink w:anchor="_Toc190351704" w:history="1">
        <w:r w:rsidRPr="00272A97">
          <w:rPr>
            <w:rStyle w:val="Hyperlink"/>
            <w:noProof/>
          </w:rPr>
          <w:t xml:space="preserve">Statutes Amendment (Identity Theft) Act </w:t>
        </w:r>
        <w:r w:rsidR="008532E4">
          <w:rPr>
            <w:rStyle w:val="Hyperlink"/>
            <w:noProof/>
          </w:rPr>
          <w:br/>
        </w:r>
        <w:r w:rsidRPr="00272A97">
          <w:rPr>
            <w:rStyle w:val="Hyperlink"/>
            <w:noProof/>
          </w:rPr>
          <w:t>(Commencement) Proclamation 2025</w:t>
        </w:r>
        <w:r>
          <w:rPr>
            <w:noProof/>
            <w:webHidden/>
          </w:rPr>
          <w:tab/>
        </w:r>
        <w:r>
          <w:rPr>
            <w:noProof/>
            <w:webHidden/>
          </w:rPr>
          <w:fldChar w:fldCharType="begin"/>
        </w:r>
        <w:r>
          <w:rPr>
            <w:noProof/>
            <w:webHidden/>
          </w:rPr>
          <w:instrText xml:space="preserve"> PAGEREF _Toc190351704 \h </w:instrText>
        </w:r>
        <w:r>
          <w:rPr>
            <w:noProof/>
            <w:webHidden/>
          </w:rPr>
        </w:r>
        <w:r>
          <w:rPr>
            <w:noProof/>
            <w:webHidden/>
          </w:rPr>
          <w:fldChar w:fldCharType="separate"/>
        </w:r>
        <w:r w:rsidR="006E5627">
          <w:rPr>
            <w:noProof/>
            <w:webHidden/>
          </w:rPr>
          <w:t>138</w:t>
        </w:r>
        <w:r>
          <w:rPr>
            <w:noProof/>
            <w:webHidden/>
          </w:rPr>
          <w:fldChar w:fldCharType="end"/>
        </w:r>
      </w:hyperlink>
    </w:p>
    <w:p w14:paraId="1591A75E" w14:textId="2776EFCD" w:rsidR="0022179D" w:rsidRDefault="0022179D" w:rsidP="008532E4">
      <w:pPr>
        <w:pStyle w:val="TOC3"/>
        <w:tabs>
          <w:tab w:val="right" w:leader="dot" w:pos="4550"/>
        </w:tabs>
        <w:spacing w:before="0" w:after="0" w:line="170" w:lineRule="exact"/>
        <w:ind w:left="284" w:hanging="142"/>
        <w:rPr>
          <w:rFonts w:asciiTheme="minorHAnsi" w:eastAsiaTheme="minorEastAsia" w:hAnsiTheme="minorHAnsi" w:cstheme="minorBidi"/>
          <w:noProof/>
          <w:color w:val="auto"/>
          <w:kern w:val="2"/>
          <w:sz w:val="24"/>
          <w:szCs w:val="24"/>
          <w14:ligatures w14:val="standardContextual"/>
        </w:rPr>
      </w:pPr>
      <w:hyperlink w:anchor="_Toc190351705" w:history="1">
        <w:r w:rsidRPr="00272A97">
          <w:rPr>
            <w:rStyle w:val="Hyperlink"/>
            <w:noProof/>
          </w:rPr>
          <w:t xml:space="preserve">Liquor Licensing (Conferral of Authority) </w:t>
        </w:r>
        <w:r w:rsidR="008532E4">
          <w:rPr>
            <w:rStyle w:val="Hyperlink"/>
            <w:noProof/>
          </w:rPr>
          <w:br/>
        </w:r>
        <w:r w:rsidRPr="00272A97">
          <w:rPr>
            <w:rStyle w:val="Hyperlink"/>
            <w:noProof/>
          </w:rPr>
          <w:t>Proclamation 2025</w:t>
        </w:r>
        <w:r>
          <w:rPr>
            <w:noProof/>
            <w:webHidden/>
          </w:rPr>
          <w:tab/>
        </w:r>
        <w:r>
          <w:rPr>
            <w:noProof/>
            <w:webHidden/>
          </w:rPr>
          <w:fldChar w:fldCharType="begin"/>
        </w:r>
        <w:r>
          <w:rPr>
            <w:noProof/>
            <w:webHidden/>
          </w:rPr>
          <w:instrText xml:space="preserve"> PAGEREF _Toc190351705 \h </w:instrText>
        </w:r>
        <w:r>
          <w:rPr>
            <w:noProof/>
            <w:webHidden/>
          </w:rPr>
        </w:r>
        <w:r>
          <w:rPr>
            <w:noProof/>
            <w:webHidden/>
          </w:rPr>
          <w:fldChar w:fldCharType="separate"/>
        </w:r>
        <w:r w:rsidR="006E5627">
          <w:rPr>
            <w:noProof/>
            <w:webHidden/>
          </w:rPr>
          <w:t>138</w:t>
        </w:r>
        <w:r>
          <w:rPr>
            <w:noProof/>
            <w:webHidden/>
          </w:rPr>
          <w:fldChar w:fldCharType="end"/>
        </w:r>
      </w:hyperlink>
    </w:p>
    <w:p w14:paraId="0FCE7DB2" w14:textId="0B59B7AA" w:rsidR="0022179D" w:rsidRDefault="0022179D" w:rsidP="008532E4">
      <w:pPr>
        <w:pStyle w:val="TOC3"/>
        <w:tabs>
          <w:tab w:val="right" w:leader="dot" w:pos="4550"/>
        </w:tabs>
        <w:spacing w:before="0" w:after="0" w:line="170" w:lineRule="exact"/>
        <w:ind w:left="284" w:hanging="142"/>
        <w:rPr>
          <w:rFonts w:asciiTheme="minorHAnsi" w:eastAsiaTheme="minorEastAsia" w:hAnsiTheme="minorHAnsi" w:cstheme="minorBidi"/>
          <w:noProof/>
          <w:color w:val="auto"/>
          <w:kern w:val="2"/>
          <w:sz w:val="24"/>
          <w:szCs w:val="24"/>
          <w14:ligatures w14:val="standardContextual"/>
        </w:rPr>
      </w:pPr>
      <w:hyperlink w:anchor="_Toc190351706" w:history="1">
        <w:r w:rsidRPr="00272A97">
          <w:rPr>
            <w:rStyle w:val="Hyperlink"/>
            <w:noProof/>
          </w:rPr>
          <w:t xml:space="preserve">Youth Court (Designation and Classification of </w:t>
        </w:r>
        <w:r w:rsidR="008532E4">
          <w:rPr>
            <w:rStyle w:val="Hyperlink"/>
            <w:noProof/>
          </w:rPr>
          <w:br/>
        </w:r>
        <w:r w:rsidRPr="00272A97">
          <w:rPr>
            <w:rStyle w:val="Hyperlink"/>
            <w:noProof/>
          </w:rPr>
          <w:t>Cross-border Magistrates) Proclamation 2025</w:t>
        </w:r>
        <w:r>
          <w:rPr>
            <w:noProof/>
            <w:webHidden/>
          </w:rPr>
          <w:tab/>
        </w:r>
        <w:r>
          <w:rPr>
            <w:noProof/>
            <w:webHidden/>
          </w:rPr>
          <w:fldChar w:fldCharType="begin"/>
        </w:r>
        <w:r>
          <w:rPr>
            <w:noProof/>
            <w:webHidden/>
          </w:rPr>
          <w:instrText xml:space="preserve"> PAGEREF _Toc190351706 \h </w:instrText>
        </w:r>
        <w:r>
          <w:rPr>
            <w:noProof/>
            <w:webHidden/>
          </w:rPr>
        </w:r>
        <w:r>
          <w:rPr>
            <w:noProof/>
            <w:webHidden/>
          </w:rPr>
          <w:fldChar w:fldCharType="separate"/>
        </w:r>
        <w:r w:rsidR="006E5627">
          <w:rPr>
            <w:noProof/>
            <w:webHidden/>
          </w:rPr>
          <w:t>139</w:t>
        </w:r>
        <w:r>
          <w:rPr>
            <w:noProof/>
            <w:webHidden/>
          </w:rPr>
          <w:fldChar w:fldCharType="end"/>
        </w:r>
      </w:hyperlink>
    </w:p>
    <w:p w14:paraId="7FB8C025" w14:textId="261E09B7" w:rsidR="0022179D" w:rsidRDefault="0022179D" w:rsidP="008532E4">
      <w:pPr>
        <w:pStyle w:val="TOC1"/>
        <w:spacing w:before="120"/>
        <w:rPr>
          <w:rFonts w:asciiTheme="minorHAnsi" w:eastAsiaTheme="minorEastAsia" w:hAnsiTheme="minorHAnsi" w:cstheme="minorBidi"/>
          <w:color w:val="auto"/>
          <w:kern w:val="2"/>
          <w:sz w:val="24"/>
          <w:szCs w:val="24"/>
          <w14:ligatures w14:val="standardContextual"/>
        </w:rPr>
      </w:pPr>
      <w:hyperlink w:anchor="_Toc190351707" w:history="1">
        <w:r w:rsidRPr="00272A97">
          <w:rPr>
            <w:rStyle w:val="Hyperlink"/>
          </w:rPr>
          <w:t>State Government Instruments</w:t>
        </w:r>
      </w:hyperlink>
    </w:p>
    <w:p w14:paraId="6DB04B44" w14:textId="5061C0A6" w:rsidR="0022179D" w:rsidRDefault="0022179D" w:rsidP="008532E4">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190351708" w:history="1">
        <w:r w:rsidRPr="00272A97">
          <w:rPr>
            <w:rStyle w:val="Hyperlink"/>
            <w:noProof/>
          </w:rPr>
          <w:t>Building Work Contractors Act 1995</w:t>
        </w:r>
        <w:r>
          <w:rPr>
            <w:noProof/>
            <w:webHidden/>
          </w:rPr>
          <w:tab/>
        </w:r>
        <w:r>
          <w:rPr>
            <w:noProof/>
            <w:webHidden/>
          </w:rPr>
          <w:fldChar w:fldCharType="begin"/>
        </w:r>
        <w:r>
          <w:rPr>
            <w:noProof/>
            <w:webHidden/>
          </w:rPr>
          <w:instrText xml:space="preserve"> PAGEREF _Toc190351708 \h </w:instrText>
        </w:r>
        <w:r>
          <w:rPr>
            <w:noProof/>
            <w:webHidden/>
          </w:rPr>
        </w:r>
        <w:r>
          <w:rPr>
            <w:noProof/>
            <w:webHidden/>
          </w:rPr>
          <w:fldChar w:fldCharType="separate"/>
        </w:r>
        <w:r w:rsidR="006E5627">
          <w:rPr>
            <w:noProof/>
            <w:webHidden/>
          </w:rPr>
          <w:t>140</w:t>
        </w:r>
        <w:r>
          <w:rPr>
            <w:noProof/>
            <w:webHidden/>
          </w:rPr>
          <w:fldChar w:fldCharType="end"/>
        </w:r>
      </w:hyperlink>
    </w:p>
    <w:p w14:paraId="1F446B69" w14:textId="1C6C2661" w:rsidR="0022179D" w:rsidRDefault="0022179D" w:rsidP="008532E4">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190351709" w:history="1">
        <w:r w:rsidRPr="00272A97">
          <w:rPr>
            <w:rStyle w:val="Hyperlink"/>
            <w:noProof/>
          </w:rPr>
          <w:t>Environment Protection Act 1993</w:t>
        </w:r>
        <w:r>
          <w:rPr>
            <w:noProof/>
            <w:webHidden/>
          </w:rPr>
          <w:tab/>
        </w:r>
        <w:r>
          <w:rPr>
            <w:noProof/>
            <w:webHidden/>
          </w:rPr>
          <w:fldChar w:fldCharType="begin"/>
        </w:r>
        <w:r>
          <w:rPr>
            <w:noProof/>
            <w:webHidden/>
          </w:rPr>
          <w:instrText xml:space="preserve"> PAGEREF _Toc190351709 \h </w:instrText>
        </w:r>
        <w:r>
          <w:rPr>
            <w:noProof/>
            <w:webHidden/>
          </w:rPr>
        </w:r>
        <w:r>
          <w:rPr>
            <w:noProof/>
            <w:webHidden/>
          </w:rPr>
          <w:fldChar w:fldCharType="separate"/>
        </w:r>
        <w:r w:rsidR="006E5627">
          <w:rPr>
            <w:noProof/>
            <w:webHidden/>
          </w:rPr>
          <w:t>141</w:t>
        </w:r>
        <w:r>
          <w:rPr>
            <w:noProof/>
            <w:webHidden/>
          </w:rPr>
          <w:fldChar w:fldCharType="end"/>
        </w:r>
      </w:hyperlink>
    </w:p>
    <w:p w14:paraId="1ED970CA" w14:textId="02CA3633" w:rsidR="0022179D" w:rsidRDefault="0022179D" w:rsidP="008532E4">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190351710" w:history="1">
        <w:r w:rsidRPr="00272A97">
          <w:rPr>
            <w:rStyle w:val="Hyperlink"/>
            <w:noProof/>
          </w:rPr>
          <w:t>Essential Services Commission Act 2002</w:t>
        </w:r>
        <w:r>
          <w:rPr>
            <w:noProof/>
            <w:webHidden/>
          </w:rPr>
          <w:tab/>
        </w:r>
        <w:r>
          <w:rPr>
            <w:noProof/>
            <w:webHidden/>
          </w:rPr>
          <w:fldChar w:fldCharType="begin"/>
        </w:r>
        <w:r>
          <w:rPr>
            <w:noProof/>
            <w:webHidden/>
          </w:rPr>
          <w:instrText xml:space="preserve"> PAGEREF _Toc190351710 \h </w:instrText>
        </w:r>
        <w:r>
          <w:rPr>
            <w:noProof/>
            <w:webHidden/>
          </w:rPr>
        </w:r>
        <w:r>
          <w:rPr>
            <w:noProof/>
            <w:webHidden/>
          </w:rPr>
          <w:fldChar w:fldCharType="separate"/>
        </w:r>
        <w:r w:rsidR="006E5627">
          <w:rPr>
            <w:noProof/>
            <w:webHidden/>
          </w:rPr>
          <w:t>171</w:t>
        </w:r>
        <w:r>
          <w:rPr>
            <w:noProof/>
            <w:webHidden/>
          </w:rPr>
          <w:fldChar w:fldCharType="end"/>
        </w:r>
      </w:hyperlink>
    </w:p>
    <w:p w14:paraId="16C8C077" w14:textId="398568A9" w:rsidR="0022179D" w:rsidRDefault="0022179D" w:rsidP="008532E4">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190351711" w:history="1">
        <w:r w:rsidRPr="00272A97">
          <w:rPr>
            <w:rStyle w:val="Hyperlink"/>
            <w:noProof/>
          </w:rPr>
          <w:t>Fisheries Management Act 2007</w:t>
        </w:r>
        <w:r>
          <w:rPr>
            <w:noProof/>
            <w:webHidden/>
          </w:rPr>
          <w:tab/>
        </w:r>
        <w:r>
          <w:rPr>
            <w:noProof/>
            <w:webHidden/>
          </w:rPr>
          <w:fldChar w:fldCharType="begin"/>
        </w:r>
        <w:r>
          <w:rPr>
            <w:noProof/>
            <w:webHidden/>
          </w:rPr>
          <w:instrText xml:space="preserve"> PAGEREF _Toc190351711 \h </w:instrText>
        </w:r>
        <w:r>
          <w:rPr>
            <w:noProof/>
            <w:webHidden/>
          </w:rPr>
        </w:r>
        <w:r>
          <w:rPr>
            <w:noProof/>
            <w:webHidden/>
          </w:rPr>
          <w:fldChar w:fldCharType="separate"/>
        </w:r>
        <w:r w:rsidR="006E5627">
          <w:rPr>
            <w:noProof/>
            <w:webHidden/>
          </w:rPr>
          <w:t>171</w:t>
        </w:r>
        <w:r>
          <w:rPr>
            <w:noProof/>
            <w:webHidden/>
          </w:rPr>
          <w:fldChar w:fldCharType="end"/>
        </w:r>
      </w:hyperlink>
    </w:p>
    <w:p w14:paraId="2E8C48DC" w14:textId="627C2CB7" w:rsidR="0022179D" w:rsidRDefault="0022179D" w:rsidP="008532E4">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190351712" w:history="1">
        <w:r w:rsidRPr="00272A97">
          <w:rPr>
            <w:rStyle w:val="Hyperlink"/>
            <w:noProof/>
          </w:rPr>
          <w:t>Geographical Names Act 1991</w:t>
        </w:r>
        <w:r>
          <w:rPr>
            <w:noProof/>
            <w:webHidden/>
          </w:rPr>
          <w:tab/>
        </w:r>
        <w:r>
          <w:rPr>
            <w:noProof/>
            <w:webHidden/>
          </w:rPr>
          <w:fldChar w:fldCharType="begin"/>
        </w:r>
        <w:r>
          <w:rPr>
            <w:noProof/>
            <w:webHidden/>
          </w:rPr>
          <w:instrText xml:space="preserve"> PAGEREF _Toc190351712 \h </w:instrText>
        </w:r>
        <w:r>
          <w:rPr>
            <w:noProof/>
            <w:webHidden/>
          </w:rPr>
        </w:r>
        <w:r>
          <w:rPr>
            <w:noProof/>
            <w:webHidden/>
          </w:rPr>
          <w:fldChar w:fldCharType="separate"/>
        </w:r>
        <w:r w:rsidR="006E5627">
          <w:rPr>
            <w:noProof/>
            <w:webHidden/>
          </w:rPr>
          <w:t>175</w:t>
        </w:r>
        <w:r>
          <w:rPr>
            <w:noProof/>
            <w:webHidden/>
          </w:rPr>
          <w:fldChar w:fldCharType="end"/>
        </w:r>
      </w:hyperlink>
    </w:p>
    <w:p w14:paraId="56D3D92B" w14:textId="4C1DFBA7" w:rsidR="0022179D" w:rsidRDefault="0022179D" w:rsidP="008532E4">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190351713" w:history="1">
        <w:r w:rsidRPr="00272A97">
          <w:rPr>
            <w:rStyle w:val="Hyperlink"/>
            <w:noProof/>
          </w:rPr>
          <w:t>Housing Improvement Act 2016</w:t>
        </w:r>
        <w:r>
          <w:rPr>
            <w:noProof/>
            <w:webHidden/>
          </w:rPr>
          <w:tab/>
        </w:r>
        <w:r>
          <w:rPr>
            <w:noProof/>
            <w:webHidden/>
          </w:rPr>
          <w:fldChar w:fldCharType="begin"/>
        </w:r>
        <w:r>
          <w:rPr>
            <w:noProof/>
            <w:webHidden/>
          </w:rPr>
          <w:instrText xml:space="preserve"> PAGEREF _Toc190351713 \h </w:instrText>
        </w:r>
        <w:r>
          <w:rPr>
            <w:noProof/>
            <w:webHidden/>
          </w:rPr>
        </w:r>
        <w:r>
          <w:rPr>
            <w:noProof/>
            <w:webHidden/>
          </w:rPr>
          <w:fldChar w:fldCharType="separate"/>
        </w:r>
        <w:r w:rsidR="006E5627">
          <w:rPr>
            <w:noProof/>
            <w:webHidden/>
          </w:rPr>
          <w:t>176</w:t>
        </w:r>
        <w:r>
          <w:rPr>
            <w:noProof/>
            <w:webHidden/>
          </w:rPr>
          <w:fldChar w:fldCharType="end"/>
        </w:r>
      </w:hyperlink>
    </w:p>
    <w:p w14:paraId="183F17C5" w14:textId="41D0A1D7" w:rsidR="0022179D" w:rsidRDefault="0022179D" w:rsidP="008532E4">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190351714" w:history="1">
        <w:r w:rsidRPr="00272A97">
          <w:rPr>
            <w:rStyle w:val="Hyperlink"/>
            <w:noProof/>
          </w:rPr>
          <w:t>Landscape South Australia Act 2019</w:t>
        </w:r>
        <w:r>
          <w:rPr>
            <w:noProof/>
            <w:webHidden/>
          </w:rPr>
          <w:tab/>
        </w:r>
        <w:r>
          <w:rPr>
            <w:noProof/>
            <w:webHidden/>
          </w:rPr>
          <w:fldChar w:fldCharType="begin"/>
        </w:r>
        <w:r>
          <w:rPr>
            <w:noProof/>
            <w:webHidden/>
          </w:rPr>
          <w:instrText xml:space="preserve"> PAGEREF _Toc190351714 \h </w:instrText>
        </w:r>
        <w:r>
          <w:rPr>
            <w:noProof/>
            <w:webHidden/>
          </w:rPr>
        </w:r>
        <w:r>
          <w:rPr>
            <w:noProof/>
            <w:webHidden/>
          </w:rPr>
          <w:fldChar w:fldCharType="separate"/>
        </w:r>
        <w:r w:rsidR="006E5627">
          <w:rPr>
            <w:noProof/>
            <w:webHidden/>
          </w:rPr>
          <w:t>176</w:t>
        </w:r>
        <w:r>
          <w:rPr>
            <w:noProof/>
            <w:webHidden/>
          </w:rPr>
          <w:fldChar w:fldCharType="end"/>
        </w:r>
      </w:hyperlink>
    </w:p>
    <w:p w14:paraId="477FAF8A" w14:textId="7B746618" w:rsidR="0022179D" w:rsidRDefault="0022179D" w:rsidP="008532E4">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190351715" w:history="1">
        <w:r w:rsidRPr="00272A97">
          <w:rPr>
            <w:rStyle w:val="Hyperlink"/>
            <w:noProof/>
          </w:rPr>
          <w:t>Mental Health Act 2009</w:t>
        </w:r>
        <w:r>
          <w:rPr>
            <w:noProof/>
            <w:webHidden/>
          </w:rPr>
          <w:tab/>
        </w:r>
        <w:r>
          <w:rPr>
            <w:noProof/>
            <w:webHidden/>
          </w:rPr>
          <w:fldChar w:fldCharType="begin"/>
        </w:r>
        <w:r>
          <w:rPr>
            <w:noProof/>
            <w:webHidden/>
          </w:rPr>
          <w:instrText xml:space="preserve"> PAGEREF _Toc190351715 \h </w:instrText>
        </w:r>
        <w:r>
          <w:rPr>
            <w:noProof/>
            <w:webHidden/>
          </w:rPr>
        </w:r>
        <w:r>
          <w:rPr>
            <w:noProof/>
            <w:webHidden/>
          </w:rPr>
          <w:fldChar w:fldCharType="separate"/>
        </w:r>
        <w:r w:rsidR="006E5627">
          <w:rPr>
            <w:noProof/>
            <w:webHidden/>
          </w:rPr>
          <w:t>177</w:t>
        </w:r>
        <w:r>
          <w:rPr>
            <w:noProof/>
            <w:webHidden/>
          </w:rPr>
          <w:fldChar w:fldCharType="end"/>
        </w:r>
      </w:hyperlink>
    </w:p>
    <w:p w14:paraId="087E2C36" w14:textId="5E8ABCB4" w:rsidR="0022179D" w:rsidRDefault="008532E4" w:rsidP="008532E4">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r>
        <w:rPr>
          <w:rStyle w:val="Hyperlink"/>
          <w:noProof/>
        </w:rPr>
        <w:br w:type="column"/>
      </w:r>
      <w:hyperlink w:anchor="_Toc190351716" w:history="1">
        <w:r w:rsidR="0022179D" w:rsidRPr="00272A97">
          <w:rPr>
            <w:rStyle w:val="Hyperlink"/>
            <w:noProof/>
          </w:rPr>
          <w:t>National Parks and Wildlife Act 1972</w:t>
        </w:r>
        <w:r w:rsidR="0022179D">
          <w:rPr>
            <w:noProof/>
            <w:webHidden/>
          </w:rPr>
          <w:tab/>
        </w:r>
        <w:r w:rsidR="0022179D">
          <w:rPr>
            <w:noProof/>
            <w:webHidden/>
          </w:rPr>
          <w:fldChar w:fldCharType="begin"/>
        </w:r>
        <w:r w:rsidR="0022179D">
          <w:rPr>
            <w:noProof/>
            <w:webHidden/>
          </w:rPr>
          <w:instrText xml:space="preserve"> PAGEREF _Toc190351716 \h </w:instrText>
        </w:r>
        <w:r w:rsidR="0022179D">
          <w:rPr>
            <w:noProof/>
            <w:webHidden/>
          </w:rPr>
        </w:r>
        <w:r w:rsidR="0022179D">
          <w:rPr>
            <w:noProof/>
            <w:webHidden/>
          </w:rPr>
          <w:fldChar w:fldCharType="separate"/>
        </w:r>
        <w:r w:rsidR="006E5627">
          <w:rPr>
            <w:noProof/>
            <w:webHidden/>
          </w:rPr>
          <w:t>177</w:t>
        </w:r>
        <w:r w:rsidR="0022179D">
          <w:rPr>
            <w:noProof/>
            <w:webHidden/>
          </w:rPr>
          <w:fldChar w:fldCharType="end"/>
        </w:r>
      </w:hyperlink>
    </w:p>
    <w:p w14:paraId="2ACBB23B" w14:textId="509E2951" w:rsidR="0022179D" w:rsidRDefault="0022179D" w:rsidP="008532E4">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190351718" w:history="1">
        <w:r w:rsidRPr="00272A97">
          <w:rPr>
            <w:rStyle w:val="Hyperlink"/>
            <w:noProof/>
          </w:rPr>
          <w:t>Pastoral Land Management and Conservation Act 1989</w:t>
        </w:r>
        <w:r>
          <w:rPr>
            <w:noProof/>
            <w:webHidden/>
          </w:rPr>
          <w:tab/>
        </w:r>
        <w:r>
          <w:rPr>
            <w:noProof/>
            <w:webHidden/>
          </w:rPr>
          <w:fldChar w:fldCharType="begin"/>
        </w:r>
        <w:r>
          <w:rPr>
            <w:noProof/>
            <w:webHidden/>
          </w:rPr>
          <w:instrText xml:space="preserve"> PAGEREF _Toc190351718 \h </w:instrText>
        </w:r>
        <w:r>
          <w:rPr>
            <w:noProof/>
            <w:webHidden/>
          </w:rPr>
        </w:r>
        <w:r>
          <w:rPr>
            <w:noProof/>
            <w:webHidden/>
          </w:rPr>
          <w:fldChar w:fldCharType="separate"/>
        </w:r>
        <w:r w:rsidR="006E5627">
          <w:rPr>
            <w:noProof/>
            <w:webHidden/>
          </w:rPr>
          <w:t>178</w:t>
        </w:r>
        <w:r>
          <w:rPr>
            <w:noProof/>
            <w:webHidden/>
          </w:rPr>
          <w:fldChar w:fldCharType="end"/>
        </w:r>
      </w:hyperlink>
    </w:p>
    <w:p w14:paraId="6381592C" w14:textId="50B3364C" w:rsidR="0022179D" w:rsidRDefault="0022179D" w:rsidP="008532E4">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190351719" w:history="1">
        <w:r w:rsidRPr="00272A97">
          <w:rPr>
            <w:rStyle w:val="Hyperlink"/>
            <w:noProof/>
          </w:rPr>
          <w:t>Planning, Development and Infrastructure Act 2016</w:t>
        </w:r>
        <w:r>
          <w:rPr>
            <w:noProof/>
            <w:webHidden/>
          </w:rPr>
          <w:tab/>
        </w:r>
        <w:r>
          <w:rPr>
            <w:noProof/>
            <w:webHidden/>
          </w:rPr>
          <w:fldChar w:fldCharType="begin"/>
        </w:r>
        <w:r>
          <w:rPr>
            <w:noProof/>
            <w:webHidden/>
          </w:rPr>
          <w:instrText xml:space="preserve"> PAGEREF _Toc190351719 \h </w:instrText>
        </w:r>
        <w:r>
          <w:rPr>
            <w:noProof/>
            <w:webHidden/>
          </w:rPr>
        </w:r>
        <w:r>
          <w:rPr>
            <w:noProof/>
            <w:webHidden/>
          </w:rPr>
          <w:fldChar w:fldCharType="separate"/>
        </w:r>
        <w:r w:rsidR="006E5627">
          <w:rPr>
            <w:noProof/>
            <w:webHidden/>
          </w:rPr>
          <w:t>178</w:t>
        </w:r>
        <w:r>
          <w:rPr>
            <w:noProof/>
            <w:webHidden/>
          </w:rPr>
          <w:fldChar w:fldCharType="end"/>
        </w:r>
      </w:hyperlink>
    </w:p>
    <w:p w14:paraId="7446E1B8" w14:textId="01348076" w:rsidR="0022179D" w:rsidRDefault="0022179D" w:rsidP="008532E4">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190351720" w:history="1">
        <w:r w:rsidRPr="00272A97">
          <w:rPr>
            <w:rStyle w:val="Hyperlink"/>
            <w:noProof/>
          </w:rPr>
          <w:t xml:space="preserve">Premier </w:t>
        </w:r>
        <w:r>
          <w:rPr>
            <w:rStyle w:val="Hyperlink"/>
            <w:noProof/>
          </w:rPr>
          <w:t>a</w:t>
        </w:r>
        <w:r w:rsidRPr="00272A97">
          <w:rPr>
            <w:rStyle w:val="Hyperlink"/>
            <w:noProof/>
          </w:rPr>
          <w:t>nd Cabinet</w:t>
        </w:r>
        <w:r>
          <w:rPr>
            <w:rStyle w:val="Hyperlink"/>
            <w:noProof/>
          </w:rPr>
          <w:t>, Department of the</w:t>
        </w:r>
        <w:r>
          <w:rPr>
            <w:noProof/>
            <w:webHidden/>
          </w:rPr>
          <w:tab/>
        </w:r>
        <w:r>
          <w:rPr>
            <w:noProof/>
            <w:webHidden/>
          </w:rPr>
          <w:fldChar w:fldCharType="begin"/>
        </w:r>
        <w:r>
          <w:rPr>
            <w:noProof/>
            <w:webHidden/>
          </w:rPr>
          <w:instrText xml:space="preserve"> PAGEREF _Toc190351720 \h </w:instrText>
        </w:r>
        <w:r>
          <w:rPr>
            <w:noProof/>
            <w:webHidden/>
          </w:rPr>
        </w:r>
        <w:r>
          <w:rPr>
            <w:noProof/>
            <w:webHidden/>
          </w:rPr>
          <w:fldChar w:fldCharType="separate"/>
        </w:r>
        <w:r w:rsidR="006E5627">
          <w:rPr>
            <w:noProof/>
            <w:webHidden/>
          </w:rPr>
          <w:t>179</w:t>
        </w:r>
        <w:r>
          <w:rPr>
            <w:noProof/>
            <w:webHidden/>
          </w:rPr>
          <w:fldChar w:fldCharType="end"/>
        </w:r>
      </w:hyperlink>
    </w:p>
    <w:p w14:paraId="5E4E4FE5" w14:textId="2E3CA690" w:rsidR="0022179D" w:rsidRDefault="0022179D" w:rsidP="008532E4">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190351721" w:history="1">
        <w:r w:rsidRPr="00272A97">
          <w:rPr>
            <w:rStyle w:val="Hyperlink"/>
            <w:noProof/>
          </w:rPr>
          <w:t>Remuneration Tribunal</w:t>
        </w:r>
        <w:r w:rsidR="00FE3BC7">
          <w:rPr>
            <w:rStyle w:val="Hyperlink"/>
            <w:noProof/>
          </w:rPr>
          <w:t>, The</w:t>
        </w:r>
        <w:r>
          <w:rPr>
            <w:noProof/>
            <w:webHidden/>
          </w:rPr>
          <w:tab/>
        </w:r>
        <w:r>
          <w:rPr>
            <w:noProof/>
            <w:webHidden/>
          </w:rPr>
          <w:fldChar w:fldCharType="begin"/>
        </w:r>
        <w:r>
          <w:rPr>
            <w:noProof/>
            <w:webHidden/>
          </w:rPr>
          <w:instrText xml:space="preserve"> PAGEREF _Toc190351721 \h </w:instrText>
        </w:r>
        <w:r>
          <w:rPr>
            <w:noProof/>
            <w:webHidden/>
          </w:rPr>
        </w:r>
        <w:r>
          <w:rPr>
            <w:noProof/>
            <w:webHidden/>
          </w:rPr>
          <w:fldChar w:fldCharType="separate"/>
        </w:r>
        <w:r w:rsidR="006E5627">
          <w:rPr>
            <w:noProof/>
            <w:webHidden/>
          </w:rPr>
          <w:t>180</w:t>
        </w:r>
        <w:r>
          <w:rPr>
            <w:noProof/>
            <w:webHidden/>
          </w:rPr>
          <w:fldChar w:fldCharType="end"/>
        </w:r>
      </w:hyperlink>
    </w:p>
    <w:p w14:paraId="7D5BEE5D" w14:textId="7FCD4494" w:rsidR="0022179D" w:rsidRDefault="0022179D" w:rsidP="008532E4">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190351722" w:history="1">
        <w:r w:rsidRPr="00272A97">
          <w:rPr>
            <w:rStyle w:val="Hyperlink"/>
            <w:noProof/>
          </w:rPr>
          <w:t>Roads (Opening and Closing) Act 1991</w:t>
        </w:r>
        <w:r>
          <w:rPr>
            <w:noProof/>
            <w:webHidden/>
          </w:rPr>
          <w:tab/>
        </w:r>
        <w:r>
          <w:rPr>
            <w:noProof/>
            <w:webHidden/>
          </w:rPr>
          <w:fldChar w:fldCharType="begin"/>
        </w:r>
        <w:r>
          <w:rPr>
            <w:noProof/>
            <w:webHidden/>
          </w:rPr>
          <w:instrText xml:space="preserve"> PAGEREF _Toc190351722 \h </w:instrText>
        </w:r>
        <w:r>
          <w:rPr>
            <w:noProof/>
            <w:webHidden/>
          </w:rPr>
        </w:r>
        <w:r>
          <w:rPr>
            <w:noProof/>
            <w:webHidden/>
          </w:rPr>
          <w:fldChar w:fldCharType="separate"/>
        </w:r>
        <w:r w:rsidR="006E5627">
          <w:rPr>
            <w:noProof/>
            <w:webHidden/>
          </w:rPr>
          <w:t>182</w:t>
        </w:r>
        <w:r>
          <w:rPr>
            <w:noProof/>
            <w:webHidden/>
          </w:rPr>
          <w:fldChar w:fldCharType="end"/>
        </w:r>
      </w:hyperlink>
    </w:p>
    <w:p w14:paraId="651883BF" w14:textId="505EA952" w:rsidR="0022179D" w:rsidRDefault="0022179D" w:rsidP="008532E4">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190351717" w:history="1">
        <w:r w:rsidRPr="00272A97">
          <w:rPr>
            <w:rStyle w:val="Hyperlink"/>
            <w:noProof/>
          </w:rPr>
          <w:t>Wilderness Protection Act 1992</w:t>
        </w:r>
        <w:r>
          <w:rPr>
            <w:noProof/>
            <w:webHidden/>
          </w:rPr>
          <w:tab/>
        </w:r>
        <w:r>
          <w:rPr>
            <w:noProof/>
            <w:webHidden/>
          </w:rPr>
          <w:fldChar w:fldCharType="begin"/>
        </w:r>
        <w:r>
          <w:rPr>
            <w:noProof/>
            <w:webHidden/>
          </w:rPr>
          <w:instrText xml:space="preserve"> PAGEREF _Toc190351717 \h </w:instrText>
        </w:r>
        <w:r>
          <w:rPr>
            <w:noProof/>
            <w:webHidden/>
          </w:rPr>
        </w:r>
        <w:r>
          <w:rPr>
            <w:noProof/>
            <w:webHidden/>
          </w:rPr>
          <w:fldChar w:fldCharType="separate"/>
        </w:r>
        <w:r w:rsidR="006E5627">
          <w:rPr>
            <w:noProof/>
            <w:webHidden/>
          </w:rPr>
          <w:t>177</w:t>
        </w:r>
        <w:r>
          <w:rPr>
            <w:noProof/>
            <w:webHidden/>
          </w:rPr>
          <w:fldChar w:fldCharType="end"/>
        </w:r>
      </w:hyperlink>
    </w:p>
    <w:p w14:paraId="4AD44E62" w14:textId="0C9A144E" w:rsidR="0022179D" w:rsidRDefault="0022179D" w:rsidP="008532E4">
      <w:pPr>
        <w:pStyle w:val="TOC1"/>
        <w:spacing w:before="60"/>
        <w:rPr>
          <w:rFonts w:asciiTheme="minorHAnsi" w:eastAsiaTheme="minorEastAsia" w:hAnsiTheme="minorHAnsi" w:cstheme="minorBidi"/>
          <w:color w:val="auto"/>
          <w:kern w:val="2"/>
          <w:sz w:val="24"/>
          <w:szCs w:val="24"/>
          <w14:ligatures w14:val="standardContextual"/>
        </w:rPr>
      </w:pPr>
      <w:hyperlink w:anchor="_Toc190351723" w:history="1">
        <w:r w:rsidRPr="00272A97">
          <w:rPr>
            <w:rStyle w:val="Hyperlink"/>
          </w:rPr>
          <w:t>Local Government Instruments</w:t>
        </w:r>
      </w:hyperlink>
    </w:p>
    <w:p w14:paraId="4DCFF552" w14:textId="442B7321" w:rsidR="0022179D" w:rsidRDefault="0022179D" w:rsidP="008532E4">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190351724" w:history="1">
        <w:r w:rsidRPr="00272A97">
          <w:rPr>
            <w:rStyle w:val="Hyperlink"/>
            <w:noProof/>
          </w:rPr>
          <w:t>City of Victor Harbor</w:t>
        </w:r>
        <w:r>
          <w:rPr>
            <w:noProof/>
            <w:webHidden/>
          </w:rPr>
          <w:tab/>
        </w:r>
        <w:r>
          <w:rPr>
            <w:noProof/>
            <w:webHidden/>
          </w:rPr>
          <w:fldChar w:fldCharType="begin"/>
        </w:r>
        <w:r>
          <w:rPr>
            <w:noProof/>
            <w:webHidden/>
          </w:rPr>
          <w:instrText xml:space="preserve"> PAGEREF _Toc190351724 \h </w:instrText>
        </w:r>
        <w:r>
          <w:rPr>
            <w:noProof/>
            <w:webHidden/>
          </w:rPr>
        </w:r>
        <w:r>
          <w:rPr>
            <w:noProof/>
            <w:webHidden/>
          </w:rPr>
          <w:fldChar w:fldCharType="separate"/>
        </w:r>
        <w:r w:rsidR="006E5627">
          <w:rPr>
            <w:noProof/>
            <w:webHidden/>
          </w:rPr>
          <w:t>184</w:t>
        </w:r>
        <w:r>
          <w:rPr>
            <w:noProof/>
            <w:webHidden/>
          </w:rPr>
          <w:fldChar w:fldCharType="end"/>
        </w:r>
      </w:hyperlink>
    </w:p>
    <w:p w14:paraId="3E031DF6" w14:textId="7E30C502" w:rsidR="0022179D" w:rsidRDefault="0022179D" w:rsidP="008532E4">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190351725" w:history="1">
        <w:r w:rsidRPr="00272A97">
          <w:rPr>
            <w:rStyle w:val="Hyperlink"/>
            <w:noProof/>
          </w:rPr>
          <w:t>City of West Torrens</w:t>
        </w:r>
        <w:r>
          <w:rPr>
            <w:noProof/>
            <w:webHidden/>
          </w:rPr>
          <w:tab/>
        </w:r>
        <w:r>
          <w:rPr>
            <w:noProof/>
            <w:webHidden/>
          </w:rPr>
          <w:fldChar w:fldCharType="begin"/>
        </w:r>
        <w:r>
          <w:rPr>
            <w:noProof/>
            <w:webHidden/>
          </w:rPr>
          <w:instrText xml:space="preserve"> PAGEREF _Toc190351725 \h </w:instrText>
        </w:r>
        <w:r>
          <w:rPr>
            <w:noProof/>
            <w:webHidden/>
          </w:rPr>
        </w:r>
        <w:r>
          <w:rPr>
            <w:noProof/>
            <w:webHidden/>
          </w:rPr>
          <w:fldChar w:fldCharType="separate"/>
        </w:r>
        <w:r w:rsidR="006E5627">
          <w:rPr>
            <w:noProof/>
            <w:webHidden/>
          </w:rPr>
          <w:t>184</w:t>
        </w:r>
        <w:r>
          <w:rPr>
            <w:noProof/>
            <w:webHidden/>
          </w:rPr>
          <w:fldChar w:fldCharType="end"/>
        </w:r>
      </w:hyperlink>
    </w:p>
    <w:p w14:paraId="18A131AC" w14:textId="7908C534" w:rsidR="0022179D" w:rsidRDefault="0022179D" w:rsidP="008532E4">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190351726" w:history="1">
        <w:r w:rsidRPr="00272A97">
          <w:rPr>
            <w:rStyle w:val="Hyperlink"/>
            <w:noProof/>
          </w:rPr>
          <w:t>Town of Gawler</w:t>
        </w:r>
        <w:r w:rsidR="008532E4">
          <w:rPr>
            <w:rStyle w:val="Hyperlink"/>
            <w:noProof/>
          </w:rPr>
          <w:t>—</w:t>
        </w:r>
        <w:r w:rsidR="008532E4" w:rsidRPr="008532E4">
          <w:rPr>
            <w:rStyle w:val="GG-Title2Char"/>
          </w:rPr>
          <w:t>Corrigendum</w:t>
        </w:r>
        <w:r>
          <w:rPr>
            <w:noProof/>
            <w:webHidden/>
          </w:rPr>
          <w:tab/>
        </w:r>
        <w:r>
          <w:rPr>
            <w:noProof/>
            <w:webHidden/>
          </w:rPr>
          <w:fldChar w:fldCharType="begin"/>
        </w:r>
        <w:r>
          <w:rPr>
            <w:noProof/>
            <w:webHidden/>
          </w:rPr>
          <w:instrText xml:space="preserve"> PAGEREF _Toc190351726 \h </w:instrText>
        </w:r>
        <w:r>
          <w:rPr>
            <w:noProof/>
            <w:webHidden/>
          </w:rPr>
        </w:r>
        <w:r>
          <w:rPr>
            <w:noProof/>
            <w:webHidden/>
          </w:rPr>
          <w:fldChar w:fldCharType="separate"/>
        </w:r>
        <w:r w:rsidR="006E5627">
          <w:rPr>
            <w:noProof/>
            <w:webHidden/>
          </w:rPr>
          <w:t>184</w:t>
        </w:r>
        <w:r>
          <w:rPr>
            <w:noProof/>
            <w:webHidden/>
          </w:rPr>
          <w:fldChar w:fldCharType="end"/>
        </w:r>
      </w:hyperlink>
    </w:p>
    <w:p w14:paraId="7AFB5C03" w14:textId="050DEB4B" w:rsidR="0022179D" w:rsidRDefault="0022179D" w:rsidP="008532E4">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190351727" w:history="1">
        <w:r w:rsidRPr="00272A97">
          <w:rPr>
            <w:rStyle w:val="Hyperlink"/>
            <w:noProof/>
          </w:rPr>
          <w:t>Adelaide Plains Council</w:t>
        </w:r>
        <w:r>
          <w:rPr>
            <w:noProof/>
            <w:webHidden/>
          </w:rPr>
          <w:tab/>
        </w:r>
        <w:r>
          <w:rPr>
            <w:noProof/>
            <w:webHidden/>
          </w:rPr>
          <w:fldChar w:fldCharType="begin"/>
        </w:r>
        <w:r>
          <w:rPr>
            <w:noProof/>
            <w:webHidden/>
          </w:rPr>
          <w:instrText xml:space="preserve"> PAGEREF _Toc190351727 \h </w:instrText>
        </w:r>
        <w:r>
          <w:rPr>
            <w:noProof/>
            <w:webHidden/>
          </w:rPr>
        </w:r>
        <w:r>
          <w:rPr>
            <w:noProof/>
            <w:webHidden/>
          </w:rPr>
          <w:fldChar w:fldCharType="separate"/>
        </w:r>
        <w:r w:rsidR="006E5627">
          <w:rPr>
            <w:noProof/>
            <w:webHidden/>
          </w:rPr>
          <w:t>185</w:t>
        </w:r>
        <w:r>
          <w:rPr>
            <w:noProof/>
            <w:webHidden/>
          </w:rPr>
          <w:fldChar w:fldCharType="end"/>
        </w:r>
      </w:hyperlink>
    </w:p>
    <w:p w14:paraId="1805D8B4" w14:textId="13EFDD7E" w:rsidR="0022179D" w:rsidRDefault="0022179D" w:rsidP="008532E4">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190351728" w:history="1">
        <w:r w:rsidRPr="00272A97">
          <w:rPr>
            <w:rStyle w:val="Hyperlink"/>
            <w:noProof/>
          </w:rPr>
          <w:t>Alexandrina Council</w:t>
        </w:r>
        <w:r>
          <w:rPr>
            <w:noProof/>
            <w:webHidden/>
          </w:rPr>
          <w:tab/>
        </w:r>
        <w:r>
          <w:rPr>
            <w:noProof/>
            <w:webHidden/>
          </w:rPr>
          <w:fldChar w:fldCharType="begin"/>
        </w:r>
        <w:r>
          <w:rPr>
            <w:noProof/>
            <w:webHidden/>
          </w:rPr>
          <w:instrText xml:space="preserve"> PAGEREF _Toc190351728 \h </w:instrText>
        </w:r>
        <w:r>
          <w:rPr>
            <w:noProof/>
            <w:webHidden/>
          </w:rPr>
        </w:r>
        <w:r>
          <w:rPr>
            <w:noProof/>
            <w:webHidden/>
          </w:rPr>
          <w:fldChar w:fldCharType="separate"/>
        </w:r>
        <w:r w:rsidR="006E5627">
          <w:rPr>
            <w:noProof/>
            <w:webHidden/>
          </w:rPr>
          <w:t>185</w:t>
        </w:r>
        <w:r>
          <w:rPr>
            <w:noProof/>
            <w:webHidden/>
          </w:rPr>
          <w:fldChar w:fldCharType="end"/>
        </w:r>
      </w:hyperlink>
    </w:p>
    <w:p w14:paraId="33571D60" w14:textId="49FF59D3" w:rsidR="0022179D" w:rsidRDefault="0022179D" w:rsidP="008532E4">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190351729" w:history="1">
        <w:r w:rsidRPr="00272A97">
          <w:rPr>
            <w:rStyle w:val="Hyperlink"/>
            <w:noProof/>
          </w:rPr>
          <w:t>Light Regional Council</w:t>
        </w:r>
        <w:r>
          <w:rPr>
            <w:noProof/>
            <w:webHidden/>
          </w:rPr>
          <w:tab/>
        </w:r>
        <w:r>
          <w:rPr>
            <w:noProof/>
            <w:webHidden/>
          </w:rPr>
          <w:fldChar w:fldCharType="begin"/>
        </w:r>
        <w:r>
          <w:rPr>
            <w:noProof/>
            <w:webHidden/>
          </w:rPr>
          <w:instrText xml:space="preserve"> PAGEREF _Toc190351729 \h </w:instrText>
        </w:r>
        <w:r>
          <w:rPr>
            <w:noProof/>
            <w:webHidden/>
          </w:rPr>
        </w:r>
        <w:r>
          <w:rPr>
            <w:noProof/>
            <w:webHidden/>
          </w:rPr>
          <w:fldChar w:fldCharType="separate"/>
        </w:r>
        <w:r w:rsidR="006E5627">
          <w:rPr>
            <w:noProof/>
            <w:webHidden/>
          </w:rPr>
          <w:t>185</w:t>
        </w:r>
        <w:r>
          <w:rPr>
            <w:noProof/>
            <w:webHidden/>
          </w:rPr>
          <w:fldChar w:fldCharType="end"/>
        </w:r>
      </w:hyperlink>
    </w:p>
    <w:p w14:paraId="300EB741" w14:textId="1A01242C" w:rsidR="0022179D" w:rsidRDefault="0022179D" w:rsidP="008532E4">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190351730" w:history="1">
        <w:r w:rsidRPr="00272A97">
          <w:rPr>
            <w:rStyle w:val="Hyperlink"/>
            <w:noProof/>
          </w:rPr>
          <w:t>District Council of Loxton Waikerie</w:t>
        </w:r>
        <w:r>
          <w:rPr>
            <w:noProof/>
            <w:webHidden/>
          </w:rPr>
          <w:tab/>
        </w:r>
        <w:r>
          <w:rPr>
            <w:noProof/>
            <w:webHidden/>
          </w:rPr>
          <w:fldChar w:fldCharType="begin"/>
        </w:r>
        <w:r>
          <w:rPr>
            <w:noProof/>
            <w:webHidden/>
          </w:rPr>
          <w:instrText xml:space="preserve"> PAGEREF _Toc190351730 \h </w:instrText>
        </w:r>
        <w:r>
          <w:rPr>
            <w:noProof/>
            <w:webHidden/>
          </w:rPr>
        </w:r>
        <w:r>
          <w:rPr>
            <w:noProof/>
            <w:webHidden/>
          </w:rPr>
          <w:fldChar w:fldCharType="separate"/>
        </w:r>
        <w:r w:rsidR="006E5627">
          <w:rPr>
            <w:noProof/>
            <w:webHidden/>
          </w:rPr>
          <w:t>186</w:t>
        </w:r>
        <w:r>
          <w:rPr>
            <w:noProof/>
            <w:webHidden/>
          </w:rPr>
          <w:fldChar w:fldCharType="end"/>
        </w:r>
      </w:hyperlink>
    </w:p>
    <w:p w14:paraId="3F99081D" w14:textId="112EBE7E" w:rsidR="0022179D" w:rsidRDefault="0022179D" w:rsidP="008532E4">
      <w:pPr>
        <w:pStyle w:val="TOC1"/>
        <w:spacing w:before="60"/>
        <w:rPr>
          <w:rFonts w:asciiTheme="minorHAnsi" w:eastAsiaTheme="minorEastAsia" w:hAnsiTheme="minorHAnsi" w:cstheme="minorBidi"/>
          <w:color w:val="auto"/>
          <w:kern w:val="2"/>
          <w:sz w:val="24"/>
          <w:szCs w:val="24"/>
          <w14:ligatures w14:val="standardContextual"/>
        </w:rPr>
      </w:pPr>
      <w:hyperlink w:anchor="_Toc190351731" w:history="1">
        <w:r w:rsidRPr="00272A97">
          <w:rPr>
            <w:rStyle w:val="Hyperlink"/>
          </w:rPr>
          <w:t>Public Notices</w:t>
        </w:r>
      </w:hyperlink>
    </w:p>
    <w:p w14:paraId="6CD90FA8" w14:textId="6D62BC09" w:rsidR="0022179D" w:rsidRDefault="0022179D" w:rsidP="008532E4">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190351732" w:history="1">
        <w:r w:rsidRPr="00272A97">
          <w:rPr>
            <w:rStyle w:val="Hyperlink"/>
            <w:noProof/>
          </w:rPr>
          <w:t>National Electricity Law</w:t>
        </w:r>
        <w:r>
          <w:rPr>
            <w:noProof/>
            <w:webHidden/>
          </w:rPr>
          <w:tab/>
        </w:r>
        <w:r>
          <w:rPr>
            <w:noProof/>
            <w:webHidden/>
          </w:rPr>
          <w:fldChar w:fldCharType="begin"/>
        </w:r>
        <w:r>
          <w:rPr>
            <w:noProof/>
            <w:webHidden/>
          </w:rPr>
          <w:instrText xml:space="preserve"> PAGEREF _Toc190351732 \h </w:instrText>
        </w:r>
        <w:r>
          <w:rPr>
            <w:noProof/>
            <w:webHidden/>
          </w:rPr>
        </w:r>
        <w:r>
          <w:rPr>
            <w:noProof/>
            <w:webHidden/>
          </w:rPr>
          <w:fldChar w:fldCharType="separate"/>
        </w:r>
        <w:r w:rsidR="006E5627">
          <w:rPr>
            <w:noProof/>
            <w:webHidden/>
          </w:rPr>
          <w:t>187</w:t>
        </w:r>
        <w:r>
          <w:rPr>
            <w:noProof/>
            <w:webHidden/>
          </w:rPr>
          <w:fldChar w:fldCharType="end"/>
        </w:r>
      </w:hyperlink>
    </w:p>
    <w:p w14:paraId="5E3A990A" w14:textId="1A7874BE" w:rsidR="0022179D" w:rsidRDefault="0022179D" w:rsidP="008532E4">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190351733" w:history="1">
        <w:r w:rsidRPr="00272A97">
          <w:rPr>
            <w:rStyle w:val="Hyperlink"/>
            <w:noProof/>
          </w:rPr>
          <w:t>Trustee Act 1936</w:t>
        </w:r>
        <w:r>
          <w:rPr>
            <w:noProof/>
            <w:webHidden/>
          </w:rPr>
          <w:tab/>
        </w:r>
        <w:r>
          <w:rPr>
            <w:noProof/>
            <w:webHidden/>
          </w:rPr>
          <w:fldChar w:fldCharType="begin"/>
        </w:r>
        <w:r>
          <w:rPr>
            <w:noProof/>
            <w:webHidden/>
          </w:rPr>
          <w:instrText xml:space="preserve"> PAGEREF _Toc190351733 \h </w:instrText>
        </w:r>
        <w:r>
          <w:rPr>
            <w:noProof/>
            <w:webHidden/>
          </w:rPr>
        </w:r>
        <w:r>
          <w:rPr>
            <w:noProof/>
            <w:webHidden/>
          </w:rPr>
          <w:fldChar w:fldCharType="separate"/>
        </w:r>
        <w:r w:rsidR="006E5627">
          <w:rPr>
            <w:noProof/>
            <w:webHidden/>
          </w:rPr>
          <w:t>187</w:t>
        </w:r>
        <w:r>
          <w:rPr>
            <w:noProof/>
            <w:webHidden/>
          </w:rPr>
          <w:fldChar w:fldCharType="end"/>
        </w:r>
      </w:hyperlink>
    </w:p>
    <w:p w14:paraId="5FFD6084" w14:textId="090DFBF6" w:rsidR="001B7138" w:rsidRDefault="00B1073C" w:rsidP="008532E4">
      <w:pPr>
        <w:spacing w:after="0"/>
        <w:rPr>
          <w:smallCaps/>
          <w:szCs w:val="17"/>
        </w:rPr>
      </w:pPr>
      <w:r w:rsidRPr="00B1073C">
        <w:rPr>
          <w:b/>
          <w:smallCaps/>
          <w:szCs w:val="17"/>
        </w:rPr>
        <w:fldChar w:fldCharType="end"/>
      </w:r>
    </w:p>
    <w:p w14:paraId="166C9174" w14:textId="77777777" w:rsidR="00DA30CF" w:rsidRPr="00612978" w:rsidRDefault="00DA30CF" w:rsidP="0087395E">
      <w:pPr>
        <w:spacing w:after="0"/>
        <w:rPr>
          <w:smallCaps/>
          <w:szCs w:val="17"/>
        </w:rPr>
        <w:sectPr w:rsidR="00DA30CF" w:rsidRPr="00612978" w:rsidSect="00F12687">
          <w:headerReference w:type="even" r:id="rId13"/>
          <w:headerReference w:type="default" r:id="rId14"/>
          <w:footerReference w:type="default" r:id="rId15"/>
          <w:footerReference w:type="first" r:id="rId16"/>
          <w:type w:val="continuous"/>
          <w:pgSz w:w="11906" w:h="16838"/>
          <w:pgMar w:top="1134" w:right="1256" w:bottom="1134" w:left="1290" w:header="708" w:footer="708" w:gutter="0"/>
          <w:cols w:num="2" w:space="240"/>
          <w:docGrid w:linePitch="360"/>
        </w:sectPr>
      </w:pPr>
    </w:p>
    <w:p w14:paraId="5E14DF63" w14:textId="34C24D61" w:rsidR="009D1E2E" w:rsidRPr="0043001F" w:rsidRDefault="009D1E2E" w:rsidP="0043001F">
      <w:pPr>
        <w:pStyle w:val="Heading1"/>
      </w:pPr>
      <w:bookmarkStart w:id="1" w:name="_Toc33707977"/>
      <w:bookmarkStart w:id="2" w:name="_Toc33708148"/>
      <w:bookmarkStart w:id="3" w:name="_Toc190351701"/>
      <w:r w:rsidRPr="0043001F">
        <w:lastRenderedPageBreak/>
        <w:t>Governor</w:t>
      </w:r>
      <w:r w:rsidR="003A2DC8">
        <w:t>’</w:t>
      </w:r>
      <w:r w:rsidRPr="0043001F">
        <w:t>s Instruments</w:t>
      </w:r>
      <w:bookmarkEnd w:id="1"/>
      <w:bookmarkEnd w:id="2"/>
      <w:bookmarkEnd w:id="3"/>
    </w:p>
    <w:p w14:paraId="0FD44A9E" w14:textId="30F485CC" w:rsidR="00FA4CBF" w:rsidRDefault="00BA0FFA" w:rsidP="008929DE">
      <w:pPr>
        <w:pStyle w:val="Heading2"/>
      </w:pPr>
      <w:bookmarkStart w:id="4" w:name="_Toc190351702"/>
      <w:r>
        <w:t>Acts</w:t>
      </w:r>
      <w:bookmarkEnd w:id="4"/>
    </w:p>
    <w:p w14:paraId="5E3F58E7" w14:textId="77777777" w:rsidR="00FA4CBF" w:rsidRDefault="00FA4CBF" w:rsidP="00FA4CBF">
      <w:pPr>
        <w:jc w:val="right"/>
      </w:pPr>
      <w:r>
        <w:t>Department of the Premier and Cabinet</w:t>
      </w:r>
      <w:r>
        <w:br/>
        <w:t>Adelaide, 13 February 2025</w:t>
      </w:r>
    </w:p>
    <w:p w14:paraId="3F427707" w14:textId="77777777" w:rsidR="00FA4CBF" w:rsidRDefault="00FA4CBF" w:rsidP="00FA4CBF">
      <w:pPr>
        <w:pStyle w:val="GG-body"/>
      </w:pPr>
      <w:r w:rsidRPr="00B562AB">
        <w:rPr>
          <w:spacing w:val="-2"/>
        </w:rPr>
        <w:t>Her Excellency the Governor directs it to be notified for general information that she has in the name and on behalf of His Majesty The King,</w:t>
      </w:r>
      <w:r w:rsidRPr="00790D84">
        <w:rPr>
          <w:spacing w:val="-2"/>
        </w:rPr>
        <w:t xml:space="preserve"> this day assented to the undermentioned Bills passed by the Legislative Council and House of Assembly in Parliament assembled, viz.:</w:t>
      </w:r>
    </w:p>
    <w:p w14:paraId="73DD0A9A" w14:textId="77777777" w:rsidR="00FA4CBF" w:rsidRDefault="00FA4CBF" w:rsidP="00FA4CBF">
      <w:pPr>
        <w:pStyle w:val="GG-body"/>
        <w:spacing w:after="0"/>
        <w:ind w:left="142"/>
      </w:pPr>
      <w:r>
        <w:t>No. 1 of 2025—Criminal Law Consolidation (Stalking and Harassment) Amendment Bill 2025</w:t>
      </w:r>
    </w:p>
    <w:p w14:paraId="01ECA598" w14:textId="77777777" w:rsidR="00FA4CBF" w:rsidRDefault="00FA4CBF" w:rsidP="00FA4CBF">
      <w:pPr>
        <w:pStyle w:val="GG-body"/>
        <w:ind w:left="284"/>
      </w:pPr>
      <w:r>
        <w:t>An Act to amend the Criminal Law Consolidation Act 1935 and to make related amendments to the Evidence Act 1929, the Intervention Orders (Prevention of Abuse) Act 2009, the Sentencing Act 2017 and the Summary Offences Act 1953</w:t>
      </w:r>
    </w:p>
    <w:p w14:paraId="6E995E34" w14:textId="77777777" w:rsidR="00FA4CBF" w:rsidRDefault="00FA4CBF" w:rsidP="00FA4CBF">
      <w:pPr>
        <w:pStyle w:val="GG-body"/>
        <w:spacing w:after="0"/>
        <w:ind w:left="142"/>
      </w:pPr>
      <w:r>
        <w:t>No. 2 of 2025—Plastic Shopping Bags (Waste Avoidance) Repeal Bill 2025</w:t>
      </w:r>
    </w:p>
    <w:p w14:paraId="0CBFF49F" w14:textId="77777777" w:rsidR="00FA4CBF" w:rsidRPr="00DA445A" w:rsidRDefault="00FA4CBF" w:rsidP="00FA4CBF">
      <w:pPr>
        <w:pStyle w:val="GG-body"/>
        <w:ind w:left="284"/>
        <w:rPr>
          <w:spacing w:val="-4"/>
        </w:rPr>
      </w:pPr>
      <w:r w:rsidRPr="00DA445A">
        <w:rPr>
          <w:spacing w:val="-4"/>
        </w:rPr>
        <w:t>An Act to repeal the Plastic Shopping Bags (Waste Avoidance) Act 2008 and the Plastic Shopping Bags (Waste Avoidance) Regulations 2022</w:t>
      </w:r>
    </w:p>
    <w:p w14:paraId="3B182864" w14:textId="77777777" w:rsidR="00FA4CBF" w:rsidRDefault="00FA4CBF" w:rsidP="00FA4CBF">
      <w:pPr>
        <w:pStyle w:val="GG-body"/>
        <w:spacing w:after="0"/>
        <w:ind w:left="142"/>
      </w:pPr>
      <w:r>
        <w:t>No. 3 of 2025—Statutes Amendment (Criminal Proceedings) Bill 2025</w:t>
      </w:r>
    </w:p>
    <w:p w14:paraId="28D259C0" w14:textId="77777777" w:rsidR="00FA4CBF" w:rsidRDefault="00FA4CBF" w:rsidP="00FA4CBF">
      <w:pPr>
        <w:pStyle w:val="GG-body"/>
        <w:ind w:left="284"/>
      </w:pPr>
      <w:r>
        <w:t>An Act to amend the Courts Administration Act 1993, the Juries Act 1927 and the Sentencing Act 2017</w:t>
      </w:r>
    </w:p>
    <w:p w14:paraId="28C9D0ED" w14:textId="77777777" w:rsidR="00FA4CBF" w:rsidRDefault="00FA4CBF" w:rsidP="00FA4CBF">
      <w:pPr>
        <w:pStyle w:val="GG-body"/>
        <w:spacing w:after="0"/>
        <w:ind w:left="142"/>
      </w:pPr>
      <w:r>
        <w:t>No. 4 of 2025—Statutes Amendment (Budget Measures) Bill 2025</w:t>
      </w:r>
    </w:p>
    <w:p w14:paraId="6160D416" w14:textId="77777777" w:rsidR="00FA4CBF" w:rsidRDefault="00FA4CBF" w:rsidP="00FA4CBF">
      <w:pPr>
        <w:pStyle w:val="GG-body"/>
        <w:ind w:left="284"/>
      </w:pPr>
      <w:r>
        <w:t xml:space="preserve">An Act to amend the First Home and Housing Construction Grants Act 2000, the Mining Act 1971, the National Electricity </w:t>
      </w:r>
      <w:r>
        <w:br/>
        <w:t>(South Australia) Act 1996, the Payroll Tax Act 2009, the Stamp Duties Act 1923 and the Mining Regulations 2020</w:t>
      </w:r>
    </w:p>
    <w:p w14:paraId="5AB52E7A" w14:textId="77777777" w:rsidR="00FA4CBF" w:rsidRDefault="00FA4CBF" w:rsidP="00FA4CBF">
      <w:pPr>
        <w:pStyle w:val="GG-body"/>
        <w:spacing w:after="0"/>
        <w:ind w:left="142"/>
      </w:pPr>
      <w:r>
        <w:t>No. 5 of 2025—Biosecurity Bill 2025</w:t>
      </w:r>
    </w:p>
    <w:p w14:paraId="73C4DA08" w14:textId="2C981DBA" w:rsidR="00FA4CBF" w:rsidRDefault="00FA4CBF" w:rsidP="00FA4CBF">
      <w:pPr>
        <w:pStyle w:val="GG-body"/>
        <w:ind w:left="284"/>
      </w:pPr>
      <w:r>
        <w:t>An Act to protect and enhance South Australia</w:t>
      </w:r>
      <w:r w:rsidR="003A2DC8">
        <w:t>’</w:t>
      </w:r>
      <w:r>
        <w:t>s biosecurity for the benefit of South Australian industries, the environment and the community by providing for the prevention, detection and control of animal and plant pathogens, pests and other biosecurity matter; to repeal the Dog Fence Act 1946, the Impounding Act 1920, the Livestock Act 1997 and the Plant Health Act 2009; to make related amendments to the Fisheries Management Act 2007 and the Phylloxera and Grape Industry Act 1995 and for other purposes</w:t>
      </w:r>
    </w:p>
    <w:p w14:paraId="61ED4B55" w14:textId="77777777" w:rsidR="00FA4CBF" w:rsidRDefault="00FA4CBF" w:rsidP="00FA4CBF">
      <w:pPr>
        <w:jc w:val="center"/>
      </w:pPr>
      <w:r>
        <w:t>By command,</w:t>
      </w:r>
    </w:p>
    <w:p w14:paraId="676FE168" w14:textId="77777777" w:rsidR="00FA4CBF" w:rsidRDefault="00FA4CBF" w:rsidP="00FA4CBF">
      <w:pPr>
        <w:pStyle w:val="GG-SName"/>
      </w:pPr>
      <w:r>
        <w:t>Clare Michele Scriven, MLC</w:t>
      </w:r>
    </w:p>
    <w:p w14:paraId="4A273157" w14:textId="77777777" w:rsidR="00FA4CBF" w:rsidRDefault="00FA4CBF" w:rsidP="00FA4CBF">
      <w:pPr>
        <w:pStyle w:val="GG-Signature"/>
      </w:pPr>
      <w:r>
        <w:t>For Premier</w:t>
      </w:r>
    </w:p>
    <w:p w14:paraId="5C9CB949" w14:textId="77777777" w:rsidR="00FA4CBF" w:rsidRDefault="00FA4CBF" w:rsidP="00FA4CBF">
      <w:pPr>
        <w:pStyle w:val="GG-Signature"/>
        <w:pBdr>
          <w:bottom w:val="single" w:sz="4" w:space="1" w:color="auto"/>
        </w:pBdr>
        <w:spacing w:line="52" w:lineRule="exact"/>
        <w:jc w:val="center"/>
      </w:pPr>
    </w:p>
    <w:p w14:paraId="037D07D4" w14:textId="77777777" w:rsidR="00FA4CBF" w:rsidRDefault="00FA4CBF" w:rsidP="00FA4CBF">
      <w:pPr>
        <w:pStyle w:val="GG-Signature"/>
        <w:pBdr>
          <w:top w:val="single" w:sz="4" w:space="1" w:color="auto"/>
        </w:pBdr>
        <w:spacing w:before="34" w:line="14" w:lineRule="exact"/>
        <w:jc w:val="center"/>
      </w:pPr>
    </w:p>
    <w:p w14:paraId="6EA20F7A" w14:textId="77777777" w:rsidR="00FA4CBF" w:rsidRDefault="00FA4CBF" w:rsidP="00FA4CBF"/>
    <w:p w14:paraId="5A38B5C0" w14:textId="77777777" w:rsidR="00FA4CBF" w:rsidRDefault="00FA4CBF" w:rsidP="00FA4CBF">
      <w:pPr>
        <w:pStyle w:val="GG-Title1"/>
      </w:pPr>
      <w:r>
        <w:t>APPOINTMENTS, RESIGNATIONS AND GENERAL MATTERS</w:t>
      </w:r>
    </w:p>
    <w:p w14:paraId="4CA17F76" w14:textId="77777777" w:rsidR="00FA4CBF" w:rsidRDefault="00FA4CBF" w:rsidP="00FA4CBF">
      <w:pPr>
        <w:jc w:val="right"/>
      </w:pPr>
      <w:r>
        <w:t>Department of the Premier and Cabinet</w:t>
      </w:r>
      <w:r>
        <w:br/>
        <w:t>Adelaide, 13 February 2025</w:t>
      </w:r>
    </w:p>
    <w:p w14:paraId="6AA39D3E" w14:textId="77777777" w:rsidR="00FA4CBF" w:rsidRDefault="00FA4CBF" w:rsidP="00FA4CBF">
      <w:pPr>
        <w:pStyle w:val="GG-body"/>
      </w:pPr>
      <w:r>
        <w:t>Her Excellency the Governor in Executive Council has been pleased to appoint the undermentioned to the Social Workers Registration Board of South Australia, pursuant to the provisions of the Social Workers Registration Act 2021 and section 38(1) of the Legislation Interpretation Act 2021:</w:t>
      </w:r>
    </w:p>
    <w:p w14:paraId="21D44963" w14:textId="77777777" w:rsidR="00FA4CBF" w:rsidRDefault="00FA4CBF" w:rsidP="00FA4CBF">
      <w:pPr>
        <w:pStyle w:val="GG-body"/>
        <w:spacing w:after="0"/>
        <w:ind w:left="142"/>
      </w:pPr>
      <w:r>
        <w:t>Member: from 1 March 2025 until 29 February 2028</w:t>
      </w:r>
    </w:p>
    <w:p w14:paraId="68102A16" w14:textId="77777777" w:rsidR="00FA4CBF" w:rsidRDefault="00FA4CBF" w:rsidP="00FA4CBF">
      <w:pPr>
        <w:pStyle w:val="GG-body"/>
        <w:spacing w:after="0"/>
        <w:ind w:left="284"/>
      </w:pPr>
      <w:r>
        <w:t xml:space="preserve">Simone Renee Mather </w:t>
      </w:r>
    </w:p>
    <w:p w14:paraId="4F2B8700" w14:textId="77777777" w:rsidR="00FA4CBF" w:rsidRDefault="00FA4CBF" w:rsidP="00FA4CBF">
      <w:pPr>
        <w:pStyle w:val="GG-body"/>
        <w:ind w:left="284"/>
      </w:pPr>
      <w:r>
        <w:t xml:space="preserve">Tracey Ann Greaves </w:t>
      </w:r>
    </w:p>
    <w:p w14:paraId="53E6F240" w14:textId="77777777" w:rsidR="00FA4CBF" w:rsidRDefault="00FA4CBF" w:rsidP="00FA4CBF">
      <w:pPr>
        <w:jc w:val="center"/>
      </w:pPr>
      <w:r>
        <w:t>By command,</w:t>
      </w:r>
    </w:p>
    <w:p w14:paraId="5DE866A0" w14:textId="77777777" w:rsidR="00FA4CBF" w:rsidRDefault="00FA4CBF" w:rsidP="00FA4CBF">
      <w:pPr>
        <w:pStyle w:val="GG-SName"/>
      </w:pPr>
      <w:r>
        <w:t>Clare Michele Scriven, MLC</w:t>
      </w:r>
    </w:p>
    <w:p w14:paraId="37B5FF1D" w14:textId="77777777" w:rsidR="00FA4CBF" w:rsidRDefault="00FA4CBF" w:rsidP="00FA4CBF">
      <w:pPr>
        <w:pStyle w:val="GG-Signature"/>
      </w:pPr>
      <w:r>
        <w:t>For Premier</w:t>
      </w:r>
    </w:p>
    <w:p w14:paraId="5C08C018" w14:textId="77777777" w:rsidR="00FA4CBF" w:rsidRDefault="00FA4CBF" w:rsidP="00FA4CBF">
      <w:pPr>
        <w:spacing w:after="0"/>
      </w:pPr>
      <w:r>
        <w:t>MO-F2025000483</w:t>
      </w:r>
    </w:p>
    <w:p w14:paraId="56BE3A46" w14:textId="77777777" w:rsidR="00FA4CBF" w:rsidRDefault="00FA4CBF" w:rsidP="00FA4CBF">
      <w:pPr>
        <w:pBdr>
          <w:top w:val="single" w:sz="4" w:space="1" w:color="auto"/>
        </w:pBdr>
        <w:spacing w:before="100" w:after="0" w:line="14" w:lineRule="exact"/>
        <w:jc w:val="center"/>
      </w:pPr>
    </w:p>
    <w:p w14:paraId="5ACE7C4D" w14:textId="77777777" w:rsidR="00FA4CBF" w:rsidRDefault="00FA4CBF" w:rsidP="00FA4CBF"/>
    <w:p w14:paraId="3E836CE4" w14:textId="77777777" w:rsidR="00FA4CBF" w:rsidRDefault="00FA4CBF" w:rsidP="00FA4CBF">
      <w:pPr>
        <w:jc w:val="right"/>
      </w:pPr>
      <w:r>
        <w:t>Department of the Premier and Cabinet</w:t>
      </w:r>
      <w:r>
        <w:br/>
        <w:t>Adelaide, 13 February 2025</w:t>
      </w:r>
    </w:p>
    <w:p w14:paraId="52F53547" w14:textId="77777777" w:rsidR="00FA4CBF" w:rsidRDefault="00FA4CBF" w:rsidP="00FA4CBF">
      <w:pPr>
        <w:pStyle w:val="GG-body"/>
      </w:pPr>
      <w:r>
        <w:t>Her Excellency the Governor in Executive Council has been pleased to appoint Suzanne Joy Mackenzie as a Judge of the District Court of South Australia, effective from 27 February 2025 - pursuant to section 12 of the District Court Act 1991.</w:t>
      </w:r>
    </w:p>
    <w:p w14:paraId="2409C574" w14:textId="77777777" w:rsidR="00FA4CBF" w:rsidRDefault="00FA4CBF" w:rsidP="00FA4CBF">
      <w:pPr>
        <w:jc w:val="center"/>
      </w:pPr>
      <w:r>
        <w:t>By command,</w:t>
      </w:r>
    </w:p>
    <w:p w14:paraId="25E8B2C2" w14:textId="77777777" w:rsidR="00FA4CBF" w:rsidRDefault="00FA4CBF" w:rsidP="00FA4CBF">
      <w:pPr>
        <w:pStyle w:val="GG-SName"/>
      </w:pPr>
      <w:r>
        <w:t>Clare Michele Scriven, MLC</w:t>
      </w:r>
    </w:p>
    <w:p w14:paraId="6B1E781E" w14:textId="77777777" w:rsidR="00FA4CBF" w:rsidRDefault="00FA4CBF" w:rsidP="00FA4CBF">
      <w:pPr>
        <w:pStyle w:val="GG-Signature"/>
      </w:pPr>
      <w:r>
        <w:t>For Premier</w:t>
      </w:r>
    </w:p>
    <w:p w14:paraId="0AF30738" w14:textId="77777777" w:rsidR="00FA4CBF" w:rsidRDefault="00FA4CBF" w:rsidP="00FA4CBF">
      <w:pPr>
        <w:spacing w:after="0"/>
      </w:pPr>
      <w:r>
        <w:t>AGO0021-25CS</w:t>
      </w:r>
    </w:p>
    <w:p w14:paraId="2868AD9C" w14:textId="77777777" w:rsidR="00FA4CBF" w:rsidRDefault="00FA4CBF" w:rsidP="00FA4CBF">
      <w:pPr>
        <w:pBdr>
          <w:top w:val="single" w:sz="4" w:space="1" w:color="auto"/>
        </w:pBdr>
        <w:spacing w:before="100" w:after="0" w:line="14" w:lineRule="exact"/>
        <w:jc w:val="center"/>
      </w:pPr>
    </w:p>
    <w:p w14:paraId="52D91156" w14:textId="77777777" w:rsidR="00FA4CBF" w:rsidRDefault="00FA4CBF" w:rsidP="00FA4CBF"/>
    <w:p w14:paraId="6C7AFE02" w14:textId="77777777" w:rsidR="00FA4CBF" w:rsidRDefault="00FA4CBF" w:rsidP="00FA4CBF">
      <w:pPr>
        <w:jc w:val="right"/>
      </w:pPr>
      <w:r>
        <w:t>Department of the Premier and Cabinet</w:t>
      </w:r>
      <w:r>
        <w:br/>
        <w:t>Adelaide, 13 February 2025</w:t>
      </w:r>
    </w:p>
    <w:p w14:paraId="456F96E6" w14:textId="77777777" w:rsidR="00FA4CBF" w:rsidRDefault="00FA4CBF" w:rsidP="00FA4CBF">
      <w:pPr>
        <w:pStyle w:val="GG-body"/>
      </w:pPr>
      <w:r>
        <w:t>Her Excellency the Governor in Executive Council has been pleased to appoint the undermentioned Judicial Officers as Cross-border Magistrates for a term of five years, from 20 February 2025 until 19 February 2030 - pursuant to section 5A(1) of the Magistrates Act 1983.</w:t>
      </w:r>
    </w:p>
    <w:p w14:paraId="7A3609BD" w14:textId="77777777" w:rsidR="00D23A58" w:rsidRDefault="00FA4CBF" w:rsidP="00FA4CBF">
      <w:pPr>
        <w:pStyle w:val="GG-body"/>
        <w:spacing w:after="0"/>
        <w:ind w:left="142"/>
      </w:pPr>
      <w:r>
        <w:t xml:space="preserve">Elizabeth Jane Morris </w:t>
      </w:r>
    </w:p>
    <w:p w14:paraId="64FCDF47" w14:textId="79BD9CD1" w:rsidR="00FA4CBF" w:rsidRDefault="00FA4CBF" w:rsidP="00FA4CBF">
      <w:pPr>
        <w:pStyle w:val="GG-body"/>
        <w:spacing w:after="0"/>
        <w:ind w:left="142"/>
      </w:pPr>
      <w:r>
        <w:t>Sarah Jane McNamara</w:t>
      </w:r>
    </w:p>
    <w:p w14:paraId="540E8BF2" w14:textId="77777777" w:rsidR="00FA4CBF" w:rsidRDefault="00FA4CBF" w:rsidP="00FA4CBF">
      <w:pPr>
        <w:pStyle w:val="GG-body"/>
        <w:spacing w:after="0"/>
        <w:ind w:left="142"/>
      </w:pPr>
      <w:r>
        <w:t>Carly Jean Ingles</w:t>
      </w:r>
    </w:p>
    <w:p w14:paraId="4D1BA4FF" w14:textId="77777777" w:rsidR="00FA4CBF" w:rsidRDefault="00FA4CBF" w:rsidP="00FA4CBF">
      <w:pPr>
        <w:pStyle w:val="GG-body"/>
        <w:spacing w:after="0"/>
        <w:ind w:left="142"/>
      </w:pPr>
      <w:r>
        <w:t>John Gerard McBride</w:t>
      </w:r>
    </w:p>
    <w:p w14:paraId="38959B8F" w14:textId="77777777" w:rsidR="00FA4CBF" w:rsidRDefault="00FA4CBF" w:rsidP="00FA4CBF">
      <w:pPr>
        <w:pStyle w:val="GG-body"/>
        <w:spacing w:after="0"/>
        <w:ind w:left="142"/>
      </w:pPr>
      <w:r>
        <w:t>Anthony Lister Hopkins</w:t>
      </w:r>
    </w:p>
    <w:p w14:paraId="5E7D9D61" w14:textId="77777777" w:rsidR="00FA4CBF" w:rsidRDefault="00FA4CBF" w:rsidP="00FA4CBF">
      <w:pPr>
        <w:pStyle w:val="GG-body"/>
        <w:spacing w:after="0"/>
        <w:ind w:left="142"/>
      </w:pPr>
      <w:r>
        <w:t>William Chulsang Yoo</w:t>
      </w:r>
    </w:p>
    <w:p w14:paraId="140B89AD" w14:textId="77777777" w:rsidR="00FA4CBF" w:rsidRDefault="00FA4CBF" w:rsidP="00FA4CBF">
      <w:pPr>
        <w:jc w:val="center"/>
      </w:pPr>
      <w:r>
        <w:t>By command,</w:t>
      </w:r>
    </w:p>
    <w:p w14:paraId="19AD79DB" w14:textId="77777777" w:rsidR="00FA4CBF" w:rsidRDefault="00FA4CBF" w:rsidP="00FA4CBF">
      <w:pPr>
        <w:pStyle w:val="GG-SName"/>
      </w:pPr>
      <w:r>
        <w:t>Clare Michele Scriven, MLC</w:t>
      </w:r>
    </w:p>
    <w:p w14:paraId="2F288F64" w14:textId="77777777" w:rsidR="00FA4CBF" w:rsidRDefault="00FA4CBF" w:rsidP="00FA4CBF">
      <w:pPr>
        <w:pStyle w:val="GG-Signature"/>
      </w:pPr>
      <w:r>
        <w:t>For Premier</w:t>
      </w:r>
    </w:p>
    <w:p w14:paraId="4211B815" w14:textId="77777777" w:rsidR="00FA4CBF" w:rsidRDefault="00FA4CBF" w:rsidP="00FA4CBF">
      <w:pPr>
        <w:spacing w:after="0"/>
      </w:pPr>
      <w:r>
        <w:t>AGO0019-25CS</w:t>
      </w:r>
    </w:p>
    <w:p w14:paraId="3CCFE5C8" w14:textId="77777777" w:rsidR="00FA4CBF" w:rsidRDefault="00FA4CBF" w:rsidP="00FA4CBF">
      <w:pPr>
        <w:pBdr>
          <w:top w:val="single" w:sz="4" w:space="1" w:color="auto"/>
        </w:pBdr>
        <w:spacing w:before="100" w:after="0" w:line="14" w:lineRule="exact"/>
        <w:jc w:val="center"/>
      </w:pPr>
    </w:p>
    <w:p w14:paraId="0EAEEF91" w14:textId="77777777" w:rsidR="00FA4CBF" w:rsidRDefault="00FA4CBF" w:rsidP="00FA4CBF">
      <w:pPr>
        <w:spacing w:after="0" w:line="240" w:lineRule="auto"/>
        <w:jc w:val="left"/>
      </w:pPr>
      <w:r>
        <w:br w:type="page"/>
      </w:r>
    </w:p>
    <w:p w14:paraId="68295335" w14:textId="77777777" w:rsidR="00FA4CBF" w:rsidRDefault="00FA4CBF" w:rsidP="00FA4CBF">
      <w:pPr>
        <w:jc w:val="right"/>
      </w:pPr>
      <w:r>
        <w:lastRenderedPageBreak/>
        <w:t>Department of the Premier and Cabinet</w:t>
      </w:r>
      <w:r>
        <w:br/>
        <w:t>Adelaide, 13 February 2025</w:t>
      </w:r>
    </w:p>
    <w:p w14:paraId="146A07AD" w14:textId="77777777" w:rsidR="00FA4CBF" w:rsidRDefault="00FA4CBF" w:rsidP="00FA4CBF">
      <w:pPr>
        <w:pStyle w:val="GG-body"/>
      </w:pPr>
      <w:r>
        <w:t>Her Excellency the Governor in Executive Council has been pleased to appoint Alfred Parry Agius as a part-time sessional native title Commissioner of the Environment, Resources and Development Court of South Australia, for a term of three years from 16 February 2025 until 15 February 2028 - pursuant to section 10 and the Schedule of the Environment, Resources and Development Court Act 1993.</w:t>
      </w:r>
    </w:p>
    <w:p w14:paraId="42B52F25" w14:textId="77777777" w:rsidR="00FA4CBF" w:rsidRDefault="00FA4CBF" w:rsidP="00FA4CBF">
      <w:pPr>
        <w:jc w:val="center"/>
      </w:pPr>
      <w:r>
        <w:t>By command,</w:t>
      </w:r>
    </w:p>
    <w:p w14:paraId="3BDE7A3B" w14:textId="77777777" w:rsidR="00FA4CBF" w:rsidRDefault="00FA4CBF" w:rsidP="00FA4CBF">
      <w:pPr>
        <w:pStyle w:val="GG-SName"/>
      </w:pPr>
      <w:r>
        <w:t>Clare Michele Scriven, MLC</w:t>
      </w:r>
    </w:p>
    <w:p w14:paraId="6103F077" w14:textId="77777777" w:rsidR="00FA4CBF" w:rsidRDefault="00FA4CBF" w:rsidP="00FA4CBF">
      <w:pPr>
        <w:pStyle w:val="GG-Signature"/>
      </w:pPr>
      <w:r>
        <w:t>For Premier</w:t>
      </w:r>
    </w:p>
    <w:p w14:paraId="6F2CE68F" w14:textId="77777777" w:rsidR="00FA4CBF" w:rsidRDefault="00FA4CBF" w:rsidP="00FA4CBF">
      <w:pPr>
        <w:spacing w:after="0"/>
      </w:pPr>
      <w:r>
        <w:t>AGO0017-25CS</w:t>
      </w:r>
    </w:p>
    <w:p w14:paraId="2895FA48" w14:textId="77777777" w:rsidR="00FA4CBF" w:rsidRDefault="00FA4CBF" w:rsidP="00FA4CBF">
      <w:pPr>
        <w:pBdr>
          <w:top w:val="single" w:sz="4" w:space="1" w:color="auto"/>
        </w:pBdr>
        <w:spacing w:before="100" w:after="0" w:line="14" w:lineRule="exact"/>
        <w:jc w:val="center"/>
      </w:pPr>
    </w:p>
    <w:p w14:paraId="1CAF593A" w14:textId="77777777" w:rsidR="00FA4CBF" w:rsidRDefault="00FA4CBF" w:rsidP="00FA4CBF"/>
    <w:p w14:paraId="0DFEBAF9" w14:textId="77777777" w:rsidR="00FA4CBF" w:rsidRDefault="00FA4CBF" w:rsidP="00FA4CBF">
      <w:pPr>
        <w:jc w:val="right"/>
      </w:pPr>
      <w:r>
        <w:t>Department of the Premier and Cabinet</w:t>
      </w:r>
      <w:r>
        <w:br/>
        <w:t>Adelaide, 13 February 2025</w:t>
      </w:r>
    </w:p>
    <w:p w14:paraId="00579F14" w14:textId="746FB344" w:rsidR="00FA4CBF" w:rsidRDefault="00FA4CBF" w:rsidP="00FA4CBF">
      <w:pPr>
        <w:pStyle w:val="GG-body"/>
      </w:pPr>
      <w:r>
        <w:t>Her Excellency the Governor in Executive Council has been pleased to appoint Elmar Schaffeler as a part-time sessional Commissioner of the Environment, Resources and Development Court of South Australia and designate him as a Commissioner for the purposes of the Court</w:t>
      </w:r>
      <w:r w:rsidR="003A2DC8">
        <w:t>’</w:t>
      </w:r>
      <w:r>
        <w:t>s jurisdiction under the Landscape South Australia Act 2019 and the Environment Protection Act 1993, for a term of three years from 16 February 2025 until 15 February 2028 - pursuant to section 10 and the Schedule of the Environment, Resources and Development Court Act 1993.</w:t>
      </w:r>
    </w:p>
    <w:p w14:paraId="3C7E73B8" w14:textId="77777777" w:rsidR="00FA4CBF" w:rsidRDefault="00FA4CBF" w:rsidP="00FA4CBF">
      <w:pPr>
        <w:jc w:val="center"/>
      </w:pPr>
      <w:r>
        <w:t>By command,</w:t>
      </w:r>
    </w:p>
    <w:p w14:paraId="5A2A2F30" w14:textId="77777777" w:rsidR="00FA4CBF" w:rsidRDefault="00FA4CBF" w:rsidP="00FA4CBF">
      <w:pPr>
        <w:pStyle w:val="GG-SName"/>
      </w:pPr>
      <w:r>
        <w:t>Clare Michele Scriven, MLC</w:t>
      </w:r>
    </w:p>
    <w:p w14:paraId="1F612865" w14:textId="77777777" w:rsidR="00FA4CBF" w:rsidRDefault="00FA4CBF" w:rsidP="00FA4CBF">
      <w:pPr>
        <w:pStyle w:val="GG-Signature"/>
      </w:pPr>
      <w:r>
        <w:t>For Premier</w:t>
      </w:r>
    </w:p>
    <w:p w14:paraId="6D576A01" w14:textId="77777777" w:rsidR="00FA4CBF" w:rsidRDefault="00FA4CBF" w:rsidP="00FA4CBF">
      <w:pPr>
        <w:spacing w:after="0"/>
      </w:pPr>
      <w:r>
        <w:t>AGO0017-25CS</w:t>
      </w:r>
    </w:p>
    <w:p w14:paraId="4D8A94DC" w14:textId="77777777" w:rsidR="00FA4CBF" w:rsidRDefault="00FA4CBF" w:rsidP="00FA4CBF">
      <w:pPr>
        <w:pBdr>
          <w:bottom w:val="single" w:sz="4" w:space="1" w:color="auto"/>
        </w:pBdr>
        <w:spacing w:after="0" w:line="52" w:lineRule="exact"/>
        <w:jc w:val="center"/>
      </w:pPr>
    </w:p>
    <w:p w14:paraId="587D965C" w14:textId="77777777" w:rsidR="00FA4CBF" w:rsidRDefault="00FA4CBF" w:rsidP="00FA4CBF">
      <w:pPr>
        <w:pBdr>
          <w:top w:val="single" w:sz="4" w:space="1" w:color="auto"/>
        </w:pBdr>
        <w:spacing w:before="34" w:after="0" w:line="14" w:lineRule="exact"/>
        <w:jc w:val="center"/>
      </w:pPr>
    </w:p>
    <w:p w14:paraId="64FE2A7A" w14:textId="77777777" w:rsidR="00FA4CBF" w:rsidRPr="007D2F27" w:rsidRDefault="00FA4CBF" w:rsidP="00FA4CB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3B50D6F2" w14:textId="2375075E" w:rsidR="00BA1C86" w:rsidRDefault="00BA1C86">
      <w:pPr>
        <w:spacing w:after="0" w:line="240" w:lineRule="auto"/>
        <w:jc w:val="left"/>
        <w:rPr>
          <w:rFonts w:eastAsia="Times New Roman"/>
          <w:szCs w:val="17"/>
          <w:lang w:val="en-US"/>
        </w:rPr>
      </w:pPr>
      <w:r>
        <w:rPr>
          <w:lang w:val="en-US"/>
        </w:rPr>
        <w:br w:type="page"/>
      </w:r>
    </w:p>
    <w:p w14:paraId="2D97D163" w14:textId="77777777" w:rsidR="00694D0A" w:rsidRDefault="00694D0A" w:rsidP="005335F1">
      <w:pPr>
        <w:pStyle w:val="Heading2"/>
      </w:pPr>
      <w:bookmarkStart w:id="5" w:name="_Toc33707979"/>
      <w:bookmarkStart w:id="6" w:name="_Toc33708150"/>
      <w:bookmarkStart w:id="7" w:name="_Toc190351703"/>
      <w:r>
        <w:lastRenderedPageBreak/>
        <w:t>Proclamations</w:t>
      </w:r>
      <w:bookmarkEnd w:id="5"/>
      <w:bookmarkEnd w:id="6"/>
      <w:bookmarkEnd w:id="7"/>
    </w:p>
    <w:p w14:paraId="477B30CF" w14:textId="77777777" w:rsidR="00647ED6" w:rsidRPr="00647ED6" w:rsidRDefault="00647ED6" w:rsidP="00647ED6">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647ED6">
        <w:rPr>
          <w:rFonts w:eastAsia="Times New Roman"/>
          <w:color w:val="000000"/>
          <w:sz w:val="28"/>
          <w:szCs w:val="28"/>
          <w:lang w:eastAsia="en-AU"/>
          <w14:ligatures w14:val="standardContextual"/>
        </w:rPr>
        <w:t>South Australia</w:t>
      </w:r>
    </w:p>
    <w:p w14:paraId="5C0C5807" w14:textId="77777777" w:rsidR="00647ED6" w:rsidRPr="00647ED6" w:rsidRDefault="00647ED6" w:rsidP="008929DE">
      <w:pPr>
        <w:pStyle w:val="Heading3"/>
        <w:rPr>
          <w:lang w:eastAsia="en-AU"/>
        </w:rPr>
      </w:pPr>
      <w:bookmarkStart w:id="8" w:name="_Toc190351704"/>
      <w:r w:rsidRPr="00647ED6">
        <w:rPr>
          <w:lang w:eastAsia="en-AU"/>
        </w:rPr>
        <w:t>Statutes Amendment (Identity Theft) Act (Commencement) Proclamation 2025</w:t>
      </w:r>
      <w:bookmarkEnd w:id="8"/>
    </w:p>
    <w:p w14:paraId="6099F4C9" w14:textId="77777777" w:rsidR="00647ED6" w:rsidRPr="00647ED6" w:rsidRDefault="00647ED6" w:rsidP="00647ED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647ED6">
        <w:rPr>
          <w:rFonts w:eastAsia="Times New Roman"/>
          <w:b/>
          <w:bCs/>
          <w:color w:val="000000"/>
          <w:sz w:val="26"/>
          <w:szCs w:val="26"/>
          <w:lang w:eastAsia="en-AU"/>
          <w14:ligatures w14:val="standardContextual"/>
        </w:rPr>
        <w:t>1—Short title</w:t>
      </w:r>
    </w:p>
    <w:p w14:paraId="0D50A09C" w14:textId="77777777" w:rsidR="00647ED6" w:rsidRPr="00647ED6" w:rsidRDefault="00647ED6" w:rsidP="00647ED6">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47ED6">
        <w:rPr>
          <w:rFonts w:eastAsia="Times New Roman"/>
          <w:color w:val="000000"/>
          <w:sz w:val="23"/>
          <w:szCs w:val="23"/>
          <w:lang w:eastAsia="en-AU"/>
          <w14:ligatures w14:val="standardContextual"/>
        </w:rPr>
        <w:t xml:space="preserve">This proclamation may be cited as the </w:t>
      </w:r>
      <w:r w:rsidRPr="00647ED6">
        <w:rPr>
          <w:rFonts w:eastAsia="Times New Roman"/>
          <w:i/>
          <w:iCs/>
          <w:color w:val="000000"/>
          <w:sz w:val="23"/>
          <w:szCs w:val="23"/>
          <w:lang w:eastAsia="en-AU"/>
          <w14:ligatures w14:val="standardContextual"/>
        </w:rPr>
        <w:t>Statutes Amendment (Identity Theft) Act (Commencement) Proclamation 2025</w:t>
      </w:r>
      <w:r w:rsidRPr="00647ED6">
        <w:rPr>
          <w:rFonts w:eastAsia="Times New Roman"/>
          <w:color w:val="000000"/>
          <w:sz w:val="23"/>
          <w:szCs w:val="23"/>
          <w:lang w:eastAsia="en-AU"/>
          <w14:ligatures w14:val="standardContextual"/>
        </w:rPr>
        <w:t>.</w:t>
      </w:r>
    </w:p>
    <w:p w14:paraId="692E2F20" w14:textId="77777777" w:rsidR="00647ED6" w:rsidRPr="00647ED6" w:rsidRDefault="00647ED6" w:rsidP="00647ED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647ED6">
        <w:rPr>
          <w:rFonts w:eastAsia="Times New Roman"/>
          <w:b/>
          <w:bCs/>
          <w:color w:val="000000"/>
          <w:sz w:val="26"/>
          <w:szCs w:val="26"/>
          <w:lang w:eastAsia="en-AU"/>
          <w14:ligatures w14:val="standardContextual"/>
        </w:rPr>
        <w:t>2—Commencement of Act</w:t>
      </w:r>
    </w:p>
    <w:p w14:paraId="2BD2D025" w14:textId="77777777" w:rsidR="00647ED6" w:rsidRPr="00647ED6" w:rsidRDefault="00647ED6" w:rsidP="00647ED6">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47ED6">
        <w:rPr>
          <w:rFonts w:eastAsia="Times New Roman"/>
          <w:color w:val="000000"/>
          <w:sz w:val="23"/>
          <w:szCs w:val="23"/>
          <w:lang w:eastAsia="en-AU"/>
          <w14:ligatures w14:val="standardContextual"/>
        </w:rPr>
        <w:t xml:space="preserve">The </w:t>
      </w:r>
      <w:hyperlink r:id="rId17" w:history="1">
        <w:r w:rsidRPr="00647ED6">
          <w:rPr>
            <w:rFonts w:eastAsia="Times New Roman"/>
            <w:i/>
            <w:iCs/>
            <w:color w:val="000000"/>
            <w:sz w:val="23"/>
            <w:szCs w:val="23"/>
            <w:lang w:eastAsia="en-AU"/>
            <w14:ligatures w14:val="standardContextual"/>
          </w:rPr>
          <w:t>Statutes Amendment (Identity Theft) Act 2024</w:t>
        </w:r>
      </w:hyperlink>
      <w:r w:rsidRPr="00647ED6">
        <w:rPr>
          <w:rFonts w:eastAsia="Times New Roman"/>
          <w:color w:val="000000"/>
          <w:sz w:val="23"/>
          <w:szCs w:val="23"/>
          <w:lang w:eastAsia="en-AU"/>
          <w14:ligatures w14:val="standardContextual"/>
        </w:rPr>
        <w:t xml:space="preserve"> (No 29 of 2024) comes into operation on 1 April 2025.</w:t>
      </w:r>
    </w:p>
    <w:p w14:paraId="5187D609" w14:textId="77777777" w:rsidR="00647ED6" w:rsidRPr="00647ED6" w:rsidRDefault="00647ED6" w:rsidP="00647ED6">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647ED6">
        <w:rPr>
          <w:rFonts w:eastAsia="Times New Roman"/>
          <w:b/>
          <w:bCs/>
          <w:color w:val="000000"/>
          <w:sz w:val="26"/>
          <w:szCs w:val="26"/>
          <w:lang w:eastAsia="en-AU"/>
          <w14:ligatures w14:val="standardContextual"/>
        </w:rPr>
        <w:t>Made by the Governor</w:t>
      </w:r>
    </w:p>
    <w:p w14:paraId="632AF2C1" w14:textId="77777777" w:rsidR="00647ED6" w:rsidRPr="00647ED6" w:rsidRDefault="00647ED6" w:rsidP="00647ED6">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647ED6">
        <w:rPr>
          <w:rFonts w:eastAsia="Times New Roman"/>
          <w:color w:val="000000"/>
          <w:sz w:val="23"/>
          <w:szCs w:val="23"/>
          <w:lang w:eastAsia="en-AU"/>
          <w14:ligatures w14:val="standardContextual"/>
        </w:rPr>
        <w:t>with the advice and consent of the Executive Council</w:t>
      </w:r>
    </w:p>
    <w:p w14:paraId="01AFCE01" w14:textId="77777777" w:rsidR="00647ED6" w:rsidRPr="00647ED6" w:rsidRDefault="00647ED6" w:rsidP="00647ED6">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647ED6">
        <w:rPr>
          <w:rFonts w:eastAsia="Times New Roman"/>
          <w:color w:val="000000"/>
          <w:sz w:val="23"/>
          <w:szCs w:val="23"/>
          <w:lang w:eastAsia="en-AU"/>
          <w14:ligatures w14:val="standardContextual"/>
        </w:rPr>
        <w:t>on 13 February 2025</w:t>
      </w:r>
    </w:p>
    <w:p w14:paraId="3448855A" w14:textId="77777777" w:rsidR="00694D0A" w:rsidRDefault="00694D0A" w:rsidP="005335F1">
      <w:pPr>
        <w:pStyle w:val="GG-body"/>
        <w:rPr>
          <w:lang w:val="en-US"/>
        </w:rPr>
      </w:pPr>
    </w:p>
    <w:p w14:paraId="63D683D5" w14:textId="77777777" w:rsidR="00647ED6" w:rsidRDefault="00647ED6" w:rsidP="005335F1">
      <w:pPr>
        <w:pStyle w:val="GG-body"/>
        <w:rPr>
          <w:lang w:val="en-US"/>
        </w:rPr>
      </w:pPr>
    </w:p>
    <w:p w14:paraId="6733906D" w14:textId="77777777" w:rsidR="00647ED6" w:rsidRDefault="00647ED6" w:rsidP="005335F1">
      <w:pPr>
        <w:pStyle w:val="GG-body"/>
        <w:rPr>
          <w:lang w:val="en-US"/>
        </w:rPr>
      </w:pPr>
    </w:p>
    <w:p w14:paraId="11C217E6" w14:textId="77777777" w:rsidR="00647ED6" w:rsidRPr="00647ED6" w:rsidRDefault="00647ED6" w:rsidP="00647ED6">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647ED6">
        <w:rPr>
          <w:rFonts w:eastAsia="Times New Roman"/>
          <w:color w:val="000000"/>
          <w:sz w:val="28"/>
          <w:szCs w:val="28"/>
          <w:lang w:eastAsia="en-AU"/>
          <w14:ligatures w14:val="standardContextual"/>
        </w:rPr>
        <w:t>South Australia</w:t>
      </w:r>
    </w:p>
    <w:p w14:paraId="5E1B7C4A" w14:textId="77777777" w:rsidR="00647ED6" w:rsidRPr="00647ED6" w:rsidRDefault="00647ED6" w:rsidP="008929DE">
      <w:pPr>
        <w:pStyle w:val="Heading3"/>
        <w:rPr>
          <w:lang w:eastAsia="en-AU"/>
        </w:rPr>
      </w:pPr>
      <w:bookmarkStart w:id="9" w:name="_Toc190351705"/>
      <w:r w:rsidRPr="00647ED6">
        <w:rPr>
          <w:lang w:eastAsia="en-AU"/>
        </w:rPr>
        <w:t>Liquor Licensing (Conferral of Authority) Proclamation 2025</w:t>
      </w:r>
      <w:bookmarkEnd w:id="9"/>
    </w:p>
    <w:p w14:paraId="5F7C0364" w14:textId="77777777" w:rsidR="00647ED6" w:rsidRPr="00647ED6" w:rsidRDefault="00647ED6" w:rsidP="00647ED6">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647ED6">
        <w:rPr>
          <w:rFonts w:eastAsia="Times New Roman"/>
          <w:color w:val="000000"/>
          <w:sz w:val="24"/>
          <w:szCs w:val="24"/>
          <w:lang w:eastAsia="en-AU"/>
          <w14:ligatures w14:val="standardContextual"/>
        </w:rPr>
        <w:t xml:space="preserve">under section 15 of the </w:t>
      </w:r>
      <w:r w:rsidRPr="00647ED6">
        <w:rPr>
          <w:rFonts w:eastAsia="Times New Roman"/>
          <w:i/>
          <w:iCs/>
          <w:color w:val="000000"/>
          <w:sz w:val="24"/>
          <w:szCs w:val="24"/>
          <w:lang w:eastAsia="en-AU"/>
          <w14:ligatures w14:val="standardContextual"/>
        </w:rPr>
        <w:t>Liquor Licensing Act 1997</w:t>
      </w:r>
    </w:p>
    <w:p w14:paraId="339AEB5F" w14:textId="77777777" w:rsidR="00647ED6" w:rsidRPr="00647ED6" w:rsidRDefault="00647ED6" w:rsidP="00647ED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647ED6">
        <w:rPr>
          <w:rFonts w:eastAsia="Times New Roman"/>
          <w:b/>
          <w:bCs/>
          <w:color w:val="000000"/>
          <w:sz w:val="26"/>
          <w:szCs w:val="26"/>
          <w:lang w:eastAsia="en-AU"/>
          <w14:ligatures w14:val="standardContextual"/>
        </w:rPr>
        <w:t>1—Short title</w:t>
      </w:r>
    </w:p>
    <w:p w14:paraId="59445F65" w14:textId="77777777" w:rsidR="00647ED6" w:rsidRPr="00647ED6" w:rsidRDefault="00647ED6" w:rsidP="00647ED6">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47ED6">
        <w:rPr>
          <w:rFonts w:eastAsia="Times New Roman"/>
          <w:color w:val="000000"/>
          <w:sz w:val="23"/>
          <w:szCs w:val="23"/>
          <w:lang w:eastAsia="en-AU"/>
          <w14:ligatures w14:val="standardContextual"/>
        </w:rPr>
        <w:t xml:space="preserve">This proclamation may be cited as the </w:t>
      </w:r>
      <w:r w:rsidRPr="00647ED6">
        <w:rPr>
          <w:rFonts w:eastAsia="Times New Roman"/>
          <w:i/>
          <w:iCs/>
          <w:color w:val="000000"/>
          <w:sz w:val="23"/>
          <w:szCs w:val="23"/>
          <w:lang w:eastAsia="en-AU"/>
          <w14:ligatures w14:val="standardContextual"/>
        </w:rPr>
        <w:t>Liquor Licensing (Conferral of Authority) Proclamation 2025</w:t>
      </w:r>
      <w:r w:rsidRPr="00647ED6">
        <w:rPr>
          <w:rFonts w:eastAsia="Times New Roman"/>
          <w:color w:val="000000"/>
          <w:sz w:val="23"/>
          <w:szCs w:val="23"/>
          <w:lang w:eastAsia="en-AU"/>
          <w14:ligatures w14:val="standardContextual"/>
        </w:rPr>
        <w:t>.</w:t>
      </w:r>
    </w:p>
    <w:p w14:paraId="2F0C9543" w14:textId="77777777" w:rsidR="00647ED6" w:rsidRPr="00647ED6" w:rsidRDefault="00647ED6" w:rsidP="00647ED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647ED6">
        <w:rPr>
          <w:rFonts w:eastAsia="Times New Roman"/>
          <w:b/>
          <w:bCs/>
          <w:color w:val="000000"/>
          <w:sz w:val="26"/>
          <w:szCs w:val="26"/>
          <w:lang w:eastAsia="en-AU"/>
          <w14:ligatures w14:val="standardContextual"/>
        </w:rPr>
        <w:t>2—Commencement</w:t>
      </w:r>
    </w:p>
    <w:p w14:paraId="10C6F094" w14:textId="77777777" w:rsidR="00647ED6" w:rsidRPr="00647ED6" w:rsidRDefault="00647ED6" w:rsidP="00647ED6">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47ED6">
        <w:rPr>
          <w:rFonts w:eastAsia="Times New Roman"/>
          <w:color w:val="000000"/>
          <w:sz w:val="23"/>
          <w:szCs w:val="23"/>
          <w:lang w:eastAsia="en-AU"/>
          <w14:ligatures w14:val="standardContextual"/>
        </w:rPr>
        <w:t>This proclamation comes into operation on 27 February 2025.</w:t>
      </w:r>
    </w:p>
    <w:p w14:paraId="3B080AF3" w14:textId="77777777" w:rsidR="00647ED6" w:rsidRPr="00647ED6" w:rsidRDefault="00647ED6" w:rsidP="00647ED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647ED6">
        <w:rPr>
          <w:rFonts w:eastAsia="Times New Roman"/>
          <w:b/>
          <w:bCs/>
          <w:color w:val="000000"/>
          <w:sz w:val="26"/>
          <w:szCs w:val="26"/>
          <w:lang w:eastAsia="en-AU"/>
          <w14:ligatures w14:val="standardContextual"/>
        </w:rPr>
        <w:t>3—Conferral of authority on District Court Judge</w:t>
      </w:r>
    </w:p>
    <w:p w14:paraId="3E98D40F" w14:textId="77777777" w:rsidR="00647ED6" w:rsidRPr="00647ED6" w:rsidRDefault="00647ED6" w:rsidP="00647ED6">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47ED6">
        <w:rPr>
          <w:rFonts w:eastAsia="Times New Roman"/>
          <w:color w:val="000000"/>
          <w:sz w:val="23"/>
          <w:szCs w:val="23"/>
          <w:lang w:eastAsia="en-AU"/>
          <w14:ligatures w14:val="standardContextual"/>
        </w:rPr>
        <w:t>Authority is conferred on the District Court Judge named in Schedule 1 to exercise the jurisdiction of the Licensing Court of South Australia.</w:t>
      </w:r>
    </w:p>
    <w:p w14:paraId="080C1DBE" w14:textId="77777777" w:rsidR="00647ED6" w:rsidRPr="00647ED6" w:rsidRDefault="00647ED6" w:rsidP="00647ED6">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647ED6">
        <w:rPr>
          <w:rFonts w:eastAsia="Times New Roman"/>
          <w:b/>
          <w:bCs/>
          <w:color w:val="000000"/>
          <w:sz w:val="32"/>
          <w:szCs w:val="32"/>
          <w:lang w:eastAsia="en-AU"/>
          <w14:ligatures w14:val="standardContextual"/>
        </w:rPr>
        <w:t>Schedule 1—District Court Judge on whom authority is conferred</w:t>
      </w:r>
    </w:p>
    <w:p w14:paraId="53DDB0C7" w14:textId="77777777" w:rsidR="00647ED6" w:rsidRPr="00647ED6" w:rsidRDefault="00647ED6" w:rsidP="00647ED6">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647ED6">
        <w:rPr>
          <w:rFonts w:eastAsia="Times New Roman"/>
          <w:color w:val="000000"/>
          <w:sz w:val="23"/>
          <w:szCs w:val="23"/>
          <w:lang w:eastAsia="en-AU"/>
          <w14:ligatures w14:val="standardContextual"/>
        </w:rPr>
        <w:t>Her Honour Judge Suzanne Joy Mackenzie</w:t>
      </w:r>
    </w:p>
    <w:p w14:paraId="7AD3A951" w14:textId="77777777" w:rsidR="00647ED6" w:rsidRPr="00647ED6" w:rsidRDefault="00647ED6" w:rsidP="00647ED6">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647ED6">
        <w:rPr>
          <w:rFonts w:eastAsia="Times New Roman"/>
          <w:b/>
          <w:bCs/>
          <w:color w:val="000000"/>
          <w:sz w:val="26"/>
          <w:szCs w:val="26"/>
          <w:lang w:eastAsia="en-AU"/>
          <w14:ligatures w14:val="standardContextual"/>
        </w:rPr>
        <w:t>Made by the Governor</w:t>
      </w:r>
    </w:p>
    <w:p w14:paraId="25137F44" w14:textId="77777777" w:rsidR="00647ED6" w:rsidRPr="00647ED6" w:rsidRDefault="00647ED6" w:rsidP="00647ED6">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647ED6">
        <w:rPr>
          <w:rFonts w:eastAsia="Times New Roman"/>
          <w:color w:val="000000"/>
          <w:sz w:val="23"/>
          <w:szCs w:val="23"/>
          <w:lang w:eastAsia="en-AU"/>
          <w14:ligatures w14:val="standardContextual"/>
        </w:rPr>
        <w:t>with the advice and consent of the Executive Council</w:t>
      </w:r>
    </w:p>
    <w:p w14:paraId="78060A79" w14:textId="77777777" w:rsidR="00647ED6" w:rsidRPr="00647ED6" w:rsidRDefault="00647ED6" w:rsidP="00647ED6">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647ED6">
        <w:rPr>
          <w:rFonts w:eastAsia="Times New Roman"/>
          <w:color w:val="000000"/>
          <w:sz w:val="23"/>
          <w:szCs w:val="23"/>
          <w:lang w:eastAsia="en-AU"/>
          <w14:ligatures w14:val="standardContextual"/>
        </w:rPr>
        <w:t>on 13 February 2025</w:t>
      </w:r>
    </w:p>
    <w:p w14:paraId="223899CC" w14:textId="4038A234" w:rsidR="00647ED6" w:rsidRDefault="00647ED6">
      <w:pPr>
        <w:spacing w:after="0" w:line="240" w:lineRule="auto"/>
        <w:jc w:val="left"/>
        <w:rPr>
          <w:rFonts w:eastAsia="Times New Roman"/>
          <w:szCs w:val="17"/>
          <w:lang w:val="en-US"/>
        </w:rPr>
      </w:pPr>
      <w:r>
        <w:rPr>
          <w:lang w:val="en-US"/>
        </w:rPr>
        <w:br w:type="page"/>
      </w:r>
    </w:p>
    <w:p w14:paraId="6EE142D9" w14:textId="44F124BA" w:rsidR="00647ED6" w:rsidRPr="00647ED6" w:rsidRDefault="00647ED6" w:rsidP="00647ED6">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647ED6">
        <w:rPr>
          <w:rFonts w:eastAsia="Times New Roman"/>
          <w:color w:val="000000"/>
          <w:sz w:val="28"/>
          <w:szCs w:val="28"/>
          <w:lang w:eastAsia="en-AU"/>
          <w14:ligatures w14:val="standardContextual"/>
        </w:rPr>
        <w:lastRenderedPageBreak/>
        <w:t>South Australia</w:t>
      </w:r>
    </w:p>
    <w:p w14:paraId="52CE6E1A" w14:textId="77777777" w:rsidR="00647ED6" w:rsidRPr="00647ED6" w:rsidRDefault="00647ED6" w:rsidP="008929DE">
      <w:pPr>
        <w:pStyle w:val="Heading3"/>
        <w:rPr>
          <w:lang w:eastAsia="en-AU"/>
        </w:rPr>
      </w:pPr>
      <w:bookmarkStart w:id="10" w:name="_Toc190351706"/>
      <w:r w:rsidRPr="00647ED6">
        <w:rPr>
          <w:lang w:eastAsia="en-AU"/>
        </w:rPr>
        <w:t>Youth Court (Designation and Classification of Cross-border Magistrates) Proclamation 2025</w:t>
      </w:r>
      <w:bookmarkEnd w:id="10"/>
    </w:p>
    <w:p w14:paraId="5462AB3E" w14:textId="77777777" w:rsidR="00647ED6" w:rsidRPr="00647ED6" w:rsidRDefault="00647ED6" w:rsidP="00647ED6">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647ED6">
        <w:rPr>
          <w:rFonts w:eastAsia="Times New Roman"/>
          <w:color w:val="000000"/>
          <w:sz w:val="24"/>
          <w:szCs w:val="24"/>
          <w:lang w:eastAsia="en-AU"/>
          <w14:ligatures w14:val="standardContextual"/>
        </w:rPr>
        <w:t xml:space="preserve">under section 9 of the </w:t>
      </w:r>
      <w:r w:rsidRPr="00647ED6">
        <w:rPr>
          <w:rFonts w:eastAsia="Times New Roman"/>
          <w:i/>
          <w:iCs/>
          <w:color w:val="000000"/>
          <w:sz w:val="24"/>
          <w:szCs w:val="24"/>
          <w:lang w:eastAsia="en-AU"/>
          <w14:ligatures w14:val="standardContextual"/>
        </w:rPr>
        <w:t>Youth Court Act 1993</w:t>
      </w:r>
    </w:p>
    <w:p w14:paraId="68505485" w14:textId="77777777" w:rsidR="00647ED6" w:rsidRPr="00647ED6" w:rsidRDefault="00647ED6" w:rsidP="00647ED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647ED6">
        <w:rPr>
          <w:rFonts w:eastAsia="Times New Roman"/>
          <w:b/>
          <w:bCs/>
          <w:color w:val="000000"/>
          <w:sz w:val="26"/>
          <w:szCs w:val="26"/>
          <w:lang w:eastAsia="en-AU"/>
          <w14:ligatures w14:val="standardContextual"/>
        </w:rPr>
        <w:t>1—Short title</w:t>
      </w:r>
    </w:p>
    <w:p w14:paraId="6CC75AD7" w14:textId="77777777" w:rsidR="00647ED6" w:rsidRPr="00647ED6" w:rsidRDefault="00647ED6" w:rsidP="00647ED6">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47ED6">
        <w:rPr>
          <w:rFonts w:eastAsia="Times New Roman"/>
          <w:color w:val="000000"/>
          <w:sz w:val="23"/>
          <w:szCs w:val="23"/>
          <w:lang w:eastAsia="en-AU"/>
          <w14:ligatures w14:val="standardContextual"/>
        </w:rPr>
        <w:t xml:space="preserve">This proclamation may be cited as the </w:t>
      </w:r>
      <w:r w:rsidRPr="00647ED6">
        <w:rPr>
          <w:rFonts w:eastAsia="Times New Roman"/>
          <w:i/>
          <w:iCs/>
          <w:color w:val="000000"/>
          <w:sz w:val="23"/>
          <w:szCs w:val="23"/>
          <w:lang w:eastAsia="en-AU"/>
          <w14:ligatures w14:val="standardContextual"/>
        </w:rPr>
        <w:t>Youth Court (Designation and Classification of Cross-border Magistrates) Proclamation 2025</w:t>
      </w:r>
      <w:r w:rsidRPr="00647ED6">
        <w:rPr>
          <w:rFonts w:eastAsia="Times New Roman"/>
          <w:color w:val="000000"/>
          <w:sz w:val="23"/>
          <w:szCs w:val="23"/>
          <w:lang w:eastAsia="en-AU"/>
          <w14:ligatures w14:val="standardContextual"/>
        </w:rPr>
        <w:t>.</w:t>
      </w:r>
    </w:p>
    <w:p w14:paraId="36F4D2DB" w14:textId="77777777" w:rsidR="00647ED6" w:rsidRPr="00647ED6" w:rsidRDefault="00647ED6" w:rsidP="00647ED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647ED6">
        <w:rPr>
          <w:rFonts w:eastAsia="Times New Roman"/>
          <w:b/>
          <w:bCs/>
          <w:color w:val="000000"/>
          <w:sz w:val="26"/>
          <w:szCs w:val="26"/>
          <w:lang w:eastAsia="en-AU"/>
          <w14:ligatures w14:val="standardContextual"/>
        </w:rPr>
        <w:t>2—Commencement</w:t>
      </w:r>
    </w:p>
    <w:p w14:paraId="6949F2FF" w14:textId="77777777" w:rsidR="00647ED6" w:rsidRPr="00647ED6" w:rsidRDefault="00647ED6" w:rsidP="00647ED6">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47ED6">
        <w:rPr>
          <w:rFonts w:eastAsia="Times New Roman"/>
          <w:color w:val="000000"/>
          <w:sz w:val="23"/>
          <w:szCs w:val="23"/>
          <w:lang w:eastAsia="en-AU"/>
          <w14:ligatures w14:val="standardContextual"/>
        </w:rPr>
        <w:t>This proclamation comes into operation on 20 February 2025.</w:t>
      </w:r>
    </w:p>
    <w:p w14:paraId="54FC1FDD" w14:textId="77777777" w:rsidR="00647ED6" w:rsidRPr="00647ED6" w:rsidRDefault="00647ED6" w:rsidP="00647ED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647ED6">
        <w:rPr>
          <w:rFonts w:eastAsia="Times New Roman"/>
          <w:b/>
          <w:bCs/>
          <w:color w:val="000000"/>
          <w:sz w:val="26"/>
          <w:szCs w:val="26"/>
          <w:lang w:eastAsia="en-AU"/>
          <w14:ligatures w14:val="standardContextual"/>
        </w:rPr>
        <w:t>3—Designation and classification of magistrates</w:t>
      </w:r>
    </w:p>
    <w:p w14:paraId="675F4B75" w14:textId="77777777" w:rsidR="00647ED6" w:rsidRPr="00647ED6" w:rsidRDefault="00647ED6" w:rsidP="00647ED6">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47ED6">
        <w:rPr>
          <w:rFonts w:eastAsia="Times New Roman"/>
          <w:color w:val="000000"/>
          <w:sz w:val="23"/>
          <w:szCs w:val="23"/>
          <w:lang w:eastAsia="en-AU"/>
          <w14:ligatures w14:val="standardContextual"/>
        </w:rPr>
        <w:t>The magistrates named in Schedule 1 (being cross</w:t>
      </w:r>
      <w:r w:rsidRPr="00647ED6">
        <w:rPr>
          <w:rFonts w:eastAsia="Times New Roman"/>
          <w:color w:val="000000"/>
          <w:sz w:val="23"/>
          <w:szCs w:val="23"/>
          <w:lang w:eastAsia="en-AU"/>
          <w14:ligatures w14:val="standardContextual"/>
        </w:rPr>
        <w:noBreakHyphen/>
        <w:t xml:space="preserve">border magistrates within the meaning of section 5A of the </w:t>
      </w:r>
      <w:hyperlink r:id="rId18" w:history="1">
        <w:r w:rsidRPr="00647ED6">
          <w:rPr>
            <w:rFonts w:eastAsia="Times New Roman"/>
            <w:i/>
            <w:iCs/>
            <w:color w:val="000000"/>
            <w:sz w:val="23"/>
            <w:szCs w:val="23"/>
            <w:lang w:eastAsia="en-AU"/>
            <w14:ligatures w14:val="standardContextual"/>
          </w:rPr>
          <w:t>Magistrates Act 1983</w:t>
        </w:r>
      </w:hyperlink>
      <w:r w:rsidRPr="00647ED6">
        <w:rPr>
          <w:rFonts w:eastAsia="Times New Roman"/>
          <w:color w:val="000000"/>
          <w:sz w:val="23"/>
          <w:szCs w:val="23"/>
          <w:lang w:eastAsia="en-AU"/>
          <w14:ligatures w14:val="standardContextual"/>
        </w:rPr>
        <w:t>) are—</w:t>
      </w:r>
    </w:p>
    <w:p w14:paraId="4DDEB01A" w14:textId="77777777" w:rsidR="00647ED6" w:rsidRPr="00647ED6" w:rsidRDefault="00647ED6" w:rsidP="00647ED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647ED6">
        <w:rPr>
          <w:rFonts w:eastAsia="Times New Roman"/>
          <w:color w:val="000000"/>
          <w:sz w:val="23"/>
          <w:szCs w:val="23"/>
          <w:lang w:eastAsia="en-AU"/>
          <w14:ligatures w14:val="standardContextual"/>
        </w:rPr>
        <w:tab/>
        <w:t>(a)</w:t>
      </w:r>
      <w:r w:rsidRPr="00647ED6">
        <w:rPr>
          <w:rFonts w:eastAsia="Times New Roman"/>
          <w:color w:val="000000"/>
          <w:sz w:val="23"/>
          <w:szCs w:val="23"/>
          <w:lang w:eastAsia="en-AU"/>
          <w14:ligatures w14:val="standardContextual"/>
        </w:rPr>
        <w:tab/>
        <w:t>designated as magistrates of the Youth Court of South Australia; and</w:t>
      </w:r>
    </w:p>
    <w:p w14:paraId="7316C529" w14:textId="540F4B98" w:rsidR="00647ED6" w:rsidRPr="00647ED6" w:rsidRDefault="00647ED6" w:rsidP="00647ED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647ED6">
        <w:rPr>
          <w:rFonts w:eastAsia="Times New Roman"/>
          <w:color w:val="000000"/>
          <w:sz w:val="23"/>
          <w:szCs w:val="23"/>
          <w:lang w:eastAsia="en-AU"/>
          <w14:ligatures w14:val="standardContextual"/>
        </w:rPr>
        <w:tab/>
        <w:t>(b)</w:t>
      </w:r>
      <w:r w:rsidRPr="00647ED6">
        <w:rPr>
          <w:rFonts w:eastAsia="Times New Roman"/>
          <w:color w:val="000000"/>
          <w:sz w:val="23"/>
          <w:szCs w:val="23"/>
          <w:lang w:eastAsia="en-AU"/>
          <w14:ligatures w14:val="standardContextual"/>
        </w:rPr>
        <w:tab/>
        <w:t>classified as members of the Court</w:t>
      </w:r>
      <w:r w:rsidR="003A2DC8">
        <w:rPr>
          <w:rFonts w:eastAsia="Times New Roman"/>
          <w:color w:val="000000"/>
          <w:sz w:val="23"/>
          <w:szCs w:val="23"/>
          <w:lang w:eastAsia="en-AU"/>
          <w14:ligatures w14:val="standardContextual"/>
        </w:rPr>
        <w:t>’</w:t>
      </w:r>
      <w:r w:rsidRPr="00647ED6">
        <w:rPr>
          <w:rFonts w:eastAsia="Times New Roman"/>
          <w:color w:val="000000"/>
          <w:sz w:val="23"/>
          <w:szCs w:val="23"/>
          <w:lang w:eastAsia="en-AU"/>
          <w14:ligatures w14:val="standardContextual"/>
        </w:rPr>
        <w:t>s ancillary judiciary.</w:t>
      </w:r>
    </w:p>
    <w:p w14:paraId="4B96AF6E" w14:textId="77777777" w:rsidR="00647ED6" w:rsidRPr="00647ED6" w:rsidRDefault="00647ED6" w:rsidP="00647ED6">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647ED6">
        <w:rPr>
          <w:rFonts w:eastAsia="Times New Roman"/>
          <w:b/>
          <w:bCs/>
          <w:color w:val="000000"/>
          <w:sz w:val="32"/>
          <w:szCs w:val="32"/>
          <w:lang w:eastAsia="en-AU"/>
          <w14:ligatures w14:val="standardContextual"/>
        </w:rPr>
        <w:t>Schedule 1—Magistrates of the Court</w:t>
      </w:r>
    </w:p>
    <w:p w14:paraId="6ED4DA69" w14:textId="77777777" w:rsidR="00647ED6" w:rsidRPr="00647ED6" w:rsidRDefault="00647ED6" w:rsidP="00647ED6">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647ED6">
        <w:rPr>
          <w:rFonts w:eastAsia="Times New Roman"/>
          <w:color w:val="000000"/>
          <w:sz w:val="23"/>
          <w:szCs w:val="23"/>
          <w:lang w:eastAsia="en-AU"/>
          <w14:ligatures w14:val="standardContextual"/>
        </w:rPr>
        <w:t>Elizabeth Jane Morris</w:t>
      </w:r>
    </w:p>
    <w:p w14:paraId="76CBEAF9" w14:textId="77777777" w:rsidR="00647ED6" w:rsidRPr="00647ED6" w:rsidRDefault="00647ED6" w:rsidP="00647ED6">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647ED6">
        <w:rPr>
          <w:rFonts w:eastAsia="Times New Roman"/>
          <w:color w:val="000000"/>
          <w:sz w:val="23"/>
          <w:szCs w:val="23"/>
          <w:lang w:eastAsia="en-AU"/>
          <w14:ligatures w14:val="standardContextual"/>
        </w:rPr>
        <w:t>Sarah Jane McNamara</w:t>
      </w:r>
    </w:p>
    <w:p w14:paraId="080243FA" w14:textId="77777777" w:rsidR="00647ED6" w:rsidRPr="00647ED6" w:rsidRDefault="00647ED6" w:rsidP="00647ED6">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647ED6">
        <w:rPr>
          <w:rFonts w:eastAsia="Times New Roman"/>
          <w:color w:val="000000"/>
          <w:sz w:val="23"/>
          <w:szCs w:val="23"/>
          <w:lang w:eastAsia="en-AU"/>
          <w14:ligatures w14:val="standardContextual"/>
        </w:rPr>
        <w:t>Carly Jean Ingles</w:t>
      </w:r>
    </w:p>
    <w:p w14:paraId="59F6887D" w14:textId="77777777" w:rsidR="00647ED6" w:rsidRPr="00647ED6" w:rsidRDefault="00647ED6" w:rsidP="00647ED6">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647ED6">
        <w:rPr>
          <w:rFonts w:eastAsia="Times New Roman"/>
          <w:color w:val="000000"/>
          <w:sz w:val="23"/>
          <w:szCs w:val="23"/>
          <w:lang w:eastAsia="en-AU"/>
          <w14:ligatures w14:val="standardContextual"/>
        </w:rPr>
        <w:t>John Gerard McBride</w:t>
      </w:r>
    </w:p>
    <w:p w14:paraId="61DF05DD" w14:textId="77777777" w:rsidR="00647ED6" w:rsidRPr="00647ED6" w:rsidRDefault="00647ED6" w:rsidP="00647ED6">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647ED6">
        <w:rPr>
          <w:rFonts w:eastAsia="Times New Roman"/>
          <w:color w:val="000000"/>
          <w:sz w:val="23"/>
          <w:szCs w:val="23"/>
          <w:lang w:eastAsia="en-AU"/>
          <w14:ligatures w14:val="standardContextual"/>
        </w:rPr>
        <w:t>Anthony Lister Hopkins</w:t>
      </w:r>
    </w:p>
    <w:p w14:paraId="43F0E30D" w14:textId="77777777" w:rsidR="00647ED6" w:rsidRPr="00647ED6" w:rsidRDefault="00647ED6" w:rsidP="00647ED6">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647ED6">
        <w:rPr>
          <w:rFonts w:eastAsia="Times New Roman"/>
          <w:color w:val="000000"/>
          <w:sz w:val="23"/>
          <w:szCs w:val="23"/>
          <w:lang w:eastAsia="en-AU"/>
          <w14:ligatures w14:val="standardContextual"/>
        </w:rPr>
        <w:t>William Chulsang Yoo</w:t>
      </w:r>
    </w:p>
    <w:p w14:paraId="0B43358E" w14:textId="77777777" w:rsidR="00647ED6" w:rsidRPr="00647ED6" w:rsidRDefault="00647ED6" w:rsidP="00647ED6">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647ED6">
        <w:rPr>
          <w:rFonts w:eastAsia="Times New Roman"/>
          <w:b/>
          <w:bCs/>
          <w:color w:val="000000"/>
          <w:sz w:val="26"/>
          <w:szCs w:val="26"/>
          <w:lang w:eastAsia="en-AU"/>
          <w14:ligatures w14:val="standardContextual"/>
        </w:rPr>
        <w:t>Made by the Governor</w:t>
      </w:r>
    </w:p>
    <w:p w14:paraId="2C6A352B" w14:textId="77777777" w:rsidR="00647ED6" w:rsidRPr="00647ED6" w:rsidRDefault="00647ED6" w:rsidP="00647ED6">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647ED6">
        <w:rPr>
          <w:rFonts w:eastAsia="Times New Roman"/>
          <w:color w:val="000000"/>
          <w:sz w:val="23"/>
          <w:szCs w:val="23"/>
          <w:lang w:eastAsia="en-AU"/>
          <w14:ligatures w14:val="standardContextual"/>
        </w:rPr>
        <w:t>with the advice and consent of the Executive Council</w:t>
      </w:r>
    </w:p>
    <w:p w14:paraId="01868F63" w14:textId="77777777" w:rsidR="00647ED6" w:rsidRPr="00647ED6" w:rsidRDefault="00647ED6" w:rsidP="00647ED6">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647ED6">
        <w:rPr>
          <w:rFonts w:eastAsia="Times New Roman"/>
          <w:color w:val="000000"/>
          <w:sz w:val="23"/>
          <w:szCs w:val="23"/>
          <w:lang w:eastAsia="en-AU"/>
          <w14:ligatures w14:val="standardContextual"/>
        </w:rPr>
        <w:t>on 13 February 2025</w:t>
      </w:r>
    </w:p>
    <w:p w14:paraId="57B3815A" w14:textId="77777777" w:rsidR="00647ED6" w:rsidRDefault="00647ED6" w:rsidP="005335F1">
      <w:pPr>
        <w:pStyle w:val="GG-body"/>
        <w:rPr>
          <w:lang w:val="en-US"/>
        </w:rPr>
      </w:pPr>
    </w:p>
    <w:p w14:paraId="37D437C1" w14:textId="77777777" w:rsidR="00647ED6" w:rsidRDefault="00647ED6" w:rsidP="005335F1">
      <w:pPr>
        <w:pStyle w:val="GG-body"/>
        <w:rPr>
          <w:lang w:val="en-US"/>
        </w:rPr>
      </w:pPr>
    </w:p>
    <w:p w14:paraId="5D30A4FC" w14:textId="77777777" w:rsidR="005E631C" w:rsidRDefault="005E631C">
      <w:pPr>
        <w:spacing w:after="0" w:line="240" w:lineRule="auto"/>
        <w:jc w:val="left"/>
        <w:rPr>
          <w:rFonts w:eastAsia="Times New Roman"/>
          <w:szCs w:val="17"/>
          <w:lang w:val="en-US"/>
        </w:rPr>
      </w:pPr>
      <w:r>
        <w:rPr>
          <w:lang w:val="en-US"/>
        </w:rPr>
        <w:br w:type="page"/>
      </w:r>
    </w:p>
    <w:p w14:paraId="46AA9B68" w14:textId="77777777" w:rsidR="009D1E2E" w:rsidRPr="009D1E2E" w:rsidRDefault="009D1E2E" w:rsidP="0043001F">
      <w:pPr>
        <w:pStyle w:val="Heading1"/>
      </w:pPr>
      <w:bookmarkStart w:id="11" w:name="_Toc33707982"/>
      <w:bookmarkStart w:id="12" w:name="_Toc33708153"/>
      <w:bookmarkStart w:id="13" w:name="_Toc190351707"/>
      <w:r w:rsidRPr="009D1E2E">
        <w:lastRenderedPageBreak/>
        <w:t>State Government Instruments</w:t>
      </w:r>
      <w:bookmarkEnd w:id="11"/>
      <w:bookmarkEnd w:id="12"/>
      <w:bookmarkEnd w:id="13"/>
    </w:p>
    <w:p w14:paraId="2A8ABBA5" w14:textId="080787EB" w:rsidR="002F20D4" w:rsidRPr="0008131B" w:rsidRDefault="002735FA" w:rsidP="008929DE">
      <w:pPr>
        <w:pStyle w:val="Heading2"/>
      </w:pPr>
      <w:bookmarkStart w:id="14" w:name="_Toc190351708"/>
      <w:r w:rsidRPr="0008131B">
        <w:t>Building Work Contractors Act 1995</w:t>
      </w:r>
      <w:bookmarkEnd w:id="14"/>
    </w:p>
    <w:p w14:paraId="274D7884" w14:textId="77777777" w:rsidR="002F20D4" w:rsidRPr="0008131B" w:rsidRDefault="002F20D4" w:rsidP="002F20D4">
      <w:pPr>
        <w:pStyle w:val="GG-Title3"/>
      </w:pPr>
      <w:r w:rsidRPr="0008131B">
        <w:t>Exemption</w:t>
      </w:r>
    </w:p>
    <w:p w14:paraId="6215360B" w14:textId="77777777" w:rsidR="002F20D4" w:rsidRPr="0008131B" w:rsidRDefault="002F20D4" w:rsidP="002F20D4">
      <w:pPr>
        <w:pStyle w:val="GG-body"/>
      </w:pPr>
      <w:r w:rsidRPr="0008131B">
        <w:t xml:space="preserve">Take notice that, pursuant to </w:t>
      </w:r>
      <w:r>
        <w:t>S</w:t>
      </w:r>
      <w:r w:rsidRPr="0008131B">
        <w:t xml:space="preserve">ection 45 of the </w:t>
      </w:r>
      <w:r w:rsidRPr="007752AF">
        <w:rPr>
          <w:i/>
          <w:iCs/>
        </w:rPr>
        <w:t>Building Work Contractors Act 1995</w:t>
      </w:r>
      <w:r w:rsidRPr="0008131B">
        <w:t>, I, Emily Sims as a delegate for the Minister for Consumer and Business Affairs, do hereby exempt the licensee named in Schedule 1 from the application of Division 3 of Part 5 of the above Act in relation to domestic building work described in Schedule 2 and subject to the conditions specified in Schedule 3.</w:t>
      </w:r>
    </w:p>
    <w:p w14:paraId="62C738E2" w14:textId="77777777" w:rsidR="002F20D4" w:rsidRPr="0008131B" w:rsidRDefault="002F20D4" w:rsidP="002F20D4">
      <w:pPr>
        <w:pStyle w:val="GG-Title2"/>
      </w:pPr>
      <w:r w:rsidRPr="0008131B">
        <w:t>Schedule 1</w:t>
      </w:r>
    </w:p>
    <w:p w14:paraId="0FDE1DBB" w14:textId="77777777" w:rsidR="002F20D4" w:rsidRPr="0008131B" w:rsidRDefault="002F20D4" w:rsidP="002F20D4">
      <w:pPr>
        <w:pStyle w:val="GG-body"/>
        <w:jc w:val="center"/>
      </w:pPr>
      <w:r w:rsidRPr="0008131B">
        <w:t>DARREN ANTHONY COOPER (BLD 58093)</w:t>
      </w:r>
    </w:p>
    <w:p w14:paraId="57274A6D" w14:textId="77777777" w:rsidR="002F20D4" w:rsidRPr="0008131B" w:rsidRDefault="002F20D4" w:rsidP="002F20D4">
      <w:pPr>
        <w:pStyle w:val="GG-Title2"/>
      </w:pPr>
      <w:r w:rsidRPr="0008131B">
        <w:t>Schedule 2</w:t>
      </w:r>
    </w:p>
    <w:p w14:paraId="195F19FB" w14:textId="77777777" w:rsidR="002F20D4" w:rsidRPr="0008131B" w:rsidRDefault="002F20D4" w:rsidP="002F20D4">
      <w:pPr>
        <w:pStyle w:val="GG-body"/>
      </w:pPr>
      <w:r w:rsidRPr="0008131B">
        <w:t>Construction of a single storey dwelling at Allotment 100, Deposited Plan 73307, being a portion of the land described in Certificate of Title Volume 5985 Folio 995, more commonly known as 20 Galpin Avenue, Goolwa South SA 5214.</w:t>
      </w:r>
    </w:p>
    <w:p w14:paraId="7074789D" w14:textId="77777777" w:rsidR="002F20D4" w:rsidRPr="0008131B" w:rsidRDefault="002F20D4" w:rsidP="002F20D4">
      <w:pPr>
        <w:pStyle w:val="GG-Title2"/>
      </w:pPr>
      <w:r w:rsidRPr="0008131B">
        <w:t>Schedule 3</w:t>
      </w:r>
    </w:p>
    <w:p w14:paraId="3F441559" w14:textId="77777777" w:rsidR="002F20D4" w:rsidRPr="0008131B" w:rsidRDefault="002F20D4" w:rsidP="002F20D4">
      <w:pPr>
        <w:pStyle w:val="GG-body"/>
        <w:ind w:left="284" w:hanging="284"/>
      </w:pPr>
      <w:r w:rsidRPr="0008131B">
        <w:t>1.</w:t>
      </w:r>
      <w:r w:rsidRPr="0008131B">
        <w:tab/>
        <w:t>This exemption is limited to domestic building work personally performed by the licensee in relation to the building work described in Schedule 2.</w:t>
      </w:r>
    </w:p>
    <w:p w14:paraId="31F3C9FB" w14:textId="77777777" w:rsidR="002F20D4" w:rsidRPr="0008131B" w:rsidRDefault="002F20D4" w:rsidP="002F20D4">
      <w:pPr>
        <w:pStyle w:val="GG-body"/>
        <w:ind w:left="284" w:hanging="284"/>
      </w:pPr>
      <w:r w:rsidRPr="0008131B">
        <w:t>2.</w:t>
      </w:r>
      <w:r w:rsidRPr="0008131B">
        <w:tab/>
        <w:t>This exemption does not apply to any domestic building work the licensee contracts to another building work contractor, for which that contractor is required by law to hold building indemnity insurance.</w:t>
      </w:r>
    </w:p>
    <w:p w14:paraId="70986312" w14:textId="77777777" w:rsidR="002F20D4" w:rsidRPr="0008131B" w:rsidRDefault="002F20D4" w:rsidP="002F20D4">
      <w:pPr>
        <w:pStyle w:val="GG-body"/>
        <w:ind w:left="284" w:hanging="284"/>
      </w:pPr>
      <w:r w:rsidRPr="0008131B">
        <w:t>3.</w:t>
      </w:r>
      <w:r w:rsidRPr="0008131B">
        <w:tab/>
      </w:r>
      <w:r w:rsidRPr="000E1BAA">
        <w:rPr>
          <w:spacing w:val="-2"/>
        </w:rPr>
        <w:t>That the licensee does not transfer his interest in the land prior to five years from the date of completion of the building work the subject of this exemption, without the prior authorisation of Consumer and Business Services (CBS). Before giving such authorisation, CBS may require the licensee to take any reasonable steps to protect the future purchaser(s) of the property, including but not limited to:</w:t>
      </w:r>
    </w:p>
    <w:p w14:paraId="211D8EEB" w14:textId="77777777" w:rsidR="002F20D4" w:rsidRPr="0008131B" w:rsidRDefault="002F20D4" w:rsidP="002F20D4">
      <w:pPr>
        <w:pStyle w:val="GG-body"/>
        <w:ind w:left="426" w:hanging="142"/>
      </w:pPr>
      <w:r w:rsidRPr="0008131B">
        <w:t>•</w:t>
      </w:r>
      <w:r w:rsidRPr="0008131B">
        <w:tab/>
        <w:t>Providing evidence that an adequate policy of building indemnity insurance is in force to cover the balance of the five-year period from the date of completion of the building work the subject of this exemption;</w:t>
      </w:r>
    </w:p>
    <w:p w14:paraId="06009E13" w14:textId="77777777" w:rsidR="002F20D4" w:rsidRPr="0008131B" w:rsidRDefault="002F20D4" w:rsidP="002F20D4">
      <w:pPr>
        <w:pStyle w:val="GG-body"/>
        <w:ind w:left="426" w:hanging="142"/>
      </w:pPr>
      <w:r w:rsidRPr="0008131B">
        <w:t>•</w:t>
      </w:r>
      <w:r w:rsidRPr="0008131B">
        <w:tab/>
        <w:t>Providing evidence of an independent expert inspection of the building work the subject of this exemption;</w:t>
      </w:r>
    </w:p>
    <w:p w14:paraId="60BCE411" w14:textId="77777777" w:rsidR="002F20D4" w:rsidRPr="0008131B" w:rsidRDefault="002F20D4" w:rsidP="002F20D4">
      <w:pPr>
        <w:pStyle w:val="GG-body"/>
        <w:ind w:left="426" w:hanging="142"/>
      </w:pPr>
      <w:r w:rsidRPr="0008131B">
        <w:t>•</w:t>
      </w:r>
      <w:r w:rsidRPr="0008131B">
        <w:tab/>
        <w:t>Making an independent expert report available to prospective purchasers of the property;</w:t>
      </w:r>
    </w:p>
    <w:p w14:paraId="49863D9C" w14:textId="77777777" w:rsidR="002F20D4" w:rsidRPr="0008131B" w:rsidRDefault="002F20D4" w:rsidP="002F20D4">
      <w:pPr>
        <w:pStyle w:val="GG-body"/>
        <w:ind w:left="426" w:hanging="142"/>
      </w:pPr>
      <w:r w:rsidRPr="0008131B">
        <w:t>•</w:t>
      </w:r>
      <w:r w:rsidRPr="0008131B">
        <w:tab/>
        <w:t>Giving prospective purchasers of the property notice of the absence of a policy of building indemnity insurance.</w:t>
      </w:r>
    </w:p>
    <w:p w14:paraId="3DF676EB" w14:textId="77777777" w:rsidR="002F20D4" w:rsidRPr="0008131B" w:rsidRDefault="002F20D4" w:rsidP="002F20D4">
      <w:pPr>
        <w:pStyle w:val="GG-SDated"/>
      </w:pPr>
      <w:r w:rsidRPr="0008131B">
        <w:t>Dated</w:t>
      </w:r>
      <w:r>
        <w:t xml:space="preserve">: </w:t>
      </w:r>
      <w:r w:rsidRPr="0008131B">
        <w:t xml:space="preserve">11 </w:t>
      </w:r>
      <w:r>
        <w:t>February</w:t>
      </w:r>
      <w:r w:rsidRPr="0008131B">
        <w:t xml:space="preserve"> 2025</w:t>
      </w:r>
    </w:p>
    <w:p w14:paraId="333CE8C4" w14:textId="77777777" w:rsidR="002F20D4" w:rsidRPr="0008131B" w:rsidRDefault="002F20D4" w:rsidP="002F20D4">
      <w:pPr>
        <w:pStyle w:val="GG-SName"/>
      </w:pPr>
      <w:r w:rsidRPr="0008131B">
        <w:t>Emily Sims</w:t>
      </w:r>
    </w:p>
    <w:p w14:paraId="42BA8769" w14:textId="77777777" w:rsidR="002F20D4" w:rsidRDefault="002F20D4" w:rsidP="002F20D4">
      <w:pPr>
        <w:pStyle w:val="GG-Signature"/>
      </w:pPr>
      <w:r w:rsidRPr="0008131B">
        <w:t xml:space="preserve">Delegate </w:t>
      </w:r>
      <w:r>
        <w:t>f</w:t>
      </w:r>
      <w:r w:rsidRPr="0008131B">
        <w:t xml:space="preserve">or </w:t>
      </w:r>
      <w:r>
        <w:t>t</w:t>
      </w:r>
      <w:r w:rsidRPr="0008131B">
        <w:t xml:space="preserve">he Minister </w:t>
      </w:r>
      <w:r>
        <w:t>f</w:t>
      </w:r>
      <w:r w:rsidRPr="0008131B">
        <w:t xml:space="preserve">or Consumer </w:t>
      </w:r>
      <w:r>
        <w:t>a</w:t>
      </w:r>
      <w:r w:rsidRPr="0008131B">
        <w:t>nd Business Affairs</w:t>
      </w:r>
    </w:p>
    <w:p w14:paraId="08E9A9AE" w14:textId="77777777" w:rsidR="002F20D4" w:rsidRDefault="002F20D4" w:rsidP="002F20D4">
      <w:pPr>
        <w:pStyle w:val="GG-Signature"/>
        <w:pBdr>
          <w:top w:val="single" w:sz="4" w:space="1" w:color="auto"/>
        </w:pBdr>
        <w:spacing w:before="100" w:line="14" w:lineRule="exact"/>
        <w:jc w:val="center"/>
      </w:pPr>
    </w:p>
    <w:p w14:paraId="071F2639" w14:textId="77777777" w:rsidR="002F20D4" w:rsidRPr="002F20D4" w:rsidRDefault="002F20D4" w:rsidP="002F20D4">
      <w:pPr>
        <w:pStyle w:val="NoSpacing"/>
      </w:pPr>
    </w:p>
    <w:p w14:paraId="7FD65A52" w14:textId="77777777" w:rsidR="002F20D4" w:rsidRDefault="002F20D4" w:rsidP="002F20D4">
      <w:pPr>
        <w:pStyle w:val="GG-Title1"/>
      </w:pPr>
      <w:r>
        <w:t>Building Work Contractors Act 1995</w:t>
      </w:r>
    </w:p>
    <w:p w14:paraId="5D54032F" w14:textId="77777777" w:rsidR="002F20D4" w:rsidRDefault="002F20D4" w:rsidP="002F20D4">
      <w:pPr>
        <w:pStyle w:val="GG-Title3"/>
      </w:pPr>
      <w:r>
        <w:t>Exemption</w:t>
      </w:r>
    </w:p>
    <w:p w14:paraId="7B0B049A" w14:textId="77777777" w:rsidR="002F20D4" w:rsidRDefault="002F20D4" w:rsidP="002F20D4">
      <w:pPr>
        <w:pStyle w:val="GG-body"/>
      </w:pPr>
      <w:r>
        <w:t xml:space="preserve">Take notice that, pursuant to Section 45 of the </w:t>
      </w:r>
      <w:r w:rsidRPr="002110BA">
        <w:rPr>
          <w:i/>
          <w:iCs/>
        </w:rPr>
        <w:t>Building Work Contractors Act 1995</w:t>
      </w:r>
      <w:r>
        <w:t>, I, Emily Sims as a delegate for the Minister for Consumer and Business Affairs, do hereby exempt the licensee named in Schedule 1 from the application of Division 3 of Part 5 of the above Act in relation to domestic building work described in Schedule 2 and subject to the conditions specified in Schedule 3.</w:t>
      </w:r>
    </w:p>
    <w:p w14:paraId="70BC82AD" w14:textId="77777777" w:rsidR="002F20D4" w:rsidRDefault="002F20D4" w:rsidP="002F20D4">
      <w:pPr>
        <w:pStyle w:val="GG-Title2"/>
      </w:pPr>
      <w:r>
        <w:t>Schedule 1</w:t>
      </w:r>
    </w:p>
    <w:p w14:paraId="0AEE1512" w14:textId="77777777" w:rsidR="002F20D4" w:rsidRPr="00212280" w:rsidRDefault="002F20D4" w:rsidP="002F20D4">
      <w:pPr>
        <w:pStyle w:val="GG-body"/>
        <w:jc w:val="center"/>
      </w:pPr>
      <w:r w:rsidRPr="00212280">
        <w:t>NICHOLAS DAVID FLYNN (BLD 276347)</w:t>
      </w:r>
    </w:p>
    <w:p w14:paraId="6AAB0E81" w14:textId="77777777" w:rsidR="002F20D4" w:rsidRDefault="002F20D4" w:rsidP="002F20D4">
      <w:pPr>
        <w:pStyle w:val="GG-Title2"/>
      </w:pPr>
      <w:r>
        <w:t>Schedule 2</w:t>
      </w:r>
    </w:p>
    <w:p w14:paraId="3F586931" w14:textId="77777777" w:rsidR="002F20D4" w:rsidRDefault="002F20D4" w:rsidP="002F20D4">
      <w:pPr>
        <w:pStyle w:val="GG-body"/>
      </w:pPr>
      <w:r>
        <w:t>Construction of a single storey dwelling at Allotment 869, Filed Plan 180901, being a portion of the land described in Certificate of Title Volume 5869 Folio 311, more commonly known as Lot 30 White St, Kingscote SA 5223.</w:t>
      </w:r>
    </w:p>
    <w:p w14:paraId="3DC86015" w14:textId="77777777" w:rsidR="002F20D4" w:rsidRDefault="002F20D4" w:rsidP="002F20D4">
      <w:pPr>
        <w:pStyle w:val="GG-Title2"/>
      </w:pPr>
      <w:r>
        <w:t>Schedule 3</w:t>
      </w:r>
    </w:p>
    <w:p w14:paraId="4B1AD2F4" w14:textId="77777777" w:rsidR="002F20D4" w:rsidRDefault="002F20D4" w:rsidP="002F20D4">
      <w:pPr>
        <w:pStyle w:val="GG-body"/>
        <w:ind w:left="284" w:hanging="284"/>
      </w:pPr>
      <w:r>
        <w:t>1.</w:t>
      </w:r>
      <w:r>
        <w:tab/>
        <w:t>This exemption is limited to domestic building work personally performed by the licensee in relation to the building work described in Schedule 2.</w:t>
      </w:r>
    </w:p>
    <w:p w14:paraId="5F1BC5DD" w14:textId="77777777" w:rsidR="002F20D4" w:rsidRDefault="002F20D4" w:rsidP="002F20D4">
      <w:pPr>
        <w:pStyle w:val="GG-body"/>
        <w:ind w:left="284" w:hanging="284"/>
      </w:pPr>
      <w:r>
        <w:t>2.</w:t>
      </w:r>
      <w:r>
        <w:tab/>
        <w:t>This exemption does not apply to any domestic building work the licensee contracts to another building work contractor, for which that contractor is required by law to hold building indemnity insurance.</w:t>
      </w:r>
    </w:p>
    <w:p w14:paraId="4782865A" w14:textId="77777777" w:rsidR="002F20D4" w:rsidRDefault="002F20D4" w:rsidP="002F20D4">
      <w:pPr>
        <w:pStyle w:val="GG-body"/>
        <w:ind w:left="284" w:hanging="284"/>
      </w:pPr>
      <w:r>
        <w:t>3.</w:t>
      </w:r>
      <w:r>
        <w:tab/>
      </w:r>
      <w:r w:rsidRPr="002110BA">
        <w:rPr>
          <w:spacing w:val="-2"/>
        </w:rPr>
        <w:t>That the licensee does not transfer his interest in the land prior to five years from the date of completion of the building work the subject of this exemption, without the prior authorisation of Consumer and Business Services (CBS). Before giving such authorisation, CBS may require the licensee to take any reasonable steps to protect the future purchaser(s) of the property, including but not limited to:</w:t>
      </w:r>
    </w:p>
    <w:p w14:paraId="75690714" w14:textId="77777777" w:rsidR="002F20D4" w:rsidRDefault="002F20D4" w:rsidP="002F20D4">
      <w:pPr>
        <w:pStyle w:val="GG-body"/>
        <w:ind w:left="426" w:hanging="141"/>
      </w:pPr>
      <w:r>
        <w:t>•</w:t>
      </w:r>
      <w:r>
        <w:tab/>
        <w:t>Providing evidence that an adequate policy of building indemnity insurance is in force to cover the balance of the five-year period from the date of completion of the building work the subject of this exemption;</w:t>
      </w:r>
    </w:p>
    <w:p w14:paraId="5941890B" w14:textId="77777777" w:rsidR="002F20D4" w:rsidRDefault="002F20D4" w:rsidP="002F20D4">
      <w:pPr>
        <w:pStyle w:val="GG-body"/>
        <w:ind w:left="426" w:hanging="141"/>
      </w:pPr>
      <w:r>
        <w:t>•</w:t>
      </w:r>
      <w:r>
        <w:tab/>
        <w:t>Providing evidence of an independent expert inspection of the building work the subject of this exemption;</w:t>
      </w:r>
    </w:p>
    <w:p w14:paraId="423351B9" w14:textId="77777777" w:rsidR="002F20D4" w:rsidRDefault="002F20D4" w:rsidP="002F20D4">
      <w:pPr>
        <w:pStyle w:val="GG-body"/>
        <w:ind w:left="426" w:hanging="141"/>
      </w:pPr>
      <w:r>
        <w:t>•</w:t>
      </w:r>
      <w:r>
        <w:tab/>
        <w:t>Making an independent expert report available to prospective purchasers of the property;</w:t>
      </w:r>
    </w:p>
    <w:p w14:paraId="45D3012C" w14:textId="77777777" w:rsidR="002F20D4" w:rsidRDefault="002F20D4" w:rsidP="002F20D4">
      <w:pPr>
        <w:pStyle w:val="GG-body"/>
        <w:ind w:left="426" w:hanging="141"/>
      </w:pPr>
      <w:r>
        <w:t>•</w:t>
      </w:r>
      <w:r>
        <w:tab/>
        <w:t>Giving prospective purchasers of the property notice of the absence of a policy of building indemnity insurance.</w:t>
      </w:r>
    </w:p>
    <w:p w14:paraId="4AE0BC17" w14:textId="77777777" w:rsidR="002F20D4" w:rsidRDefault="002F20D4" w:rsidP="002F20D4">
      <w:pPr>
        <w:pStyle w:val="GG-SDated"/>
      </w:pPr>
      <w:r>
        <w:t>Dated: 9 February 2025</w:t>
      </w:r>
    </w:p>
    <w:p w14:paraId="2A9CA6A8" w14:textId="77777777" w:rsidR="002F20D4" w:rsidRDefault="002F20D4" w:rsidP="002F20D4">
      <w:pPr>
        <w:pStyle w:val="GG-SName"/>
      </w:pPr>
      <w:r>
        <w:t>Emily Sims</w:t>
      </w:r>
    </w:p>
    <w:p w14:paraId="56B24EE0" w14:textId="77777777" w:rsidR="002F20D4" w:rsidRDefault="002F20D4" w:rsidP="002F20D4">
      <w:pPr>
        <w:pStyle w:val="GG-Signature"/>
      </w:pPr>
      <w:r>
        <w:t>Delegate for the Minister for Consumer and Business Affairs</w:t>
      </w:r>
    </w:p>
    <w:p w14:paraId="078A3FCF" w14:textId="77777777" w:rsidR="002F20D4" w:rsidRDefault="002F20D4" w:rsidP="002F20D4">
      <w:pPr>
        <w:pStyle w:val="GG-Signature"/>
        <w:pBdr>
          <w:bottom w:val="single" w:sz="4" w:space="1" w:color="auto"/>
        </w:pBdr>
        <w:spacing w:line="52" w:lineRule="exact"/>
        <w:jc w:val="center"/>
      </w:pPr>
    </w:p>
    <w:p w14:paraId="73251C00" w14:textId="77777777" w:rsidR="002F20D4" w:rsidRDefault="002F20D4" w:rsidP="002F20D4">
      <w:pPr>
        <w:pStyle w:val="GG-Signature"/>
        <w:pBdr>
          <w:top w:val="single" w:sz="4" w:space="1" w:color="auto"/>
        </w:pBdr>
        <w:spacing w:before="34" w:line="14" w:lineRule="exact"/>
        <w:jc w:val="center"/>
      </w:pPr>
    </w:p>
    <w:p w14:paraId="0EB95759" w14:textId="77777777" w:rsidR="002F20D4" w:rsidRDefault="002F20D4" w:rsidP="002F20D4">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67B0B496" w14:textId="77777777" w:rsidR="002F20D4" w:rsidRDefault="002F20D4">
      <w:pPr>
        <w:spacing w:after="0" w:line="240" w:lineRule="auto"/>
        <w:jc w:val="left"/>
        <w:rPr>
          <w:caps/>
          <w:szCs w:val="17"/>
        </w:rPr>
      </w:pPr>
      <w:r>
        <w:rPr>
          <w:caps/>
          <w:szCs w:val="17"/>
        </w:rPr>
        <w:br w:type="page"/>
      </w:r>
    </w:p>
    <w:p w14:paraId="24FCAFF3" w14:textId="0A09E0FC" w:rsidR="002F20D4" w:rsidRPr="002F20D4" w:rsidRDefault="0089216D" w:rsidP="008929DE">
      <w:pPr>
        <w:pStyle w:val="Heading2"/>
      </w:pPr>
      <w:bookmarkStart w:id="15" w:name="_Toc190351709"/>
      <w:r w:rsidRPr="002F20D4">
        <w:lastRenderedPageBreak/>
        <w:t>Environment Protection Act 1993</w:t>
      </w:r>
      <w:bookmarkEnd w:id="15"/>
    </w:p>
    <w:p w14:paraId="0CF6BF4B" w14:textId="77777777" w:rsidR="002F20D4" w:rsidRPr="002F20D4" w:rsidRDefault="002F20D4" w:rsidP="002F20D4">
      <w:pPr>
        <w:jc w:val="center"/>
        <w:rPr>
          <w:smallCaps/>
          <w:szCs w:val="17"/>
        </w:rPr>
      </w:pPr>
      <w:r w:rsidRPr="002F20D4">
        <w:rPr>
          <w:smallCaps/>
          <w:szCs w:val="17"/>
        </w:rPr>
        <w:t>Section 68</w:t>
      </w:r>
    </w:p>
    <w:p w14:paraId="711554B1" w14:textId="77777777" w:rsidR="002F20D4" w:rsidRPr="002F20D4" w:rsidRDefault="002F20D4" w:rsidP="002F20D4">
      <w:pPr>
        <w:jc w:val="center"/>
        <w:rPr>
          <w:i/>
          <w:szCs w:val="17"/>
        </w:rPr>
      </w:pPr>
      <w:r w:rsidRPr="002F20D4">
        <w:rPr>
          <w:i/>
          <w:szCs w:val="17"/>
        </w:rPr>
        <w:t>Approval of Category B Containers</w:t>
      </w:r>
    </w:p>
    <w:p w14:paraId="5A5F1032" w14:textId="73A87FA4" w:rsidR="002F20D4" w:rsidRPr="002F20D4" w:rsidRDefault="002F20D4" w:rsidP="002F20D4">
      <w:pPr>
        <w:rPr>
          <w:rFonts w:eastAsia="Times New Roman"/>
          <w:szCs w:val="17"/>
        </w:rPr>
      </w:pPr>
      <w:r w:rsidRPr="002F20D4">
        <w:rPr>
          <w:rFonts w:eastAsia="Times New Roman"/>
          <w:szCs w:val="17"/>
        </w:rPr>
        <w:t>I, Nicholas Stewart, Team Leader, Container Deposit Legislation and Delegate of the Environment Protection Authority (</w:t>
      </w:r>
      <w:r w:rsidR="003A2DC8">
        <w:rPr>
          <w:rFonts w:eastAsia="Times New Roman"/>
          <w:szCs w:val="17"/>
        </w:rPr>
        <w:t>‘</w:t>
      </w:r>
      <w:r w:rsidRPr="002F20D4">
        <w:rPr>
          <w:rFonts w:eastAsia="Times New Roman"/>
          <w:szCs w:val="17"/>
        </w:rPr>
        <w:t>the Authority</w:t>
      </w:r>
      <w:r w:rsidR="003A2DC8">
        <w:rPr>
          <w:rFonts w:eastAsia="Times New Roman"/>
          <w:szCs w:val="17"/>
        </w:rPr>
        <w:t>’</w:t>
      </w:r>
      <w:r w:rsidRPr="002F20D4">
        <w:rPr>
          <w:rFonts w:eastAsia="Times New Roman"/>
          <w:szCs w:val="17"/>
        </w:rPr>
        <w:t xml:space="preserve">), pursuant to Section 68 of the </w:t>
      </w:r>
      <w:r w:rsidRPr="002F20D4">
        <w:rPr>
          <w:rFonts w:eastAsia="Times New Roman"/>
          <w:i/>
          <w:iCs/>
          <w:szCs w:val="17"/>
        </w:rPr>
        <w:t>Environment Protection Act 1993</w:t>
      </w:r>
      <w:r w:rsidRPr="002F20D4">
        <w:rPr>
          <w:rFonts w:eastAsia="Times New Roman"/>
          <w:szCs w:val="17"/>
        </w:rPr>
        <w:t xml:space="preserve"> (SA) (</w:t>
      </w:r>
      <w:r w:rsidR="003A2DC8">
        <w:rPr>
          <w:rFonts w:eastAsia="Times New Roman"/>
          <w:szCs w:val="17"/>
        </w:rPr>
        <w:t>‘</w:t>
      </w:r>
      <w:r w:rsidRPr="002F20D4">
        <w:rPr>
          <w:rFonts w:eastAsia="Times New Roman"/>
          <w:szCs w:val="17"/>
        </w:rPr>
        <w:t>the Act</w:t>
      </w:r>
      <w:r w:rsidR="003A2DC8">
        <w:rPr>
          <w:rFonts w:eastAsia="Times New Roman"/>
          <w:szCs w:val="17"/>
        </w:rPr>
        <w:t>’</w:t>
      </w:r>
      <w:r w:rsidRPr="002F20D4">
        <w:rPr>
          <w:rFonts w:eastAsia="Times New Roman"/>
          <w:szCs w:val="17"/>
        </w:rPr>
        <w:t>) hereby:</w:t>
      </w:r>
    </w:p>
    <w:p w14:paraId="0BFD3EC9" w14:textId="77777777" w:rsidR="002F20D4" w:rsidRPr="002F20D4" w:rsidRDefault="002F20D4" w:rsidP="002F20D4">
      <w:pPr>
        <w:ind w:left="142"/>
        <w:rPr>
          <w:rFonts w:eastAsia="Times New Roman"/>
          <w:szCs w:val="17"/>
        </w:rPr>
      </w:pPr>
      <w:r w:rsidRPr="002F20D4">
        <w:rPr>
          <w:rFonts w:eastAsia="Times New Roman"/>
          <w:szCs w:val="17"/>
        </w:rPr>
        <w:t>Approve as Category B Containers, subject to the conditions in subclauses 1, 2, 3 and 4 below, each of the classes of containers identified by reference to the following matters described in the first 4 columns of Schedule 1 of this Notice which are sold in South Australia:</w:t>
      </w:r>
    </w:p>
    <w:p w14:paraId="0D5E58B9" w14:textId="77777777" w:rsidR="002F20D4" w:rsidRPr="002F20D4" w:rsidRDefault="002F20D4" w:rsidP="002F20D4">
      <w:pPr>
        <w:ind w:left="567" w:hanging="283"/>
        <w:rPr>
          <w:rFonts w:eastAsia="Times New Roman"/>
          <w:szCs w:val="17"/>
        </w:rPr>
      </w:pPr>
      <w:r w:rsidRPr="002F20D4">
        <w:rPr>
          <w:rFonts w:eastAsia="Times New Roman"/>
          <w:szCs w:val="17"/>
        </w:rPr>
        <w:t>(a)</w:t>
      </w:r>
      <w:r w:rsidRPr="002F20D4">
        <w:rPr>
          <w:rFonts w:eastAsia="Times New Roman"/>
          <w:szCs w:val="17"/>
        </w:rPr>
        <w:tab/>
        <w:t>the product which each class of containers shall contain;</w:t>
      </w:r>
    </w:p>
    <w:p w14:paraId="777E716B" w14:textId="77777777" w:rsidR="002F20D4" w:rsidRPr="002F20D4" w:rsidRDefault="002F20D4" w:rsidP="002F20D4">
      <w:pPr>
        <w:ind w:left="567" w:hanging="283"/>
        <w:rPr>
          <w:rFonts w:eastAsia="Times New Roman"/>
          <w:szCs w:val="17"/>
        </w:rPr>
      </w:pPr>
      <w:r w:rsidRPr="002F20D4">
        <w:rPr>
          <w:rFonts w:eastAsia="Times New Roman"/>
          <w:szCs w:val="17"/>
        </w:rPr>
        <w:t>(b)</w:t>
      </w:r>
      <w:r w:rsidRPr="002F20D4">
        <w:rPr>
          <w:rFonts w:eastAsia="Times New Roman"/>
          <w:szCs w:val="17"/>
        </w:rPr>
        <w:tab/>
        <w:t>the size of the containers;</w:t>
      </w:r>
    </w:p>
    <w:p w14:paraId="48D20943" w14:textId="77777777" w:rsidR="002F20D4" w:rsidRPr="002F20D4" w:rsidRDefault="002F20D4" w:rsidP="002F20D4">
      <w:pPr>
        <w:ind w:left="567" w:hanging="283"/>
        <w:rPr>
          <w:rFonts w:eastAsia="Times New Roman"/>
          <w:szCs w:val="17"/>
        </w:rPr>
      </w:pPr>
      <w:r w:rsidRPr="002F20D4">
        <w:rPr>
          <w:rFonts w:eastAsia="Times New Roman"/>
          <w:szCs w:val="17"/>
        </w:rPr>
        <w:t>(c)</w:t>
      </w:r>
      <w:r w:rsidRPr="002F20D4">
        <w:rPr>
          <w:rFonts w:eastAsia="Times New Roman"/>
          <w:szCs w:val="17"/>
        </w:rPr>
        <w:tab/>
        <w:t>the type of containers;</w:t>
      </w:r>
    </w:p>
    <w:p w14:paraId="3CBA1EB0" w14:textId="77777777" w:rsidR="002F20D4" w:rsidRPr="002F20D4" w:rsidRDefault="002F20D4" w:rsidP="002F20D4">
      <w:pPr>
        <w:ind w:left="567" w:hanging="283"/>
        <w:rPr>
          <w:rFonts w:eastAsia="Times New Roman"/>
          <w:szCs w:val="17"/>
        </w:rPr>
      </w:pPr>
      <w:r w:rsidRPr="002F20D4">
        <w:rPr>
          <w:rFonts w:eastAsia="Times New Roman"/>
          <w:szCs w:val="17"/>
        </w:rPr>
        <w:t>(d)</w:t>
      </w:r>
      <w:r w:rsidRPr="002F20D4">
        <w:rPr>
          <w:rFonts w:eastAsia="Times New Roman"/>
          <w:szCs w:val="17"/>
        </w:rPr>
        <w:tab/>
        <w:t>the name of the holders of these approvals.</w:t>
      </w:r>
    </w:p>
    <w:p w14:paraId="4B382D7D" w14:textId="77777777" w:rsidR="002F20D4" w:rsidRPr="002F20D4" w:rsidRDefault="002F20D4" w:rsidP="002F20D4">
      <w:pPr>
        <w:ind w:left="284" w:hanging="284"/>
        <w:rPr>
          <w:rFonts w:eastAsia="Times New Roman"/>
          <w:szCs w:val="17"/>
        </w:rPr>
      </w:pPr>
      <w:r w:rsidRPr="002F20D4">
        <w:rPr>
          <w:rFonts w:eastAsia="Times New Roman"/>
          <w:szCs w:val="17"/>
        </w:rPr>
        <w:t>1.</w:t>
      </w:r>
      <w:r w:rsidRPr="002F20D4">
        <w:rPr>
          <w:rFonts w:eastAsia="Times New Roman"/>
          <w:szCs w:val="17"/>
        </w:rPr>
        <w:tab/>
        <w:t>That containers of the class to which the approval relates must bear the refund marking specified by the Authority for containers of that class. The Authority specifies the following refund markings for Category B containers:</w:t>
      </w:r>
    </w:p>
    <w:p w14:paraId="4535EF4C" w14:textId="77777777" w:rsidR="002F20D4" w:rsidRPr="002F20D4" w:rsidRDefault="002F20D4" w:rsidP="002F20D4">
      <w:pPr>
        <w:ind w:left="709" w:hanging="283"/>
        <w:rPr>
          <w:rFonts w:eastAsia="Times New Roman"/>
          <w:szCs w:val="17"/>
        </w:rPr>
      </w:pPr>
      <w:r w:rsidRPr="002F20D4">
        <w:rPr>
          <w:rFonts w:eastAsia="Times New Roman"/>
          <w:szCs w:val="17"/>
        </w:rPr>
        <w:t>(1)</w:t>
      </w:r>
      <w:r w:rsidRPr="002F20D4">
        <w:rPr>
          <w:rFonts w:eastAsia="Times New Roman"/>
          <w:szCs w:val="17"/>
        </w:rPr>
        <w:tab/>
        <w:t>“10c refund at collection depots when sold in SA”, or</w:t>
      </w:r>
    </w:p>
    <w:p w14:paraId="412A1D1D" w14:textId="77777777" w:rsidR="002F20D4" w:rsidRPr="002F20D4" w:rsidRDefault="002F20D4" w:rsidP="002F20D4">
      <w:pPr>
        <w:ind w:left="709" w:hanging="283"/>
        <w:rPr>
          <w:rFonts w:eastAsia="Times New Roman"/>
          <w:szCs w:val="17"/>
        </w:rPr>
      </w:pPr>
      <w:r w:rsidRPr="002F20D4">
        <w:rPr>
          <w:rFonts w:eastAsia="Times New Roman"/>
          <w:szCs w:val="17"/>
        </w:rPr>
        <w:t>(2)</w:t>
      </w:r>
      <w:r w:rsidRPr="002F20D4">
        <w:rPr>
          <w:rFonts w:eastAsia="Times New Roman"/>
          <w:szCs w:val="17"/>
        </w:rPr>
        <w:tab/>
        <w:t>“10c refund at SA/NT collection depots in State/Territory of purchase”, or</w:t>
      </w:r>
    </w:p>
    <w:p w14:paraId="07ABA799" w14:textId="77777777" w:rsidR="002F20D4" w:rsidRPr="002F20D4" w:rsidRDefault="002F20D4" w:rsidP="002F20D4">
      <w:pPr>
        <w:ind w:left="709" w:hanging="283"/>
        <w:rPr>
          <w:rFonts w:eastAsia="Times New Roman"/>
          <w:szCs w:val="17"/>
        </w:rPr>
      </w:pPr>
      <w:r w:rsidRPr="002F20D4">
        <w:rPr>
          <w:rFonts w:eastAsia="Times New Roman"/>
          <w:szCs w:val="17"/>
        </w:rPr>
        <w:t>(3)</w:t>
      </w:r>
      <w:r w:rsidRPr="002F20D4">
        <w:rPr>
          <w:rFonts w:eastAsia="Times New Roman"/>
          <w:szCs w:val="17"/>
        </w:rPr>
        <w:tab/>
        <w:t>“10c refund at collection depots/points in participating state/territory of purchase”</w:t>
      </w:r>
    </w:p>
    <w:p w14:paraId="5F4945B0" w14:textId="77777777" w:rsidR="002F20D4" w:rsidRPr="002F20D4" w:rsidRDefault="002F20D4" w:rsidP="002F20D4">
      <w:pPr>
        <w:ind w:left="284" w:hanging="284"/>
        <w:rPr>
          <w:rFonts w:eastAsia="Times New Roman"/>
          <w:spacing w:val="-2"/>
          <w:szCs w:val="17"/>
        </w:rPr>
      </w:pPr>
      <w:r w:rsidRPr="002F20D4">
        <w:rPr>
          <w:rFonts w:eastAsia="Times New Roman"/>
          <w:szCs w:val="17"/>
        </w:rPr>
        <w:t>2.</w:t>
      </w:r>
      <w:r w:rsidRPr="002F20D4">
        <w:rPr>
          <w:rFonts w:eastAsia="Times New Roman"/>
          <w:szCs w:val="17"/>
        </w:rPr>
        <w:tab/>
      </w:r>
      <w:r w:rsidRPr="002F20D4">
        <w:rPr>
          <w:rFonts w:eastAsia="Times New Roman"/>
          <w:spacing w:val="-2"/>
          <w:szCs w:val="17"/>
        </w:rPr>
        <w:t xml:space="preserve">The holder of the approval must have in place an effective and appropriate waste management arrangement in relation to containers of that class. </w:t>
      </w:r>
      <w:proofErr w:type="gramStart"/>
      <w:r w:rsidRPr="002F20D4">
        <w:rPr>
          <w:rFonts w:eastAsia="Times New Roman"/>
          <w:spacing w:val="-2"/>
          <w:szCs w:val="17"/>
        </w:rPr>
        <w:t>For the purpose of</w:t>
      </w:r>
      <w:proofErr w:type="gramEnd"/>
      <w:r w:rsidRPr="002F20D4">
        <w:rPr>
          <w:rFonts w:eastAsia="Times New Roman"/>
          <w:spacing w:val="-2"/>
          <w:szCs w:val="17"/>
        </w:rPr>
        <w:t xml:space="preserve"> this approval notice the company named in Column 5 of Schedule 1 of this Notice is the nominated super collector.</w:t>
      </w:r>
    </w:p>
    <w:p w14:paraId="1903581E" w14:textId="77777777" w:rsidR="002F20D4" w:rsidRPr="002F20D4" w:rsidRDefault="002F20D4" w:rsidP="002F20D4">
      <w:pPr>
        <w:ind w:left="284" w:hanging="284"/>
        <w:rPr>
          <w:rFonts w:eastAsia="Times New Roman"/>
          <w:szCs w:val="17"/>
        </w:rPr>
      </w:pPr>
      <w:r w:rsidRPr="002F20D4">
        <w:rPr>
          <w:rFonts w:eastAsia="Times New Roman"/>
          <w:szCs w:val="17"/>
        </w:rPr>
        <w:t>3.</w:t>
      </w:r>
      <w:r w:rsidRPr="002F20D4">
        <w:rPr>
          <w:rFonts w:eastAsia="Times New Roman"/>
          <w:szCs w:val="17"/>
        </w:rPr>
        <w:tab/>
        <w:t>In the case of an approval in relation to category B containers that the waste management arrangement must require the holder of the approval to provide specified super collectors with a declaration in the form determined by the Authority in relation to each sale of such containers by the holder of the approval as soon as practicable after the sale;</w:t>
      </w:r>
    </w:p>
    <w:p w14:paraId="30582EF2" w14:textId="77777777" w:rsidR="002F20D4" w:rsidRPr="002F20D4" w:rsidRDefault="002F20D4" w:rsidP="002F20D4">
      <w:pPr>
        <w:ind w:left="284" w:hanging="284"/>
        <w:rPr>
          <w:rFonts w:eastAsia="Times New Roman"/>
          <w:szCs w:val="17"/>
        </w:rPr>
      </w:pPr>
      <w:r w:rsidRPr="002F20D4">
        <w:rPr>
          <w:rFonts w:eastAsia="Times New Roman"/>
          <w:szCs w:val="17"/>
        </w:rPr>
        <w:t>4.</w:t>
      </w:r>
      <w:r w:rsidRPr="002F20D4">
        <w:rPr>
          <w:rFonts w:eastAsia="Times New Roman"/>
          <w:szCs w:val="17"/>
        </w:rPr>
        <w:tab/>
        <w:t>The holder of these approvals must ensure that if a sticker bearing the refund marking has been approved, and is applied to the container, then the sticker must not be placed on any portion of the opening mechanism or in any other place that would require complete or partial removal of the sticker before the contents may be consumed.</w:t>
      </w:r>
    </w:p>
    <w:p w14:paraId="420DCEA8" w14:textId="77777777" w:rsidR="002F20D4" w:rsidRPr="002F20D4" w:rsidRDefault="002F20D4" w:rsidP="002F20D4">
      <w:pPr>
        <w:spacing w:after="0"/>
        <w:rPr>
          <w:rFonts w:eastAsia="Times New Roman"/>
          <w:szCs w:val="17"/>
        </w:rPr>
      </w:pPr>
      <w:r w:rsidRPr="002F20D4">
        <w:rPr>
          <w:rFonts w:eastAsia="Times New Roman"/>
          <w:szCs w:val="17"/>
        </w:rPr>
        <w:t>Dated: 11 February 2025</w:t>
      </w:r>
    </w:p>
    <w:p w14:paraId="26BDED95" w14:textId="77777777" w:rsidR="002F20D4" w:rsidRPr="002F20D4" w:rsidRDefault="002F20D4" w:rsidP="002F20D4">
      <w:pPr>
        <w:spacing w:after="0"/>
        <w:jc w:val="right"/>
        <w:rPr>
          <w:rFonts w:eastAsia="Times New Roman"/>
          <w:smallCaps/>
          <w:szCs w:val="20"/>
        </w:rPr>
      </w:pPr>
      <w:r w:rsidRPr="002F20D4">
        <w:rPr>
          <w:rFonts w:eastAsia="Times New Roman"/>
          <w:smallCaps/>
          <w:szCs w:val="20"/>
        </w:rPr>
        <w:t>Nicholas Stewart</w:t>
      </w:r>
    </w:p>
    <w:p w14:paraId="5F502BD8" w14:textId="77777777" w:rsidR="002F20D4" w:rsidRPr="002F20D4" w:rsidRDefault="002F20D4" w:rsidP="002F20D4">
      <w:pPr>
        <w:spacing w:after="0"/>
        <w:jc w:val="right"/>
        <w:rPr>
          <w:rFonts w:eastAsia="Times New Roman"/>
          <w:szCs w:val="17"/>
        </w:rPr>
      </w:pPr>
      <w:r w:rsidRPr="002F20D4">
        <w:rPr>
          <w:rFonts w:eastAsia="Times New Roman"/>
          <w:szCs w:val="17"/>
        </w:rPr>
        <w:t>Delegate of the Environment Protection Authority</w:t>
      </w:r>
    </w:p>
    <w:p w14:paraId="21AED895" w14:textId="77777777" w:rsidR="002F20D4" w:rsidRPr="002F20D4" w:rsidRDefault="002F20D4" w:rsidP="002F20D4">
      <w:pPr>
        <w:pBdr>
          <w:top w:val="single" w:sz="4" w:space="1" w:color="auto"/>
        </w:pBdr>
        <w:spacing w:before="100" w:line="14" w:lineRule="exact"/>
        <w:ind w:left="1080" w:right="1080"/>
        <w:jc w:val="center"/>
        <w:rPr>
          <w:rFonts w:eastAsia="Times New Roman"/>
          <w:szCs w:val="17"/>
        </w:rPr>
      </w:pPr>
    </w:p>
    <w:p w14:paraId="4BB7A12C" w14:textId="77777777" w:rsidR="002F20D4" w:rsidRPr="002F20D4" w:rsidRDefault="002F20D4" w:rsidP="002F20D4">
      <w:pPr>
        <w:ind w:left="142" w:hanging="142"/>
        <w:jc w:val="center"/>
        <w:rPr>
          <w:smallCaps/>
          <w:szCs w:val="17"/>
        </w:rPr>
      </w:pPr>
      <w:r w:rsidRPr="002F20D4">
        <w:rPr>
          <w:smallCaps/>
          <w:szCs w:val="17"/>
        </w:rPr>
        <w:t>Schedule 1</w:t>
      </w:r>
    </w:p>
    <w:tbl>
      <w:tblPr>
        <w:tblW w:w="5000" w:type="pct"/>
        <w:tblLayout w:type="fixed"/>
        <w:tblCellMar>
          <w:left w:w="0" w:type="dxa"/>
          <w:right w:w="0" w:type="dxa"/>
        </w:tblCellMar>
        <w:tblLook w:val="04A0" w:firstRow="1" w:lastRow="0" w:firstColumn="1" w:lastColumn="0" w:noHBand="0" w:noVBand="1"/>
      </w:tblPr>
      <w:tblGrid>
        <w:gridCol w:w="3072"/>
        <w:gridCol w:w="894"/>
        <w:gridCol w:w="1134"/>
        <w:gridCol w:w="2718"/>
        <w:gridCol w:w="1536"/>
      </w:tblGrid>
      <w:tr w:rsidR="002F20D4" w:rsidRPr="002F20D4" w14:paraId="5C43B394" w14:textId="77777777" w:rsidTr="00E351FA">
        <w:trPr>
          <w:cantSplit/>
          <w:tblHeader/>
        </w:trPr>
        <w:tc>
          <w:tcPr>
            <w:tcW w:w="1642" w:type="pct"/>
            <w:tcBorders>
              <w:top w:val="single" w:sz="4" w:space="0" w:color="auto"/>
              <w:left w:val="nil"/>
              <w:bottom w:val="single" w:sz="4" w:space="0" w:color="auto"/>
              <w:right w:val="nil"/>
            </w:tcBorders>
            <w:shd w:val="clear" w:color="auto" w:fill="auto"/>
            <w:noWrap/>
            <w:vAlign w:val="center"/>
            <w:hideMark/>
          </w:tcPr>
          <w:p w14:paraId="5EAEF50A" w14:textId="77777777" w:rsidR="002F20D4" w:rsidRPr="002F20D4" w:rsidRDefault="002F20D4" w:rsidP="002F20D4">
            <w:pPr>
              <w:spacing w:before="40" w:after="40"/>
              <w:jc w:val="center"/>
              <w:rPr>
                <w:rFonts w:eastAsia="Times New Roman"/>
                <w:b/>
                <w:bCs/>
                <w:szCs w:val="17"/>
                <w:lang w:eastAsia="en-AU"/>
              </w:rPr>
            </w:pPr>
            <w:r w:rsidRPr="002F20D4">
              <w:rPr>
                <w:rFonts w:eastAsia="Times New Roman"/>
                <w:b/>
                <w:bCs/>
                <w:szCs w:val="17"/>
                <w:lang w:eastAsia="en-AU"/>
              </w:rPr>
              <w:t>Column 1</w:t>
            </w:r>
          </w:p>
        </w:tc>
        <w:tc>
          <w:tcPr>
            <w:tcW w:w="478" w:type="pct"/>
            <w:tcBorders>
              <w:top w:val="single" w:sz="4" w:space="0" w:color="auto"/>
              <w:left w:val="nil"/>
              <w:bottom w:val="single" w:sz="4" w:space="0" w:color="auto"/>
              <w:right w:val="nil"/>
            </w:tcBorders>
            <w:shd w:val="clear" w:color="auto" w:fill="auto"/>
            <w:noWrap/>
            <w:vAlign w:val="center"/>
            <w:hideMark/>
          </w:tcPr>
          <w:p w14:paraId="78FB7B96" w14:textId="77777777" w:rsidR="002F20D4" w:rsidRPr="002F20D4" w:rsidRDefault="002F20D4" w:rsidP="002F20D4">
            <w:pPr>
              <w:spacing w:before="40" w:after="40"/>
              <w:jc w:val="center"/>
              <w:rPr>
                <w:rFonts w:eastAsia="Times New Roman"/>
                <w:b/>
                <w:bCs/>
                <w:szCs w:val="17"/>
                <w:lang w:eastAsia="en-AU"/>
              </w:rPr>
            </w:pPr>
            <w:r w:rsidRPr="002F20D4">
              <w:rPr>
                <w:rFonts w:eastAsia="Times New Roman"/>
                <w:b/>
                <w:bCs/>
                <w:szCs w:val="17"/>
                <w:lang w:eastAsia="en-AU"/>
              </w:rPr>
              <w:t>Column 2</w:t>
            </w:r>
          </w:p>
        </w:tc>
        <w:tc>
          <w:tcPr>
            <w:tcW w:w="606" w:type="pct"/>
            <w:tcBorders>
              <w:top w:val="single" w:sz="4" w:space="0" w:color="auto"/>
              <w:left w:val="nil"/>
              <w:bottom w:val="single" w:sz="4" w:space="0" w:color="auto"/>
              <w:right w:val="nil"/>
            </w:tcBorders>
            <w:shd w:val="clear" w:color="auto" w:fill="auto"/>
            <w:noWrap/>
            <w:vAlign w:val="center"/>
            <w:hideMark/>
          </w:tcPr>
          <w:p w14:paraId="62C12C77" w14:textId="77777777" w:rsidR="002F20D4" w:rsidRPr="002F20D4" w:rsidRDefault="002F20D4" w:rsidP="002F20D4">
            <w:pPr>
              <w:spacing w:before="40" w:after="40"/>
              <w:jc w:val="center"/>
              <w:rPr>
                <w:rFonts w:eastAsia="Times New Roman"/>
                <w:b/>
                <w:bCs/>
                <w:szCs w:val="17"/>
                <w:lang w:eastAsia="en-AU"/>
              </w:rPr>
            </w:pPr>
            <w:r w:rsidRPr="002F20D4">
              <w:rPr>
                <w:rFonts w:eastAsia="Times New Roman"/>
                <w:b/>
                <w:bCs/>
                <w:szCs w:val="17"/>
                <w:lang w:eastAsia="en-AU"/>
              </w:rPr>
              <w:t>Column 3</w:t>
            </w:r>
          </w:p>
        </w:tc>
        <w:tc>
          <w:tcPr>
            <w:tcW w:w="1453" w:type="pct"/>
            <w:tcBorders>
              <w:top w:val="single" w:sz="4" w:space="0" w:color="auto"/>
              <w:left w:val="nil"/>
              <w:bottom w:val="single" w:sz="4" w:space="0" w:color="auto"/>
              <w:right w:val="nil"/>
            </w:tcBorders>
            <w:shd w:val="clear" w:color="auto" w:fill="auto"/>
            <w:noWrap/>
            <w:vAlign w:val="center"/>
            <w:hideMark/>
          </w:tcPr>
          <w:p w14:paraId="27D3BE8D" w14:textId="77777777" w:rsidR="002F20D4" w:rsidRPr="002F20D4" w:rsidRDefault="002F20D4" w:rsidP="002F20D4">
            <w:pPr>
              <w:spacing w:before="40" w:after="40"/>
              <w:jc w:val="center"/>
              <w:rPr>
                <w:rFonts w:eastAsia="Times New Roman"/>
                <w:b/>
                <w:bCs/>
                <w:szCs w:val="17"/>
                <w:lang w:eastAsia="en-AU"/>
              </w:rPr>
            </w:pPr>
            <w:r w:rsidRPr="002F20D4">
              <w:rPr>
                <w:rFonts w:eastAsia="Times New Roman"/>
                <w:b/>
                <w:bCs/>
                <w:szCs w:val="17"/>
                <w:lang w:eastAsia="en-AU"/>
              </w:rPr>
              <w:t>Column 4</w:t>
            </w:r>
          </w:p>
        </w:tc>
        <w:tc>
          <w:tcPr>
            <w:tcW w:w="821" w:type="pct"/>
            <w:tcBorders>
              <w:top w:val="single" w:sz="4" w:space="0" w:color="auto"/>
              <w:left w:val="nil"/>
              <w:bottom w:val="single" w:sz="4" w:space="0" w:color="auto"/>
              <w:right w:val="nil"/>
            </w:tcBorders>
            <w:shd w:val="clear" w:color="auto" w:fill="auto"/>
            <w:noWrap/>
            <w:vAlign w:val="center"/>
            <w:hideMark/>
          </w:tcPr>
          <w:p w14:paraId="01420197" w14:textId="77777777" w:rsidR="002F20D4" w:rsidRPr="002F20D4" w:rsidRDefault="002F20D4" w:rsidP="002F20D4">
            <w:pPr>
              <w:spacing w:before="40" w:after="40"/>
              <w:jc w:val="center"/>
              <w:rPr>
                <w:rFonts w:eastAsia="Times New Roman"/>
                <w:b/>
                <w:bCs/>
                <w:szCs w:val="17"/>
                <w:lang w:eastAsia="en-AU"/>
              </w:rPr>
            </w:pPr>
            <w:r w:rsidRPr="002F20D4">
              <w:rPr>
                <w:rFonts w:eastAsia="Times New Roman"/>
                <w:b/>
                <w:bCs/>
                <w:szCs w:val="17"/>
                <w:lang w:eastAsia="en-AU"/>
              </w:rPr>
              <w:t>Column 5</w:t>
            </w:r>
          </w:p>
        </w:tc>
      </w:tr>
      <w:tr w:rsidR="002F20D4" w:rsidRPr="002F20D4" w14:paraId="6E3CA5A2" w14:textId="77777777" w:rsidTr="00E351FA">
        <w:trPr>
          <w:cantSplit/>
          <w:tblHeader/>
        </w:trPr>
        <w:tc>
          <w:tcPr>
            <w:tcW w:w="1642" w:type="pct"/>
            <w:tcBorders>
              <w:top w:val="single" w:sz="4" w:space="0" w:color="auto"/>
              <w:left w:val="nil"/>
              <w:bottom w:val="single" w:sz="4" w:space="0" w:color="auto"/>
              <w:right w:val="nil"/>
            </w:tcBorders>
            <w:shd w:val="clear" w:color="auto" w:fill="auto"/>
            <w:noWrap/>
            <w:vAlign w:val="center"/>
            <w:hideMark/>
          </w:tcPr>
          <w:p w14:paraId="2C4D17AC" w14:textId="77777777" w:rsidR="002F20D4" w:rsidRPr="002F20D4" w:rsidRDefault="002F20D4" w:rsidP="002F20D4">
            <w:pPr>
              <w:spacing w:before="40" w:after="40"/>
              <w:jc w:val="center"/>
              <w:rPr>
                <w:rFonts w:eastAsia="Times New Roman"/>
                <w:b/>
                <w:bCs/>
                <w:szCs w:val="17"/>
                <w:lang w:eastAsia="en-AU"/>
              </w:rPr>
            </w:pPr>
            <w:r w:rsidRPr="002F20D4">
              <w:rPr>
                <w:rFonts w:eastAsia="Times New Roman"/>
                <w:b/>
                <w:bCs/>
                <w:szCs w:val="17"/>
                <w:lang w:eastAsia="en-AU"/>
              </w:rPr>
              <w:t>Product Name</w:t>
            </w:r>
          </w:p>
        </w:tc>
        <w:tc>
          <w:tcPr>
            <w:tcW w:w="478" w:type="pct"/>
            <w:tcBorders>
              <w:top w:val="single" w:sz="4" w:space="0" w:color="auto"/>
              <w:left w:val="nil"/>
              <w:bottom w:val="single" w:sz="4" w:space="0" w:color="auto"/>
              <w:right w:val="nil"/>
            </w:tcBorders>
            <w:shd w:val="clear" w:color="auto" w:fill="auto"/>
            <w:noWrap/>
            <w:vAlign w:val="center"/>
            <w:hideMark/>
          </w:tcPr>
          <w:p w14:paraId="2491FDCC" w14:textId="77777777" w:rsidR="002F20D4" w:rsidRPr="002F20D4" w:rsidRDefault="002F20D4" w:rsidP="002F20D4">
            <w:pPr>
              <w:spacing w:before="40" w:after="40"/>
              <w:jc w:val="center"/>
              <w:rPr>
                <w:rFonts w:eastAsia="Times New Roman"/>
                <w:b/>
                <w:bCs/>
                <w:szCs w:val="17"/>
                <w:lang w:eastAsia="en-AU"/>
              </w:rPr>
            </w:pPr>
            <w:r w:rsidRPr="002F20D4">
              <w:rPr>
                <w:rFonts w:eastAsia="Times New Roman"/>
                <w:b/>
                <w:bCs/>
                <w:szCs w:val="17"/>
                <w:lang w:eastAsia="en-AU"/>
              </w:rPr>
              <w:t>Container Size</w:t>
            </w:r>
          </w:p>
        </w:tc>
        <w:tc>
          <w:tcPr>
            <w:tcW w:w="606" w:type="pct"/>
            <w:tcBorders>
              <w:top w:val="single" w:sz="4" w:space="0" w:color="auto"/>
              <w:left w:val="nil"/>
              <w:bottom w:val="single" w:sz="4" w:space="0" w:color="auto"/>
              <w:right w:val="nil"/>
            </w:tcBorders>
            <w:shd w:val="clear" w:color="auto" w:fill="auto"/>
            <w:noWrap/>
            <w:vAlign w:val="center"/>
            <w:hideMark/>
          </w:tcPr>
          <w:p w14:paraId="0FC24C8F" w14:textId="77777777" w:rsidR="002F20D4" w:rsidRPr="002F20D4" w:rsidRDefault="002F20D4" w:rsidP="002F20D4">
            <w:pPr>
              <w:spacing w:before="40" w:after="40"/>
              <w:jc w:val="center"/>
              <w:rPr>
                <w:rFonts w:eastAsia="Times New Roman"/>
                <w:b/>
                <w:bCs/>
                <w:szCs w:val="17"/>
                <w:lang w:eastAsia="en-AU"/>
              </w:rPr>
            </w:pPr>
            <w:r w:rsidRPr="002F20D4">
              <w:rPr>
                <w:rFonts w:eastAsia="Times New Roman"/>
                <w:b/>
                <w:bCs/>
                <w:szCs w:val="17"/>
                <w:lang w:eastAsia="en-AU"/>
              </w:rPr>
              <w:t>Container Type</w:t>
            </w:r>
          </w:p>
        </w:tc>
        <w:tc>
          <w:tcPr>
            <w:tcW w:w="1453" w:type="pct"/>
            <w:tcBorders>
              <w:top w:val="single" w:sz="4" w:space="0" w:color="auto"/>
              <w:left w:val="nil"/>
              <w:bottom w:val="single" w:sz="4" w:space="0" w:color="auto"/>
              <w:right w:val="nil"/>
            </w:tcBorders>
            <w:shd w:val="clear" w:color="auto" w:fill="auto"/>
            <w:noWrap/>
            <w:vAlign w:val="center"/>
            <w:hideMark/>
          </w:tcPr>
          <w:p w14:paraId="2BFFCE6F" w14:textId="77777777" w:rsidR="002F20D4" w:rsidRPr="002F20D4" w:rsidRDefault="002F20D4" w:rsidP="002F20D4">
            <w:pPr>
              <w:spacing w:before="40" w:after="40"/>
              <w:jc w:val="center"/>
              <w:rPr>
                <w:rFonts w:eastAsia="Times New Roman"/>
                <w:b/>
                <w:bCs/>
                <w:szCs w:val="17"/>
                <w:lang w:eastAsia="en-AU"/>
              </w:rPr>
            </w:pPr>
            <w:r w:rsidRPr="002F20D4">
              <w:rPr>
                <w:rFonts w:eastAsia="Times New Roman"/>
                <w:b/>
                <w:bCs/>
                <w:szCs w:val="17"/>
                <w:lang w:eastAsia="en-AU"/>
              </w:rPr>
              <w:t>Approval Holder</w:t>
            </w:r>
          </w:p>
        </w:tc>
        <w:tc>
          <w:tcPr>
            <w:tcW w:w="821" w:type="pct"/>
            <w:tcBorders>
              <w:top w:val="single" w:sz="4" w:space="0" w:color="auto"/>
              <w:left w:val="nil"/>
              <w:bottom w:val="single" w:sz="4" w:space="0" w:color="auto"/>
              <w:right w:val="nil"/>
            </w:tcBorders>
            <w:shd w:val="clear" w:color="auto" w:fill="auto"/>
            <w:noWrap/>
            <w:vAlign w:val="center"/>
            <w:hideMark/>
          </w:tcPr>
          <w:p w14:paraId="0F9F52EA" w14:textId="77777777" w:rsidR="002F20D4" w:rsidRPr="002F20D4" w:rsidRDefault="002F20D4" w:rsidP="002F20D4">
            <w:pPr>
              <w:spacing w:before="40" w:after="40"/>
              <w:jc w:val="center"/>
              <w:rPr>
                <w:rFonts w:eastAsia="Times New Roman"/>
                <w:b/>
                <w:bCs/>
                <w:szCs w:val="17"/>
                <w:lang w:eastAsia="en-AU"/>
              </w:rPr>
            </w:pPr>
            <w:r w:rsidRPr="002F20D4">
              <w:rPr>
                <w:rFonts w:eastAsia="Times New Roman"/>
                <w:b/>
                <w:bCs/>
                <w:szCs w:val="17"/>
                <w:lang w:eastAsia="en-AU"/>
              </w:rPr>
              <w:t>Collection Arrangements</w:t>
            </w:r>
          </w:p>
        </w:tc>
      </w:tr>
      <w:tr w:rsidR="002F20D4" w:rsidRPr="002F20D4" w14:paraId="6D274D3B" w14:textId="77777777" w:rsidTr="00E351FA">
        <w:trPr>
          <w:cantSplit/>
          <w:tblHeader/>
        </w:trPr>
        <w:tc>
          <w:tcPr>
            <w:tcW w:w="1642" w:type="pct"/>
            <w:tcBorders>
              <w:top w:val="single" w:sz="4" w:space="0" w:color="auto"/>
              <w:left w:val="nil"/>
              <w:right w:val="nil"/>
            </w:tcBorders>
            <w:shd w:val="clear" w:color="auto" w:fill="auto"/>
            <w:noWrap/>
            <w:vAlign w:val="center"/>
          </w:tcPr>
          <w:p w14:paraId="27AB34C2" w14:textId="77777777" w:rsidR="002F20D4" w:rsidRPr="002F20D4" w:rsidRDefault="002F20D4" w:rsidP="002F20D4">
            <w:pPr>
              <w:spacing w:after="0" w:line="40" w:lineRule="exact"/>
              <w:jc w:val="center"/>
              <w:rPr>
                <w:rFonts w:eastAsia="Times New Roman"/>
                <w:b/>
                <w:bCs/>
                <w:szCs w:val="17"/>
                <w:lang w:eastAsia="en-AU"/>
              </w:rPr>
            </w:pPr>
          </w:p>
        </w:tc>
        <w:tc>
          <w:tcPr>
            <w:tcW w:w="478" w:type="pct"/>
            <w:tcBorders>
              <w:top w:val="single" w:sz="4" w:space="0" w:color="auto"/>
              <w:left w:val="nil"/>
              <w:right w:val="nil"/>
            </w:tcBorders>
            <w:shd w:val="clear" w:color="auto" w:fill="auto"/>
            <w:noWrap/>
            <w:vAlign w:val="center"/>
          </w:tcPr>
          <w:p w14:paraId="6E13C885" w14:textId="77777777" w:rsidR="002F20D4" w:rsidRPr="002F20D4" w:rsidRDefault="002F20D4" w:rsidP="002F20D4">
            <w:pPr>
              <w:spacing w:after="0" w:line="40" w:lineRule="exact"/>
              <w:jc w:val="center"/>
              <w:rPr>
                <w:rFonts w:eastAsia="Times New Roman"/>
                <w:b/>
                <w:bCs/>
                <w:szCs w:val="17"/>
                <w:lang w:eastAsia="en-AU"/>
              </w:rPr>
            </w:pPr>
          </w:p>
        </w:tc>
        <w:tc>
          <w:tcPr>
            <w:tcW w:w="606" w:type="pct"/>
            <w:tcBorders>
              <w:top w:val="single" w:sz="4" w:space="0" w:color="auto"/>
              <w:left w:val="nil"/>
              <w:right w:val="nil"/>
            </w:tcBorders>
            <w:shd w:val="clear" w:color="auto" w:fill="auto"/>
            <w:noWrap/>
            <w:vAlign w:val="center"/>
          </w:tcPr>
          <w:p w14:paraId="0800928D" w14:textId="77777777" w:rsidR="002F20D4" w:rsidRPr="002F20D4" w:rsidRDefault="002F20D4" w:rsidP="002F20D4">
            <w:pPr>
              <w:spacing w:after="0" w:line="40" w:lineRule="exact"/>
              <w:jc w:val="center"/>
              <w:rPr>
                <w:rFonts w:eastAsia="Times New Roman"/>
                <w:b/>
                <w:bCs/>
                <w:szCs w:val="17"/>
                <w:lang w:eastAsia="en-AU"/>
              </w:rPr>
            </w:pPr>
          </w:p>
        </w:tc>
        <w:tc>
          <w:tcPr>
            <w:tcW w:w="1453" w:type="pct"/>
            <w:tcBorders>
              <w:top w:val="single" w:sz="4" w:space="0" w:color="auto"/>
              <w:left w:val="nil"/>
              <w:right w:val="nil"/>
            </w:tcBorders>
            <w:shd w:val="clear" w:color="auto" w:fill="auto"/>
            <w:noWrap/>
            <w:vAlign w:val="center"/>
          </w:tcPr>
          <w:p w14:paraId="1902E4FF" w14:textId="77777777" w:rsidR="002F20D4" w:rsidRPr="002F20D4" w:rsidRDefault="002F20D4" w:rsidP="002F20D4">
            <w:pPr>
              <w:spacing w:after="0" w:line="40" w:lineRule="exact"/>
              <w:jc w:val="center"/>
              <w:rPr>
                <w:rFonts w:eastAsia="Times New Roman"/>
                <w:b/>
                <w:bCs/>
                <w:szCs w:val="17"/>
                <w:lang w:eastAsia="en-AU"/>
              </w:rPr>
            </w:pPr>
          </w:p>
        </w:tc>
        <w:tc>
          <w:tcPr>
            <w:tcW w:w="821" w:type="pct"/>
            <w:tcBorders>
              <w:top w:val="single" w:sz="4" w:space="0" w:color="auto"/>
              <w:left w:val="nil"/>
              <w:right w:val="nil"/>
            </w:tcBorders>
            <w:shd w:val="clear" w:color="auto" w:fill="auto"/>
            <w:noWrap/>
            <w:vAlign w:val="center"/>
          </w:tcPr>
          <w:p w14:paraId="1F17BFD7" w14:textId="77777777" w:rsidR="002F20D4" w:rsidRPr="002F20D4" w:rsidRDefault="002F20D4" w:rsidP="002F20D4">
            <w:pPr>
              <w:spacing w:after="0" w:line="40" w:lineRule="exact"/>
              <w:jc w:val="center"/>
              <w:rPr>
                <w:rFonts w:eastAsia="Times New Roman"/>
                <w:b/>
                <w:bCs/>
                <w:szCs w:val="17"/>
                <w:lang w:eastAsia="en-AU"/>
              </w:rPr>
            </w:pPr>
          </w:p>
        </w:tc>
      </w:tr>
      <w:tr w:rsidR="002F20D4" w:rsidRPr="002F20D4" w14:paraId="2C764205" w14:textId="77777777" w:rsidTr="00E351FA">
        <w:trPr>
          <w:cantSplit/>
        </w:trPr>
        <w:tc>
          <w:tcPr>
            <w:tcW w:w="1642" w:type="pct"/>
            <w:tcBorders>
              <w:left w:val="nil"/>
              <w:right w:val="nil"/>
            </w:tcBorders>
            <w:shd w:val="clear" w:color="auto" w:fill="auto"/>
            <w:noWrap/>
          </w:tcPr>
          <w:p w14:paraId="17CABE2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Ugly Vodka With Lemon Lime &amp; Soda </w:t>
            </w:r>
            <w:r w:rsidRPr="002F20D4">
              <w:rPr>
                <w:rFonts w:eastAsia="Times New Roman"/>
                <w:szCs w:val="17"/>
              </w:rPr>
              <w:br/>
              <w:t>The Zesty One</w:t>
            </w:r>
          </w:p>
        </w:tc>
        <w:tc>
          <w:tcPr>
            <w:tcW w:w="478" w:type="pct"/>
            <w:tcBorders>
              <w:left w:val="nil"/>
              <w:right w:val="nil"/>
            </w:tcBorders>
            <w:shd w:val="clear" w:color="auto" w:fill="auto"/>
            <w:noWrap/>
            <w:hideMark/>
          </w:tcPr>
          <w:p w14:paraId="57ECCED4"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32C788DD"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BDA44B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80 Proof Australia</w:t>
            </w:r>
          </w:p>
        </w:tc>
        <w:tc>
          <w:tcPr>
            <w:tcW w:w="821" w:type="pct"/>
            <w:tcBorders>
              <w:left w:val="nil"/>
              <w:right w:val="nil"/>
            </w:tcBorders>
            <w:shd w:val="clear" w:color="auto" w:fill="auto"/>
            <w:noWrap/>
            <w:hideMark/>
          </w:tcPr>
          <w:p w14:paraId="6F8A6CA1"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231F174" w14:textId="77777777" w:rsidTr="00E351FA">
        <w:trPr>
          <w:cantSplit/>
        </w:trPr>
        <w:tc>
          <w:tcPr>
            <w:tcW w:w="1642" w:type="pct"/>
            <w:tcBorders>
              <w:left w:val="nil"/>
              <w:right w:val="nil"/>
            </w:tcBorders>
            <w:shd w:val="clear" w:color="auto" w:fill="auto"/>
            <w:noWrap/>
          </w:tcPr>
          <w:p w14:paraId="4FCF721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Ugly Vodka With Passion Mango &amp; Soda The Fruity One</w:t>
            </w:r>
          </w:p>
        </w:tc>
        <w:tc>
          <w:tcPr>
            <w:tcW w:w="478" w:type="pct"/>
            <w:tcBorders>
              <w:left w:val="nil"/>
              <w:right w:val="nil"/>
            </w:tcBorders>
            <w:shd w:val="clear" w:color="auto" w:fill="auto"/>
            <w:noWrap/>
            <w:hideMark/>
          </w:tcPr>
          <w:p w14:paraId="64589FA4"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36F134C4"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5E82030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80 Proof Australia</w:t>
            </w:r>
          </w:p>
        </w:tc>
        <w:tc>
          <w:tcPr>
            <w:tcW w:w="821" w:type="pct"/>
            <w:tcBorders>
              <w:left w:val="nil"/>
              <w:right w:val="nil"/>
            </w:tcBorders>
            <w:shd w:val="clear" w:color="auto" w:fill="auto"/>
            <w:noWrap/>
            <w:hideMark/>
          </w:tcPr>
          <w:p w14:paraId="3CBB8D8B"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2CC02C0" w14:textId="77777777" w:rsidTr="00E351FA">
        <w:trPr>
          <w:cantSplit/>
        </w:trPr>
        <w:tc>
          <w:tcPr>
            <w:tcW w:w="1642" w:type="pct"/>
            <w:tcBorders>
              <w:left w:val="nil"/>
              <w:right w:val="nil"/>
            </w:tcBorders>
            <w:shd w:val="clear" w:color="auto" w:fill="auto"/>
            <w:noWrap/>
          </w:tcPr>
          <w:p w14:paraId="5108AE7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Ugly Vodka With Watermelon Mint &amp; Soda The Fresh One</w:t>
            </w:r>
          </w:p>
        </w:tc>
        <w:tc>
          <w:tcPr>
            <w:tcW w:w="478" w:type="pct"/>
            <w:tcBorders>
              <w:left w:val="nil"/>
              <w:right w:val="nil"/>
            </w:tcBorders>
            <w:shd w:val="clear" w:color="auto" w:fill="auto"/>
            <w:noWrap/>
            <w:hideMark/>
          </w:tcPr>
          <w:p w14:paraId="551984A3"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4F0252A8"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729D10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80 Proof Australia</w:t>
            </w:r>
          </w:p>
        </w:tc>
        <w:tc>
          <w:tcPr>
            <w:tcW w:w="821" w:type="pct"/>
            <w:tcBorders>
              <w:left w:val="nil"/>
              <w:right w:val="nil"/>
            </w:tcBorders>
            <w:shd w:val="clear" w:color="auto" w:fill="auto"/>
            <w:noWrap/>
            <w:hideMark/>
          </w:tcPr>
          <w:p w14:paraId="0A448C6E"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9A18C48" w14:textId="77777777" w:rsidTr="00E351FA">
        <w:trPr>
          <w:cantSplit/>
        </w:trPr>
        <w:tc>
          <w:tcPr>
            <w:tcW w:w="1642" w:type="pct"/>
            <w:tcBorders>
              <w:left w:val="nil"/>
              <w:right w:val="nil"/>
            </w:tcBorders>
            <w:shd w:val="clear" w:color="auto" w:fill="auto"/>
            <w:noWrap/>
          </w:tcPr>
          <w:p w14:paraId="6792285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Beer Garden Brewing EP Crisp</w:t>
            </w:r>
          </w:p>
        </w:tc>
        <w:tc>
          <w:tcPr>
            <w:tcW w:w="478" w:type="pct"/>
            <w:tcBorders>
              <w:left w:val="nil"/>
              <w:right w:val="nil"/>
            </w:tcBorders>
            <w:shd w:val="clear" w:color="auto" w:fill="auto"/>
            <w:noWrap/>
            <w:hideMark/>
          </w:tcPr>
          <w:p w14:paraId="6D233C7F"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7BD4B444"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A1496B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Alice Springs Brewing Co Pty Ltd</w:t>
            </w:r>
          </w:p>
        </w:tc>
        <w:tc>
          <w:tcPr>
            <w:tcW w:w="821" w:type="pct"/>
            <w:tcBorders>
              <w:left w:val="nil"/>
              <w:right w:val="nil"/>
            </w:tcBorders>
            <w:shd w:val="clear" w:color="auto" w:fill="auto"/>
            <w:noWrap/>
            <w:hideMark/>
          </w:tcPr>
          <w:p w14:paraId="72E656EC"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43D9E837" w14:textId="77777777" w:rsidTr="00E351FA">
        <w:trPr>
          <w:cantSplit/>
        </w:trPr>
        <w:tc>
          <w:tcPr>
            <w:tcW w:w="1642" w:type="pct"/>
            <w:tcBorders>
              <w:left w:val="nil"/>
              <w:right w:val="nil"/>
            </w:tcBorders>
            <w:shd w:val="clear" w:color="auto" w:fill="auto"/>
            <w:noWrap/>
          </w:tcPr>
          <w:p w14:paraId="158F530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Beer Garden Brewing EP Dry</w:t>
            </w:r>
          </w:p>
        </w:tc>
        <w:tc>
          <w:tcPr>
            <w:tcW w:w="478" w:type="pct"/>
            <w:tcBorders>
              <w:left w:val="nil"/>
              <w:right w:val="nil"/>
            </w:tcBorders>
            <w:shd w:val="clear" w:color="auto" w:fill="auto"/>
            <w:noWrap/>
            <w:hideMark/>
          </w:tcPr>
          <w:p w14:paraId="367178E8"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3A3820B1"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164AF9E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Alice Springs Brewing Co Pty Ltd</w:t>
            </w:r>
          </w:p>
        </w:tc>
        <w:tc>
          <w:tcPr>
            <w:tcW w:w="821" w:type="pct"/>
            <w:tcBorders>
              <w:left w:val="nil"/>
              <w:right w:val="nil"/>
            </w:tcBorders>
            <w:shd w:val="clear" w:color="auto" w:fill="auto"/>
            <w:noWrap/>
            <w:hideMark/>
          </w:tcPr>
          <w:p w14:paraId="5562A17C"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3DB9B9D8" w14:textId="77777777" w:rsidTr="00E351FA">
        <w:trPr>
          <w:cantSplit/>
        </w:trPr>
        <w:tc>
          <w:tcPr>
            <w:tcW w:w="1642" w:type="pct"/>
            <w:tcBorders>
              <w:left w:val="nil"/>
              <w:right w:val="nil"/>
            </w:tcBorders>
            <w:shd w:val="clear" w:color="auto" w:fill="auto"/>
            <w:noWrap/>
          </w:tcPr>
          <w:p w14:paraId="19AE5B7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Beer Garden Brewing Oh Ginger</w:t>
            </w:r>
          </w:p>
        </w:tc>
        <w:tc>
          <w:tcPr>
            <w:tcW w:w="478" w:type="pct"/>
            <w:tcBorders>
              <w:left w:val="nil"/>
              <w:right w:val="nil"/>
            </w:tcBorders>
            <w:shd w:val="clear" w:color="auto" w:fill="auto"/>
            <w:noWrap/>
            <w:hideMark/>
          </w:tcPr>
          <w:p w14:paraId="50F81476"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5835D519"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43CFEF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Alice Springs Brewing Co Pty Ltd</w:t>
            </w:r>
          </w:p>
        </w:tc>
        <w:tc>
          <w:tcPr>
            <w:tcW w:w="821" w:type="pct"/>
            <w:tcBorders>
              <w:left w:val="nil"/>
              <w:right w:val="nil"/>
            </w:tcBorders>
            <w:shd w:val="clear" w:color="auto" w:fill="auto"/>
            <w:noWrap/>
            <w:hideMark/>
          </w:tcPr>
          <w:p w14:paraId="530D3BBE"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029F364E" w14:textId="77777777" w:rsidTr="00E351FA">
        <w:trPr>
          <w:cantSplit/>
        </w:trPr>
        <w:tc>
          <w:tcPr>
            <w:tcW w:w="1642" w:type="pct"/>
            <w:tcBorders>
              <w:left w:val="nil"/>
              <w:right w:val="nil"/>
            </w:tcBorders>
            <w:shd w:val="clear" w:color="auto" w:fill="auto"/>
            <w:noWrap/>
          </w:tcPr>
          <w:p w14:paraId="191B7AC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Beer Garden Brewing Pacific Ale</w:t>
            </w:r>
          </w:p>
        </w:tc>
        <w:tc>
          <w:tcPr>
            <w:tcW w:w="478" w:type="pct"/>
            <w:tcBorders>
              <w:left w:val="nil"/>
              <w:right w:val="nil"/>
            </w:tcBorders>
            <w:shd w:val="clear" w:color="auto" w:fill="auto"/>
            <w:noWrap/>
            <w:hideMark/>
          </w:tcPr>
          <w:p w14:paraId="4E42AA18"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6E842738"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5EE17AA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Alice Springs Brewing Co Pty Ltd</w:t>
            </w:r>
          </w:p>
        </w:tc>
        <w:tc>
          <w:tcPr>
            <w:tcW w:w="821" w:type="pct"/>
            <w:tcBorders>
              <w:left w:val="nil"/>
              <w:right w:val="nil"/>
            </w:tcBorders>
            <w:shd w:val="clear" w:color="auto" w:fill="auto"/>
            <w:noWrap/>
            <w:hideMark/>
          </w:tcPr>
          <w:p w14:paraId="0B2AC39E"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0A82BBE9" w14:textId="77777777" w:rsidTr="00E351FA">
        <w:trPr>
          <w:cantSplit/>
        </w:trPr>
        <w:tc>
          <w:tcPr>
            <w:tcW w:w="1642" w:type="pct"/>
            <w:tcBorders>
              <w:left w:val="nil"/>
              <w:right w:val="nil"/>
            </w:tcBorders>
            <w:shd w:val="clear" w:color="auto" w:fill="auto"/>
            <w:noWrap/>
          </w:tcPr>
          <w:p w14:paraId="30F300C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Beer Garden Brewing Porter</w:t>
            </w:r>
          </w:p>
        </w:tc>
        <w:tc>
          <w:tcPr>
            <w:tcW w:w="478" w:type="pct"/>
            <w:tcBorders>
              <w:left w:val="nil"/>
              <w:right w:val="nil"/>
            </w:tcBorders>
            <w:shd w:val="clear" w:color="auto" w:fill="auto"/>
            <w:noWrap/>
            <w:hideMark/>
          </w:tcPr>
          <w:p w14:paraId="75711C0B"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0F4DD5B9"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380CDA4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Alice Springs Brewing Co Pty Ltd</w:t>
            </w:r>
          </w:p>
        </w:tc>
        <w:tc>
          <w:tcPr>
            <w:tcW w:w="821" w:type="pct"/>
            <w:tcBorders>
              <w:left w:val="nil"/>
              <w:right w:val="nil"/>
            </w:tcBorders>
            <w:shd w:val="clear" w:color="auto" w:fill="auto"/>
            <w:noWrap/>
            <w:hideMark/>
          </w:tcPr>
          <w:p w14:paraId="601E6E85"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2B719585" w14:textId="77777777" w:rsidTr="00E351FA">
        <w:trPr>
          <w:cantSplit/>
        </w:trPr>
        <w:tc>
          <w:tcPr>
            <w:tcW w:w="1642" w:type="pct"/>
            <w:tcBorders>
              <w:left w:val="nil"/>
              <w:right w:val="nil"/>
            </w:tcBorders>
            <w:shd w:val="clear" w:color="auto" w:fill="auto"/>
            <w:noWrap/>
          </w:tcPr>
          <w:p w14:paraId="546F9A1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Beer Garden Brewing Summer Ale</w:t>
            </w:r>
          </w:p>
        </w:tc>
        <w:tc>
          <w:tcPr>
            <w:tcW w:w="478" w:type="pct"/>
            <w:tcBorders>
              <w:left w:val="nil"/>
              <w:right w:val="nil"/>
            </w:tcBorders>
            <w:shd w:val="clear" w:color="auto" w:fill="auto"/>
            <w:noWrap/>
            <w:hideMark/>
          </w:tcPr>
          <w:p w14:paraId="5876F98F"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6750CC4C"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1BA684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Alice Springs Brewing Co Pty Ltd</w:t>
            </w:r>
          </w:p>
        </w:tc>
        <w:tc>
          <w:tcPr>
            <w:tcW w:w="821" w:type="pct"/>
            <w:tcBorders>
              <w:left w:val="nil"/>
              <w:right w:val="nil"/>
            </w:tcBorders>
            <w:shd w:val="clear" w:color="auto" w:fill="auto"/>
            <w:noWrap/>
            <w:hideMark/>
          </w:tcPr>
          <w:p w14:paraId="073F88D9"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3D8DA997" w14:textId="77777777" w:rsidTr="00E351FA">
        <w:trPr>
          <w:cantSplit/>
        </w:trPr>
        <w:tc>
          <w:tcPr>
            <w:tcW w:w="1642" w:type="pct"/>
            <w:tcBorders>
              <w:left w:val="nil"/>
              <w:right w:val="nil"/>
            </w:tcBorders>
            <w:shd w:val="clear" w:color="auto" w:fill="auto"/>
            <w:noWrap/>
          </w:tcPr>
          <w:p w14:paraId="3F81DAF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Beer Garden Brewing XPA</w:t>
            </w:r>
          </w:p>
        </w:tc>
        <w:tc>
          <w:tcPr>
            <w:tcW w:w="478" w:type="pct"/>
            <w:tcBorders>
              <w:left w:val="nil"/>
              <w:right w:val="nil"/>
            </w:tcBorders>
            <w:shd w:val="clear" w:color="auto" w:fill="auto"/>
            <w:noWrap/>
            <w:hideMark/>
          </w:tcPr>
          <w:p w14:paraId="73BB2DA5"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6ED2F7F1"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E7ED30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Alice Springs Brewing Co Pty Ltd</w:t>
            </w:r>
          </w:p>
        </w:tc>
        <w:tc>
          <w:tcPr>
            <w:tcW w:w="821" w:type="pct"/>
            <w:tcBorders>
              <w:left w:val="nil"/>
              <w:right w:val="nil"/>
            </w:tcBorders>
            <w:shd w:val="clear" w:color="auto" w:fill="auto"/>
            <w:noWrap/>
            <w:hideMark/>
          </w:tcPr>
          <w:p w14:paraId="5273BFB0"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7C4E21E7" w14:textId="77777777" w:rsidTr="00E351FA">
        <w:trPr>
          <w:cantSplit/>
        </w:trPr>
        <w:tc>
          <w:tcPr>
            <w:tcW w:w="1642" w:type="pct"/>
            <w:tcBorders>
              <w:left w:val="nil"/>
              <w:right w:val="nil"/>
            </w:tcBorders>
            <w:shd w:val="clear" w:color="auto" w:fill="auto"/>
            <w:noWrap/>
          </w:tcPr>
          <w:p w14:paraId="7EAFD9D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Bubly Sparkling Water Tropical Bliss </w:t>
            </w:r>
            <w:r w:rsidRPr="002F20D4">
              <w:rPr>
                <w:rFonts w:eastAsia="Times New Roman"/>
                <w:szCs w:val="17"/>
              </w:rPr>
              <w:br/>
              <w:t>No Sugar</w:t>
            </w:r>
          </w:p>
        </w:tc>
        <w:tc>
          <w:tcPr>
            <w:tcW w:w="478" w:type="pct"/>
            <w:tcBorders>
              <w:left w:val="nil"/>
              <w:right w:val="nil"/>
            </w:tcBorders>
            <w:shd w:val="clear" w:color="auto" w:fill="auto"/>
            <w:noWrap/>
            <w:hideMark/>
          </w:tcPr>
          <w:p w14:paraId="3B454B6D"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6C6B5628"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6CD53A4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Asahi Beverages Pty Ltd</w:t>
            </w:r>
          </w:p>
        </w:tc>
        <w:tc>
          <w:tcPr>
            <w:tcW w:w="821" w:type="pct"/>
            <w:tcBorders>
              <w:left w:val="nil"/>
              <w:right w:val="nil"/>
            </w:tcBorders>
            <w:shd w:val="clear" w:color="auto" w:fill="auto"/>
            <w:noWrap/>
            <w:hideMark/>
          </w:tcPr>
          <w:p w14:paraId="4B28EE63"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3CC73BA" w14:textId="77777777" w:rsidTr="00E351FA">
        <w:trPr>
          <w:cantSplit/>
        </w:trPr>
        <w:tc>
          <w:tcPr>
            <w:tcW w:w="1642" w:type="pct"/>
            <w:tcBorders>
              <w:left w:val="nil"/>
              <w:right w:val="nil"/>
            </w:tcBorders>
            <w:shd w:val="clear" w:color="auto" w:fill="auto"/>
            <w:noWrap/>
          </w:tcPr>
          <w:p w14:paraId="5C77A83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Fast Twitch G Energy Drink Cool Blue </w:t>
            </w:r>
            <w:r w:rsidRPr="002F20D4">
              <w:rPr>
                <w:rFonts w:eastAsia="Times New Roman"/>
                <w:szCs w:val="17"/>
              </w:rPr>
              <w:br/>
              <w:t>Zero Sugar</w:t>
            </w:r>
          </w:p>
        </w:tc>
        <w:tc>
          <w:tcPr>
            <w:tcW w:w="478" w:type="pct"/>
            <w:tcBorders>
              <w:left w:val="nil"/>
              <w:right w:val="nil"/>
            </w:tcBorders>
            <w:shd w:val="clear" w:color="auto" w:fill="auto"/>
            <w:noWrap/>
            <w:hideMark/>
          </w:tcPr>
          <w:p w14:paraId="757DCF73"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350ml</w:t>
            </w:r>
          </w:p>
        </w:tc>
        <w:tc>
          <w:tcPr>
            <w:tcW w:w="606" w:type="pct"/>
            <w:tcBorders>
              <w:left w:val="nil"/>
              <w:right w:val="nil"/>
            </w:tcBorders>
            <w:shd w:val="clear" w:color="auto" w:fill="auto"/>
            <w:noWrap/>
            <w:hideMark/>
          </w:tcPr>
          <w:p w14:paraId="768C5DD1"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01F822A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Asahi Beverages Pty Ltd</w:t>
            </w:r>
          </w:p>
        </w:tc>
        <w:tc>
          <w:tcPr>
            <w:tcW w:w="821" w:type="pct"/>
            <w:tcBorders>
              <w:left w:val="nil"/>
              <w:right w:val="nil"/>
            </w:tcBorders>
            <w:shd w:val="clear" w:color="auto" w:fill="auto"/>
            <w:noWrap/>
            <w:hideMark/>
          </w:tcPr>
          <w:p w14:paraId="275505CE"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16C592A" w14:textId="77777777" w:rsidTr="00E351FA">
        <w:trPr>
          <w:cantSplit/>
        </w:trPr>
        <w:tc>
          <w:tcPr>
            <w:tcW w:w="1642" w:type="pct"/>
            <w:tcBorders>
              <w:left w:val="nil"/>
              <w:right w:val="nil"/>
            </w:tcBorders>
            <w:shd w:val="clear" w:color="auto" w:fill="auto"/>
            <w:noWrap/>
          </w:tcPr>
          <w:p w14:paraId="5580606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Fast Twitch G Energy Drink Grape </w:t>
            </w:r>
            <w:r w:rsidRPr="002F20D4">
              <w:rPr>
                <w:rFonts w:eastAsia="Times New Roman"/>
                <w:szCs w:val="17"/>
              </w:rPr>
              <w:br/>
              <w:t>Zero Sugar</w:t>
            </w:r>
          </w:p>
        </w:tc>
        <w:tc>
          <w:tcPr>
            <w:tcW w:w="478" w:type="pct"/>
            <w:tcBorders>
              <w:left w:val="nil"/>
              <w:right w:val="nil"/>
            </w:tcBorders>
            <w:shd w:val="clear" w:color="auto" w:fill="auto"/>
            <w:noWrap/>
            <w:hideMark/>
          </w:tcPr>
          <w:p w14:paraId="38FFA50A"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350ml</w:t>
            </w:r>
          </w:p>
        </w:tc>
        <w:tc>
          <w:tcPr>
            <w:tcW w:w="606" w:type="pct"/>
            <w:tcBorders>
              <w:left w:val="nil"/>
              <w:right w:val="nil"/>
            </w:tcBorders>
            <w:shd w:val="clear" w:color="auto" w:fill="auto"/>
            <w:noWrap/>
            <w:hideMark/>
          </w:tcPr>
          <w:p w14:paraId="426B4501"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2842FF1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Asahi Beverages Pty Ltd</w:t>
            </w:r>
          </w:p>
        </w:tc>
        <w:tc>
          <w:tcPr>
            <w:tcW w:w="821" w:type="pct"/>
            <w:tcBorders>
              <w:left w:val="nil"/>
              <w:right w:val="nil"/>
            </w:tcBorders>
            <w:shd w:val="clear" w:color="auto" w:fill="auto"/>
            <w:noWrap/>
            <w:hideMark/>
          </w:tcPr>
          <w:p w14:paraId="2D4028DC"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5FF3B0E" w14:textId="77777777" w:rsidTr="00E351FA">
        <w:trPr>
          <w:cantSplit/>
        </w:trPr>
        <w:tc>
          <w:tcPr>
            <w:tcW w:w="1642" w:type="pct"/>
            <w:tcBorders>
              <w:left w:val="nil"/>
              <w:right w:val="nil"/>
            </w:tcBorders>
            <w:shd w:val="clear" w:color="auto" w:fill="auto"/>
            <w:noWrap/>
          </w:tcPr>
          <w:p w14:paraId="04A5608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Fast Twitch G Energy Drink Strawberry Lemonade Zero Sugar</w:t>
            </w:r>
          </w:p>
        </w:tc>
        <w:tc>
          <w:tcPr>
            <w:tcW w:w="478" w:type="pct"/>
            <w:tcBorders>
              <w:left w:val="nil"/>
              <w:right w:val="nil"/>
            </w:tcBorders>
            <w:shd w:val="clear" w:color="auto" w:fill="auto"/>
            <w:noWrap/>
            <w:hideMark/>
          </w:tcPr>
          <w:p w14:paraId="5775AEDA"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350ml</w:t>
            </w:r>
          </w:p>
        </w:tc>
        <w:tc>
          <w:tcPr>
            <w:tcW w:w="606" w:type="pct"/>
            <w:tcBorders>
              <w:left w:val="nil"/>
              <w:right w:val="nil"/>
            </w:tcBorders>
            <w:shd w:val="clear" w:color="auto" w:fill="auto"/>
            <w:noWrap/>
            <w:hideMark/>
          </w:tcPr>
          <w:p w14:paraId="58C1D2C9"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1EC050F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Asahi Beverages Pty Ltd</w:t>
            </w:r>
          </w:p>
        </w:tc>
        <w:tc>
          <w:tcPr>
            <w:tcW w:w="821" w:type="pct"/>
            <w:tcBorders>
              <w:left w:val="nil"/>
              <w:right w:val="nil"/>
            </w:tcBorders>
            <w:shd w:val="clear" w:color="auto" w:fill="auto"/>
            <w:noWrap/>
            <w:hideMark/>
          </w:tcPr>
          <w:p w14:paraId="52EE2B48"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76542B8" w14:textId="77777777" w:rsidTr="00E351FA">
        <w:trPr>
          <w:cantSplit/>
        </w:trPr>
        <w:tc>
          <w:tcPr>
            <w:tcW w:w="1642" w:type="pct"/>
            <w:tcBorders>
              <w:left w:val="nil"/>
              <w:right w:val="nil"/>
            </w:tcBorders>
            <w:shd w:val="clear" w:color="auto" w:fill="auto"/>
            <w:noWrap/>
          </w:tcPr>
          <w:p w14:paraId="7B89500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Pepsi</w:t>
            </w:r>
          </w:p>
        </w:tc>
        <w:tc>
          <w:tcPr>
            <w:tcW w:w="478" w:type="pct"/>
            <w:tcBorders>
              <w:left w:val="nil"/>
              <w:right w:val="nil"/>
            </w:tcBorders>
            <w:shd w:val="clear" w:color="auto" w:fill="auto"/>
            <w:noWrap/>
            <w:hideMark/>
          </w:tcPr>
          <w:p w14:paraId="5DCF91AD"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250ml</w:t>
            </w:r>
          </w:p>
        </w:tc>
        <w:tc>
          <w:tcPr>
            <w:tcW w:w="606" w:type="pct"/>
            <w:tcBorders>
              <w:left w:val="nil"/>
              <w:right w:val="nil"/>
            </w:tcBorders>
            <w:shd w:val="clear" w:color="auto" w:fill="auto"/>
            <w:noWrap/>
            <w:hideMark/>
          </w:tcPr>
          <w:p w14:paraId="7F148D29"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52784CA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Asahi Beverages Pty Ltd</w:t>
            </w:r>
          </w:p>
        </w:tc>
        <w:tc>
          <w:tcPr>
            <w:tcW w:w="821" w:type="pct"/>
            <w:tcBorders>
              <w:left w:val="nil"/>
              <w:right w:val="nil"/>
            </w:tcBorders>
            <w:shd w:val="clear" w:color="auto" w:fill="auto"/>
            <w:noWrap/>
            <w:hideMark/>
          </w:tcPr>
          <w:p w14:paraId="6C20F509"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332C2EA" w14:textId="77777777" w:rsidTr="00E351FA">
        <w:trPr>
          <w:cantSplit/>
        </w:trPr>
        <w:tc>
          <w:tcPr>
            <w:tcW w:w="1642" w:type="pct"/>
            <w:tcBorders>
              <w:left w:val="nil"/>
              <w:right w:val="nil"/>
            </w:tcBorders>
            <w:shd w:val="clear" w:color="auto" w:fill="auto"/>
            <w:noWrap/>
          </w:tcPr>
          <w:p w14:paraId="12BD6EC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Pepsi</w:t>
            </w:r>
          </w:p>
        </w:tc>
        <w:tc>
          <w:tcPr>
            <w:tcW w:w="478" w:type="pct"/>
            <w:tcBorders>
              <w:left w:val="nil"/>
              <w:right w:val="nil"/>
            </w:tcBorders>
            <w:shd w:val="clear" w:color="auto" w:fill="auto"/>
            <w:noWrap/>
            <w:hideMark/>
          </w:tcPr>
          <w:p w14:paraId="084F8B48"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300ml</w:t>
            </w:r>
          </w:p>
        </w:tc>
        <w:tc>
          <w:tcPr>
            <w:tcW w:w="606" w:type="pct"/>
            <w:tcBorders>
              <w:left w:val="nil"/>
              <w:right w:val="nil"/>
            </w:tcBorders>
            <w:shd w:val="clear" w:color="auto" w:fill="auto"/>
            <w:noWrap/>
            <w:hideMark/>
          </w:tcPr>
          <w:p w14:paraId="6E9F0B77"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6687CAE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Asahi Beverages Pty Ltd</w:t>
            </w:r>
          </w:p>
        </w:tc>
        <w:tc>
          <w:tcPr>
            <w:tcW w:w="821" w:type="pct"/>
            <w:tcBorders>
              <w:left w:val="nil"/>
              <w:right w:val="nil"/>
            </w:tcBorders>
            <w:shd w:val="clear" w:color="auto" w:fill="auto"/>
            <w:noWrap/>
            <w:hideMark/>
          </w:tcPr>
          <w:p w14:paraId="0280686D"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2D184C31" w14:textId="77777777" w:rsidTr="00E351FA">
        <w:trPr>
          <w:cantSplit/>
        </w:trPr>
        <w:tc>
          <w:tcPr>
            <w:tcW w:w="1642" w:type="pct"/>
            <w:tcBorders>
              <w:left w:val="nil"/>
              <w:right w:val="nil"/>
            </w:tcBorders>
            <w:shd w:val="clear" w:color="auto" w:fill="auto"/>
            <w:noWrap/>
          </w:tcPr>
          <w:p w14:paraId="1D6C500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Pepsi Cola</w:t>
            </w:r>
          </w:p>
        </w:tc>
        <w:tc>
          <w:tcPr>
            <w:tcW w:w="478" w:type="pct"/>
            <w:tcBorders>
              <w:left w:val="nil"/>
              <w:right w:val="nil"/>
            </w:tcBorders>
            <w:shd w:val="clear" w:color="auto" w:fill="auto"/>
            <w:noWrap/>
            <w:hideMark/>
          </w:tcPr>
          <w:p w14:paraId="5F46A575"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300ml</w:t>
            </w:r>
          </w:p>
        </w:tc>
        <w:tc>
          <w:tcPr>
            <w:tcW w:w="606" w:type="pct"/>
            <w:tcBorders>
              <w:left w:val="nil"/>
              <w:right w:val="nil"/>
            </w:tcBorders>
            <w:shd w:val="clear" w:color="auto" w:fill="auto"/>
            <w:noWrap/>
            <w:hideMark/>
          </w:tcPr>
          <w:p w14:paraId="34466AF2"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0C819FE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Asahi Beverages Pty Ltd</w:t>
            </w:r>
          </w:p>
        </w:tc>
        <w:tc>
          <w:tcPr>
            <w:tcW w:w="821" w:type="pct"/>
            <w:tcBorders>
              <w:left w:val="nil"/>
              <w:right w:val="nil"/>
            </w:tcBorders>
            <w:shd w:val="clear" w:color="auto" w:fill="auto"/>
            <w:noWrap/>
            <w:hideMark/>
          </w:tcPr>
          <w:p w14:paraId="63E04086"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442DE08C" w14:textId="77777777" w:rsidTr="00E351FA">
        <w:trPr>
          <w:cantSplit/>
        </w:trPr>
        <w:tc>
          <w:tcPr>
            <w:tcW w:w="1642" w:type="pct"/>
            <w:tcBorders>
              <w:left w:val="nil"/>
              <w:right w:val="nil"/>
            </w:tcBorders>
            <w:shd w:val="clear" w:color="auto" w:fill="auto"/>
            <w:noWrap/>
          </w:tcPr>
          <w:p w14:paraId="182FC2C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Pepsi Max Cola Zero Sugar</w:t>
            </w:r>
          </w:p>
        </w:tc>
        <w:tc>
          <w:tcPr>
            <w:tcW w:w="478" w:type="pct"/>
            <w:tcBorders>
              <w:left w:val="nil"/>
              <w:right w:val="nil"/>
            </w:tcBorders>
            <w:shd w:val="clear" w:color="auto" w:fill="auto"/>
            <w:noWrap/>
            <w:hideMark/>
          </w:tcPr>
          <w:p w14:paraId="7B501100"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300ml</w:t>
            </w:r>
          </w:p>
        </w:tc>
        <w:tc>
          <w:tcPr>
            <w:tcW w:w="606" w:type="pct"/>
            <w:tcBorders>
              <w:left w:val="nil"/>
              <w:right w:val="nil"/>
            </w:tcBorders>
            <w:shd w:val="clear" w:color="auto" w:fill="auto"/>
            <w:noWrap/>
            <w:hideMark/>
          </w:tcPr>
          <w:p w14:paraId="49A91C7E"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77B6F26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Asahi Beverages Pty Ltd</w:t>
            </w:r>
          </w:p>
        </w:tc>
        <w:tc>
          <w:tcPr>
            <w:tcW w:w="821" w:type="pct"/>
            <w:tcBorders>
              <w:left w:val="nil"/>
              <w:right w:val="nil"/>
            </w:tcBorders>
            <w:shd w:val="clear" w:color="auto" w:fill="auto"/>
            <w:noWrap/>
            <w:hideMark/>
          </w:tcPr>
          <w:p w14:paraId="407E3116"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3E7EA95C" w14:textId="77777777" w:rsidTr="00E351FA">
        <w:trPr>
          <w:cantSplit/>
        </w:trPr>
        <w:tc>
          <w:tcPr>
            <w:tcW w:w="1642" w:type="pct"/>
            <w:tcBorders>
              <w:left w:val="nil"/>
              <w:right w:val="nil"/>
            </w:tcBorders>
            <w:shd w:val="clear" w:color="auto" w:fill="auto"/>
            <w:noWrap/>
          </w:tcPr>
          <w:p w14:paraId="2F0C469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Pepsi Max Cola Zero Sugar</w:t>
            </w:r>
          </w:p>
        </w:tc>
        <w:tc>
          <w:tcPr>
            <w:tcW w:w="478" w:type="pct"/>
            <w:tcBorders>
              <w:left w:val="nil"/>
              <w:right w:val="nil"/>
            </w:tcBorders>
            <w:shd w:val="clear" w:color="auto" w:fill="auto"/>
            <w:noWrap/>
            <w:hideMark/>
          </w:tcPr>
          <w:p w14:paraId="04FD89CB"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250ml</w:t>
            </w:r>
          </w:p>
        </w:tc>
        <w:tc>
          <w:tcPr>
            <w:tcW w:w="606" w:type="pct"/>
            <w:tcBorders>
              <w:left w:val="nil"/>
              <w:right w:val="nil"/>
            </w:tcBorders>
            <w:shd w:val="clear" w:color="auto" w:fill="auto"/>
            <w:noWrap/>
            <w:hideMark/>
          </w:tcPr>
          <w:p w14:paraId="0D9BF04A"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325DFB8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Asahi Beverages Pty Ltd</w:t>
            </w:r>
          </w:p>
        </w:tc>
        <w:tc>
          <w:tcPr>
            <w:tcW w:w="821" w:type="pct"/>
            <w:tcBorders>
              <w:left w:val="nil"/>
              <w:right w:val="nil"/>
            </w:tcBorders>
            <w:shd w:val="clear" w:color="auto" w:fill="auto"/>
            <w:noWrap/>
            <w:hideMark/>
          </w:tcPr>
          <w:p w14:paraId="5A886B06"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A2D350D" w14:textId="77777777" w:rsidTr="00E351FA">
        <w:trPr>
          <w:cantSplit/>
        </w:trPr>
        <w:tc>
          <w:tcPr>
            <w:tcW w:w="1642" w:type="pct"/>
            <w:tcBorders>
              <w:left w:val="nil"/>
              <w:right w:val="nil"/>
            </w:tcBorders>
            <w:shd w:val="clear" w:color="auto" w:fill="auto"/>
            <w:noWrap/>
          </w:tcPr>
          <w:p w14:paraId="1C3402A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Pepsi Max Electric Zero Sugar</w:t>
            </w:r>
          </w:p>
        </w:tc>
        <w:tc>
          <w:tcPr>
            <w:tcW w:w="478" w:type="pct"/>
            <w:tcBorders>
              <w:left w:val="nil"/>
              <w:right w:val="nil"/>
            </w:tcBorders>
            <w:shd w:val="clear" w:color="auto" w:fill="auto"/>
            <w:noWrap/>
            <w:hideMark/>
          </w:tcPr>
          <w:p w14:paraId="12562DB7"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1,250ml</w:t>
            </w:r>
          </w:p>
        </w:tc>
        <w:tc>
          <w:tcPr>
            <w:tcW w:w="606" w:type="pct"/>
            <w:tcBorders>
              <w:left w:val="nil"/>
              <w:right w:val="nil"/>
            </w:tcBorders>
            <w:shd w:val="clear" w:color="auto" w:fill="auto"/>
            <w:noWrap/>
            <w:hideMark/>
          </w:tcPr>
          <w:p w14:paraId="0F247AAF"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05833DB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Asahi Beverages Pty Ltd</w:t>
            </w:r>
          </w:p>
        </w:tc>
        <w:tc>
          <w:tcPr>
            <w:tcW w:w="821" w:type="pct"/>
            <w:tcBorders>
              <w:left w:val="nil"/>
              <w:right w:val="nil"/>
            </w:tcBorders>
            <w:shd w:val="clear" w:color="auto" w:fill="auto"/>
            <w:noWrap/>
            <w:hideMark/>
          </w:tcPr>
          <w:p w14:paraId="16E2E9BA"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AC81B1C" w14:textId="77777777" w:rsidTr="00E351FA">
        <w:trPr>
          <w:cantSplit/>
        </w:trPr>
        <w:tc>
          <w:tcPr>
            <w:tcW w:w="1642" w:type="pct"/>
            <w:tcBorders>
              <w:left w:val="nil"/>
              <w:right w:val="nil"/>
            </w:tcBorders>
            <w:shd w:val="clear" w:color="auto" w:fill="auto"/>
            <w:noWrap/>
          </w:tcPr>
          <w:p w14:paraId="5358FB3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Pepsi Max Electric Zero Sugar</w:t>
            </w:r>
          </w:p>
        </w:tc>
        <w:tc>
          <w:tcPr>
            <w:tcW w:w="478" w:type="pct"/>
            <w:tcBorders>
              <w:left w:val="nil"/>
              <w:right w:val="nil"/>
            </w:tcBorders>
            <w:shd w:val="clear" w:color="auto" w:fill="auto"/>
            <w:noWrap/>
            <w:hideMark/>
          </w:tcPr>
          <w:p w14:paraId="17A9DEAC"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600ml</w:t>
            </w:r>
          </w:p>
        </w:tc>
        <w:tc>
          <w:tcPr>
            <w:tcW w:w="606" w:type="pct"/>
            <w:tcBorders>
              <w:left w:val="nil"/>
              <w:right w:val="nil"/>
            </w:tcBorders>
            <w:shd w:val="clear" w:color="auto" w:fill="auto"/>
            <w:noWrap/>
            <w:hideMark/>
          </w:tcPr>
          <w:p w14:paraId="6AD02BB9"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4F2A3DB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Asahi Beverages Pty Ltd</w:t>
            </w:r>
          </w:p>
        </w:tc>
        <w:tc>
          <w:tcPr>
            <w:tcW w:w="821" w:type="pct"/>
            <w:tcBorders>
              <w:left w:val="nil"/>
              <w:right w:val="nil"/>
            </w:tcBorders>
            <w:shd w:val="clear" w:color="auto" w:fill="auto"/>
            <w:noWrap/>
            <w:hideMark/>
          </w:tcPr>
          <w:p w14:paraId="228F33EF"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646EAE0" w14:textId="77777777" w:rsidTr="00E351FA">
        <w:trPr>
          <w:cantSplit/>
        </w:trPr>
        <w:tc>
          <w:tcPr>
            <w:tcW w:w="1642" w:type="pct"/>
            <w:tcBorders>
              <w:left w:val="nil"/>
              <w:right w:val="nil"/>
            </w:tcBorders>
            <w:shd w:val="clear" w:color="auto" w:fill="auto"/>
            <w:noWrap/>
          </w:tcPr>
          <w:p w14:paraId="19C4DF5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Schweppes Classic Lemonade</w:t>
            </w:r>
          </w:p>
        </w:tc>
        <w:tc>
          <w:tcPr>
            <w:tcW w:w="478" w:type="pct"/>
            <w:tcBorders>
              <w:left w:val="nil"/>
              <w:right w:val="nil"/>
            </w:tcBorders>
            <w:shd w:val="clear" w:color="auto" w:fill="auto"/>
            <w:noWrap/>
            <w:hideMark/>
          </w:tcPr>
          <w:p w14:paraId="30B98C56"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250ml</w:t>
            </w:r>
          </w:p>
        </w:tc>
        <w:tc>
          <w:tcPr>
            <w:tcW w:w="606" w:type="pct"/>
            <w:tcBorders>
              <w:left w:val="nil"/>
              <w:right w:val="nil"/>
            </w:tcBorders>
            <w:shd w:val="clear" w:color="auto" w:fill="auto"/>
            <w:noWrap/>
            <w:hideMark/>
          </w:tcPr>
          <w:p w14:paraId="594996C2"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7729704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Asahi Beverages Pty Ltd</w:t>
            </w:r>
          </w:p>
        </w:tc>
        <w:tc>
          <w:tcPr>
            <w:tcW w:w="821" w:type="pct"/>
            <w:tcBorders>
              <w:left w:val="nil"/>
              <w:right w:val="nil"/>
            </w:tcBorders>
            <w:shd w:val="clear" w:color="auto" w:fill="auto"/>
            <w:noWrap/>
            <w:hideMark/>
          </w:tcPr>
          <w:p w14:paraId="0BC66CC1"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C7199B5" w14:textId="77777777" w:rsidTr="00E351FA">
        <w:trPr>
          <w:cantSplit/>
        </w:trPr>
        <w:tc>
          <w:tcPr>
            <w:tcW w:w="1642" w:type="pct"/>
            <w:tcBorders>
              <w:left w:val="nil"/>
              <w:right w:val="nil"/>
            </w:tcBorders>
            <w:shd w:val="clear" w:color="auto" w:fill="auto"/>
            <w:noWrap/>
          </w:tcPr>
          <w:p w14:paraId="79AD672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Schweppes Infused Natural Mineral Water Strawberry &amp; Watermelon Zero Sugar</w:t>
            </w:r>
          </w:p>
        </w:tc>
        <w:tc>
          <w:tcPr>
            <w:tcW w:w="478" w:type="pct"/>
            <w:tcBorders>
              <w:left w:val="nil"/>
              <w:right w:val="nil"/>
            </w:tcBorders>
            <w:shd w:val="clear" w:color="auto" w:fill="auto"/>
            <w:noWrap/>
            <w:hideMark/>
          </w:tcPr>
          <w:p w14:paraId="0C5AD322"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1,100ml</w:t>
            </w:r>
          </w:p>
        </w:tc>
        <w:tc>
          <w:tcPr>
            <w:tcW w:w="606" w:type="pct"/>
            <w:tcBorders>
              <w:left w:val="nil"/>
              <w:right w:val="nil"/>
            </w:tcBorders>
            <w:shd w:val="clear" w:color="auto" w:fill="auto"/>
            <w:noWrap/>
            <w:hideMark/>
          </w:tcPr>
          <w:p w14:paraId="136266FE"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4115D51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Asahi Beverages Pty Ltd</w:t>
            </w:r>
          </w:p>
        </w:tc>
        <w:tc>
          <w:tcPr>
            <w:tcW w:w="821" w:type="pct"/>
            <w:tcBorders>
              <w:left w:val="nil"/>
              <w:right w:val="nil"/>
            </w:tcBorders>
            <w:shd w:val="clear" w:color="auto" w:fill="auto"/>
            <w:noWrap/>
            <w:hideMark/>
          </w:tcPr>
          <w:p w14:paraId="7D9DDE99"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A9E98E4" w14:textId="77777777" w:rsidTr="00E351FA">
        <w:trPr>
          <w:cantSplit/>
        </w:trPr>
        <w:tc>
          <w:tcPr>
            <w:tcW w:w="1642" w:type="pct"/>
            <w:tcBorders>
              <w:left w:val="nil"/>
              <w:right w:val="nil"/>
            </w:tcBorders>
            <w:shd w:val="clear" w:color="auto" w:fill="auto"/>
            <w:noWrap/>
          </w:tcPr>
          <w:p w14:paraId="1D226DA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Schweppes Infused Natural Mineral Water Strawberry &amp; Watermelon Zero Sugar</w:t>
            </w:r>
          </w:p>
        </w:tc>
        <w:tc>
          <w:tcPr>
            <w:tcW w:w="478" w:type="pct"/>
            <w:tcBorders>
              <w:left w:val="nil"/>
              <w:right w:val="nil"/>
            </w:tcBorders>
            <w:shd w:val="clear" w:color="auto" w:fill="auto"/>
            <w:noWrap/>
            <w:hideMark/>
          </w:tcPr>
          <w:p w14:paraId="4CD467CB"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0B9EBA54"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635EEB5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Asahi Beverages Pty Ltd</w:t>
            </w:r>
          </w:p>
        </w:tc>
        <w:tc>
          <w:tcPr>
            <w:tcW w:w="821" w:type="pct"/>
            <w:tcBorders>
              <w:left w:val="nil"/>
              <w:right w:val="nil"/>
            </w:tcBorders>
            <w:shd w:val="clear" w:color="auto" w:fill="auto"/>
            <w:noWrap/>
            <w:hideMark/>
          </w:tcPr>
          <w:p w14:paraId="4B77B66F"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60373B9" w14:textId="77777777" w:rsidTr="00E351FA">
        <w:trPr>
          <w:cantSplit/>
        </w:trPr>
        <w:tc>
          <w:tcPr>
            <w:tcW w:w="1642" w:type="pct"/>
            <w:tcBorders>
              <w:left w:val="nil"/>
              <w:right w:val="nil"/>
            </w:tcBorders>
            <w:shd w:val="clear" w:color="auto" w:fill="auto"/>
            <w:noWrap/>
          </w:tcPr>
          <w:p w14:paraId="415C312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Solo Original Lemon</w:t>
            </w:r>
          </w:p>
        </w:tc>
        <w:tc>
          <w:tcPr>
            <w:tcW w:w="478" w:type="pct"/>
            <w:tcBorders>
              <w:left w:val="nil"/>
              <w:right w:val="nil"/>
            </w:tcBorders>
            <w:shd w:val="clear" w:color="auto" w:fill="auto"/>
            <w:noWrap/>
            <w:hideMark/>
          </w:tcPr>
          <w:p w14:paraId="08D591B6"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250ml</w:t>
            </w:r>
          </w:p>
        </w:tc>
        <w:tc>
          <w:tcPr>
            <w:tcW w:w="606" w:type="pct"/>
            <w:tcBorders>
              <w:left w:val="nil"/>
              <w:right w:val="nil"/>
            </w:tcBorders>
            <w:shd w:val="clear" w:color="auto" w:fill="auto"/>
            <w:noWrap/>
            <w:hideMark/>
          </w:tcPr>
          <w:p w14:paraId="0443BAFA"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3568C3B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Asahi Beverages Pty Ltd</w:t>
            </w:r>
          </w:p>
        </w:tc>
        <w:tc>
          <w:tcPr>
            <w:tcW w:w="821" w:type="pct"/>
            <w:tcBorders>
              <w:left w:val="nil"/>
              <w:right w:val="nil"/>
            </w:tcBorders>
            <w:shd w:val="clear" w:color="auto" w:fill="auto"/>
            <w:noWrap/>
            <w:hideMark/>
          </w:tcPr>
          <w:p w14:paraId="0F29147B"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A2239D1" w14:textId="77777777" w:rsidTr="00E351FA">
        <w:trPr>
          <w:cantSplit/>
        </w:trPr>
        <w:tc>
          <w:tcPr>
            <w:tcW w:w="1642" w:type="pct"/>
            <w:tcBorders>
              <w:left w:val="nil"/>
              <w:right w:val="nil"/>
            </w:tcBorders>
            <w:shd w:val="clear" w:color="auto" w:fill="auto"/>
            <w:noWrap/>
          </w:tcPr>
          <w:p w14:paraId="3D7B4D2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Sunkist Orange</w:t>
            </w:r>
          </w:p>
        </w:tc>
        <w:tc>
          <w:tcPr>
            <w:tcW w:w="478" w:type="pct"/>
            <w:tcBorders>
              <w:left w:val="nil"/>
              <w:right w:val="nil"/>
            </w:tcBorders>
            <w:shd w:val="clear" w:color="auto" w:fill="auto"/>
            <w:noWrap/>
            <w:hideMark/>
          </w:tcPr>
          <w:p w14:paraId="3E4BE647"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250ml</w:t>
            </w:r>
          </w:p>
        </w:tc>
        <w:tc>
          <w:tcPr>
            <w:tcW w:w="606" w:type="pct"/>
            <w:tcBorders>
              <w:left w:val="nil"/>
              <w:right w:val="nil"/>
            </w:tcBorders>
            <w:shd w:val="clear" w:color="auto" w:fill="auto"/>
            <w:noWrap/>
            <w:hideMark/>
          </w:tcPr>
          <w:p w14:paraId="00CDF71B"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788D7AF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Asahi Beverages Pty Ltd</w:t>
            </w:r>
          </w:p>
        </w:tc>
        <w:tc>
          <w:tcPr>
            <w:tcW w:w="821" w:type="pct"/>
            <w:tcBorders>
              <w:left w:val="nil"/>
              <w:right w:val="nil"/>
            </w:tcBorders>
            <w:shd w:val="clear" w:color="auto" w:fill="auto"/>
            <w:noWrap/>
            <w:hideMark/>
          </w:tcPr>
          <w:p w14:paraId="66B2F307"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967B074" w14:textId="77777777" w:rsidTr="00E351FA">
        <w:trPr>
          <w:cantSplit/>
        </w:trPr>
        <w:tc>
          <w:tcPr>
            <w:tcW w:w="1642" w:type="pct"/>
            <w:tcBorders>
              <w:left w:val="nil"/>
              <w:right w:val="nil"/>
            </w:tcBorders>
            <w:shd w:val="clear" w:color="auto" w:fill="auto"/>
            <w:noWrap/>
          </w:tcPr>
          <w:p w14:paraId="0E1104CF" w14:textId="658C5B3B"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Up &amp; Go Protein Iced Coffee Flavour</w:t>
            </w:r>
          </w:p>
        </w:tc>
        <w:tc>
          <w:tcPr>
            <w:tcW w:w="478" w:type="pct"/>
            <w:tcBorders>
              <w:left w:val="nil"/>
              <w:right w:val="nil"/>
            </w:tcBorders>
            <w:shd w:val="clear" w:color="auto" w:fill="auto"/>
            <w:noWrap/>
            <w:hideMark/>
          </w:tcPr>
          <w:p w14:paraId="3DF232AB"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0F8EB02D"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700970F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 xml:space="preserve">Australian Health &amp; Nutrition Association Ltd T/A Sanitarium </w:t>
            </w:r>
            <w:r w:rsidRPr="002F20D4">
              <w:rPr>
                <w:rFonts w:eastAsia="Times New Roman"/>
                <w:szCs w:val="17"/>
                <w:lang w:eastAsia="en-AU"/>
              </w:rPr>
              <w:br/>
              <w:t>The Health Food Company</w:t>
            </w:r>
          </w:p>
        </w:tc>
        <w:tc>
          <w:tcPr>
            <w:tcW w:w="821" w:type="pct"/>
            <w:tcBorders>
              <w:left w:val="nil"/>
              <w:right w:val="nil"/>
            </w:tcBorders>
            <w:shd w:val="clear" w:color="auto" w:fill="auto"/>
            <w:noWrap/>
            <w:hideMark/>
          </w:tcPr>
          <w:p w14:paraId="353F5334"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A6FF57E" w14:textId="77777777" w:rsidTr="00E351FA">
        <w:trPr>
          <w:cantSplit/>
        </w:trPr>
        <w:tc>
          <w:tcPr>
            <w:tcW w:w="1642" w:type="pct"/>
            <w:tcBorders>
              <w:left w:val="nil"/>
              <w:right w:val="nil"/>
            </w:tcBorders>
            <w:shd w:val="clear" w:color="auto" w:fill="auto"/>
            <w:noWrap/>
          </w:tcPr>
          <w:p w14:paraId="79E945A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lastRenderedPageBreak/>
              <w:t xml:space="preserve">Kinnie Classic Orange Flavour &amp; </w:t>
            </w:r>
            <w:r w:rsidRPr="002F20D4">
              <w:rPr>
                <w:rFonts w:eastAsia="Times New Roman"/>
                <w:szCs w:val="17"/>
              </w:rPr>
              <w:br/>
              <w:t>Aromatic Herbs</w:t>
            </w:r>
          </w:p>
        </w:tc>
        <w:tc>
          <w:tcPr>
            <w:tcW w:w="478" w:type="pct"/>
            <w:tcBorders>
              <w:left w:val="nil"/>
              <w:right w:val="nil"/>
            </w:tcBorders>
            <w:shd w:val="clear" w:color="auto" w:fill="auto"/>
            <w:noWrap/>
            <w:hideMark/>
          </w:tcPr>
          <w:p w14:paraId="05230180"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2AFD4486"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513A84E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Australian Pure Fruits Pty Ltd</w:t>
            </w:r>
          </w:p>
        </w:tc>
        <w:tc>
          <w:tcPr>
            <w:tcW w:w="821" w:type="pct"/>
            <w:tcBorders>
              <w:left w:val="nil"/>
              <w:right w:val="nil"/>
            </w:tcBorders>
            <w:shd w:val="clear" w:color="auto" w:fill="auto"/>
            <w:noWrap/>
            <w:hideMark/>
          </w:tcPr>
          <w:p w14:paraId="4D0A2D12"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00F19FEE" w14:textId="77777777" w:rsidTr="00E351FA">
        <w:trPr>
          <w:cantSplit/>
        </w:trPr>
        <w:tc>
          <w:tcPr>
            <w:tcW w:w="1642" w:type="pct"/>
            <w:tcBorders>
              <w:left w:val="nil"/>
              <w:right w:val="nil"/>
            </w:tcBorders>
            <w:shd w:val="clear" w:color="auto" w:fill="auto"/>
            <w:noWrap/>
          </w:tcPr>
          <w:p w14:paraId="5429901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Kinnie Classic Orange Flavour &amp; </w:t>
            </w:r>
            <w:r w:rsidRPr="002F20D4">
              <w:rPr>
                <w:rFonts w:eastAsia="Times New Roman"/>
                <w:szCs w:val="17"/>
              </w:rPr>
              <w:br/>
              <w:t>Aromatic Herbs No Sugar</w:t>
            </w:r>
          </w:p>
        </w:tc>
        <w:tc>
          <w:tcPr>
            <w:tcW w:w="478" w:type="pct"/>
            <w:tcBorders>
              <w:left w:val="nil"/>
              <w:right w:val="nil"/>
            </w:tcBorders>
            <w:shd w:val="clear" w:color="auto" w:fill="auto"/>
            <w:noWrap/>
            <w:hideMark/>
          </w:tcPr>
          <w:p w14:paraId="598A3186"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259ADA17"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40AD7A3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Australian Pure Fruits Pty Ltd</w:t>
            </w:r>
          </w:p>
        </w:tc>
        <w:tc>
          <w:tcPr>
            <w:tcW w:w="821" w:type="pct"/>
            <w:tcBorders>
              <w:left w:val="nil"/>
              <w:right w:val="nil"/>
            </w:tcBorders>
            <w:shd w:val="clear" w:color="auto" w:fill="auto"/>
            <w:noWrap/>
            <w:hideMark/>
          </w:tcPr>
          <w:p w14:paraId="5A36BCB0"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34F08164" w14:textId="77777777" w:rsidTr="00E351FA">
        <w:trPr>
          <w:cantSplit/>
        </w:trPr>
        <w:tc>
          <w:tcPr>
            <w:tcW w:w="1642" w:type="pct"/>
            <w:tcBorders>
              <w:left w:val="nil"/>
              <w:right w:val="nil"/>
            </w:tcBorders>
            <w:shd w:val="clear" w:color="auto" w:fill="auto"/>
            <w:noWrap/>
          </w:tcPr>
          <w:p w14:paraId="509127D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Vivid Artesian Water Lightly Carbonated</w:t>
            </w:r>
          </w:p>
        </w:tc>
        <w:tc>
          <w:tcPr>
            <w:tcW w:w="478" w:type="pct"/>
            <w:tcBorders>
              <w:left w:val="nil"/>
              <w:right w:val="nil"/>
            </w:tcBorders>
            <w:shd w:val="clear" w:color="auto" w:fill="auto"/>
            <w:noWrap/>
            <w:hideMark/>
          </w:tcPr>
          <w:p w14:paraId="6BB1DCF6"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750ml</w:t>
            </w:r>
          </w:p>
        </w:tc>
        <w:tc>
          <w:tcPr>
            <w:tcW w:w="606" w:type="pct"/>
            <w:tcBorders>
              <w:left w:val="nil"/>
              <w:right w:val="nil"/>
            </w:tcBorders>
            <w:shd w:val="clear" w:color="auto" w:fill="auto"/>
            <w:noWrap/>
            <w:hideMark/>
          </w:tcPr>
          <w:p w14:paraId="2176B2B8"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61B2FF4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Australian Pure Fruits Pty Ltd</w:t>
            </w:r>
          </w:p>
        </w:tc>
        <w:tc>
          <w:tcPr>
            <w:tcW w:w="821" w:type="pct"/>
            <w:tcBorders>
              <w:left w:val="nil"/>
              <w:right w:val="nil"/>
            </w:tcBorders>
            <w:shd w:val="clear" w:color="auto" w:fill="auto"/>
            <w:noWrap/>
            <w:hideMark/>
          </w:tcPr>
          <w:p w14:paraId="2AF93199"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39FE534A" w14:textId="77777777" w:rsidTr="00E351FA">
        <w:trPr>
          <w:cantSplit/>
        </w:trPr>
        <w:tc>
          <w:tcPr>
            <w:tcW w:w="1642" w:type="pct"/>
            <w:tcBorders>
              <w:left w:val="nil"/>
              <w:right w:val="nil"/>
            </w:tcBorders>
            <w:shd w:val="clear" w:color="auto" w:fill="auto"/>
            <w:noWrap/>
          </w:tcPr>
          <w:p w14:paraId="09A0A5C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Vivid Artesian Water Lightly Carbonated</w:t>
            </w:r>
          </w:p>
        </w:tc>
        <w:tc>
          <w:tcPr>
            <w:tcW w:w="478" w:type="pct"/>
            <w:tcBorders>
              <w:left w:val="nil"/>
              <w:right w:val="nil"/>
            </w:tcBorders>
            <w:shd w:val="clear" w:color="auto" w:fill="auto"/>
            <w:noWrap/>
            <w:hideMark/>
          </w:tcPr>
          <w:p w14:paraId="7303C171"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350ml</w:t>
            </w:r>
          </w:p>
        </w:tc>
        <w:tc>
          <w:tcPr>
            <w:tcW w:w="606" w:type="pct"/>
            <w:tcBorders>
              <w:left w:val="nil"/>
              <w:right w:val="nil"/>
            </w:tcBorders>
            <w:shd w:val="clear" w:color="auto" w:fill="auto"/>
            <w:noWrap/>
            <w:hideMark/>
          </w:tcPr>
          <w:p w14:paraId="7220EE34"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745F3F4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Australian Pure Fruits Pty Ltd</w:t>
            </w:r>
          </w:p>
        </w:tc>
        <w:tc>
          <w:tcPr>
            <w:tcW w:w="821" w:type="pct"/>
            <w:tcBorders>
              <w:left w:val="nil"/>
              <w:right w:val="nil"/>
            </w:tcBorders>
            <w:shd w:val="clear" w:color="auto" w:fill="auto"/>
            <w:noWrap/>
            <w:hideMark/>
          </w:tcPr>
          <w:p w14:paraId="050C0A93"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06F226A7" w14:textId="77777777" w:rsidTr="00E351FA">
        <w:trPr>
          <w:cantSplit/>
        </w:trPr>
        <w:tc>
          <w:tcPr>
            <w:tcW w:w="1642" w:type="pct"/>
            <w:tcBorders>
              <w:left w:val="nil"/>
              <w:right w:val="nil"/>
            </w:tcBorders>
            <w:shd w:val="clear" w:color="auto" w:fill="auto"/>
            <w:noWrap/>
          </w:tcPr>
          <w:p w14:paraId="6CCE05F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Lemsecco Spritz Blood Orange</w:t>
            </w:r>
          </w:p>
        </w:tc>
        <w:tc>
          <w:tcPr>
            <w:tcW w:w="478" w:type="pct"/>
            <w:tcBorders>
              <w:left w:val="nil"/>
              <w:right w:val="nil"/>
            </w:tcBorders>
            <w:shd w:val="clear" w:color="auto" w:fill="auto"/>
            <w:noWrap/>
            <w:hideMark/>
          </w:tcPr>
          <w:p w14:paraId="36C7A488"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750ml</w:t>
            </w:r>
          </w:p>
        </w:tc>
        <w:tc>
          <w:tcPr>
            <w:tcW w:w="606" w:type="pct"/>
            <w:tcBorders>
              <w:left w:val="nil"/>
              <w:right w:val="nil"/>
            </w:tcBorders>
            <w:shd w:val="clear" w:color="auto" w:fill="auto"/>
            <w:noWrap/>
            <w:hideMark/>
          </w:tcPr>
          <w:p w14:paraId="23FFBA1E"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2493DA0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Australian Vintage Limited</w:t>
            </w:r>
          </w:p>
        </w:tc>
        <w:tc>
          <w:tcPr>
            <w:tcW w:w="821" w:type="pct"/>
            <w:tcBorders>
              <w:left w:val="nil"/>
              <w:right w:val="nil"/>
            </w:tcBorders>
            <w:shd w:val="clear" w:color="auto" w:fill="auto"/>
            <w:noWrap/>
            <w:hideMark/>
          </w:tcPr>
          <w:p w14:paraId="5720232C"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2E9B060" w14:textId="77777777" w:rsidTr="00E351FA">
        <w:trPr>
          <w:cantSplit/>
        </w:trPr>
        <w:tc>
          <w:tcPr>
            <w:tcW w:w="1642" w:type="pct"/>
            <w:tcBorders>
              <w:left w:val="nil"/>
              <w:right w:val="nil"/>
            </w:tcBorders>
            <w:shd w:val="clear" w:color="auto" w:fill="auto"/>
            <w:noWrap/>
          </w:tcPr>
          <w:p w14:paraId="12C19C1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Dare Charged Mocha Latte</w:t>
            </w:r>
          </w:p>
        </w:tc>
        <w:tc>
          <w:tcPr>
            <w:tcW w:w="478" w:type="pct"/>
            <w:tcBorders>
              <w:left w:val="nil"/>
              <w:right w:val="nil"/>
            </w:tcBorders>
            <w:shd w:val="clear" w:color="auto" w:fill="auto"/>
            <w:noWrap/>
            <w:hideMark/>
          </w:tcPr>
          <w:p w14:paraId="288D62B7"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240ml</w:t>
            </w:r>
          </w:p>
        </w:tc>
        <w:tc>
          <w:tcPr>
            <w:tcW w:w="606" w:type="pct"/>
            <w:tcBorders>
              <w:left w:val="nil"/>
              <w:right w:val="nil"/>
            </w:tcBorders>
            <w:shd w:val="clear" w:color="auto" w:fill="auto"/>
            <w:noWrap/>
            <w:hideMark/>
          </w:tcPr>
          <w:p w14:paraId="5310C9D7"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461C224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BDD Australia Pty Ltd</w:t>
            </w:r>
          </w:p>
        </w:tc>
        <w:tc>
          <w:tcPr>
            <w:tcW w:w="821" w:type="pct"/>
            <w:tcBorders>
              <w:left w:val="nil"/>
              <w:right w:val="nil"/>
            </w:tcBorders>
            <w:shd w:val="clear" w:color="auto" w:fill="auto"/>
            <w:noWrap/>
            <w:hideMark/>
          </w:tcPr>
          <w:p w14:paraId="405B200F"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54831C57" w14:textId="77777777" w:rsidTr="00E351FA">
        <w:trPr>
          <w:cantSplit/>
        </w:trPr>
        <w:tc>
          <w:tcPr>
            <w:tcW w:w="1642" w:type="pct"/>
            <w:tcBorders>
              <w:left w:val="nil"/>
              <w:right w:val="nil"/>
            </w:tcBorders>
            <w:shd w:val="clear" w:color="auto" w:fill="auto"/>
            <w:noWrap/>
          </w:tcPr>
          <w:p w14:paraId="5A200CF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Dare Charged Salted Caramel Latte</w:t>
            </w:r>
          </w:p>
        </w:tc>
        <w:tc>
          <w:tcPr>
            <w:tcW w:w="478" w:type="pct"/>
            <w:tcBorders>
              <w:left w:val="nil"/>
              <w:right w:val="nil"/>
            </w:tcBorders>
            <w:shd w:val="clear" w:color="auto" w:fill="auto"/>
            <w:noWrap/>
            <w:hideMark/>
          </w:tcPr>
          <w:p w14:paraId="1A9D70FE"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240ml</w:t>
            </w:r>
          </w:p>
        </w:tc>
        <w:tc>
          <w:tcPr>
            <w:tcW w:w="606" w:type="pct"/>
            <w:tcBorders>
              <w:left w:val="nil"/>
              <w:right w:val="nil"/>
            </w:tcBorders>
            <w:shd w:val="clear" w:color="auto" w:fill="auto"/>
            <w:noWrap/>
            <w:hideMark/>
          </w:tcPr>
          <w:p w14:paraId="250478EC"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379FB58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BDD Australia Pty Ltd</w:t>
            </w:r>
          </w:p>
        </w:tc>
        <w:tc>
          <w:tcPr>
            <w:tcW w:w="821" w:type="pct"/>
            <w:tcBorders>
              <w:left w:val="nil"/>
              <w:right w:val="nil"/>
            </w:tcBorders>
            <w:shd w:val="clear" w:color="auto" w:fill="auto"/>
            <w:noWrap/>
            <w:hideMark/>
          </w:tcPr>
          <w:p w14:paraId="0502B915"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1982F63B" w14:textId="77777777" w:rsidTr="00E351FA">
        <w:trPr>
          <w:cantSplit/>
        </w:trPr>
        <w:tc>
          <w:tcPr>
            <w:tcW w:w="1642" w:type="pct"/>
            <w:tcBorders>
              <w:left w:val="nil"/>
              <w:right w:val="nil"/>
            </w:tcBorders>
            <w:shd w:val="clear" w:color="auto" w:fill="auto"/>
            <w:noWrap/>
          </w:tcPr>
          <w:p w14:paraId="44E31AE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Dare Charged Strong Latte</w:t>
            </w:r>
          </w:p>
        </w:tc>
        <w:tc>
          <w:tcPr>
            <w:tcW w:w="478" w:type="pct"/>
            <w:tcBorders>
              <w:left w:val="nil"/>
              <w:right w:val="nil"/>
            </w:tcBorders>
            <w:shd w:val="clear" w:color="auto" w:fill="auto"/>
            <w:noWrap/>
            <w:hideMark/>
          </w:tcPr>
          <w:p w14:paraId="578C264C"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240ml</w:t>
            </w:r>
          </w:p>
        </w:tc>
        <w:tc>
          <w:tcPr>
            <w:tcW w:w="606" w:type="pct"/>
            <w:tcBorders>
              <w:left w:val="nil"/>
              <w:right w:val="nil"/>
            </w:tcBorders>
            <w:shd w:val="clear" w:color="auto" w:fill="auto"/>
            <w:noWrap/>
            <w:hideMark/>
          </w:tcPr>
          <w:p w14:paraId="36A620A7"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1E3F87D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BDD Australia Pty Ltd</w:t>
            </w:r>
          </w:p>
        </w:tc>
        <w:tc>
          <w:tcPr>
            <w:tcW w:w="821" w:type="pct"/>
            <w:tcBorders>
              <w:left w:val="nil"/>
              <w:right w:val="nil"/>
            </w:tcBorders>
            <w:shd w:val="clear" w:color="auto" w:fill="auto"/>
            <w:noWrap/>
            <w:hideMark/>
          </w:tcPr>
          <w:p w14:paraId="064B803A"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472A3E5F" w14:textId="77777777" w:rsidTr="00E351FA">
        <w:trPr>
          <w:cantSplit/>
        </w:trPr>
        <w:tc>
          <w:tcPr>
            <w:tcW w:w="1642" w:type="pct"/>
            <w:tcBorders>
              <w:left w:val="nil"/>
              <w:right w:val="nil"/>
            </w:tcBorders>
            <w:shd w:val="clear" w:color="auto" w:fill="auto"/>
            <w:noWrap/>
          </w:tcPr>
          <w:p w14:paraId="502D020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Mildura Zooper Dooper Cola Flavored </w:t>
            </w:r>
            <w:r w:rsidRPr="002F20D4">
              <w:rPr>
                <w:rFonts w:eastAsia="Times New Roman"/>
                <w:szCs w:val="17"/>
              </w:rPr>
              <w:br/>
              <w:t>Fruit Drink</w:t>
            </w:r>
          </w:p>
        </w:tc>
        <w:tc>
          <w:tcPr>
            <w:tcW w:w="478" w:type="pct"/>
            <w:tcBorders>
              <w:left w:val="nil"/>
              <w:right w:val="nil"/>
            </w:tcBorders>
            <w:shd w:val="clear" w:color="auto" w:fill="auto"/>
            <w:noWrap/>
            <w:hideMark/>
          </w:tcPr>
          <w:p w14:paraId="69B2F8FD"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2,000ml</w:t>
            </w:r>
          </w:p>
        </w:tc>
        <w:tc>
          <w:tcPr>
            <w:tcW w:w="606" w:type="pct"/>
            <w:tcBorders>
              <w:left w:val="nil"/>
              <w:right w:val="nil"/>
            </w:tcBorders>
            <w:shd w:val="clear" w:color="auto" w:fill="auto"/>
            <w:noWrap/>
            <w:hideMark/>
          </w:tcPr>
          <w:p w14:paraId="12070231"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HDPE</w:t>
            </w:r>
          </w:p>
        </w:tc>
        <w:tc>
          <w:tcPr>
            <w:tcW w:w="1453" w:type="pct"/>
            <w:tcBorders>
              <w:left w:val="nil"/>
              <w:right w:val="nil"/>
            </w:tcBorders>
            <w:shd w:val="clear" w:color="auto" w:fill="auto"/>
            <w:noWrap/>
            <w:hideMark/>
          </w:tcPr>
          <w:p w14:paraId="31EBC41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BDD Australia Pty Ltd</w:t>
            </w:r>
          </w:p>
        </w:tc>
        <w:tc>
          <w:tcPr>
            <w:tcW w:w="821" w:type="pct"/>
            <w:tcBorders>
              <w:left w:val="nil"/>
              <w:right w:val="nil"/>
            </w:tcBorders>
            <w:shd w:val="clear" w:color="auto" w:fill="auto"/>
            <w:noWrap/>
            <w:hideMark/>
          </w:tcPr>
          <w:p w14:paraId="3CCE0889"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6AA6614F" w14:textId="77777777" w:rsidTr="00E351FA">
        <w:trPr>
          <w:cantSplit/>
        </w:trPr>
        <w:tc>
          <w:tcPr>
            <w:tcW w:w="1642" w:type="pct"/>
            <w:tcBorders>
              <w:left w:val="nil"/>
              <w:right w:val="nil"/>
            </w:tcBorders>
            <w:shd w:val="clear" w:color="auto" w:fill="auto"/>
            <w:noWrap/>
          </w:tcPr>
          <w:p w14:paraId="3AA78ABE" w14:textId="02B49CC5"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Pick</w:t>
            </w:r>
            <w:r w:rsidR="003A2DC8">
              <w:rPr>
                <w:rFonts w:eastAsia="Times New Roman"/>
                <w:szCs w:val="17"/>
              </w:rPr>
              <w:t>’</w:t>
            </w:r>
            <w:r w:rsidRPr="002F20D4">
              <w:rPr>
                <w:rFonts w:eastAsia="Times New Roman"/>
                <w:szCs w:val="17"/>
              </w:rPr>
              <w:t xml:space="preserve">D Australian 100% Juice Orange </w:t>
            </w:r>
            <w:r w:rsidRPr="002F20D4">
              <w:rPr>
                <w:rFonts w:eastAsia="Times New Roman"/>
                <w:szCs w:val="17"/>
              </w:rPr>
              <w:br/>
              <w:t>with Pulp</w:t>
            </w:r>
          </w:p>
        </w:tc>
        <w:tc>
          <w:tcPr>
            <w:tcW w:w="478" w:type="pct"/>
            <w:tcBorders>
              <w:left w:val="nil"/>
              <w:right w:val="nil"/>
            </w:tcBorders>
            <w:shd w:val="clear" w:color="auto" w:fill="auto"/>
            <w:noWrap/>
            <w:hideMark/>
          </w:tcPr>
          <w:p w14:paraId="488278C2"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505F8D3B"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7CB9F9B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BDD Australia Pty Ltd</w:t>
            </w:r>
          </w:p>
        </w:tc>
        <w:tc>
          <w:tcPr>
            <w:tcW w:w="821" w:type="pct"/>
            <w:tcBorders>
              <w:left w:val="nil"/>
              <w:right w:val="nil"/>
            </w:tcBorders>
            <w:shd w:val="clear" w:color="auto" w:fill="auto"/>
            <w:noWrap/>
            <w:hideMark/>
          </w:tcPr>
          <w:p w14:paraId="05AD7677"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43B914F3" w14:textId="77777777" w:rsidTr="00E351FA">
        <w:trPr>
          <w:cantSplit/>
        </w:trPr>
        <w:tc>
          <w:tcPr>
            <w:tcW w:w="1642" w:type="pct"/>
            <w:tcBorders>
              <w:left w:val="nil"/>
              <w:right w:val="nil"/>
            </w:tcBorders>
            <w:shd w:val="clear" w:color="auto" w:fill="auto"/>
            <w:noWrap/>
          </w:tcPr>
          <w:p w14:paraId="0BF008B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Qwench Lemonade Fruit Drink</w:t>
            </w:r>
          </w:p>
        </w:tc>
        <w:tc>
          <w:tcPr>
            <w:tcW w:w="478" w:type="pct"/>
            <w:tcBorders>
              <w:left w:val="nil"/>
              <w:right w:val="nil"/>
            </w:tcBorders>
            <w:shd w:val="clear" w:color="auto" w:fill="auto"/>
            <w:noWrap/>
            <w:hideMark/>
          </w:tcPr>
          <w:p w14:paraId="128C09DD"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3,000ml</w:t>
            </w:r>
          </w:p>
        </w:tc>
        <w:tc>
          <w:tcPr>
            <w:tcW w:w="606" w:type="pct"/>
            <w:tcBorders>
              <w:left w:val="nil"/>
              <w:right w:val="nil"/>
            </w:tcBorders>
            <w:shd w:val="clear" w:color="auto" w:fill="auto"/>
            <w:noWrap/>
            <w:hideMark/>
          </w:tcPr>
          <w:p w14:paraId="2163168A"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HDPE</w:t>
            </w:r>
          </w:p>
        </w:tc>
        <w:tc>
          <w:tcPr>
            <w:tcW w:w="1453" w:type="pct"/>
            <w:tcBorders>
              <w:left w:val="nil"/>
              <w:right w:val="nil"/>
            </w:tcBorders>
            <w:shd w:val="clear" w:color="auto" w:fill="auto"/>
            <w:noWrap/>
            <w:hideMark/>
          </w:tcPr>
          <w:p w14:paraId="716468E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BDD Australia Pty Ltd</w:t>
            </w:r>
          </w:p>
        </w:tc>
        <w:tc>
          <w:tcPr>
            <w:tcW w:w="821" w:type="pct"/>
            <w:tcBorders>
              <w:left w:val="nil"/>
              <w:right w:val="nil"/>
            </w:tcBorders>
            <w:shd w:val="clear" w:color="auto" w:fill="auto"/>
            <w:noWrap/>
            <w:hideMark/>
          </w:tcPr>
          <w:p w14:paraId="3419254F"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533B54EC" w14:textId="77777777" w:rsidTr="00E351FA">
        <w:trPr>
          <w:cantSplit/>
        </w:trPr>
        <w:tc>
          <w:tcPr>
            <w:tcW w:w="1642" w:type="pct"/>
            <w:tcBorders>
              <w:left w:val="nil"/>
              <w:right w:val="nil"/>
            </w:tcBorders>
            <w:shd w:val="clear" w:color="auto" w:fill="auto"/>
            <w:noWrap/>
          </w:tcPr>
          <w:p w14:paraId="2E65928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Qwench Orange and Mango Fruit Drink</w:t>
            </w:r>
          </w:p>
        </w:tc>
        <w:tc>
          <w:tcPr>
            <w:tcW w:w="478" w:type="pct"/>
            <w:tcBorders>
              <w:left w:val="nil"/>
              <w:right w:val="nil"/>
            </w:tcBorders>
            <w:shd w:val="clear" w:color="auto" w:fill="auto"/>
            <w:noWrap/>
            <w:hideMark/>
          </w:tcPr>
          <w:p w14:paraId="09B34699"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3,000ml</w:t>
            </w:r>
          </w:p>
        </w:tc>
        <w:tc>
          <w:tcPr>
            <w:tcW w:w="606" w:type="pct"/>
            <w:tcBorders>
              <w:left w:val="nil"/>
              <w:right w:val="nil"/>
            </w:tcBorders>
            <w:shd w:val="clear" w:color="auto" w:fill="auto"/>
            <w:noWrap/>
            <w:hideMark/>
          </w:tcPr>
          <w:p w14:paraId="3DA8113B"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HDPE</w:t>
            </w:r>
          </w:p>
        </w:tc>
        <w:tc>
          <w:tcPr>
            <w:tcW w:w="1453" w:type="pct"/>
            <w:tcBorders>
              <w:left w:val="nil"/>
              <w:right w:val="nil"/>
            </w:tcBorders>
            <w:shd w:val="clear" w:color="auto" w:fill="auto"/>
            <w:noWrap/>
            <w:hideMark/>
          </w:tcPr>
          <w:p w14:paraId="73A9E05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BDD Australia Pty Ltd</w:t>
            </w:r>
          </w:p>
        </w:tc>
        <w:tc>
          <w:tcPr>
            <w:tcW w:w="821" w:type="pct"/>
            <w:tcBorders>
              <w:left w:val="nil"/>
              <w:right w:val="nil"/>
            </w:tcBorders>
            <w:shd w:val="clear" w:color="auto" w:fill="auto"/>
            <w:noWrap/>
            <w:hideMark/>
          </w:tcPr>
          <w:p w14:paraId="5711717B"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601620F7" w14:textId="77777777" w:rsidTr="00E351FA">
        <w:trPr>
          <w:cantSplit/>
        </w:trPr>
        <w:tc>
          <w:tcPr>
            <w:tcW w:w="1642" w:type="pct"/>
            <w:tcBorders>
              <w:left w:val="nil"/>
              <w:right w:val="nil"/>
            </w:tcBorders>
            <w:shd w:val="clear" w:color="auto" w:fill="auto"/>
            <w:noWrap/>
          </w:tcPr>
          <w:p w14:paraId="2635C86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Barry Shochu Vodka Soda </w:t>
            </w:r>
            <w:r w:rsidRPr="002F20D4">
              <w:rPr>
                <w:rFonts w:eastAsia="Times New Roman"/>
                <w:szCs w:val="17"/>
              </w:rPr>
              <w:br/>
              <w:t>Pineapple &amp; Lime</w:t>
            </w:r>
          </w:p>
        </w:tc>
        <w:tc>
          <w:tcPr>
            <w:tcW w:w="478" w:type="pct"/>
            <w:tcBorders>
              <w:left w:val="nil"/>
              <w:right w:val="nil"/>
            </w:tcBorders>
            <w:shd w:val="clear" w:color="auto" w:fill="auto"/>
            <w:noWrap/>
            <w:hideMark/>
          </w:tcPr>
          <w:p w14:paraId="785551F5"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7C361598"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41E7502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Barrys Drink t/as Alter Ego Pty Ltd</w:t>
            </w:r>
          </w:p>
        </w:tc>
        <w:tc>
          <w:tcPr>
            <w:tcW w:w="821" w:type="pct"/>
            <w:tcBorders>
              <w:left w:val="nil"/>
              <w:right w:val="nil"/>
            </w:tcBorders>
            <w:shd w:val="clear" w:color="auto" w:fill="auto"/>
            <w:noWrap/>
            <w:hideMark/>
          </w:tcPr>
          <w:p w14:paraId="61FA72E2"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7B766D8" w14:textId="77777777" w:rsidTr="00E351FA">
        <w:trPr>
          <w:cantSplit/>
        </w:trPr>
        <w:tc>
          <w:tcPr>
            <w:tcW w:w="1642" w:type="pct"/>
            <w:tcBorders>
              <w:left w:val="nil"/>
              <w:right w:val="nil"/>
            </w:tcBorders>
            <w:shd w:val="clear" w:color="auto" w:fill="auto"/>
            <w:noWrap/>
          </w:tcPr>
          <w:p w14:paraId="4BFB8DE7" w14:textId="77777777" w:rsidR="002F20D4" w:rsidRPr="002F20D4" w:rsidRDefault="002F20D4" w:rsidP="002F20D4">
            <w:pPr>
              <w:spacing w:after="0"/>
              <w:ind w:left="142" w:hanging="142"/>
              <w:jc w:val="left"/>
              <w:rPr>
                <w:rFonts w:eastAsia="Times New Roman"/>
                <w:spacing w:val="-2"/>
                <w:szCs w:val="17"/>
                <w:lang w:eastAsia="en-AU"/>
              </w:rPr>
            </w:pPr>
            <w:r w:rsidRPr="002F20D4">
              <w:rPr>
                <w:rFonts w:eastAsia="Times New Roman"/>
                <w:spacing w:val="-2"/>
                <w:szCs w:val="17"/>
              </w:rPr>
              <w:t>Barry Shochu Vodka Soda Strawberry Smash</w:t>
            </w:r>
          </w:p>
        </w:tc>
        <w:tc>
          <w:tcPr>
            <w:tcW w:w="478" w:type="pct"/>
            <w:tcBorders>
              <w:left w:val="nil"/>
              <w:right w:val="nil"/>
            </w:tcBorders>
            <w:shd w:val="clear" w:color="auto" w:fill="auto"/>
            <w:noWrap/>
            <w:hideMark/>
          </w:tcPr>
          <w:p w14:paraId="0C7FBF85"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1BE31AAC"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72830BA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Barrys Drink t/as Alter Ego Pty Ltd</w:t>
            </w:r>
          </w:p>
        </w:tc>
        <w:tc>
          <w:tcPr>
            <w:tcW w:w="821" w:type="pct"/>
            <w:tcBorders>
              <w:left w:val="nil"/>
              <w:right w:val="nil"/>
            </w:tcBorders>
            <w:shd w:val="clear" w:color="auto" w:fill="auto"/>
            <w:noWrap/>
            <w:hideMark/>
          </w:tcPr>
          <w:p w14:paraId="2862F756"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8933A3B" w14:textId="77777777" w:rsidTr="00E351FA">
        <w:trPr>
          <w:cantSplit/>
        </w:trPr>
        <w:tc>
          <w:tcPr>
            <w:tcW w:w="1642" w:type="pct"/>
            <w:tcBorders>
              <w:left w:val="nil"/>
              <w:right w:val="nil"/>
            </w:tcBorders>
            <w:shd w:val="clear" w:color="auto" w:fill="auto"/>
            <w:noWrap/>
          </w:tcPr>
          <w:p w14:paraId="51F16D0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Barry Shochu Vodka Soda Tropical Mango</w:t>
            </w:r>
          </w:p>
        </w:tc>
        <w:tc>
          <w:tcPr>
            <w:tcW w:w="478" w:type="pct"/>
            <w:tcBorders>
              <w:left w:val="nil"/>
              <w:right w:val="nil"/>
            </w:tcBorders>
            <w:shd w:val="clear" w:color="auto" w:fill="auto"/>
            <w:noWrap/>
            <w:hideMark/>
          </w:tcPr>
          <w:p w14:paraId="35F13383"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0151ED61"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3F0C4BF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Barrys Drink t/as Alter Ego Pty Ltd</w:t>
            </w:r>
          </w:p>
        </w:tc>
        <w:tc>
          <w:tcPr>
            <w:tcW w:w="821" w:type="pct"/>
            <w:tcBorders>
              <w:left w:val="nil"/>
              <w:right w:val="nil"/>
            </w:tcBorders>
            <w:shd w:val="clear" w:color="auto" w:fill="auto"/>
            <w:noWrap/>
            <w:hideMark/>
          </w:tcPr>
          <w:p w14:paraId="55CB6FF7"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99911CD" w14:textId="77777777" w:rsidTr="00E351FA">
        <w:trPr>
          <w:cantSplit/>
        </w:trPr>
        <w:tc>
          <w:tcPr>
            <w:tcW w:w="1642" w:type="pct"/>
            <w:tcBorders>
              <w:left w:val="nil"/>
              <w:right w:val="nil"/>
            </w:tcBorders>
            <w:shd w:val="clear" w:color="auto" w:fill="auto"/>
            <w:noWrap/>
          </w:tcPr>
          <w:p w14:paraId="432DF20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Barry Tequila Soda Guava &amp; Prickly Pear</w:t>
            </w:r>
          </w:p>
        </w:tc>
        <w:tc>
          <w:tcPr>
            <w:tcW w:w="478" w:type="pct"/>
            <w:tcBorders>
              <w:left w:val="nil"/>
              <w:right w:val="nil"/>
            </w:tcBorders>
            <w:shd w:val="clear" w:color="auto" w:fill="auto"/>
            <w:noWrap/>
            <w:hideMark/>
          </w:tcPr>
          <w:p w14:paraId="54AAD57A"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38CC887B"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199CA46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Barrys Drink t/as Alter Ego Pty Ltd</w:t>
            </w:r>
          </w:p>
        </w:tc>
        <w:tc>
          <w:tcPr>
            <w:tcW w:w="821" w:type="pct"/>
            <w:tcBorders>
              <w:left w:val="nil"/>
              <w:right w:val="nil"/>
            </w:tcBorders>
            <w:shd w:val="clear" w:color="auto" w:fill="auto"/>
            <w:noWrap/>
            <w:hideMark/>
          </w:tcPr>
          <w:p w14:paraId="295B2B4E"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F9FBDA6" w14:textId="77777777" w:rsidTr="00E351FA">
        <w:trPr>
          <w:cantSplit/>
        </w:trPr>
        <w:tc>
          <w:tcPr>
            <w:tcW w:w="1642" w:type="pct"/>
            <w:tcBorders>
              <w:left w:val="nil"/>
              <w:right w:val="nil"/>
            </w:tcBorders>
            <w:shd w:val="clear" w:color="auto" w:fill="auto"/>
            <w:noWrap/>
          </w:tcPr>
          <w:p w14:paraId="704C9D5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Barry Tequila Soda Papaya &amp; Lime</w:t>
            </w:r>
          </w:p>
        </w:tc>
        <w:tc>
          <w:tcPr>
            <w:tcW w:w="478" w:type="pct"/>
            <w:tcBorders>
              <w:left w:val="nil"/>
              <w:right w:val="nil"/>
            </w:tcBorders>
            <w:shd w:val="clear" w:color="auto" w:fill="auto"/>
            <w:noWrap/>
            <w:hideMark/>
          </w:tcPr>
          <w:p w14:paraId="463E0C52"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556B724A"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160C6C2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Barrys Drink t/as Alter Ego Pty Ltd</w:t>
            </w:r>
          </w:p>
        </w:tc>
        <w:tc>
          <w:tcPr>
            <w:tcW w:w="821" w:type="pct"/>
            <w:tcBorders>
              <w:left w:val="nil"/>
              <w:right w:val="nil"/>
            </w:tcBorders>
            <w:shd w:val="clear" w:color="auto" w:fill="auto"/>
            <w:noWrap/>
            <w:hideMark/>
          </w:tcPr>
          <w:p w14:paraId="759EFEBE"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DA76ED8" w14:textId="77777777" w:rsidTr="00E351FA">
        <w:trPr>
          <w:cantSplit/>
        </w:trPr>
        <w:tc>
          <w:tcPr>
            <w:tcW w:w="1642" w:type="pct"/>
            <w:tcBorders>
              <w:left w:val="nil"/>
              <w:right w:val="nil"/>
            </w:tcBorders>
            <w:shd w:val="clear" w:color="auto" w:fill="auto"/>
            <w:noWrap/>
          </w:tcPr>
          <w:p w14:paraId="5E3B889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Aqua Pura Fruit Splash Lemon &amp; Lime</w:t>
            </w:r>
          </w:p>
        </w:tc>
        <w:tc>
          <w:tcPr>
            <w:tcW w:w="478" w:type="pct"/>
            <w:tcBorders>
              <w:left w:val="nil"/>
              <w:right w:val="nil"/>
            </w:tcBorders>
            <w:shd w:val="clear" w:color="auto" w:fill="auto"/>
            <w:noWrap/>
            <w:hideMark/>
          </w:tcPr>
          <w:p w14:paraId="2CF49387"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1,000ml</w:t>
            </w:r>
          </w:p>
        </w:tc>
        <w:tc>
          <w:tcPr>
            <w:tcW w:w="606" w:type="pct"/>
            <w:tcBorders>
              <w:left w:val="nil"/>
              <w:right w:val="nil"/>
            </w:tcBorders>
            <w:shd w:val="clear" w:color="auto" w:fill="auto"/>
            <w:noWrap/>
            <w:hideMark/>
          </w:tcPr>
          <w:p w14:paraId="3DCC6721"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659D2298" w14:textId="15F8A9A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Bickford</w:t>
            </w:r>
            <w:r w:rsidR="003A2DC8">
              <w:rPr>
                <w:rFonts w:eastAsia="Times New Roman"/>
                <w:szCs w:val="17"/>
                <w:lang w:eastAsia="en-AU"/>
              </w:rPr>
              <w:t>’</w:t>
            </w:r>
            <w:r w:rsidRPr="002F20D4">
              <w:rPr>
                <w:rFonts w:eastAsia="Times New Roman"/>
                <w:szCs w:val="17"/>
                <w:lang w:eastAsia="en-AU"/>
              </w:rPr>
              <w:t>s Australia Pty Ltd</w:t>
            </w:r>
          </w:p>
        </w:tc>
        <w:tc>
          <w:tcPr>
            <w:tcW w:w="821" w:type="pct"/>
            <w:tcBorders>
              <w:left w:val="nil"/>
              <w:right w:val="nil"/>
            </w:tcBorders>
            <w:shd w:val="clear" w:color="auto" w:fill="auto"/>
            <w:noWrap/>
            <w:hideMark/>
          </w:tcPr>
          <w:p w14:paraId="5845179B"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FB544DB" w14:textId="77777777" w:rsidTr="00E351FA">
        <w:trPr>
          <w:cantSplit/>
        </w:trPr>
        <w:tc>
          <w:tcPr>
            <w:tcW w:w="1642" w:type="pct"/>
            <w:tcBorders>
              <w:left w:val="nil"/>
              <w:right w:val="nil"/>
            </w:tcBorders>
            <w:shd w:val="clear" w:color="auto" w:fill="auto"/>
            <w:noWrap/>
          </w:tcPr>
          <w:p w14:paraId="4B5456F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Guzman Y Gomez El Toro Lime </w:t>
            </w:r>
            <w:r w:rsidRPr="002F20D4">
              <w:rPr>
                <w:rFonts w:eastAsia="Times New Roman"/>
                <w:szCs w:val="17"/>
              </w:rPr>
              <w:br/>
              <w:t>Margarita Mix</w:t>
            </w:r>
          </w:p>
        </w:tc>
        <w:tc>
          <w:tcPr>
            <w:tcW w:w="478" w:type="pct"/>
            <w:tcBorders>
              <w:left w:val="nil"/>
              <w:right w:val="nil"/>
            </w:tcBorders>
            <w:shd w:val="clear" w:color="auto" w:fill="auto"/>
            <w:noWrap/>
            <w:hideMark/>
          </w:tcPr>
          <w:p w14:paraId="7D9A384B"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2,000ml</w:t>
            </w:r>
          </w:p>
        </w:tc>
        <w:tc>
          <w:tcPr>
            <w:tcW w:w="606" w:type="pct"/>
            <w:tcBorders>
              <w:left w:val="nil"/>
              <w:right w:val="nil"/>
            </w:tcBorders>
            <w:shd w:val="clear" w:color="auto" w:fill="auto"/>
            <w:noWrap/>
            <w:hideMark/>
          </w:tcPr>
          <w:p w14:paraId="206E9646"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Cask—cardboard box and PE/Metal/ Polyester bag</w:t>
            </w:r>
          </w:p>
        </w:tc>
        <w:tc>
          <w:tcPr>
            <w:tcW w:w="1453" w:type="pct"/>
            <w:tcBorders>
              <w:left w:val="nil"/>
              <w:right w:val="nil"/>
            </w:tcBorders>
            <w:shd w:val="clear" w:color="auto" w:fill="auto"/>
            <w:noWrap/>
            <w:hideMark/>
          </w:tcPr>
          <w:p w14:paraId="4D87CD2D" w14:textId="7D47E16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Bickford</w:t>
            </w:r>
            <w:r w:rsidR="003A2DC8">
              <w:rPr>
                <w:rFonts w:eastAsia="Times New Roman"/>
                <w:szCs w:val="17"/>
                <w:lang w:eastAsia="en-AU"/>
              </w:rPr>
              <w:t>’</w:t>
            </w:r>
            <w:r w:rsidRPr="002F20D4">
              <w:rPr>
                <w:rFonts w:eastAsia="Times New Roman"/>
                <w:szCs w:val="17"/>
                <w:lang w:eastAsia="en-AU"/>
              </w:rPr>
              <w:t>s Australia Pty Ltd</w:t>
            </w:r>
          </w:p>
        </w:tc>
        <w:tc>
          <w:tcPr>
            <w:tcW w:w="821" w:type="pct"/>
            <w:tcBorders>
              <w:left w:val="nil"/>
              <w:right w:val="nil"/>
            </w:tcBorders>
            <w:shd w:val="clear" w:color="auto" w:fill="auto"/>
            <w:noWrap/>
            <w:hideMark/>
          </w:tcPr>
          <w:p w14:paraId="6DD717B4"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43D44EE" w14:textId="77777777" w:rsidTr="00E351FA">
        <w:trPr>
          <w:cantSplit/>
        </w:trPr>
        <w:tc>
          <w:tcPr>
            <w:tcW w:w="1642" w:type="pct"/>
            <w:tcBorders>
              <w:left w:val="nil"/>
              <w:right w:val="nil"/>
            </w:tcBorders>
            <w:shd w:val="clear" w:color="auto" w:fill="auto"/>
            <w:noWrap/>
          </w:tcPr>
          <w:p w14:paraId="181F782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Little Blessings Brewing Barbarian Stout</w:t>
            </w:r>
          </w:p>
        </w:tc>
        <w:tc>
          <w:tcPr>
            <w:tcW w:w="478" w:type="pct"/>
            <w:tcBorders>
              <w:left w:val="nil"/>
              <w:right w:val="nil"/>
            </w:tcBorders>
            <w:shd w:val="clear" w:color="auto" w:fill="auto"/>
            <w:noWrap/>
            <w:hideMark/>
          </w:tcPr>
          <w:p w14:paraId="0A503321"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41C621C0"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6909956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Blessing Family Trust Trading As Little Blessing Brewing</w:t>
            </w:r>
          </w:p>
        </w:tc>
        <w:tc>
          <w:tcPr>
            <w:tcW w:w="821" w:type="pct"/>
            <w:tcBorders>
              <w:left w:val="nil"/>
              <w:right w:val="nil"/>
            </w:tcBorders>
            <w:shd w:val="clear" w:color="auto" w:fill="auto"/>
            <w:noWrap/>
            <w:hideMark/>
          </w:tcPr>
          <w:p w14:paraId="2FB52AF2"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2FDE7ACD" w14:textId="77777777" w:rsidTr="00E351FA">
        <w:trPr>
          <w:cantSplit/>
        </w:trPr>
        <w:tc>
          <w:tcPr>
            <w:tcW w:w="1642" w:type="pct"/>
            <w:tcBorders>
              <w:left w:val="nil"/>
              <w:right w:val="nil"/>
            </w:tcBorders>
            <w:shd w:val="clear" w:color="auto" w:fill="auto"/>
            <w:noWrap/>
          </w:tcPr>
          <w:p w14:paraId="4D8A2F1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Little Blessings Brewing Double IPA</w:t>
            </w:r>
          </w:p>
        </w:tc>
        <w:tc>
          <w:tcPr>
            <w:tcW w:w="478" w:type="pct"/>
            <w:tcBorders>
              <w:left w:val="nil"/>
              <w:right w:val="nil"/>
            </w:tcBorders>
            <w:shd w:val="clear" w:color="auto" w:fill="auto"/>
            <w:noWrap/>
            <w:hideMark/>
          </w:tcPr>
          <w:p w14:paraId="493D238D"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4989B9C7"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43A8F42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Blessing Family Trust Trading As Little Blessing Brewing</w:t>
            </w:r>
          </w:p>
        </w:tc>
        <w:tc>
          <w:tcPr>
            <w:tcW w:w="821" w:type="pct"/>
            <w:tcBorders>
              <w:left w:val="nil"/>
              <w:right w:val="nil"/>
            </w:tcBorders>
            <w:shd w:val="clear" w:color="auto" w:fill="auto"/>
            <w:noWrap/>
            <w:hideMark/>
          </w:tcPr>
          <w:p w14:paraId="43ABC62D"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08332276" w14:textId="77777777" w:rsidTr="00E351FA">
        <w:trPr>
          <w:cantSplit/>
        </w:trPr>
        <w:tc>
          <w:tcPr>
            <w:tcW w:w="1642" w:type="pct"/>
            <w:tcBorders>
              <w:left w:val="nil"/>
              <w:right w:val="nil"/>
            </w:tcBorders>
            <w:shd w:val="clear" w:color="auto" w:fill="auto"/>
            <w:noWrap/>
          </w:tcPr>
          <w:p w14:paraId="0519C4C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Little Blessings Brewing NEIPA</w:t>
            </w:r>
          </w:p>
        </w:tc>
        <w:tc>
          <w:tcPr>
            <w:tcW w:w="478" w:type="pct"/>
            <w:tcBorders>
              <w:left w:val="nil"/>
              <w:right w:val="nil"/>
            </w:tcBorders>
            <w:shd w:val="clear" w:color="auto" w:fill="auto"/>
            <w:noWrap/>
            <w:hideMark/>
          </w:tcPr>
          <w:p w14:paraId="489E792E"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029BBBB9"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B7D4BC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Blessing Family Trust Trading As Little Blessing Brewing</w:t>
            </w:r>
          </w:p>
        </w:tc>
        <w:tc>
          <w:tcPr>
            <w:tcW w:w="821" w:type="pct"/>
            <w:tcBorders>
              <w:left w:val="nil"/>
              <w:right w:val="nil"/>
            </w:tcBorders>
            <w:shd w:val="clear" w:color="auto" w:fill="auto"/>
            <w:noWrap/>
            <w:hideMark/>
          </w:tcPr>
          <w:p w14:paraId="00D1B5AB"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047ACAD8" w14:textId="77777777" w:rsidTr="00E351FA">
        <w:trPr>
          <w:cantSplit/>
        </w:trPr>
        <w:tc>
          <w:tcPr>
            <w:tcW w:w="1642" w:type="pct"/>
            <w:tcBorders>
              <w:left w:val="nil"/>
              <w:right w:val="nil"/>
            </w:tcBorders>
            <w:shd w:val="clear" w:color="auto" w:fill="auto"/>
            <w:noWrap/>
          </w:tcPr>
          <w:p w14:paraId="2CBDCB5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Little Blessings Brewing West Coast IPA</w:t>
            </w:r>
          </w:p>
        </w:tc>
        <w:tc>
          <w:tcPr>
            <w:tcW w:w="478" w:type="pct"/>
            <w:tcBorders>
              <w:left w:val="nil"/>
              <w:right w:val="nil"/>
            </w:tcBorders>
            <w:shd w:val="clear" w:color="auto" w:fill="auto"/>
            <w:noWrap/>
            <w:hideMark/>
          </w:tcPr>
          <w:p w14:paraId="082E3F48"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713E5C3F"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0065D01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Blessing Family Trust Trading As Little Blessing Brewing</w:t>
            </w:r>
          </w:p>
        </w:tc>
        <w:tc>
          <w:tcPr>
            <w:tcW w:w="821" w:type="pct"/>
            <w:tcBorders>
              <w:left w:val="nil"/>
              <w:right w:val="nil"/>
            </w:tcBorders>
            <w:shd w:val="clear" w:color="auto" w:fill="auto"/>
            <w:noWrap/>
            <w:hideMark/>
          </w:tcPr>
          <w:p w14:paraId="5CECD380"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75E97E76" w14:textId="77777777" w:rsidTr="00E351FA">
        <w:trPr>
          <w:cantSplit/>
        </w:trPr>
        <w:tc>
          <w:tcPr>
            <w:tcW w:w="1642" w:type="pct"/>
            <w:tcBorders>
              <w:left w:val="nil"/>
              <w:right w:val="nil"/>
            </w:tcBorders>
            <w:shd w:val="clear" w:color="auto" w:fill="auto"/>
            <w:noWrap/>
          </w:tcPr>
          <w:p w14:paraId="75C46D3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BSC 30g Protein Water Grape Ice Pop </w:t>
            </w:r>
            <w:r w:rsidRPr="002F20D4">
              <w:rPr>
                <w:rFonts w:eastAsia="Times New Roman"/>
                <w:szCs w:val="17"/>
              </w:rPr>
              <w:br/>
              <w:t>Zero Sugar</w:t>
            </w:r>
          </w:p>
        </w:tc>
        <w:tc>
          <w:tcPr>
            <w:tcW w:w="478" w:type="pct"/>
            <w:tcBorders>
              <w:left w:val="nil"/>
              <w:right w:val="nil"/>
            </w:tcBorders>
            <w:shd w:val="clear" w:color="auto" w:fill="auto"/>
            <w:noWrap/>
            <w:hideMark/>
          </w:tcPr>
          <w:p w14:paraId="0B9E283B"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355ml</w:t>
            </w:r>
          </w:p>
        </w:tc>
        <w:tc>
          <w:tcPr>
            <w:tcW w:w="606" w:type="pct"/>
            <w:tcBorders>
              <w:left w:val="nil"/>
              <w:right w:val="nil"/>
            </w:tcBorders>
            <w:shd w:val="clear" w:color="auto" w:fill="auto"/>
            <w:noWrap/>
            <w:hideMark/>
          </w:tcPr>
          <w:p w14:paraId="4D7A05B9"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5D3A5D1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Body Science International Pty Ltd</w:t>
            </w:r>
          </w:p>
        </w:tc>
        <w:tc>
          <w:tcPr>
            <w:tcW w:w="821" w:type="pct"/>
            <w:tcBorders>
              <w:left w:val="nil"/>
              <w:right w:val="nil"/>
            </w:tcBorders>
            <w:shd w:val="clear" w:color="auto" w:fill="auto"/>
            <w:noWrap/>
            <w:hideMark/>
          </w:tcPr>
          <w:p w14:paraId="23119E10"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9C80013" w14:textId="77777777" w:rsidTr="00E351FA">
        <w:trPr>
          <w:cantSplit/>
        </w:trPr>
        <w:tc>
          <w:tcPr>
            <w:tcW w:w="1642" w:type="pct"/>
            <w:tcBorders>
              <w:left w:val="nil"/>
              <w:right w:val="nil"/>
            </w:tcBorders>
            <w:shd w:val="clear" w:color="auto" w:fill="auto"/>
            <w:noWrap/>
          </w:tcPr>
          <w:p w14:paraId="19A56CF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BSC 30g Protein Water Lemon Soda </w:t>
            </w:r>
            <w:r w:rsidRPr="002F20D4">
              <w:rPr>
                <w:rFonts w:eastAsia="Times New Roman"/>
                <w:szCs w:val="17"/>
              </w:rPr>
              <w:br/>
              <w:t>Zero Sugar</w:t>
            </w:r>
          </w:p>
        </w:tc>
        <w:tc>
          <w:tcPr>
            <w:tcW w:w="478" w:type="pct"/>
            <w:tcBorders>
              <w:left w:val="nil"/>
              <w:right w:val="nil"/>
            </w:tcBorders>
            <w:shd w:val="clear" w:color="auto" w:fill="auto"/>
            <w:noWrap/>
            <w:hideMark/>
          </w:tcPr>
          <w:p w14:paraId="7A529340"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355ml</w:t>
            </w:r>
          </w:p>
        </w:tc>
        <w:tc>
          <w:tcPr>
            <w:tcW w:w="606" w:type="pct"/>
            <w:tcBorders>
              <w:left w:val="nil"/>
              <w:right w:val="nil"/>
            </w:tcBorders>
            <w:shd w:val="clear" w:color="auto" w:fill="auto"/>
            <w:noWrap/>
            <w:hideMark/>
          </w:tcPr>
          <w:p w14:paraId="4CE7F5AF"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79C9291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Body Science International Pty Ltd</w:t>
            </w:r>
          </w:p>
        </w:tc>
        <w:tc>
          <w:tcPr>
            <w:tcW w:w="821" w:type="pct"/>
            <w:tcBorders>
              <w:left w:val="nil"/>
              <w:right w:val="nil"/>
            </w:tcBorders>
            <w:shd w:val="clear" w:color="auto" w:fill="auto"/>
            <w:noWrap/>
            <w:hideMark/>
          </w:tcPr>
          <w:p w14:paraId="353A547D"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7E54B99" w14:textId="77777777" w:rsidTr="00E351FA">
        <w:trPr>
          <w:cantSplit/>
        </w:trPr>
        <w:tc>
          <w:tcPr>
            <w:tcW w:w="1642" w:type="pct"/>
            <w:tcBorders>
              <w:left w:val="nil"/>
              <w:right w:val="nil"/>
            </w:tcBorders>
            <w:shd w:val="clear" w:color="auto" w:fill="auto"/>
            <w:noWrap/>
          </w:tcPr>
          <w:p w14:paraId="28B7A96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BSC Energy Grape Punch 100% Sugar Free</w:t>
            </w:r>
          </w:p>
        </w:tc>
        <w:tc>
          <w:tcPr>
            <w:tcW w:w="478" w:type="pct"/>
            <w:tcBorders>
              <w:left w:val="nil"/>
              <w:right w:val="nil"/>
            </w:tcBorders>
            <w:shd w:val="clear" w:color="auto" w:fill="auto"/>
            <w:noWrap/>
            <w:hideMark/>
          </w:tcPr>
          <w:p w14:paraId="28E9A4DD"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266675B9"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43BEFFF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Body Science International Pty Ltd</w:t>
            </w:r>
          </w:p>
        </w:tc>
        <w:tc>
          <w:tcPr>
            <w:tcW w:w="821" w:type="pct"/>
            <w:tcBorders>
              <w:left w:val="nil"/>
              <w:right w:val="nil"/>
            </w:tcBorders>
            <w:shd w:val="clear" w:color="auto" w:fill="auto"/>
            <w:noWrap/>
            <w:hideMark/>
          </w:tcPr>
          <w:p w14:paraId="116E84B2"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D0BEE28" w14:textId="77777777" w:rsidTr="00E351FA">
        <w:trPr>
          <w:cantSplit/>
        </w:trPr>
        <w:tc>
          <w:tcPr>
            <w:tcW w:w="1642" w:type="pct"/>
            <w:tcBorders>
              <w:left w:val="nil"/>
              <w:right w:val="nil"/>
            </w:tcBorders>
            <w:shd w:val="clear" w:color="auto" w:fill="auto"/>
            <w:noWrap/>
          </w:tcPr>
          <w:p w14:paraId="1292097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BSC Energy Orange Fizz 100% Sugar Free</w:t>
            </w:r>
          </w:p>
        </w:tc>
        <w:tc>
          <w:tcPr>
            <w:tcW w:w="478" w:type="pct"/>
            <w:tcBorders>
              <w:left w:val="nil"/>
              <w:right w:val="nil"/>
            </w:tcBorders>
            <w:shd w:val="clear" w:color="auto" w:fill="auto"/>
            <w:noWrap/>
            <w:hideMark/>
          </w:tcPr>
          <w:p w14:paraId="0783099C"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49144930"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A48940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Body Science International Pty Ltd</w:t>
            </w:r>
          </w:p>
        </w:tc>
        <w:tc>
          <w:tcPr>
            <w:tcW w:w="821" w:type="pct"/>
            <w:tcBorders>
              <w:left w:val="nil"/>
              <w:right w:val="nil"/>
            </w:tcBorders>
            <w:shd w:val="clear" w:color="auto" w:fill="auto"/>
            <w:noWrap/>
            <w:hideMark/>
          </w:tcPr>
          <w:p w14:paraId="3D637F00"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33D4AF8" w14:textId="77777777" w:rsidTr="00E351FA">
        <w:trPr>
          <w:cantSplit/>
        </w:trPr>
        <w:tc>
          <w:tcPr>
            <w:tcW w:w="1642" w:type="pct"/>
            <w:tcBorders>
              <w:left w:val="nil"/>
              <w:right w:val="nil"/>
            </w:tcBorders>
            <w:shd w:val="clear" w:color="auto" w:fill="auto"/>
            <w:noWrap/>
          </w:tcPr>
          <w:p w14:paraId="3DBC2F2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All India Permit Chaat Spiced Hazy</w:t>
            </w:r>
          </w:p>
        </w:tc>
        <w:tc>
          <w:tcPr>
            <w:tcW w:w="478" w:type="pct"/>
            <w:tcBorders>
              <w:left w:val="nil"/>
              <w:right w:val="nil"/>
            </w:tcBorders>
            <w:shd w:val="clear" w:color="auto" w:fill="auto"/>
            <w:noWrap/>
            <w:hideMark/>
          </w:tcPr>
          <w:p w14:paraId="7768BA1C"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07B8BC10"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551356E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61F9B262"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3C18EC8" w14:textId="77777777" w:rsidTr="00E351FA">
        <w:trPr>
          <w:cantSplit/>
        </w:trPr>
        <w:tc>
          <w:tcPr>
            <w:tcW w:w="1642" w:type="pct"/>
            <w:tcBorders>
              <w:left w:val="nil"/>
              <w:right w:val="nil"/>
            </w:tcBorders>
            <w:shd w:val="clear" w:color="auto" w:fill="auto"/>
            <w:noWrap/>
          </w:tcPr>
          <w:p w14:paraId="2171DF1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Angry Peaches Amarillo Hopped APA</w:t>
            </w:r>
          </w:p>
        </w:tc>
        <w:tc>
          <w:tcPr>
            <w:tcW w:w="478" w:type="pct"/>
            <w:tcBorders>
              <w:left w:val="nil"/>
              <w:right w:val="nil"/>
            </w:tcBorders>
            <w:shd w:val="clear" w:color="auto" w:fill="auto"/>
            <w:noWrap/>
            <w:hideMark/>
          </w:tcPr>
          <w:p w14:paraId="28893F44"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344CE47A"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04E5EED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0407A13F"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20E342C" w14:textId="77777777" w:rsidTr="00E351FA">
        <w:trPr>
          <w:cantSplit/>
        </w:trPr>
        <w:tc>
          <w:tcPr>
            <w:tcW w:w="1642" w:type="pct"/>
            <w:tcBorders>
              <w:left w:val="nil"/>
              <w:right w:val="nil"/>
            </w:tcBorders>
            <w:shd w:val="clear" w:color="auto" w:fill="auto"/>
            <w:noWrap/>
          </w:tcPr>
          <w:p w14:paraId="238F5E8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Astro Turf Double Dank West Coast IPA</w:t>
            </w:r>
          </w:p>
        </w:tc>
        <w:tc>
          <w:tcPr>
            <w:tcW w:w="478" w:type="pct"/>
            <w:tcBorders>
              <w:left w:val="nil"/>
              <w:right w:val="nil"/>
            </w:tcBorders>
            <w:shd w:val="clear" w:color="auto" w:fill="auto"/>
            <w:noWrap/>
            <w:hideMark/>
          </w:tcPr>
          <w:p w14:paraId="4E2A5302"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48BF5821"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6FA4D31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2143D34F"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AC96BD1" w14:textId="77777777" w:rsidTr="00E351FA">
        <w:trPr>
          <w:cantSplit/>
        </w:trPr>
        <w:tc>
          <w:tcPr>
            <w:tcW w:w="1642" w:type="pct"/>
            <w:tcBorders>
              <w:left w:val="nil"/>
              <w:right w:val="nil"/>
            </w:tcBorders>
            <w:shd w:val="clear" w:color="auto" w:fill="auto"/>
            <w:noWrap/>
          </w:tcPr>
          <w:p w14:paraId="35F457D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Bastard Rye Aged in Bourbon Barrels</w:t>
            </w:r>
          </w:p>
        </w:tc>
        <w:tc>
          <w:tcPr>
            <w:tcW w:w="478" w:type="pct"/>
            <w:tcBorders>
              <w:left w:val="nil"/>
              <w:right w:val="nil"/>
            </w:tcBorders>
            <w:shd w:val="clear" w:color="auto" w:fill="auto"/>
            <w:noWrap/>
            <w:hideMark/>
          </w:tcPr>
          <w:p w14:paraId="79DAEDD4"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5EE2E197"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40F5363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1A2CFBED"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2E3E75C" w14:textId="77777777" w:rsidTr="00E351FA">
        <w:trPr>
          <w:cantSplit/>
        </w:trPr>
        <w:tc>
          <w:tcPr>
            <w:tcW w:w="1642" w:type="pct"/>
            <w:tcBorders>
              <w:left w:val="nil"/>
              <w:right w:val="nil"/>
            </w:tcBorders>
            <w:shd w:val="clear" w:color="auto" w:fill="auto"/>
            <w:noWrap/>
          </w:tcPr>
          <w:p w14:paraId="2C3A1E0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Beast Mode</w:t>
            </w:r>
          </w:p>
        </w:tc>
        <w:tc>
          <w:tcPr>
            <w:tcW w:w="478" w:type="pct"/>
            <w:tcBorders>
              <w:left w:val="nil"/>
              <w:right w:val="nil"/>
            </w:tcBorders>
            <w:shd w:val="clear" w:color="auto" w:fill="auto"/>
            <w:noWrap/>
            <w:hideMark/>
          </w:tcPr>
          <w:p w14:paraId="4C9E91A3"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7A4602A9"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6AE1158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58042A9E"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86CB764" w14:textId="77777777" w:rsidTr="00E351FA">
        <w:trPr>
          <w:cantSplit/>
        </w:trPr>
        <w:tc>
          <w:tcPr>
            <w:tcW w:w="1642" w:type="pct"/>
            <w:tcBorders>
              <w:left w:val="nil"/>
              <w:right w:val="nil"/>
            </w:tcBorders>
            <w:shd w:val="clear" w:color="auto" w:fill="auto"/>
            <w:noWrap/>
          </w:tcPr>
          <w:p w14:paraId="6C2F86D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Belgian Quad</w:t>
            </w:r>
          </w:p>
        </w:tc>
        <w:tc>
          <w:tcPr>
            <w:tcW w:w="478" w:type="pct"/>
            <w:tcBorders>
              <w:left w:val="nil"/>
              <w:right w:val="nil"/>
            </w:tcBorders>
            <w:shd w:val="clear" w:color="auto" w:fill="auto"/>
            <w:noWrap/>
            <w:hideMark/>
          </w:tcPr>
          <w:p w14:paraId="7654DED0"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30F4C361"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38F836C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255A68A1"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024C2E7" w14:textId="77777777" w:rsidTr="00E351FA">
        <w:trPr>
          <w:cantSplit/>
        </w:trPr>
        <w:tc>
          <w:tcPr>
            <w:tcW w:w="1642" w:type="pct"/>
            <w:tcBorders>
              <w:left w:val="nil"/>
              <w:right w:val="nil"/>
            </w:tcBorders>
            <w:shd w:val="clear" w:color="auto" w:fill="auto"/>
            <w:noWrap/>
          </w:tcPr>
          <w:p w14:paraId="1DC4351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Big Feelings Hazy IPA</w:t>
            </w:r>
          </w:p>
        </w:tc>
        <w:tc>
          <w:tcPr>
            <w:tcW w:w="478" w:type="pct"/>
            <w:tcBorders>
              <w:left w:val="nil"/>
              <w:right w:val="nil"/>
            </w:tcBorders>
            <w:shd w:val="clear" w:color="auto" w:fill="auto"/>
            <w:noWrap/>
            <w:hideMark/>
          </w:tcPr>
          <w:p w14:paraId="0B34C0CB"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01D4E9A4"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6013ED6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7787646E"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DD326D2" w14:textId="77777777" w:rsidTr="00E351FA">
        <w:trPr>
          <w:cantSplit/>
        </w:trPr>
        <w:tc>
          <w:tcPr>
            <w:tcW w:w="1642" w:type="pct"/>
            <w:tcBorders>
              <w:left w:val="nil"/>
              <w:right w:val="nil"/>
            </w:tcBorders>
            <w:shd w:val="clear" w:color="auto" w:fill="auto"/>
            <w:noWrap/>
          </w:tcPr>
          <w:p w14:paraId="3D55E3F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Black Beer</w:t>
            </w:r>
          </w:p>
        </w:tc>
        <w:tc>
          <w:tcPr>
            <w:tcW w:w="478" w:type="pct"/>
            <w:tcBorders>
              <w:left w:val="nil"/>
              <w:right w:val="nil"/>
            </w:tcBorders>
            <w:shd w:val="clear" w:color="auto" w:fill="auto"/>
            <w:noWrap/>
            <w:hideMark/>
          </w:tcPr>
          <w:p w14:paraId="231788F2"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58ED7C50"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9C6DF1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4D68F02F"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45F9804" w14:textId="77777777" w:rsidTr="00E351FA">
        <w:trPr>
          <w:cantSplit/>
        </w:trPr>
        <w:tc>
          <w:tcPr>
            <w:tcW w:w="1642" w:type="pct"/>
            <w:tcBorders>
              <w:left w:val="nil"/>
              <w:right w:val="nil"/>
            </w:tcBorders>
            <w:shd w:val="clear" w:color="auto" w:fill="auto"/>
            <w:noWrap/>
          </w:tcPr>
          <w:p w14:paraId="388527C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Black Mass Black IPA</w:t>
            </w:r>
          </w:p>
        </w:tc>
        <w:tc>
          <w:tcPr>
            <w:tcW w:w="478" w:type="pct"/>
            <w:tcBorders>
              <w:left w:val="nil"/>
              <w:right w:val="nil"/>
            </w:tcBorders>
            <w:shd w:val="clear" w:color="auto" w:fill="auto"/>
            <w:noWrap/>
            <w:hideMark/>
          </w:tcPr>
          <w:p w14:paraId="67539678"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0CC054A3"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497B98E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25A6A047"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752C18F" w14:textId="77777777" w:rsidTr="00E351FA">
        <w:trPr>
          <w:cantSplit/>
        </w:trPr>
        <w:tc>
          <w:tcPr>
            <w:tcW w:w="1642" w:type="pct"/>
            <w:tcBorders>
              <w:left w:val="nil"/>
              <w:right w:val="nil"/>
            </w:tcBorders>
            <w:shd w:val="clear" w:color="auto" w:fill="auto"/>
            <w:noWrap/>
          </w:tcPr>
          <w:p w14:paraId="62578B3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Black Octave Lark Whisky Barrel Aged Triple Vanilla Stout</w:t>
            </w:r>
          </w:p>
        </w:tc>
        <w:tc>
          <w:tcPr>
            <w:tcW w:w="478" w:type="pct"/>
            <w:tcBorders>
              <w:left w:val="nil"/>
              <w:right w:val="nil"/>
            </w:tcBorders>
            <w:shd w:val="clear" w:color="auto" w:fill="auto"/>
            <w:noWrap/>
            <w:hideMark/>
          </w:tcPr>
          <w:p w14:paraId="5384E545"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2C5C608F"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6EF1154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31CA4200"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54092C1" w14:textId="77777777" w:rsidTr="00E351FA">
        <w:trPr>
          <w:cantSplit/>
        </w:trPr>
        <w:tc>
          <w:tcPr>
            <w:tcW w:w="1642" w:type="pct"/>
            <w:tcBorders>
              <w:left w:val="nil"/>
              <w:right w:val="nil"/>
            </w:tcBorders>
            <w:shd w:val="clear" w:color="auto" w:fill="auto"/>
            <w:noWrap/>
          </w:tcPr>
          <w:p w14:paraId="7CD8505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Bourbon Barrel Aged Barleywine Hellbender</w:t>
            </w:r>
          </w:p>
        </w:tc>
        <w:tc>
          <w:tcPr>
            <w:tcW w:w="478" w:type="pct"/>
            <w:tcBorders>
              <w:left w:val="nil"/>
              <w:right w:val="nil"/>
            </w:tcBorders>
            <w:shd w:val="clear" w:color="auto" w:fill="auto"/>
            <w:noWrap/>
            <w:hideMark/>
          </w:tcPr>
          <w:p w14:paraId="118EAE5D"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29C3E567"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5B445C0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688C9BC4"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6986EC7" w14:textId="77777777" w:rsidTr="00E351FA">
        <w:trPr>
          <w:cantSplit/>
        </w:trPr>
        <w:tc>
          <w:tcPr>
            <w:tcW w:w="1642" w:type="pct"/>
            <w:tcBorders>
              <w:left w:val="nil"/>
              <w:right w:val="nil"/>
            </w:tcBorders>
            <w:shd w:val="clear" w:color="auto" w:fill="auto"/>
            <w:noWrap/>
          </w:tcPr>
          <w:p w14:paraId="494AED2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Brewtal Blanc</w:t>
            </w:r>
          </w:p>
        </w:tc>
        <w:tc>
          <w:tcPr>
            <w:tcW w:w="478" w:type="pct"/>
            <w:tcBorders>
              <w:left w:val="nil"/>
              <w:right w:val="nil"/>
            </w:tcBorders>
            <w:shd w:val="clear" w:color="auto" w:fill="auto"/>
            <w:noWrap/>
            <w:hideMark/>
          </w:tcPr>
          <w:p w14:paraId="5A79A2F3"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750ml</w:t>
            </w:r>
          </w:p>
        </w:tc>
        <w:tc>
          <w:tcPr>
            <w:tcW w:w="606" w:type="pct"/>
            <w:tcBorders>
              <w:left w:val="nil"/>
              <w:right w:val="nil"/>
            </w:tcBorders>
            <w:shd w:val="clear" w:color="auto" w:fill="auto"/>
            <w:noWrap/>
            <w:hideMark/>
          </w:tcPr>
          <w:p w14:paraId="076D28AF"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01BE845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04E7AB04"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F3A9B81" w14:textId="77777777" w:rsidTr="00E351FA">
        <w:trPr>
          <w:cantSplit/>
        </w:trPr>
        <w:tc>
          <w:tcPr>
            <w:tcW w:w="1642" w:type="pct"/>
            <w:tcBorders>
              <w:left w:val="nil"/>
              <w:right w:val="nil"/>
            </w:tcBorders>
            <w:shd w:val="clear" w:color="auto" w:fill="auto"/>
            <w:noWrap/>
          </w:tcPr>
          <w:p w14:paraId="60DEAD3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Brewtal Rouge</w:t>
            </w:r>
          </w:p>
        </w:tc>
        <w:tc>
          <w:tcPr>
            <w:tcW w:w="478" w:type="pct"/>
            <w:tcBorders>
              <w:left w:val="nil"/>
              <w:right w:val="nil"/>
            </w:tcBorders>
            <w:shd w:val="clear" w:color="auto" w:fill="auto"/>
            <w:noWrap/>
            <w:hideMark/>
          </w:tcPr>
          <w:p w14:paraId="59A7D4DF"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750ml</w:t>
            </w:r>
          </w:p>
        </w:tc>
        <w:tc>
          <w:tcPr>
            <w:tcW w:w="606" w:type="pct"/>
            <w:tcBorders>
              <w:left w:val="nil"/>
              <w:right w:val="nil"/>
            </w:tcBorders>
            <w:shd w:val="clear" w:color="auto" w:fill="auto"/>
            <w:noWrap/>
            <w:hideMark/>
          </w:tcPr>
          <w:p w14:paraId="169E4A34"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5191628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517E2412"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155CB33" w14:textId="77777777" w:rsidTr="00E351FA">
        <w:trPr>
          <w:cantSplit/>
        </w:trPr>
        <w:tc>
          <w:tcPr>
            <w:tcW w:w="1642" w:type="pct"/>
            <w:tcBorders>
              <w:left w:val="nil"/>
              <w:right w:val="nil"/>
            </w:tcBorders>
            <w:shd w:val="clear" w:color="auto" w:fill="auto"/>
            <w:noWrap/>
          </w:tcPr>
          <w:p w14:paraId="366CA35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British Steel Black Country Dark Mild</w:t>
            </w:r>
          </w:p>
        </w:tc>
        <w:tc>
          <w:tcPr>
            <w:tcW w:w="478" w:type="pct"/>
            <w:tcBorders>
              <w:left w:val="nil"/>
              <w:right w:val="nil"/>
            </w:tcBorders>
            <w:shd w:val="clear" w:color="auto" w:fill="auto"/>
            <w:noWrap/>
            <w:hideMark/>
          </w:tcPr>
          <w:p w14:paraId="00C23338"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3533A830"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19C7FFC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28AD0998"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E3B6365" w14:textId="77777777" w:rsidTr="00E351FA">
        <w:trPr>
          <w:cantSplit/>
        </w:trPr>
        <w:tc>
          <w:tcPr>
            <w:tcW w:w="1642" w:type="pct"/>
            <w:tcBorders>
              <w:left w:val="nil"/>
              <w:right w:val="nil"/>
            </w:tcBorders>
            <w:shd w:val="clear" w:color="auto" w:fill="auto"/>
            <w:noWrap/>
          </w:tcPr>
          <w:p w14:paraId="23611D7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Buzz Tail Double Dry Hopped West Coast Rye IPA</w:t>
            </w:r>
          </w:p>
        </w:tc>
        <w:tc>
          <w:tcPr>
            <w:tcW w:w="478" w:type="pct"/>
            <w:tcBorders>
              <w:left w:val="nil"/>
              <w:right w:val="nil"/>
            </w:tcBorders>
            <w:shd w:val="clear" w:color="auto" w:fill="auto"/>
            <w:noWrap/>
            <w:hideMark/>
          </w:tcPr>
          <w:p w14:paraId="5FB4F7D9"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3C952134"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4027901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48D0D2FF"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76FBA6F" w14:textId="77777777" w:rsidTr="00E351FA">
        <w:trPr>
          <w:cantSplit/>
        </w:trPr>
        <w:tc>
          <w:tcPr>
            <w:tcW w:w="1642" w:type="pct"/>
            <w:tcBorders>
              <w:left w:val="nil"/>
              <w:right w:val="nil"/>
            </w:tcBorders>
            <w:shd w:val="clear" w:color="auto" w:fill="auto"/>
            <w:noWrap/>
          </w:tcPr>
          <w:p w14:paraId="1760DC9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Cali Daze American Pale Ale</w:t>
            </w:r>
          </w:p>
        </w:tc>
        <w:tc>
          <w:tcPr>
            <w:tcW w:w="478" w:type="pct"/>
            <w:tcBorders>
              <w:left w:val="nil"/>
              <w:right w:val="nil"/>
            </w:tcBorders>
            <w:shd w:val="clear" w:color="auto" w:fill="auto"/>
            <w:noWrap/>
            <w:hideMark/>
          </w:tcPr>
          <w:p w14:paraId="79FBE1A6"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4F0C981D"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31345F4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413849B0"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F6DD0B9" w14:textId="77777777" w:rsidTr="00E351FA">
        <w:trPr>
          <w:cantSplit/>
        </w:trPr>
        <w:tc>
          <w:tcPr>
            <w:tcW w:w="1642" w:type="pct"/>
            <w:tcBorders>
              <w:left w:val="nil"/>
              <w:right w:val="nil"/>
            </w:tcBorders>
            <w:shd w:val="clear" w:color="auto" w:fill="auto"/>
            <w:noWrap/>
          </w:tcPr>
          <w:p w14:paraId="044FF17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Careful What You Wish For Quadrupie Birthday IPA</w:t>
            </w:r>
          </w:p>
        </w:tc>
        <w:tc>
          <w:tcPr>
            <w:tcW w:w="478" w:type="pct"/>
            <w:tcBorders>
              <w:left w:val="nil"/>
              <w:right w:val="nil"/>
            </w:tcBorders>
            <w:shd w:val="clear" w:color="auto" w:fill="auto"/>
            <w:noWrap/>
            <w:hideMark/>
          </w:tcPr>
          <w:p w14:paraId="09EF4477"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3B2241BA"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C4054C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3B008EAA"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4EEF4E9" w14:textId="77777777" w:rsidTr="00E351FA">
        <w:trPr>
          <w:cantSplit/>
        </w:trPr>
        <w:tc>
          <w:tcPr>
            <w:tcW w:w="1642" w:type="pct"/>
            <w:tcBorders>
              <w:left w:val="nil"/>
              <w:right w:val="nil"/>
            </w:tcBorders>
            <w:shd w:val="clear" w:color="auto" w:fill="auto"/>
            <w:noWrap/>
          </w:tcPr>
          <w:p w14:paraId="52ED0F3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Celestial Odyssey</w:t>
            </w:r>
          </w:p>
        </w:tc>
        <w:tc>
          <w:tcPr>
            <w:tcW w:w="478" w:type="pct"/>
            <w:tcBorders>
              <w:left w:val="nil"/>
              <w:right w:val="nil"/>
            </w:tcBorders>
            <w:shd w:val="clear" w:color="auto" w:fill="auto"/>
            <w:noWrap/>
            <w:hideMark/>
          </w:tcPr>
          <w:p w14:paraId="6B6C974D"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3FF55045"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4115451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6808CEB5"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8269B02" w14:textId="77777777" w:rsidTr="00E351FA">
        <w:trPr>
          <w:cantSplit/>
        </w:trPr>
        <w:tc>
          <w:tcPr>
            <w:tcW w:w="1642" w:type="pct"/>
            <w:tcBorders>
              <w:left w:val="nil"/>
              <w:right w:val="nil"/>
            </w:tcBorders>
            <w:shd w:val="clear" w:color="auto" w:fill="auto"/>
            <w:noWrap/>
          </w:tcPr>
          <w:p w14:paraId="4E364B7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Chance Luck &amp; Magic 2022</w:t>
            </w:r>
          </w:p>
        </w:tc>
        <w:tc>
          <w:tcPr>
            <w:tcW w:w="478" w:type="pct"/>
            <w:tcBorders>
              <w:left w:val="nil"/>
              <w:right w:val="nil"/>
            </w:tcBorders>
            <w:shd w:val="clear" w:color="auto" w:fill="auto"/>
            <w:noWrap/>
            <w:hideMark/>
          </w:tcPr>
          <w:p w14:paraId="13FAC0C5"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750ml</w:t>
            </w:r>
          </w:p>
        </w:tc>
        <w:tc>
          <w:tcPr>
            <w:tcW w:w="606" w:type="pct"/>
            <w:tcBorders>
              <w:left w:val="nil"/>
              <w:right w:val="nil"/>
            </w:tcBorders>
            <w:shd w:val="clear" w:color="auto" w:fill="auto"/>
            <w:noWrap/>
            <w:hideMark/>
          </w:tcPr>
          <w:p w14:paraId="15C20E8D"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50B4E78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4723EC21"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BD6B3A4" w14:textId="77777777" w:rsidTr="00E351FA">
        <w:trPr>
          <w:cantSplit/>
        </w:trPr>
        <w:tc>
          <w:tcPr>
            <w:tcW w:w="1642" w:type="pct"/>
            <w:tcBorders>
              <w:left w:val="nil"/>
              <w:right w:val="nil"/>
            </w:tcBorders>
            <w:shd w:val="clear" w:color="auto" w:fill="auto"/>
            <w:noWrap/>
          </w:tcPr>
          <w:p w14:paraId="0C15809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Chance Luck &amp; Magic 2023</w:t>
            </w:r>
          </w:p>
        </w:tc>
        <w:tc>
          <w:tcPr>
            <w:tcW w:w="478" w:type="pct"/>
            <w:tcBorders>
              <w:left w:val="nil"/>
              <w:right w:val="nil"/>
            </w:tcBorders>
            <w:shd w:val="clear" w:color="auto" w:fill="auto"/>
            <w:noWrap/>
            <w:hideMark/>
          </w:tcPr>
          <w:p w14:paraId="2FF29A57"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0917B6A7"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6DC6DD3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01224C53"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DBFCE56" w14:textId="77777777" w:rsidTr="00E351FA">
        <w:trPr>
          <w:cantSplit/>
        </w:trPr>
        <w:tc>
          <w:tcPr>
            <w:tcW w:w="1642" w:type="pct"/>
            <w:tcBorders>
              <w:left w:val="nil"/>
              <w:right w:val="nil"/>
            </w:tcBorders>
            <w:shd w:val="clear" w:color="auto" w:fill="auto"/>
            <w:noWrap/>
          </w:tcPr>
          <w:p w14:paraId="16B669D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Chance Luck &amp; Magic 2023</w:t>
            </w:r>
          </w:p>
        </w:tc>
        <w:tc>
          <w:tcPr>
            <w:tcW w:w="478" w:type="pct"/>
            <w:tcBorders>
              <w:left w:val="nil"/>
              <w:right w:val="nil"/>
            </w:tcBorders>
            <w:shd w:val="clear" w:color="auto" w:fill="auto"/>
            <w:noWrap/>
            <w:hideMark/>
          </w:tcPr>
          <w:p w14:paraId="6F07BC47"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750ml</w:t>
            </w:r>
          </w:p>
        </w:tc>
        <w:tc>
          <w:tcPr>
            <w:tcW w:w="606" w:type="pct"/>
            <w:tcBorders>
              <w:left w:val="nil"/>
              <w:right w:val="nil"/>
            </w:tcBorders>
            <w:shd w:val="clear" w:color="auto" w:fill="auto"/>
            <w:noWrap/>
            <w:hideMark/>
          </w:tcPr>
          <w:p w14:paraId="16CEDD74"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19126B5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72AD4F15"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613552A" w14:textId="77777777" w:rsidTr="00E351FA">
        <w:trPr>
          <w:cantSplit/>
        </w:trPr>
        <w:tc>
          <w:tcPr>
            <w:tcW w:w="1642" w:type="pct"/>
            <w:tcBorders>
              <w:left w:val="nil"/>
              <w:right w:val="nil"/>
            </w:tcBorders>
            <w:shd w:val="clear" w:color="auto" w:fill="auto"/>
            <w:noWrap/>
          </w:tcPr>
          <w:p w14:paraId="425BC73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Chance Luck &amp; Magic Kriek</w:t>
            </w:r>
          </w:p>
        </w:tc>
        <w:tc>
          <w:tcPr>
            <w:tcW w:w="478" w:type="pct"/>
            <w:tcBorders>
              <w:left w:val="nil"/>
              <w:right w:val="nil"/>
            </w:tcBorders>
            <w:shd w:val="clear" w:color="auto" w:fill="auto"/>
            <w:noWrap/>
            <w:hideMark/>
          </w:tcPr>
          <w:p w14:paraId="55F7045D"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006F4D23"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48EEFA0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12FAAEDF"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B4E03BB" w14:textId="77777777" w:rsidTr="00E351FA">
        <w:trPr>
          <w:cantSplit/>
        </w:trPr>
        <w:tc>
          <w:tcPr>
            <w:tcW w:w="1642" w:type="pct"/>
            <w:tcBorders>
              <w:left w:val="nil"/>
              <w:right w:val="nil"/>
            </w:tcBorders>
            <w:shd w:val="clear" w:color="auto" w:fill="auto"/>
            <w:noWrap/>
          </w:tcPr>
          <w:p w14:paraId="1EB6EFE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Cold Cuts Sub Zero California Cold IPA</w:t>
            </w:r>
          </w:p>
        </w:tc>
        <w:tc>
          <w:tcPr>
            <w:tcW w:w="478" w:type="pct"/>
            <w:tcBorders>
              <w:left w:val="nil"/>
              <w:right w:val="nil"/>
            </w:tcBorders>
            <w:shd w:val="clear" w:color="auto" w:fill="auto"/>
            <w:noWrap/>
            <w:hideMark/>
          </w:tcPr>
          <w:p w14:paraId="6B1EE508"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1B455BDE"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4EE2262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54DE32C1"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DD46E76" w14:textId="77777777" w:rsidTr="00E351FA">
        <w:trPr>
          <w:cantSplit/>
        </w:trPr>
        <w:tc>
          <w:tcPr>
            <w:tcW w:w="1642" w:type="pct"/>
            <w:tcBorders>
              <w:left w:val="nil"/>
              <w:right w:val="nil"/>
            </w:tcBorders>
            <w:shd w:val="clear" w:color="auto" w:fill="auto"/>
            <w:noWrap/>
          </w:tcPr>
          <w:p w14:paraId="2AF2132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Corduroy Oat Cream IPA</w:t>
            </w:r>
          </w:p>
        </w:tc>
        <w:tc>
          <w:tcPr>
            <w:tcW w:w="478" w:type="pct"/>
            <w:tcBorders>
              <w:left w:val="nil"/>
              <w:right w:val="nil"/>
            </w:tcBorders>
            <w:shd w:val="clear" w:color="auto" w:fill="auto"/>
            <w:noWrap/>
            <w:hideMark/>
          </w:tcPr>
          <w:p w14:paraId="23D64ABD"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6EFE00A3"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16B4E1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2C9FE9AD"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9805227" w14:textId="77777777" w:rsidTr="00E351FA">
        <w:trPr>
          <w:cantSplit/>
        </w:trPr>
        <w:tc>
          <w:tcPr>
            <w:tcW w:w="1642" w:type="pct"/>
            <w:tcBorders>
              <w:left w:val="nil"/>
              <w:right w:val="nil"/>
            </w:tcBorders>
            <w:shd w:val="clear" w:color="auto" w:fill="auto"/>
            <w:noWrap/>
          </w:tcPr>
          <w:p w14:paraId="299E6BD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Cosmic Wave Hazy Pale Ale</w:t>
            </w:r>
          </w:p>
        </w:tc>
        <w:tc>
          <w:tcPr>
            <w:tcW w:w="478" w:type="pct"/>
            <w:tcBorders>
              <w:left w:val="nil"/>
              <w:right w:val="nil"/>
            </w:tcBorders>
            <w:shd w:val="clear" w:color="auto" w:fill="auto"/>
            <w:noWrap/>
            <w:hideMark/>
          </w:tcPr>
          <w:p w14:paraId="3D9B5804"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0B8C6D8B"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5532A0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0280927C"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2CCCD0C" w14:textId="77777777" w:rsidTr="00E351FA">
        <w:trPr>
          <w:cantSplit/>
        </w:trPr>
        <w:tc>
          <w:tcPr>
            <w:tcW w:w="1642" w:type="pct"/>
            <w:tcBorders>
              <w:left w:val="nil"/>
              <w:right w:val="nil"/>
            </w:tcBorders>
            <w:shd w:val="clear" w:color="auto" w:fill="auto"/>
            <w:noWrap/>
          </w:tcPr>
          <w:p w14:paraId="6ADC5100" w14:textId="6ED9B2F6"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lastRenderedPageBreak/>
              <w:t xml:space="preserve">Garage Project Cottonmouth Dank </w:t>
            </w:r>
            <w:r w:rsidRPr="002F20D4">
              <w:rPr>
                <w:rFonts w:eastAsia="Times New Roman"/>
                <w:spacing w:val="-2"/>
                <w:szCs w:val="17"/>
              </w:rPr>
              <w:t xml:space="preserve">Blueberry </w:t>
            </w:r>
            <w:r w:rsidRPr="002F20D4">
              <w:rPr>
                <w:rFonts w:eastAsia="Times New Roman"/>
                <w:szCs w:val="17"/>
              </w:rPr>
              <w:t>&amp; Cotton Candy Milkshake Sour</w:t>
            </w:r>
          </w:p>
        </w:tc>
        <w:tc>
          <w:tcPr>
            <w:tcW w:w="478" w:type="pct"/>
            <w:tcBorders>
              <w:left w:val="nil"/>
              <w:right w:val="nil"/>
            </w:tcBorders>
            <w:shd w:val="clear" w:color="auto" w:fill="auto"/>
            <w:noWrap/>
            <w:hideMark/>
          </w:tcPr>
          <w:p w14:paraId="211C4BA3"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558E6F93"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545B3F8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4BA20CAB"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9D47AE3" w14:textId="77777777" w:rsidTr="00E351FA">
        <w:trPr>
          <w:cantSplit/>
        </w:trPr>
        <w:tc>
          <w:tcPr>
            <w:tcW w:w="1642" w:type="pct"/>
            <w:tcBorders>
              <w:left w:val="nil"/>
              <w:right w:val="nil"/>
            </w:tcBorders>
            <w:shd w:val="clear" w:color="auto" w:fill="auto"/>
            <w:noWrap/>
          </w:tcPr>
          <w:p w14:paraId="25E2FF6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Doors of Perception Fruit Infused Scorpion Chilli Pepper Lager</w:t>
            </w:r>
          </w:p>
        </w:tc>
        <w:tc>
          <w:tcPr>
            <w:tcW w:w="478" w:type="pct"/>
            <w:tcBorders>
              <w:left w:val="nil"/>
              <w:right w:val="nil"/>
            </w:tcBorders>
            <w:shd w:val="clear" w:color="auto" w:fill="auto"/>
            <w:noWrap/>
            <w:hideMark/>
          </w:tcPr>
          <w:p w14:paraId="106DF009"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649E5146"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8A0D9A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3DC997E1"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DCA1791" w14:textId="77777777" w:rsidTr="00E351FA">
        <w:trPr>
          <w:cantSplit/>
        </w:trPr>
        <w:tc>
          <w:tcPr>
            <w:tcW w:w="1642" w:type="pct"/>
            <w:tcBorders>
              <w:left w:val="nil"/>
              <w:right w:val="nil"/>
            </w:tcBorders>
            <w:shd w:val="clear" w:color="auto" w:fill="auto"/>
            <w:noWrap/>
          </w:tcPr>
          <w:p w14:paraId="677B42B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Double Dare Mango Pineapple &amp; Passionfruit Smoothie Sour</w:t>
            </w:r>
          </w:p>
        </w:tc>
        <w:tc>
          <w:tcPr>
            <w:tcW w:w="478" w:type="pct"/>
            <w:tcBorders>
              <w:left w:val="nil"/>
              <w:right w:val="nil"/>
            </w:tcBorders>
            <w:shd w:val="clear" w:color="auto" w:fill="auto"/>
            <w:noWrap/>
            <w:hideMark/>
          </w:tcPr>
          <w:p w14:paraId="7EBC1244"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1015B118"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B3798E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0EF1655B"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432B5AD" w14:textId="77777777" w:rsidTr="00E351FA">
        <w:trPr>
          <w:cantSplit/>
        </w:trPr>
        <w:tc>
          <w:tcPr>
            <w:tcW w:w="1642" w:type="pct"/>
            <w:tcBorders>
              <w:left w:val="nil"/>
              <w:right w:val="nil"/>
            </w:tcBorders>
            <w:shd w:val="clear" w:color="auto" w:fill="auto"/>
            <w:noWrap/>
          </w:tcPr>
          <w:p w14:paraId="2CF708C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Duck Island Ice Cream Ambrosia Ice Cream Sour</w:t>
            </w:r>
          </w:p>
        </w:tc>
        <w:tc>
          <w:tcPr>
            <w:tcW w:w="478" w:type="pct"/>
            <w:tcBorders>
              <w:left w:val="nil"/>
              <w:right w:val="nil"/>
            </w:tcBorders>
            <w:shd w:val="clear" w:color="auto" w:fill="auto"/>
            <w:noWrap/>
            <w:hideMark/>
          </w:tcPr>
          <w:p w14:paraId="1C18210B"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64B874AB"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13609D8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7C8778D0"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1023767" w14:textId="77777777" w:rsidTr="00E351FA">
        <w:trPr>
          <w:cantSplit/>
        </w:trPr>
        <w:tc>
          <w:tcPr>
            <w:tcW w:w="1642" w:type="pct"/>
            <w:tcBorders>
              <w:left w:val="nil"/>
              <w:right w:val="nil"/>
            </w:tcBorders>
            <w:shd w:val="clear" w:color="auto" w:fill="auto"/>
            <w:noWrap/>
          </w:tcPr>
          <w:p w14:paraId="5870A04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Duck Island Ice Cream Lemon Poppyseed Sour</w:t>
            </w:r>
          </w:p>
        </w:tc>
        <w:tc>
          <w:tcPr>
            <w:tcW w:w="478" w:type="pct"/>
            <w:tcBorders>
              <w:left w:val="nil"/>
              <w:right w:val="nil"/>
            </w:tcBorders>
            <w:shd w:val="clear" w:color="auto" w:fill="auto"/>
            <w:noWrap/>
            <w:hideMark/>
          </w:tcPr>
          <w:p w14:paraId="73C11243"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50E69212"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387E8E9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6A30E65C"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8D124BB" w14:textId="77777777" w:rsidTr="00E351FA">
        <w:trPr>
          <w:cantSplit/>
        </w:trPr>
        <w:tc>
          <w:tcPr>
            <w:tcW w:w="1642" w:type="pct"/>
            <w:tcBorders>
              <w:left w:val="nil"/>
              <w:right w:val="nil"/>
            </w:tcBorders>
            <w:shd w:val="clear" w:color="auto" w:fill="auto"/>
            <w:noWrap/>
          </w:tcPr>
          <w:p w14:paraId="7D145E6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Edgar</w:t>
            </w:r>
          </w:p>
        </w:tc>
        <w:tc>
          <w:tcPr>
            <w:tcW w:w="478" w:type="pct"/>
            <w:tcBorders>
              <w:left w:val="nil"/>
              <w:right w:val="nil"/>
            </w:tcBorders>
            <w:shd w:val="clear" w:color="auto" w:fill="auto"/>
            <w:noWrap/>
            <w:hideMark/>
          </w:tcPr>
          <w:p w14:paraId="11769C84"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0E5F3A9D"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7658578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36229C40"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B191F3F" w14:textId="77777777" w:rsidTr="00E351FA">
        <w:trPr>
          <w:cantSplit/>
        </w:trPr>
        <w:tc>
          <w:tcPr>
            <w:tcW w:w="1642" w:type="pct"/>
            <w:tcBorders>
              <w:left w:val="nil"/>
              <w:right w:val="nil"/>
            </w:tcBorders>
            <w:shd w:val="clear" w:color="auto" w:fill="auto"/>
            <w:noWrap/>
          </w:tcPr>
          <w:p w14:paraId="3A7AFFD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Escape from the Temple of Haze East Coast IPA</w:t>
            </w:r>
          </w:p>
        </w:tc>
        <w:tc>
          <w:tcPr>
            <w:tcW w:w="478" w:type="pct"/>
            <w:tcBorders>
              <w:left w:val="nil"/>
              <w:right w:val="nil"/>
            </w:tcBorders>
            <w:shd w:val="clear" w:color="auto" w:fill="auto"/>
            <w:noWrap/>
            <w:hideMark/>
          </w:tcPr>
          <w:p w14:paraId="1BB58FC8"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1F59B9BC"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50371F1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6DB16FC1"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78607F4" w14:textId="77777777" w:rsidTr="00E351FA">
        <w:trPr>
          <w:cantSplit/>
        </w:trPr>
        <w:tc>
          <w:tcPr>
            <w:tcW w:w="1642" w:type="pct"/>
            <w:tcBorders>
              <w:left w:val="nil"/>
              <w:right w:val="nil"/>
            </w:tcBorders>
            <w:shd w:val="clear" w:color="auto" w:fill="auto"/>
            <w:noWrap/>
          </w:tcPr>
          <w:p w14:paraId="1DD08F8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Garage Project Fresh Cuts NZ02 Hop </w:t>
            </w:r>
            <w:r w:rsidRPr="002F20D4">
              <w:rPr>
                <w:rFonts w:eastAsia="Times New Roman"/>
                <w:szCs w:val="17"/>
              </w:rPr>
              <w:br/>
              <w:t>Trial Hazy</w:t>
            </w:r>
          </w:p>
        </w:tc>
        <w:tc>
          <w:tcPr>
            <w:tcW w:w="478" w:type="pct"/>
            <w:tcBorders>
              <w:left w:val="nil"/>
              <w:right w:val="nil"/>
            </w:tcBorders>
            <w:shd w:val="clear" w:color="auto" w:fill="auto"/>
            <w:noWrap/>
            <w:hideMark/>
          </w:tcPr>
          <w:p w14:paraId="651EE723"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6D961349"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316ED51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03F20A69"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64F446C" w14:textId="77777777" w:rsidTr="00E351FA">
        <w:trPr>
          <w:cantSplit/>
        </w:trPr>
        <w:tc>
          <w:tcPr>
            <w:tcW w:w="1642" w:type="pct"/>
            <w:tcBorders>
              <w:left w:val="nil"/>
              <w:right w:val="nil"/>
            </w:tcBorders>
            <w:shd w:val="clear" w:color="auto" w:fill="auto"/>
            <w:noWrap/>
          </w:tcPr>
          <w:p w14:paraId="6BEC031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Fresh Cuts Pomona Yeast Trial Hazy IPA</w:t>
            </w:r>
          </w:p>
        </w:tc>
        <w:tc>
          <w:tcPr>
            <w:tcW w:w="478" w:type="pct"/>
            <w:tcBorders>
              <w:left w:val="nil"/>
              <w:right w:val="nil"/>
            </w:tcBorders>
            <w:shd w:val="clear" w:color="auto" w:fill="auto"/>
            <w:noWrap/>
            <w:hideMark/>
          </w:tcPr>
          <w:p w14:paraId="584069E4"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3A2B417F"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87C6DA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48880C5E"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E90345A" w14:textId="77777777" w:rsidTr="00E351FA">
        <w:trPr>
          <w:cantSplit/>
        </w:trPr>
        <w:tc>
          <w:tcPr>
            <w:tcW w:w="1642" w:type="pct"/>
            <w:tcBorders>
              <w:left w:val="nil"/>
              <w:right w:val="nil"/>
            </w:tcBorders>
            <w:shd w:val="clear" w:color="auto" w:fill="auto"/>
            <w:noWrap/>
          </w:tcPr>
          <w:p w14:paraId="4A00A7A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Fresh IPA Apr 2024</w:t>
            </w:r>
          </w:p>
        </w:tc>
        <w:tc>
          <w:tcPr>
            <w:tcW w:w="478" w:type="pct"/>
            <w:tcBorders>
              <w:left w:val="nil"/>
              <w:right w:val="nil"/>
            </w:tcBorders>
            <w:shd w:val="clear" w:color="auto" w:fill="auto"/>
            <w:noWrap/>
            <w:hideMark/>
          </w:tcPr>
          <w:p w14:paraId="162C3890"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3982BB10"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674F2AF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6330B4AD"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D7B075B" w14:textId="77777777" w:rsidTr="00E351FA">
        <w:trPr>
          <w:cantSplit/>
        </w:trPr>
        <w:tc>
          <w:tcPr>
            <w:tcW w:w="1642" w:type="pct"/>
            <w:tcBorders>
              <w:left w:val="nil"/>
              <w:right w:val="nil"/>
            </w:tcBorders>
            <w:shd w:val="clear" w:color="auto" w:fill="auto"/>
            <w:noWrap/>
          </w:tcPr>
          <w:p w14:paraId="5D3542E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Fresh IPA Aug 2024</w:t>
            </w:r>
          </w:p>
        </w:tc>
        <w:tc>
          <w:tcPr>
            <w:tcW w:w="478" w:type="pct"/>
            <w:tcBorders>
              <w:left w:val="nil"/>
              <w:right w:val="nil"/>
            </w:tcBorders>
            <w:shd w:val="clear" w:color="auto" w:fill="auto"/>
            <w:noWrap/>
            <w:hideMark/>
          </w:tcPr>
          <w:p w14:paraId="5F555CF5"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68DBFB31"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5A407EF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775470DF"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B106ED6" w14:textId="77777777" w:rsidTr="00E351FA">
        <w:trPr>
          <w:cantSplit/>
        </w:trPr>
        <w:tc>
          <w:tcPr>
            <w:tcW w:w="1642" w:type="pct"/>
            <w:tcBorders>
              <w:left w:val="nil"/>
              <w:right w:val="nil"/>
            </w:tcBorders>
            <w:shd w:val="clear" w:color="auto" w:fill="auto"/>
            <w:noWrap/>
          </w:tcPr>
          <w:p w14:paraId="73D6211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Fresh IPA Dec 2023</w:t>
            </w:r>
          </w:p>
        </w:tc>
        <w:tc>
          <w:tcPr>
            <w:tcW w:w="478" w:type="pct"/>
            <w:tcBorders>
              <w:left w:val="nil"/>
              <w:right w:val="nil"/>
            </w:tcBorders>
            <w:shd w:val="clear" w:color="auto" w:fill="auto"/>
            <w:noWrap/>
            <w:hideMark/>
          </w:tcPr>
          <w:p w14:paraId="78BFA8D8"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6BBD69AA"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5C8BA10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73AE917D"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6F71A83" w14:textId="77777777" w:rsidTr="00E351FA">
        <w:trPr>
          <w:cantSplit/>
        </w:trPr>
        <w:tc>
          <w:tcPr>
            <w:tcW w:w="1642" w:type="pct"/>
            <w:tcBorders>
              <w:left w:val="nil"/>
              <w:right w:val="nil"/>
            </w:tcBorders>
            <w:shd w:val="clear" w:color="auto" w:fill="auto"/>
            <w:noWrap/>
          </w:tcPr>
          <w:p w14:paraId="1078B62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Fresh IPA Dec 2024</w:t>
            </w:r>
          </w:p>
        </w:tc>
        <w:tc>
          <w:tcPr>
            <w:tcW w:w="478" w:type="pct"/>
            <w:tcBorders>
              <w:left w:val="nil"/>
              <w:right w:val="nil"/>
            </w:tcBorders>
            <w:shd w:val="clear" w:color="auto" w:fill="auto"/>
            <w:noWrap/>
            <w:hideMark/>
          </w:tcPr>
          <w:p w14:paraId="01EFADD0"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62EBC347"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09AF55E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267F9154"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1015BC4" w14:textId="77777777" w:rsidTr="00E351FA">
        <w:trPr>
          <w:cantSplit/>
        </w:trPr>
        <w:tc>
          <w:tcPr>
            <w:tcW w:w="1642" w:type="pct"/>
            <w:tcBorders>
              <w:left w:val="nil"/>
              <w:right w:val="nil"/>
            </w:tcBorders>
            <w:shd w:val="clear" w:color="auto" w:fill="auto"/>
            <w:noWrap/>
          </w:tcPr>
          <w:p w14:paraId="50C0C2A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Fresh IPA Feb 2024</w:t>
            </w:r>
          </w:p>
        </w:tc>
        <w:tc>
          <w:tcPr>
            <w:tcW w:w="478" w:type="pct"/>
            <w:tcBorders>
              <w:left w:val="nil"/>
              <w:right w:val="nil"/>
            </w:tcBorders>
            <w:shd w:val="clear" w:color="auto" w:fill="auto"/>
            <w:noWrap/>
            <w:hideMark/>
          </w:tcPr>
          <w:p w14:paraId="0DF8107B"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009CFEAD"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1E2EAF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195D07CF"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505AE0D" w14:textId="77777777" w:rsidTr="00E351FA">
        <w:trPr>
          <w:cantSplit/>
        </w:trPr>
        <w:tc>
          <w:tcPr>
            <w:tcW w:w="1642" w:type="pct"/>
            <w:tcBorders>
              <w:left w:val="nil"/>
              <w:right w:val="nil"/>
            </w:tcBorders>
            <w:shd w:val="clear" w:color="auto" w:fill="auto"/>
            <w:noWrap/>
          </w:tcPr>
          <w:p w14:paraId="4C2A3BF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Fresh IPA Jan 2024</w:t>
            </w:r>
          </w:p>
        </w:tc>
        <w:tc>
          <w:tcPr>
            <w:tcW w:w="478" w:type="pct"/>
            <w:tcBorders>
              <w:left w:val="nil"/>
              <w:right w:val="nil"/>
            </w:tcBorders>
            <w:shd w:val="clear" w:color="auto" w:fill="auto"/>
            <w:noWrap/>
            <w:hideMark/>
          </w:tcPr>
          <w:p w14:paraId="0B4A648F"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40006F35"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6BB7130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6960E387"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C6597BF" w14:textId="77777777" w:rsidTr="00E351FA">
        <w:trPr>
          <w:cantSplit/>
        </w:trPr>
        <w:tc>
          <w:tcPr>
            <w:tcW w:w="1642" w:type="pct"/>
            <w:tcBorders>
              <w:left w:val="nil"/>
              <w:right w:val="nil"/>
            </w:tcBorders>
            <w:shd w:val="clear" w:color="auto" w:fill="auto"/>
            <w:noWrap/>
          </w:tcPr>
          <w:p w14:paraId="05F2F3C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Fresh IPA Jul 2024</w:t>
            </w:r>
          </w:p>
        </w:tc>
        <w:tc>
          <w:tcPr>
            <w:tcW w:w="478" w:type="pct"/>
            <w:tcBorders>
              <w:left w:val="nil"/>
              <w:right w:val="nil"/>
            </w:tcBorders>
            <w:shd w:val="clear" w:color="auto" w:fill="auto"/>
            <w:noWrap/>
            <w:hideMark/>
          </w:tcPr>
          <w:p w14:paraId="547FD976"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47C6637A"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0E3107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41FB9A92"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6410EA9" w14:textId="77777777" w:rsidTr="00E351FA">
        <w:trPr>
          <w:cantSplit/>
        </w:trPr>
        <w:tc>
          <w:tcPr>
            <w:tcW w:w="1642" w:type="pct"/>
            <w:tcBorders>
              <w:left w:val="nil"/>
              <w:right w:val="nil"/>
            </w:tcBorders>
            <w:shd w:val="clear" w:color="auto" w:fill="auto"/>
            <w:noWrap/>
          </w:tcPr>
          <w:p w14:paraId="107B69E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Fresh IPA Jun 2024</w:t>
            </w:r>
          </w:p>
        </w:tc>
        <w:tc>
          <w:tcPr>
            <w:tcW w:w="478" w:type="pct"/>
            <w:tcBorders>
              <w:left w:val="nil"/>
              <w:right w:val="nil"/>
            </w:tcBorders>
            <w:shd w:val="clear" w:color="auto" w:fill="auto"/>
            <w:noWrap/>
            <w:hideMark/>
          </w:tcPr>
          <w:p w14:paraId="6999C15D"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4A9C0AD0"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5F57BB5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43BA89B0"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5BFBA6C" w14:textId="77777777" w:rsidTr="00E351FA">
        <w:trPr>
          <w:cantSplit/>
        </w:trPr>
        <w:tc>
          <w:tcPr>
            <w:tcW w:w="1642" w:type="pct"/>
            <w:tcBorders>
              <w:left w:val="nil"/>
              <w:right w:val="nil"/>
            </w:tcBorders>
            <w:shd w:val="clear" w:color="auto" w:fill="auto"/>
            <w:noWrap/>
          </w:tcPr>
          <w:p w14:paraId="68DC4E8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Fresh IPA Mar 2024</w:t>
            </w:r>
          </w:p>
        </w:tc>
        <w:tc>
          <w:tcPr>
            <w:tcW w:w="478" w:type="pct"/>
            <w:tcBorders>
              <w:left w:val="nil"/>
              <w:right w:val="nil"/>
            </w:tcBorders>
            <w:shd w:val="clear" w:color="auto" w:fill="auto"/>
            <w:noWrap/>
            <w:hideMark/>
          </w:tcPr>
          <w:p w14:paraId="66BE32F0"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29B5187A"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378BA6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69935F66"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70FC9DD" w14:textId="77777777" w:rsidTr="00E351FA">
        <w:trPr>
          <w:cantSplit/>
        </w:trPr>
        <w:tc>
          <w:tcPr>
            <w:tcW w:w="1642" w:type="pct"/>
            <w:tcBorders>
              <w:left w:val="nil"/>
              <w:right w:val="nil"/>
            </w:tcBorders>
            <w:shd w:val="clear" w:color="auto" w:fill="auto"/>
            <w:noWrap/>
          </w:tcPr>
          <w:p w14:paraId="375FB06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Fresh IPA May 2024</w:t>
            </w:r>
          </w:p>
        </w:tc>
        <w:tc>
          <w:tcPr>
            <w:tcW w:w="478" w:type="pct"/>
            <w:tcBorders>
              <w:left w:val="nil"/>
              <w:right w:val="nil"/>
            </w:tcBorders>
            <w:shd w:val="clear" w:color="auto" w:fill="auto"/>
            <w:noWrap/>
            <w:hideMark/>
          </w:tcPr>
          <w:p w14:paraId="6D0034B7"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3BF338A2"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7CD064E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61BC121D"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DE1896D" w14:textId="77777777" w:rsidTr="00E351FA">
        <w:trPr>
          <w:cantSplit/>
        </w:trPr>
        <w:tc>
          <w:tcPr>
            <w:tcW w:w="1642" w:type="pct"/>
            <w:tcBorders>
              <w:left w:val="nil"/>
              <w:right w:val="nil"/>
            </w:tcBorders>
            <w:shd w:val="clear" w:color="auto" w:fill="auto"/>
            <w:noWrap/>
          </w:tcPr>
          <w:p w14:paraId="03BFE94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Fresh IPA Nov 2023</w:t>
            </w:r>
          </w:p>
        </w:tc>
        <w:tc>
          <w:tcPr>
            <w:tcW w:w="478" w:type="pct"/>
            <w:tcBorders>
              <w:left w:val="nil"/>
              <w:right w:val="nil"/>
            </w:tcBorders>
            <w:shd w:val="clear" w:color="auto" w:fill="auto"/>
            <w:noWrap/>
            <w:hideMark/>
          </w:tcPr>
          <w:p w14:paraId="7464C891"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596F4DF9"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1E0F277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466AE50A"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9193BC5" w14:textId="77777777" w:rsidTr="00E351FA">
        <w:trPr>
          <w:cantSplit/>
        </w:trPr>
        <w:tc>
          <w:tcPr>
            <w:tcW w:w="1642" w:type="pct"/>
            <w:tcBorders>
              <w:left w:val="nil"/>
              <w:right w:val="nil"/>
            </w:tcBorders>
            <w:shd w:val="clear" w:color="auto" w:fill="auto"/>
            <w:noWrap/>
          </w:tcPr>
          <w:p w14:paraId="2061D77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Fresh IPA Sep 2024</w:t>
            </w:r>
          </w:p>
        </w:tc>
        <w:tc>
          <w:tcPr>
            <w:tcW w:w="478" w:type="pct"/>
            <w:tcBorders>
              <w:left w:val="nil"/>
              <w:right w:val="nil"/>
            </w:tcBorders>
            <w:shd w:val="clear" w:color="auto" w:fill="auto"/>
            <w:noWrap/>
            <w:hideMark/>
          </w:tcPr>
          <w:p w14:paraId="6492D068"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6F52151F"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3B01435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3A805A69"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FC3E092" w14:textId="77777777" w:rsidTr="00E351FA">
        <w:trPr>
          <w:cantSplit/>
        </w:trPr>
        <w:tc>
          <w:tcPr>
            <w:tcW w:w="1642" w:type="pct"/>
            <w:tcBorders>
              <w:left w:val="nil"/>
              <w:right w:val="nil"/>
            </w:tcBorders>
            <w:shd w:val="clear" w:color="auto" w:fill="auto"/>
            <w:noWrap/>
          </w:tcPr>
          <w:p w14:paraId="0816D54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Fringe Beyond The Pale 2024 Lolly Scramble</w:t>
            </w:r>
          </w:p>
        </w:tc>
        <w:tc>
          <w:tcPr>
            <w:tcW w:w="478" w:type="pct"/>
            <w:tcBorders>
              <w:left w:val="nil"/>
              <w:right w:val="nil"/>
            </w:tcBorders>
            <w:shd w:val="clear" w:color="auto" w:fill="auto"/>
            <w:noWrap/>
            <w:hideMark/>
          </w:tcPr>
          <w:p w14:paraId="6F01B18D"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2F057279"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7F05565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0ACEEF6D"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B7EFF5E" w14:textId="77777777" w:rsidTr="00E351FA">
        <w:trPr>
          <w:cantSplit/>
        </w:trPr>
        <w:tc>
          <w:tcPr>
            <w:tcW w:w="1642" w:type="pct"/>
            <w:tcBorders>
              <w:left w:val="nil"/>
              <w:right w:val="nil"/>
            </w:tcBorders>
            <w:shd w:val="clear" w:color="auto" w:fill="auto"/>
            <w:noWrap/>
          </w:tcPr>
          <w:p w14:paraId="588B0ED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Ghost Grip Citrus Infused Dry Hopped Phantasm Pilsner</w:t>
            </w:r>
          </w:p>
        </w:tc>
        <w:tc>
          <w:tcPr>
            <w:tcW w:w="478" w:type="pct"/>
            <w:tcBorders>
              <w:left w:val="nil"/>
              <w:right w:val="nil"/>
            </w:tcBorders>
            <w:shd w:val="clear" w:color="auto" w:fill="auto"/>
            <w:noWrap/>
            <w:hideMark/>
          </w:tcPr>
          <w:p w14:paraId="69C4303B"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267B2C24"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5E59195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1B2E54FC"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BFFF4CA" w14:textId="77777777" w:rsidTr="00E351FA">
        <w:trPr>
          <w:cantSplit/>
        </w:trPr>
        <w:tc>
          <w:tcPr>
            <w:tcW w:w="1642" w:type="pct"/>
            <w:tcBorders>
              <w:left w:val="nil"/>
              <w:right w:val="nil"/>
            </w:tcBorders>
            <w:shd w:val="clear" w:color="auto" w:fill="auto"/>
            <w:noWrap/>
          </w:tcPr>
          <w:p w14:paraId="32179F5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Good Ground Bavarian Style Wheat Beer</w:t>
            </w:r>
          </w:p>
        </w:tc>
        <w:tc>
          <w:tcPr>
            <w:tcW w:w="478" w:type="pct"/>
            <w:tcBorders>
              <w:left w:val="nil"/>
              <w:right w:val="nil"/>
            </w:tcBorders>
            <w:shd w:val="clear" w:color="auto" w:fill="auto"/>
            <w:noWrap/>
            <w:hideMark/>
          </w:tcPr>
          <w:p w14:paraId="4F49103E"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4100FE7A"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5E2F73F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5D81EA22"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054B244" w14:textId="77777777" w:rsidTr="00E351FA">
        <w:trPr>
          <w:cantSplit/>
        </w:trPr>
        <w:tc>
          <w:tcPr>
            <w:tcW w:w="1642" w:type="pct"/>
            <w:tcBorders>
              <w:left w:val="nil"/>
              <w:right w:val="nil"/>
            </w:tcBorders>
            <w:shd w:val="clear" w:color="auto" w:fill="auto"/>
            <w:noWrap/>
          </w:tcPr>
          <w:p w14:paraId="055ECC7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Good Shout Hoppy</w:t>
            </w:r>
          </w:p>
        </w:tc>
        <w:tc>
          <w:tcPr>
            <w:tcW w:w="478" w:type="pct"/>
            <w:tcBorders>
              <w:left w:val="nil"/>
              <w:right w:val="nil"/>
            </w:tcBorders>
            <w:shd w:val="clear" w:color="auto" w:fill="auto"/>
            <w:noWrap/>
            <w:hideMark/>
          </w:tcPr>
          <w:p w14:paraId="20D5C379"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43B8CA2E"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3311CA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2E25199F"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48D879C" w14:textId="77777777" w:rsidTr="00E351FA">
        <w:trPr>
          <w:cantSplit/>
        </w:trPr>
        <w:tc>
          <w:tcPr>
            <w:tcW w:w="1642" w:type="pct"/>
            <w:tcBorders>
              <w:left w:val="nil"/>
              <w:right w:val="nil"/>
            </w:tcBorders>
            <w:shd w:val="clear" w:color="auto" w:fill="auto"/>
            <w:noWrap/>
          </w:tcPr>
          <w:p w14:paraId="2C47BBD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Green Fever Wet Hopped West Coast IPA</w:t>
            </w:r>
          </w:p>
        </w:tc>
        <w:tc>
          <w:tcPr>
            <w:tcW w:w="478" w:type="pct"/>
            <w:tcBorders>
              <w:left w:val="nil"/>
              <w:right w:val="nil"/>
            </w:tcBorders>
            <w:shd w:val="clear" w:color="auto" w:fill="auto"/>
            <w:noWrap/>
            <w:hideMark/>
          </w:tcPr>
          <w:p w14:paraId="56FCDD9F"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3DCF0C68"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4B1BBDF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02543BFA"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45F0A11" w14:textId="77777777" w:rsidTr="00E351FA">
        <w:trPr>
          <w:cantSplit/>
        </w:trPr>
        <w:tc>
          <w:tcPr>
            <w:tcW w:w="1642" w:type="pct"/>
            <w:tcBorders>
              <w:left w:val="nil"/>
              <w:right w:val="nil"/>
            </w:tcBorders>
            <w:shd w:val="clear" w:color="auto" w:fill="auto"/>
            <w:noWrap/>
          </w:tcPr>
          <w:p w14:paraId="749868C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Grinderman Redux Espresso Milk Stout</w:t>
            </w:r>
          </w:p>
        </w:tc>
        <w:tc>
          <w:tcPr>
            <w:tcW w:w="478" w:type="pct"/>
            <w:tcBorders>
              <w:left w:val="nil"/>
              <w:right w:val="nil"/>
            </w:tcBorders>
            <w:shd w:val="clear" w:color="auto" w:fill="auto"/>
            <w:noWrap/>
            <w:hideMark/>
          </w:tcPr>
          <w:p w14:paraId="15F97E6E"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1F74027A"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408FC4D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667FEAC9"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2ACA715" w14:textId="77777777" w:rsidTr="00E351FA">
        <w:trPr>
          <w:cantSplit/>
        </w:trPr>
        <w:tc>
          <w:tcPr>
            <w:tcW w:w="1642" w:type="pct"/>
            <w:tcBorders>
              <w:left w:val="nil"/>
              <w:right w:val="nil"/>
            </w:tcBorders>
            <w:shd w:val="clear" w:color="auto" w:fill="auto"/>
            <w:noWrap/>
          </w:tcPr>
          <w:p w14:paraId="5D12215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HBC 630 Treats Double Dry Hopped Hazy IPA</w:t>
            </w:r>
          </w:p>
        </w:tc>
        <w:tc>
          <w:tcPr>
            <w:tcW w:w="478" w:type="pct"/>
            <w:tcBorders>
              <w:left w:val="nil"/>
              <w:right w:val="nil"/>
            </w:tcBorders>
            <w:shd w:val="clear" w:color="auto" w:fill="auto"/>
            <w:noWrap/>
            <w:hideMark/>
          </w:tcPr>
          <w:p w14:paraId="1B95E76A"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60DB9B0F"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63D8683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0022D0B0"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9216C03" w14:textId="77777777" w:rsidTr="00E351FA">
        <w:trPr>
          <w:cantSplit/>
        </w:trPr>
        <w:tc>
          <w:tcPr>
            <w:tcW w:w="1642" w:type="pct"/>
            <w:tcBorders>
              <w:left w:val="nil"/>
              <w:right w:val="nil"/>
            </w:tcBorders>
            <w:shd w:val="clear" w:color="auto" w:fill="auto"/>
            <w:noWrap/>
          </w:tcPr>
          <w:p w14:paraId="4492C4D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Garage Project Hazy Pernicious Weed </w:t>
            </w:r>
            <w:r w:rsidRPr="002F20D4">
              <w:rPr>
                <w:rFonts w:eastAsia="Times New Roman"/>
                <w:szCs w:val="17"/>
              </w:rPr>
              <w:br/>
              <w:t>Hazy IPA</w:t>
            </w:r>
          </w:p>
        </w:tc>
        <w:tc>
          <w:tcPr>
            <w:tcW w:w="478" w:type="pct"/>
            <w:tcBorders>
              <w:left w:val="nil"/>
              <w:right w:val="nil"/>
            </w:tcBorders>
            <w:shd w:val="clear" w:color="auto" w:fill="auto"/>
            <w:noWrap/>
            <w:hideMark/>
          </w:tcPr>
          <w:p w14:paraId="4D967021"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1F587DC7"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0DE025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000C0B7D"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5A08CB6" w14:textId="77777777" w:rsidTr="00E351FA">
        <w:trPr>
          <w:cantSplit/>
        </w:trPr>
        <w:tc>
          <w:tcPr>
            <w:tcW w:w="1642" w:type="pct"/>
            <w:tcBorders>
              <w:left w:val="nil"/>
              <w:right w:val="nil"/>
            </w:tcBorders>
            <w:shd w:val="clear" w:color="auto" w:fill="auto"/>
            <w:noWrap/>
          </w:tcPr>
          <w:p w14:paraId="4239925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Helles on a Good Day Smooth Malt &amp; Noble Hop</w:t>
            </w:r>
          </w:p>
        </w:tc>
        <w:tc>
          <w:tcPr>
            <w:tcW w:w="478" w:type="pct"/>
            <w:tcBorders>
              <w:left w:val="nil"/>
              <w:right w:val="nil"/>
            </w:tcBorders>
            <w:shd w:val="clear" w:color="auto" w:fill="auto"/>
            <w:noWrap/>
            <w:hideMark/>
          </w:tcPr>
          <w:p w14:paraId="35B1217A"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675E0C6D"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1E0F99E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578FE066"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B7134D7" w14:textId="77777777" w:rsidTr="00E351FA">
        <w:trPr>
          <w:cantSplit/>
        </w:trPr>
        <w:tc>
          <w:tcPr>
            <w:tcW w:w="1642" w:type="pct"/>
            <w:tcBorders>
              <w:left w:val="nil"/>
              <w:right w:val="nil"/>
            </w:tcBorders>
            <w:shd w:val="clear" w:color="auto" w:fill="auto"/>
            <w:noWrap/>
          </w:tcPr>
          <w:p w14:paraId="3B42EBE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Home Land &amp; Sea Hazy IPA</w:t>
            </w:r>
          </w:p>
        </w:tc>
        <w:tc>
          <w:tcPr>
            <w:tcW w:w="478" w:type="pct"/>
            <w:tcBorders>
              <w:left w:val="nil"/>
              <w:right w:val="nil"/>
            </w:tcBorders>
            <w:shd w:val="clear" w:color="auto" w:fill="auto"/>
            <w:noWrap/>
            <w:hideMark/>
          </w:tcPr>
          <w:p w14:paraId="1161935B"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675EBCA2"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387783F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5C0F8BC0"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63FA2DF" w14:textId="77777777" w:rsidTr="00E351FA">
        <w:trPr>
          <w:cantSplit/>
        </w:trPr>
        <w:tc>
          <w:tcPr>
            <w:tcW w:w="1642" w:type="pct"/>
            <w:tcBorders>
              <w:left w:val="nil"/>
              <w:right w:val="nil"/>
            </w:tcBorders>
            <w:shd w:val="clear" w:color="auto" w:fill="auto"/>
            <w:noWrap/>
          </w:tcPr>
          <w:p w14:paraId="2105121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Hops on Pointe Grand Cru</w:t>
            </w:r>
          </w:p>
        </w:tc>
        <w:tc>
          <w:tcPr>
            <w:tcW w:w="478" w:type="pct"/>
            <w:tcBorders>
              <w:left w:val="nil"/>
              <w:right w:val="nil"/>
            </w:tcBorders>
            <w:shd w:val="clear" w:color="auto" w:fill="auto"/>
            <w:noWrap/>
            <w:hideMark/>
          </w:tcPr>
          <w:p w14:paraId="5A94E5F5"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750ml</w:t>
            </w:r>
          </w:p>
        </w:tc>
        <w:tc>
          <w:tcPr>
            <w:tcW w:w="606" w:type="pct"/>
            <w:tcBorders>
              <w:left w:val="nil"/>
              <w:right w:val="nil"/>
            </w:tcBorders>
            <w:shd w:val="clear" w:color="auto" w:fill="auto"/>
            <w:noWrap/>
            <w:hideMark/>
          </w:tcPr>
          <w:p w14:paraId="1D46D8C6"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41F6E59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37D1CA03"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7CB645D" w14:textId="77777777" w:rsidTr="00E351FA">
        <w:trPr>
          <w:cantSplit/>
        </w:trPr>
        <w:tc>
          <w:tcPr>
            <w:tcW w:w="1642" w:type="pct"/>
            <w:tcBorders>
              <w:left w:val="nil"/>
              <w:right w:val="nil"/>
            </w:tcBorders>
            <w:shd w:val="clear" w:color="auto" w:fill="auto"/>
            <w:noWrap/>
          </w:tcPr>
          <w:p w14:paraId="5257E6F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Garage Project I Heart Fruit Cranberry </w:t>
            </w:r>
            <w:r w:rsidRPr="002F20D4">
              <w:rPr>
                <w:rFonts w:eastAsia="Times New Roman"/>
                <w:szCs w:val="17"/>
              </w:rPr>
              <w:br/>
              <w:t>&amp; Peach</w:t>
            </w:r>
          </w:p>
        </w:tc>
        <w:tc>
          <w:tcPr>
            <w:tcW w:w="478" w:type="pct"/>
            <w:tcBorders>
              <w:left w:val="nil"/>
              <w:right w:val="nil"/>
            </w:tcBorders>
            <w:shd w:val="clear" w:color="auto" w:fill="auto"/>
            <w:noWrap/>
            <w:hideMark/>
          </w:tcPr>
          <w:p w14:paraId="11440359"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7941259A"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534C6E9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363B9B8E"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4E423EA" w14:textId="77777777" w:rsidTr="00E351FA">
        <w:trPr>
          <w:cantSplit/>
        </w:trPr>
        <w:tc>
          <w:tcPr>
            <w:tcW w:w="1642" w:type="pct"/>
            <w:tcBorders>
              <w:left w:val="nil"/>
              <w:right w:val="nil"/>
            </w:tcBorders>
            <w:shd w:val="clear" w:color="auto" w:fill="auto"/>
            <w:noWrap/>
          </w:tcPr>
          <w:p w14:paraId="40D60C1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I Heart Fruit Passionfruit &amp; Hibiscus Sour</w:t>
            </w:r>
          </w:p>
        </w:tc>
        <w:tc>
          <w:tcPr>
            <w:tcW w:w="478" w:type="pct"/>
            <w:tcBorders>
              <w:left w:val="nil"/>
              <w:right w:val="nil"/>
            </w:tcBorders>
            <w:shd w:val="clear" w:color="auto" w:fill="auto"/>
            <w:noWrap/>
            <w:hideMark/>
          </w:tcPr>
          <w:p w14:paraId="6E9AB30E"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3FD42516"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489F805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2A0BE1DA"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FDC0D08" w14:textId="77777777" w:rsidTr="00E351FA">
        <w:trPr>
          <w:cantSplit/>
        </w:trPr>
        <w:tc>
          <w:tcPr>
            <w:tcW w:w="1642" w:type="pct"/>
            <w:tcBorders>
              <w:left w:val="nil"/>
              <w:right w:val="nil"/>
            </w:tcBorders>
            <w:shd w:val="clear" w:color="auto" w:fill="auto"/>
            <w:noWrap/>
          </w:tcPr>
          <w:p w14:paraId="5F4298E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Garage Project Island Mind Coconut </w:t>
            </w:r>
            <w:r w:rsidRPr="002F20D4">
              <w:rPr>
                <w:rFonts w:eastAsia="Times New Roman"/>
                <w:szCs w:val="17"/>
              </w:rPr>
              <w:br/>
              <w:t>Vanilla Porter</w:t>
            </w:r>
          </w:p>
        </w:tc>
        <w:tc>
          <w:tcPr>
            <w:tcW w:w="478" w:type="pct"/>
            <w:tcBorders>
              <w:left w:val="nil"/>
              <w:right w:val="nil"/>
            </w:tcBorders>
            <w:shd w:val="clear" w:color="auto" w:fill="auto"/>
            <w:noWrap/>
            <w:hideMark/>
          </w:tcPr>
          <w:p w14:paraId="18F1C2E5"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0DCE9C44"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4A4DA4B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1FB4A2F3"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D26E4B2" w14:textId="77777777" w:rsidTr="00E351FA">
        <w:trPr>
          <w:cantSplit/>
        </w:trPr>
        <w:tc>
          <w:tcPr>
            <w:tcW w:w="1642" w:type="pct"/>
            <w:tcBorders>
              <w:left w:val="nil"/>
              <w:right w:val="nil"/>
            </w:tcBorders>
            <w:shd w:val="clear" w:color="auto" w:fill="auto"/>
            <w:noWrap/>
          </w:tcPr>
          <w:p w14:paraId="67ECD40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Krush Treats Double Dry Hopped Hazy IPA</w:t>
            </w:r>
          </w:p>
        </w:tc>
        <w:tc>
          <w:tcPr>
            <w:tcW w:w="478" w:type="pct"/>
            <w:tcBorders>
              <w:left w:val="nil"/>
              <w:right w:val="nil"/>
            </w:tcBorders>
            <w:shd w:val="clear" w:color="auto" w:fill="auto"/>
            <w:noWrap/>
            <w:hideMark/>
          </w:tcPr>
          <w:p w14:paraId="03900983"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47C993B2"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1B33FAD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342AE884"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8CA714F" w14:textId="77777777" w:rsidTr="00E351FA">
        <w:trPr>
          <w:cantSplit/>
        </w:trPr>
        <w:tc>
          <w:tcPr>
            <w:tcW w:w="1642" w:type="pct"/>
            <w:tcBorders>
              <w:left w:val="nil"/>
              <w:right w:val="nil"/>
            </w:tcBorders>
            <w:shd w:val="clear" w:color="auto" w:fill="auto"/>
            <w:noWrap/>
          </w:tcPr>
          <w:p w14:paraId="08206B3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Garage Project Liquid Munchies </w:t>
            </w:r>
            <w:r w:rsidRPr="002F20D4">
              <w:rPr>
                <w:rFonts w:eastAsia="Times New Roman"/>
                <w:szCs w:val="17"/>
              </w:rPr>
              <w:br/>
              <w:t>Double NEIPA</w:t>
            </w:r>
          </w:p>
        </w:tc>
        <w:tc>
          <w:tcPr>
            <w:tcW w:w="478" w:type="pct"/>
            <w:tcBorders>
              <w:left w:val="nil"/>
              <w:right w:val="nil"/>
            </w:tcBorders>
            <w:shd w:val="clear" w:color="auto" w:fill="auto"/>
            <w:noWrap/>
            <w:hideMark/>
          </w:tcPr>
          <w:p w14:paraId="5EBDDBD8"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34A7D685"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5DD791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3C7C54B5"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451B2C3" w14:textId="77777777" w:rsidTr="00E351FA">
        <w:trPr>
          <w:cantSplit/>
        </w:trPr>
        <w:tc>
          <w:tcPr>
            <w:tcW w:w="1642" w:type="pct"/>
            <w:tcBorders>
              <w:left w:val="nil"/>
              <w:right w:val="nil"/>
            </w:tcBorders>
            <w:shd w:val="clear" w:color="auto" w:fill="auto"/>
            <w:noWrap/>
          </w:tcPr>
          <w:p w14:paraId="5969971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Liquid Refreshment NZ IPA</w:t>
            </w:r>
          </w:p>
        </w:tc>
        <w:tc>
          <w:tcPr>
            <w:tcW w:w="478" w:type="pct"/>
            <w:tcBorders>
              <w:left w:val="nil"/>
              <w:right w:val="nil"/>
            </w:tcBorders>
            <w:shd w:val="clear" w:color="auto" w:fill="auto"/>
            <w:noWrap/>
            <w:hideMark/>
          </w:tcPr>
          <w:p w14:paraId="42D68B26"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3BA50E51"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4623074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48DAFE11"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6EFA289" w14:textId="77777777" w:rsidTr="00E351FA">
        <w:trPr>
          <w:cantSplit/>
        </w:trPr>
        <w:tc>
          <w:tcPr>
            <w:tcW w:w="1642" w:type="pct"/>
            <w:tcBorders>
              <w:left w:val="nil"/>
              <w:right w:val="nil"/>
            </w:tcBorders>
            <w:shd w:val="clear" w:color="auto" w:fill="auto"/>
            <w:noWrap/>
          </w:tcPr>
          <w:p w14:paraId="1D439B7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Local Hero Wet &amp; Dry Contemporary Pilsner</w:t>
            </w:r>
          </w:p>
        </w:tc>
        <w:tc>
          <w:tcPr>
            <w:tcW w:w="478" w:type="pct"/>
            <w:tcBorders>
              <w:left w:val="nil"/>
              <w:right w:val="nil"/>
            </w:tcBorders>
            <w:shd w:val="clear" w:color="auto" w:fill="auto"/>
            <w:noWrap/>
            <w:hideMark/>
          </w:tcPr>
          <w:p w14:paraId="45B0CA2D"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2A48E9EE"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4A43112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09F6AA4B"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70F8AE5" w14:textId="77777777" w:rsidTr="00E351FA">
        <w:trPr>
          <w:cantSplit/>
        </w:trPr>
        <w:tc>
          <w:tcPr>
            <w:tcW w:w="1642" w:type="pct"/>
            <w:tcBorders>
              <w:left w:val="nil"/>
              <w:right w:val="nil"/>
            </w:tcBorders>
            <w:shd w:val="clear" w:color="auto" w:fill="auto"/>
            <w:noWrap/>
          </w:tcPr>
          <w:p w14:paraId="423B50D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Garage Project Lollies Before Dinner </w:t>
            </w:r>
            <w:r w:rsidRPr="002F20D4">
              <w:rPr>
                <w:rFonts w:eastAsia="Times New Roman"/>
                <w:szCs w:val="17"/>
              </w:rPr>
              <w:br/>
              <w:t>HAPI Sessions</w:t>
            </w:r>
          </w:p>
        </w:tc>
        <w:tc>
          <w:tcPr>
            <w:tcW w:w="478" w:type="pct"/>
            <w:tcBorders>
              <w:left w:val="nil"/>
              <w:right w:val="nil"/>
            </w:tcBorders>
            <w:shd w:val="clear" w:color="auto" w:fill="auto"/>
            <w:noWrap/>
            <w:hideMark/>
          </w:tcPr>
          <w:p w14:paraId="78981CBE"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7E93956A"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7ED7EF0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3CF9D28F"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D4956C3" w14:textId="77777777" w:rsidTr="00E351FA">
        <w:trPr>
          <w:cantSplit/>
        </w:trPr>
        <w:tc>
          <w:tcPr>
            <w:tcW w:w="1642" w:type="pct"/>
            <w:tcBorders>
              <w:left w:val="nil"/>
              <w:right w:val="nil"/>
            </w:tcBorders>
            <w:shd w:val="clear" w:color="auto" w:fill="auto"/>
            <w:noWrap/>
          </w:tcPr>
          <w:p w14:paraId="0A504FF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Los Gatos Californian IPA</w:t>
            </w:r>
          </w:p>
        </w:tc>
        <w:tc>
          <w:tcPr>
            <w:tcW w:w="478" w:type="pct"/>
            <w:tcBorders>
              <w:left w:val="nil"/>
              <w:right w:val="nil"/>
            </w:tcBorders>
            <w:shd w:val="clear" w:color="auto" w:fill="auto"/>
            <w:noWrap/>
            <w:hideMark/>
          </w:tcPr>
          <w:p w14:paraId="46181889"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257211E5"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42534A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4262399F"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34E30E1" w14:textId="77777777" w:rsidTr="00E351FA">
        <w:trPr>
          <w:cantSplit/>
        </w:trPr>
        <w:tc>
          <w:tcPr>
            <w:tcW w:w="1642" w:type="pct"/>
            <w:tcBorders>
              <w:left w:val="nil"/>
              <w:right w:val="nil"/>
            </w:tcBorders>
            <w:shd w:val="clear" w:color="auto" w:fill="auto"/>
            <w:noWrap/>
          </w:tcPr>
          <w:p w14:paraId="1192540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Los Osos Californian IPA</w:t>
            </w:r>
          </w:p>
        </w:tc>
        <w:tc>
          <w:tcPr>
            <w:tcW w:w="478" w:type="pct"/>
            <w:tcBorders>
              <w:left w:val="nil"/>
              <w:right w:val="nil"/>
            </w:tcBorders>
            <w:shd w:val="clear" w:color="auto" w:fill="auto"/>
            <w:noWrap/>
            <w:hideMark/>
          </w:tcPr>
          <w:p w14:paraId="35AF4F10"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2178F893"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38E4D82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3E440A5C"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3CD61FC" w14:textId="77777777" w:rsidTr="00E351FA">
        <w:trPr>
          <w:cantSplit/>
        </w:trPr>
        <w:tc>
          <w:tcPr>
            <w:tcW w:w="1642" w:type="pct"/>
            <w:tcBorders>
              <w:left w:val="nil"/>
              <w:right w:val="nil"/>
            </w:tcBorders>
            <w:shd w:val="clear" w:color="auto" w:fill="auto"/>
            <w:noWrap/>
          </w:tcPr>
          <w:p w14:paraId="79B6102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Lucifer Sam Watermelon And Chilli Milkshake Sour</w:t>
            </w:r>
          </w:p>
        </w:tc>
        <w:tc>
          <w:tcPr>
            <w:tcW w:w="478" w:type="pct"/>
            <w:tcBorders>
              <w:left w:val="nil"/>
              <w:right w:val="nil"/>
            </w:tcBorders>
            <w:shd w:val="clear" w:color="auto" w:fill="auto"/>
            <w:noWrap/>
            <w:hideMark/>
          </w:tcPr>
          <w:p w14:paraId="5897E338"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55F4B6D5"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816DAE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0FD89B60"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89DB121" w14:textId="77777777" w:rsidTr="00E351FA">
        <w:trPr>
          <w:cantSplit/>
        </w:trPr>
        <w:tc>
          <w:tcPr>
            <w:tcW w:w="1642" w:type="pct"/>
            <w:tcBorders>
              <w:left w:val="nil"/>
              <w:right w:val="nil"/>
            </w:tcBorders>
            <w:shd w:val="clear" w:color="auto" w:fill="auto"/>
            <w:noWrap/>
          </w:tcPr>
          <w:p w14:paraId="7934A52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Lupulin Visions NZ Hopped Bright IPA</w:t>
            </w:r>
          </w:p>
        </w:tc>
        <w:tc>
          <w:tcPr>
            <w:tcW w:w="478" w:type="pct"/>
            <w:tcBorders>
              <w:left w:val="nil"/>
              <w:right w:val="nil"/>
            </w:tcBorders>
            <w:shd w:val="clear" w:color="auto" w:fill="auto"/>
            <w:noWrap/>
            <w:hideMark/>
          </w:tcPr>
          <w:p w14:paraId="73B1F575"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0D226D3D"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7CC567A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3C25FE68"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0D53BB5" w14:textId="77777777" w:rsidTr="00E351FA">
        <w:trPr>
          <w:cantSplit/>
        </w:trPr>
        <w:tc>
          <w:tcPr>
            <w:tcW w:w="1642" w:type="pct"/>
            <w:tcBorders>
              <w:left w:val="nil"/>
              <w:right w:val="nil"/>
            </w:tcBorders>
            <w:shd w:val="clear" w:color="auto" w:fill="auto"/>
            <w:noWrap/>
          </w:tcPr>
          <w:p w14:paraId="74A0EE3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Main Character Energy Hop Laden Hazy Double IPA</w:t>
            </w:r>
          </w:p>
        </w:tc>
        <w:tc>
          <w:tcPr>
            <w:tcW w:w="478" w:type="pct"/>
            <w:tcBorders>
              <w:left w:val="nil"/>
              <w:right w:val="nil"/>
            </w:tcBorders>
            <w:shd w:val="clear" w:color="auto" w:fill="auto"/>
            <w:noWrap/>
            <w:hideMark/>
          </w:tcPr>
          <w:p w14:paraId="5CDEB846"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6750339D"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0AD8F43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401E98B5"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B7A8C50" w14:textId="77777777" w:rsidTr="00E351FA">
        <w:trPr>
          <w:cantSplit/>
        </w:trPr>
        <w:tc>
          <w:tcPr>
            <w:tcW w:w="1642" w:type="pct"/>
            <w:tcBorders>
              <w:left w:val="nil"/>
              <w:right w:val="nil"/>
            </w:tcBorders>
            <w:shd w:val="clear" w:color="auto" w:fill="auto"/>
            <w:noWrap/>
          </w:tcPr>
          <w:p w14:paraId="3F60746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Mangoberry Tango Mango &amp; Raspberry Milkshake Sour</w:t>
            </w:r>
          </w:p>
        </w:tc>
        <w:tc>
          <w:tcPr>
            <w:tcW w:w="478" w:type="pct"/>
            <w:tcBorders>
              <w:left w:val="nil"/>
              <w:right w:val="nil"/>
            </w:tcBorders>
            <w:shd w:val="clear" w:color="auto" w:fill="auto"/>
            <w:noWrap/>
            <w:hideMark/>
          </w:tcPr>
          <w:p w14:paraId="725F8C87"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569F1ED0"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316DF07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61B0174B"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B46C275" w14:textId="77777777" w:rsidTr="00E351FA">
        <w:trPr>
          <w:cantSplit/>
        </w:trPr>
        <w:tc>
          <w:tcPr>
            <w:tcW w:w="1642" w:type="pct"/>
            <w:tcBorders>
              <w:left w:val="nil"/>
              <w:right w:val="nil"/>
            </w:tcBorders>
            <w:shd w:val="clear" w:color="auto" w:fill="auto"/>
            <w:noWrap/>
          </w:tcPr>
          <w:p w14:paraId="67659A6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Matakitaki Valley Hazy IPA</w:t>
            </w:r>
          </w:p>
        </w:tc>
        <w:tc>
          <w:tcPr>
            <w:tcW w:w="478" w:type="pct"/>
            <w:tcBorders>
              <w:left w:val="nil"/>
              <w:right w:val="nil"/>
            </w:tcBorders>
            <w:shd w:val="clear" w:color="auto" w:fill="auto"/>
            <w:noWrap/>
            <w:hideMark/>
          </w:tcPr>
          <w:p w14:paraId="3FE123E1"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3B2A4D00"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60D8BFC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764334A0"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A4607E6" w14:textId="77777777" w:rsidTr="00E351FA">
        <w:trPr>
          <w:cantSplit/>
        </w:trPr>
        <w:tc>
          <w:tcPr>
            <w:tcW w:w="1642" w:type="pct"/>
            <w:tcBorders>
              <w:left w:val="nil"/>
              <w:right w:val="nil"/>
            </w:tcBorders>
            <w:shd w:val="clear" w:color="auto" w:fill="auto"/>
            <w:noWrap/>
          </w:tcPr>
          <w:p w14:paraId="349EBE5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Maui Wowie Pineapple Passionfruit &amp; Coconut Milkshake Sour</w:t>
            </w:r>
          </w:p>
        </w:tc>
        <w:tc>
          <w:tcPr>
            <w:tcW w:w="478" w:type="pct"/>
            <w:tcBorders>
              <w:left w:val="nil"/>
              <w:right w:val="nil"/>
            </w:tcBorders>
            <w:shd w:val="clear" w:color="auto" w:fill="auto"/>
            <w:noWrap/>
            <w:hideMark/>
          </w:tcPr>
          <w:p w14:paraId="48FA215F"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3EDF11B4"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0EB6F83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1C5D16F2"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202A53D" w14:textId="77777777" w:rsidTr="00E351FA">
        <w:trPr>
          <w:cantSplit/>
        </w:trPr>
        <w:tc>
          <w:tcPr>
            <w:tcW w:w="1642" w:type="pct"/>
            <w:tcBorders>
              <w:left w:val="nil"/>
              <w:right w:val="nil"/>
            </w:tcBorders>
            <w:shd w:val="clear" w:color="auto" w:fill="auto"/>
            <w:noWrap/>
          </w:tcPr>
          <w:p w14:paraId="2BA9CF0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lastRenderedPageBreak/>
              <w:t xml:space="preserve">Garage Project Nelson Sun Club </w:t>
            </w:r>
            <w:r w:rsidRPr="002F20D4">
              <w:rPr>
                <w:rFonts w:eastAsia="Times New Roman"/>
                <w:szCs w:val="17"/>
              </w:rPr>
              <w:br/>
              <w:t>HAPI Sessions</w:t>
            </w:r>
          </w:p>
        </w:tc>
        <w:tc>
          <w:tcPr>
            <w:tcW w:w="478" w:type="pct"/>
            <w:tcBorders>
              <w:left w:val="nil"/>
              <w:right w:val="nil"/>
            </w:tcBorders>
            <w:shd w:val="clear" w:color="auto" w:fill="auto"/>
            <w:noWrap/>
            <w:hideMark/>
          </w:tcPr>
          <w:p w14:paraId="2C793763"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414E88A3"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7CDCAD7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38F82079"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E69666A" w14:textId="77777777" w:rsidTr="00E351FA">
        <w:trPr>
          <w:cantSplit/>
        </w:trPr>
        <w:tc>
          <w:tcPr>
            <w:tcW w:w="1642" w:type="pct"/>
            <w:tcBorders>
              <w:left w:val="nil"/>
              <w:right w:val="nil"/>
            </w:tcBorders>
            <w:shd w:val="clear" w:color="auto" w:fill="auto"/>
            <w:noWrap/>
          </w:tcPr>
          <w:p w14:paraId="5A89E27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Nightmare Fuel</w:t>
            </w:r>
          </w:p>
        </w:tc>
        <w:tc>
          <w:tcPr>
            <w:tcW w:w="478" w:type="pct"/>
            <w:tcBorders>
              <w:left w:val="nil"/>
              <w:right w:val="nil"/>
            </w:tcBorders>
            <w:shd w:val="clear" w:color="auto" w:fill="auto"/>
            <w:noWrap/>
            <w:hideMark/>
          </w:tcPr>
          <w:p w14:paraId="76C29A44"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22A52023"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33CE94E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1732AED2"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EFA180E" w14:textId="77777777" w:rsidTr="00E351FA">
        <w:trPr>
          <w:cantSplit/>
        </w:trPr>
        <w:tc>
          <w:tcPr>
            <w:tcW w:w="1642" w:type="pct"/>
            <w:tcBorders>
              <w:left w:val="nil"/>
              <w:right w:val="nil"/>
            </w:tcBorders>
            <w:shd w:val="clear" w:color="auto" w:fill="auto"/>
            <w:noWrap/>
          </w:tcPr>
          <w:p w14:paraId="7C8AA5DA" w14:textId="729B5B6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One Day in March 2024</w:t>
            </w:r>
          </w:p>
        </w:tc>
        <w:tc>
          <w:tcPr>
            <w:tcW w:w="478" w:type="pct"/>
            <w:tcBorders>
              <w:left w:val="nil"/>
              <w:right w:val="nil"/>
            </w:tcBorders>
            <w:shd w:val="clear" w:color="auto" w:fill="auto"/>
            <w:noWrap/>
            <w:hideMark/>
          </w:tcPr>
          <w:p w14:paraId="6E09A8FC"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03A4B114"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602A048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46FCE56B"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A845DFA" w14:textId="77777777" w:rsidTr="00E351FA">
        <w:trPr>
          <w:cantSplit/>
        </w:trPr>
        <w:tc>
          <w:tcPr>
            <w:tcW w:w="1642" w:type="pct"/>
            <w:tcBorders>
              <w:left w:val="nil"/>
              <w:right w:val="nil"/>
            </w:tcBorders>
            <w:shd w:val="clear" w:color="auto" w:fill="auto"/>
            <w:noWrap/>
          </w:tcPr>
          <w:p w14:paraId="0B79B74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Party &amp; Bulls#!t East Coast Hazy IPA</w:t>
            </w:r>
          </w:p>
        </w:tc>
        <w:tc>
          <w:tcPr>
            <w:tcW w:w="478" w:type="pct"/>
            <w:tcBorders>
              <w:left w:val="nil"/>
              <w:right w:val="nil"/>
            </w:tcBorders>
            <w:shd w:val="clear" w:color="auto" w:fill="auto"/>
            <w:noWrap/>
            <w:hideMark/>
          </w:tcPr>
          <w:p w14:paraId="5779626E"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66C1F9EA"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3A9D6BB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44390512"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6A9F81B" w14:textId="77777777" w:rsidTr="00E351FA">
        <w:trPr>
          <w:cantSplit/>
        </w:trPr>
        <w:tc>
          <w:tcPr>
            <w:tcW w:w="1642" w:type="pct"/>
            <w:tcBorders>
              <w:left w:val="nil"/>
              <w:right w:val="nil"/>
            </w:tcBorders>
            <w:shd w:val="clear" w:color="auto" w:fill="auto"/>
            <w:noWrap/>
          </w:tcPr>
          <w:p w14:paraId="231622E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Peacharine Treats Double Dry Hopped Hazy IPA</w:t>
            </w:r>
          </w:p>
        </w:tc>
        <w:tc>
          <w:tcPr>
            <w:tcW w:w="478" w:type="pct"/>
            <w:tcBorders>
              <w:left w:val="nil"/>
              <w:right w:val="nil"/>
            </w:tcBorders>
            <w:shd w:val="clear" w:color="auto" w:fill="auto"/>
            <w:noWrap/>
            <w:hideMark/>
          </w:tcPr>
          <w:p w14:paraId="2344CA29"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210C581E"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719D4CD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3A99BB0F"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619D61D" w14:textId="77777777" w:rsidTr="00E351FA">
        <w:trPr>
          <w:cantSplit/>
        </w:trPr>
        <w:tc>
          <w:tcPr>
            <w:tcW w:w="1642" w:type="pct"/>
            <w:tcBorders>
              <w:left w:val="nil"/>
              <w:right w:val="nil"/>
            </w:tcBorders>
            <w:shd w:val="clear" w:color="auto" w:fill="auto"/>
            <w:noWrap/>
          </w:tcPr>
          <w:p w14:paraId="319FEC7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Petite Mort Reserve Speciale</w:t>
            </w:r>
          </w:p>
        </w:tc>
        <w:tc>
          <w:tcPr>
            <w:tcW w:w="478" w:type="pct"/>
            <w:tcBorders>
              <w:left w:val="nil"/>
              <w:right w:val="nil"/>
            </w:tcBorders>
            <w:shd w:val="clear" w:color="auto" w:fill="auto"/>
            <w:noWrap/>
            <w:hideMark/>
          </w:tcPr>
          <w:p w14:paraId="5F405897"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42938940"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3105216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2CDF85B9"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E18C0F6" w14:textId="77777777" w:rsidTr="00E351FA">
        <w:trPr>
          <w:cantSplit/>
        </w:trPr>
        <w:tc>
          <w:tcPr>
            <w:tcW w:w="1642" w:type="pct"/>
            <w:tcBorders>
              <w:left w:val="nil"/>
              <w:right w:val="nil"/>
            </w:tcBorders>
            <w:shd w:val="clear" w:color="auto" w:fill="auto"/>
            <w:noWrap/>
          </w:tcPr>
          <w:p w14:paraId="7837CA1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Picking Hops in the Snow Alpine IPA</w:t>
            </w:r>
          </w:p>
        </w:tc>
        <w:tc>
          <w:tcPr>
            <w:tcW w:w="478" w:type="pct"/>
            <w:tcBorders>
              <w:left w:val="nil"/>
              <w:right w:val="nil"/>
            </w:tcBorders>
            <w:shd w:val="clear" w:color="auto" w:fill="auto"/>
            <w:noWrap/>
            <w:hideMark/>
          </w:tcPr>
          <w:p w14:paraId="0F5086A3"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1F49CA32"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6CDEB5B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36EEB168"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75A0084" w14:textId="77777777" w:rsidTr="00E351FA">
        <w:trPr>
          <w:cantSplit/>
        </w:trPr>
        <w:tc>
          <w:tcPr>
            <w:tcW w:w="1642" w:type="pct"/>
            <w:tcBorders>
              <w:left w:val="nil"/>
              <w:right w:val="nil"/>
            </w:tcBorders>
            <w:shd w:val="clear" w:color="auto" w:fill="auto"/>
            <w:noWrap/>
          </w:tcPr>
          <w:p w14:paraId="16AFA9E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Pilgrims Blend Mixed Culture Farmhouse Ale</w:t>
            </w:r>
          </w:p>
        </w:tc>
        <w:tc>
          <w:tcPr>
            <w:tcW w:w="478" w:type="pct"/>
            <w:tcBorders>
              <w:left w:val="nil"/>
              <w:right w:val="nil"/>
            </w:tcBorders>
            <w:shd w:val="clear" w:color="auto" w:fill="auto"/>
            <w:noWrap/>
            <w:hideMark/>
          </w:tcPr>
          <w:p w14:paraId="6C17065F"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4A5C4E77"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523B110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3F0A4085"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E7B008C" w14:textId="77777777" w:rsidTr="00E351FA">
        <w:trPr>
          <w:cantSplit/>
        </w:trPr>
        <w:tc>
          <w:tcPr>
            <w:tcW w:w="1642" w:type="pct"/>
            <w:tcBorders>
              <w:left w:val="nil"/>
              <w:right w:val="nil"/>
            </w:tcBorders>
            <w:shd w:val="clear" w:color="auto" w:fill="auto"/>
            <w:noWrap/>
          </w:tcPr>
          <w:p w14:paraId="22D2856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Pizza Face West Coast IPA</w:t>
            </w:r>
          </w:p>
        </w:tc>
        <w:tc>
          <w:tcPr>
            <w:tcW w:w="478" w:type="pct"/>
            <w:tcBorders>
              <w:left w:val="nil"/>
              <w:right w:val="nil"/>
            </w:tcBorders>
            <w:shd w:val="clear" w:color="auto" w:fill="auto"/>
            <w:noWrap/>
            <w:hideMark/>
          </w:tcPr>
          <w:p w14:paraId="01544B70"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19DEAFB4"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0F073FB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24244515"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BCA1B72" w14:textId="77777777" w:rsidTr="00E351FA">
        <w:trPr>
          <w:cantSplit/>
        </w:trPr>
        <w:tc>
          <w:tcPr>
            <w:tcW w:w="1642" w:type="pct"/>
            <w:tcBorders>
              <w:left w:val="nil"/>
              <w:right w:val="nil"/>
            </w:tcBorders>
            <w:shd w:val="clear" w:color="auto" w:fill="auto"/>
            <w:noWrap/>
          </w:tcPr>
          <w:p w14:paraId="6FD0C8B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Red Dog Red Miso &amp; Rice Red IPA</w:t>
            </w:r>
          </w:p>
        </w:tc>
        <w:tc>
          <w:tcPr>
            <w:tcW w:w="478" w:type="pct"/>
            <w:tcBorders>
              <w:left w:val="nil"/>
              <w:right w:val="nil"/>
            </w:tcBorders>
            <w:shd w:val="clear" w:color="auto" w:fill="auto"/>
            <w:noWrap/>
            <w:hideMark/>
          </w:tcPr>
          <w:p w14:paraId="37B22D54"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4981BAF8"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10EE929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2B796951"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1FC2A33" w14:textId="77777777" w:rsidTr="00E351FA">
        <w:trPr>
          <w:cantSplit/>
        </w:trPr>
        <w:tc>
          <w:tcPr>
            <w:tcW w:w="1642" w:type="pct"/>
            <w:tcBorders>
              <w:left w:val="nil"/>
              <w:right w:val="nil"/>
            </w:tcBorders>
            <w:shd w:val="clear" w:color="auto" w:fill="auto"/>
            <w:noWrap/>
          </w:tcPr>
          <w:p w14:paraId="438BC82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Garage Project Retro a go </w:t>
            </w:r>
            <w:proofErr w:type="spellStart"/>
            <w:proofErr w:type="gramStart"/>
            <w:r w:rsidRPr="002F20D4">
              <w:rPr>
                <w:rFonts w:eastAsia="Times New Roman"/>
                <w:szCs w:val="17"/>
              </w:rPr>
              <w:t>go</w:t>
            </w:r>
            <w:proofErr w:type="spellEnd"/>
            <w:proofErr w:type="gramEnd"/>
          </w:p>
        </w:tc>
        <w:tc>
          <w:tcPr>
            <w:tcW w:w="478" w:type="pct"/>
            <w:tcBorders>
              <w:left w:val="nil"/>
              <w:right w:val="nil"/>
            </w:tcBorders>
            <w:shd w:val="clear" w:color="auto" w:fill="auto"/>
            <w:noWrap/>
            <w:hideMark/>
          </w:tcPr>
          <w:p w14:paraId="648A044A"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1DD36459"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51BD7F8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6DD225AC"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6F29F89" w14:textId="77777777" w:rsidTr="00E351FA">
        <w:trPr>
          <w:cantSplit/>
        </w:trPr>
        <w:tc>
          <w:tcPr>
            <w:tcW w:w="1642" w:type="pct"/>
            <w:tcBorders>
              <w:left w:val="nil"/>
              <w:right w:val="nil"/>
            </w:tcBorders>
            <w:shd w:val="clear" w:color="auto" w:fill="auto"/>
            <w:noWrap/>
          </w:tcPr>
          <w:p w14:paraId="31EBC3F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Salad Grind California IPA</w:t>
            </w:r>
          </w:p>
        </w:tc>
        <w:tc>
          <w:tcPr>
            <w:tcW w:w="478" w:type="pct"/>
            <w:tcBorders>
              <w:left w:val="nil"/>
              <w:right w:val="nil"/>
            </w:tcBorders>
            <w:shd w:val="clear" w:color="auto" w:fill="auto"/>
            <w:noWrap/>
            <w:hideMark/>
          </w:tcPr>
          <w:p w14:paraId="3CC9A19D"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1E49D76F"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11DA772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051A8F28"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C287277" w14:textId="77777777" w:rsidTr="00E351FA">
        <w:trPr>
          <w:cantSplit/>
        </w:trPr>
        <w:tc>
          <w:tcPr>
            <w:tcW w:w="1642" w:type="pct"/>
            <w:tcBorders>
              <w:left w:val="nil"/>
              <w:right w:val="nil"/>
            </w:tcBorders>
            <w:shd w:val="clear" w:color="auto" w:fill="auto"/>
            <w:noWrap/>
          </w:tcPr>
          <w:p w14:paraId="04DF38D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Satin Oat Cream IPA</w:t>
            </w:r>
          </w:p>
        </w:tc>
        <w:tc>
          <w:tcPr>
            <w:tcW w:w="478" w:type="pct"/>
            <w:tcBorders>
              <w:left w:val="nil"/>
              <w:right w:val="nil"/>
            </w:tcBorders>
            <w:shd w:val="clear" w:color="auto" w:fill="auto"/>
            <w:noWrap/>
            <w:hideMark/>
          </w:tcPr>
          <w:p w14:paraId="0294636E"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11B725D7"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3A33696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615F32B0"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31C951A" w14:textId="77777777" w:rsidTr="00E351FA">
        <w:trPr>
          <w:cantSplit/>
        </w:trPr>
        <w:tc>
          <w:tcPr>
            <w:tcW w:w="1642" w:type="pct"/>
            <w:tcBorders>
              <w:left w:val="nil"/>
              <w:right w:val="nil"/>
            </w:tcBorders>
            <w:shd w:val="clear" w:color="auto" w:fill="auto"/>
            <w:noWrap/>
          </w:tcPr>
          <w:p w14:paraId="56BC019E" w14:textId="77777777" w:rsidR="002F20D4" w:rsidRPr="002F20D4" w:rsidRDefault="002F20D4" w:rsidP="002F20D4">
            <w:pPr>
              <w:spacing w:after="0"/>
              <w:ind w:left="142" w:hanging="142"/>
              <w:jc w:val="left"/>
              <w:rPr>
                <w:rFonts w:eastAsia="Times New Roman"/>
                <w:spacing w:val="-4"/>
                <w:szCs w:val="17"/>
                <w:lang w:eastAsia="en-AU"/>
              </w:rPr>
            </w:pPr>
            <w:r w:rsidRPr="002F20D4">
              <w:rPr>
                <w:rFonts w:eastAsia="Times New Roman"/>
                <w:spacing w:val="-4"/>
                <w:szCs w:val="17"/>
              </w:rPr>
              <w:t>Garage Project Save State Multiplayer WCIPA</w:t>
            </w:r>
          </w:p>
        </w:tc>
        <w:tc>
          <w:tcPr>
            <w:tcW w:w="478" w:type="pct"/>
            <w:tcBorders>
              <w:left w:val="nil"/>
              <w:right w:val="nil"/>
            </w:tcBorders>
            <w:shd w:val="clear" w:color="auto" w:fill="auto"/>
            <w:noWrap/>
            <w:hideMark/>
          </w:tcPr>
          <w:p w14:paraId="0596E1B2"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085D0E3C"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74F7B97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5E93B1E5"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2BC7CF5" w14:textId="77777777" w:rsidTr="00E351FA">
        <w:trPr>
          <w:cantSplit/>
        </w:trPr>
        <w:tc>
          <w:tcPr>
            <w:tcW w:w="1642" w:type="pct"/>
            <w:tcBorders>
              <w:left w:val="nil"/>
              <w:right w:val="nil"/>
            </w:tcBorders>
            <w:shd w:val="clear" w:color="auto" w:fill="auto"/>
            <w:noWrap/>
          </w:tcPr>
          <w:p w14:paraId="5A90EA6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Screaming Goat</w:t>
            </w:r>
          </w:p>
        </w:tc>
        <w:tc>
          <w:tcPr>
            <w:tcW w:w="478" w:type="pct"/>
            <w:tcBorders>
              <w:left w:val="nil"/>
              <w:right w:val="nil"/>
            </w:tcBorders>
            <w:shd w:val="clear" w:color="auto" w:fill="auto"/>
            <w:noWrap/>
            <w:hideMark/>
          </w:tcPr>
          <w:p w14:paraId="047D30BD"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51C3626E"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4FA3F06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5F4A5C1C"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AA5BABB" w14:textId="77777777" w:rsidTr="00E351FA">
        <w:trPr>
          <w:cantSplit/>
        </w:trPr>
        <w:tc>
          <w:tcPr>
            <w:tcW w:w="1642" w:type="pct"/>
            <w:tcBorders>
              <w:left w:val="nil"/>
              <w:right w:val="nil"/>
            </w:tcBorders>
            <w:shd w:val="clear" w:color="auto" w:fill="auto"/>
            <w:noWrap/>
          </w:tcPr>
          <w:p w14:paraId="5412943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Sichuan Pineapple Ma La Spiced Pineapple Pilsner</w:t>
            </w:r>
          </w:p>
        </w:tc>
        <w:tc>
          <w:tcPr>
            <w:tcW w:w="478" w:type="pct"/>
            <w:tcBorders>
              <w:left w:val="nil"/>
              <w:right w:val="nil"/>
            </w:tcBorders>
            <w:shd w:val="clear" w:color="auto" w:fill="auto"/>
            <w:noWrap/>
            <w:hideMark/>
          </w:tcPr>
          <w:p w14:paraId="67CD4B03"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49C3990B"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6FD3048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0D60839C"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4A9BF15" w14:textId="77777777" w:rsidTr="00E351FA">
        <w:trPr>
          <w:cantSplit/>
        </w:trPr>
        <w:tc>
          <w:tcPr>
            <w:tcW w:w="1642" w:type="pct"/>
            <w:tcBorders>
              <w:left w:val="nil"/>
              <w:right w:val="nil"/>
            </w:tcBorders>
            <w:shd w:val="clear" w:color="auto" w:fill="auto"/>
            <w:noWrap/>
          </w:tcPr>
          <w:p w14:paraId="52F9879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Single Barrel Raspberry</w:t>
            </w:r>
          </w:p>
        </w:tc>
        <w:tc>
          <w:tcPr>
            <w:tcW w:w="478" w:type="pct"/>
            <w:tcBorders>
              <w:left w:val="nil"/>
              <w:right w:val="nil"/>
            </w:tcBorders>
            <w:shd w:val="clear" w:color="auto" w:fill="auto"/>
            <w:noWrap/>
            <w:hideMark/>
          </w:tcPr>
          <w:p w14:paraId="49D304F8"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750ml</w:t>
            </w:r>
          </w:p>
        </w:tc>
        <w:tc>
          <w:tcPr>
            <w:tcW w:w="606" w:type="pct"/>
            <w:tcBorders>
              <w:left w:val="nil"/>
              <w:right w:val="nil"/>
            </w:tcBorders>
            <w:shd w:val="clear" w:color="auto" w:fill="auto"/>
            <w:noWrap/>
            <w:hideMark/>
          </w:tcPr>
          <w:p w14:paraId="3F726D85"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23E04F7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6F55ABB9"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1CC0933" w14:textId="77777777" w:rsidTr="00E351FA">
        <w:trPr>
          <w:cantSplit/>
        </w:trPr>
        <w:tc>
          <w:tcPr>
            <w:tcW w:w="1642" w:type="pct"/>
            <w:tcBorders>
              <w:left w:val="nil"/>
              <w:right w:val="nil"/>
            </w:tcBorders>
            <w:shd w:val="clear" w:color="auto" w:fill="auto"/>
            <w:noWrap/>
          </w:tcPr>
          <w:p w14:paraId="3F14719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Single Fruit Feijoa</w:t>
            </w:r>
          </w:p>
        </w:tc>
        <w:tc>
          <w:tcPr>
            <w:tcW w:w="478" w:type="pct"/>
            <w:tcBorders>
              <w:left w:val="nil"/>
              <w:right w:val="nil"/>
            </w:tcBorders>
            <w:shd w:val="clear" w:color="auto" w:fill="auto"/>
            <w:noWrap/>
            <w:hideMark/>
          </w:tcPr>
          <w:p w14:paraId="0E570D25"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3CA00302"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61A030E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5980EB34"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71F8AAC" w14:textId="77777777" w:rsidTr="00E351FA">
        <w:trPr>
          <w:cantSplit/>
        </w:trPr>
        <w:tc>
          <w:tcPr>
            <w:tcW w:w="1642" w:type="pct"/>
            <w:tcBorders>
              <w:left w:val="nil"/>
              <w:right w:val="nil"/>
            </w:tcBorders>
            <w:shd w:val="clear" w:color="auto" w:fill="auto"/>
            <w:noWrap/>
          </w:tcPr>
          <w:p w14:paraId="4B89C52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Single Fruit Ruby Red Kiwifruit</w:t>
            </w:r>
          </w:p>
        </w:tc>
        <w:tc>
          <w:tcPr>
            <w:tcW w:w="478" w:type="pct"/>
            <w:tcBorders>
              <w:left w:val="nil"/>
              <w:right w:val="nil"/>
            </w:tcBorders>
            <w:shd w:val="clear" w:color="auto" w:fill="auto"/>
            <w:noWrap/>
            <w:hideMark/>
          </w:tcPr>
          <w:p w14:paraId="7F5DBBB7"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49F7450E"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2E21016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433EB12B"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378FF8E" w14:textId="77777777" w:rsidTr="00E351FA">
        <w:trPr>
          <w:cantSplit/>
        </w:trPr>
        <w:tc>
          <w:tcPr>
            <w:tcW w:w="1642" w:type="pct"/>
            <w:tcBorders>
              <w:left w:val="nil"/>
              <w:right w:val="nil"/>
            </w:tcBorders>
            <w:shd w:val="clear" w:color="auto" w:fill="auto"/>
            <w:noWrap/>
          </w:tcPr>
          <w:p w14:paraId="7017D05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Garage Project Socks &amp; Jandals DDH </w:t>
            </w:r>
            <w:r w:rsidRPr="002F20D4">
              <w:rPr>
                <w:rFonts w:eastAsia="Times New Roman"/>
                <w:szCs w:val="17"/>
              </w:rPr>
              <w:br/>
              <w:t>Foggy IPA</w:t>
            </w:r>
          </w:p>
        </w:tc>
        <w:tc>
          <w:tcPr>
            <w:tcW w:w="478" w:type="pct"/>
            <w:tcBorders>
              <w:left w:val="nil"/>
              <w:right w:val="nil"/>
            </w:tcBorders>
            <w:shd w:val="clear" w:color="auto" w:fill="auto"/>
            <w:noWrap/>
            <w:hideMark/>
          </w:tcPr>
          <w:p w14:paraId="5CA043A4"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0B4FC0AD"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0D9F550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348D155A"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1E23F0C" w14:textId="77777777" w:rsidTr="00E351FA">
        <w:trPr>
          <w:cantSplit/>
        </w:trPr>
        <w:tc>
          <w:tcPr>
            <w:tcW w:w="1642" w:type="pct"/>
            <w:tcBorders>
              <w:left w:val="nil"/>
              <w:right w:val="nil"/>
            </w:tcBorders>
            <w:shd w:val="clear" w:color="auto" w:fill="auto"/>
            <w:noWrap/>
          </w:tcPr>
          <w:p w14:paraId="73F0A69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Sour Diesel</w:t>
            </w:r>
          </w:p>
        </w:tc>
        <w:tc>
          <w:tcPr>
            <w:tcW w:w="478" w:type="pct"/>
            <w:tcBorders>
              <w:left w:val="nil"/>
              <w:right w:val="nil"/>
            </w:tcBorders>
            <w:shd w:val="clear" w:color="auto" w:fill="auto"/>
            <w:noWrap/>
            <w:hideMark/>
          </w:tcPr>
          <w:p w14:paraId="72344EBD"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5BBD9EF8"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1488891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550091B2"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D4377A2" w14:textId="77777777" w:rsidTr="00E351FA">
        <w:trPr>
          <w:cantSplit/>
        </w:trPr>
        <w:tc>
          <w:tcPr>
            <w:tcW w:w="1642" w:type="pct"/>
            <w:tcBorders>
              <w:left w:val="nil"/>
              <w:right w:val="nil"/>
            </w:tcBorders>
            <w:shd w:val="clear" w:color="auto" w:fill="auto"/>
            <w:noWrap/>
          </w:tcPr>
          <w:p w14:paraId="2F99599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Spicy Pickle Beer Chilli Cucumber Dill Pickled Sour</w:t>
            </w:r>
          </w:p>
        </w:tc>
        <w:tc>
          <w:tcPr>
            <w:tcW w:w="478" w:type="pct"/>
            <w:tcBorders>
              <w:left w:val="nil"/>
              <w:right w:val="nil"/>
            </w:tcBorders>
            <w:shd w:val="clear" w:color="auto" w:fill="auto"/>
            <w:noWrap/>
            <w:hideMark/>
          </w:tcPr>
          <w:p w14:paraId="290FED53"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63104458"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021AD0D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59CA9F05"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DC80888" w14:textId="77777777" w:rsidTr="00E351FA">
        <w:trPr>
          <w:cantSplit/>
        </w:trPr>
        <w:tc>
          <w:tcPr>
            <w:tcW w:w="1642" w:type="pct"/>
            <w:tcBorders>
              <w:left w:val="nil"/>
              <w:right w:val="nil"/>
            </w:tcBorders>
            <w:shd w:val="clear" w:color="auto" w:fill="auto"/>
            <w:noWrap/>
          </w:tcPr>
          <w:p w14:paraId="3051532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Sticky Icky Oat Cream IPA</w:t>
            </w:r>
          </w:p>
        </w:tc>
        <w:tc>
          <w:tcPr>
            <w:tcW w:w="478" w:type="pct"/>
            <w:tcBorders>
              <w:left w:val="nil"/>
              <w:right w:val="nil"/>
            </w:tcBorders>
            <w:shd w:val="clear" w:color="auto" w:fill="auto"/>
            <w:noWrap/>
            <w:hideMark/>
          </w:tcPr>
          <w:p w14:paraId="3AEFB5B7"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191B1050"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3E4D96F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41A47923"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BB770C3" w14:textId="77777777" w:rsidTr="00E351FA">
        <w:trPr>
          <w:cantSplit/>
        </w:trPr>
        <w:tc>
          <w:tcPr>
            <w:tcW w:w="1642" w:type="pct"/>
            <w:tcBorders>
              <w:left w:val="nil"/>
              <w:right w:val="nil"/>
            </w:tcBorders>
            <w:shd w:val="clear" w:color="auto" w:fill="auto"/>
            <w:noWrap/>
          </w:tcPr>
          <w:p w14:paraId="5DFC3AE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Strawberry Frost Pink Marshmallow &amp; Strawberry Imperial Milkshake Sour</w:t>
            </w:r>
          </w:p>
        </w:tc>
        <w:tc>
          <w:tcPr>
            <w:tcW w:w="478" w:type="pct"/>
            <w:tcBorders>
              <w:left w:val="nil"/>
              <w:right w:val="nil"/>
            </w:tcBorders>
            <w:shd w:val="clear" w:color="auto" w:fill="auto"/>
            <w:noWrap/>
            <w:hideMark/>
          </w:tcPr>
          <w:p w14:paraId="306D50B1"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6CBD71C9"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3AC323E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6B4546BB"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76F8E86" w14:textId="77777777" w:rsidTr="00E351FA">
        <w:trPr>
          <w:cantSplit/>
        </w:trPr>
        <w:tc>
          <w:tcPr>
            <w:tcW w:w="1642" w:type="pct"/>
            <w:tcBorders>
              <w:left w:val="nil"/>
              <w:right w:val="nil"/>
            </w:tcBorders>
            <w:shd w:val="clear" w:color="auto" w:fill="auto"/>
            <w:noWrap/>
          </w:tcPr>
          <w:p w14:paraId="276DDA5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Garage Project Strawberry Lemonade Strawberry Cough x Lemon OG </w:t>
            </w:r>
            <w:r w:rsidRPr="002F20D4">
              <w:rPr>
                <w:rFonts w:eastAsia="Times New Roman"/>
                <w:szCs w:val="17"/>
              </w:rPr>
              <w:br/>
              <w:t>Triple Sour</w:t>
            </w:r>
          </w:p>
        </w:tc>
        <w:tc>
          <w:tcPr>
            <w:tcW w:w="478" w:type="pct"/>
            <w:tcBorders>
              <w:left w:val="nil"/>
              <w:right w:val="nil"/>
            </w:tcBorders>
            <w:shd w:val="clear" w:color="auto" w:fill="auto"/>
            <w:noWrap/>
            <w:hideMark/>
          </w:tcPr>
          <w:p w14:paraId="3C5EB604"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187992F1"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0B06F91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258E195B"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E1B60D5" w14:textId="77777777" w:rsidTr="00E351FA">
        <w:trPr>
          <w:cantSplit/>
        </w:trPr>
        <w:tc>
          <w:tcPr>
            <w:tcW w:w="1642" w:type="pct"/>
            <w:tcBorders>
              <w:left w:val="nil"/>
              <w:right w:val="nil"/>
            </w:tcBorders>
            <w:shd w:val="clear" w:color="auto" w:fill="auto"/>
            <w:noWrap/>
          </w:tcPr>
          <w:p w14:paraId="6DBB9C0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Sunset Sherbet Mango Pink Guava &amp; Golden Peach Milkshake Sour</w:t>
            </w:r>
          </w:p>
        </w:tc>
        <w:tc>
          <w:tcPr>
            <w:tcW w:w="478" w:type="pct"/>
            <w:tcBorders>
              <w:left w:val="nil"/>
              <w:right w:val="nil"/>
            </w:tcBorders>
            <w:shd w:val="clear" w:color="auto" w:fill="auto"/>
            <w:noWrap/>
            <w:hideMark/>
          </w:tcPr>
          <w:p w14:paraId="515E4B61"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297EABF8"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7B9819D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15252C26"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375875A" w14:textId="77777777" w:rsidTr="00E351FA">
        <w:trPr>
          <w:cantSplit/>
        </w:trPr>
        <w:tc>
          <w:tcPr>
            <w:tcW w:w="1642" w:type="pct"/>
            <w:tcBorders>
              <w:left w:val="nil"/>
              <w:right w:val="nil"/>
            </w:tcBorders>
            <w:shd w:val="clear" w:color="auto" w:fill="auto"/>
            <w:noWrap/>
          </w:tcPr>
          <w:p w14:paraId="0B5E999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Surrender to the Void Peppermint Chocolate Imperial Stout</w:t>
            </w:r>
          </w:p>
        </w:tc>
        <w:tc>
          <w:tcPr>
            <w:tcW w:w="478" w:type="pct"/>
            <w:tcBorders>
              <w:left w:val="nil"/>
              <w:right w:val="nil"/>
            </w:tcBorders>
            <w:shd w:val="clear" w:color="auto" w:fill="auto"/>
            <w:noWrap/>
            <w:hideMark/>
          </w:tcPr>
          <w:p w14:paraId="47379B10"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3B4480CA"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4E0DA64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7CB05338"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F47A32C" w14:textId="77777777" w:rsidTr="00E351FA">
        <w:trPr>
          <w:cantSplit/>
        </w:trPr>
        <w:tc>
          <w:tcPr>
            <w:tcW w:w="1642" w:type="pct"/>
            <w:tcBorders>
              <w:left w:val="nil"/>
              <w:right w:val="nil"/>
            </w:tcBorders>
            <w:shd w:val="clear" w:color="auto" w:fill="auto"/>
            <w:noWrap/>
          </w:tcPr>
          <w:p w14:paraId="1ED652DA" w14:textId="77777777" w:rsidR="002F20D4" w:rsidRPr="002F20D4" w:rsidRDefault="002F20D4" w:rsidP="002F20D4">
            <w:pPr>
              <w:spacing w:after="0"/>
              <w:ind w:left="142" w:hanging="142"/>
              <w:jc w:val="left"/>
              <w:rPr>
                <w:rFonts w:eastAsia="Times New Roman"/>
                <w:spacing w:val="-4"/>
                <w:szCs w:val="17"/>
                <w:lang w:eastAsia="en-AU"/>
              </w:rPr>
            </w:pPr>
            <w:r w:rsidRPr="002F20D4">
              <w:rPr>
                <w:rFonts w:eastAsia="Times New Roman"/>
                <w:spacing w:val="-4"/>
                <w:szCs w:val="17"/>
              </w:rPr>
              <w:t>Garage Project Susegad Hazy Goan Spiced Wit</w:t>
            </w:r>
          </w:p>
        </w:tc>
        <w:tc>
          <w:tcPr>
            <w:tcW w:w="478" w:type="pct"/>
            <w:tcBorders>
              <w:left w:val="nil"/>
              <w:right w:val="nil"/>
            </w:tcBorders>
            <w:shd w:val="clear" w:color="auto" w:fill="auto"/>
            <w:noWrap/>
            <w:hideMark/>
          </w:tcPr>
          <w:p w14:paraId="1F352FCB"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567733DF"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360DC38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49132A39"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F276C8A" w14:textId="77777777" w:rsidTr="00E351FA">
        <w:trPr>
          <w:cantSplit/>
        </w:trPr>
        <w:tc>
          <w:tcPr>
            <w:tcW w:w="1642" w:type="pct"/>
            <w:tcBorders>
              <w:left w:val="nil"/>
              <w:right w:val="nil"/>
            </w:tcBorders>
            <w:shd w:val="clear" w:color="auto" w:fill="auto"/>
            <w:noWrap/>
          </w:tcPr>
          <w:p w14:paraId="7A4BC05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The Elephant Never Forgets Blended Strawberry &amp; Rhubarb Sour</w:t>
            </w:r>
          </w:p>
        </w:tc>
        <w:tc>
          <w:tcPr>
            <w:tcW w:w="478" w:type="pct"/>
            <w:tcBorders>
              <w:left w:val="nil"/>
              <w:right w:val="nil"/>
            </w:tcBorders>
            <w:shd w:val="clear" w:color="auto" w:fill="auto"/>
            <w:noWrap/>
            <w:hideMark/>
          </w:tcPr>
          <w:p w14:paraId="471F0FCA"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750ml</w:t>
            </w:r>
          </w:p>
        </w:tc>
        <w:tc>
          <w:tcPr>
            <w:tcW w:w="606" w:type="pct"/>
            <w:tcBorders>
              <w:left w:val="nil"/>
              <w:right w:val="nil"/>
            </w:tcBorders>
            <w:shd w:val="clear" w:color="auto" w:fill="auto"/>
            <w:noWrap/>
            <w:hideMark/>
          </w:tcPr>
          <w:p w14:paraId="0DADA329"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5959092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47C0EBEB"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6EE15F4" w14:textId="77777777" w:rsidTr="00E351FA">
        <w:trPr>
          <w:cantSplit/>
        </w:trPr>
        <w:tc>
          <w:tcPr>
            <w:tcW w:w="1642" w:type="pct"/>
            <w:tcBorders>
              <w:left w:val="nil"/>
              <w:right w:val="nil"/>
            </w:tcBorders>
            <w:shd w:val="clear" w:color="auto" w:fill="auto"/>
            <w:noWrap/>
          </w:tcPr>
          <w:p w14:paraId="367BBFA0" w14:textId="77777777" w:rsidR="002F20D4" w:rsidRPr="002F20D4" w:rsidRDefault="002F20D4" w:rsidP="002F20D4">
            <w:pPr>
              <w:spacing w:after="0"/>
              <w:ind w:left="142" w:hanging="142"/>
              <w:jc w:val="left"/>
              <w:rPr>
                <w:rFonts w:eastAsia="Times New Roman"/>
                <w:spacing w:val="-4"/>
                <w:szCs w:val="17"/>
                <w:lang w:eastAsia="en-AU"/>
              </w:rPr>
            </w:pPr>
            <w:r w:rsidRPr="002F20D4">
              <w:rPr>
                <w:rFonts w:eastAsia="Times New Roman"/>
                <w:spacing w:val="-4"/>
                <w:szCs w:val="17"/>
              </w:rPr>
              <w:t>Garage Project Tiny But Mighty Anytime XPA</w:t>
            </w:r>
          </w:p>
        </w:tc>
        <w:tc>
          <w:tcPr>
            <w:tcW w:w="478" w:type="pct"/>
            <w:tcBorders>
              <w:left w:val="nil"/>
              <w:right w:val="nil"/>
            </w:tcBorders>
            <w:shd w:val="clear" w:color="auto" w:fill="auto"/>
            <w:noWrap/>
            <w:hideMark/>
          </w:tcPr>
          <w:p w14:paraId="447340A1"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148342B9"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0AA36BB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3A67B095"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1992503" w14:textId="77777777" w:rsidTr="00E351FA">
        <w:trPr>
          <w:cantSplit/>
        </w:trPr>
        <w:tc>
          <w:tcPr>
            <w:tcW w:w="1642" w:type="pct"/>
            <w:tcBorders>
              <w:left w:val="nil"/>
              <w:right w:val="nil"/>
            </w:tcBorders>
            <w:shd w:val="clear" w:color="auto" w:fill="auto"/>
            <w:noWrap/>
          </w:tcPr>
          <w:p w14:paraId="66CCF29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Garage Project Tiny But Mighty </w:t>
            </w:r>
            <w:r w:rsidRPr="002F20D4">
              <w:rPr>
                <w:rFonts w:eastAsia="Times New Roman"/>
                <w:szCs w:val="17"/>
              </w:rPr>
              <w:br/>
              <w:t>Non Alcoholic Stout</w:t>
            </w:r>
          </w:p>
        </w:tc>
        <w:tc>
          <w:tcPr>
            <w:tcW w:w="478" w:type="pct"/>
            <w:tcBorders>
              <w:left w:val="nil"/>
              <w:right w:val="nil"/>
            </w:tcBorders>
            <w:shd w:val="clear" w:color="auto" w:fill="auto"/>
            <w:noWrap/>
            <w:hideMark/>
          </w:tcPr>
          <w:p w14:paraId="5F83EA4A"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62C00BBF"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7C8F89A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29A1DC9C"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B8237F3" w14:textId="77777777" w:rsidTr="00E351FA">
        <w:trPr>
          <w:cantSplit/>
        </w:trPr>
        <w:tc>
          <w:tcPr>
            <w:tcW w:w="1642" w:type="pct"/>
            <w:tcBorders>
              <w:left w:val="nil"/>
              <w:right w:val="nil"/>
            </w:tcBorders>
            <w:shd w:val="clear" w:color="auto" w:fill="auto"/>
            <w:noWrap/>
          </w:tcPr>
          <w:p w14:paraId="2B2DC3D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Tombstone California IPA</w:t>
            </w:r>
          </w:p>
        </w:tc>
        <w:tc>
          <w:tcPr>
            <w:tcW w:w="478" w:type="pct"/>
            <w:tcBorders>
              <w:left w:val="nil"/>
              <w:right w:val="nil"/>
            </w:tcBorders>
            <w:shd w:val="clear" w:color="auto" w:fill="auto"/>
            <w:noWrap/>
            <w:hideMark/>
          </w:tcPr>
          <w:p w14:paraId="15BF3AEB"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6444101A"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22AA14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58799627"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22CE8D0" w14:textId="77777777" w:rsidTr="00E351FA">
        <w:trPr>
          <w:cantSplit/>
        </w:trPr>
        <w:tc>
          <w:tcPr>
            <w:tcW w:w="1642" w:type="pct"/>
            <w:tcBorders>
              <w:left w:val="nil"/>
              <w:right w:val="nil"/>
            </w:tcBorders>
            <w:shd w:val="clear" w:color="auto" w:fill="auto"/>
            <w:noWrap/>
          </w:tcPr>
          <w:p w14:paraId="5DA940B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Tutaki Haze Hazy IPA</w:t>
            </w:r>
          </w:p>
        </w:tc>
        <w:tc>
          <w:tcPr>
            <w:tcW w:w="478" w:type="pct"/>
            <w:tcBorders>
              <w:left w:val="nil"/>
              <w:right w:val="nil"/>
            </w:tcBorders>
            <w:shd w:val="clear" w:color="auto" w:fill="auto"/>
            <w:noWrap/>
            <w:hideMark/>
          </w:tcPr>
          <w:p w14:paraId="412390DB"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0C78F123"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16C77B7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7DD792EF"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21D7B42" w14:textId="77777777" w:rsidTr="00E351FA">
        <w:trPr>
          <w:cantSplit/>
        </w:trPr>
        <w:tc>
          <w:tcPr>
            <w:tcW w:w="1642" w:type="pct"/>
            <w:tcBorders>
              <w:left w:val="nil"/>
              <w:right w:val="nil"/>
            </w:tcBorders>
            <w:shd w:val="clear" w:color="auto" w:fill="auto"/>
            <w:noWrap/>
          </w:tcPr>
          <w:p w14:paraId="1FEC557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Two Bites Sweet Cherry Blood Peach</w:t>
            </w:r>
          </w:p>
        </w:tc>
        <w:tc>
          <w:tcPr>
            <w:tcW w:w="478" w:type="pct"/>
            <w:tcBorders>
              <w:left w:val="nil"/>
              <w:right w:val="nil"/>
            </w:tcBorders>
            <w:shd w:val="clear" w:color="auto" w:fill="auto"/>
            <w:noWrap/>
            <w:hideMark/>
          </w:tcPr>
          <w:p w14:paraId="4898AC1F"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241009F0"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165A0C8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179ECCA4"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0B0CE9B" w14:textId="77777777" w:rsidTr="00E351FA">
        <w:trPr>
          <w:cantSplit/>
        </w:trPr>
        <w:tc>
          <w:tcPr>
            <w:tcW w:w="1642" w:type="pct"/>
            <w:tcBorders>
              <w:left w:val="nil"/>
              <w:right w:val="nil"/>
            </w:tcBorders>
            <w:shd w:val="clear" w:color="auto" w:fill="auto"/>
            <w:noWrap/>
          </w:tcPr>
          <w:p w14:paraId="000E57F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Uchu Nigori</w:t>
            </w:r>
          </w:p>
        </w:tc>
        <w:tc>
          <w:tcPr>
            <w:tcW w:w="478" w:type="pct"/>
            <w:tcBorders>
              <w:left w:val="nil"/>
              <w:right w:val="nil"/>
            </w:tcBorders>
            <w:shd w:val="clear" w:color="auto" w:fill="auto"/>
            <w:noWrap/>
            <w:hideMark/>
          </w:tcPr>
          <w:p w14:paraId="4152438D"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0BF64C5F"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02DC98F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63E48435"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83ACDD6" w14:textId="77777777" w:rsidTr="00E351FA">
        <w:trPr>
          <w:cantSplit/>
        </w:trPr>
        <w:tc>
          <w:tcPr>
            <w:tcW w:w="1642" w:type="pct"/>
            <w:tcBorders>
              <w:left w:val="nil"/>
              <w:right w:val="nil"/>
            </w:tcBorders>
            <w:shd w:val="clear" w:color="auto" w:fill="auto"/>
            <w:noWrap/>
          </w:tcPr>
          <w:p w14:paraId="29F2E9A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Universal Principle</w:t>
            </w:r>
          </w:p>
        </w:tc>
        <w:tc>
          <w:tcPr>
            <w:tcW w:w="478" w:type="pct"/>
            <w:tcBorders>
              <w:left w:val="nil"/>
              <w:right w:val="nil"/>
            </w:tcBorders>
            <w:shd w:val="clear" w:color="auto" w:fill="auto"/>
            <w:noWrap/>
            <w:hideMark/>
          </w:tcPr>
          <w:p w14:paraId="66F96661"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08D98D7B"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1D154CE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5534DE23"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0B2239F" w14:textId="77777777" w:rsidTr="00E351FA">
        <w:trPr>
          <w:cantSplit/>
        </w:trPr>
        <w:tc>
          <w:tcPr>
            <w:tcW w:w="1642" w:type="pct"/>
            <w:tcBorders>
              <w:left w:val="nil"/>
              <w:right w:val="nil"/>
            </w:tcBorders>
            <w:shd w:val="clear" w:color="auto" w:fill="auto"/>
            <w:noWrap/>
          </w:tcPr>
          <w:p w14:paraId="32F784E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Valhalla I am Coming Juniper Kveik Hazy IPA</w:t>
            </w:r>
          </w:p>
        </w:tc>
        <w:tc>
          <w:tcPr>
            <w:tcW w:w="478" w:type="pct"/>
            <w:tcBorders>
              <w:left w:val="nil"/>
              <w:right w:val="nil"/>
            </w:tcBorders>
            <w:shd w:val="clear" w:color="auto" w:fill="auto"/>
            <w:noWrap/>
            <w:hideMark/>
          </w:tcPr>
          <w:p w14:paraId="5CB1620F"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1C0BCDBE"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0BE0A1E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43AFF761"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A0BC3A0" w14:textId="77777777" w:rsidTr="00E351FA">
        <w:trPr>
          <w:cantSplit/>
        </w:trPr>
        <w:tc>
          <w:tcPr>
            <w:tcW w:w="1642" w:type="pct"/>
            <w:tcBorders>
              <w:left w:val="nil"/>
              <w:right w:val="nil"/>
            </w:tcBorders>
            <w:shd w:val="clear" w:color="auto" w:fill="auto"/>
            <w:noWrap/>
          </w:tcPr>
          <w:p w14:paraId="5D0D6D5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Velour Oat Cream IPA</w:t>
            </w:r>
          </w:p>
        </w:tc>
        <w:tc>
          <w:tcPr>
            <w:tcW w:w="478" w:type="pct"/>
            <w:tcBorders>
              <w:left w:val="nil"/>
              <w:right w:val="nil"/>
            </w:tcBorders>
            <w:shd w:val="clear" w:color="auto" w:fill="auto"/>
            <w:noWrap/>
            <w:hideMark/>
          </w:tcPr>
          <w:p w14:paraId="67298A7C"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3FB2A0FF"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42D72A5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537FD499"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AEFACB9" w14:textId="77777777" w:rsidTr="00E351FA">
        <w:trPr>
          <w:cantSplit/>
        </w:trPr>
        <w:tc>
          <w:tcPr>
            <w:tcW w:w="1642" w:type="pct"/>
            <w:tcBorders>
              <w:left w:val="nil"/>
              <w:right w:val="nil"/>
            </w:tcBorders>
            <w:shd w:val="clear" w:color="auto" w:fill="auto"/>
            <w:noWrap/>
          </w:tcPr>
          <w:p w14:paraId="605CCD5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Wabi Sabi Sour Yuzu Honeydew</w:t>
            </w:r>
          </w:p>
        </w:tc>
        <w:tc>
          <w:tcPr>
            <w:tcW w:w="478" w:type="pct"/>
            <w:tcBorders>
              <w:left w:val="nil"/>
              <w:right w:val="nil"/>
            </w:tcBorders>
            <w:shd w:val="clear" w:color="auto" w:fill="auto"/>
            <w:noWrap/>
            <w:hideMark/>
          </w:tcPr>
          <w:p w14:paraId="633EFC0A"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0257FFA0"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04F6578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798769B8"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E07FECD" w14:textId="77777777" w:rsidTr="00E351FA">
        <w:trPr>
          <w:cantSplit/>
        </w:trPr>
        <w:tc>
          <w:tcPr>
            <w:tcW w:w="1642" w:type="pct"/>
            <w:tcBorders>
              <w:left w:val="nil"/>
              <w:right w:val="nil"/>
            </w:tcBorders>
            <w:shd w:val="clear" w:color="auto" w:fill="auto"/>
            <w:noWrap/>
          </w:tcPr>
          <w:p w14:paraId="37C20DB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Willamette Valley Hazy Double IPA</w:t>
            </w:r>
          </w:p>
        </w:tc>
        <w:tc>
          <w:tcPr>
            <w:tcW w:w="478" w:type="pct"/>
            <w:tcBorders>
              <w:left w:val="nil"/>
              <w:right w:val="nil"/>
            </w:tcBorders>
            <w:shd w:val="clear" w:color="auto" w:fill="auto"/>
            <w:noWrap/>
            <w:hideMark/>
          </w:tcPr>
          <w:p w14:paraId="2A94535C"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174EC744"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443F432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4A0146DA"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9BE5643" w14:textId="77777777" w:rsidTr="00E351FA">
        <w:trPr>
          <w:cantSplit/>
        </w:trPr>
        <w:tc>
          <w:tcPr>
            <w:tcW w:w="1642" w:type="pct"/>
            <w:tcBorders>
              <w:left w:val="nil"/>
              <w:right w:val="nil"/>
            </w:tcBorders>
            <w:shd w:val="clear" w:color="auto" w:fill="auto"/>
            <w:noWrap/>
          </w:tcPr>
          <w:p w14:paraId="03C6BDA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Garage Project World Resonance Harmonic Hazy IPA</w:t>
            </w:r>
          </w:p>
        </w:tc>
        <w:tc>
          <w:tcPr>
            <w:tcW w:w="478" w:type="pct"/>
            <w:tcBorders>
              <w:left w:val="nil"/>
              <w:right w:val="nil"/>
            </w:tcBorders>
            <w:shd w:val="clear" w:color="auto" w:fill="auto"/>
            <w:noWrap/>
            <w:hideMark/>
          </w:tcPr>
          <w:p w14:paraId="7A65F4C5"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346C329C"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35DE6D0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Brewwell Limited t/as Garage Project</w:t>
            </w:r>
          </w:p>
        </w:tc>
        <w:tc>
          <w:tcPr>
            <w:tcW w:w="821" w:type="pct"/>
            <w:tcBorders>
              <w:left w:val="nil"/>
              <w:right w:val="nil"/>
            </w:tcBorders>
            <w:shd w:val="clear" w:color="auto" w:fill="auto"/>
            <w:noWrap/>
            <w:hideMark/>
          </w:tcPr>
          <w:p w14:paraId="310A7885"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8E18681" w14:textId="77777777" w:rsidTr="00E351FA">
        <w:trPr>
          <w:cantSplit/>
        </w:trPr>
        <w:tc>
          <w:tcPr>
            <w:tcW w:w="1642" w:type="pct"/>
            <w:tcBorders>
              <w:left w:val="nil"/>
              <w:right w:val="nil"/>
            </w:tcBorders>
            <w:shd w:val="clear" w:color="auto" w:fill="auto"/>
            <w:noWrap/>
          </w:tcPr>
          <w:p w14:paraId="1600414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Brown Brothers Passionfruit Vanilla &amp; </w:t>
            </w:r>
            <w:r w:rsidRPr="002F20D4">
              <w:rPr>
                <w:rFonts w:eastAsia="Times New Roman"/>
                <w:szCs w:val="17"/>
              </w:rPr>
              <w:br/>
              <w:t>Lime Spritz</w:t>
            </w:r>
          </w:p>
        </w:tc>
        <w:tc>
          <w:tcPr>
            <w:tcW w:w="478" w:type="pct"/>
            <w:tcBorders>
              <w:left w:val="nil"/>
              <w:right w:val="nil"/>
            </w:tcBorders>
            <w:shd w:val="clear" w:color="auto" w:fill="auto"/>
            <w:noWrap/>
            <w:hideMark/>
          </w:tcPr>
          <w:p w14:paraId="22D4FADD"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250ml</w:t>
            </w:r>
          </w:p>
        </w:tc>
        <w:tc>
          <w:tcPr>
            <w:tcW w:w="606" w:type="pct"/>
            <w:tcBorders>
              <w:left w:val="nil"/>
              <w:right w:val="nil"/>
            </w:tcBorders>
            <w:shd w:val="clear" w:color="auto" w:fill="auto"/>
            <w:noWrap/>
            <w:hideMark/>
          </w:tcPr>
          <w:p w14:paraId="5FA8C15B"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680EAE6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Brown Brothers Milawa Vineyard</w:t>
            </w:r>
          </w:p>
        </w:tc>
        <w:tc>
          <w:tcPr>
            <w:tcW w:w="821" w:type="pct"/>
            <w:tcBorders>
              <w:left w:val="nil"/>
              <w:right w:val="nil"/>
            </w:tcBorders>
            <w:shd w:val="clear" w:color="auto" w:fill="auto"/>
            <w:noWrap/>
            <w:hideMark/>
          </w:tcPr>
          <w:p w14:paraId="16467ACB"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2C3E2E2" w14:textId="77777777" w:rsidTr="00E351FA">
        <w:trPr>
          <w:cantSplit/>
        </w:trPr>
        <w:tc>
          <w:tcPr>
            <w:tcW w:w="1642" w:type="pct"/>
            <w:tcBorders>
              <w:left w:val="nil"/>
              <w:right w:val="nil"/>
            </w:tcBorders>
            <w:shd w:val="clear" w:color="auto" w:fill="auto"/>
            <w:noWrap/>
          </w:tcPr>
          <w:p w14:paraId="6EF1C4A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Brown Brothers Prosecco Mid Strength</w:t>
            </w:r>
          </w:p>
        </w:tc>
        <w:tc>
          <w:tcPr>
            <w:tcW w:w="478" w:type="pct"/>
            <w:tcBorders>
              <w:left w:val="nil"/>
              <w:right w:val="nil"/>
            </w:tcBorders>
            <w:shd w:val="clear" w:color="auto" w:fill="auto"/>
            <w:noWrap/>
            <w:hideMark/>
          </w:tcPr>
          <w:p w14:paraId="4C120093"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250ml</w:t>
            </w:r>
          </w:p>
        </w:tc>
        <w:tc>
          <w:tcPr>
            <w:tcW w:w="606" w:type="pct"/>
            <w:tcBorders>
              <w:left w:val="nil"/>
              <w:right w:val="nil"/>
            </w:tcBorders>
            <w:shd w:val="clear" w:color="auto" w:fill="auto"/>
            <w:noWrap/>
            <w:hideMark/>
          </w:tcPr>
          <w:p w14:paraId="69ACF35F"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B0179E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Brown Brothers Milawa Vineyard</w:t>
            </w:r>
          </w:p>
        </w:tc>
        <w:tc>
          <w:tcPr>
            <w:tcW w:w="821" w:type="pct"/>
            <w:tcBorders>
              <w:left w:val="nil"/>
              <w:right w:val="nil"/>
            </w:tcBorders>
            <w:shd w:val="clear" w:color="auto" w:fill="auto"/>
            <w:noWrap/>
            <w:hideMark/>
          </w:tcPr>
          <w:p w14:paraId="72AE4617"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C495AB4" w14:textId="77777777" w:rsidTr="00E351FA">
        <w:trPr>
          <w:cantSplit/>
        </w:trPr>
        <w:tc>
          <w:tcPr>
            <w:tcW w:w="1642" w:type="pct"/>
            <w:tcBorders>
              <w:left w:val="nil"/>
              <w:right w:val="nil"/>
            </w:tcBorders>
            <w:shd w:val="clear" w:color="auto" w:fill="auto"/>
            <w:noWrap/>
          </w:tcPr>
          <w:p w14:paraId="4FE3BBC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El Jimador Tequila Spritz Lime Margarita</w:t>
            </w:r>
          </w:p>
        </w:tc>
        <w:tc>
          <w:tcPr>
            <w:tcW w:w="478" w:type="pct"/>
            <w:tcBorders>
              <w:left w:val="nil"/>
              <w:right w:val="nil"/>
            </w:tcBorders>
            <w:shd w:val="clear" w:color="auto" w:fill="auto"/>
            <w:noWrap/>
            <w:hideMark/>
          </w:tcPr>
          <w:p w14:paraId="6EA70280"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1817E077"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670AE15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Brown Forman Australia Pty Ltd</w:t>
            </w:r>
          </w:p>
        </w:tc>
        <w:tc>
          <w:tcPr>
            <w:tcW w:w="821" w:type="pct"/>
            <w:tcBorders>
              <w:left w:val="nil"/>
              <w:right w:val="nil"/>
            </w:tcBorders>
            <w:shd w:val="clear" w:color="auto" w:fill="auto"/>
            <w:noWrap/>
            <w:hideMark/>
          </w:tcPr>
          <w:p w14:paraId="2774861A"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E9CDE11" w14:textId="77777777" w:rsidTr="00E351FA">
        <w:trPr>
          <w:cantSplit/>
        </w:trPr>
        <w:tc>
          <w:tcPr>
            <w:tcW w:w="1642" w:type="pct"/>
            <w:tcBorders>
              <w:left w:val="nil"/>
              <w:right w:val="nil"/>
            </w:tcBorders>
            <w:shd w:val="clear" w:color="auto" w:fill="auto"/>
            <w:noWrap/>
          </w:tcPr>
          <w:p w14:paraId="65297B4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Coca Cola Zero Sugar Zero Caffeine</w:t>
            </w:r>
          </w:p>
        </w:tc>
        <w:tc>
          <w:tcPr>
            <w:tcW w:w="478" w:type="pct"/>
            <w:tcBorders>
              <w:left w:val="nil"/>
              <w:right w:val="nil"/>
            </w:tcBorders>
            <w:shd w:val="clear" w:color="auto" w:fill="auto"/>
            <w:noWrap/>
            <w:hideMark/>
          </w:tcPr>
          <w:p w14:paraId="036AAB4F"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300ml</w:t>
            </w:r>
          </w:p>
        </w:tc>
        <w:tc>
          <w:tcPr>
            <w:tcW w:w="606" w:type="pct"/>
            <w:tcBorders>
              <w:left w:val="nil"/>
              <w:right w:val="nil"/>
            </w:tcBorders>
            <w:shd w:val="clear" w:color="auto" w:fill="auto"/>
            <w:noWrap/>
            <w:hideMark/>
          </w:tcPr>
          <w:p w14:paraId="2E3AB3BE"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1D0E42C9" w14:textId="77777777" w:rsidR="002F20D4" w:rsidRPr="002F20D4" w:rsidRDefault="002F20D4" w:rsidP="002F20D4">
            <w:pPr>
              <w:spacing w:after="0"/>
              <w:ind w:left="142" w:hanging="142"/>
              <w:jc w:val="left"/>
              <w:rPr>
                <w:rFonts w:eastAsia="Times New Roman"/>
                <w:spacing w:val="-4"/>
                <w:szCs w:val="17"/>
                <w:lang w:eastAsia="en-AU"/>
              </w:rPr>
            </w:pPr>
            <w:r w:rsidRPr="002F20D4">
              <w:rPr>
                <w:rFonts w:eastAsia="Times New Roman"/>
                <w:spacing w:val="-4"/>
                <w:szCs w:val="17"/>
                <w:lang w:eastAsia="en-AU"/>
              </w:rPr>
              <w:t>Coca-Cola Europacific Partners Australia</w:t>
            </w:r>
          </w:p>
        </w:tc>
        <w:tc>
          <w:tcPr>
            <w:tcW w:w="821" w:type="pct"/>
            <w:tcBorders>
              <w:left w:val="nil"/>
              <w:right w:val="nil"/>
            </w:tcBorders>
            <w:shd w:val="clear" w:color="auto" w:fill="auto"/>
            <w:noWrap/>
            <w:hideMark/>
          </w:tcPr>
          <w:p w14:paraId="4724ECCA"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0F446AF" w14:textId="77777777" w:rsidTr="00E351FA">
        <w:trPr>
          <w:cantSplit/>
        </w:trPr>
        <w:tc>
          <w:tcPr>
            <w:tcW w:w="1642" w:type="pct"/>
            <w:tcBorders>
              <w:left w:val="nil"/>
              <w:right w:val="nil"/>
            </w:tcBorders>
            <w:shd w:val="clear" w:color="auto" w:fill="auto"/>
            <w:noWrap/>
          </w:tcPr>
          <w:p w14:paraId="1300267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Fanta Lemon</w:t>
            </w:r>
          </w:p>
        </w:tc>
        <w:tc>
          <w:tcPr>
            <w:tcW w:w="478" w:type="pct"/>
            <w:tcBorders>
              <w:left w:val="nil"/>
              <w:right w:val="nil"/>
            </w:tcBorders>
            <w:shd w:val="clear" w:color="auto" w:fill="auto"/>
            <w:noWrap/>
            <w:hideMark/>
          </w:tcPr>
          <w:p w14:paraId="07D0797A"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63D0F36B"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62172F41" w14:textId="77777777" w:rsidR="002F20D4" w:rsidRPr="002F20D4" w:rsidRDefault="002F20D4" w:rsidP="002F20D4">
            <w:pPr>
              <w:spacing w:after="0"/>
              <w:ind w:left="142" w:hanging="142"/>
              <w:jc w:val="left"/>
              <w:rPr>
                <w:rFonts w:eastAsia="Times New Roman"/>
                <w:spacing w:val="-4"/>
                <w:szCs w:val="17"/>
                <w:lang w:eastAsia="en-AU"/>
              </w:rPr>
            </w:pPr>
            <w:r w:rsidRPr="002F20D4">
              <w:rPr>
                <w:rFonts w:eastAsia="Times New Roman"/>
                <w:spacing w:val="-4"/>
                <w:szCs w:val="17"/>
                <w:lang w:eastAsia="en-AU"/>
              </w:rPr>
              <w:t>Coca-Cola Europacific Partners Australia</w:t>
            </w:r>
          </w:p>
        </w:tc>
        <w:tc>
          <w:tcPr>
            <w:tcW w:w="821" w:type="pct"/>
            <w:tcBorders>
              <w:left w:val="nil"/>
              <w:right w:val="nil"/>
            </w:tcBorders>
            <w:shd w:val="clear" w:color="auto" w:fill="auto"/>
            <w:noWrap/>
            <w:hideMark/>
          </w:tcPr>
          <w:p w14:paraId="2E7CB338"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789EBF3" w14:textId="77777777" w:rsidTr="00E351FA">
        <w:trPr>
          <w:cantSplit/>
        </w:trPr>
        <w:tc>
          <w:tcPr>
            <w:tcW w:w="1642" w:type="pct"/>
            <w:tcBorders>
              <w:left w:val="nil"/>
              <w:right w:val="nil"/>
            </w:tcBorders>
            <w:shd w:val="clear" w:color="auto" w:fill="auto"/>
            <w:noWrap/>
          </w:tcPr>
          <w:p w14:paraId="36486B2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MONSTER Energy Ultra Fantasy Ruby Red Zero Sugar</w:t>
            </w:r>
          </w:p>
        </w:tc>
        <w:tc>
          <w:tcPr>
            <w:tcW w:w="478" w:type="pct"/>
            <w:tcBorders>
              <w:left w:val="nil"/>
              <w:right w:val="nil"/>
            </w:tcBorders>
            <w:shd w:val="clear" w:color="auto" w:fill="auto"/>
            <w:noWrap/>
            <w:hideMark/>
          </w:tcPr>
          <w:p w14:paraId="1343D798"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2CB29D0A"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5B3F52A9" w14:textId="77777777" w:rsidR="002F20D4" w:rsidRPr="002F20D4" w:rsidRDefault="002F20D4" w:rsidP="002F20D4">
            <w:pPr>
              <w:spacing w:after="0"/>
              <w:ind w:left="142" w:hanging="142"/>
              <w:jc w:val="left"/>
              <w:rPr>
                <w:rFonts w:eastAsia="Times New Roman"/>
                <w:spacing w:val="-4"/>
                <w:szCs w:val="17"/>
                <w:lang w:eastAsia="en-AU"/>
              </w:rPr>
            </w:pPr>
            <w:r w:rsidRPr="002F20D4">
              <w:rPr>
                <w:rFonts w:eastAsia="Times New Roman"/>
                <w:spacing w:val="-4"/>
                <w:szCs w:val="17"/>
                <w:lang w:eastAsia="en-AU"/>
              </w:rPr>
              <w:t>Coca-Cola Europacific Partners Australia</w:t>
            </w:r>
          </w:p>
        </w:tc>
        <w:tc>
          <w:tcPr>
            <w:tcW w:w="821" w:type="pct"/>
            <w:tcBorders>
              <w:left w:val="nil"/>
              <w:right w:val="nil"/>
            </w:tcBorders>
            <w:shd w:val="clear" w:color="auto" w:fill="auto"/>
            <w:noWrap/>
            <w:hideMark/>
          </w:tcPr>
          <w:p w14:paraId="275308EB"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A7D632F" w14:textId="77777777" w:rsidTr="00E351FA">
        <w:trPr>
          <w:cantSplit/>
        </w:trPr>
        <w:tc>
          <w:tcPr>
            <w:tcW w:w="1642" w:type="pct"/>
            <w:tcBorders>
              <w:left w:val="nil"/>
              <w:right w:val="nil"/>
            </w:tcBorders>
            <w:shd w:val="clear" w:color="auto" w:fill="auto"/>
            <w:noWrap/>
          </w:tcPr>
          <w:p w14:paraId="412D952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MOTHER Energy Drink Orange Dreamsicle</w:t>
            </w:r>
          </w:p>
        </w:tc>
        <w:tc>
          <w:tcPr>
            <w:tcW w:w="478" w:type="pct"/>
            <w:tcBorders>
              <w:left w:val="nil"/>
              <w:right w:val="nil"/>
            </w:tcBorders>
            <w:shd w:val="clear" w:color="auto" w:fill="auto"/>
            <w:noWrap/>
            <w:hideMark/>
          </w:tcPr>
          <w:p w14:paraId="0CC0DFA1"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5E4FD5C3"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37C89579" w14:textId="77777777" w:rsidR="002F20D4" w:rsidRPr="002F20D4" w:rsidRDefault="002F20D4" w:rsidP="002F20D4">
            <w:pPr>
              <w:spacing w:after="0"/>
              <w:ind w:left="142" w:hanging="142"/>
              <w:jc w:val="left"/>
              <w:rPr>
                <w:rFonts w:eastAsia="Times New Roman"/>
                <w:spacing w:val="-4"/>
                <w:szCs w:val="17"/>
                <w:lang w:eastAsia="en-AU"/>
              </w:rPr>
            </w:pPr>
            <w:r w:rsidRPr="002F20D4">
              <w:rPr>
                <w:rFonts w:eastAsia="Times New Roman"/>
                <w:spacing w:val="-4"/>
                <w:szCs w:val="17"/>
                <w:lang w:eastAsia="en-AU"/>
              </w:rPr>
              <w:t>Coca-Cola Europacific Partners Australia</w:t>
            </w:r>
          </w:p>
        </w:tc>
        <w:tc>
          <w:tcPr>
            <w:tcW w:w="821" w:type="pct"/>
            <w:tcBorders>
              <w:left w:val="nil"/>
              <w:right w:val="nil"/>
            </w:tcBorders>
            <w:shd w:val="clear" w:color="auto" w:fill="auto"/>
            <w:noWrap/>
            <w:hideMark/>
          </w:tcPr>
          <w:p w14:paraId="251B118F"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9DD2BAC" w14:textId="77777777" w:rsidTr="00E351FA">
        <w:trPr>
          <w:cantSplit/>
        </w:trPr>
        <w:tc>
          <w:tcPr>
            <w:tcW w:w="1642" w:type="pct"/>
            <w:tcBorders>
              <w:left w:val="nil"/>
              <w:right w:val="nil"/>
            </w:tcBorders>
            <w:shd w:val="clear" w:color="auto" w:fill="auto"/>
            <w:noWrap/>
          </w:tcPr>
          <w:p w14:paraId="5752B97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PUMP Berry Storm No Sugar</w:t>
            </w:r>
          </w:p>
        </w:tc>
        <w:tc>
          <w:tcPr>
            <w:tcW w:w="478" w:type="pct"/>
            <w:tcBorders>
              <w:left w:val="nil"/>
              <w:right w:val="nil"/>
            </w:tcBorders>
            <w:shd w:val="clear" w:color="auto" w:fill="auto"/>
            <w:noWrap/>
            <w:hideMark/>
          </w:tcPr>
          <w:p w14:paraId="1BA12D2C"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1,250ml</w:t>
            </w:r>
          </w:p>
        </w:tc>
        <w:tc>
          <w:tcPr>
            <w:tcW w:w="606" w:type="pct"/>
            <w:tcBorders>
              <w:left w:val="nil"/>
              <w:right w:val="nil"/>
            </w:tcBorders>
            <w:shd w:val="clear" w:color="auto" w:fill="auto"/>
            <w:noWrap/>
            <w:hideMark/>
          </w:tcPr>
          <w:p w14:paraId="114EB3E6"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135839E7" w14:textId="77777777" w:rsidR="002F20D4" w:rsidRPr="002F20D4" w:rsidRDefault="002F20D4" w:rsidP="002F20D4">
            <w:pPr>
              <w:spacing w:after="0"/>
              <w:ind w:left="142" w:hanging="142"/>
              <w:jc w:val="left"/>
              <w:rPr>
                <w:rFonts w:eastAsia="Times New Roman"/>
                <w:spacing w:val="-4"/>
                <w:szCs w:val="17"/>
                <w:lang w:eastAsia="en-AU"/>
              </w:rPr>
            </w:pPr>
            <w:r w:rsidRPr="002F20D4">
              <w:rPr>
                <w:rFonts w:eastAsia="Times New Roman"/>
                <w:spacing w:val="-4"/>
                <w:szCs w:val="17"/>
                <w:lang w:eastAsia="en-AU"/>
              </w:rPr>
              <w:t>Coca-Cola Europacific Partners Australia</w:t>
            </w:r>
          </w:p>
        </w:tc>
        <w:tc>
          <w:tcPr>
            <w:tcW w:w="821" w:type="pct"/>
            <w:tcBorders>
              <w:left w:val="nil"/>
              <w:right w:val="nil"/>
            </w:tcBorders>
            <w:shd w:val="clear" w:color="auto" w:fill="auto"/>
            <w:noWrap/>
            <w:hideMark/>
          </w:tcPr>
          <w:p w14:paraId="3AB20100"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D9B3C3A" w14:textId="77777777" w:rsidTr="00E351FA">
        <w:trPr>
          <w:cantSplit/>
        </w:trPr>
        <w:tc>
          <w:tcPr>
            <w:tcW w:w="1642" w:type="pct"/>
            <w:tcBorders>
              <w:left w:val="nil"/>
              <w:right w:val="nil"/>
            </w:tcBorders>
            <w:shd w:val="clear" w:color="auto" w:fill="auto"/>
            <w:noWrap/>
          </w:tcPr>
          <w:p w14:paraId="14E15B0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PUMP Lime Rush No Sugar</w:t>
            </w:r>
          </w:p>
        </w:tc>
        <w:tc>
          <w:tcPr>
            <w:tcW w:w="478" w:type="pct"/>
            <w:tcBorders>
              <w:left w:val="nil"/>
              <w:right w:val="nil"/>
            </w:tcBorders>
            <w:shd w:val="clear" w:color="auto" w:fill="auto"/>
            <w:noWrap/>
            <w:hideMark/>
          </w:tcPr>
          <w:p w14:paraId="246EB4FA"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1,250ml</w:t>
            </w:r>
          </w:p>
        </w:tc>
        <w:tc>
          <w:tcPr>
            <w:tcW w:w="606" w:type="pct"/>
            <w:tcBorders>
              <w:left w:val="nil"/>
              <w:right w:val="nil"/>
            </w:tcBorders>
            <w:shd w:val="clear" w:color="auto" w:fill="auto"/>
            <w:noWrap/>
            <w:hideMark/>
          </w:tcPr>
          <w:p w14:paraId="46219796"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11C13B3F" w14:textId="77777777" w:rsidR="002F20D4" w:rsidRPr="002F20D4" w:rsidRDefault="002F20D4" w:rsidP="002F20D4">
            <w:pPr>
              <w:spacing w:after="0"/>
              <w:ind w:left="142" w:hanging="142"/>
              <w:jc w:val="left"/>
              <w:rPr>
                <w:rFonts w:eastAsia="Times New Roman"/>
                <w:spacing w:val="-4"/>
                <w:szCs w:val="17"/>
                <w:lang w:eastAsia="en-AU"/>
              </w:rPr>
            </w:pPr>
            <w:r w:rsidRPr="002F20D4">
              <w:rPr>
                <w:rFonts w:eastAsia="Times New Roman"/>
                <w:spacing w:val="-4"/>
                <w:szCs w:val="17"/>
                <w:lang w:eastAsia="en-AU"/>
              </w:rPr>
              <w:t>Coca-Cola Europacific Partners Australia</w:t>
            </w:r>
          </w:p>
        </w:tc>
        <w:tc>
          <w:tcPr>
            <w:tcW w:w="821" w:type="pct"/>
            <w:tcBorders>
              <w:left w:val="nil"/>
              <w:right w:val="nil"/>
            </w:tcBorders>
            <w:shd w:val="clear" w:color="auto" w:fill="auto"/>
            <w:noWrap/>
            <w:hideMark/>
          </w:tcPr>
          <w:p w14:paraId="3D0AACFD"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9B8FABC" w14:textId="77777777" w:rsidTr="00E351FA">
        <w:trPr>
          <w:cantSplit/>
        </w:trPr>
        <w:tc>
          <w:tcPr>
            <w:tcW w:w="1642" w:type="pct"/>
            <w:tcBorders>
              <w:left w:val="nil"/>
              <w:right w:val="nil"/>
            </w:tcBorders>
            <w:shd w:val="clear" w:color="auto" w:fill="auto"/>
            <w:noWrap/>
          </w:tcPr>
          <w:p w14:paraId="2762608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CBCo Brewing Bertie Zesty Lemon Cider</w:t>
            </w:r>
          </w:p>
        </w:tc>
        <w:tc>
          <w:tcPr>
            <w:tcW w:w="478" w:type="pct"/>
            <w:tcBorders>
              <w:left w:val="nil"/>
              <w:right w:val="nil"/>
            </w:tcBorders>
            <w:shd w:val="clear" w:color="auto" w:fill="auto"/>
            <w:noWrap/>
            <w:hideMark/>
          </w:tcPr>
          <w:p w14:paraId="041CE9C4"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6440C0D1"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332101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Colonial Brewing Co</w:t>
            </w:r>
          </w:p>
        </w:tc>
        <w:tc>
          <w:tcPr>
            <w:tcW w:w="821" w:type="pct"/>
            <w:tcBorders>
              <w:left w:val="nil"/>
              <w:right w:val="nil"/>
            </w:tcBorders>
            <w:shd w:val="clear" w:color="auto" w:fill="auto"/>
            <w:noWrap/>
            <w:hideMark/>
          </w:tcPr>
          <w:p w14:paraId="52A0B127"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1219E29" w14:textId="77777777" w:rsidTr="00E351FA">
        <w:trPr>
          <w:cantSplit/>
        </w:trPr>
        <w:tc>
          <w:tcPr>
            <w:tcW w:w="1642" w:type="pct"/>
            <w:tcBorders>
              <w:left w:val="nil"/>
              <w:right w:val="nil"/>
            </w:tcBorders>
            <w:shd w:val="clear" w:color="auto" w:fill="auto"/>
            <w:noWrap/>
          </w:tcPr>
          <w:p w14:paraId="4877E8C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CBCo Brewing Goldy Lager</w:t>
            </w:r>
          </w:p>
        </w:tc>
        <w:tc>
          <w:tcPr>
            <w:tcW w:w="478" w:type="pct"/>
            <w:tcBorders>
              <w:left w:val="nil"/>
              <w:right w:val="nil"/>
            </w:tcBorders>
            <w:shd w:val="clear" w:color="auto" w:fill="auto"/>
            <w:noWrap/>
            <w:hideMark/>
          </w:tcPr>
          <w:p w14:paraId="3B29ABC0"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48AECAF4"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74ACC33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Colonial Brewing Co</w:t>
            </w:r>
          </w:p>
        </w:tc>
        <w:tc>
          <w:tcPr>
            <w:tcW w:w="821" w:type="pct"/>
            <w:tcBorders>
              <w:left w:val="nil"/>
              <w:right w:val="nil"/>
            </w:tcBorders>
            <w:shd w:val="clear" w:color="auto" w:fill="auto"/>
            <w:noWrap/>
            <w:hideMark/>
          </w:tcPr>
          <w:p w14:paraId="22C8EC65"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02F3707" w14:textId="77777777" w:rsidTr="00E351FA">
        <w:trPr>
          <w:cantSplit/>
        </w:trPr>
        <w:tc>
          <w:tcPr>
            <w:tcW w:w="1642" w:type="pct"/>
            <w:tcBorders>
              <w:left w:val="nil"/>
              <w:right w:val="nil"/>
            </w:tcBorders>
            <w:shd w:val="clear" w:color="auto" w:fill="auto"/>
            <w:noWrap/>
          </w:tcPr>
          <w:p w14:paraId="51BD389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lastRenderedPageBreak/>
              <w:t>Prime Ice Hydration Blue Chill Flavour</w:t>
            </w:r>
          </w:p>
        </w:tc>
        <w:tc>
          <w:tcPr>
            <w:tcW w:w="478" w:type="pct"/>
            <w:tcBorders>
              <w:left w:val="nil"/>
              <w:right w:val="nil"/>
            </w:tcBorders>
            <w:shd w:val="clear" w:color="auto" w:fill="auto"/>
            <w:noWrap/>
            <w:hideMark/>
          </w:tcPr>
          <w:p w14:paraId="63313E24"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7329CEE1"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25F28BD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Congo Brands Australia Pty Ltd</w:t>
            </w:r>
          </w:p>
        </w:tc>
        <w:tc>
          <w:tcPr>
            <w:tcW w:w="821" w:type="pct"/>
            <w:tcBorders>
              <w:left w:val="nil"/>
              <w:right w:val="nil"/>
            </w:tcBorders>
            <w:shd w:val="clear" w:color="auto" w:fill="auto"/>
            <w:noWrap/>
            <w:hideMark/>
          </w:tcPr>
          <w:p w14:paraId="64EBABEB"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1C08EB94" w14:textId="77777777" w:rsidTr="00E351FA">
        <w:trPr>
          <w:cantSplit/>
        </w:trPr>
        <w:tc>
          <w:tcPr>
            <w:tcW w:w="1642" w:type="pct"/>
            <w:tcBorders>
              <w:left w:val="nil"/>
              <w:right w:val="nil"/>
            </w:tcBorders>
            <w:shd w:val="clear" w:color="auto" w:fill="auto"/>
            <w:noWrap/>
          </w:tcPr>
          <w:p w14:paraId="6E5EED8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Prime Ice Hydration Orange Flavour</w:t>
            </w:r>
          </w:p>
        </w:tc>
        <w:tc>
          <w:tcPr>
            <w:tcW w:w="478" w:type="pct"/>
            <w:tcBorders>
              <w:left w:val="nil"/>
              <w:right w:val="nil"/>
            </w:tcBorders>
            <w:shd w:val="clear" w:color="auto" w:fill="auto"/>
            <w:noWrap/>
            <w:hideMark/>
          </w:tcPr>
          <w:p w14:paraId="4ACAE953"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6565DF1B"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102CF35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Congo Brands Australia Pty Ltd</w:t>
            </w:r>
          </w:p>
        </w:tc>
        <w:tc>
          <w:tcPr>
            <w:tcW w:w="821" w:type="pct"/>
            <w:tcBorders>
              <w:left w:val="nil"/>
              <w:right w:val="nil"/>
            </w:tcBorders>
            <w:shd w:val="clear" w:color="auto" w:fill="auto"/>
            <w:noWrap/>
            <w:hideMark/>
          </w:tcPr>
          <w:p w14:paraId="2781077C"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162F81EA" w14:textId="77777777" w:rsidTr="00E351FA">
        <w:trPr>
          <w:cantSplit/>
        </w:trPr>
        <w:tc>
          <w:tcPr>
            <w:tcW w:w="1642" w:type="pct"/>
            <w:tcBorders>
              <w:left w:val="nil"/>
              <w:right w:val="nil"/>
            </w:tcBorders>
            <w:shd w:val="clear" w:color="auto" w:fill="auto"/>
            <w:noWrap/>
          </w:tcPr>
          <w:p w14:paraId="1D4243D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Prime Ice Hydration Red Chill Flavour</w:t>
            </w:r>
          </w:p>
        </w:tc>
        <w:tc>
          <w:tcPr>
            <w:tcW w:w="478" w:type="pct"/>
            <w:tcBorders>
              <w:left w:val="nil"/>
              <w:right w:val="nil"/>
            </w:tcBorders>
            <w:shd w:val="clear" w:color="auto" w:fill="auto"/>
            <w:noWrap/>
            <w:hideMark/>
          </w:tcPr>
          <w:p w14:paraId="123155FE"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09BC9E4F"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2411F68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Congo Brands Australia Pty Ltd</w:t>
            </w:r>
          </w:p>
        </w:tc>
        <w:tc>
          <w:tcPr>
            <w:tcW w:w="821" w:type="pct"/>
            <w:tcBorders>
              <w:left w:val="nil"/>
              <w:right w:val="nil"/>
            </w:tcBorders>
            <w:shd w:val="clear" w:color="auto" w:fill="auto"/>
            <w:noWrap/>
            <w:hideMark/>
          </w:tcPr>
          <w:p w14:paraId="602C1506"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4976158A" w14:textId="77777777" w:rsidTr="00E351FA">
        <w:trPr>
          <w:cantSplit/>
        </w:trPr>
        <w:tc>
          <w:tcPr>
            <w:tcW w:w="1642" w:type="pct"/>
            <w:tcBorders>
              <w:left w:val="nil"/>
              <w:right w:val="nil"/>
            </w:tcBorders>
            <w:shd w:val="clear" w:color="auto" w:fill="auto"/>
            <w:noWrap/>
          </w:tcPr>
          <w:p w14:paraId="3797B5B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Prime UFC Hydration Banana Strawberry</w:t>
            </w:r>
          </w:p>
        </w:tc>
        <w:tc>
          <w:tcPr>
            <w:tcW w:w="478" w:type="pct"/>
            <w:tcBorders>
              <w:left w:val="nil"/>
              <w:right w:val="nil"/>
            </w:tcBorders>
            <w:shd w:val="clear" w:color="auto" w:fill="auto"/>
            <w:noWrap/>
            <w:hideMark/>
          </w:tcPr>
          <w:p w14:paraId="522300CD"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23E291B7"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45FCD9C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Congo Brands Australia Pty Ltd</w:t>
            </w:r>
          </w:p>
        </w:tc>
        <w:tc>
          <w:tcPr>
            <w:tcW w:w="821" w:type="pct"/>
            <w:tcBorders>
              <w:left w:val="nil"/>
              <w:right w:val="nil"/>
            </w:tcBorders>
            <w:shd w:val="clear" w:color="auto" w:fill="auto"/>
            <w:noWrap/>
            <w:hideMark/>
          </w:tcPr>
          <w:p w14:paraId="103B2E90"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5F774BD3" w14:textId="77777777" w:rsidTr="00E351FA">
        <w:trPr>
          <w:cantSplit/>
        </w:trPr>
        <w:tc>
          <w:tcPr>
            <w:tcW w:w="1642" w:type="pct"/>
            <w:tcBorders>
              <w:left w:val="nil"/>
              <w:right w:val="nil"/>
            </w:tcBorders>
            <w:shd w:val="clear" w:color="auto" w:fill="auto"/>
            <w:noWrap/>
          </w:tcPr>
          <w:p w14:paraId="5225370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Carlsberg Elephant Premium Strong</w:t>
            </w:r>
          </w:p>
        </w:tc>
        <w:tc>
          <w:tcPr>
            <w:tcW w:w="478" w:type="pct"/>
            <w:tcBorders>
              <w:left w:val="nil"/>
              <w:right w:val="nil"/>
            </w:tcBorders>
            <w:shd w:val="clear" w:color="auto" w:fill="auto"/>
            <w:noWrap/>
            <w:hideMark/>
          </w:tcPr>
          <w:p w14:paraId="78BE11D0"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2EBE50D3"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562F76A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Coopers Brewery Limited</w:t>
            </w:r>
          </w:p>
        </w:tc>
        <w:tc>
          <w:tcPr>
            <w:tcW w:w="821" w:type="pct"/>
            <w:tcBorders>
              <w:left w:val="nil"/>
              <w:right w:val="nil"/>
            </w:tcBorders>
            <w:shd w:val="clear" w:color="auto" w:fill="auto"/>
            <w:noWrap/>
            <w:hideMark/>
          </w:tcPr>
          <w:p w14:paraId="75E7FA39"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1B8EEAD7" w14:textId="77777777" w:rsidTr="00E351FA">
        <w:trPr>
          <w:cantSplit/>
        </w:trPr>
        <w:tc>
          <w:tcPr>
            <w:tcW w:w="1642" w:type="pct"/>
            <w:tcBorders>
              <w:left w:val="nil"/>
              <w:right w:val="nil"/>
            </w:tcBorders>
            <w:shd w:val="clear" w:color="auto" w:fill="auto"/>
            <w:noWrap/>
          </w:tcPr>
          <w:p w14:paraId="7EA4C5E0" w14:textId="4C4B4EA8"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Coopers Brewery Dark Ale</w:t>
            </w:r>
          </w:p>
        </w:tc>
        <w:tc>
          <w:tcPr>
            <w:tcW w:w="478" w:type="pct"/>
            <w:tcBorders>
              <w:left w:val="nil"/>
              <w:right w:val="nil"/>
            </w:tcBorders>
            <w:shd w:val="clear" w:color="auto" w:fill="auto"/>
            <w:noWrap/>
            <w:hideMark/>
          </w:tcPr>
          <w:p w14:paraId="1248159E"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72720FF5"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1CDB27B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Coopers Brewery Limited</w:t>
            </w:r>
          </w:p>
        </w:tc>
        <w:tc>
          <w:tcPr>
            <w:tcW w:w="821" w:type="pct"/>
            <w:tcBorders>
              <w:left w:val="nil"/>
              <w:right w:val="nil"/>
            </w:tcBorders>
            <w:shd w:val="clear" w:color="auto" w:fill="auto"/>
            <w:noWrap/>
            <w:hideMark/>
          </w:tcPr>
          <w:p w14:paraId="1E902959"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090FC25A" w14:textId="77777777" w:rsidTr="00E351FA">
        <w:trPr>
          <w:cantSplit/>
        </w:trPr>
        <w:tc>
          <w:tcPr>
            <w:tcW w:w="1642" w:type="pct"/>
            <w:tcBorders>
              <w:left w:val="nil"/>
              <w:right w:val="nil"/>
            </w:tcBorders>
            <w:shd w:val="clear" w:color="auto" w:fill="auto"/>
            <w:noWrap/>
          </w:tcPr>
          <w:p w14:paraId="54D3F3B9" w14:textId="3C25B93C"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Coopers Brewery Ocean Alley Ale</w:t>
            </w:r>
          </w:p>
        </w:tc>
        <w:tc>
          <w:tcPr>
            <w:tcW w:w="478" w:type="pct"/>
            <w:tcBorders>
              <w:left w:val="nil"/>
              <w:right w:val="nil"/>
            </w:tcBorders>
            <w:shd w:val="clear" w:color="auto" w:fill="auto"/>
            <w:noWrap/>
            <w:hideMark/>
          </w:tcPr>
          <w:p w14:paraId="6239F432"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645A02E5"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6C2DF82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Coopers Brewery Limited</w:t>
            </w:r>
          </w:p>
        </w:tc>
        <w:tc>
          <w:tcPr>
            <w:tcW w:w="821" w:type="pct"/>
            <w:tcBorders>
              <w:left w:val="nil"/>
              <w:right w:val="nil"/>
            </w:tcBorders>
            <w:shd w:val="clear" w:color="auto" w:fill="auto"/>
            <w:noWrap/>
            <w:hideMark/>
          </w:tcPr>
          <w:p w14:paraId="3A95349A"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078C350F" w14:textId="77777777" w:rsidTr="00E351FA">
        <w:trPr>
          <w:cantSplit/>
        </w:trPr>
        <w:tc>
          <w:tcPr>
            <w:tcW w:w="1642" w:type="pct"/>
            <w:tcBorders>
              <w:left w:val="nil"/>
              <w:right w:val="nil"/>
            </w:tcBorders>
            <w:shd w:val="clear" w:color="auto" w:fill="auto"/>
            <w:noWrap/>
          </w:tcPr>
          <w:p w14:paraId="3C9FB85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C2 Apple Green Tea</w:t>
            </w:r>
          </w:p>
        </w:tc>
        <w:tc>
          <w:tcPr>
            <w:tcW w:w="478" w:type="pct"/>
            <w:tcBorders>
              <w:left w:val="nil"/>
              <w:right w:val="nil"/>
            </w:tcBorders>
            <w:shd w:val="clear" w:color="auto" w:fill="auto"/>
            <w:noWrap/>
            <w:hideMark/>
          </w:tcPr>
          <w:p w14:paraId="566F7336"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0CA3D2C2"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03D924C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DHN Trading Import &amp; Export Pty Ltd</w:t>
            </w:r>
          </w:p>
        </w:tc>
        <w:tc>
          <w:tcPr>
            <w:tcW w:w="821" w:type="pct"/>
            <w:tcBorders>
              <w:left w:val="nil"/>
              <w:right w:val="nil"/>
            </w:tcBorders>
            <w:shd w:val="clear" w:color="auto" w:fill="auto"/>
            <w:noWrap/>
            <w:hideMark/>
          </w:tcPr>
          <w:p w14:paraId="3C64F15C"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0BB938AD" w14:textId="77777777" w:rsidTr="00E351FA">
        <w:trPr>
          <w:cantSplit/>
        </w:trPr>
        <w:tc>
          <w:tcPr>
            <w:tcW w:w="1642" w:type="pct"/>
            <w:tcBorders>
              <w:left w:val="nil"/>
              <w:right w:val="nil"/>
            </w:tcBorders>
            <w:shd w:val="clear" w:color="auto" w:fill="auto"/>
            <w:noWrap/>
          </w:tcPr>
          <w:p w14:paraId="28DC43BD" w14:textId="0E9DD6AF"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CG Food </w:t>
            </w:r>
            <w:r w:rsidR="00A52A67" w:rsidRPr="002F20D4">
              <w:rPr>
                <w:rFonts w:eastAsia="Times New Roman"/>
                <w:szCs w:val="17"/>
              </w:rPr>
              <w:t>Beverage</w:t>
            </w:r>
            <w:r w:rsidRPr="002F20D4">
              <w:rPr>
                <w:rFonts w:eastAsia="Times New Roman"/>
                <w:szCs w:val="17"/>
              </w:rPr>
              <w:t xml:space="preserve"> Corn Milk</w:t>
            </w:r>
          </w:p>
        </w:tc>
        <w:tc>
          <w:tcPr>
            <w:tcW w:w="478" w:type="pct"/>
            <w:tcBorders>
              <w:left w:val="nil"/>
              <w:right w:val="nil"/>
            </w:tcBorders>
            <w:shd w:val="clear" w:color="auto" w:fill="auto"/>
            <w:noWrap/>
            <w:hideMark/>
          </w:tcPr>
          <w:p w14:paraId="251F617C"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325ml</w:t>
            </w:r>
          </w:p>
        </w:tc>
        <w:tc>
          <w:tcPr>
            <w:tcW w:w="606" w:type="pct"/>
            <w:tcBorders>
              <w:left w:val="nil"/>
              <w:right w:val="nil"/>
            </w:tcBorders>
            <w:shd w:val="clear" w:color="auto" w:fill="auto"/>
            <w:noWrap/>
            <w:hideMark/>
          </w:tcPr>
          <w:p w14:paraId="3FEB91E3"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4B48820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DHN Trading Import &amp; Export Pty Ltd</w:t>
            </w:r>
          </w:p>
        </w:tc>
        <w:tc>
          <w:tcPr>
            <w:tcW w:w="821" w:type="pct"/>
            <w:tcBorders>
              <w:left w:val="nil"/>
              <w:right w:val="nil"/>
            </w:tcBorders>
            <w:shd w:val="clear" w:color="auto" w:fill="auto"/>
            <w:noWrap/>
            <w:hideMark/>
          </w:tcPr>
          <w:p w14:paraId="37B0910C"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6BDFB554" w14:textId="77777777" w:rsidTr="00E351FA">
        <w:trPr>
          <w:cantSplit/>
        </w:trPr>
        <w:tc>
          <w:tcPr>
            <w:tcW w:w="1642" w:type="pct"/>
            <w:tcBorders>
              <w:left w:val="nil"/>
              <w:right w:val="nil"/>
            </w:tcBorders>
            <w:shd w:val="clear" w:color="auto" w:fill="auto"/>
            <w:noWrap/>
          </w:tcPr>
          <w:p w14:paraId="5BC00AF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C2 Freeze Melon Mint Flavour</w:t>
            </w:r>
          </w:p>
        </w:tc>
        <w:tc>
          <w:tcPr>
            <w:tcW w:w="478" w:type="pct"/>
            <w:tcBorders>
              <w:left w:val="nil"/>
              <w:right w:val="nil"/>
            </w:tcBorders>
            <w:shd w:val="clear" w:color="auto" w:fill="auto"/>
            <w:noWrap/>
            <w:hideMark/>
          </w:tcPr>
          <w:p w14:paraId="7172199F"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455ml</w:t>
            </w:r>
          </w:p>
        </w:tc>
        <w:tc>
          <w:tcPr>
            <w:tcW w:w="606" w:type="pct"/>
            <w:tcBorders>
              <w:left w:val="nil"/>
              <w:right w:val="nil"/>
            </w:tcBorders>
            <w:shd w:val="clear" w:color="auto" w:fill="auto"/>
            <w:noWrap/>
            <w:hideMark/>
          </w:tcPr>
          <w:p w14:paraId="414DCBD1"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Plastic</w:t>
            </w:r>
          </w:p>
        </w:tc>
        <w:tc>
          <w:tcPr>
            <w:tcW w:w="1453" w:type="pct"/>
            <w:tcBorders>
              <w:left w:val="nil"/>
              <w:right w:val="nil"/>
            </w:tcBorders>
            <w:shd w:val="clear" w:color="auto" w:fill="auto"/>
            <w:noWrap/>
            <w:hideMark/>
          </w:tcPr>
          <w:p w14:paraId="6090EFD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Dai Phat Supermarket Pty Ltd</w:t>
            </w:r>
          </w:p>
        </w:tc>
        <w:tc>
          <w:tcPr>
            <w:tcW w:w="821" w:type="pct"/>
            <w:tcBorders>
              <w:left w:val="nil"/>
              <w:right w:val="nil"/>
            </w:tcBorders>
            <w:shd w:val="clear" w:color="auto" w:fill="auto"/>
            <w:noWrap/>
            <w:hideMark/>
          </w:tcPr>
          <w:p w14:paraId="334EAA15"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6E43EF2" w14:textId="77777777" w:rsidTr="00E351FA">
        <w:trPr>
          <w:cantSplit/>
        </w:trPr>
        <w:tc>
          <w:tcPr>
            <w:tcW w:w="1642" w:type="pct"/>
            <w:tcBorders>
              <w:left w:val="nil"/>
              <w:right w:val="nil"/>
            </w:tcBorders>
            <w:shd w:val="clear" w:color="auto" w:fill="auto"/>
            <w:noWrap/>
          </w:tcPr>
          <w:p w14:paraId="003C3F3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C2 Lemon Tea</w:t>
            </w:r>
          </w:p>
        </w:tc>
        <w:tc>
          <w:tcPr>
            <w:tcW w:w="478" w:type="pct"/>
            <w:tcBorders>
              <w:left w:val="nil"/>
              <w:right w:val="nil"/>
            </w:tcBorders>
            <w:shd w:val="clear" w:color="auto" w:fill="auto"/>
            <w:noWrap/>
            <w:hideMark/>
          </w:tcPr>
          <w:p w14:paraId="225209CF"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455ml</w:t>
            </w:r>
          </w:p>
        </w:tc>
        <w:tc>
          <w:tcPr>
            <w:tcW w:w="606" w:type="pct"/>
            <w:tcBorders>
              <w:left w:val="nil"/>
              <w:right w:val="nil"/>
            </w:tcBorders>
            <w:shd w:val="clear" w:color="auto" w:fill="auto"/>
            <w:noWrap/>
            <w:hideMark/>
          </w:tcPr>
          <w:p w14:paraId="404F0219"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Plastic</w:t>
            </w:r>
          </w:p>
        </w:tc>
        <w:tc>
          <w:tcPr>
            <w:tcW w:w="1453" w:type="pct"/>
            <w:tcBorders>
              <w:left w:val="nil"/>
              <w:right w:val="nil"/>
            </w:tcBorders>
            <w:shd w:val="clear" w:color="auto" w:fill="auto"/>
            <w:noWrap/>
            <w:hideMark/>
          </w:tcPr>
          <w:p w14:paraId="32104E4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Dai Phat Supermarket Pty Ltd</w:t>
            </w:r>
          </w:p>
        </w:tc>
        <w:tc>
          <w:tcPr>
            <w:tcW w:w="821" w:type="pct"/>
            <w:tcBorders>
              <w:left w:val="nil"/>
              <w:right w:val="nil"/>
            </w:tcBorders>
            <w:shd w:val="clear" w:color="auto" w:fill="auto"/>
            <w:noWrap/>
            <w:hideMark/>
          </w:tcPr>
          <w:p w14:paraId="3697C16D"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F16F1FD" w14:textId="77777777" w:rsidTr="00E351FA">
        <w:trPr>
          <w:cantSplit/>
        </w:trPr>
        <w:tc>
          <w:tcPr>
            <w:tcW w:w="1642" w:type="pct"/>
            <w:tcBorders>
              <w:left w:val="nil"/>
              <w:right w:val="nil"/>
            </w:tcBorders>
            <w:shd w:val="clear" w:color="auto" w:fill="auto"/>
            <w:noWrap/>
          </w:tcPr>
          <w:p w14:paraId="2D4FCDA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C2 Peach Tea</w:t>
            </w:r>
          </w:p>
        </w:tc>
        <w:tc>
          <w:tcPr>
            <w:tcW w:w="478" w:type="pct"/>
            <w:tcBorders>
              <w:left w:val="nil"/>
              <w:right w:val="nil"/>
            </w:tcBorders>
            <w:shd w:val="clear" w:color="auto" w:fill="auto"/>
            <w:noWrap/>
            <w:hideMark/>
          </w:tcPr>
          <w:p w14:paraId="6990CCA4"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455ml</w:t>
            </w:r>
          </w:p>
        </w:tc>
        <w:tc>
          <w:tcPr>
            <w:tcW w:w="606" w:type="pct"/>
            <w:tcBorders>
              <w:left w:val="nil"/>
              <w:right w:val="nil"/>
            </w:tcBorders>
            <w:shd w:val="clear" w:color="auto" w:fill="auto"/>
            <w:noWrap/>
            <w:hideMark/>
          </w:tcPr>
          <w:p w14:paraId="73079507"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Plastic</w:t>
            </w:r>
          </w:p>
        </w:tc>
        <w:tc>
          <w:tcPr>
            <w:tcW w:w="1453" w:type="pct"/>
            <w:tcBorders>
              <w:left w:val="nil"/>
              <w:right w:val="nil"/>
            </w:tcBorders>
            <w:shd w:val="clear" w:color="auto" w:fill="auto"/>
            <w:noWrap/>
            <w:hideMark/>
          </w:tcPr>
          <w:p w14:paraId="04ED2B8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Dai Phat Supermarket Pty Ltd</w:t>
            </w:r>
          </w:p>
        </w:tc>
        <w:tc>
          <w:tcPr>
            <w:tcW w:w="821" w:type="pct"/>
            <w:tcBorders>
              <w:left w:val="nil"/>
              <w:right w:val="nil"/>
            </w:tcBorders>
            <w:shd w:val="clear" w:color="auto" w:fill="auto"/>
            <w:noWrap/>
            <w:hideMark/>
          </w:tcPr>
          <w:p w14:paraId="19AA8E04"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4FA10F1" w14:textId="77777777" w:rsidTr="00E351FA">
        <w:trPr>
          <w:cantSplit/>
        </w:trPr>
        <w:tc>
          <w:tcPr>
            <w:tcW w:w="1642" w:type="pct"/>
            <w:tcBorders>
              <w:left w:val="nil"/>
              <w:right w:val="nil"/>
            </w:tcBorders>
            <w:shd w:val="clear" w:color="auto" w:fill="auto"/>
            <w:noWrap/>
          </w:tcPr>
          <w:p w14:paraId="6E4E5C2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Khong Do Lemon Green Tea</w:t>
            </w:r>
          </w:p>
        </w:tc>
        <w:tc>
          <w:tcPr>
            <w:tcW w:w="478" w:type="pct"/>
            <w:tcBorders>
              <w:left w:val="nil"/>
              <w:right w:val="nil"/>
            </w:tcBorders>
            <w:shd w:val="clear" w:color="auto" w:fill="auto"/>
            <w:noWrap/>
            <w:hideMark/>
          </w:tcPr>
          <w:p w14:paraId="4F3193C4"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455ml</w:t>
            </w:r>
          </w:p>
        </w:tc>
        <w:tc>
          <w:tcPr>
            <w:tcW w:w="606" w:type="pct"/>
            <w:tcBorders>
              <w:left w:val="nil"/>
              <w:right w:val="nil"/>
            </w:tcBorders>
            <w:shd w:val="clear" w:color="auto" w:fill="auto"/>
            <w:noWrap/>
            <w:hideMark/>
          </w:tcPr>
          <w:p w14:paraId="3BFE9328"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Plastic</w:t>
            </w:r>
          </w:p>
        </w:tc>
        <w:tc>
          <w:tcPr>
            <w:tcW w:w="1453" w:type="pct"/>
            <w:tcBorders>
              <w:left w:val="nil"/>
              <w:right w:val="nil"/>
            </w:tcBorders>
            <w:shd w:val="clear" w:color="auto" w:fill="auto"/>
            <w:noWrap/>
            <w:hideMark/>
          </w:tcPr>
          <w:p w14:paraId="30602DE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Dai Phat Supermarket Pty Ltd</w:t>
            </w:r>
          </w:p>
        </w:tc>
        <w:tc>
          <w:tcPr>
            <w:tcW w:w="821" w:type="pct"/>
            <w:tcBorders>
              <w:left w:val="nil"/>
              <w:right w:val="nil"/>
            </w:tcBorders>
            <w:shd w:val="clear" w:color="auto" w:fill="auto"/>
            <w:noWrap/>
            <w:hideMark/>
          </w:tcPr>
          <w:p w14:paraId="74CE2F50"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C84A046" w14:textId="77777777" w:rsidTr="00E351FA">
        <w:trPr>
          <w:cantSplit/>
        </w:trPr>
        <w:tc>
          <w:tcPr>
            <w:tcW w:w="1642" w:type="pct"/>
            <w:tcBorders>
              <w:left w:val="nil"/>
              <w:right w:val="nil"/>
            </w:tcBorders>
            <w:shd w:val="clear" w:color="auto" w:fill="auto"/>
            <w:noWrap/>
          </w:tcPr>
          <w:p w14:paraId="2868B13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Mogu </w:t>
            </w:r>
            <w:proofErr w:type="spellStart"/>
            <w:r w:rsidRPr="002F20D4">
              <w:rPr>
                <w:rFonts w:eastAsia="Times New Roman"/>
                <w:szCs w:val="17"/>
              </w:rPr>
              <w:t>Mogu</w:t>
            </w:r>
            <w:proofErr w:type="spellEnd"/>
            <w:r w:rsidRPr="002F20D4">
              <w:rPr>
                <w:rFonts w:eastAsia="Times New Roman"/>
                <w:szCs w:val="17"/>
              </w:rPr>
              <w:t xml:space="preserve"> Grape Flavoured Drink with Nata De Coco</w:t>
            </w:r>
          </w:p>
        </w:tc>
        <w:tc>
          <w:tcPr>
            <w:tcW w:w="478" w:type="pct"/>
            <w:tcBorders>
              <w:left w:val="nil"/>
              <w:right w:val="nil"/>
            </w:tcBorders>
            <w:shd w:val="clear" w:color="auto" w:fill="auto"/>
            <w:noWrap/>
            <w:hideMark/>
          </w:tcPr>
          <w:p w14:paraId="53633F48"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320ml</w:t>
            </w:r>
          </w:p>
        </w:tc>
        <w:tc>
          <w:tcPr>
            <w:tcW w:w="606" w:type="pct"/>
            <w:tcBorders>
              <w:left w:val="nil"/>
              <w:right w:val="nil"/>
            </w:tcBorders>
            <w:shd w:val="clear" w:color="auto" w:fill="auto"/>
            <w:noWrap/>
            <w:hideMark/>
          </w:tcPr>
          <w:p w14:paraId="217F7EC1"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332E848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Dai Phat Supermarket Pty Ltd</w:t>
            </w:r>
          </w:p>
        </w:tc>
        <w:tc>
          <w:tcPr>
            <w:tcW w:w="821" w:type="pct"/>
            <w:tcBorders>
              <w:left w:val="nil"/>
              <w:right w:val="nil"/>
            </w:tcBorders>
            <w:shd w:val="clear" w:color="auto" w:fill="auto"/>
            <w:noWrap/>
            <w:hideMark/>
          </w:tcPr>
          <w:p w14:paraId="1A9F4E1E"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2EEB957" w14:textId="77777777" w:rsidTr="00E351FA">
        <w:trPr>
          <w:cantSplit/>
        </w:trPr>
        <w:tc>
          <w:tcPr>
            <w:tcW w:w="1642" w:type="pct"/>
            <w:tcBorders>
              <w:left w:val="nil"/>
              <w:right w:val="nil"/>
            </w:tcBorders>
            <w:shd w:val="clear" w:color="auto" w:fill="auto"/>
            <w:noWrap/>
          </w:tcPr>
          <w:p w14:paraId="3705934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Mogu </w:t>
            </w:r>
            <w:proofErr w:type="spellStart"/>
            <w:r w:rsidRPr="002F20D4">
              <w:rPr>
                <w:rFonts w:eastAsia="Times New Roman"/>
                <w:szCs w:val="17"/>
              </w:rPr>
              <w:t>Mogu</w:t>
            </w:r>
            <w:proofErr w:type="spellEnd"/>
            <w:r w:rsidRPr="002F20D4">
              <w:rPr>
                <w:rFonts w:eastAsia="Times New Roman"/>
                <w:szCs w:val="17"/>
              </w:rPr>
              <w:t xml:space="preserve"> Melon Flavored Drink with Nata De Coco</w:t>
            </w:r>
          </w:p>
        </w:tc>
        <w:tc>
          <w:tcPr>
            <w:tcW w:w="478" w:type="pct"/>
            <w:tcBorders>
              <w:left w:val="nil"/>
              <w:right w:val="nil"/>
            </w:tcBorders>
            <w:shd w:val="clear" w:color="auto" w:fill="auto"/>
            <w:noWrap/>
            <w:hideMark/>
          </w:tcPr>
          <w:p w14:paraId="6BF07371"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320ml</w:t>
            </w:r>
          </w:p>
        </w:tc>
        <w:tc>
          <w:tcPr>
            <w:tcW w:w="606" w:type="pct"/>
            <w:tcBorders>
              <w:left w:val="nil"/>
              <w:right w:val="nil"/>
            </w:tcBorders>
            <w:shd w:val="clear" w:color="auto" w:fill="auto"/>
            <w:noWrap/>
            <w:hideMark/>
          </w:tcPr>
          <w:p w14:paraId="0289B608"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Plastic</w:t>
            </w:r>
          </w:p>
        </w:tc>
        <w:tc>
          <w:tcPr>
            <w:tcW w:w="1453" w:type="pct"/>
            <w:tcBorders>
              <w:left w:val="nil"/>
              <w:right w:val="nil"/>
            </w:tcBorders>
            <w:shd w:val="clear" w:color="auto" w:fill="auto"/>
            <w:noWrap/>
            <w:hideMark/>
          </w:tcPr>
          <w:p w14:paraId="78190DA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Dai Phat Supermarket Pty Ltd</w:t>
            </w:r>
          </w:p>
        </w:tc>
        <w:tc>
          <w:tcPr>
            <w:tcW w:w="821" w:type="pct"/>
            <w:tcBorders>
              <w:left w:val="nil"/>
              <w:right w:val="nil"/>
            </w:tcBorders>
            <w:shd w:val="clear" w:color="auto" w:fill="auto"/>
            <w:noWrap/>
            <w:hideMark/>
          </w:tcPr>
          <w:p w14:paraId="742E653D"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FE7F778" w14:textId="77777777" w:rsidTr="00E351FA">
        <w:trPr>
          <w:cantSplit/>
        </w:trPr>
        <w:tc>
          <w:tcPr>
            <w:tcW w:w="1642" w:type="pct"/>
            <w:tcBorders>
              <w:left w:val="nil"/>
              <w:right w:val="nil"/>
            </w:tcBorders>
            <w:shd w:val="clear" w:color="auto" w:fill="auto"/>
            <w:noWrap/>
          </w:tcPr>
          <w:p w14:paraId="0B4912E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Mogu </w:t>
            </w:r>
            <w:proofErr w:type="spellStart"/>
            <w:r w:rsidRPr="002F20D4">
              <w:rPr>
                <w:rFonts w:eastAsia="Times New Roman"/>
                <w:szCs w:val="17"/>
              </w:rPr>
              <w:t>Mogu</w:t>
            </w:r>
            <w:proofErr w:type="spellEnd"/>
            <w:r w:rsidRPr="002F20D4">
              <w:rPr>
                <w:rFonts w:eastAsia="Times New Roman"/>
                <w:szCs w:val="17"/>
              </w:rPr>
              <w:t xml:space="preserve"> Peach Flavored Drink with Nata De Coco</w:t>
            </w:r>
          </w:p>
        </w:tc>
        <w:tc>
          <w:tcPr>
            <w:tcW w:w="478" w:type="pct"/>
            <w:tcBorders>
              <w:left w:val="nil"/>
              <w:right w:val="nil"/>
            </w:tcBorders>
            <w:shd w:val="clear" w:color="auto" w:fill="auto"/>
            <w:noWrap/>
            <w:hideMark/>
          </w:tcPr>
          <w:p w14:paraId="0D66E8A9"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320ml</w:t>
            </w:r>
          </w:p>
        </w:tc>
        <w:tc>
          <w:tcPr>
            <w:tcW w:w="606" w:type="pct"/>
            <w:tcBorders>
              <w:left w:val="nil"/>
              <w:right w:val="nil"/>
            </w:tcBorders>
            <w:shd w:val="clear" w:color="auto" w:fill="auto"/>
            <w:noWrap/>
            <w:hideMark/>
          </w:tcPr>
          <w:p w14:paraId="3FF84C79"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Plastic</w:t>
            </w:r>
          </w:p>
        </w:tc>
        <w:tc>
          <w:tcPr>
            <w:tcW w:w="1453" w:type="pct"/>
            <w:tcBorders>
              <w:left w:val="nil"/>
              <w:right w:val="nil"/>
            </w:tcBorders>
            <w:shd w:val="clear" w:color="auto" w:fill="auto"/>
            <w:noWrap/>
            <w:hideMark/>
          </w:tcPr>
          <w:p w14:paraId="339A96D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Dai Phat Supermarket Pty Ltd</w:t>
            </w:r>
          </w:p>
        </w:tc>
        <w:tc>
          <w:tcPr>
            <w:tcW w:w="821" w:type="pct"/>
            <w:tcBorders>
              <w:left w:val="nil"/>
              <w:right w:val="nil"/>
            </w:tcBorders>
            <w:shd w:val="clear" w:color="auto" w:fill="auto"/>
            <w:noWrap/>
            <w:hideMark/>
          </w:tcPr>
          <w:p w14:paraId="4C98E076"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F8CB06D" w14:textId="77777777" w:rsidTr="00E351FA">
        <w:trPr>
          <w:cantSplit/>
        </w:trPr>
        <w:tc>
          <w:tcPr>
            <w:tcW w:w="1642" w:type="pct"/>
            <w:tcBorders>
              <w:left w:val="nil"/>
              <w:right w:val="nil"/>
            </w:tcBorders>
            <w:shd w:val="clear" w:color="auto" w:fill="auto"/>
            <w:noWrap/>
          </w:tcPr>
          <w:p w14:paraId="210D7FF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Mogu </w:t>
            </w:r>
            <w:proofErr w:type="spellStart"/>
            <w:r w:rsidRPr="002F20D4">
              <w:rPr>
                <w:rFonts w:eastAsia="Times New Roman"/>
                <w:szCs w:val="17"/>
              </w:rPr>
              <w:t>Mogu</w:t>
            </w:r>
            <w:proofErr w:type="spellEnd"/>
            <w:r w:rsidRPr="002F20D4">
              <w:rPr>
                <w:rFonts w:eastAsia="Times New Roman"/>
                <w:szCs w:val="17"/>
              </w:rPr>
              <w:t xml:space="preserve"> Strawberry Flavored Drink with Nata De Coco</w:t>
            </w:r>
          </w:p>
        </w:tc>
        <w:tc>
          <w:tcPr>
            <w:tcW w:w="478" w:type="pct"/>
            <w:tcBorders>
              <w:left w:val="nil"/>
              <w:right w:val="nil"/>
            </w:tcBorders>
            <w:shd w:val="clear" w:color="auto" w:fill="auto"/>
            <w:noWrap/>
            <w:hideMark/>
          </w:tcPr>
          <w:p w14:paraId="1DF26073"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1,000ml</w:t>
            </w:r>
          </w:p>
        </w:tc>
        <w:tc>
          <w:tcPr>
            <w:tcW w:w="606" w:type="pct"/>
            <w:tcBorders>
              <w:left w:val="nil"/>
              <w:right w:val="nil"/>
            </w:tcBorders>
            <w:shd w:val="clear" w:color="auto" w:fill="auto"/>
            <w:noWrap/>
            <w:hideMark/>
          </w:tcPr>
          <w:p w14:paraId="766AE714"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Plastic</w:t>
            </w:r>
          </w:p>
        </w:tc>
        <w:tc>
          <w:tcPr>
            <w:tcW w:w="1453" w:type="pct"/>
            <w:tcBorders>
              <w:left w:val="nil"/>
              <w:right w:val="nil"/>
            </w:tcBorders>
            <w:shd w:val="clear" w:color="auto" w:fill="auto"/>
            <w:noWrap/>
            <w:hideMark/>
          </w:tcPr>
          <w:p w14:paraId="7E2FD92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Dai Phat Supermarket Pty Ltd</w:t>
            </w:r>
          </w:p>
        </w:tc>
        <w:tc>
          <w:tcPr>
            <w:tcW w:w="821" w:type="pct"/>
            <w:tcBorders>
              <w:left w:val="nil"/>
              <w:right w:val="nil"/>
            </w:tcBorders>
            <w:shd w:val="clear" w:color="auto" w:fill="auto"/>
            <w:noWrap/>
            <w:hideMark/>
          </w:tcPr>
          <w:p w14:paraId="0CAACD25"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2FBDEC0" w14:textId="77777777" w:rsidTr="00E351FA">
        <w:trPr>
          <w:cantSplit/>
        </w:trPr>
        <w:tc>
          <w:tcPr>
            <w:tcW w:w="1642" w:type="pct"/>
            <w:tcBorders>
              <w:left w:val="nil"/>
              <w:right w:val="nil"/>
            </w:tcBorders>
            <w:shd w:val="clear" w:color="auto" w:fill="auto"/>
            <w:noWrap/>
          </w:tcPr>
          <w:p w14:paraId="235910F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Mr Fantastic Cold Thiolized IPA</w:t>
            </w:r>
          </w:p>
        </w:tc>
        <w:tc>
          <w:tcPr>
            <w:tcW w:w="478" w:type="pct"/>
            <w:tcBorders>
              <w:left w:val="nil"/>
              <w:right w:val="nil"/>
            </w:tcBorders>
            <w:shd w:val="clear" w:color="auto" w:fill="auto"/>
            <w:noWrap/>
            <w:hideMark/>
          </w:tcPr>
          <w:p w14:paraId="2AED1652"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355ml</w:t>
            </w:r>
          </w:p>
        </w:tc>
        <w:tc>
          <w:tcPr>
            <w:tcW w:w="606" w:type="pct"/>
            <w:tcBorders>
              <w:left w:val="nil"/>
              <w:right w:val="nil"/>
            </w:tcBorders>
            <w:shd w:val="clear" w:color="auto" w:fill="auto"/>
            <w:noWrap/>
            <w:hideMark/>
          </w:tcPr>
          <w:p w14:paraId="647E16E9"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5441E1A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Dangerous Ales Pty Ltd</w:t>
            </w:r>
          </w:p>
        </w:tc>
        <w:tc>
          <w:tcPr>
            <w:tcW w:w="821" w:type="pct"/>
            <w:tcBorders>
              <w:left w:val="nil"/>
              <w:right w:val="nil"/>
            </w:tcBorders>
            <w:shd w:val="clear" w:color="auto" w:fill="auto"/>
            <w:noWrap/>
            <w:hideMark/>
          </w:tcPr>
          <w:p w14:paraId="7E7AAAEA"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7F66336" w14:textId="77777777" w:rsidTr="00E351FA">
        <w:trPr>
          <w:cantSplit/>
        </w:trPr>
        <w:tc>
          <w:tcPr>
            <w:tcW w:w="1642" w:type="pct"/>
            <w:tcBorders>
              <w:left w:val="nil"/>
              <w:right w:val="nil"/>
            </w:tcBorders>
            <w:shd w:val="clear" w:color="auto" w:fill="auto"/>
            <w:noWrap/>
          </w:tcPr>
          <w:p w14:paraId="539D3C7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Bundaberg Campfire Bourbon Barrel Finished Rum &amp; Cola</w:t>
            </w:r>
          </w:p>
        </w:tc>
        <w:tc>
          <w:tcPr>
            <w:tcW w:w="478" w:type="pct"/>
            <w:tcBorders>
              <w:left w:val="nil"/>
              <w:right w:val="nil"/>
            </w:tcBorders>
            <w:shd w:val="clear" w:color="auto" w:fill="auto"/>
            <w:noWrap/>
            <w:hideMark/>
          </w:tcPr>
          <w:p w14:paraId="5224D34E"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69CB34C5"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33B456D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Diageo Australia Ltd</w:t>
            </w:r>
          </w:p>
        </w:tc>
        <w:tc>
          <w:tcPr>
            <w:tcW w:w="821" w:type="pct"/>
            <w:tcBorders>
              <w:left w:val="nil"/>
              <w:right w:val="nil"/>
            </w:tcBorders>
            <w:shd w:val="clear" w:color="auto" w:fill="auto"/>
            <w:noWrap/>
            <w:hideMark/>
          </w:tcPr>
          <w:p w14:paraId="28733CF6"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D4C70C4" w14:textId="77777777" w:rsidTr="00E351FA">
        <w:trPr>
          <w:cantSplit/>
        </w:trPr>
        <w:tc>
          <w:tcPr>
            <w:tcW w:w="1642" w:type="pct"/>
            <w:tcBorders>
              <w:left w:val="nil"/>
              <w:right w:val="nil"/>
            </w:tcBorders>
            <w:shd w:val="clear" w:color="auto" w:fill="auto"/>
            <w:noWrap/>
          </w:tcPr>
          <w:p w14:paraId="7248F12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Bundaberg Campfire Bourbon Barrel Finished Rum Smooth &amp; Mellow</w:t>
            </w:r>
          </w:p>
        </w:tc>
        <w:tc>
          <w:tcPr>
            <w:tcW w:w="478" w:type="pct"/>
            <w:tcBorders>
              <w:left w:val="nil"/>
              <w:right w:val="nil"/>
            </w:tcBorders>
            <w:shd w:val="clear" w:color="auto" w:fill="auto"/>
            <w:noWrap/>
            <w:hideMark/>
          </w:tcPr>
          <w:p w14:paraId="7358132C"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50ml</w:t>
            </w:r>
          </w:p>
        </w:tc>
        <w:tc>
          <w:tcPr>
            <w:tcW w:w="606" w:type="pct"/>
            <w:tcBorders>
              <w:left w:val="nil"/>
              <w:right w:val="nil"/>
            </w:tcBorders>
            <w:shd w:val="clear" w:color="auto" w:fill="auto"/>
            <w:noWrap/>
            <w:hideMark/>
          </w:tcPr>
          <w:p w14:paraId="14E46D35"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1A3E453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Diageo Australia Ltd</w:t>
            </w:r>
          </w:p>
        </w:tc>
        <w:tc>
          <w:tcPr>
            <w:tcW w:w="821" w:type="pct"/>
            <w:tcBorders>
              <w:left w:val="nil"/>
              <w:right w:val="nil"/>
            </w:tcBorders>
            <w:shd w:val="clear" w:color="auto" w:fill="auto"/>
            <w:noWrap/>
            <w:hideMark/>
          </w:tcPr>
          <w:p w14:paraId="61F273AC"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29222D1" w14:textId="77777777" w:rsidTr="00E351FA">
        <w:trPr>
          <w:cantSplit/>
        </w:trPr>
        <w:tc>
          <w:tcPr>
            <w:tcW w:w="1642" w:type="pct"/>
            <w:tcBorders>
              <w:left w:val="nil"/>
              <w:right w:val="nil"/>
            </w:tcBorders>
            <w:shd w:val="clear" w:color="auto" w:fill="auto"/>
            <w:noWrap/>
          </w:tcPr>
          <w:p w14:paraId="688EDC8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Smirnoff Vodka Crush Raspberry &amp; Lemon</w:t>
            </w:r>
          </w:p>
        </w:tc>
        <w:tc>
          <w:tcPr>
            <w:tcW w:w="478" w:type="pct"/>
            <w:tcBorders>
              <w:left w:val="nil"/>
              <w:right w:val="nil"/>
            </w:tcBorders>
            <w:shd w:val="clear" w:color="auto" w:fill="auto"/>
            <w:noWrap/>
            <w:hideMark/>
          </w:tcPr>
          <w:p w14:paraId="4BAF1244"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165C91C6"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78510EF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Diageo Australia Ltd</w:t>
            </w:r>
          </w:p>
        </w:tc>
        <w:tc>
          <w:tcPr>
            <w:tcW w:w="821" w:type="pct"/>
            <w:tcBorders>
              <w:left w:val="nil"/>
              <w:right w:val="nil"/>
            </w:tcBorders>
            <w:shd w:val="clear" w:color="auto" w:fill="auto"/>
            <w:noWrap/>
            <w:hideMark/>
          </w:tcPr>
          <w:p w14:paraId="58B77F0E"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FF9D71C" w14:textId="77777777" w:rsidTr="00E351FA">
        <w:trPr>
          <w:cantSplit/>
        </w:trPr>
        <w:tc>
          <w:tcPr>
            <w:tcW w:w="1642" w:type="pct"/>
            <w:tcBorders>
              <w:left w:val="nil"/>
              <w:right w:val="nil"/>
            </w:tcBorders>
            <w:shd w:val="clear" w:color="auto" w:fill="auto"/>
            <w:noWrap/>
          </w:tcPr>
          <w:p w14:paraId="0B4E608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Smirnoff Vodka Crush Zero Sugar </w:t>
            </w:r>
            <w:r w:rsidRPr="002F20D4">
              <w:rPr>
                <w:rFonts w:eastAsia="Times New Roman"/>
                <w:szCs w:val="17"/>
              </w:rPr>
              <w:br/>
              <w:t>Mango &amp; Peach</w:t>
            </w:r>
          </w:p>
        </w:tc>
        <w:tc>
          <w:tcPr>
            <w:tcW w:w="478" w:type="pct"/>
            <w:tcBorders>
              <w:left w:val="nil"/>
              <w:right w:val="nil"/>
            </w:tcBorders>
            <w:shd w:val="clear" w:color="auto" w:fill="auto"/>
            <w:noWrap/>
            <w:hideMark/>
          </w:tcPr>
          <w:p w14:paraId="58D9E226"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39C5B41B"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709B43A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Diageo Australia Ltd</w:t>
            </w:r>
          </w:p>
        </w:tc>
        <w:tc>
          <w:tcPr>
            <w:tcW w:w="821" w:type="pct"/>
            <w:tcBorders>
              <w:left w:val="nil"/>
              <w:right w:val="nil"/>
            </w:tcBorders>
            <w:shd w:val="clear" w:color="auto" w:fill="auto"/>
            <w:noWrap/>
            <w:hideMark/>
          </w:tcPr>
          <w:p w14:paraId="0F7F4153"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3AFD674" w14:textId="77777777" w:rsidTr="00E351FA">
        <w:trPr>
          <w:cantSplit/>
        </w:trPr>
        <w:tc>
          <w:tcPr>
            <w:tcW w:w="1642" w:type="pct"/>
            <w:tcBorders>
              <w:left w:val="nil"/>
              <w:right w:val="nil"/>
            </w:tcBorders>
            <w:shd w:val="clear" w:color="auto" w:fill="auto"/>
            <w:noWrap/>
          </w:tcPr>
          <w:p w14:paraId="4EBE0B5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Wrexham Lager</w:t>
            </w:r>
          </w:p>
        </w:tc>
        <w:tc>
          <w:tcPr>
            <w:tcW w:w="478" w:type="pct"/>
            <w:tcBorders>
              <w:left w:val="nil"/>
              <w:right w:val="nil"/>
            </w:tcBorders>
            <w:shd w:val="clear" w:color="auto" w:fill="auto"/>
            <w:noWrap/>
            <w:hideMark/>
          </w:tcPr>
          <w:p w14:paraId="6BC6BF7B"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42ACC393"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78D7BBD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Drink Craft Pty Ltd</w:t>
            </w:r>
          </w:p>
        </w:tc>
        <w:tc>
          <w:tcPr>
            <w:tcW w:w="821" w:type="pct"/>
            <w:tcBorders>
              <w:left w:val="nil"/>
              <w:right w:val="nil"/>
            </w:tcBorders>
            <w:shd w:val="clear" w:color="auto" w:fill="auto"/>
            <w:noWrap/>
            <w:hideMark/>
          </w:tcPr>
          <w:p w14:paraId="074DEDFE"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84C8A2D" w14:textId="77777777" w:rsidTr="00E351FA">
        <w:trPr>
          <w:cantSplit/>
        </w:trPr>
        <w:tc>
          <w:tcPr>
            <w:tcW w:w="1642" w:type="pct"/>
            <w:tcBorders>
              <w:left w:val="nil"/>
              <w:right w:val="nil"/>
            </w:tcBorders>
            <w:shd w:val="clear" w:color="auto" w:fill="auto"/>
            <w:noWrap/>
          </w:tcPr>
          <w:p w14:paraId="1BC30E4A" w14:textId="7ADB9D5E"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Amply</w:t>
            </w:r>
            <w:r w:rsidR="003A2DC8">
              <w:rPr>
                <w:rFonts w:eastAsia="Times New Roman"/>
                <w:szCs w:val="17"/>
              </w:rPr>
              <w:t>’</w:t>
            </w:r>
            <w:r w:rsidRPr="002F20D4">
              <w:rPr>
                <w:rFonts w:eastAsia="Times New Roman"/>
                <w:szCs w:val="17"/>
              </w:rPr>
              <w:t>s Spicy Alcoholic Ginger Beer</w:t>
            </w:r>
          </w:p>
        </w:tc>
        <w:tc>
          <w:tcPr>
            <w:tcW w:w="478" w:type="pct"/>
            <w:tcBorders>
              <w:left w:val="nil"/>
              <w:right w:val="nil"/>
            </w:tcBorders>
            <w:shd w:val="clear" w:color="auto" w:fill="auto"/>
            <w:noWrap/>
            <w:hideMark/>
          </w:tcPr>
          <w:p w14:paraId="2507E0CF"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3A483A52"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7FF21C7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Endeavour Group Limited</w:t>
            </w:r>
          </w:p>
        </w:tc>
        <w:tc>
          <w:tcPr>
            <w:tcW w:w="821" w:type="pct"/>
            <w:tcBorders>
              <w:left w:val="nil"/>
              <w:right w:val="nil"/>
            </w:tcBorders>
            <w:shd w:val="clear" w:color="auto" w:fill="auto"/>
            <w:noWrap/>
            <w:hideMark/>
          </w:tcPr>
          <w:p w14:paraId="063A5E9E"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661F8B1E" w14:textId="77777777" w:rsidTr="00E351FA">
        <w:trPr>
          <w:cantSplit/>
        </w:trPr>
        <w:tc>
          <w:tcPr>
            <w:tcW w:w="1642" w:type="pct"/>
            <w:tcBorders>
              <w:left w:val="nil"/>
              <w:right w:val="nil"/>
            </w:tcBorders>
            <w:shd w:val="clear" w:color="auto" w:fill="auto"/>
            <w:noWrap/>
          </w:tcPr>
          <w:p w14:paraId="7B5D8B5A" w14:textId="3402C33C"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Amply</w:t>
            </w:r>
            <w:r w:rsidR="003A2DC8">
              <w:rPr>
                <w:rFonts w:eastAsia="Times New Roman"/>
                <w:szCs w:val="17"/>
              </w:rPr>
              <w:t>’</w:t>
            </w:r>
            <w:r w:rsidRPr="002F20D4">
              <w:rPr>
                <w:rFonts w:eastAsia="Times New Roman"/>
                <w:szCs w:val="17"/>
              </w:rPr>
              <w:t xml:space="preserve">s Spicy Alcoholic Ginger Beer </w:t>
            </w:r>
            <w:r w:rsidRPr="002F20D4">
              <w:rPr>
                <w:rFonts w:eastAsia="Times New Roman"/>
                <w:szCs w:val="17"/>
              </w:rPr>
              <w:br/>
              <w:t>Zero Sugar</w:t>
            </w:r>
          </w:p>
        </w:tc>
        <w:tc>
          <w:tcPr>
            <w:tcW w:w="478" w:type="pct"/>
            <w:tcBorders>
              <w:left w:val="nil"/>
              <w:right w:val="nil"/>
            </w:tcBorders>
            <w:shd w:val="clear" w:color="auto" w:fill="auto"/>
            <w:noWrap/>
            <w:hideMark/>
          </w:tcPr>
          <w:p w14:paraId="4EB805F0"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04C8A6FA"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0BA6FA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Endeavour Group Limited</w:t>
            </w:r>
          </w:p>
        </w:tc>
        <w:tc>
          <w:tcPr>
            <w:tcW w:w="821" w:type="pct"/>
            <w:tcBorders>
              <w:left w:val="nil"/>
              <w:right w:val="nil"/>
            </w:tcBorders>
            <w:shd w:val="clear" w:color="auto" w:fill="auto"/>
            <w:noWrap/>
            <w:hideMark/>
          </w:tcPr>
          <w:p w14:paraId="2B5B3C28"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6D815178" w14:textId="77777777" w:rsidTr="00E351FA">
        <w:trPr>
          <w:cantSplit/>
        </w:trPr>
        <w:tc>
          <w:tcPr>
            <w:tcW w:w="1642" w:type="pct"/>
            <w:tcBorders>
              <w:left w:val="nil"/>
              <w:right w:val="nil"/>
            </w:tcBorders>
            <w:shd w:val="clear" w:color="auto" w:fill="auto"/>
            <w:noWrap/>
          </w:tcPr>
          <w:p w14:paraId="6328EDC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Calaverita Cerveza</w:t>
            </w:r>
          </w:p>
        </w:tc>
        <w:tc>
          <w:tcPr>
            <w:tcW w:w="478" w:type="pct"/>
            <w:tcBorders>
              <w:left w:val="nil"/>
              <w:right w:val="nil"/>
            </w:tcBorders>
            <w:shd w:val="clear" w:color="auto" w:fill="auto"/>
            <w:noWrap/>
            <w:hideMark/>
          </w:tcPr>
          <w:p w14:paraId="34365950"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240D1520"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24F035E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Endeavour Group Limited</w:t>
            </w:r>
          </w:p>
        </w:tc>
        <w:tc>
          <w:tcPr>
            <w:tcW w:w="821" w:type="pct"/>
            <w:tcBorders>
              <w:left w:val="nil"/>
              <w:right w:val="nil"/>
            </w:tcBorders>
            <w:shd w:val="clear" w:color="auto" w:fill="auto"/>
            <w:noWrap/>
            <w:hideMark/>
          </w:tcPr>
          <w:p w14:paraId="2E50D17C"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27F5C719" w14:textId="77777777" w:rsidTr="00E351FA">
        <w:trPr>
          <w:cantSplit/>
        </w:trPr>
        <w:tc>
          <w:tcPr>
            <w:tcW w:w="1642" w:type="pct"/>
            <w:tcBorders>
              <w:left w:val="nil"/>
              <w:right w:val="nil"/>
            </w:tcBorders>
            <w:shd w:val="clear" w:color="auto" w:fill="auto"/>
            <w:noWrap/>
          </w:tcPr>
          <w:p w14:paraId="151F571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Colossal Brewing Phantom Moon </w:t>
            </w:r>
            <w:r w:rsidRPr="002F20D4">
              <w:rPr>
                <w:rFonts w:eastAsia="Times New Roman"/>
                <w:szCs w:val="17"/>
              </w:rPr>
              <w:br/>
              <w:t>New England IPA</w:t>
            </w:r>
          </w:p>
        </w:tc>
        <w:tc>
          <w:tcPr>
            <w:tcW w:w="478" w:type="pct"/>
            <w:tcBorders>
              <w:left w:val="nil"/>
              <w:right w:val="nil"/>
            </w:tcBorders>
            <w:shd w:val="clear" w:color="auto" w:fill="auto"/>
            <w:noWrap/>
            <w:hideMark/>
          </w:tcPr>
          <w:p w14:paraId="6E5DCA60"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1F29B2B9"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1DBA21C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Endeavour Group Limited</w:t>
            </w:r>
          </w:p>
        </w:tc>
        <w:tc>
          <w:tcPr>
            <w:tcW w:w="821" w:type="pct"/>
            <w:tcBorders>
              <w:left w:val="nil"/>
              <w:right w:val="nil"/>
            </w:tcBorders>
            <w:shd w:val="clear" w:color="auto" w:fill="auto"/>
            <w:noWrap/>
            <w:hideMark/>
          </w:tcPr>
          <w:p w14:paraId="08AE761C"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4CC28A90" w14:textId="77777777" w:rsidTr="00E351FA">
        <w:trPr>
          <w:cantSplit/>
        </w:trPr>
        <w:tc>
          <w:tcPr>
            <w:tcW w:w="1642" w:type="pct"/>
            <w:tcBorders>
              <w:left w:val="nil"/>
              <w:right w:val="nil"/>
            </w:tcBorders>
            <w:shd w:val="clear" w:color="auto" w:fill="auto"/>
            <w:noWrap/>
          </w:tcPr>
          <w:p w14:paraId="1AE3C30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Nelson County One Bourbon &amp; Cola</w:t>
            </w:r>
          </w:p>
        </w:tc>
        <w:tc>
          <w:tcPr>
            <w:tcW w:w="478" w:type="pct"/>
            <w:tcBorders>
              <w:left w:val="nil"/>
              <w:right w:val="nil"/>
            </w:tcBorders>
            <w:shd w:val="clear" w:color="auto" w:fill="auto"/>
            <w:noWrap/>
            <w:hideMark/>
          </w:tcPr>
          <w:p w14:paraId="2EBDBF2F"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405C272B"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A57863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Endeavour Group Limited</w:t>
            </w:r>
          </w:p>
        </w:tc>
        <w:tc>
          <w:tcPr>
            <w:tcW w:w="821" w:type="pct"/>
            <w:tcBorders>
              <w:left w:val="nil"/>
              <w:right w:val="nil"/>
            </w:tcBorders>
            <w:shd w:val="clear" w:color="auto" w:fill="auto"/>
            <w:noWrap/>
            <w:hideMark/>
          </w:tcPr>
          <w:p w14:paraId="7AC40361"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06E702FB" w14:textId="77777777" w:rsidTr="00E351FA">
        <w:trPr>
          <w:cantSplit/>
        </w:trPr>
        <w:tc>
          <w:tcPr>
            <w:tcW w:w="1642" w:type="pct"/>
            <w:tcBorders>
              <w:left w:val="nil"/>
              <w:right w:val="nil"/>
            </w:tcBorders>
            <w:shd w:val="clear" w:color="auto" w:fill="auto"/>
            <w:noWrap/>
          </w:tcPr>
          <w:p w14:paraId="5E4A868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Rainbird H2CoCo Coconut Water Vodka &amp; Passionfruit Alcoholic Sparkling</w:t>
            </w:r>
          </w:p>
        </w:tc>
        <w:tc>
          <w:tcPr>
            <w:tcW w:w="478" w:type="pct"/>
            <w:tcBorders>
              <w:left w:val="nil"/>
              <w:right w:val="nil"/>
            </w:tcBorders>
            <w:shd w:val="clear" w:color="auto" w:fill="auto"/>
            <w:noWrap/>
            <w:hideMark/>
          </w:tcPr>
          <w:p w14:paraId="6C190A64"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17B0947E"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6C3D6A7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Endeavour Group Limited</w:t>
            </w:r>
          </w:p>
        </w:tc>
        <w:tc>
          <w:tcPr>
            <w:tcW w:w="821" w:type="pct"/>
            <w:tcBorders>
              <w:left w:val="nil"/>
              <w:right w:val="nil"/>
            </w:tcBorders>
            <w:shd w:val="clear" w:color="auto" w:fill="auto"/>
            <w:noWrap/>
            <w:hideMark/>
          </w:tcPr>
          <w:p w14:paraId="0B2AE02E"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6EA45B2C" w14:textId="77777777" w:rsidTr="00E351FA">
        <w:trPr>
          <w:cantSplit/>
        </w:trPr>
        <w:tc>
          <w:tcPr>
            <w:tcW w:w="1642" w:type="pct"/>
            <w:tcBorders>
              <w:left w:val="nil"/>
              <w:right w:val="nil"/>
            </w:tcBorders>
            <w:shd w:val="clear" w:color="auto" w:fill="auto"/>
            <w:noWrap/>
          </w:tcPr>
          <w:p w14:paraId="676A087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Rainbird H2CoCo Coconut Water Vodka Pineapple Alcoholic Sparkling</w:t>
            </w:r>
          </w:p>
        </w:tc>
        <w:tc>
          <w:tcPr>
            <w:tcW w:w="478" w:type="pct"/>
            <w:tcBorders>
              <w:left w:val="nil"/>
              <w:right w:val="nil"/>
            </w:tcBorders>
            <w:shd w:val="clear" w:color="auto" w:fill="auto"/>
            <w:noWrap/>
            <w:hideMark/>
          </w:tcPr>
          <w:p w14:paraId="69D46AD1"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1512B1BD"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0939630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Endeavour Group Limited</w:t>
            </w:r>
          </w:p>
        </w:tc>
        <w:tc>
          <w:tcPr>
            <w:tcW w:w="821" w:type="pct"/>
            <w:tcBorders>
              <w:left w:val="nil"/>
              <w:right w:val="nil"/>
            </w:tcBorders>
            <w:shd w:val="clear" w:color="auto" w:fill="auto"/>
            <w:noWrap/>
            <w:hideMark/>
          </w:tcPr>
          <w:p w14:paraId="79989BF7"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395DFCDA" w14:textId="77777777" w:rsidTr="00E351FA">
        <w:trPr>
          <w:cantSplit/>
        </w:trPr>
        <w:tc>
          <w:tcPr>
            <w:tcW w:w="1642" w:type="pct"/>
            <w:tcBorders>
              <w:left w:val="nil"/>
              <w:right w:val="nil"/>
            </w:tcBorders>
            <w:shd w:val="clear" w:color="auto" w:fill="auto"/>
            <w:noWrap/>
          </w:tcPr>
          <w:p w14:paraId="324A9E5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Steersman Ultra Mid Zero Carb Lager</w:t>
            </w:r>
          </w:p>
        </w:tc>
        <w:tc>
          <w:tcPr>
            <w:tcW w:w="478" w:type="pct"/>
            <w:tcBorders>
              <w:left w:val="nil"/>
              <w:right w:val="nil"/>
            </w:tcBorders>
            <w:shd w:val="clear" w:color="auto" w:fill="auto"/>
            <w:noWrap/>
            <w:hideMark/>
          </w:tcPr>
          <w:p w14:paraId="73A97D71"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483E5255"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19E9718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Endeavour Group Limited</w:t>
            </w:r>
          </w:p>
        </w:tc>
        <w:tc>
          <w:tcPr>
            <w:tcW w:w="821" w:type="pct"/>
            <w:tcBorders>
              <w:left w:val="nil"/>
              <w:right w:val="nil"/>
            </w:tcBorders>
            <w:shd w:val="clear" w:color="auto" w:fill="auto"/>
            <w:noWrap/>
            <w:hideMark/>
          </w:tcPr>
          <w:p w14:paraId="2BB4278C"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5CACEADB" w14:textId="77777777" w:rsidTr="00E351FA">
        <w:trPr>
          <w:cantSplit/>
        </w:trPr>
        <w:tc>
          <w:tcPr>
            <w:tcW w:w="1642" w:type="pct"/>
            <w:tcBorders>
              <w:left w:val="nil"/>
              <w:right w:val="nil"/>
            </w:tcBorders>
            <w:shd w:val="clear" w:color="auto" w:fill="auto"/>
            <w:noWrap/>
          </w:tcPr>
          <w:p w14:paraId="65BA0C9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C4 ENERGY Cotton Candy Zero Sugar</w:t>
            </w:r>
          </w:p>
        </w:tc>
        <w:tc>
          <w:tcPr>
            <w:tcW w:w="478" w:type="pct"/>
            <w:tcBorders>
              <w:left w:val="nil"/>
              <w:right w:val="nil"/>
            </w:tcBorders>
            <w:shd w:val="clear" w:color="auto" w:fill="auto"/>
            <w:noWrap/>
            <w:hideMark/>
          </w:tcPr>
          <w:p w14:paraId="2D82BF93"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473ml</w:t>
            </w:r>
          </w:p>
        </w:tc>
        <w:tc>
          <w:tcPr>
            <w:tcW w:w="606" w:type="pct"/>
            <w:tcBorders>
              <w:left w:val="nil"/>
              <w:right w:val="nil"/>
            </w:tcBorders>
            <w:shd w:val="clear" w:color="auto" w:fill="auto"/>
            <w:noWrap/>
            <w:hideMark/>
          </w:tcPr>
          <w:p w14:paraId="0BFC2A65"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63F31CD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Export Corporation Australia t/as Nutrition System Pty Ltd</w:t>
            </w:r>
          </w:p>
        </w:tc>
        <w:tc>
          <w:tcPr>
            <w:tcW w:w="821" w:type="pct"/>
            <w:tcBorders>
              <w:left w:val="nil"/>
              <w:right w:val="nil"/>
            </w:tcBorders>
            <w:shd w:val="clear" w:color="auto" w:fill="auto"/>
            <w:noWrap/>
            <w:hideMark/>
          </w:tcPr>
          <w:p w14:paraId="00A53347"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57D3EDE" w14:textId="77777777" w:rsidTr="00E351FA">
        <w:trPr>
          <w:cantSplit/>
        </w:trPr>
        <w:tc>
          <w:tcPr>
            <w:tcW w:w="1642" w:type="pct"/>
            <w:tcBorders>
              <w:left w:val="nil"/>
              <w:right w:val="nil"/>
            </w:tcBorders>
            <w:shd w:val="clear" w:color="auto" w:fill="auto"/>
            <w:noWrap/>
          </w:tcPr>
          <w:p w14:paraId="70BAB90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C4 ENERGY Frozen Bombsicle Zero Sugar</w:t>
            </w:r>
          </w:p>
        </w:tc>
        <w:tc>
          <w:tcPr>
            <w:tcW w:w="478" w:type="pct"/>
            <w:tcBorders>
              <w:left w:val="nil"/>
              <w:right w:val="nil"/>
            </w:tcBorders>
            <w:shd w:val="clear" w:color="auto" w:fill="auto"/>
            <w:noWrap/>
            <w:hideMark/>
          </w:tcPr>
          <w:p w14:paraId="46588B25"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473ml</w:t>
            </w:r>
          </w:p>
        </w:tc>
        <w:tc>
          <w:tcPr>
            <w:tcW w:w="606" w:type="pct"/>
            <w:tcBorders>
              <w:left w:val="nil"/>
              <w:right w:val="nil"/>
            </w:tcBorders>
            <w:shd w:val="clear" w:color="auto" w:fill="auto"/>
            <w:noWrap/>
            <w:hideMark/>
          </w:tcPr>
          <w:p w14:paraId="4DDEE960"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7BABE70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Export Corporation Australia t/as Nutrition System Pty Ltd</w:t>
            </w:r>
          </w:p>
        </w:tc>
        <w:tc>
          <w:tcPr>
            <w:tcW w:w="821" w:type="pct"/>
            <w:tcBorders>
              <w:left w:val="nil"/>
              <w:right w:val="nil"/>
            </w:tcBorders>
            <w:shd w:val="clear" w:color="auto" w:fill="auto"/>
            <w:noWrap/>
            <w:hideMark/>
          </w:tcPr>
          <w:p w14:paraId="0CCB11F9"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A0D9C51" w14:textId="77777777" w:rsidTr="00E351FA">
        <w:trPr>
          <w:cantSplit/>
        </w:trPr>
        <w:tc>
          <w:tcPr>
            <w:tcW w:w="1642" w:type="pct"/>
            <w:tcBorders>
              <w:left w:val="nil"/>
              <w:right w:val="nil"/>
            </w:tcBorders>
            <w:shd w:val="clear" w:color="auto" w:fill="auto"/>
            <w:noWrap/>
          </w:tcPr>
          <w:p w14:paraId="10E1BA7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C4 ENERGY Purple Frost Zero Sugar</w:t>
            </w:r>
          </w:p>
        </w:tc>
        <w:tc>
          <w:tcPr>
            <w:tcW w:w="478" w:type="pct"/>
            <w:tcBorders>
              <w:left w:val="nil"/>
              <w:right w:val="nil"/>
            </w:tcBorders>
            <w:shd w:val="clear" w:color="auto" w:fill="auto"/>
            <w:noWrap/>
            <w:hideMark/>
          </w:tcPr>
          <w:p w14:paraId="3EBA5B31"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473ml</w:t>
            </w:r>
          </w:p>
        </w:tc>
        <w:tc>
          <w:tcPr>
            <w:tcW w:w="606" w:type="pct"/>
            <w:tcBorders>
              <w:left w:val="nil"/>
              <w:right w:val="nil"/>
            </w:tcBorders>
            <w:shd w:val="clear" w:color="auto" w:fill="auto"/>
            <w:noWrap/>
            <w:hideMark/>
          </w:tcPr>
          <w:p w14:paraId="0E492DFC"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875E57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Export Corporation Australia t/as Nutrition System Pty Ltd</w:t>
            </w:r>
          </w:p>
        </w:tc>
        <w:tc>
          <w:tcPr>
            <w:tcW w:w="821" w:type="pct"/>
            <w:tcBorders>
              <w:left w:val="nil"/>
              <w:right w:val="nil"/>
            </w:tcBorders>
            <w:shd w:val="clear" w:color="auto" w:fill="auto"/>
            <w:noWrap/>
            <w:hideMark/>
          </w:tcPr>
          <w:p w14:paraId="4DF062DD"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B866261" w14:textId="77777777" w:rsidTr="00E351FA">
        <w:trPr>
          <w:cantSplit/>
        </w:trPr>
        <w:tc>
          <w:tcPr>
            <w:tcW w:w="1642" w:type="pct"/>
            <w:tcBorders>
              <w:left w:val="nil"/>
              <w:right w:val="nil"/>
            </w:tcBorders>
            <w:shd w:val="clear" w:color="auto" w:fill="auto"/>
            <w:noWrap/>
          </w:tcPr>
          <w:p w14:paraId="173295B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C4 ENERGY Strawberry Watermelon Ice Zero Sugar</w:t>
            </w:r>
          </w:p>
        </w:tc>
        <w:tc>
          <w:tcPr>
            <w:tcW w:w="478" w:type="pct"/>
            <w:tcBorders>
              <w:left w:val="nil"/>
              <w:right w:val="nil"/>
            </w:tcBorders>
            <w:shd w:val="clear" w:color="auto" w:fill="auto"/>
            <w:noWrap/>
            <w:hideMark/>
          </w:tcPr>
          <w:p w14:paraId="0AA62922"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473ml</w:t>
            </w:r>
          </w:p>
        </w:tc>
        <w:tc>
          <w:tcPr>
            <w:tcW w:w="606" w:type="pct"/>
            <w:tcBorders>
              <w:left w:val="nil"/>
              <w:right w:val="nil"/>
            </w:tcBorders>
            <w:shd w:val="clear" w:color="auto" w:fill="auto"/>
            <w:noWrap/>
            <w:hideMark/>
          </w:tcPr>
          <w:p w14:paraId="2384B1CE"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34A5E50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Export Corporation Australia t/as Nutrition System Pty Ltd</w:t>
            </w:r>
          </w:p>
        </w:tc>
        <w:tc>
          <w:tcPr>
            <w:tcW w:w="821" w:type="pct"/>
            <w:tcBorders>
              <w:left w:val="nil"/>
              <w:right w:val="nil"/>
            </w:tcBorders>
            <w:shd w:val="clear" w:color="auto" w:fill="auto"/>
            <w:noWrap/>
            <w:hideMark/>
          </w:tcPr>
          <w:p w14:paraId="5B4F47E7"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D2BF9D7" w14:textId="77777777" w:rsidTr="00E351FA">
        <w:trPr>
          <w:cantSplit/>
        </w:trPr>
        <w:tc>
          <w:tcPr>
            <w:tcW w:w="1642" w:type="pct"/>
            <w:tcBorders>
              <w:left w:val="nil"/>
              <w:right w:val="nil"/>
            </w:tcBorders>
            <w:shd w:val="clear" w:color="auto" w:fill="auto"/>
            <w:noWrap/>
          </w:tcPr>
          <w:p w14:paraId="3D78E79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C4 ENERGY Twisted Limeade Zero Sugar</w:t>
            </w:r>
          </w:p>
        </w:tc>
        <w:tc>
          <w:tcPr>
            <w:tcW w:w="478" w:type="pct"/>
            <w:tcBorders>
              <w:left w:val="nil"/>
              <w:right w:val="nil"/>
            </w:tcBorders>
            <w:shd w:val="clear" w:color="auto" w:fill="auto"/>
            <w:noWrap/>
            <w:hideMark/>
          </w:tcPr>
          <w:p w14:paraId="6258BF0D"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473ml</w:t>
            </w:r>
          </w:p>
        </w:tc>
        <w:tc>
          <w:tcPr>
            <w:tcW w:w="606" w:type="pct"/>
            <w:tcBorders>
              <w:left w:val="nil"/>
              <w:right w:val="nil"/>
            </w:tcBorders>
            <w:shd w:val="clear" w:color="auto" w:fill="auto"/>
            <w:noWrap/>
            <w:hideMark/>
          </w:tcPr>
          <w:p w14:paraId="01A64EF6"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642FE2C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Export Corporation Australia t/as Nutrition System Pty Ltd</w:t>
            </w:r>
          </w:p>
        </w:tc>
        <w:tc>
          <w:tcPr>
            <w:tcW w:w="821" w:type="pct"/>
            <w:tcBorders>
              <w:left w:val="nil"/>
              <w:right w:val="nil"/>
            </w:tcBorders>
            <w:shd w:val="clear" w:color="auto" w:fill="auto"/>
            <w:noWrap/>
            <w:hideMark/>
          </w:tcPr>
          <w:p w14:paraId="1C1C8521"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670314C" w14:textId="77777777" w:rsidTr="00E351FA">
        <w:trPr>
          <w:cantSplit/>
        </w:trPr>
        <w:tc>
          <w:tcPr>
            <w:tcW w:w="1642" w:type="pct"/>
            <w:tcBorders>
              <w:left w:val="nil"/>
              <w:right w:val="nil"/>
            </w:tcBorders>
            <w:shd w:val="clear" w:color="auto" w:fill="auto"/>
            <w:noWrap/>
          </w:tcPr>
          <w:p w14:paraId="6B1C5F1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Fox Friday Buckle My Shoe Hazy DIPA</w:t>
            </w:r>
          </w:p>
        </w:tc>
        <w:tc>
          <w:tcPr>
            <w:tcW w:w="478" w:type="pct"/>
            <w:tcBorders>
              <w:left w:val="nil"/>
              <w:right w:val="nil"/>
            </w:tcBorders>
            <w:shd w:val="clear" w:color="auto" w:fill="auto"/>
            <w:noWrap/>
            <w:hideMark/>
          </w:tcPr>
          <w:p w14:paraId="3A788863"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3D151D33"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6E0E023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Fox Friday Brewing</w:t>
            </w:r>
          </w:p>
        </w:tc>
        <w:tc>
          <w:tcPr>
            <w:tcW w:w="821" w:type="pct"/>
            <w:tcBorders>
              <w:left w:val="nil"/>
              <w:right w:val="nil"/>
            </w:tcBorders>
            <w:shd w:val="clear" w:color="auto" w:fill="auto"/>
            <w:noWrap/>
            <w:hideMark/>
          </w:tcPr>
          <w:p w14:paraId="2A771BBF"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6D06684" w14:textId="77777777" w:rsidTr="00E351FA">
        <w:trPr>
          <w:cantSplit/>
        </w:trPr>
        <w:tc>
          <w:tcPr>
            <w:tcW w:w="1642" w:type="pct"/>
            <w:tcBorders>
              <w:left w:val="nil"/>
              <w:right w:val="nil"/>
            </w:tcBorders>
            <w:shd w:val="clear" w:color="auto" w:fill="auto"/>
            <w:noWrap/>
          </w:tcPr>
          <w:p w14:paraId="0920125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Fox Friday Code Of Silence Oat Cream IPA</w:t>
            </w:r>
          </w:p>
        </w:tc>
        <w:tc>
          <w:tcPr>
            <w:tcW w:w="478" w:type="pct"/>
            <w:tcBorders>
              <w:left w:val="nil"/>
              <w:right w:val="nil"/>
            </w:tcBorders>
            <w:shd w:val="clear" w:color="auto" w:fill="auto"/>
            <w:noWrap/>
            <w:hideMark/>
          </w:tcPr>
          <w:p w14:paraId="2E6B81DF"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6D6216AF"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670D2D2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Fox Friday Brewing</w:t>
            </w:r>
          </w:p>
        </w:tc>
        <w:tc>
          <w:tcPr>
            <w:tcW w:w="821" w:type="pct"/>
            <w:tcBorders>
              <w:left w:val="nil"/>
              <w:right w:val="nil"/>
            </w:tcBorders>
            <w:shd w:val="clear" w:color="auto" w:fill="auto"/>
            <w:noWrap/>
            <w:hideMark/>
          </w:tcPr>
          <w:p w14:paraId="7F897167"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768601A" w14:textId="77777777" w:rsidTr="00E351FA">
        <w:trPr>
          <w:cantSplit/>
        </w:trPr>
        <w:tc>
          <w:tcPr>
            <w:tcW w:w="1642" w:type="pct"/>
            <w:tcBorders>
              <w:left w:val="nil"/>
              <w:right w:val="nil"/>
            </w:tcBorders>
            <w:shd w:val="clear" w:color="auto" w:fill="auto"/>
            <w:noWrap/>
          </w:tcPr>
          <w:p w14:paraId="13F9B79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Fox Friday Dragon Fly West Coast Pilsner</w:t>
            </w:r>
          </w:p>
        </w:tc>
        <w:tc>
          <w:tcPr>
            <w:tcW w:w="478" w:type="pct"/>
            <w:tcBorders>
              <w:left w:val="nil"/>
              <w:right w:val="nil"/>
            </w:tcBorders>
            <w:shd w:val="clear" w:color="auto" w:fill="auto"/>
            <w:noWrap/>
            <w:hideMark/>
          </w:tcPr>
          <w:p w14:paraId="6E04C2F7"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47B876E4"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0AB5D7B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Fox Friday Brewing</w:t>
            </w:r>
          </w:p>
        </w:tc>
        <w:tc>
          <w:tcPr>
            <w:tcW w:w="821" w:type="pct"/>
            <w:tcBorders>
              <w:left w:val="nil"/>
              <w:right w:val="nil"/>
            </w:tcBorders>
            <w:shd w:val="clear" w:color="auto" w:fill="auto"/>
            <w:noWrap/>
            <w:hideMark/>
          </w:tcPr>
          <w:p w14:paraId="7D21DEAC"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5D61826" w14:textId="77777777" w:rsidTr="00E351FA">
        <w:trPr>
          <w:cantSplit/>
        </w:trPr>
        <w:tc>
          <w:tcPr>
            <w:tcW w:w="1642" w:type="pct"/>
            <w:tcBorders>
              <w:left w:val="nil"/>
              <w:right w:val="nil"/>
            </w:tcBorders>
            <w:shd w:val="clear" w:color="auto" w:fill="auto"/>
            <w:noWrap/>
          </w:tcPr>
          <w:p w14:paraId="1A3B836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Fox Friday Giles Pilsner</w:t>
            </w:r>
          </w:p>
        </w:tc>
        <w:tc>
          <w:tcPr>
            <w:tcW w:w="478" w:type="pct"/>
            <w:tcBorders>
              <w:left w:val="nil"/>
              <w:right w:val="nil"/>
            </w:tcBorders>
            <w:shd w:val="clear" w:color="auto" w:fill="auto"/>
            <w:noWrap/>
            <w:hideMark/>
          </w:tcPr>
          <w:p w14:paraId="782D354C"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7962A2DC"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580ED4A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Fox Friday Brewing</w:t>
            </w:r>
          </w:p>
        </w:tc>
        <w:tc>
          <w:tcPr>
            <w:tcW w:w="821" w:type="pct"/>
            <w:tcBorders>
              <w:left w:val="nil"/>
              <w:right w:val="nil"/>
            </w:tcBorders>
            <w:shd w:val="clear" w:color="auto" w:fill="auto"/>
            <w:noWrap/>
            <w:hideMark/>
          </w:tcPr>
          <w:p w14:paraId="4C01A2F9"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BCEF3F8" w14:textId="77777777" w:rsidTr="00E351FA">
        <w:trPr>
          <w:cantSplit/>
        </w:trPr>
        <w:tc>
          <w:tcPr>
            <w:tcW w:w="1642" w:type="pct"/>
            <w:tcBorders>
              <w:left w:val="nil"/>
              <w:right w:val="nil"/>
            </w:tcBorders>
            <w:shd w:val="clear" w:color="auto" w:fill="auto"/>
            <w:noWrap/>
          </w:tcPr>
          <w:p w14:paraId="31696703" w14:textId="77777777" w:rsidR="002F20D4" w:rsidRPr="002F20D4" w:rsidRDefault="002F20D4" w:rsidP="002F20D4">
            <w:pPr>
              <w:spacing w:after="0"/>
              <w:ind w:left="142" w:hanging="142"/>
              <w:jc w:val="left"/>
              <w:rPr>
                <w:rFonts w:eastAsia="Times New Roman"/>
                <w:spacing w:val="-2"/>
                <w:szCs w:val="17"/>
                <w:lang w:eastAsia="en-AU"/>
              </w:rPr>
            </w:pPr>
            <w:r w:rsidRPr="002F20D4">
              <w:rPr>
                <w:rFonts w:eastAsia="Times New Roman"/>
                <w:spacing w:val="-2"/>
                <w:szCs w:val="17"/>
              </w:rPr>
              <w:t>Fox Friday Late Night with Citra Hazy DIPA</w:t>
            </w:r>
          </w:p>
        </w:tc>
        <w:tc>
          <w:tcPr>
            <w:tcW w:w="478" w:type="pct"/>
            <w:tcBorders>
              <w:left w:val="nil"/>
              <w:right w:val="nil"/>
            </w:tcBorders>
            <w:shd w:val="clear" w:color="auto" w:fill="auto"/>
            <w:noWrap/>
            <w:hideMark/>
          </w:tcPr>
          <w:p w14:paraId="33A1A5A6"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5B5C96B0"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0A0DBF6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Fox Friday Brewing</w:t>
            </w:r>
          </w:p>
        </w:tc>
        <w:tc>
          <w:tcPr>
            <w:tcW w:w="821" w:type="pct"/>
            <w:tcBorders>
              <w:left w:val="nil"/>
              <w:right w:val="nil"/>
            </w:tcBorders>
            <w:shd w:val="clear" w:color="auto" w:fill="auto"/>
            <w:noWrap/>
            <w:hideMark/>
          </w:tcPr>
          <w:p w14:paraId="4C7551C6"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95FEC3E" w14:textId="77777777" w:rsidTr="00E351FA">
        <w:trPr>
          <w:cantSplit/>
        </w:trPr>
        <w:tc>
          <w:tcPr>
            <w:tcW w:w="1642" w:type="pct"/>
            <w:tcBorders>
              <w:left w:val="nil"/>
              <w:right w:val="nil"/>
            </w:tcBorders>
            <w:shd w:val="clear" w:color="auto" w:fill="auto"/>
            <w:noWrap/>
          </w:tcPr>
          <w:p w14:paraId="5D723F2B" w14:textId="77777777" w:rsidR="002F20D4" w:rsidRPr="002F20D4" w:rsidRDefault="002F20D4" w:rsidP="002F20D4">
            <w:pPr>
              <w:spacing w:after="0"/>
              <w:ind w:left="142" w:hanging="142"/>
              <w:jc w:val="left"/>
              <w:rPr>
                <w:rFonts w:eastAsia="Times New Roman"/>
                <w:spacing w:val="-2"/>
                <w:szCs w:val="17"/>
                <w:lang w:eastAsia="en-AU"/>
              </w:rPr>
            </w:pPr>
            <w:r w:rsidRPr="002F20D4">
              <w:rPr>
                <w:rFonts w:eastAsia="Times New Roman"/>
                <w:spacing w:val="-2"/>
                <w:szCs w:val="17"/>
              </w:rPr>
              <w:t xml:space="preserve">Fox Friday Negative Mass Chocolate </w:t>
            </w:r>
            <w:r w:rsidRPr="002F20D4">
              <w:rPr>
                <w:rFonts w:eastAsia="Times New Roman"/>
                <w:spacing w:val="-2"/>
                <w:szCs w:val="17"/>
              </w:rPr>
              <w:br/>
              <w:t>Cake Porter</w:t>
            </w:r>
          </w:p>
        </w:tc>
        <w:tc>
          <w:tcPr>
            <w:tcW w:w="478" w:type="pct"/>
            <w:tcBorders>
              <w:left w:val="nil"/>
              <w:right w:val="nil"/>
            </w:tcBorders>
            <w:shd w:val="clear" w:color="auto" w:fill="auto"/>
            <w:noWrap/>
            <w:hideMark/>
          </w:tcPr>
          <w:p w14:paraId="02EE38CE"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0805E4B2"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65233A6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Fox Friday Brewing</w:t>
            </w:r>
          </w:p>
        </w:tc>
        <w:tc>
          <w:tcPr>
            <w:tcW w:w="821" w:type="pct"/>
            <w:tcBorders>
              <w:left w:val="nil"/>
              <w:right w:val="nil"/>
            </w:tcBorders>
            <w:shd w:val="clear" w:color="auto" w:fill="auto"/>
            <w:noWrap/>
            <w:hideMark/>
          </w:tcPr>
          <w:p w14:paraId="1385A6E2"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2B561B1" w14:textId="77777777" w:rsidTr="00E351FA">
        <w:trPr>
          <w:cantSplit/>
        </w:trPr>
        <w:tc>
          <w:tcPr>
            <w:tcW w:w="1642" w:type="pct"/>
            <w:tcBorders>
              <w:left w:val="nil"/>
              <w:right w:val="nil"/>
            </w:tcBorders>
            <w:shd w:val="clear" w:color="auto" w:fill="auto"/>
            <w:noWrap/>
          </w:tcPr>
          <w:p w14:paraId="3FF6CC9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Fox Friday Roughneck West Coast IPA</w:t>
            </w:r>
          </w:p>
        </w:tc>
        <w:tc>
          <w:tcPr>
            <w:tcW w:w="478" w:type="pct"/>
            <w:tcBorders>
              <w:left w:val="nil"/>
              <w:right w:val="nil"/>
            </w:tcBorders>
            <w:shd w:val="clear" w:color="auto" w:fill="auto"/>
            <w:noWrap/>
            <w:hideMark/>
          </w:tcPr>
          <w:p w14:paraId="7A134399"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50152BC2"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573C8FF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Fox Friday Brewing</w:t>
            </w:r>
          </w:p>
        </w:tc>
        <w:tc>
          <w:tcPr>
            <w:tcW w:w="821" w:type="pct"/>
            <w:tcBorders>
              <w:left w:val="nil"/>
              <w:right w:val="nil"/>
            </w:tcBorders>
            <w:shd w:val="clear" w:color="auto" w:fill="auto"/>
            <w:noWrap/>
            <w:hideMark/>
          </w:tcPr>
          <w:p w14:paraId="496BAC14"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55361D6" w14:textId="77777777" w:rsidTr="00E351FA">
        <w:trPr>
          <w:cantSplit/>
        </w:trPr>
        <w:tc>
          <w:tcPr>
            <w:tcW w:w="1642" w:type="pct"/>
            <w:tcBorders>
              <w:left w:val="nil"/>
              <w:right w:val="nil"/>
            </w:tcBorders>
            <w:shd w:val="clear" w:color="auto" w:fill="auto"/>
            <w:noWrap/>
          </w:tcPr>
          <w:p w14:paraId="4371A8C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Fox Friday The Weight of Resin West </w:t>
            </w:r>
            <w:r w:rsidRPr="002F20D4">
              <w:rPr>
                <w:rFonts w:eastAsia="Times New Roman"/>
                <w:szCs w:val="17"/>
              </w:rPr>
              <w:br/>
              <w:t>Coast IPA</w:t>
            </w:r>
          </w:p>
        </w:tc>
        <w:tc>
          <w:tcPr>
            <w:tcW w:w="478" w:type="pct"/>
            <w:tcBorders>
              <w:left w:val="nil"/>
              <w:right w:val="nil"/>
            </w:tcBorders>
            <w:shd w:val="clear" w:color="auto" w:fill="auto"/>
            <w:noWrap/>
            <w:hideMark/>
          </w:tcPr>
          <w:p w14:paraId="7A63CBB4"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618A9F31"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1E09FCB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Fox Friday Brewing</w:t>
            </w:r>
          </w:p>
        </w:tc>
        <w:tc>
          <w:tcPr>
            <w:tcW w:w="821" w:type="pct"/>
            <w:tcBorders>
              <w:left w:val="nil"/>
              <w:right w:val="nil"/>
            </w:tcBorders>
            <w:shd w:val="clear" w:color="auto" w:fill="auto"/>
            <w:noWrap/>
            <w:hideMark/>
          </w:tcPr>
          <w:p w14:paraId="00317B49"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9C1B349" w14:textId="77777777" w:rsidTr="00E351FA">
        <w:trPr>
          <w:cantSplit/>
        </w:trPr>
        <w:tc>
          <w:tcPr>
            <w:tcW w:w="1642" w:type="pct"/>
            <w:tcBorders>
              <w:left w:val="nil"/>
              <w:right w:val="nil"/>
            </w:tcBorders>
            <w:shd w:val="clear" w:color="auto" w:fill="auto"/>
            <w:noWrap/>
          </w:tcPr>
          <w:p w14:paraId="6ADCF8B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Fox Friday Toot </w:t>
            </w:r>
            <w:proofErr w:type="spellStart"/>
            <w:r w:rsidRPr="002F20D4">
              <w:rPr>
                <w:rFonts w:eastAsia="Times New Roman"/>
                <w:szCs w:val="17"/>
              </w:rPr>
              <w:t>Toot</w:t>
            </w:r>
            <w:proofErr w:type="spellEnd"/>
            <w:r w:rsidRPr="002F20D4">
              <w:rPr>
                <w:rFonts w:eastAsia="Times New Roman"/>
                <w:szCs w:val="17"/>
              </w:rPr>
              <w:t xml:space="preserve"> Fruited Sour</w:t>
            </w:r>
          </w:p>
        </w:tc>
        <w:tc>
          <w:tcPr>
            <w:tcW w:w="478" w:type="pct"/>
            <w:tcBorders>
              <w:left w:val="nil"/>
              <w:right w:val="nil"/>
            </w:tcBorders>
            <w:shd w:val="clear" w:color="auto" w:fill="auto"/>
            <w:noWrap/>
            <w:hideMark/>
          </w:tcPr>
          <w:p w14:paraId="3A3DEED0"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74FF77F4"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07A9B60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Fox Friday Brewing</w:t>
            </w:r>
          </w:p>
        </w:tc>
        <w:tc>
          <w:tcPr>
            <w:tcW w:w="821" w:type="pct"/>
            <w:tcBorders>
              <w:left w:val="nil"/>
              <w:right w:val="nil"/>
            </w:tcBorders>
            <w:shd w:val="clear" w:color="auto" w:fill="auto"/>
            <w:noWrap/>
            <w:hideMark/>
          </w:tcPr>
          <w:p w14:paraId="14B974C7"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851002C" w14:textId="77777777" w:rsidTr="00E351FA">
        <w:trPr>
          <w:cantSplit/>
        </w:trPr>
        <w:tc>
          <w:tcPr>
            <w:tcW w:w="1642" w:type="pct"/>
            <w:tcBorders>
              <w:left w:val="nil"/>
              <w:right w:val="nil"/>
            </w:tcBorders>
            <w:shd w:val="clear" w:color="auto" w:fill="auto"/>
            <w:noWrap/>
          </w:tcPr>
          <w:p w14:paraId="0707CBD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Capi Australian Blackberry Sparkling Water</w:t>
            </w:r>
          </w:p>
        </w:tc>
        <w:tc>
          <w:tcPr>
            <w:tcW w:w="478" w:type="pct"/>
            <w:tcBorders>
              <w:left w:val="nil"/>
              <w:right w:val="nil"/>
            </w:tcBorders>
            <w:shd w:val="clear" w:color="auto" w:fill="auto"/>
            <w:noWrap/>
            <w:hideMark/>
          </w:tcPr>
          <w:p w14:paraId="5122D1AA"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250ml</w:t>
            </w:r>
          </w:p>
        </w:tc>
        <w:tc>
          <w:tcPr>
            <w:tcW w:w="606" w:type="pct"/>
            <w:tcBorders>
              <w:left w:val="nil"/>
              <w:right w:val="nil"/>
            </w:tcBorders>
            <w:shd w:val="clear" w:color="auto" w:fill="auto"/>
            <w:noWrap/>
            <w:hideMark/>
          </w:tcPr>
          <w:p w14:paraId="3FD23E33"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7FA9036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Fresh Local Pty Ltd</w:t>
            </w:r>
          </w:p>
        </w:tc>
        <w:tc>
          <w:tcPr>
            <w:tcW w:w="821" w:type="pct"/>
            <w:tcBorders>
              <w:left w:val="nil"/>
              <w:right w:val="nil"/>
            </w:tcBorders>
            <w:shd w:val="clear" w:color="auto" w:fill="auto"/>
            <w:noWrap/>
            <w:hideMark/>
          </w:tcPr>
          <w:p w14:paraId="11F3FD81"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49DBC1B" w14:textId="77777777" w:rsidTr="00E351FA">
        <w:trPr>
          <w:cantSplit/>
        </w:trPr>
        <w:tc>
          <w:tcPr>
            <w:tcW w:w="1642" w:type="pct"/>
            <w:tcBorders>
              <w:left w:val="nil"/>
              <w:right w:val="nil"/>
            </w:tcBorders>
            <w:shd w:val="clear" w:color="auto" w:fill="auto"/>
            <w:noWrap/>
          </w:tcPr>
          <w:p w14:paraId="36808EA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Capi Australian Mango Sparkling Water</w:t>
            </w:r>
          </w:p>
        </w:tc>
        <w:tc>
          <w:tcPr>
            <w:tcW w:w="478" w:type="pct"/>
            <w:tcBorders>
              <w:left w:val="nil"/>
              <w:right w:val="nil"/>
            </w:tcBorders>
            <w:shd w:val="clear" w:color="auto" w:fill="auto"/>
            <w:noWrap/>
            <w:hideMark/>
          </w:tcPr>
          <w:p w14:paraId="7CEE2B88"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250ml</w:t>
            </w:r>
          </w:p>
        </w:tc>
        <w:tc>
          <w:tcPr>
            <w:tcW w:w="606" w:type="pct"/>
            <w:tcBorders>
              <w:left w:val="nil"/>
              <w:right w:val="nil"/>
            </w:tcBorders>
            <w:shd w:val="clear" w:color="auto" w:fill="auto"/>
            <w:noWrap/>
            <w:hideMark/>
          </w:tcPr>
          <w:p w14:paraId="5808F272"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6A49EAE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Fresh Local Pty Ltd</w:t>
            </w:r>
          </w:p>
        </w:tc>
        <w:tc>
          <w:tcPr>
            <w:tcW w:w="821" w:type="pct"/>
            <w:tcBorders>
              <w:left w:val="nil"/>
              <w:right w:val="nil"/>
            </w:tcBorders>
            <w:shd w:val="clear" w:color="auto" w:fill="auto"/>
            <w:noWrap/>
            <w:hideMark/>
          </w:tcPr>
          <w:p w14:paraId="30C6C5C4"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2081697" w14:textId="77777777" w:rsidTr="00E351FA">
        <w:trPr>
          <w:cantSplit/>
        </w:trPr>
        <w:tc>
          <w:tcPr>
            <w:tcW w:w="1642" w:type="pct"/>
            <w:tcBorders>
              <w:left w:val="nil"/>
              <w:right w:val="nil"/>
            </w:tcBorders>
            <w:shd w:val="clear" w:color="auto" w:fill="auto"/>
            <w:noWrap/>
          </w:tcPr>
          <w:p w14:paraId="424631B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Capi Australian Yuzu Sparkling Water</w:t>
            </w:r>
          </w:p>
        </w:tc>
        <w:tc>
          <w:tcPr>
            <w:tcW w:w="478" w:type="pct"/>
            <w:tcBorders>
              <w:left w:val="nil"/>
              <w:right w:val="nil"/>
            </w:tcBorders>
            <w:shd w:val="clear" w:color="auto" w:fill="auto"/>
            <w:noWrap/>
            <w:hideMark/>
          </w:tcPr>
          <w:p w14:paraId="19EE5EDA"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250ml</w:t>
            </w:r>
          </w:p>
        </w:tc>
        <w:tc>
          <w:tcPr>
            <w:tcW w:w="606" w:type="pct"/>
            <w:tcBorders>
              <w:left w:val="nil"/>
              <w:right w:val="nil"/>
            </w:tcBorders>
            <w:shd w:val="clear" w:color="auto" w:fill="auto"/>
            <w:noWrap/>
            <w:hideMark/>
          </w:tcPr>
          <w:p w14:paraId="68B98019"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F74340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Fresh Local Pty Ltd</w:t>
            </w:r>
          </w:p>
        </w:tc>
        <w:tc>
          <w:tcPr>
            <w:tcW w:w="821" w:type="pct"/>
            <w:tcBorders>
              <w:left w:val="nil"/>
              <w:right w:val="nil"/>
            </w:tcBorders>
            <w:shd w:val="clear" w:color="auto" w:fill="auto"/>
            <w:noWrap/>
            <w:hideMark/>
          </w:tcPr>
          <w:p w14:paraId="17FD7898"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9C03265" w14:textId="77777777" w:rsidTr="00E351FA">
        <w:trPr>
          <w:cantSplit/>
        </w:trPr>
        <w:tc>
          <w:tcPr>
            <w:tcW w:w="1642" w:type="pct"/>
            <w:tcBorders>
              <w:left w:val="nil"/>
              <w:right w:val="nil"/>
            </w:tcBorders>
            <w:shd w:val="clear" w:color="auto" w:fill="auto"/>
            <w:noWrap/>
          </w:tcPr>
          <w:p w14:paraId="3B57819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Rockstar Energy Drink Zero Sugar Passionfruit</w:t>
            </w:r>
          </w:p>
        </w:tc>
        <w:tc>
          <w:tcPr>
            <w:tcW w:w="478" w:type="pct"/>
            <w:tcBorders>
              <w:left w:val="nil"/>
              <w:right w:val="nil"/>
            </w:tcBorders>
            <w:shd w:val="clear" w:color="auto" w:fill="auto"/>
            <w:noWrap/>
            <w:hideMark/>
          </w:tcPr>
          <w:p w14:paraId="27142719"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4B2CB35D"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0CE9C2F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Frucor Suntory Australia Pty Ltd</w:t>
            </w:r>
          </w:p>
        </w:tc>
        <w:tc>
          <w:tcPr>
            <w:tcW w:w="821" w:type="pct"/>
            <w:tcBorders>
              <w:left w:val="nil"/>
              <w:right w:val="nil"/>
            </w:tcBorders>
            <w:shd w:val="clear" w:color="auto" w:fill="auto"/>
            <w:noWrap/>
            <w:hideMark/>
          </w:tcPr>
          <w:p w14:paraId="7EEA3355"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64687E7" w14:textId="77777777" w:rsidTr="00E351FA">
        <w:trPr>
          <w:cantSplit/>
        </w:trPr>
        <w:tc>
          <w:tcPr>
            <w:tcW w:w="1642" w:type="pct"/>
            <w:tcBorders>
              <w:left w:val="nil"/>
              <w:right w:val="nil"/>
            </w:tcBorders>
            <w:shd w:val="clear" w:color="auto" w:fill="auto"/>
            <w:noWrap/>
          </w:tcPr>
          <w:p w14:paraId="5D5A49E5" w14:textId="77777777" w:rsidR="002F20D4" w:rsidRPr="002F20D4" w:rsidRDefault="002F20D4" w:rsidP="002F20D4">
            <w:pPr>
              <w:spacing w:after="0"/>
              <w:ind w:left="142" w:hanging="142"/>
              <w:jc w:val="left"/>
              <w:rPr>
                <w:rFonts w:eastAsia="Times New Roman"/>
                <w:spacing w:val="-4"/>
                <w:szCs w:val="17"/>
                <w:lang w:eastAsia="en-AU"/>
              </w:rPr>
            </w:pPr>
            <w:r w:rsidRPr="002F20D4">
              <w:rPr>
                <w:rFonts w:eastAsia="Times New Roman"/>
                <w:spacing w:val="-4"/>
                <w:szCs w:val="17"/>
              </w:rPr>
              <w:t>Rockstar Energy Drink Zero Sugar Sour Apple</w:t>
            </w:r>
          </w:p>
        </w:tc>
        <w:tc>
          <w:tcPr>
            <w:tcW w:w="478" w:type="pct"/>
            <w:tcBorders>
              <w:left w:val="nil"/>
              <w:right w:val="nil"/>
            </w:tcBorders>
            <w:shd w:val="clear" w:color="auto" w:fill="auto"/>
            <w:noWrap/>
            <w:hideMark/>
          </w:tcPr>
          <w:p w14:paraId="6BD1C41C"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695D51EB"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3C1C860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Frucor Suntory Australia Pty Ltd</w:t>
            </w:r>
          </w:p>
        </w:tc>
        <w:tc>
          <w:tcPr>
            <w:tcW w:w="821" w:type="pct"/>
            <w:tcBorders>
              <w:left w:val="nil"/>
              <w:right w:val="nil"/>
            </w:tcBorders>
            <w:shd w:val="clear" w:color="auto" w:fill="auto"/>
            <w:noWrap/>
            <w:hideMark/>
          </w:tcPr>
          <w:p w14:paraId="2D4DA1D7"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6F70F5D" w14:textId="77777777" w:rsidTr="00E351FA">
        <w:trPr>
          <w:cantSplit/>
        </w:trPr>
        <w:tc>
          <w:tcPr>
            <w:tcW w:w="1642" w:type="pct"/>
            <w:tcBorders>
              <w:left w:val="nil"/>
              <w:right w:val="nil"/>
            </w:tcBorders>
            <w:shd w:val="clear" w:color="auto" w:fill="auto"/>
            <w:noWrap/>
          </w:tcPr>
          <w:p w14:paraId="2AD877B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Rockstar Energy Drink Zero Sugar </w:t>
            </w:r>
            <w:r w:rsidRPr="002F20D4">
              <w:rPr>
                <w:rFonts w:eastAsia="Times New Roman"/>
                <w:szCs w:val="17"/>
              </w:rPr>
              <w:br/>
              <w:t>Tropical Guava</w:t>
            </w:r>
          </w:p>
        </w:tc>
        <w:tc>
          <w:tcPr>
            <w:tcW w:w="478" w:type="pct"/>
            <w:tcBorders>
              <w:left w:val="nil"/>
              <w:right w:val="nil"/>
            </w:tcBorders>
            <w:shd w:val="clear" w:color="auto" w:fill="auto"/>
            <w:noWrap/>
            <w:hideMark/>
          </w:tcPr>
          <w:p w14:paraId="4D769129"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58ABA344"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4BA34B9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Frucor Suntory Australia Pty Ltd</w:t>
            </w:r>
          </w:p>
        </w:tc>
        <w:tc>
          <w:tcPr>
            <w:tcW w:w="821" w:type="pct"/>
            <w:tcBorders>
              <w:left w:val="nil"/>
              <w:right w:val="nil"/>
            </w:tcBorders>
            <w:shd w:val="clear" w:color="auto" w:fill="auto"/>
            <w:noWrap/>
            <w:hideMark/>
          </w:tcPr>
          <w:p w14:paraId="529771D6"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DF78DE7" w14:textId="77777777" w:rsidTr="00E351FA">
        <w:trPr>
          <w:cantSplit/>
        </w:trPr>
        <w:tc>
          <w:tcPr>
            <w:tcW w:w="1642" w:type="pct"/>
            <w:tcBorders>
              <w:left w:val="nil"/>
              <w:right w:val="nil"/>
            </w:tcBorders>
            <w:shd w:val="clear" w:color="auto" w:fill="auto"/>
            <w:noWrap/>
          </w:tcPr>
          <w:p w14:paraId="1F15167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V Guarana Energy Drink Grape Burst</w:t>
            </w:r>
          </w:p>
        </w:tc>
        <w:tc>
          <w:tcPr>
            <w:tcW w:w="478" w:type="pct"/>
            <w:tcBorders>
              <w:left w:val="nil"/>
              <w:right w:val="nil"/>
            </w:tcBorders>
            <w:shd w:val="clear" w:color="auto" w:fill="auto"/>
            <w:noWrap/>
            <w:hideMark/>
          </w:tcPr>
          <w:p w14:paraId="070C79A1"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04A2BC28"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7218F38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Frucor Suntory Australia Pty Ltd</w:t>
            </w:r>
          </w:p>
        </w:tc>
        <w:tc>
          <w:tcPr>
            <w:tcW w:w="821" w:type="pct"/>
            <w:tcBorders>
              <w:left w:val="nil"/>
              <w:right w:val="nil"/>
            </w:tcBorders>
            <w:shd w:val="clear" w:color="auto" w:fill="auto"/>
            <w:noWrap/>
            <w:hideMark/>
          </w:tcPr>
          <w:p w14:paraId="4242F681"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99480AA" w14:textId="77777777" w:rsidTr="00E351FA">
        <w:trPr>
          <w:cantSplit/>
        </w:trPr>
        <w:tc>
          <w:tcPr>
            <w:tcW w:w="1642" w:type="pct"/>
            <w:tcBorders>
              <w:left w:val="nil"/>
              <w:right w:val="nil"/>
            </w:tcBorders>
            <w:shd w:val="clear" w:color="auto" w:fill="auto"/>
            <w:noWrap/>
          </w:tcPr>
          <w:p w14:paraId="3D0BA4F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V Riise Sparkling Blackcurrant</w:t>
            </w:r>
          </w:p>
        </w:tc>
        <w:tc>
          <w:tcPr>
            <w:tcW w:w="478" w:type="pct"/>
            <w:tcBorders>
              <w:left w:val="nil"/>
              <w:right w:val="nil"/>
            </w:tcBorders>
            <w:shd w:val="clear" w:color="auto" w:fill="auto"/>
            <w:noWrap/>
            <w:hideMark/>
          </w:tcPr>
          <w:p w14:paraId="02C58875"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6F109E5C"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6B980F8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Frucor Suntory Australia Pty Ltd</w:t>
            </w:r>
          </w:p>
        </w:tc>
        <w:tc>
          <w:tcPr>
            <w:tcW w:w="821" w:type="pct"/>
            <w:tcBorders>
              <w:left w:val="nil"/>
              <w:right w:val="nil"/>
            </w:tcBorders>
            <w:shd w:val="clear" w:color="auto" w:fill="auto"/>
            <w:noWrap/>
            <w:hideMark/>
          </w:tcPr>
          <w:p w14:paraId="4399AD27"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320A620" w14:textId="77777777" w:rsidTr="00E351FA">
        <w:trPr>
          <w:cantSplit/>
        </w:trPr>
        <w:tc>
          <w:tcPr>
            <w:tcW w:w="1642" w:type="pct"/>
            <w:tcBorders>
              <w:left w:val="nil"/>
              <w:right w:val="nil"/>
            </w:tcBorders>
            <w:shd w:val="clear" w:color="auto" w:fill="auto"/>
            <w:noWrap/>
          </w:tcPr>
          <w:p w14:paraId="5118EF3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V Riise Sparkling Mandarin</w:t>
            </w:r>
          </w:p>
        </w:tc>
        <w:tc>
          <w:tcPr>
            <w:tcW w:w="478" w:type="pct"/>
            <w:tcBorders>
              <w:left w:val="nil"/>
              <w:right w:val="nil"/>
            </w:tcBorders>
            <w:shd w:val="clear" w:color="auto" w:fill="auto"/>
            <w:noWrap/>
            <w:hideMark/>
          </w:tcPr>
          <w:p w14:paraId="449F1688"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263046A9"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513806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Frucor Suntory Australia Pty Ltd</w:t>
            </w:r>
          </w:p>
        </w:tc>
        <w:tc>
          <w:tcPr>
            <w:tcW w:w="821" w:type="pct"/>
            <w:tcBorders>
              <w:left w:val="nil"/>
              <w:right w:val="nil"/>
            </w:tcBorders>
            <w:shd w:val="clear" w:color="auto" w:fill="auto"/>
            <w:noWrap/>
            <w:hideMark/>
          </w:tcPr>
          <w:p w14:paraId="78320CC4"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CB2EC71" w14:textId="77777777" w:rsidTr="00E351FA">
        <w:trPr>
          <w:cantSplit/>
        </w:trPr>
        <w:tc>
          <w:tcPr>
            <w:tcW w:w="1642" w:type="pct"/>
            <w:tcBorders>
              <w:left w:val="nil"/>
              <w:right w:val="nil"/>
            </w:tcBorders>
            <w:shd w:val="clear" w:color="auto" w:fill="auto"/>
            <w:noWrap/>
          </w:tcPr>
          <w:p w14:paraId="0691FB4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GHOST ENERGY Blue Raspberry </w:t>
            </w:r>
            <w:r w:rsidRPr="002F20D4">
              <w:rPr>
                <w:rFonts w:eastAsia="Times New Roman"/>
                <w:szCs w:val="17"/>
              </w:rPr>
              <w:br/>
              <w:t>Zero Sugar</w:t>
            </w:r>
          </w:p>
        </w:tc>
        <w:tc>
          <w:tcPr>
            <w:tcW w:w="478" w:type="pct"/>
            <w:tcBorders>
              <w:left w:val="nil"/>
              <w:right w:val="nil"/>
            </w:tcBorders>
            <w:shd w:val="clear" w:color="auto" w:fill="auto"/>
            <w:noWrap/>
            <w:hideMark/>
          </w:tcPr>
          <w:p w14:paraId="2960E074"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048F94F1"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13518A0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GHOST ANZ Pty Ltd</w:t>
            </w:r>
          </w:p>
        </w:tc>
        <w:tc>
          <w:tcPr>
            <w:tcW w:w="821" w:type="pct"/>
            <w:tcBorders>
              <w:left w:val="nil"/>
              <w:right w:val="nil"/>
            </w:tcBorders>
            <w:shd w:val="clear" w:color="auto" w:fill="auto"/>
            <w:noWrap/>
            <w:hideMark/>
          </w:tcPr>
          <w:p w14:paraId="3A28723A"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152E718C" w14:textId="77777777" w:rsidTr="00E351FA">
        <w:trPr>
          <w:cantSplit/>
        </w:trPr>
        <w:tc>
          <w:tcPr>
            <w:tcW w:w="1642" w:type="pct"/>
            <w:tcBorders>
              <w:left w:val="nil"/>
              <w:right w:val="nil"/>
            </w:tcBorders>
            <w:shd w:val="clear" w:color="auto" w:fill="auto"/>
            <w:noWrap/>
          </w:tcPr>
          <w:p w14:paraId="37258EE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lastRenderedPageBreak/>
              <w:t>GHOST ENERGY Fizzy Orange Zero Sugar</w:t>
            </w:r>
          </w:p>
        </w:tc>
        <w:tc>
          <w:tcPr>
            <w:tcW w:w="478" w:type="pct"/>
            <w:tcBorders>
              <w:left w:val="nil"/>
              <w:right w:val="nil"/>
            </w:tcBorders>
            <w:shd w:val="clear" w:color="auto" w:fill="auto"/>
            <w:noWrap/>
            <w:hideMark/>
          </w:tcPr>
          <w:p w14:paraId="36E91F2C"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285DA53D"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B98EF3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GHOST ANZ Pty Ltd</w:t>
            </w:r>
          </w:p>
        </w:tc>
        <w:tc>
          <w:tcPr>
            <w:tcW w:w="821" w:type="pct"/>
            <w:tcBorders>
              <w:left w:val="nil"/>
              <w:right w:val="nil"/>
            </w:tcBorders>
            <w:shd w:val="clear" w:color="auto" w:fill="auto"/>
            <w:noWrap/>
            <w:hideMark/>
          </w:tcPr>
          <w:p w14:paraId="251E4449"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42F7C4D1" w14:textId="77777777" w:rsidTr="00E351FA">
        <w:trPr>
          <w:cantSplit/>
        </w:trPr>
        <w:tc>
          <w:tcPr>
            <w:tcW w:w="1642" w:type="pct"/>
            <w:tcBorders>
              <w:left w:val="nil"/>
              <w:right w:val="nil"/>
            </w:tcBorders>
            <w:shd w:val="clear" w:color="auto" w:fill="auto"/>
            <w:noWrap/>
          </w:tcPr>
          <w:p w14:paraId="31C6D73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GHOST ENERGY Grape Zero Sugar</w:t>
            </w:r>
          </w:p>
        </w:tc>
        <w:tc>
          <w:tcPr>
            <w:tcW w:w="478" w:type="pct"/>
            <w:tcBorders>
              <w:left w:val="nil"/>
              <w:right w:val="nil"/>
            </w:tcBorders>
            <w:shd w:val="clear" w:color="auto" w:fill="auto"/>
            <w:noWrap/>
            <w:hideMark/>
          </w:tcPr>
          <w:p w14:paraId="343AF3CE"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54A800B9"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4C309FB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GHOST ANZ Pty Ltd</w:t>
            </w:r>
          </w:p>
        </w:tc>
        <w:tc>
          <w:tcPr>
            <w:tcW w:w="821" w:type="pct"/>
            <w:tcBorders>
              <w:left w:val="nil"/>
              <w:right w:val="nil"/>
            </w:tcBorders>
            <w:shd w:val="clear" w:color="auto" w:fill="auto"/>
            <w:noWrap/>
            <w:hideMark/>
          </w:tcPr>
          <w:p w14:paraId="006BCF2E"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7349CA42" w14:textId="77777777" w:rsidTr="00E351FA">
        <w:trPr>
          <w:cantSplit/>
        </w:trPr>
        <w:tc>
          <w:tcPr>
            <w:tcW w:w="1642" w:type="pct"/>
            <w:tcBorders>
              <w:left w:val="nil"/>
              <w:right w:val="nil"/>
            </w:tcBorders>
            <w:shd w:val="clear" w:color="auto" w:fill="auto"/>
            <w:noWrap/>
          </w:tcPr>
          <w:p w14:paraId="36466D1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GHOST ENERGY Original Lemon Lime Zero Sugar</w:t>
            </w:r>
          </w:p>
        </w:tc>
        <w:tc>
          <w:tcPr>
            <w:tcW w:w="478" w:type="pct"/>
            <w:tcBorders>
              <w:left w:val="nil"/>
              <w:right w:val="nil"/>
            </w:tcBorders>
            <w:shd w:val="clear" w:color="auto" w:fill="auto"/>
            <w:noWrap/>
            <w:hideMark/>
          </w:tcPr>
          <w:p w14:paraId="46D46852"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5DB2DE84"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320F47C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GHOST ANZ Pty Ltd</w:t>
            </w:r>
          </w:p>
        </w:tc>
        <w:tc>
          <w:tcPr>
            <w:tcW w:w="821" w:type="pct"/>
            <w:tcBorders>
              <w:left w:val="nil"/>
              <w:right w:val="nil"/>
            </w:tcBorders>
            <w:shd w:val="clear" w:color="auto" w:fill="auto"/>
            <w:noWrap/>
            <w:hideMark/>
          </w:tcPr>
          <w:p w14:paraId="0F42086C"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5C19834B" w14:textId="77777777" w:rsidTr="00E351FA">
        <w:trPr>
          <w:cantSplit/>
        </w:trPr>
        <w:tc>
          <w:tcPr>
            <w:tcW w:w="1642" w:type="pct"/>
            <w:tcBorders>
              <w:left w:val="nil"/>
              <w:right w:val="nil"/>
            </w:tcBorders>
            <w:shd w:val="clear" w:color="auto" w:fill="auto"/>
            <w:noWrap/>
          </w:tcPr>
          <w:p w14:paraId="70E13A9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GHOST ENERGY Strawbango Zero Sugar</w:t>
            </w:r>
          </w:p>
        </w:tc>
        <w:tc>
          <w:tcPr>
            <w:tcW w:w="478" w:type="pct"/>
            <w:tcBorders>
              <w:left w:val="nil"/>
              <w:right w:val="nil"/>
            </w:tcBorders>
            <w:shd w:val="clear" w:color="auto" w:fill="auto"/>
            <w:noWrap/>
            <w:hideMark/>
          </w:tcPr>
          <w:p w14:paraId="0B90986F"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45348003"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0A1FDAF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GHOST ANZ Pty Ltd</w:t>
            </w:r>
          </w:p>
        </w:tc>
        <w:tc>
          <w:tcPr>
            <w:tcW w:w="821" w:type="pct"/>
            <w:tcBorders>
              <w:left w:val="nil"/>
              <w:right w:val="nil"/>
            </w:tcBorders>
            <w:shd w:val="clear" w:color="auto" w:fill="auto"/>
            <w:noWrap/>
            <w:hideMark/>
          </w:tcPr>
          <w:p w14:paraId="031F1FF4"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706F9894" w14:textId="77777777" w:rsidTr="00E351FA">
        <w:trPr>
          <w:cantSplit/>
        </w:trPr>
        <w:tc>
          <w:tcPr>
            <w:tcW w:w="1642" w:type="pct"/>
            <w:tcBorders>
              <w:left w:val="nil"/>
              <w:right w:val="nil"/>
            </w:tcBorders>
            <w:shd w:val="clear" w:color="auto" w:fill="auto"/>
            <w:noWrap/>
          </w:tcPr>
          <w:p w14:paraId="59CEC22B" w14:textId="673E59E5"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GHOST ENERGY Warheads Sour Green</w:t>
            </w:r>
            <w:r w:rsidR="00BA1C86">
              <w:rPr>
                <w:rFonts w:eastAsia="Times New Roman"/>
                <w:szCs w:val="17"/>
              </w:rPr>
              <w:br/>
            </w:r>
            <w:r w:rsidRPr="002F20D4">
              <w:rPr>
                <w:rFonts w:eastAsia="Times New Roman"/>
                <w:szCs w:val="17"/>
              </w:rPr>
              <w:t>Apple Zero Sugar</w:t>
            </w:r>
          </w:p>
        </w:tc>
        <w:tc>
          <w:tcPr>
            <w:tcW w:w="478" w:type="pct"/>
            <w:tcBorders>
              <w:left w:val="nil"/>
              <w:right w:val="nil"/>
            </w:tcBorders>
            <w:shd w:val="clear" w:color="auto" w:fill="auto"/>
            <w:noWrap/>
            <w:hideMark/>
          </w:tcPr>
          <w:p w14:paraId="6BFBC801"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3534CD25"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45AEC4C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GHOST ANZ Pty Ltd</w:t>
            </w:r>
          </w:p>
        </w:tc>
        <w:tc>
          <w:tcPr>
            <w:tcW w:w="821" w:type="pct"/>
            <w:tcBorders>
              <w:left w:val="nil"/>
              <w:right w:val="nil"/>
            </w:tcBorders>
            <w:shd w:val="clear" w:color="auto" w:fill="auto"/>
            <w:noWrap/>
            <w:hideMark/>
          </w:tcPr>
          <w:p w14:paraId="5CC0EDCC"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703827FB" w14:textId="77777777" w:rsidTr="00E351FA">
        <w:trPr>
          <w:cantSplit/>
        </w:trPr>
        <w:tc>
          <w:tcPr>
            <w:tcW w:w="1642" w:type="pct"/>
            <w:tcBorders>
              <w:left w:val="nil"/>
              <w:right w:val="nil"/>
            </w:tcBorders>
            <w:shd w:val="clear" w:color="auto" w:fill="auto"/>
            <w:noWrap/>
          </w:tcPr>
          <w:p w14:paraId="043D4E1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GHOST ENERGY Warheads Sour Watermelon Zero Sugar</w:t>
            </w:r>
          </w:p>
        </w:tc>
        <w:tc>
          <w:tcPr>
            <w:tcW w:w="478" w:type="pct"/>
            <w:tcBorders>
              <w:left w:val="nil"/>
              <w:right w:val="nil"/>
            </w:tcBorders>
            <w:shd w:val="clear" w:color="auto" w:fill="auto"/>
            <w:noWrap/>
            <w:hideMark/>
          </w:tcPr>
          <w:p w14:paraId="3EE8B605"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009BC17A"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725A08C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GHOST ANZ Pty Ltd</w:t>
            </w:r>
          </w:p>
        </w:tc>
        <w:tc>
          <w:tcPr>
            <w:tcW w:w="821" w:type="pct"/>
            <w:tcBorders>
              <w:left w:val="nil"/>
              <w:right w:val="nil"/>
            </w:tcBorders>
            <w:shd w:val="clear" w:color="auto" w:fill="auto"/>
            <w:noWrap/>
            <w:hideMark/>
          </w:tcPr>
          <w:p w14:paraId="030EF776"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56E3196C" w14:textId="77777777" w:rsidTr="00E351FA">
        <w:trPr>
          <w:cantSplit/>
        </w:trPr>
        <w:tc>
          <w:tcPr>
            <w:tcW w:w="1642" w:type="pct"/>
            <w:tcBorders>
              <w:left w:val="nil"/>
              <w:right w:val="nil"/>
            </w:tcBorders>
            <w:shd w:val="clear" w:color="auto" w:fill="auto"/>
            <w:noWrap/>
          </w:tcPr>
          <w:p w14:paraId="3562B84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GHOST HYDRATION DRINK </w:t>
            </w:r>
            <w:r w:rsidRPr="002F20D4">
              <w:rPr>
                <w:rFonts w:eastAsia="Times New Roman"/>
                <w:szCs w:val="17"/>
              </w:rPr>
              <w:br/>
              <w:t>Blue Raspberry Zero Sugar</w:t>
            </w:r>
          </w:p>
        </w:tc>
        <w:tc>
          <w:tcPr>
            <w:tcW w:w="478" w:type="pct"/>
            <w:tcBorders>
              <w:left w:val="nil"/>
              <w:right w:val="nil"/>
            </w:tcBorders>
            <w:shd w:val="clear" w:color="auto" w:fill="auto"/>
            <w:noWrap/>
            <w:hideMark/>
          </w:tcPr>
          <w:p w14:paraId="27446286"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05846349"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42E1884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GHOST ANZ Pty Ltd</w:t>
            </w:r>
          </w:p>
        </w:tc>
        <w:tc>
          <w:tcPr>
            <w:tcW w:w="821" w:type="pct"/>
            <w:tcBorders>
              <w:left w:val="nil"/>
              <w:right w:val="nil"/>
            </w:tcBorders>
            <w:shd w:val="clear" w:color="auto" w:fill="auto"/>
            <w:noWrap/>
            <w:hideMark/>
          </w:tcPr>
          <w:p w14:paraId="61355AA3"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51A2FD56" w14:textId="77777777" w:rsidTr="00E351FA">
        <w:trPr>
          <w:cantSplit/>
        </w:trPr>
        <w:tc>
          <w:tcPr>
            <w:tcW w:w="1642" w:type="pct"/>
            <w:tcBorders>
              <w:left w:val="nil"/>
              <w:right w:val="nil"/>
            </w:tcBorders>
            <w:shd w:val="clear" w:color="auto" w:fill="auto"/>
            <w:noWrap/>
          </w:tcPr>
          <w:p w14:paraId="615327E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GHOST HYDRATION DRINK </w:t>
            </w:r>
            <w:r w:rsidRPr="002F20D4">
              <w:rPr>
                <w:rFonts w:eastAsia="Times New Roman"/>
                <w:szCs w:val="17"/>
              </w:rPr>
              <w:br/>
              <w:t>Kiwi Strawberry Zero Sugar</w:t>
            </w:r>
          </w:p>
        </w:tc>
        <w:tc>
          <w:tcPr>
            <w:tcW w:w="478" w:type="pct"/>
            <w:tcBorders>
              <w:left w:val="nil"/>
              <w:right w:val="nil"/>
            </w:tcBorders>
            <w:shd w:val="clear" w:color="auto" w:fill="auto"/>
            <w:noWrap/>
            <w:hideMark/>
          </w:tcPr>
          <w:p w14:paraId="4E2E1FA2"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5A806078"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0A01B48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GHOST ANZ Pty Ltd</w:t>
            </w:r>
          </w:p>
        </w:tc>
        <w:tc>
          <w:tcPr>
            <w:tcW w:w="821" w:type="pct"/>
            <w:tcBorders>
              <w:left w:val="nil"/>
              <w:right w:val="nil"/>
            </w:tcBorders>
            <w:shd w:val="clear" w:color="auto" w:fill="auto"/>
            <w:noWrap/>
            <w:hideMark/>
          </w:tcPr>
          <w:p w14:paraId="7E77B68B"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411F4E67" w14:textId="77777777" w:rsidTr="00E351FA">
        <w:trPr>
          <w:cantSplit/>
        </w:trPr>
        <w:tc>
          <w:tcPr>
            <w:tcW w:w="1642" w:type="pct"/>
            <w:tcBorders>
              <w:left w:val="nil"/>
              <w:right w:val="nil"/>
            </w:tcBorders>
            <w:shd w:val="clear" w:color="auto" w:fill="auto"/>
            <w:noWrap/>
          </w:tcPr>
          <w:p w14:paraId="74DDBC6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GHOST HYDRATION DRINK </w:t>
            </w:r>
            <w:r w:rsidRPr="002F20D4">
              <w:rPr>
                <w:rFonts w:eastAsia="Times New Roman"/>
                <w:szCs w:val="17"/>
              </w:rPr>
              <w:br/>
              <w:t>Lemon Lime Zero Sugar</w:t>
            </w:r>
          </w:p>
        </w:tc>
        <w:tc>
          <w:tcPr>
            <w:tcW w:w="478" w:type="pct"/>
            <w:tcBorders>
              <w:left w:val="nil"/>
              <w:right w:val="nil"/>
            </w:tcBorders>
            <w:shd w:val="clear" w:color="auto" w:fill="auto"/>
            <w:noWrap/>
            <w:hideMark/>
          </w:tcPr>
          <w:p w14:paraId="7991DEC2"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6C1BB7C7"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7E663E8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GHOST ANZ Pty Ltd</w:t>
            </w:r>
          </w:p>
        </w:tc>
        <w:tc>
          <w:tcPr>
            <w:tcW w:w="821" w:type="pct"/>
            <w:tcBorders>
              <w:left w:val="nil"/>
              <w:right w:val="nil"/>
            </w:tcBorders>
            <w:shd w:val="clear" w:color="auto" w:fill="auto"/>
            <w:noWrap/>
            <w:hideMark/>
          </w:tcPr>
          <w:p w14:paraId="3378ECC0"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4D7C8ECF" w14:textId="77777777" w:rsidTr="00E351FA">
        <w:trPr>
          <w:cantSplit/>
        </w:trPr>
        <w:tc>
          <w:tcPr>
            <w:tcW w:w="1642" w:type="pct"/>
            <w:tcBorders>
              <w:left w:val="nil"/>
              <w:right w:val="nil"/>
            </w:tcBorders>
            <w:shd w:val="clear" w:color="auto" w:fill="auto"/>
            <w:noWrap/>
          </w:tcPr>
          <w:p w14:paraId="690F984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Four Loko Citrus Cocktail</w:t>
            </w:r>
          </w:p>
        </w:tc>
        <w:tc>
          <w:tcPr>
            <w:tcW w:w="478" w:type="pct"/>
            <w:tcBorders>
              <w:left w:val="nil"/>
              <w:right w:val="nil"/>
            </w:tcBorders>
            <w:shd w:val="clear" w:color="auto" w:fill="auto"/>
            <w:noWrap/>
            <w:hideMark/>
          </w:tcPr>
          <w:p w14:paraId="165224AE"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6855D9DC"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4093C50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Garton Australia</w:t>
            </w:r>
          </w:p>
        </w:tc>
        <w:tc>
          <w:tcPr>
            <w:tcW w:w="821" w:type="pct"/>
            <w:tcBorders>
              <w:left w:val="nil"/>
              <w:right w:val="nil"/>
            </w:tcBorders>
            <w:shd w:val="clear" w:color="auto" w:fill="auto"/>
            <w:noWrap/>
            <w:hideMark/>
          </w:tcPr>
          <w:p w14:paraId="7FFAA443"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167164A" w14:textId="77777777" w:rsidTr="00E351FA">
        <w:trPr>
          <w:cantSplit/>
        </w:trPr>
        <w:tc>
          <w:tcPr>
            <w:tcW w:w="1642" w:type="pct"/>
            <w:tcBorders>
              <w:left w:val="nil"/>
              <w:right w:val="nil"/>
            </w:tcBorders>
            <w:shd w:val="clear" w:color="auto" w:fill="auto"/>
            <w:noWrap/>
          </w:tcPr>
          <w:p w14:paraId="3E7F676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GRB Crystal Lager Amber Lager</w:t>
            </w:r>
          </w:p>
        </w:tc>
        <w:tc>
          <w:tcPr>
            <w:tcW w:w="478" w:type="pct"/>
            <w:tcBorders>
              <w:left w:val="nil"/>
              <w:right w:val="nil"/>
            </w:tcBorders>
            <w:shd w:val="clear" w:color="auto" w:fill="auto"/>
            <w:noWrap/>
            <w:hideMark/>
          </w:tcPr>
          <w:p w14:paraId="38AEA9D8"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1FB68BA1"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39174FE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Gawler River Brewing Pty Ltd</w:t>
            </w:r>
          </w:p>
        </w:tc>
        <w:tc>
          <w:tcPr>
            <w:tcW w:w="821" w:type="pct"/>
            <w:tcBorders>
              <w:left w:val="nil"/>
              <w:right w:val="nil"/>
            </w:tcBorders>
            <w:shd w:val="clear" w:color="auto" w:fill="auto"/>
            <w:noWrap/>
            <w:hideMark/>
          </w:tcPr>
          <w:p w14:paraId="4E60C4B4"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6455636C" w14:textId="77777777" w:rsidTr="00E351FA">
        <w:trPr>
          <w:cantSplit/>
        </w:trPr>
        <w:tc>
          <w:tcPr>
            <w:tcW w:w="1642" w:type="pct"/>
            <w:tcBorders>
              <w:left w:val="nil"/>
              <w:right w:val="nil"/>
            </w:tcBorders>
            <w:shd w:val="clear" w:color="auto" w:fill="auto"/>
            <w:noWrap/>
          </w:tcPr>
          <w:p w14:paraId="1ACEFA1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GRB Go Easy Session Ale</w:t>
            </w:r>
          </w:p>
        </w:tc>
        <w:tc>
          <w:tcPr>
            <w:tcW w:w="478" w:type="pct"/>
            <w:tcBorders>
              <w:left w:val="nil"/>
              <w:right w:val="nil"/>
            </w:tcBorders>
            <w:shd w:val="clear" w:color="auto" w:fill="auto"/>
            <w:noWrap/>
            <w:hideMark/>
          </w:tcPr>
          <w:p w14:paraId="115DED4D"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5B655061"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58C975E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Gawler River Brewing Pty Ltd</w:t>
            </w:r>
          </w:p>
        </w:tc>
        <w:tc>
          <w:tcPr>
            <w:tcW w:w="821" w:type="pct"/>
            <w:tcBorders>
              <w:left w:val="nil"/>
              <w:right w:val="nil"/>
            </w:tcBorders>
            <w:shd w:val="clear" w:color="auto" w:fill="auto"/>
            <w:noWrap/>
            <w:hideMark/>
          </w:tcPr>
          <w:p w14:paraId="43BDD306"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49932052" w14:textId="77777777" w:rsidTr="00E351FA">
        <w:trPr>
          <w:cantSplit/>
        </w:trPr>
        <w:tc>
          <w:tcPr>
            <w:tcW w:w="1642" w:type="pct"/>
            <w:tcBorders>
              <w:left w:val="nil"/>
              <w:right w:val="nil"/>
            </w:tcBorders>
            <w:shd w:val="clear" w:color="auto" w:fill="auto"/>
            <w:noWrap/>
          </w:tcPr>
          <w:p w14:paraId="3AD402B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GRB Knock Off Australian Pale Ale</w:t>
            </w:r>
          </w:p>
        </w:tc>
        <w:tc>
          <w:tcPr>
            <w:tcW w:w="478" w:type="pct"/>
            <w:tcBorders>
              <w:left w:val="nil"/>
              <w:right w:val="nil"/>
            </w:tcBorders>
            <w:shd w:val="clear" w:color="auto" w:fill="auto"/>
            <w:noWrap/>
            <w:hideMark/>
          </w:tcPr>
          <w:p w14:paraId="7278460C"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0B241CF8"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03780B1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Gawler River Brewing Pty Ltd</w:t>
            </w:r>
          </w:p>
        </w:tc>
        <w:tc>
          <w:tcPr>
            <w:tcW w:w="821" w:type="pct"/>
            <w:tcBorders>
              <w:left w:val="nil"/>
              <w:right w:val="nil"/>
            </w:tcBorders>
            <w:shd w:val="clear" w:color="auto" w:fill="auto"/>
            <w:noWrap/>
            <w:hideMark/>
          </w:tcPr>
          <w:p w14:paraId="2F4D7520"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2A2FA0EE" w14:textId="77777777" w:rsidTr="00E351FA">
        <w:trPr>
          <w:cantSplit/>
        </w:trPr>
        <w:tc>
          <w:tcPr>
            <w:tcW w:w="1642" w:type="pct"/>
            <w:tcBorders>
              <w:left w:val="nil"/>
              <w:right w:val="nil"/>
            </w:tcBorders>
            <w:shd w:val="clear" w:color="auto" w:fill="auto"/>
            <w:noWrap/>
          </w:tcPr>
          <w:p w14:paraId="2C4BBF8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GRB Poshys Hazy</w:t>
            </w:r>
          </w:p>
        </w:tc>
        <w:tc>
          <w:tcPr>
            <w:tcW w:w="478" w:type="pct"/>
            <w:tcBorders>
              <w:left w:val="nil"/>
              <w:right w:val="nil"/>
            </w:tcBorders>
            <w:shd w:val="clear" w:color="auto" w:fill="auto"/>
            <w:noWrap/>
            <w:hideMark/>
          </w:tcPr>
          <w:p w14:paraId="70FEB045"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75BD434B"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78CB9AB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Gawler River Brewing Pty Ltd</w:t>
            </w:r>
          </w:p>
        </w:tc>
        <w:tc>
          <w:tcPr>
            <w:tcW w:w="821" w:type="pct"/>
            <w:tcBorders>
              <w:left w:val="nil"/>
              <w:right w:val="nil"/>
            </w:tcBorders>
            <w:shd w:val="clear" w:color="auto" w:fill="auto"/>
            <w:noWrap/>
            <w:hideMark/>
          </w:tcPr>
          <w:p w14:paraId="35FC46A9"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2DBE67DA" w14:textId="77777777" w:rsidTr="00E351FA">
        <w:trPr>
          <w:cantSplit/>
        </w:trPr>
        <w:tc>
          <w:tcPr>
            <w:tcW w:w="1642" w:type="pct"/>
            <w:tcBorders>
              <w:left w:val="nil"/>
              <w:right w:val="nil"/>
            </w:tcBorders>
            <w:shd w:val="clear" w:color="auto" w:fill="auto"/>
            <w:noWrap/>
          </w:tcPr>
          <w:p w14:paraId="003D94A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Cozy Kumquat Honey</w:t>
            </w:r>
          </w:p>
        </w:tc>
        <w:tc>
          <w:tcPr>
            <w:tcW w:w="478" w:type="pct"/>
            <w:tcBorders>
              <w:left w:val="nil"/>
              <w:right w:val="nil"/>
            </w:tcBorders>
            <w:shd w:val="clear" w:color="auto" w:fill="auto"/>
            <w:noWrap/>
            <w:hideMark/>
          </w:tcPr>
          <w:p w14:paraId="557C2AAC"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455ml</w:t>
            </w:r>
          </w:p>
        </w:tc>
        <w:tc>
          <w:tcPr>
            <w:tcW w:w="606" w:type="pct"/>
            <w:tcBorders>
              <w:left w:val="nil"/>
              <w:right w:val="nil"/>
            </w:tcBorders>
            <w:shd w:val="clear" w:color="auto" w:fill="auto"/>
            <w:noWrap/>
            <w:hideMark/>
          </w:tcPr>
          <w:p w14:paraId="177DF330"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Plastic</w:t>
            </w:r>
          </w:p>
        </w:tc>
        <w:tc>
          <w:tcPr>
            <w:tcW w:w="1453" w:type="pct"/>
            <w:tcBorders>
              <w:left w:val="nil"/>
              <w:right w:val="nil"/>
            </w:tcBorders>
            <w:shd w:val="clear" w:color="auto" w:fill="auto"/>
            <w:noWrap/>
            <w:hideMark/>
          </w:tcPr>
          <w:p w14:paraId="55E72D1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Golden Star Alliance Pty Ltd</w:t>
            </w:r>
          </w:p>
        </w:tc>
        <w:tc>
          <w:tcPr>
            <w:tcW w:w="821" w:type="pct"/>
            <w:tcBorders>
              <w:left w:val="nil"/>
              <w:right w:val="nil"/>
            </w:tcBorders>
            <w:shd w:val="clear" w:color="auto" w:fill="auto"/>
            <w:noWrap/>
            <w:hideMark/>
          </w:tcPr>
          <w:p w14:paraId="20BA7F9D"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4F53F4D" w14:textId="77777777" w:rsidTr="00E351FA">
        <w:trPr>
          <w:cantSplit/>
        </w:trPr>
        <w:tc>
          <w:tcPr>
            <w:tcW w:w="1642" w:type="pct"/>
            <w:tcBorders>
              <w:left w:val="nil"/>
              <w:right w:val="nil"/>
            </w:tcBorders>
            <w:shd w:val="clear" w:color="auto" w:fill="auto"/>
            <w:noWrap/>
          </w:tcPr>
          <w:p w14:paraId="7CA2EA6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Cozy Lychee</w:t>
            </w:r>
          </w:p>
        </w:tc>
        <w:tc>
          <w:tcPr>
            <w:tcW w:w="478" w:type="pct"/>
            <w:tcBorders>
              <w:left w:val="nil"/>
              <w:right w:val="nil"/>
            </w:tcBorders>
            <w:shd w:val="clear" w:color="auto" w:fill="auto"/>
            <w:noWrap/>
            <w:hideMark/>
          </w:tcPr>
          <w:p w14:paraId="1107C4A5"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455ml</w:t>
            </w:r>
          </w:p>
        </w:tc>
        <w:tc>
          <w:tcPr>
            <w:tcW w:w="606" w:type="pct"/>
            <w:tcBorders>
              <w:left w:val="nil"/>
              <w:right w:val="nil"/>
            </w:tcBorders>
            <w:shd w:val="clear" w:color="auto" w:fill="auto"/>
            <w:noWrap/>
            <w:hideMark/>
          </w:tcPr>
          <w:p w14:paraId="720FA336"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Plastic</w:t>
            </w:r>
          </w:p>
        </w:tc>
        <w:tc>
          <w:tcPr>
            <w:tcW w:w="1453" w:type="pct"/>
            <w:tcBorders>
              <w:left w:val="nil"/>
              <w:right w:val="nil"/>
            </w:tcBorders>
            <w:shd w:val="clear" w:color="auto" w:fill="auto"/>
            <w:noWrap/>
            <w:hideMark/>
          </w:tcPr>
          <w:p w14:paraId="5CF5547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Golden Star Alliance Pty Ltd</w:t>
            </w:r>
          </w:p>
        </w:tc>
        <w:tc>
          <w:tcPr>
            <w:tcW w:w="821" w:type="pct"/>
            <w:tcBorders>
              <w:left w:val="nil"/>
              <w:right w:val="nil"/>
            </w:tcBorders>
            <w:shd w:val="clear" w:color="auto" w:fill="auto"/>
            <w:noWrap/>
            <w:hideMark/>
          </w:tcPr>
          <w:p w14:paraId="4AB53669"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D2B3340" w14:textId="77777777" w:rsidTr="00E351FA">
        <w:trPr>
          <w:cantSplit/>
        </w:trPr>
        <w:tc>
          <w:tcPr>
            <w:tcW w:w="1642" w:type="pct"/>
            <w:tcBorders>
              <w:left w:val="nil"/>
              <w:right w:val="nil"/>
            </w:tcBorders>
            <w:shd w:val="clear" w:color="auto" w:fill="auto"/>
            <w:noWrap/>
          </w:tcPr>
          <w:p w14:paraId="6F8A28B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Cozy Olong Mango</w:t>
            </w:r>
          </w:p>
        </w:tc>
        <w:tc>
          <w:tcPr>
            <w:tcW w:w="478" w:type="pct"/>
            <w:tcBorders>
              <w:left w:val="nil"/>
              <w:right w:val="nil"/>
            </w:tcBorders>
            <w:shd w:val="clear" w:color="auto" w:fill="auto"/>
            <w:noWrap/>
            <w:hideMark/>
          </w:tcPr>
          <w:p w14:paraId="2247DF3A"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455ml</w:t>
            </w:r>
          </w:p>
        </w:tc>
        <w:tc>
          <w:tcPr>
            <w:tcW w:w="606" w:type="pct"/>
            <w:tcBorders>
              <w:left w:val="nil"/>
              <w:right w:val="nil"/>
            </w:tcBorders>
            <w:shd w:val="clear" w:color="auto" w:fill="auto"/>
            <w:noWrap/>
            <w:hideMark/>
          </w:tcPr>
          <w:p w14:paraId="3A4B6E24"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Plastic</w:t>
            </w:r>
          </w:p>
        </w:tc>
        <w:tc>
          <w:tcPr>
            <w:tcW w:w="1453" w:type="pct"/>
            <w:tcBorders>
              <w:left w:val="nil"/>
              <w:right w:val="nil"/>
            </w:tcBorders>
            <w:shd w:val="clear" w:color="auto" w:fill="auto"/>
            <w:noWrap/>
            <w:hideMark/>
          </w:tcPr>
          <w:p w14:paraId="7ACD2C2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Golden Star Alliance Pty Ltd</w:t>
            </w:r>
          </w:p>
        </w:tc>
        <w:tc>
          <w:tcPr>
            <w:tcW w:w="821" w:type="pct"/>
            <w:tcBorders>
              <w:left w:val="nil"/>
              <w:right w:val="nil"/>
            </w:tcBorders>
            <w:shd w:val="clear" w:color="auto" w:fill="auto"/>
            <w:noWrap/>
            <w:hideMark/>
          </w:tcPr>
          <w:p w14:paraId="2C239C2D"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D9EE1F5" w14:textId="77777777" w:rsidTr="00E351FA">
        <w:trPr>
          <w:cantSplit/>
        </w:trPr>
        <w:tc>
          <w:tcPr>
            <w:tcW w:w="1642" w:type="pct"/>
            <w:tcBorders>
              <w:left w:val="nil"/>
              <w:right w:val="nil"/>
            </w:tcBorders>
            <w:shd w:val="clear" w:color="auto" w:fill="auto"/>
            <w:noWrap/>
          </w:tcPr>
          <w:p w14:paraId="2D5A145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Cozy Pink Guava</w:t>
            </w:r>
          </w:p>
        </w:tc>
        <w:tc>
          <w:tcPr>
            <w:tcW w:w="478" w:type="pct"/>
            <w:tcBorders>
              <w:left w:val="nil"/>
              <w:right w:val="nil"/>
            </w:tcBorders>
            <w:shd w:val="clear" w:color="auto" w:fill="auto"/>
            <w:noWrap/>
            <w:hideMark/>
          </w:tcPr>
          <w:p w14:paraId="73CB0B45"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455ml</w:t>
            </w:r>
          </w:p>
        </w:tc>
        <w:tc>
          <w:tcPr>
            <w:tcW w:w="606" w:type="pct"/>
            <w:tcBorders>
              <w:left w:val="nil"/>
              <w:right w:val="nil"/>
            </w:tcBorders>
            <w:shd w:val="clear" w:color="auto" w:fill="auto"/>
            <w:noWrap/>
            <w:hideMark/>
          </w:tcPr>
          <w:p w14:paraId="4F7C42B6"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Plastic</w:t>
            </w:r>
          </w:p>
        </w:tc>
        <w:tc>
          <w:tcPr>
            <w:tcW w:w="1453" w:type="pct"/>
            <w:tcBorders>
              <w:left w:val="nil"/>
              <w:right w:val="nil"/>
            </w:tcBorders>
            <w:shd w:val="clear" w:color="auto" w:fill="auto"/>
            <w:noWrap/>
            <w:hideMark/>
          </w:tcPr>
          <w:p w14:paraId="6D1828A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Golden Star Alliance Pty Ltd</w:t>
            </w:r>
          </w:p>
        </w:tc>
        <w:tc>
          <w:tcPr>
            <w:tcW w:w="821" w:type="pct"/>
            <w:tcBorders>
              <w:left w:val="nil"/>
              <w:right w:val="nil"/>
            </w:tcBorders>
            <w:shd w:val="clear" w:color="auto" w:fill="auto"/>
            <w:noWrap/>
            <w:hideMark/>
          </w:tcPr>
          <w:p w14:paraId="52DC0454"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E904031" w14:textId="77777777" w:rsidTr="00E351FA">
        <w:trPr>
          <w:cantSplit/>
        </w:trPr>
        <w:tc>
          <w:tcPr>
            <w:tcW w:w="1642" w:type="pct"/>
            <w:tcBorders>
              <w:left w:val="nil"/>
              <w:right w:val="nil"/>
            </w:tcBorders>
            <w:shd w:val="clear" w:color="auto" w:fill="auto"/>
            <w:noWrap/>
          </w:tcPr>
          <w:p w14:paraId="334F4CD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Cozy Winter Melon Tea</w:t>
            </w:r>
          </w:p>
        </w:tc>
        <w:tc>
          <w:tcPr>
            <w:tcW w:w="478" w:type="pct"/>
            <w:tcBorders>
              <w:left w:val="nil"/>
              <w:right w:val="nil"/>
            </w:tcBorders>
            <w:shd w:val="clear" w:color="auto" w:fill="auto"/>
            <w:noWrap/>
            <w:hideMark/>
          </w:tcPr>
          <w:p w14:paraId="0444CAD3"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320ml</w:t>
            </w:r>
          </w:p>
        </w:tc>
        <w:tc>
          <w:tcPr>
            <w:tcW w:w="606" w:type="pct"/>
            <w:tcBorders>
              <w:left w:val="nil"/>
              <w:right w:val="nil"/>
            </w:tcBorders>
            <w:shd w:val="clear" w:color="auto" w:fill="auto"/>
            <w:noWrap/>
            <w:hideMark/>
          </w:tcPr>
          <w:p w14:paraId="5E25C2E3"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69B26E2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Golden Star Alliance Pty Ltd</w:t>
            </w:r>
          </w:p>
        </w:tc>
        <w:tc>
          <w:tcPr>
            <w:tcW w:w="821" w:type="pct"/>
            <w:tcBorders>
              <w:left w:val="nil"/>
              <w:right w:val="nil"/>
            </w:tcBorders>
            <w:shd w:val="clear" w:color="auto" w:fill="auto"/>
            <w:noWrap/>
            <w:hideMark/>
          </w:tcPr>
          <w:p w14:paraId="7D39D43E"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9307D5B" w14:textId="77777777" w:rsidTr="00E351FA">
        <w:trPr>
          <w:cantSplit/>
        </w:trPr>
        <w:tc>
          <w:tcPr>
            <w:tcW w:w="1642" w:type="pct"/>
            <w:tcBorders>
              <w:left w:val="nil"/>
              <w:right w:val="nil"/>
            </w:tcBorders>
            <w:shd w:val="clear" w:color="auto" w:fill="auto"/>
            <w:noWrap/>
          </w:tcPr>
          <w:p w14:paraId="6EFB606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H2coco Chocolate Flavoured Coconut Water</w:t>
            </w:r>
          </w:p>
        </w:tc>
        <w:tc>
          <w:tcPr>
            <w:tcW w:w="478" w:type="pct"/>
            <w:tcBorders>
              <w:left w:val="nil"/>
              <w:right w:val="nil"/>
            </w:tcBorders>
            <w:shd w:val="clear" w:color="auto" w:fill="auto"/>
            <w:noWrap/>
            <w:hideMark/>
          </w:tcPr>
          <w:p w14:paraId="3CAE4FFF"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063FB7CA"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557A852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H2coco Pty Ltd</w:t>
            </w:r>
          </w:p>
        </w:tc>
        <w:tc>
          <w:tcPr>
            <w:tcW w:w="821" w:type="pct"/>
            <w:tcBorders>
              <w:left w:val="nil"/>
              <w:right w:val="nil"/>
            </w:tcBorders>
            <w:shd w:val="clear" w:color="auto" w:fill="auto"/>
            <w:noWrap/>
            <w:hideMark/>
          </w:tcPr>
          <w:p w14:paraId="585392B8"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FB73D7C" w14:textId="77777777" w:rsidTr="00E351FA">
        <w:trPr>
          <w:cantSplit/>
        </w:trPr>
        <w:tc>
          <w:tcPr>
            <w:tcW w:w="1642" w:type="pct"/>
            <w:tcBorders>
              <w:left w:val="nil"/>
              <w:right w:val="nil"/>
            </w:tcBorders>
            <w:shd w:val="clear" w:color="auto" w:fill="auto"/>
            <w:noWrap/>
          </w:tcPr>
          <w:p w14:paraId="7445BDB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H2juice Sparkling Fruit Drink Passionfruit</w:t>
            </w:r>
          </w:p>
        </w:tc>
        <w:tc>
          <w:tcPr>
            <w:tcW w:w="478" w:type="pct"/>
            <w:tcBorders>
              <w:left w:val="nil"/>
              <w:right w:val="nil"/>
            </w:tcBorders>
            <w:shd w:val="clear" w:color="auto" w:fill="auto"/>
            <w:noWrap/>
            <w:hideMark/>
          </w:tcPr>
          <w:p w14:paraId="328CBF8C"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250ml</w:t>
            </w:r>
          </w:p>
        </w:tc>
        <w:tc>
          <w:tcPr>
            <w:tcW w:w="606" w:type="pct"/>
            <w:tcBorders>
              <w:left w:val="nil"/>
              <w:right w:val="nil"/>
            </w:tcBorders>
            <w:shd w:val="clear" w:color="auto" w:fill="auto"/>
            <w:noWrap/>
            <w:hideMark/>
          </w:tcPr>
          <w:p w14:paraId="5C9D2736"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13F63C2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H2coco Pty Ltd</w:t>
            </w:r>
          </w:p>
        </w:tc>
        <w:tc>
          <w:tcPr>
            <w:tcW w:w="821" w:type="pct"/>
            <w:tcBorders>
              <w:left w:val="nil"/>
              <w:right w:val="nil"/>
            </w:tcBorders>
            <w:shd w:val="clear" w:color="auto" w:fill="auto"/>
            <w:noWrap/>
            <w:hideMark/>
          </w:tcPr>
          <w:p w14:paraId="686E6F78"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BA2EDDB" w14:textId="77777777" w:rsidTr="00E351FA">
        <w:trPr>
          <w:cantSplit/>
        </w:trPr>
        <w:tc>
          <w:tcPr>
            <w:tcW w:w="1642" w:type="pct"/>
            <w:tcBorders>
              <w:left w:val="nil"/>
              <w:right w:val="nil"/>
            </w:tcBorders>
            <w:shd w:val="clear" w:color="auto" w:fill="auto"/>
            <w:noWrap/>
          </w:tcPr>
          <w:p w14:paraId="63BEB7A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H2juice Sparkling Fruit Drink Watermelon</w:t>
            </w:r>
          </w:p>
        </w:tc>
        <w:tc>
          <w:tcPr>
            <w:tcW w:w="478" w:type="pct"/>
            <w:tcBorders>
              <w:left w:val="nil"/>
              <w:right w:val="nil"/>
            </w:tcBorders>
            <w:shd w:val="clear" w:color="auto" w:fill="auto"/>
            <w:noWrap/>
            <w:hideMark/>
          </w:tcPr>
          <w:p w14:paraId="26987A61"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250ml</w:t>
            </w:r>
          </w:p>
        </w:tc>
        <w:tc>
          <w:tcPr>
            <w:tcW w:w="606" w:type="pct"/>
            <w:tcBorders>
              <w:left w:val="nil"/>
              <w:right w:val="nil"/>
            </w:tcBorders>
            <w:shd w:val="clear" w:color="auto" w:fill="auto"/>
            <w:noWrap/>
            <w:hideMark/>
          </w:tcPr>
          <w:p w14:paraId="429BA69E"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6853CAE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H2coco Pty Ltd</w:t>
            </w:r>
          </w:p>
        </w:tc>
        <w:tc>
          <w:tcPr>
            <w:tcW w:w="821" w:type="pct"/>
            <w:tcBorders>
              <w:left w:val="nil"/>
              <w:right w:val="nil"/>
            </w:tcBorders>
            <w:shd w:val="clear" w:color="auto" w:fill="auto"/>
            <w:noWrap/>
            <w:hideMark/>
          </w:tcPr>
          <w:p w14:paraId="719BA8AD"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56465E5" w14:textId="77777777" w:rsidTr="00E351FA">
        <w:trPr>
          <w:cantSplit/>
        </w:trPr>
        <w:tc>
          <w:tcPr>
            <w:tcW w:w="1642" w:type="pct"/>
            <w:tcBorders>
              <w:left w:val="nil"/>
              <w:right w:val="nil"/>
            </w:tcBorders>
            <w:shd w:val="clear" w:color="auto" w:fill="auto"/>
            <w:noWrap/>
          </w:tcPr>
          <w:p w14:paraId="348BD1E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H2melon Water Pure Watermelon</w:t>
            </w:r>
          </w:p>
        </w:tc>
        <w:tc>
          <w:tcPr>
            <w:tcW w:w="478" w:type="pct"/>
            <w:tcBorders>
              <w:left w:val="nil"/>
              <w:right w:val="nil"/>
            </w:tcBorders>
            <w:shd w:val="clear" w:color="auto" w:fill="auto"/>
            <w:noWrap/>
            <w:hideMark/>
          </w:tcPr>
          <w:p w14:paraId="72FFB785"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57306326"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7658902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H2coco Pty Ltd</w:t>
            </w:r>
          </w:p>
        </w:tc>
        <w:tc>
          <w:tcPr>
            <w:tcW w:w="821" w:type="pct"/>
            <w:tcBorders>
              <w:left w:val="nil"/>
              <w:right w:val="nil"/>
            </w:tcBorders>
            <w:shd w:val="clear" w:color="auto" w:fill="auto"/>
            <w:noWrap/>
            <w:hideMark/>
          </w:tcPr>
          <w:p w14:paraId="3E9E2E56"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7C83A1E" w14:textId="77777777" w:rsidTr="00E351FA">
        <w:trPr>
          <w:cantSplit/>
        </w:trPr>
        <w:tc>
          <w:tcPr>
            <w:tcW w:w="1642" w:type="pct"/>
            <w:tcBorders>
              <w:left w:val="nil"/>
              <w:right w:val="nil"/>
            </w:tcBorders>
            <w:shd w:val="clear" w:color="auto" w:fill="auto"/>
            <w:noWrap/>
          </w:tcPr>
          <w:p w14:paraId="07A5D51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Cheon Yeon Green Grape</w:t>
            </w:r>
          </w:p>
        </w:tc>
        <w:tc>
          <w:tcPr>
            <w:tcW w:w="478" w:type="pct"/>
            <w:tcBorders>
              <w:left w:val="nil"/>
              <w:right w:val="nil"/>
            </w:tcBorders>
            <w:shd w:val="clear" w:color="auto" w:fill="auto"/>
            <w:noWrap/>
            <w:hideMark/>
          </w:tcPr>
          <w:p w14:paraId="7FEB9C9A"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360ml</w:t>
            </w:r>
          </w:p>
        </w:tc>
        <w:tc>
          <w:tcPr>
            <w:tcW w:w="606" w:type="pct"/>
            <w:tcBorders>
              <w:left w:val="nil"/>
              <w:right w:val="nil"/>
            </w:tcBorders>
            <w:shd w:val="clear" w:color="auto" w:fill="auto"/>
            <w:noWrap/>
            <w:hideMark/>
          </w:tcPr>
          <w:p w14:paraId="0CE3BF54"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182FA4E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HAN HO LIQUOR Pty Ltd</w:t>
            </w:r>
          </w:p>
        </w:tc>
        <w:tc>
          <w:tcPr>
            <w:tcW w:w="821" w:type="pct"/>
            <w:tcBorders>
              <w:left w:val="nil"/>
              <w:right w:val="nil"/>
            </w:tcBorders>
            <w:shd w:val="clear" w:color="auto" w:fill="auto"/>
            <w:noWrap/>
            <w:hideMark/>
          </w:tcPr>
          <w:p w14:paraId="76D5EBE9"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58030E8" w14:textId="77777777" w:rsidTr="00E351FA">
        <w:trPr>
          <w:cantSplit/>
        </w:trPr>
        <w:tc>
          <w:tcPr>
            <w:tcW w:w="1642" w:type="pct"/>
            <w:tcBorders>
              <w:left w:val="nil"/>
              <w:right w:val="nil"/>
            </w:tcBorders>
            <w:shd w:val="clear" w:color="auto" w:fill="auto"/>
            <w:noWrap/>
          </w:tcPr>
          <w:p w14:paraId="276A36B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Cheon Yeon Lychee</w:t>
            </w:r>
          </w:p>
        </w:tc>
        <w:tc>
          <w:tcPr>
            <w:tcW w:w="478" w:type="pct"/>
            <w:tcBorders>
              <w:left w:val="nil"/>
              <w:right w:val="nil"/>
            </w:tcBorders>
            <w:shd w:val="clear" w:color="auto" w:fill="auto"/>
            <w:noWrap/>
            <w:hideMark/>
          </w:tcPr>
          <w:p w14:paraId="30C2C016"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360ml</w:t>
            </w:r>
          </w:p>
        </w:tc>
        <w:tc>
          <w:tcPr>
            <w:tcW w:w="606" w:type="pct"/>
            <w:tcBorders>
              <w:left w:val="nil"/>
              <w:right w:val="nil"/>
            </w:tcBorders>
            <w:shd w:val="clear" w:color="auto" w:fill="auto"/>
            <w:noWrap/>
            <w:hideMark/>
          </w:tcPr>
          <w:p w14:paraId="3A4FD426"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238A8C9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HAN HO LIQUOR Pty Ltd</w:t>
            </w:r>
          </w:p>
        </w:tc>
        <w:tc>
          <w:tcPr>
            <w:tcW w:w="821" w:type="pct"/>
            <w:tcBorders>
              <w:left w:val="nil"/>
              <w:right w:val="nil"/>
            </w:tcBorders>
            <w:shd w:val="clear" w:color="auto" w:fill="auto"/>
            <w:noWrap/>
            <w:hideMark/>
          </w:tcPr>
          <w:p w14:paraId="153FA3EB"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5DE857C" w14:textId="77777777" w:rsidTr="00E351FA">
        <w:trPr>
          <w:cantSplit/>
        </w:trPr>
        <w:tc>
          <w:tcPr>
            <w:tcW w:w="1642" w:type="pct"/>
            <w:tcBorders>
              <w:left w:val="nil"/>
              <w:right w:val="nil"/>
            </w:tcBorders>
            <w:shd w:val="clear" w:color="auto" w:fill="auto"/>
            <w:noWrap/>
          </w:tcPr>
          <w:p w14:paraId="61E1198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Cheon Yeon Mango</w:t>
            </w:r>
          </w:p>
        </w:tc>
        <w:tc>
          <w:tcPr>
            <w:tcW w:w="478" w:type="pct"/>
            <w:tcBorders>
              <w:left w:val="nil"/>
              <w:right w:val="nil"/>
            </w:tcBorders>
            <w:shd w:val="clear" w:color="auto" w:fill="auto"/>
            <w:noWrap/>
            <w:hideMark/>
          </w:tcPr>
          <w:p w14:paraId="139C7947"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360ml</w:t>
            </w:r>
          </w:p>
        </w:tc>
        <w:tc>
          <w:tcPr>
            <w:tcW w:w="606" w:type="pct"/>
            <w:tcBorders>
              <w:left w:val="nil"/>
              <w:right w:val="nil"/>
            </w:tcBorders>
            <w:shd w:val="clear" w:color="auto" w:fill="auto"/>
            <w:noWrap/>
            <w:hideMark/>
          </w:tcPr>
          <w:p w14:paraId="74E56597"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1F77590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HAN HO LIQUOR Pty Ltd</w:t>
            </w:r>
          </w:p>
        </w:tc>
        <w:tc>
          <w:tcPr>
            <w:tcW w:w="821" w:type="pct"/>
            <w:tcBorders>
              <w:left w:val="nil"/>
              <w:right w:val="nil"/>
            </w:tcBorders>
            <w:shd w:val="clear" w:color="auto" w:fill="auto"/>
            <w:noWrap/>
            <w:hideMark/>
          </w:tcPr>
          <w:p w14:paraId="409F2F18"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58EF87D" w14:textId="77777777" w:rsidTr="00E351FA">
        <w:trPr>
          <w:cantSplit/>
        </w:trPr>
        <w:tc>
          <w:tcPr>
            <w:tcW w:w="1642" w:type="pct"/>
            <w:tcBorders>
              <w:left w:val="nil"/>
              <w:right w:val="nil"/>
            </w:tcBorders>
            <w:shd w:val="clear" w:color="auto" w:fill="auto"/>
            <w:noWrap/>
          </w:tcPr>
          <w:p w14:paraId="34B3B0C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Cheon Yeon Original</w:t>
            </w:r>
          </w:p>
        </w:tc>
        <w:tc>
          <w:tcPr>
            <w:tcW w:w="478" w:type="pct"/>
            <w:tcBorders>
              <w:left w:val="nil"/>
              <w:right w:val="nil"/>
            </w:tcBorders>
            <w:shd w:val="clear" w:color="auto" w:fill="auto"/>
            <w:noWrap/>
            <w:hideMark/>
          </w:tcPr>
          <w:p w14:paraId="6C909342"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360ml</w:t>
            </w:r>
          </w:p>
        </w:tc>
        <w:tc>
          <w:tcPr>
            <w:tcW w:w="606" w:type="pct"/>
            <w:tcBorders>
              <w:left w:val="nil"/>
              <w:right w:val="nil"/>
            </w:tcBorders>
            <w:shd w:val="clear" w:color="auto" w:fill="auto"/>
            <w:noWrap/>
            <w:hideMark/>
          </w:tcPr>
          <w:p w14:paraId="016E3F32"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7D7B0A2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HAN HO LIQUOR Pty Ltd</w:t>
            </w:r>
          </w:p>
        </w:tc>
        <w:tc>
          <w:tcPr>
            <w:tcW w:w="821" w:type="pct"/>
            <w:tcBorders>
              <w:left w:val="nil"/>
              <w:right w:val="nil"/>
            </w:tcBorders>
            <w:shd w:val="clear" w:color="auto" w:fill="auto"/>
            <w:noWrap/>
            <w:hideMark/>
          </w:tcPr>
          <w:p w14:paraId="74413B5B"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AF54E90" w14:textId="77777777" w:rsidTr="00E351FA">
        <w:trPr>
          <w:cantSplit/>
        </w:trPr>
        <w:tc>
          <w:tcPr>
            <w:tcW w:w="1642" w:type="pct"/>
            <w:tcBorders>
              <w:left w:val="nil"/>
              <w:right w:val="nil"/>
            </w:tcBorders>
            <w:shd w:val="clear" w:color="auto" w:fill="auto"/>
            <w:noWrap/>
          </w:tcPr>
          <w:p w14:paraId="58DF929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Cheon Yeon Peach</w:t>
            </w:r>
          </w:p>
        </w:tc>
        <w:tc>
          <w:tcPr>
            <w:tcW w:w="478" w:type="pct"/>
            <w:tcBorders>
              <w:left w:val="nil"/>
              <w:right w:val="nil"/>
            </w:tcBorders>
            <w:shd w:val="clear" w:color="auto" w:fill="auto"/>
            <w:noWrap/>
            <w:hideMark/>
          </w:tcPr>
          <w:p w14:paraId="1406EFF7"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360ml</w:t>
            </w:r>
          </w:p>
        </w:tc>
        <w:tc>
          <w:tcPr>
            <w:tcW w:w="606" w:type="pct"/>
            <w:tcBorders>
              <w:left w:val="nil"/>
              <w:right w:val="nil"/>
            </w:tcBorders>
            <w:shd w:val="clear" w:color="auto" w:fill="auto"/>
            <w:noWrap/>
            <w:hideMark/>
          </w:tcPr>
          <w:p w14:paraId="6930930C"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078615A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HAN HO LIQUOR Pty Ltd</w:t>
            </w:r>
          </w:p>
        </w:tc>
        <w:tc>
          <w:tcPr>
            <w:tcW w:w="821" w:type="pct"/>
            <w:tcBorders>
              <w:left w:val="nil"/>
              <w:right w:val="nil"/>
            </w:tcBorders>
            <w:shd w:val="clear" w:color="auto" w:fill="auto"/>
            <w:noWrap/>
            <w:hideMark/>
          </w:tcPr>
          <w:p w14:paraId="3DFA0096"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93888A7" w14:textId="77777777" w:rsidTr="00E351FA">
        <w:trPr>
          <w:cantSplit/>
        </w:trPr>
        <w:tc>
          <w:tcPr>
            <w:tcW w:w="1642" w:type="pct"/>
            <w:tcBorders>
              <w:left w:val="nil"/>
              <w:right w:val="nil"/>
            </w:tcBorders>
            <w:shd w:val="clear" w:color="auto" w:fill="auto"/>
            <w:noWrap/>
          </w:tcPr>
          <w:p w14:paraId="6FD3BC8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Cheon Yeon Watermelon</w:t>
            </w:r>
          </w:p>
        </w:tc>
        <w:tc>
          <w:tcPr>
            <w:tcW w:w="478" w:type="pct"/>
            <w:tcBorders>
              <w:left w:val="nil"/>
              <w:right w:val="nil"/>
            </w:tcBorders>
            <w:shd w:val="clear" w:color="auto" w:fill="auto"/>
            <w:noWrap/>
            <w:hideMark/>
          </w:tcPr>
          <w:p w14:paraId="28F3AB08"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360ml</w:t>
            </w:r>
          </w:p>
        </w:tc>
        <w:tc>
          <w:tcPr>
            <w:tcW w:w="606" w:type="pct"/>
            <w:tcBorders>
              <w:left w:val="nil"/>
              <w:right w:val="nil"/>
            </w:tcBorders>
            <w:shd w:val="clear" w:color="auto" w:fill="auto"/>
            <w:noWrap/>
            <w:hideMark/>
          </w:tcPr>
          <w:p w14:paraId="26F529A6"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264B93A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HAN HO LIQUOR Pty Ltd</w:t>
            </w:r>
          </w:p>
        </w:tc>
        <w:tc>
          <w:tcPr>
            <w:tcW w:w="821" w:type="pct"/>
            <w:tcBorders>
              <w:left w:val="nil"/>
              <w:right w:val="nil"/>
            </w:tcBorders>
            <w:shd w:val="clear" w:color="auto" w:fill="auto"/>
            <w:noWrap/>
            <w:hideMark/>
          </w:tcPr>
          <w:p w14:paraId="3C6D53E7"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138BBB4" w14:textId="77777777" w:rsidTr="00E351FA">
        <w:trPr>
          <w:cantSplit/>
        </w:trPr>
        <w:tc>
          <w:tcPr>
            <w:tcW w:w="1642" w:type="pct"/>
            <w:tcBorders>
              <w:left w:val="nil"/>
              <w:right w:val="nil"/>
            </w:tcBorders>
            <w:shd w:val="clear" w:color="auto" w:fill="auto"/>
            <w:noWrap/>
          </w:tcPr>
          <w:p w14:paraId="18DF504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Cheon Yeon Yoghurt</w:t>
            </w:r>
          </w:p>
        </w:tc>
        <w:tc>
          <w:tcPr>
            <w:tcW w:w="478" w:type="pct"/>
            <w:tcBorders>
              <w:left w:val="nil"/>
              <w:right w:val="nil"/>
            </w:tcBorders>
            <w:shd w:val="clear" w:color="auto" w:fill="auto"/>
            <w:noWrap/>
            <w:hideMark/>
          </w:tcPr>
          <w:p w14:paraId="4A186773"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360ml</w:t>
            </w:r>
          </w:p>
        </w:tc>
        <w:tc>
          <w:tcPr>
            <w:tcW w:w="606" w:type="pct"/>
            <w:tcBorders>
              <w:left w:val="nil"/>
              <w:right w:val="nil"/>
            </w:tcBorders>
            <w:shd w:val="clear" w:color="auto" w:fill="auto"/>
            <w:noWrap/>
            <w:hideMark/>
          </w:tcPr>
          <w:p w14:paraId="25457993"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7555CB3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HAN HO LIQUOR Pty Ltd</w:t>
            </w:r>
          </w:p>
        </w:tc>
        <w:tc>
          <w:tcPr>
            <w:tcW w:w="821" w:type="pct"/>
            <w:tcBorders>
              <w:left w:val="nil"/>
              <w:right w:val="nil"/>
            </w:tcBorders>
            <w:shd w:val="clear" w:color="auto" w:fill="auto"/>
            <w:noWrap/>
            <w:hideMark/>
          </w:tcPr>
          <w:p w14:paraId="77624D34"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97BE045" w14:textId="77777777" w:rsidTr="00E351FA">
        <w:trPr>
          <w:cantSplit/>
        </w:trPr>
        <w:tc>
          <w:tcPr>
            <w:tcW w:w="1642" w:type="pct"/>
            <w:tcBorders>
              <w:left w:val="nil"/>
              <w:right w:val="nil"/>
            </w:tcBorders>
            <w:shd w:val="clear" w:color="auto" w:fill="auto"/>
            <w:noWrap/>
          </w:tcPr>
          <w:p w14:paraId="4885ACF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Cheon Yeon Yuzu</w:t>
            </w:r>
          </w:p>
        </w:tc>
        <w:tc>
          <w:tcPr>
            <w:tcW w:w="478" w:type="pct"/>
            <w:tcBorders>
              <w:left w:val="nil"/>
              <w:right w:val="nil"/>
            </w:tcBorders>
            <w:shd w:val="clear" w:color="auto" w:fill="auto"/>
            <w:noWrap/>
            <w:hideMark/>
          </w:tcPr>
          <w:p w14:paraId="4B48C7D5"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360ml</w:t>
            </w:r>
          </w:p>
        </w:tc>
        <w:tc>
          <w:tcPr>
            <w:tcW w:w="606" w:type="pct"/>
            <w:tcBorders>
              <w:left w:val="nil"/>
              <w:right w:val="nil"/>
            </w:tcBorders>
            <w:shd w:val="clear" w:color="auto" w:fill="auto"/>
            <w:noWrap/>
            <w:hideMark/>
          </w:tcPr>
          <w:p w14:paraId="42272340"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7280252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HAN HO LIQUOR Pty Ltd</w:t>
            </w:r>
          </w:p>
        </w:tc>
        <w:tc>
          <w:tcPr>
            <w:tcW w:w="821" w:type="pct"/>
            <w:tcBorders>
              <w:left w:val="nil"/>
              <w:right w:val="nil"/>
            </w:tcBorders>
            <w:shd w:val="clear" w:color="auto" w:fill="auto"/>
            <w:noWrap/>
            <w:hideMark/>
          </w:tcPr>
          <w:p w14:paraId="391EB112"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06420EE" w14:textId="77777777" w:rsidTr="00E351FA">
        <w:trPr>
          <w:cantSplit/>
        </w:trPr>
        <w:tc>
          <w:tcPr>
            <w:tcW w:w="1642" w:type="pct"/>
            <w:tcBorders>
              <w:left w:val="nil"/>
              <w:right w:val="nil"/>
            </w:tcBorders>
            <w:shd w:val="clear" w:color="auto" w:fill="auto"/>
            <w:noWrap/>
          </w:tcPr>
          <w:p w14:paraId="5057A40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Happy Time Apple</w:t>
            </w:r>
          </w:p>
        </w:tc>
        <w:tc>
          <w:tcPr>
            <w:tcW w:w="478" w:type="pct"/>
            <w:tcBorders>
              <w:left w:val="nil"/>
              <w:right w:val="nil"/>
            </w:tcBorders>
            <w:shd w:val="clear" w:color="auto" w:fill="auto"/>
            <w:noWrap/>
            <w:hideMark/>
          </w:tcPr>
          <w:p w14:paraId="4D3BE4F9"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360ml</w:t>
            </w:r>
          </w:p>
        </w:tc>
        <w:tc>
          <w:tcPr>
            <w:tcW w:w="606" w:type="pct"/>
            <w:tcBorders>
              <w:left w:val="nil"/>
              <w:right w:val="nil"/>
            </w:tcBorders>
            <w:shd w:val="clear" w:color="auto" w:fill="auto"/>
            <w:noWrap/>
            <w:hideMark/>
          </w:tcPr>
          <w:p w14:paraId="0DCC1527"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695433D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HAN HO LIQUOR Pty Ltd</w:t>
            </w:r>
          </w:p>
        </w:tc>
        <w:tc>
          <w:tcPr>
            <w:tcW w:w="821" w:type="pct"/>
            <w:tcBorders>
              <w:left w:val="nil"/>
              <w:right w:val="nil"/>
            </w:tcBorders>
            <w:shd w:val="clear" w:color="auto" w:fill="auto"/>
            <w:noWrap/>
            <w:hideMark/>
          </w:tcPr>
          <w:p w14:paraId="5E557B32"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8258CFD" w14:textId="77777777" w:rsidTr="00E351FA">
        <w:trPr>
          <w:cantSplit/>
        </w:trPr>
        <w:tc>
          <w:tcPr>
            <w:tcW w:w="1642" w:type="pct"/>
            <w:tcBorders>
              <w:left w:val="nil"/>
              <w:right w:val="nil"/>
            </w:tcBorders>
            <w:shd w:val="clear" w:color="auto" w:fill="auto"/>
            <w:noWrap/>
          </w:tcPr>
          <w:p w14:paraId="6C50164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Happy Time Green Grape</w:t>
            </w:r>
          </w:p>
        </w:tc>
        <w:tc>
          <w:tcPr>
            <w:tcW w:w="478" w:type="pct"/>
            <w:tcBorders>
              <w:left w:val="nil"/>
              <w:right w:val="nil"/>
            </w:tcBorders>
            <w:shd w:val="clear" w:color="auto" w:fill="auto"/>
            <w:noWrap/>
            <w:hideMark/>
          </w:tcPr>
          <w:p w14:paraId="5773E7D4"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360ml</w:t>
            </w:r>
          </w:p>
        </w:tc>
        <w:tc>
          <w:tcPr>
            <w:tcW w:w="606" w:type="pct"/>
            <w:tcBorders>
              <w:left w:val="nil"/>
              <w:right w:val="nil"/>
            </w:tcBorders>
            <w:shd w:val="clear" w:color="auto" w:fill="auto"/>
            <w:noWrap/>
            <w:hideMark/>
          </w:tcPr>
          <w:p w14:paraId="14918CDB"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2ED5630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HAN HO LIQUOR Pty Ltd</w:t>
            </w:r>
          </w:p>
        </w:tc>
        <w:tc>
          <w:tcPr>
            <w:tcW w:w="821" w:type="pct"/>
            <w:tcBorders>
              <w:left w:val="nil"/>
              <w:right w:val="nil"/>
            </w:tcBorders>
            <w:shd w:val="clear" w:color="auto" w:fill="auto"/>
            <w:noWrap/>
            <w:hideMark/>
          </w:tcPr>
          <w:p w14:paraId="4B460473"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1099FA0" w14:textId="77777777" w:rsidTr="00E351FA">
        <w:trPr>
          <w:cantSplit/>
        </w:trPr>
        <w:tc>
          <w:tcPr>
            <w:tcW w:w="1642" w:type="pct"/>
            <w:tcBorders>
              <w:left w:val="nil"/>
              <w:right w:val="nil"/>
            </w:tcBorders>
            <w:shd w:val="clear" w:color="auto" w:fill="auto"/>
            <w:noWrap/>
          </w:tcPr>
          <w:p w14:paraId="339E9E4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Happy Time Lychee</w:t>
            </w:r>
          </w:p>
        </w:tc>
        <w:tc>
          <w:tcPr>
            <w:tcW w:w="478" w:type="pct"/>
            <w:tcBorders>
              <w:left w:val="nil"/>
              <w:right w:val="nil"/>
            </w:tcBorders>
            <w:shd w:val="clear" w:color="auto" w:fill="auto"/>
            <w:noWrap/>
            <w:hideMark/>
          </w:tcPr>
          <w:p w14:paraId="6729DD02"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360ml</w:t>
            </w:r>
          </w:p>
        </w:tc>
        <w:tc>
          <w:tcPr>
            <w:tcW w:w="606" w:type="pct"/>
            <w:tcBorders>
              <w:left w:val="nil"/>
              <w:right w:val="nil"/>
            </w:tcBorders>
            <w:shd w:val="clear" w:color="auto" w:fill="auto"/>
            <w:noWrap/>
            <w:hideMark/>
          </w:tcPr>
          <w:p w14:paraId="4C1074CF"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2E5E164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HAN HO LIQUOR Pty Ltd</w:t>
            </w:r>
          </w:p>
        </w:tc>
        <w:tc>
          <w:tcPr>
            <w:tcW w:w="821" w:type="pct"/>
            <w:tcBorders>
              <w:left w:val="nil"/>
              <w:right w:val="nil"/>
            </w:tcBorders>
            <w:shd w:val="clear" w:color="auto" w:fill="auto"/>
            <w:noWrap/>
            <w:hideMark/>
          </w:tcPr>
          <w:p w14:paraId="6A8A2711"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377CFC2" w14:textId="77777777" w:rsidTr="00E351FA">
        <w:trPr>
          <w:cantSplit/>
        </w:trPr>
        <w:tc>
          <w:tcPr>
            <w:tcW w:w="1642" w:type="pct"/>
            <w:tcBorders>
              <w:left w:val="nil"/>
              <w:right w:val="nil"/>
            </w:tcBorders>
            <w:shd w:val="clear" w:color="auto" w:fill="auto"/>
            <w:noWrap/>
          </w:tcPr>
          <w:p w14:paraId="793D9EE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Happy Time Mango</w:t>
            </w:r>
          </w:p>
        </w:tc>
        <w:tc>
          <w:tcPr>
            <w:tcW w:w="478" w:type="pct"/>
            <w:tcBorders>
              <w:left w:val="nil"/>
              <w:right w:val="nil"/>
            </w:tcBorders>
            <w:shd w:val="clear" w:color="auto" w:fill="auto"/>
            <w:noWrap/>
            <w:hideMark/>
          </w:tcPr>
          <w:p w14:paraId="4C0605B1"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360ml</w:t>
            </w:r>
          </w:p>
        </w:tc>
        <w:tc>
          <w:tcPr>
            <w:tcW w:w="606" w:type="pct"/>
            <w:tcBorders>
              <w:left w:val="nil"/>
              <w:right w:val="nil"/>
            </w:tcBorders>
            <w:shd w:val="clear" w:color="auto" w:fill="auto"/>
            <w:noWrap/>
            <w:hideMark/>
          </w:tcPr>
          <w:p w14:paraId="1E154838"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31805BE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HAN HO LIQUOR Pty Ltd</w:t>
            </w:r>
          </w:p>
        </w:tc>
        <w:tc>
          <w:tcPr>
            <w:tcW w:w="821" w:type="pct"/>
            <w:tcBorders>
              <w:left w:val="nil"/>
              <w:right w:val="nil"/>
            </w:tcBorders>
            <w:shd w:val="clear" w:color="auto" w:fill="auto"/>
            <w:noWrap/>
            <w:hideMark/>
          </w:tcPr>
          <w:p w14:paraId="24531C77"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1E91F94" w14:textId="77777777" w:rsidTr="00E351FA">
        <w:trPr>
          <w:cantSplit/>
        </w:trPr>
        <w:tc>
          <w:tcPr>
            <w:tcW w:w="1642" w:type="pct"/>
            <w:tcBorders>
              <w:left w:val="nil"/>
              <w:right w:val="nil"/>
            </w:tcBorders>
            <w:shd w:val="clear" w:color="auto" w:fill="auto"/>
            <w:noWrap/>
          </w:tcPr>
          <w:p w14:paraId="466A06B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Happy Time Original</w:t>
            </w:r>
          </w:p>
        </w:tc>
        <w:tc>
          <w:tcPr>
            <w:tcW w:w="478" w:type="pct"/>
            <w:tcBorders>
              <w:left w:val="nil"/>
              <w:right w:val="nil"/>
            </w:tcBorders>
            <w:shd w:val="clear" w:color="auto" w:fill="auto"/>
            <w:noWrap/>
            <w:hideMark/>
          </w:tcPr>
          <w:p w14:paraId="6C916284"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360ml</w:t>
            </w:r>
          </w:p>
        </w:tc>
        <w:tc>
          <w:tcPr>
            <w:tcW w:w="606" w:type="pct"/>
            <w:tcBorders>
              <w:left w:val="nil"/>
              <w:right w:val="nil"/>
            </w:tcBorders>
            <w:shd w:val="clear" w:color="auto" w:fill="auto"/>
            <w:noWrap/>
            <w:hideMark/>
          </w:tcPr>
          <w:p w14:paraId="207D4456"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00B35DC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HAN HO LIQUOR Pty Ltd</w:t>
            </w:r>
          </w:p>
        </w:tc>
        <w:tc>
          <w:tcPr>
            <w:tcW w:w="821" w:type="pct"/>
            <w:tcBorders>
              <w:left w:val="nil"/>
              <w:right w:val="nil"/>
            </w:tcBorders>
            <w:shd w:val="clear" w:color="auto" w:fill="auto"/>
            <w:noWrap/>
            <w:hideMark/>
          </w:tcPr>
          <w:p w14:paraId="7C2065AA"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E6AB38A" w14:textId="77777777" w:rsidTr="00E351FA">
        <w:trPr>
          <w:cantSplit/>
        </w:trPr>
        <w:tc>
          <w:tcPr>
            <w:tcW w:w="1642" w:type="pct"/>
            <w:tcBorders>
              <w:left w:val="nil"/>
              <w:right w:val="nil"/>
            </w:tcBorders>
            <w:shd w:val="clear" w:color="auto" w:fill="auto"/>
            <w:noWrap/>
          </w:tcPr>
          <w:p w14:paraId="676D104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Happy Time Peach</w:t>
            </w:r>
          </w:p>
        </w:tc>
        <w:tc>
          <w:tcPr>
            <w:tcW w:w="478" w:type="pct"/>
            <w:tcBorders>
              <w:left w:val="nil"/>
              <w:right w:val="nil"/>
            </w:tcBorders>
            <w:shd w:val="clear" w:color="auto" w:fill="auto"/>
            <w:noWrap/>
            <w:hideMark/>
          </w:tcPr>
          <w:p w14:paraId="5E179299"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360ml</w:t>
            </w:r>
          </w:p>
        </w:tc>
        <w:tc>
          <w:tcPr>
            <w:tcW w:w="606" w:type="pct"/>
            <w:tcBorders>
              <w:left w:val="nil"/>
              <w:right w:val="nil"/>
            </w:tcBorders>
            <w:shd w:val="clear" w:color="auto" w:fill="auto"/>
            <w:noWrap/>
            <w:hideMark/>
          </w:tcPr>
          <w:p w14:paraId="495FD7A4"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7CE0832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HAN HO LIQUOR Pty Ltd</w:t>
            </w:r>
          </w:p>
        </w:tc>
        <w:tc>
          <w:tcPr>
            <w:tcW w:w="821" w:type="pct"/>
            <w:tcBorders>
              <w:left w:val="nil"/>
              <w:right w:val="nil"/>
            </w:tcBorders>
            <w:shd w:val="clear" w:color="auto" w:fill="auto"/>
            <w:noWrap/>
            <w:hideMark/>
          </w:tcPr>
          <w:p w14:paraId="4C150B98"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329E1BE" w14:textId="77777777" w:rsidTr="00E351FA">
        <w:trPr>
          <w:cantSplit/>
        </w:trPr>
        <w:tc>
          <w:tcPr>
            <w:tcW w:w="1642" w:type="pct"/>
            <w:tcBorders>
              <w:left w:val="nil"/>
              <w:right w:val="nil"/>
            </w:tcBorders>
            <w:shd w:val="clear" w:color="auto" w:fill="auto"/>
            <w:noWrap/>
          </w:tcPr>
          <w:p w14:paraId="3E768F7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Happy Time Watermelon</w:t>
            </w:r>
          </w:p>
        </w:tc>
        <w:tc>
          <w:tcPr>
            <w:tcW w:w="478" w:type="pct"/>
            <w:tcBorders>
              <w:left w:val="nil"/>
              <w:right w:val="nil"/>
            </w:tcBorders>
            <w:shd w:val="clear" w:color="auto" w:fill="auto"/>
            <w:noWrap/>
            <w:hideMark/>
          </w:tcPr>
          <w:p w14:paraId="656BD739"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360ml</w:t>
            </w:r>
          </w:p>
        </w:tc>
        <w:tc>
          <w:tcPr>
            <w:tcW w:w="606" w:type="pct"/>
            <w:tcBorders>
              <w:left w:val="nil"/>
              <w:right w:val="nil"/>
            </w:tcBorders>
            <w:shd w:val="clear" w:color="auto" w:fill="auto"/>
            <w:noWrap/>
            <w:hideMark/>
          </w:tcPr>
          <w:p w14:paraId="752C889C"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4881BFE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HAN HO LIQUOR Pty Ltd</w:t>
            </w:r>
          </w:p>
        </w:tc>
        <w:tc>
          <w:tcPr>
            <w:tcW w:w="821" w:type="pct"/>
            <w:tcBorders>
              <w:left w:val="nil"/>
              <w:right w:val="nil"/>
            </w:tcBorders>
            <w:shd w:val="clear" w:color="auto" w:fill="auto"/>
            <w:noWrap/>
            <w:hideMark/>
          </w:tcPr>
          <w:p w14:paraId="34AB1AA4"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CD17860" w14:textId="77777777" w:rsidTr="00E351FA">
        <w:trPr>
          <w:cantSplit/>
        </w:trPr>
        <w:tc>
          <w:tcPr>
            <w:tcW w:w="1642" w:type="pct"/>
            <w:tcBorders>
              <w:left w:val="nil"/>
              <w:right w:val="nil"/>
            </w:tcBorders>
            <w:shd w:val="clear" w:color="auto" w:fill="auto"/>
            <w:noWrap/>
          </w:tcPr>
          <w:p w14:paraId="18C5F98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Happy Time Yoghurt</w:t>
            </w:r>
          </w:p>
        </w:tc>
        <w:tc>
          <w:tcPr>
            <w:tcW w:w="478" w:type="pct"/>
            <w:tcBorders>
              <w:left w:val="nil"/>
              <w:right w:val="nil"/>
            </w:tcBorders>
            <w:shd w:val="clear" w:color="auto" w:fill="auto"/>
            <w:noWrap/>
            <w:hideMark/>
          </w:tcPr>
          <w:p w14:paraId="7E02C97E"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360ml</w:t>
            </w:r>
          </w:p>
        </w:tc>
        <w:tc>
          <w:tcPr>
            <w:tcW w:w="606" w:type="pct"/>
            <w:tcBorders>
              <w:left w:val="nil"/>
              <w:right w:val="nil"/>
            </w:tcBorders>
            <w:shd w:val="clear" w:color="auto" w:fill="auto"/>
            <w:noWrap/>
            <w:hideMark/>
          </w:tcPr>
          <w:p w14:paraId="4BF8E6FA"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26C1D69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HAN HO LIQUOR Pty Ltd</w:t>
            </w:r>
          </w:p>
        </w:tc>
        <w:tc>
          <w:tcPr>
            <w:tcW w:w="821" w:type="pct"/>
            <w:tcBorders>
              <w:left w:val="nil"/>
              <w:right w:val="nil"/>
            </w:tcBorders>
            <w:shd w:val="clear" w:color="auto" w:fill="auto"/>
            <w:noWrap/>
            <w:hideMark/>
          </w:tcPr>
          <w:p w14:paraId="75515908"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1131F58" w14:textId="77777777" w:rsidTr="00E351FA">
        <w:trPr>
          <w:cantSplit/>
        </w:trPr>
        <w:tc>
          <w:tcPr>
            <w:tcW w:w="1642" w:type="pct"/>
            <w:tcBorders>
              <w:left w:val="nil"/>
              <w:right w:val="nil"/>
            </w:tcBorders>
            <w:shd w:val="clear" w:color="auto" w:fill="auto"/>
            <w:noWrap/>
          </w:tcPr>
          <w:p w14:paraId="1B03C71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Sachi 8 Pineapple Lime Zero Sugar</w:t>
            </w:r>
          </w:p>
        </w:tc>
        <w:tc>
          <w:tcPr>
            <w:tcW w:w="478" w:type="pct"/>
            <w:tcBorders>
              <w:left w:val="nil"/>
              <w:right w:val="nil"/>
            </w:tcBorders>
            <w:shd w:val="clear" w:color="auto" w:fill="auto"/>
            <w:noWrap/>
            <w:hideMark/>
          </w:tcPr>
          <w:p w14:paraId="7AF919B0"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415B6375"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6A03565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HAN HO LIQUOR Pty Ltd</w:t>
            </w:r>
          </w:p>
        </w:tc>
        <w:tc>
          <w:tcPr>
            <w:tcW w:w="821" w:type="pct"/>
            <w:tcBorders>
              <w:left w:val="nil"/>
              <w:right w:val="nil"/>
            </w:tcBorders>
            <w:shd w:val="clear" w:color="auto" w:fill="auto"/>
            <w:noWrap/>
            <w:hideMark/>
          </w:tcPr>
          <w:p w14:paraId="1D145BD1"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69C4CDB" w14:textId="77777777" w:rsidTr="00E351FA">
        <w:trPr>
          <w:cantSplit/>
        </w:trPr>
        <w:tc>
          <w:tcPr>
            <w:tcW w:w="1642" w:type="pct"/>
            <w:tcBorders>
              <w:left w:val="nil"/>
              <w:right w:val="nil"/>
            </w:tcBorders>
            <w:shd w:val="clear" w:color="auto" w:fill="auto"/>
            <w:noWrap/>
          </w:tcPr>
          <w:p w14:paraId="45A6323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Sachi8 Lemon Lime Zero Sugar</w:t>
            </w:r>
          </w:p>
        </w:tc>
        <w:tc>
          <w:tcPr>
            <w:tcW w:w="478" w:type="pct"/>
            <w:tcBorders>
              <w:left w:val="nil"/>
              <w:right w:val="nil"/>
            </w:tcBorders>
            <w:shd w:val="clear" w:color="auto" w:fill="auto"/>
            <w:noWrap/>
            <w:hideMark/>
          </w:tcPr>
          <w:p w14:paraId="13E100C9"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39E7D737"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0E383BA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HAN HO LIQUOR Pty Ltd</w:t>
            </w:r>
          </w:p>
        </w:tc>
        <w:tc>
          <w:tcPr>
            <w:tcW w:w="821" w:type="pct"/>
            <w:tcBorders>
              <w:left w:val="nil"/>
              <w:right w:val="nil"/>
            </w:tcBorders>
            <w:shd w:val="clear" w:color="auto" w:fill="auto"/>
            <w:noWrap/>
            <w:hideMark/>
          </w:tcPr>
          <w:p w14:paraId="1E55A4B4"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E17D6A4" w14:textId="77777777" w:rsidTr="00E351FA">
        <w:trPr>
          <w:cantSplit/>
        </w:trPr>
        <w:tc>
          <w:tcPr>
            <w:tcW w:w="1642" w:type="pct"/>
            <w:tcBorders>
              <w:left w:val="nil"/>
              <w:right w:val="nil"/>
            </w:tcBorders>
            <w:shd w:val="clear" w:color="auto" w:fill="auto"/>
            <w:noWrap/>
          </w:tcPr>
          <w:p w14:paraId="453D41A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Sachi8 White Peach Zero Sugar</w:t>
            </w:r>
          </w:p>
        </w:tc>
        <w:tc>
          <w:tcPr>
            <w:tcW w:w="478" w:type="pct"/>
            <w:tcBorders>
              <w:left w:val="nil"/>
              <w:right w:val="nil"/>
            </w:tcBorders>
            <w:shd w:val="clear" w:color="auto" w:fill="auto"/>
            <w:noWrap/>
            <w:hideMark/>
          </w:tcPr>
          <w:p w14:paraId="5A0B8FAF"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08941062"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334530F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HAN HO LIQUOR Pty Ltd</w:t>
            </w:r>
          </w:p>
        </w:tc>
        <w:tc>
          <w:tcPr>
            <w:tcW w:w="821" w:type="pct"/>
            <w:tcBorders>
              <w:left w:val="nil"/>
              <w:right w:val="nil"/>
            </w:tcBorders>
            <w:shd w:val="clear" w:color="auto" w:fill="auto"/>
            <w:noWrap/>
            <w:hideMark/>
          </w:tcPr>
          <w:p w14:paraId="0074DB90"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5C18FDC" w14:textId="77777777" w:rsidTr="00E351FA">
        <w:trPr>
          <w:cantSplit/>
        </w:trPr>
        <w:tc>
          <w:tcPr>
            <w:tcW w:w="1642" w:type="pct"/>
            <w:tcBorders>
              <w:left w:val="nil"/>
              <w:right w:val="nil"/>
            </w:tcBorders>
            <w:shd w:val="clear" w:color="auto" w:fill="auto"/>
            <w:noWrap/>
          </w:tcPr>
          <w:p w14:paraId="1392155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Hercules Supplements Aust Hydrate </w:t>
            </w:r>
            <w:r w:rsidRPr="002F20D4">
              <w:rPr>
                <w:rFonts w:eastAsia="Times New Roman"/>
                <w:szCs w:val="17"/>
              </w:rPr>
              <w:br/>
              <w:t>Mango Passion</w:t>
            </w:r>
          </w:p>
        </w:tc>
        <w:tc>
          <w:tcPr>
            <w:tcW w:w="478" w:type="pct"/>
            <w:tcBorders>
              <w:left w:val="nil"/>
              <w:right w:val="nil"/>
            </w:tcBorders>
            <w:shd w:val="clear" w:color="auto" w:fill="auto"/>
            <w:noWrap/>
            <w:hideMark/>
          </w:tcPr>
          <w:p w14:paraId="66488B32"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0810D94B"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096CBF0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Hercules Supplements (Aust)</w:t>
            </w:r>
          </w:p>
        </w:tc>
        <w:tc>
          <w:tcPr>
            <w:tcW w:w="821" w:type="pct"/>
            <w:tcBorders>
              <w:left w:val="nil"/>
              <w:right w:val="nil"/>
            </w:tcBorders>
            <w:shd w:val="clear" w:color="auto" w:fill="auto"/>
            <w:noWrap/>
            <w:hideMark/>
          </w:tcPr>
          <w:p w14:paraId="2BEA4764"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4E4F22B" w14:textId="77777777" w:rsidTr="00E351FA">
        <w:trPr>
          <w:cantSplit/>
        </w:trPr>
        <w:tc>
          <w:tcPr>
            <w:tcW w:w="1642" w:type="pct"/>
            <w:tcBorders>
              <w:left w:val="nil"/>
              <w:right w:val="nil"/>
            </w:tcBorders>
            <w:shd w:val="clear" w:color="auto" w:fill="auto"/>
            <w:noWrap/>
          </w:tcPr>
          <w:p w14:paraId="7DB8BE2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Hercules Supplements Aust Hydrate Orange</w:t>
            </w:r>
          </w:p>
        </w:tc>
        <w:tc>
          <w:tcPr>
            <w:tcW w:w="478" w:type="pct"/>
            <w:tcBorders>
              <w:left w:val="nil"/>
              <w:right w:val="nil"/>
            </w:tcBorders>
            <w:shd w:val="clear" w:color="auto" w:fill="auto"/>
            <w:noWrap/>
            <w:hideMark/>
          </w:tcPr>
          <w:p w14:paraId="336449E5"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29739AC1"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5304994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Hercules Supplements (Aust)</w:t>
            </w:r>
          </w:p>
        </w:tc>
        <w:tc>
          <w:tcPr>
            <w:tcW w:w="821" w:type="pct"/>
            <w:tcBorders>
              <w:left w:val="nil"/>
              <w:right w:val="nil"/>
            </w:tcBorders>
            <w:shd w:val="clear" w:color="auto" w:fill="auto"/>
            <w:noWrap/>
            <w:hideMark/>
          </w:tcPr>
          <w:p w14:paraId="727A3234"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939E06F" w14:textId="77777777" w:rsidTr="00E351FA">
        <w:trPr>
          <w:cantSplit/>
        </w:trPr>
        <w:tc>
          <w:tcPr>
            <w:tcW w:w="1642" w:type="pct"/>
            <w:tcBorders>
              <w:left w:val="nil"/>
              <w:right w:val="nil"/>
            </w:tcBorders>
            <w:shd w:val="clear" w:color="auto" w:fill="auto"/>
            <w:noWrap/>
          </w:tcPr>
          <w:p w14:paraId="6E2B506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Hercules Supplements Aust Hydrate </w:t>
            </w:r>
            <w:r w:rsidRPr="002F20D4">
              <w:rPr>
                <w:rFonts w:eastAsia="Times New Roman"/>
                <w:szCs w:val="17"/>
              </w:rPr>
              <w:br/>
              <w:t>Pine Lime</w:t>
            </w:r>
          </w:p>
        </w:tc>
        <w:tc>
          <w:tcPr>
            <w:tcW w:w="478" w:type="pct"/>
            <w:tcBorders>
              <w:left w:val="nil"/>
              <w:right w:val="nil"/>
            </w:tcBorders>
            <w:shd w:val="clear" w:color="auto" w:fill="auto"/>
            <w:noWrap/>
            <w:hideMark/>
          </w:tcPr>
          <w:p w14:paraId="0EB992FC"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00488D51"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7A61FFA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Hercules Supplements (Aust)</w:t>
            </w:r>
          </w:p>
        </w:tc>
        <w:tc>
          <w:tcPr>
            <w:tcW w:w="821" w:type="pct"/>
            <w:tcBorders>
              <w:left w:val="nil"/>
              <w:right w:val="nil"/>
            </w:tcBorders>
            <w:shd w:val="clear" w:color="auto" w:fill="auto"/>
            <w:noWrap/>
            <w:hideMark/>
          </w:tcPr>
          <w:p w14:paraId="1C991EA8"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AA31096" w14:textId="77777777" w:rsidTr="00E351FA">
        <w:trPr>
          <w:cantSplit/>
        </w:trPr>
        <w:tc>
          <w:tcPr>
            <w:tcW w:w="1642" w:type="pct"/>
            <w:tcBorders>
              <w:left w:val="nil"/>
              <w:right w:val="nil"/>
            </w:tcBorders>
            <w:shd w:val="clear" w:color="auto" w:fill="auto"/>
            <w:noWrap/>
          </w:tcPr>
          <w:p w14:paraId="7C63CE26" w14:textId="09AFAF88" w:rsidR="002F20D4" w:rsidRPr="002F20D4" w:rsidRDefault="00A52A67" w:rsidP="002F20D4">
            <w:pPr>
              <w:spacing w:after="0"/>
              <w:ind w:left="142" w:hanging="142"/>
              <w:jc w:val="left"/>
              <w:rPr>
                <w:rFonts w:eastAsia="Times New Roman"/>
                <w:szCs w:val="17"/>
                <w:lang w:eastAsia="en-AU"/>
              </w:rPr>
            </w:pPr>
            <w:r w:rsidRPr="002F20D4">
              <w:rPr>
                <w:rFonts w:eastAsia="Times New Roman"/>
                <w:szCs w:val="17"/>
              </w:rPr>
              <w:t>Hercules</w:t>
            </w:r>
            <w:r w:rsidR="002F20D4" w:rsidRPr="002F20D4">
              <w:rPr>
                <w:rFonts w:eastAsia="Times New Roman"/>
                <w:szCs w:val="17"/>
              </w:rPr>
              <w:t xml:space="preserve"> Supplements Aust Hydrate Raspberry</w:t>
            </w:r>
          </w:p>
        </w:tc>
        <w:tc>
          <w:tcPr>
            <w:tcW w:w="478" w:type="pct"/>
            <w:tcBorders>
              <w:left w:val="nil"/>
              <w:right w:val="nil"/>
            </w:tcBorders>
            <w:shd w:val="clear" w:color="auto" w:fill="auto"/>
            <w:noWrap/>
            <w:hideMark/>
          </w:tcPr>
          <w:p w14:paraId="1BE8811E"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41AE125F"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4E03A26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Hercules Supplements (Aust)</w:t>
            </w:r>
          </w:p>
        </w:tc>
        <w:tc>
          <w:tcPr>
            <w:tcW w:w="821" w:type="pct"/>
            <w:tcBorders>
              <w:left w:val="nil"/>
              <w:right w:val="nil"/>
            </w:tcBorders>
            <w:shd w:val="clear" w:color="auto" w:fill="auto"/>
            <w:noWrap/>
            <w:hideMark/>
          </w:tcPr>
          <w:p w14:paraId="7C790ADF"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B4D69F9" w14:textId="77777777" w:rsidTr="00E351FA">
        <w:trPr>
          <w:cantSplit/>
        </w:trPr>
        <w:tc>
          <w:tcPr>
            <w:tcW w:w="1642" w:type="pct"/>
            <w:tcBorders>
              <w:left w:val="nil"/>
              <w:right w:val="nil"/>
            </w:tcBorders>
            <w:shd w:val="clear" w:color="auto" w:fill="auto"/>
            <w:noWrap/>
          </w:tcPr>
          <w:p w14:paraId="6CC022D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VINTERSAGA Festive Drink</w:t>
            </w:r>
          </w:p>
        </w:tc>
        <w:tc>
          <w:tcPr>
            <w:tcW w:w="478" w:type="pct"/>
            <w:tcBorders>
              <w:left w:val="nil"/>
              <w:right w:val="nil"/>
            </w:tcBorders>
            <w:shd w:val="clear" w:color="auto" w:fill="auto"/>
            <w:noWrap/>
            <w:hideMark/>
          </w:tcPr>
          <w:p w14:paraId="22052524"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3A6E8EF3"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3E6ED4F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IKEA Food Supply Australia Pty Ltd</w:t>
            </w:r>
          </w:p>
        </w:tc>
        <w:tc>
          <w:tcPr>
            <w:tcW w:w="821" w:type="pct"/>
            <w:tcBorders>
              <w:left w:val="nil"/>
              <w:right w:val="nil"/>
            </w:tcBorders>
            <w:shd w:val="clear" w:color="auto" w:fill="auto"/>
            <w:noWrap/>
            <w:hideMark/>
          </w:tcPr>
          <w:p w14:paraId="3CEC2B7F"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5CDB164" w14:textId="77777777" w:rsidTr="00E351FA">
        <w:trPr>
          <w:cantSplit/>
        </w:trPr>
        <w:tc>
          <w:tcPr>
            <w:tcW w:w="1642" w:type="pct"/>
            <w:tcBorders>
              <w:left w:val="nil"/>
              <w:right w:val="nil"/>
            </w:tcBorders>
            <w:shd w:val="clear" w:color="auto" w:fill="auto"/>
            <w:noWrap/>
          </w:tcPr>
          <w:p w14:paraId="73E7503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VINTERSAGA Mulled Fruit Drink</w:t>
            </w:r>
          </w:p>
        </w:tc>
        <w:tc>
          <w:tcPr>
            <w:tcW w:w="478" w:type="pct"/>
            <w:tcBorders>
              <w:left w:val="nil"/>
              <w:right w:val="nil"/>
            </w:tcBorders>
            <w:shd w:val="clear" w:color="auto" w:fill="auto"/>
            <w:noWrap/>
            <w:hideMark/>
          </w:tcPr>
          <w:p w14:paraId="0BFC66BC"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750ml</w:t>
            </w:r>
          </w:p>
        </w:tc>
        <w:tc>
          <w:tcPr>
            <w:tcW w:w="606" w:type="pct"/>
            <w:tcBorders>
              <w:left w:val="nil"/>
              <w:right w:val="nil"/>
            </w:tcBorders>
            <w:shd w:val="clear" w:color="auto" w:fill="auto"/>
            <w:noWrap/>
            <w:hideMark/>
          </w:tcPr>
          <w:p w14:paraId="6CFDE262"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62E2AA4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IKEA Food Supply Australia Pty Ltd</w:t>
            </w:r>
          </w:p>
        </w:tc>
        <w:tc>
          <w:tcPr>
            <w:tcW w:w="821" w:type="pct"/>
            <w:tcBorders>
              <w:left w:val="nil"/>
              <w:right w:val="nil"/>
            </w:tcBorders>
            <w:shd w:val="clear" w:color="auto" w:fill="auto"/>
            <w:noWrap/>
            <w:hideMark/>
          </w:tcPr>
          <w:p w14:paraId="2CAA8C1B"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8E8EFF1" w14:textId="77777777" w:rsidTr="00E351FA">
        <w:trPr>
          <w:cantSplit/>
        </w:trPr>
        <w:tc>
          <w:tcPr>
            <w:tcW w:w="1642" w:type="pct"/>
            <w:tcBorders>
              <w:left w:val="nil"/>
              <w:right w:val="nil"/>
            </w:tcBorders>
            <w:shd w:val="clear" w:color="auto" w:fill="auto"/>
            <w:noWrap/>
          </w:tcPr>
          <w:p w14:paraId="5F1B0B0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ISLA Vodka Blood Orange + Passionfruit</w:t>
            </w:r>
          </w:p>
        </w:tc>
        <w:tc>
          <w:tcPr>
            <w:tcW w:w="478" w:type="pct"/>
            <w:tcBorders>
              <w:left w:val="nil"/>
              <w:right w:val="nil"/>
            </w:tcBorders>
            <w:shd w:val="clear" w:color="auto" w:fill="auto"/>
            <w:noWrap/>
            <w:hideMark/>
          </w:tcPr>
          <w:p w14:paraId="2B8363F0"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6A9DB7D7"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3FA2A22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IVH Group Pty Ltd</w:t>
            </w:r>
          </w:p>
        </w:tc>
        <w:tc>
          <w:tcPr>
            <w:tcW w:w="821" w:type="pct"/>
            <w:tcBorders>
              <w:left w:val="nil"/>
              <w:right w:val="nil"/>
            </w:tcBorders>
            <w:shd w:val="clear" w:color="auto" w:fill="auto"/>
            <w:noWrap/>
            <w:hideMark/>
          </w:tcPr>
          <w:p w14:paraId="5D336CFC"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705A167" w14:textId="77777777" w:rsidTr="00E351FA">
        <w:trPr>
          <w:cantSplit/>
        </w:trPr>
        <w:tc>
          <w:tcPr>
            <w:tcW w:w="1642" w:type="pct"/>
            <w:tcBorders>
              <w:left w:val="nil"/>
              <w:right w:val="nil"/>
            </w:tcBorders>
            <w:shd w:val="clear" w:color="auto" w:fill="auto"/>
            <w:noWrap/>
          </w:tcPr>
          <w:p w14:paraId="3B49B5B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ISLA Vodka Lime + Soda</w:t>
            </w:r>
          </w:p>
        </w:tc>
        <w:tc>
          <w:tcPr>
            <w:tcW w:w="478" w:type="pct"/>
            <w:tcBorders>
              <w:left w:val="nil"/>
              <w:right w:val="nil"/>
            </w:tcBorders>
            <w:shd w:val="clear" w:color="auto" w:fill="auto"/>
            <w:noWrap/>
            <w:hideMark/>
          </w:tcPr>
          <w:p w14:paraId="15CCD3B2"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6DE21F90"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16E1D79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IVH Group Pty Ltd</w:t>
            </w:r>
          </w:p>
        </w:tc>
        <w:tc>
          <w:tcPr>
            <w:tcW w:w="821" w:type="pct"/>
            <w:tcBorders>
              <w:left w:val="nil"/>
              <w:right w:val="nil"/>
            </w:tcBorders>
            <w:shd w:val="clear" w:color="auto" w:fill="auto"/>
            <w:noWrap/>
            <w:hideMark/>
          </w:tcPr>
          <w:p w14:paraId="7118947E"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1F81A0C" w14:textId="77777777" w:rsidTr="00E351FA">
        <w:trPr>
          <w:cantSplit/>
        </w:trPr>
        <w:tc>
          <w:tcPr>
            <w:tcW w:w="1642" w:type="pct"/>
            <w:tcBorders>
              <w:left w:val="nil"/>
              <w:right w:val="nil"/>
            </w:tcBorders>
            <w:shd w:val="clear" w:color="auto" w:fill="auto"/>
            <w:noWrap/>
          </w:tcPr>
          <w:p w14:paraId="0E0DE18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ISLA Vodka Watermelon + Berry</w:t>
            </w:r>
          </w:p>
        </w:tc>
        <w:tc>
          <w:tcPr>
            <w:tcW w:w="478" w:type="pct"/>
            <w:tcBorders>
              <w:left w:val="nil"/>
              <w:right w:val="nil"/>
            </w:tcBorders>
            <w:shd w:val="clear" w:color="auto" w:fill="auto"/>
            <w:noWrap/>
            <w:hideMark/>
          </w:tcPr>
          <w:p w14:paraId="4591F493"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0B6080E6"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103DB4B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IVH Group Pty Ltd</w:t>
            </w:r>
          </w:p>
        </w:tc>
        <w:tc>
          <w:tcPr>
            <w:tcW w:w="821" w:type="pct"/>
            <w:tcBorders>
              <w:left w:val="nil"/>
              <w:right w:val="nil"/>
            </w:tcBorders>
            <w:shd w:val="clear" w:color="auto" w:fill="auto"/>
            <w:noWrap/>
            <w:hideMark/>
          </w:tcPr>
          <w:p w14:paraId="2A49F2E6"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85D979D" w14:textId="77777777" w:rsidTr="00E351FA">
        <w:trPr>
          <w:cantSplit/>
        </w:trPr>
        <w:tc>
          <w:tcPr>
            <w:tcW w:w="1642" w:type="pct"/>
            <w:tcBorders>
              <w:left w:val="nil"/>
              <w:right w:val="nil"/>
            </w:tcBorders>
            <w:shd w:val="clear" w:color="auto" w:fill="auto"/>
            <w:noWrap/>
          </w:tcPr>
          <w:p w14:paraId="560C3CE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Forty Foot Irish Whiskey Dry &amp; Lime</w:t>
            </w:r>
          </w:p>
        </w:tc>
        <w:tc>
          <w:tcPr>
            <w:tcW w:w="478" w:type="pct"/>
            <w:tcBorders>
              <w:left w:val="nil"/>
              <w:right w:val="nil"/>
            </w:tcBorders>
            <w:shd w:val="clear" w:color="auto" w:fill="auto"/>
            <w:noWrap/>
            <w:hideMark/>
          </w:tcPr>
          <w:p w14:paraId="2E89AEE8"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7307C236"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0BB279D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Idle Hour Spirits Pty Ltd</w:t>
            </w:r>
          </w:p>
        </w:tc>
        <w:tc>
          <w:tcPr>
            <w:tcW w:w="821" w:type="pct"/>
            <w:tcBorders>
              <w:left w:val="nil"/>
              <w:right w:val="nil"/>
            </w:tcBorders>
            <w:shd w:val="clear" w:color="auto" w:fill="auto"/>
            <w:noWrap/>
            <w:hideMark/>
          </w:tcPr>
          <w:p w14:paraId="58F9206B"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B54172F" w14:textId="77777777" w:rsidTr="00E351FA">
        <w:trPr>
          <w:cantSplit/>
        </w:trPr>
        <w:tc>
          <w:tcPr>
            <w:tcW w:w="1642" w:type="pct"/>
            <w:tcBorders>
              <w:left w:val="nil"/>
              <w:right w:val="nil"/>
            </w:tcBorders>
            <w:shd w:val="clear" w:color="auto" w:fill="auto"/>
            <w:noWrap/>
          </w:tcPr>
          <w:p w14:paraId="698E4DB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Forty Foot Irish Whiskey Soda &amp; Lime</w:t>
            </w:r>
          </w:p>
        </w:tc>
        <w:tc>
          <w:tcPr>
            <w:tcW w:w="478" w:type="pct"/>
            <w:tcBorders>
              <w:left w:val="nil"/>
              <w:right w:val="nil"/>
            </w:tcBorders>
            <w:shd w:val="clear" w:color="auto" w:fill="auto"/>
            <w:noWrap/>
            <w:hideMark/>
          </w:tcPr>
          <w:p w14:paraId="1347F345"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4A4C61BA"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6F4DF73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Idle Hour Spirits Pty Ltd</w:t>
            </w:r>
          </w:p>
        </w:tc>
        <w:tc>
          <w:tcPr>
            <w:tcW w:w="821" w:type="pct"/>
            <w:tcBorders>
              <w:left w:val="nil"/>
              <w:right w:val="nil"/>
            </w:tcBorders>
            <w:shd w:val="clear" w:color="auto" w:fill="auto"/>
            <w:noWrap/>
            <w:hideMark/>
          </w:tcPr>
          <w:p w14:paraId="1D128A65"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B1EA80A" w14:textId="77777777" w:rsidTr="00E351FA">
        <w:trPr>
          <w:cantSplit/>
        </w:trPr>
        <w:tc>
          <w:tcPr>
            <w:tcW w:w="1642" w:type="pct"/>
            <w:tcBorders>
              <w:left w:val="nil"/>
              <w:right w:val="nil"/>
            </w:tcBorders>
            <w:shd w:val="clear" w:color="auto" w:fill="auto"/>
            <w:noWrap/>
          </w:tcPr>
          <w:p w14:paraId="140A65C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Takai Alcoholic Cola</w:t>
            </w:r>
          </w:p>
        </w:tc>
        <w:tc>
          <w:tcPr>
            <w:tcW w:w="478" w:type="pct"/>
            <w:tcBorders>
              <w:left w:val="nil"/>
              <w:right w:val="nil"/>
            </w:tcBorders>
            <w:shd w:val="clear" w:color="auto" w:fill="auto"/>
            <w:noWrap/>
            <w:hideMark/>
          </w:tcPr>
          <w:p w14:paraId="6DEE645E"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6D8D6062"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63B781B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Idle Hour Spirits Pty Ltd</w:t>
            </w:r>
          </w:p>
        </w:tc>
        <w:tc>
          <w:tcPr>
            <w:tcW w:w="821" w:type="pct"/>
            <w:tcBorders>
              <w:left w:val="nil"/>
              <w:right w:val="nil"/>
            </w:tcBorders>
            <w:shd w:val="clear" w:color="auto" w:fill="auto"/>
            <w:noWrap/>
            <w:hideMark/>
          </w:tcPr>
          <w:p w14:paraId="11F83BE6"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3E7C747" w14:textId="77777777" w:rsidTr="00E351FA">
        <w:trPr>
          <w:cantSplit/>
        </w:trPr>
        <w:tc>
          <w:tcPr>
            <w:tcW w:w="1642" w:type="pct"/>
            <w:tcBorders>
              <w:left w:val="nil"/>
              <w:right w:val="nil"/>
            </w:tcBorders>
            <w:shd w:val="clear" w:color="auto" w:fill="auto"/>
            <w:noWrap/>
          </w:tcPr>
          <w:p w14:paraId="62217E6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Takai Alcoholic Orange</w:t>
            </w:r>
          </w:p>
        </w:tc>
        <w:tc>
          <w:tcPr>
            <w:tcW w:w="478" w:type="pct"/>
            <w:tcBorders>
              <w:left w:val="nil"/>
              <w:right w:val="nil"/>
            </w:tcBorders>
            <w:shd w:val="clear" w:color="auto" w:fill="auto"/>
            <w:noWrap/>
            <w:hideMark/>
          </w:tcPr>
          <w:p w14:paraId="39FABEC9"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6375F38B"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3F0D031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Idle Hour Spirits Pty Ltd</w:t>
            </w:r>
          </w:p>
        </w:tc>
        <w:tc>
          <w:tcPr>
            <w:tcW w:w="821" w:type="pct"/>
            <w:tcBorders>
              <w:left w:val="nil"/>
              <w:right w:val="nil"/>
            </w:tcBorders>
            <w:shd w:val="clear" w:color="auto" w:fill="auto"/>
            <w:noWrap/>
            <w:hideMark/>
          </w:tcPr>
          <w:p w14:paraId="713D9E1E"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289771B" w14:textId="77777777" w:rsidTr="00E351FA">
        <w:trPr>
          <w:cantSplit/>
        </w:trPr>
        <w:tc>
          <w:tcPr>
            <w:tcW w:w="1642" w:type="pct"/>
            <w:tcBorders>
              <w:left w:val="nil"/>
              <w:right w:val="nil"/>
            </w:tcBorders>
            <w:shd w:val="clear" w:color="auto" w:fill="auto"/>
            <w:noWrap/>
          </w:tcPr>
          <w:p w14:paraId="4DD4DBA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SAINTLY Simply Vodka Soda Purity</w:t>
            </w:r>
          </w:p>
        </w:tc>
        <w:tc>
          <w:tcPr>
            <w:tcW w:w="478" w:type="pct"/>
            <w:tcBorders>
              <w:left w:val="nil"/>
              <w:right w:val="nil"/>
            </w:tcBorders>
            <w:shd w:val="clear" w:color="auto" w:fill="auto"/>
            <w:noWrap/>
            <w:hideMark/>
          </w:tcPr>
          <w:p w14:paraId="79FBDFAC"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4EC0BE4C"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53514A5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Idle Hour Vodka</w:t>
            </w:r>
          </w:p>
        </w:tc>
        <w:tc>
          <w:tcPr>
            <w:tcW w:w="821" w:type="pct"/>
            <w:tcBorders>
              <w:left w:val="nil"/>
              <w:right w:val="nil"/>
            </w:tcBorders>
            <w:shd w:val="clear" w:color="auto" w:fill="auto"/>
            <w:noWrap/>
            <w:hideMark/>
          </w:tcPr>
          <w:p w14:paraId="709DD88C"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573E76C" w14:textId="77777777" w:rsidTr="00E351FA">
        <w:trPr>
          <w:cantSplit/>
        </w:trPr>
        <w:tc>
          <w:tcPr>
            <w:tcW w:w="1642" w:type="pct"/>
            <w:tcBorders>
              <w:left w:val="nil"/>
              <w:right w:val="nil"/>
            </w:tcBorders>
            <w:shd w:val="clear" w:color="auto" w:fill="auto"/>
            <w:noWrap/>
          </w:tcPr>
          <w:p w14:paraId="1EAB379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SAINTLY Vodka Soda Lime</w:t>
            </w:r>
          </w:p>
        </w:tc>
        <w:tc>
          <w:tcPr>
            <w:tcW w:w="478" w:type="pct"/>
            <w:tcBorders>
              <w:left w:val="nil"/>
              <w:right w:val="nil"/>
            </w:tcBorders>
            <w:shd w:val="clear" w:color="auto" w:fill="auto"/>
            <w:noWrap/>
            <w:hideMark/>
          </w:tcPr>
          <w:p w14:paraId="297FEA7B"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2B532FA0"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3156D6C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Idle Hour Vodka</w:t>
            </w:r>
          </w:p>
        </w:tc>
        <w:tc>
          <w:tcPr>
            <w:tcW w:w="821" w:type="pct"/>
            <w:tcBorders>
              <w:left w:val="nil"/>
              <w:right w:val="nil"/>
            </w:tcBorders>
            <w:shd w:val="clear" w:color="auto" w:fill="auto"/>
            <w:noWrap/>
            <w:hideMark/>
          </w:tcPr>
          <w:p w14:paraId="6B7A7F56"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775CC57" w14:textId="77777777" w:rsidTr="00E351FA">
        <w:trPr>
          <w:cantSplit/>
        </w:trPr>
        <w:tc>
          <w:tcPr>
            <w:tcW w:w="1642" w:type="pct"/>
            <w:tcBorders>
              <w:left w:val="nil"/>
              <w:right w:val="nil"/>
            </w:tcBorders>
            <w:shd w:val="clear" w:color="auto" w:fill="auto"/>
            <w:noWrap/>
          </w:tcPr>
          <w:p w14:paraId="5A820AB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SAINTLY Vodka Soda Mango</w:t>
            </w:r>
          </w:p>
        </w:tc>
        <w:tc>
          <w:tcPr>
            <w:tcW w:w="478" w:type="pct"/>
            <w:tcBorders>
              <w:left w:val="nil"/>
              <w:right w:val="nil"/>
            </w:tcBorders>
            <w:shd w:val="clear" w:color="auto" w:fill="auto"/>
            <w:noWrap/>
            <w:hideMark/>
          </w:tcPr>
          <w:p w14:paraId="49E16784"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674D21C5"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1515753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Idle Hour Vodka</w:t>
            </w:r>
          </w:p>
        </w:tc>
        <w:tc>
          <w:tcPr>
            <w:tcW w:w="821" w:type="pct"/>
            <w:tcBorders>
              <w:left w:val="nil"/>
              <w:right w:val="nil"/>
            </w:tcBorders>
            <w:shd w:val="clear" w:color="auto" w:fill="auto"/>
            <w:noWrap/>
            <w:hideMark/>
          </w:tcPr>
          <w:p w14:paraId="733E48A5"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2293935" w14:textId="77777777" w:rsidTr="00E351FA">
        <w:trPr>
          <w:cantSplit/>
        </w:trPr>
        <w:tc>
          <w:tcPr>
            <w:tcW w:w="1642" w:type="pct"/>
            <w:tcBorders>
              <w:left w:val="nil"/>
              <w:right w:val="nil"/>
            </w:tcBorders>
            <w:shd w:val="clear" w:color="auto" w:fill="auto"/>
            <w:noWrap/>
          </w:tcPr>
          <w:p w14:paraId="3D2CFCB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SAINTLY Vodka Soda Pineapple</w:t>
            </w:r>
          </w:p>
        </w:tc>
        <w:tc>
          <w:tcPr>
            <w:tcW w:w="478" w:type="pct"/>
            <w:tcBorders>
              <w:left w:val="nil"/>
              <w:right w:val="nil"/>
            </w:tcBorders>
            <w:shd w:val="clear" w:color="auto" w:fill="auto"/>
            <w:noWrap/>
            <w:hideMark/>
          </w:tcPr>
          <w:p w14:paraId="01E90EBF"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64E76351"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1BDA018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Idle Hour Vodka</w:t>
            </w:r>
          </w:p>
        </w:tc>
        <w:tc>
          <w:tcPr>
            <w:tcW w:w="821" w:type="pct"/>
            <w:tcBorders>
              <w:left w:val="nil"/>
              <w:right w:val="nil"/>
            </w:tcBorders>
            <w:shd w:val="clear" w:color="auto" w:fill="auto"/>
            <w:noWrap/>
            <w:hideMark/>
          </w:tcPr>
          <w:p w14:paraId="1579867D"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BE21056" w14:textId="77777777" w:rsidTr="00E351FA">
        <w:trPr>
          <w:cantSplit/>
        </w:trPr>
        <w:tc>
          <w:tcPr>
            <w:tcW w:w="1642" w:type="pct"/>
            <w:tcBorders>
              <w:left w:val="nil"/>
              <w:right w:val="nil"/>
            </w:tcBorders>
            <w:shd w:val="clear" w:color="auto" w:fill="auto"/>
            <w:noWrap/>
          </w:tcPr>
          <w:p w14:paraId="3284914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SAINTLY Vodka Soda Watermelon</w:t>
            </w:r>
          </w:p>
        </w:tc>
        <w:tc>
          <w:tcPr>
            <w:tcW w:w="478" w:type="pct"/>
            <w:tcBorders>
              <w:left w:val="nil"/>
              <w:right w:val="nil"/>
            </w:tcBorders>
            <w:shd w:val="clear" w:color="auto" w:fill="auto"/>
            <w:noWrap/>
            <w:hideMark/>
          </w:tcPr>
          <w:p w14:paraId="22C52CC7"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015390AF"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7DE23A8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Idle Hour Vodka</w:t>
            </w:r>
          </w:p>
        </w:tc>
        <w:tc>
          <w:tcPr>
            <w:tcW w:w="821" w:type="pct"/>
            <w:tcBorders>
              <w:left w:val="nil"/>
              <w:right w:val="nil"/>
            </w:tcBorders>
            <w:shd w:val="clear" w:color="auto" w:fill="auto"/>
            <w:noWrap/>
            <w:hideMark/>
          </w:tcPr>
          <w:p w14:paraId="6AEB31CA"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FE6772A" w14:textId="77777777" w:rsidTr="00E351FA">
        <w:trPr>
          <w:cantSplit/>
        </w:trPr>
        <w:tc>
          <w:tcPr>
            <w:tcW w:w="1642" w:type="pct"/>
            <w:tcBorders>
              <w:left w:val="nil"/>
              <w:right w:val="nil"/>
            </w:tcBorders>
            <w:shd w:val="clear" w:color="auto" w:fill="auto"/>
            <w:noWrap/>
          </w:tcPr>
          <w:p w14:paraId="0A999A1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Vitality JIVA Tonic</w:t>
            </w:r>
          </w:p>
        </w:tc>
        <w:tc>
          <w:tcPr>
            <w:tcW w:w="478" w:type="pct"/>
            <w:tcBorders>
              <w:left w:val="nil"/>
              <w:right w:val="nil"/>
            </w:tcBorders>
            <w:shd w:val="clear" w:color="auto" w:fill="auto"/>
            <w:noWrap/>
            <w:hideMark/>
          </w:tcPr>
          <w:p w14:paraId="41BA59CC"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100ml</w:t>
            </w:r>
          </w:p>
        </w:tc>
        <w:tc>
          <w:tcPr>
            <w:tcW w:w="606" w:type="pct"/>
            <w:tcBorders>
              <w:left w:val="nil"/>
              <w:right w:val="nil"/>
            </w:tcBorders>
            <w:shd w:val="clear" w:color="auto" w:fill="auto"/>
            <w:noWrap/>
            <w:hideMark/>
          </w:tcPr>
          <w:p w14:paraId="2513CC57"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0392E84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Jiva Products Pty Ltd</w:t>
            </w:r>
          </w:p>
        </w:tc>
        <w:tc>
          <w:tcPr>
            <w:tcW w:w="821" w:type="pct"/>
            <w:tcBorders>
              <w:left w:val="nil"/>
              <w:right w:val="nil"/>
            </w:tcBorders>
            <w:shd w:val="clear" w:color="auto" w:fill="auto"/>
            <w:noWrap/>
            <w:hideMark/>
          </w:tcPr>
          <w:p w14:paraId="35E6520C"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69863BAA" w14:textId="77777777" w:rsidTr="00E351FA">
        <w:trPr>
          <w:cantSplit/>
        </w:trPr>
        <w:tc>
          <w:tcPr>
            <w:tcW w:w="1642" w:type="pct"/>
            <w:tcBorders>
              <w:left w:val="nil"/>
              <w:right w:val="nil"/>
            </w:tcBorders>
            <w:shd w:val="clear" w:color="auto" w:fill="auto"/>
            <w:noWrap/>
          </w:tcPr>
          <w:p w14:paraId="27767A2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Four Pillars Gin Punch Bloody Raspberry </w:t>
            </w:r>
            <w:r w:rsidRPr="002F20D4">
              <w:rPr>
                <w:rFonts w:eastAsia="Times New Roman"/>
                <w:szCs w:val="17"/>
              </w:rPr>
              <w:br/>
              <w:t>&amp; Ginger</w:t>
            </w:r>
          </w:p>
        </w:tc>
        <w:tc>
          <w:tcPr>
            <w:tcW w:w="478" w:type="pct"/>
            <w:tcBorders>
              <w:left w:val="nil"/>
              <w:right w:val="nil"/>
            </w:tcBorders>
            <w:shd w:val="clear" w:color="auto" w:fill="auto"/>
            <w:noWrap/>
            <w:hideMark/>
          </w:tcPr>
          <w:p w14:paraId="0739C3C1"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4E176774"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72E8AAA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Lion Beer Spirits &amp; Wine Pty Ltd t/as Lion Beer Australia</w:t>
            </w:r>
          </w:p>
        </w:tc>
        <w:tc>
          <w:tcPr>
            <w:tcW w:w="821" w:type="pct"/>
            <w:tcBorders>
              <w:left w:val="nil"/>
              <w:right w:val="nil"/>
            </w:tcBorders>
            <w:shd w:val="clear" w:color="auto" w:fill="auto"/>
            <w:noWrap/>
            <w:hideMark/>
          </w:tcPr>
          <w:p w14:paraId="62E79684"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165F4C88" w14:textId="77777777" w:rsidTr="00E351FA">
        <w:trPr>
          <w:cantSplit/>
        </w:trPr>
        <w:tc>
          <w:tcPr>
            <w:tcW w:w="1642" w:type="pct"/>
            <w:tcBorders>
              <w:left w:val="nil"/>
              <w:right w:val="nil"/>
            </w:tcBorders>
            <w:shd w:val="clear" w:color="auto" w:fill="auto"/>
            <w:noWrap/>
          </w:tcPr>
          <w:p w14:paraId="5DABD04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James Squire Limited Edition Mid Strength Tropical Pale Ale</w:t>
            </w:r>
          </w:p>
        </w:tc>
        <w:tc>
          <w:tcPr>
            <w:tcW w:w="478" w:type="pct"/>
            <w:tcBorders>
              <w:left w:val="nil"/>
              <w:right w:val="nil"/>
            </w:tcBorders>
            <w:shd w:val="clear" w:color="auto" w:fill="auto"/>
            <w:noWrap/>
            <w:hideMark/>
          </w:tcPr>
          <w:p w14:paraId="23634197"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31D7FDFF"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4637E5B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Lion Beer Spirits &amp; Wine Pty Ltd t/as Lion Beer Australia</w:t>
            </w:r>
          </w:p>
        </w:tc>
        <w:tc>
          <w:tcPr>
            <w:tcW w:w="821" w:type="pct"/>
            <w:tcBorders>
              <w:left w:val="nil"/>
              <w:right w:val="nil"/>
            </w:tcBorders>
            <w:shd w:val="clear" w:color="auto" w:fill="auto"/>
            <w:noWrap/>
            <w:hideMark/>
          </w:tcPr>
          <w:p w14:paraId="6973B122"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0FE7734F" w14:textId="77777777" w:rsidTr="00E351FA">
        <w:trPr>
          <w:cantSplit/>
        </w:trPr>
        <w:tc>
          <w:tcPr>
            <w:tcW w:w="1642" w:type="pct"/>
            <w:tcBorders>
              <w:left w:val="nil"/>
              <w:right w:val="nil"/>
            </w:tcBorders>
            <w:shd w:val="clear" w:color="auto" w:fill="auto"/>
            <w:noWrap/>
          </w:tcPr>
          <w:p w14:paraId="6107B57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Stone &amp; Wood Easy Pale Ale</w:t>
            </w:r>
          </w:p>
        </w:tc>
        <w:tc>
          <w:tcPr>
            <w:tcW w:w="478" w:type="pct"/>
            <w:tcBorders>
              <w:left w:val="nil"/>
              <w:right w:val="nil"/>
            </w:tcBorders>
            <w:shd w:val="clear" w:color="auto" w:fill="auto"/>
            <w:noWrap/>
            <w:hideMark/>
          </w:tcPr>
          <w:p w14:paraId="7FC8F7E2"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5BDA83A6"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68F95C8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Lion Beer Spirits &amp; Wine Pty Ltd t/as Lion Beer Australia</w:t>
            </w:r>
          </w:p>
        </w:tc>
        <w:tc>
          <w:tcPr>
            <w:tcW w:w="821" w:type="pct"/>
            <w:tcBorders>
              <w:left w:val="nil"/>
              <w:right w:val="nil"/>
            </w:tcBorders>
            <w:shd w:val="clear" w:color="auto" w:fill="auto"/>
            <w:noWrap/>
            <w:hideMark/>
          </w:tcPr>
          <w:p w14:paraId="415FB675"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775375F6" w14:textId="77777777" w:rsidTr="00E351FA">
        <w:trPr>
          <w:cantSplit/>
        </w:trPr>
        <w:tc>
          <w:tcPr>
            <w:tcW w:w="1642" w:type="pct"/>
            <w:tcBorders>
              <w:left w:val="nil"/>
              <w:right w:val="nil"/>
            </w:tcBorders>
            <w:shd w:val="clear" w:color="auto" w:fill="auto"/>
            <w:noWrap/>
          </w:tcPr>
          <w:p w14:paraId="3D3F582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lastRenderedPageBreak/>
              <w:t>Stone &amp; Wood Summer Pilsner</w:t>
            </w:r>
          </w:p>
        </w:tc>
        <w:tc>
          <w:tcPr>
            <w:tcW w:w="478" w:type="pct"/>
            <w:tcBorders>
              <w:left w:val="nil"/>
              <w:right w:val="nil"/>
            </w:tcBorders>
            <w:shd w:val="clear" w:color="auto" w:fill="auto"/>
            <w:noWrap/>
            <w:hideMark/>
          </w:tcPr>
          <w:p w14:paraId="422550FE"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2CA0FA0A"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36A51C5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Lion Beer Spirits &amp; Wine Pty Ltd t/as Lion Beer Australia</w:t>
            </w:r>
          </w:p>
        </w:tc>
        <w:tc>
          <w:tcPr>
            <w:tcW w:w="821" w:type="pct"/>
            <w:tcBorders>
              <w:left w:val="nil"/>
              <w:right w:val="nil"/>
            </w:tcBorders>
            <w:shd w:val="clear" w:color="auto" w:fill="auto"/>
            <w:noWrap/>
            <w:hideMark/>
          </w:tcPr>
          <w:p w14:paraId="773CECC0"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5EF0CE6A" w14:textId="77777777" w:rsidTr="00E351FA">
        <w:trPr>
          <w:cantSplit/>
        </w:trPr>
        <w:tc>
          <w:tcPr>
            <w:tcW w:w="1642" w:type="pct"/>
            <w:tcBorders>
              <w:left w:val="nil"/>
              <w:right w:val="nil"/>
            </w:tcBorders>
            <w:shd w:val="clear" w:color="auto" w:fill="auto"/>
            <w:noWrap/>
          </w:tcPr>
          <w:p w14:paraId="57E1541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Coles Chocolate Flavoured Milk</w:t>
            </w:r>
          </w:p>
        </w:tc>
        <w:tc>
          <w:tcPr>
            <w:tcW w:w="478" w:type="pct"/>
            <w:tcBorders>
              <w:left w:val="nil"/>
              <w:right w:val="nil"/>
            </w:tcBorders>
            <w:shd w:val="clear" w:color="auto" w:fill="auto"/>
            <w:noWrap/>
            <w:hideMark/>
          </w:tcPr>
          <w:p w14:paraId="7A636AE3"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200ml</w:t>
            </w:r>
          </w:p>
        </w:tc>
        <w:tc>
          <w:tcPr>
            <w:tcW w:w="606" w:type="pct"/>
            <w:tcBorders>
              <w:left w:val="nil"/>
              <w:right w:val="nil"/>
            </w:tcBorders>
            <w:shd w:val="clear" w:color="auto" w:fill="auto"/>
            <w:noWrap/>
            <w:hideMark/>
          </w:tcPr>
          <w:p w14:paraId="53088EAF"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LPB—Aseptic</w:t>
            </w:r>
          </w:p>
        </w:tc>
        <w:tc>
          <w:tcPr>
            <w:tcW w:w="1453" w:type="pct"/>
            <w:tcBorders>
              <w:left w:val="nil"/>
              <w:right w:val="nil"/>
            </w:tcBorders>
            <w:shd w:val="clear" w:color="auto" w:fill="auto"/>
            <w:noWrap/>
            <w:hideMark/>
          </w:tcPr>
          <w:p w14:paraId="0A56B21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Liquorland Australia Pty Ltd</w:t>
            </w:r>
          </w:p>
        </w:tc>
        <w:tc>
          <w:tcPr>
            <w:tcW w:w="821" w:type="pct"/>
            <w:tcBorders>
              <w:left w:val="nil"/>
              <w:right w:val="nil"/>
            </w:tcBorders>
            <w:shd w:val="clear" w:color="auto" w:fill="auto"/>
            <w:noWrap/>
            <w:hideMark/>
          </w:tcPr>
          <w:p w14:paraId="3AFB8A2E"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371C082" w14:textId="77777777" w:rsidTr="00E351FA">
        <w:trPr>
          <w:cantSplit/>
        </w:trPr>
        <w:tc>
          <w:tcPr>
            <w:tcW w:w="1642" w:type="pct"/>
            <w:tcBorders>
              <w:left w:val="nil"/>
              <w:right w:val="nil"/>
            </w:tcBorders>
            <w:shd w:val="clear" w:color="auto" w:fill="auto"/>
            <w:noWrap/>
          </w:tcPr>
          <w:p w14:paraId="572BB23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Coles Strawberry Flavoured Milk</w:t>
            </w:r>
          </w:p>
        </w:tc>
        <w:tc>
          <w:tcPr>
            <w:tcW w:w="478" w:type="pct"/>
            <w:tcBorders>
              <w:left w:val="nil"/>
              <w:right w:val="nil"/>
            </w:tcBorders>
            <w:shd w:val="clear" w:color="auto" w:fill="auto"/>
            <w:noWrap/>
            <w:hideMark/>
          </w:tcPr>
          <w:p w14:paraId="425FDB0A"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200ml</w:t>
            </w:r>
          </w:p>
        </w:tc>
        <w:tc>
          <w:tcPr>
            <w:tcW w:w="606" w:type="pct"/>
            <w:tcBorders>
              <w:left w:val="nil"/>
              <w:right w:val="nil"/>
            </w:tcBorders>
            <w:shd w:val="clear" w:color="auto" w:fill="auto"/>
            <w:noWrap/>
            <w:hideMark/>
          </w:tcPr>
          <w:p w14:paraId="7262F548"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LPB—Aseptic</w:t>
            </w:r>
          </w:p>
        </w:tc>
        <w:tc>
          <w:tcPr>
            <w:tcW w:w="1453" w:type="pct"/>
            <w:tcBorders>
              <w:left w:val="nil"/>
              <w:right w:val="nil"/>
            </w:tcBorders>
            <w:shd w:val="clear" w:color="auto" w:fill="auto"/>
            <w:noWrap/>
            <w:hideMark/>
          </w:tcPr>
          <w:p w14:paraId="5968C58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Liquorland Australia Pty Ltd</w:t>
            </w:r>
          </w:p>
        </w:tc>
        <w:tc>
          <w:tcPr>
            <w:tcW w:w="821" w:type="pct"/>
            <w:tcBorders>
              <w:left w:val="nil"/>
              <w:right w:val="nil"/>
            </w:tcBorders>
            <w:shd w:val="clear" w:color="auto" w:fill="auto"/>
            <w:noWrap/>
            <w:hideMark/>
          </w:tcPr>
          <w:p w14:paraId="236E2442"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BFF2E29" w14:textId="77777777" w:rsidTr="00E351FA">
        <w:trPr>
          <w:cantSplit/>
        </w:trPr>
        <w:tc>
          <w:tcPr>
            <w:tcW w:w="1642" w:type="pct"/>
            <w:tcBorders>
              <w:left w:val="nil"/>
              <w:right w:val="nil"/>
            </w:tcBorders>
            <w:shd w:val="clear" w:color="auto" w:fill="auto"/>
            <w:noWrap/>
          </w:tcPr>
          <w:p w14:paraId="4DF30E7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Little Rippa Brewing Co Cloud Nine NEIPA</w:t>
            </w:r>
          </w:p>
        </w:tc>
        <w:tc>
          <w:tcPr>
            <w:tcW w:w="478" w:type="pct"/>
            <w:tcBorders>
              <w:left w:val="nil"/>
              <w:right w:val="nil"/>
            </w:tcBorders>
            <w:shd w:val="clear" w:color="auto" w:fill="auto"/>
            <w:noWrap/>
            <w:hideMark/>
          </w:tcPr>
          <w:p w14:paraId="007F0A3C"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24B83DD8"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4B295B1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Little Rippa Brewery Pty Ltd</w:t>
            </w:r>
          </w:p>
        </w:tc>
        <w:tc>
          <w:tcPr>
            <w:tcW w:w="821" w:type="pct"/>
            <w:tcBorders>
              <w:left w:val="nil"/>
              <w:right w:val="nil"/>
            </w:tcBorders>
            <w:shd w:val="clear" w:color="auto" w:fill="auto"/>
            <w:noWrap/>
            <w:hideMark/>
          </w:tcPr>
          <w:p w14:paraId="0C985B9C"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1BF4ADAA" w14:textId="77777777" w:rsidTr="00E351FA">
        <w:trPr>
          <w:cantSplit/>
        </w:trPr>
        <w:tc>
          <w:tcPr>
            <w:tcW w:w="1642" w:type="pct"/>
            <w:tcBorders>
              <w:left w:val="nil"/>
              <w:right w:val="nil"/>
            </w:tcBorders>
            <w:shd w:val="clear" w:color="auto" w:fill="auto"/>
            <w:noWrap/>
          </w:tcPr>
          <w:p w14:paraId="179AC77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Little Rippa Brewing Co Fat Snooza XPA</w:t>
            </w:r>
          </w:p>
        </w:tc>
        <w:tc>
          <w:tcPr>
            <w:tcW w:w="478" w:type="pct"/>
            <w:tcBorders>
              <w:left w:val="nil"/>
              <w:right w:val="nil"/>
            </w:tcBorders>
            <w:shd w:val="clear" w:color="auto" w:fill="auto"/>
            <w:noWrap/>
            <w:hideMark/>
          </w:tcPr>
          <w:p w14:paraId="27E301A4"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4AC2A926"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8DFF5F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Little Rippa Brewery Pty Ltd</w:t>
            </w:r>
          </w:p>
        </w:tc>
        <w:tc>
          <w:tcPr>
            <w:tcW w:w="821" w:type="pct"/>
            <w:tcBorders>
              <w:left w:val="nil"/>
              <w:right w:val="nil"/>
            </w:tcBorders>
            <w:shd w:val="clear" w:color="auto" w:fill="auto"/>
            <w:noWrap/>
            <w:hideMark/>
          </w:tcPr>
          <w:p w14:paraId="32EBD26F"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7C0D0FD6" w14:textId="77777777" w:rsidTr="00E351FA">
        <w:trPr>
          <w:cantSplit/>
        </w:trPr>
        <w:tc>
          <w:tcPr>
            <w:tcW w:w="1642" w:type="pct"/>
            <w:tcBorders>
              <w:left w:val="nil"/>
              <w:right w:val="nil"/>
            </w:tcBorders>
            <w:shd w:val="clear" w:color="auto" w:fill="auto"/>
            <w:noWrap/>
          </w:tcPr>
          <w:p w14:paraId="14B7153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Little Rippa Brewing Co Fully Lit Grapefruit IPA</w:t>
            </w:r>
          </w:p>
        </w:tc>
        <w:tc>
          <w:tcPr>
            <w:tcW w:w="478" w:type="pct"/>
            <w:tcBorders>
              <w:left w:val="nil"/>
              <w:right w:val="nil"/>
            </w:tcBorders>
            <w:shd w:val="clear" w:color="auto" w:fill="auto"/>
            <w:noWrap/>
            <w:hideMark/>
          </w:tcPr>
          <w:p w14:paraId="4EB5E39A"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32E9781E"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41B1E35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Little Rippa Brewery Pty Ltd</w:t>
            </w:r>
          </w:p>
        </w:tc>
        <w:tc>
          <w:tcPr>
            <w:tcW w:w="821" w:type="pct"/>
            <w:tcBorders>
              <w:left w:val="nil"/>
              <w:right w:val="nil"/>
            </w:tcBorders>
            <w:shd w:val="clear" w:color="auto" w:fill="auto"/>
            <w:noWrap/>
            <w:hideMark/>
          </w:tcPr>
          <w:p w14:paraId="606ACB7B"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7473CCD8" w14:textId="77777777" w:rsidTr="00E351FA">
        <w:trPr>
          <w:cantSplit/>
        </w:trPr>
        <w:tc>
          <w:tcPr>
            <w:tcW w:w="1642" w:type="pct"/>
            <w:tcBorders>
              <w:left w:val="nil"/>
              <w:right w:val="nil"/>
            </w:tcBorders>
            <w:shd w:val="clear" w:color="auto" w:fill="auto"/>
            <w:noWrap/>
          </w:tcPr>
          <w:p w14:paraId="1C25830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Little Rippa Brewing Co Limestone </w:t>
            </w:r>
            <w:r w:rsidRPr="002F20D4">
              <w:rPr>
                <w:rFonts w:eastAsia="Times New Roman"/>
                <w:szCs w:val="17"/>
              </w:rPr>
              <w:br/>
              <w:t>Coast Lager</w:t>
            </w:r>
          </w:p>
        </w:tc>
        <w:tc>
          <w:tcPr>
            <w:tcW w:w="478" w:type="pct"/>
            <w:tcBorders>
              <w:left w:val="nil"/>
              <w:right w:val="nil"/>
            </w:tcBorders>
            <w:shd w:val="clear" w:color="auto" w:fill="auto"/>
            <w:noWrap/>
            <w:hideMark/>
          </w:tcPr>
          <w:p w14:paraId="661F4D05"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59DAB798"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36C228F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Little Rippa Brewery Pty Ltd</w:t>
            </w:r>
          </w:p>
        </w:tc>
        <w:tc>
          <w:tcPr>
            <w:tcW w:w="821" w:type="pct"/>
            <w:tcBorders>
              <w:left w:val="nil"/>
              <w:right w:val="nil"/>
            </w:tcBorders>
            <w:shd w:val="clear" w:color="auto" w:fill="auto"/>
            <w:noWrap/>
            <w:hideMark/>
          </w:tcPr>
          <w:p w14:paraId="51A9A6E0"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166C7716" w14:textId="77777777" w:rsidTr="00E351FA">
        <w:trPr>
          <w:cantSplit/>
        </w:trPr>
        <w:tc>
          <w:tcPr>
            <w:tcW w:w="1642" w:type="pct"/>
            <w:tcBorders>
              <w:left w:val="nil"/>
              <w:right w:val="nil"/>
            </w:tcBorders>
            <w:shd w:val="clear" w:color="auto" w:fill="auto"/>
            <w:noWrap/>
          </w:tcPr>
          <w:p w14:paraId="198662C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Little Rippa Brewing Co Red Dog Ale</w:t>
            </w:r>
          </w:p>
        </w:tc>
        <w:tc>
          <w:tcPr>
            <w:tcW w:w="478" w:type="pct"/>
            <w:tcBorders>
              <w:left w:val="nil"/>
              <w:right w:val="nil"/>
            </w:tcBorders>
            <w:shd w:val="clear" w:color="auto" w:fill="auto"/>
            <w:noWrap/>
            <w:hideMark/>
          </w:tcPr>
          <w:p w14:paraId="5387F369"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2191E6CD"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7550104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Little Rippa Brewery Pty Ltd</w:t>
            </w:r>
          </w:p>
        </w:tc>
        <w:tc>
          <w:tcPr>
            <w:tcW w:w="821" w:type="pct"/>
            <w:tcBorders>
              <w:left w:val="nil"/>
              <w:right w:val="nil"/>
            </w:tcBorders>
            <w:shd w:val="clear" w:color="auto" w:fill="auto"/>
            <w:noWrap/>
            <w:hideMark/>
          </w:tcPr>
          <w:p w14:paraId="1B8D4A6A"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5EDA7E00" w14:textId="77777777" w:rsidTr="00E351FA">
        <w:trPr>
          <w:cantSplit/>
        </w:trPr>
        <w:tc>
          <w:tcPr>
            <w:tcW w:w="1642" w:type="pct"/>
            <w:tcBorders>
              <w:left w:val="nil"/>
              <w:right w:val="nil"/>
            </w:tcBorders>
            <w:shd w:val="clear" w:color="auto" w:fill="auto"/>
            <w:noWrap/>
          </w:tcPr>
          <w:p w14:paraId="5A2151C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Little Rippa Brewing Co SEPA South East Pale Ale</w:t>
            </w:r>
          </w:p>
        </w:tc>
        <w:tc>
          <w:tcPr>
            <w:tcW w:w="478" w:type="pct"/>
            <w:tcBorders>
              <w:left w:val="nil"/>
              <w:right w:val="nil"/>
            </w:tcBorders>
            <w:shd w:val="clear" w:color="auto" w:fill="auto"/>
            <w:noWrap/>
            <w:hideMark/>
          </w:tcPr>
          <w:p w14:paraId="4B4AD70B"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1128B118"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611E8F0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Little Rippa Brewery Pty Ltd</w:t>
            </w:r>
          </w:p>
        </w:tc>
        <w:tc>
          <w:tcPr>
            <w:tcW w:w="821" w:type="pct"/>
            <w:tcBorders>
              <w:left w:val="nil"/>
              <w:right w:val="nil"/>
            </w:tcBorders>
            <w:shd w:val="clear" w:color="auto" w:fill="auto"/>
            <w:noWrap/>
            <w:hideMark/>
          </w:tcPr>
          <w:p w14:paraId="6C60F66C"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7AF97B45" w14:textId="77777777" w:rsidTr="00E351FA">
        <w:trPr>
          <w:cantSplit/>
        </w:trPr>
        <w:tc>
          <w:tcPr>
            <w:tcW w:w="1642" w:type="pct"/>
            <w:tcBorders>
              <w:left w:val="nil"/>
              <w:right w:val="nil"/>
            </w:tcBorders>
            <w:shd w:val="clear" w:color="auto" w:fill="auto"/>
            <w:noWrap/>
          </w:tcPr>
          <w:p w14:paraId="7F20AE1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Long Way Round Distilling Co </w:t>
            </w:r>
            <w:r w:rsidRPr="002F20D4">
              <w:rPr>
                <w:rFonts w:eastAsia="Times New Roman"/>
                <w:szCs w:val="17"/>
              </w:rPr>
              <w:br/>
              <w:t>Limoncello Spritz</w:t>
            </w:r>
          </w:p>
        </w:tc>
        <w:tc>
          <w:tcPr>
            <w:tcW w:w="478" w:type="pct"/>
            <w:tcBorders>
              <w:left w:val="nil"/>
              <w:right w:val="nil"/>
            </w:tcBorders>
            <w:shd w:val="clear" w:color="auto" w:fill="auto"/>
            <w:noWrap/>
            <w:hideMark/>
          </w:tcPr>
          <w:p w14:paraId="23C2F435"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250ml</w:t>
            </w:r>
          </w:p>
        </w:tc>
        <w:tc>
          <w:tcPr>
            <w:tcW w:w="606" w:type="pct"/>
            <w:tcBorders>
              <w:left w:val="nil"/>
              <w:right w:val="nil"/>
            </w:tcBorders>
            <w:shd w:val="clear" w:color="auto" w:fill="auto"/>
            <w:noWrap/>
            <w:hideMark/>
          </w:tcPr>
          <w:p w14:paraId="091F5EE9"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1388D95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Long Way Round Distilling Co</w:t>
            </w:r>
          </w:p>
        </w:tc>
        <w:tc>
          <w:tcPr>
            <w:tcW w:w="821" w:type="pct"/>
            <w:tcBorders>
              <w:left w:val="nil"/>
              <w:right w:val="nil"/>
            </w:tcBorders>
            <w:shd w:val="clear" w:color="auto" w:fill="auto"/>
            <w:noWrap/>
            <w:hideMark/>
          </w:tcPr>
          <w:p w14:paraId="04062657"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1A22414" w14:textId="77777777" w:rsidTr="00E351FA">
        <w:trPr>
          <w:cantSplit/>
        </w:trPr>
        <w:tc>
          <w:tcPr>
            <w:tcW w:w="1642" w:type="pct"/>
            <w:tcBorders>
              <w:left w:val="nil"/>
              <w:right w:val="nil"/>
            </w:tcBorders>
            <w:shd w:val="clear" w:color="auto" w:fill="auto"/>
            <w:noWrap/>
          </w:tcPr>
          <w:p w14:paraId="4FFAF19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Loophole Brewing Co American India </w:t>
            </w:r>
            <w:r w:rsidRPr="002F20D4">
              <w:rPr>
                <w:rFonts w:eastAsia="Times New Roman"/>
                <w:szCs w:val="17"/>
              </w:rPr>
              <w:br/>
              <w:t>Pale Ale</w:t>
            </w:r>
          </w:p>
        </w:tc>
        <w:tc>
          <w:tcPr>
            <w:tcW w:w="478" w:type="pct"/>
            <w:tcBorders>
              <w:left w:val="nil"/>
              <w:right w:val="nil"/>
            </w:tcBorders>
            <w:shd w:val="clear" w:color="auto" w:fill="auto"/>
            <w:noWrap/>
            <w:hideMark/>
          </w:tcPr>
          <w:p w14:paraId="6912FA81"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1821201A"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49D934E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Loophole Brewing Co Pty Ltd</w:t>
            </w:r>
          </w:p>
        </w:tc>
        <w:tc>
          <w:tcPr>
            <w:tcW w:w="821" w:type="pct"/>
            <w:tcBorders>
              <w:left w:val="nil"/>
              <w:right w:val="nil"/>
            </w:tcBorders>
            <w:shd w:val="clear" w:color="auto" w:fill="auto"/>
            <w:noWrap/>
            <w:hideMark/>
          </w:tcPr>
          <w:p w14:paraId="2CCE4E64"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ABE26C9" w14:textId="77777777" w:rsidTr="00E351FA">
        <w:trPr>
          <w:cantSplit/>
        </w:trPr>
        <w:tc>
          <w:tcPr>
            <w:tcW w:w="1642" w:type="pct"/>
            <w:tcBorders>
              <w:left w:val="nil"/>
              <w:right w:val="nil"/>
            </w:tcBorders>
            <w:shd w:val="clear" w:color="auto" w:fill="auto"/>
            <w:noWrap/>
          </w:tcPr>
          <w:p w14:paraId="444ECD4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Loophole Brewing Co American Pale Ale</w:t>
            </w:r>
          </w:p>
        </w:tc>
        <w:tc>
          <w:tcPr>
            <w:tcW w:w="478" w:type="pct"/>
            <w:tcBorders>
              <w:left w:val="nil"/>
              <w:right w:val="nil"/>
            </w:tcBorders>
            <w:shd w:val="clear" w:color="auto" w:fill="auto"/>
            <w:noWrap/>
            <w:hideMark/>
          </w:tcPr>
          <w:p w14:paraId="1E254D73"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1818E602"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0E3C9B2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Loophole Brewing Co Pty Ltd</w:t>
            </w:r>
          </w:p>
        </w:tc>
        <w:tc>
          <w:tcPr>
            <w:tcW w:w="821" w:type="pct"/>
            <w:tcBorders>
              <w:left w:val="nil"/>
              <w:right w:val="nil"/>
            </w:tcBorders>
            <w:shd w:val="clear" w:color="auto" w:fill="auto"/>
            <w:noWrap/>
            <w:hideMark/>
          </w:tcPr>
          <w:p w14:paraId="46197C30"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CF75E27" w14:textId="77777777" w:rsidTr="00E351FA">
        <w:trPr>
          <w:cantSplit/>
        </w:trPr>
        <w:tc>
          <w:tcPr>
            <w:tcW w:w="1642" w:type="pct"/>
            <w:tcBorders>
              <w:left w:val="nil"/>
              <w:right w:val="nil"/>
            </w:tcBorders>
            <w:shd w:val="clear" w:color="auto" w:fill="auto"/>
            <w:noWrap/>
          </w:tcPr>
          <w:p w14:paraId="4BE2D5B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Loophole Brewing Co Back Paddock Barrel Aged Mild</w:t>
            </w:r>
          </w:p>
        </w:tc>
        <w:tc>
          <w:tcPr>
            <w:tcW w:w="478" w:type="pct"/>
            <w:tcBorders>
              <w:left w:val="nil"/>
              <w:right w:val="nil"/>
            </w:tcBorders>
            <w:shd w:val="clear" w:color="auto" w:fill="auto"/>
            <w:noWrap/>
            <w:hideMark/>
          </w:tcPr>
          <w:p w14:paraId="582CDDFC"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4C4D01F6"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4151060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Loophole Brewing Co Pty Ltd</w:t>
            </w:r>
          </w:p>
        </w:tc>
        <w:tc>
          <w:tcPr>
            <w:tcW w:w="821" w:type="pct"/>
            <w:tcBorders>
              <w:left w:val="nil"/>
              <w:right w:val="nil"/>
            </w:tcBorders>
            <w:shd w:val="clear" w:color="auto" w:fill="auto"/>
            <w:noWrap/>
            <w:hideMark/>
          </w:tcPr>
          <w:p w14:paraId="5C61BF5E"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FEC89F7" w14:textId="77777777" w:rsidTr="00E351FA">
        <w:trPr>
          <w:cantSplit/>
        </w:trPr>
        <w:tc>
          <w:tcPr>
            <w:tcW w:w="1642" w:type="pct"/>
            <w:tcBorders>
              <w:left w:val="nil"/>
              <w:right w:val="nil"/>
            </w:tcBorders>
            <w:shd w:val="clear" w:color="auto" w:fill="auto"/>
            <w:noWrap/>
          </w:tcPr>
          <w:p w14:paraId="28E3D25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Loophole Brewing Co Berry Blast Raspberry Blackberry and </w:t>
            </w:r>
            <w:r w:rsidRPr="002F20D4">
              <w:rPr>
                <w:rFonts w:eastAsia="Times New Roman"/>
                <w:szCs w:val="17"/>
              </w:rPr>
              <w:br/>
              <w:t>Dragon Fruit</w:t>
            </w:r>
          </w:p>
        </w:tc>
        <w:tc>
          <w:tcPr>
            <w:tcW w:w="478" w:type="pct"/>
            <w:tcBorders>
              <w:left w:val="nil"/>
              <w:right w:val="nil"/>
            </w:tcBorders>
            <w:shd w:val="clear" w:color="auto" w:fill="auto"/>
            <w:noWrap/>
            <w:hideMark/>
          </w:tcPr>
          <w:p w14:paraId="4708203A"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1DC930C2"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4A60343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Loophole Brewing Co Pty Ltd</w:t>
            </w:r>
          </w:p>
        </w:tc>
        <w:tc>
          <w:tcPr>
            <w:tcW w:w="821" w:type="pct"/>
            <w:tcBorders>
              <w:left w:val="nil"/>
              <w:right w:val="nil"/>
            </w:tcBorders>
            <w:shd w:val="clear" w:color="auto" w:fill="auto"/>
            <w:noWrap/>
            <w:hideMark/>
          </w:tcPr>
          <w:p w14:paraId="67C08649"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F93AD44" w14:textId="77777777" w:rsidTr="00E351FA">
        <w:trPr>
          <w:cantSplit/>
        </w:trPr>
        <w:tc>
          <w:tcPr>
            <w:tcW w:w="1642" w:type="pct"/>
            <w:tcBorders>
              <w:left w:val="nil"/>
              <w:right w:val="nil"/>
            </w:tcBorders>
            <w:shd w:val="clear" w:color="auto" w:fill="auto"/>
            <w:noWrap/>
          </w:tcPr>
          <w:p w14:paraId="1075B4B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Loophole Brewing Co Cerveza Mexican Style Lager</w:t>
            </w:r>
          </w:p>
        </w:tc>
        <w:tc>
          <w:tcPr>
            <w:tcW w:w="478" w:type="pct"/>
            <w:tcBorders>
              <w:left w:val="nil"/>
              <w:right w:val="nil"/>
            </w:tcBorders>
            <w:shd w:val="clear" w:color="auto" w:fill="auto"/>
            <w:noWrap/>
            <w:hideMark/>
          </w:tcPr>
          <w:p w14:paraId="0EA22D6B"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7EB5150B"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03F5498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Loophole Brewing Co Pty Ltd</w:t>
            </w:r>
          </w:p>
        </w:tc>
        <w:tc>
          <w:tcPr>
            <w:tcW w:w="821" w:type="pct"/>
            <w:tcBorders>
              <w:left w:val="nil"/>
              <w:right w:val="nil"/>
            </w:tcBorders>
            <w:shd w:val="clear" w:color="auto" w:fill="auto"/>
            <w:noWrap/>
            <w:hideMark/>
          </w:tcPr>
          <w:p w14:paraId="74125D56"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DE71E42" w14:textId="77777777" w:rsidTr="00E351FA">
        <w:trPr>
          <w:cantSplit/>
        </w:trPr>
        <w:tc>
          <w:tcPr>
            <w:tcW w:w="1642" w:type="pct"/>
            <w:tcBorders>
              <w:left w:val="nil"/>
              <w:right w:val="nil"/>
            </w:tcBorders>
            <w:shd w:val="clear" w:color="auto" w:fill="auto"/>
            <w:noWrap/>
          </w:tcPr>
          <w:p w14:paraId="5F6B01D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Loophole Brewing Co Chilero Hard Seltzer Pineapple Cinnamon Ginger</w:t>
            </w:r>
          </w:p>
        </w:tc>
        <w:tc>
          <w:tcPr>
            <w:tcW w:w="478" w:type="pct"/>
            <w:tcBorders>
              <w:left w:val="nil"/>
              <w:right w:val="nil"/>
            </w:tcBorders>
            <w:shd w:val="clear" w:color="auto" w:fill="auto"/>
            <w:noWrap/>
            <w:hideMark/>
          </w:tcPr>
          <w:p w14:paraId="273168FF"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2D95CFB6"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674E411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Loophole Brewing Co Pty Ltd</w:t>
            </w:r>
          </w:p>
        </w:tc>
        <w:tc>
          <w:tcPr>
            <w:tcW w:w="821" w:type="pct"/>
            <w:tcBorders>
              <w:left w:val="nil"/>
              <w:right w:val="nil"/>
            </w:tcBorders>
            <w:shd w:val="clear" w:color="auto" w:fill="auto"/>
            <w:noWrap/>
            <w:hideMark/>
          </w:tcPr>
          <w:p w14:paraId="40253175"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55CB35C" w14:textId="77777777" w:rsidTr="00E351FA">
        <w:trPr>
          <w:cantSplit/>
        </w:trPr>
        <w:tc>
          <w:tcPr>
            <w:tcW w:w="1642" w:type="pct"/>
            <w:tcBorders>
              <w:left w:val="nil"/>
              <w:right w:val="nil"/>
            </w:tcBorders>
            <w:shd w:val="clear" w:color="auto" w:fill="auto"/>
            <w:noWrap/>
          </w:tcPr>
          <w:p w14:paraId="5680B22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Loophole Brewing Co Clever Fox Pale Ale</w:t>
            </w:r>
          </w:p>
        </w:tc>
        <w:tc>
          <w:tcPr>
            <w:tcW w:w="478" w:type="pct"/>
            <w:tcBorders>
              <w:left w:val="nil"/>
              <w:right w:val="nil"/>
            </w:tcBorders>
            <w:shd w:val="clear" w:color="auto" w:fill="auto"/>
            <w:noWrap/>
            <w:hideMark/>
          </w:tcPr>
          <w:p w14:paraId="223E620C"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4E4439D4"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A6B613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Loophole Brewing Co Pty Ltd</w:t>
            </w:r>
          </w:p>
        </w:tc>
        <w:tc>
          <w:tcPr>
            <w:tcW w:w="821" w:type="pct"/>
            <w:tcBorders>
              <w:left w:val="nil"/>
              <w:right w:val="nil"/>
            </w:tcBorders>
            <w:shd w:val="clear" w:color="auto" w:fill="auto"/>
            <w:noWrap/>
            <w:hideMark/>
          </w:tcPr>
          <w:p w14:paraId="747C7335"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DB2BDF6" w14:textId="77777777" w:rsidTr="00E351FA">
        <w:trPr>
          <w:cantSplit/>
        </w:trPr>
        <w:tc>
          <w:tcPr>
            <w:tcW w:w="1642" w:type="pct"/>
            <w:tcBorders>
              <w:left w:val="nil"/>
              <w:right w:val="nil"/>
            </w:tcBorders>
            <w:shd w:val="clear" w:color="auto" w:fill="auto"/>
            <w:noWrap/>
          </w:tcPr>
          <w:p w14:paraId="3059BB0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Loophole Brewing Co Czech Dark Lager</w:t>
            </w:r>
          </w:p>
        </w:tc>
        <w:tc>
          <w:tcPr>
            <w:tcW w:w="478" w:type="pct"/>
            <w:tcBorders>
              <w:left w:val="nil"/>
              <w:right w:val="nil"/>
            </w:tcBorders>
            <w:shd w:val="clear" w:color="auto" w:fill="auto"/>
            <w:noWrap/>
            <w:hideMark/>
          </w:tcPr>
          <w:p w14:paraId="7D69810A"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538859FD"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30F1146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Loophole Brewing Co Pty Ltd</w:t>
            </w:r>
          </w:p>
        </w:tc>
        <w:tc>
          <w:tcPr>
            <w:tcW w:w="821" w:type="pct"/>
            <w:tcBorders>
              <w:left w:val="nil"/>
              <w:right w:val="nil"/>
            </w:tcBorders>
            <w:shd w:val="clear" w:color="auto" w:fill="auto"/>
            <w:noWrap/>
            <w:hideMark/>
          </w:tcPr>
          <w:p w14:paraId="2BA896ED"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582F3A4" w14:textId="77777777" w:rsidTr="00E351FA">
        <w:trPr>
          <w:cantSplit/>
        </w:trPr>
        <w:tc>
          <w:tcPr>
            <w:tcW w:w="1642" w:type="pct"/>
            <w:tcBorders>
              <w:left w:val="nil"/>
              <w:right w:val="nil"/>
            </w:tcBorders>
            <w:shd w:val="clear" w:color="auto" w:fill="auto"/>
            <w:noWrap/>
          </w:tcPr>
          <w:p w14:paraId="4D2E8B9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Loophole Brewing Co Dyer Electrical Solutions TFIF Ale</w:t>
            </w:r>
          </w:p>
        </w:tc>
        <w:tc>
          <w:tcPr>
            <w:tcW w:w="478" w:type="pct"/>
            <w:tcBorders>
              <w:left w:val="nil"/>
              <w:right w:val="nil"/>
            </w:tcBorders>
            <w:shd w:val="clear" w:color="auto" w:fill="auto"/>
            <w:noWrap/>
            <w:hideMark/>
          </w:tcPr>
          <w:p w14:paraId="0DADF833"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661775EC"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D13BDD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Loophole Brewing Co Pty Ltd</w:t>
            </w:r>
          </w:p>
        </w:tc>
        <w:tc>
          <w:tcPr>
            <w:tcW w:w="821" w:type="pct"/>
            <w:tcBorders>
              <w:left w:val="nil"/>
              <w:right w:val="nil"/>
            </w:tcBorders>
            <w:shd w:val="clear" w:color="auto" w:fill="auto"/>
            <w:noWrap/>
            <w:hideMark/>
          </w:tcPr>
          <w:p w14:paraId="6965E805"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CAFB6BA" w14:textId="77777777" w:rsidTr="00E351FA">
        <w:trPr>
          <w:cantSplit/>
        </w:trPr>
        <w:tc>
          <w:tcPr>
            <w:tcW w:w="1642" w:type="pct"/>
            <w:tcBorders>
              <w:left w:val="nil"/>
              <w:right w:val="nil"/>
            </w:tcBorders>
            <w:shd w:val="clear" w:color="auto" w:fill="auto"/>
            <w:noWrap/>
          </w:tcPr>
          <w:p w14:paraId="0BC99CA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Loophole Brewing Co Extra Special Bitter</w:t>
            </w:r>
          </w:p>
        </w:tc>
        <w:tc>
          <w:tcPr>
            <w:tcW w:w="478" w:type="pct"/>
            <w:tcBorders>
              <w:left w:val="nil"/>
              <w:right w:val="nil"/>
            </w:tcBorders>
            <w:shd w:val="clear" w:color="auto" w:fill="auto"/>
            <w:noWrap/>
            <w:hideMark/>
          </w:tcPr>
          <w:p w14:paraId="508C078A"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270A148C"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48C3096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Loophole Brewing Co Pty Ltd</w:t>
            </w:r>
          </w:p>
        </w:tc>
        <w:tc>
          <w:tcPr>
            <w:tcW w:w="821" w:type="pct"/>
            <w:tcBorders>
              <w:left w:val="nil"/>
              <w:right w:val="nil"/>
            </w:tcBorders>
            <w:shd w:val="clear" w:color="auto" w:fill="auto"/>
            <w:noWrap/>
            <w:hideMark/>
          </w:tcPr>
          <w:p w14:paraId="7D4CF714"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D77C2E8" w14:textId="77777777" w:rsidTr="00E351FA">
        <w:trPr>
          <w:cantSplit/>
        </w:trPr>
        <w:tc>
          <w:tcPr>
            <w:tcW w:w="1642" w:type="pct"/>
            <w:tcBorders>
              <w:left w:val="nil"/>
              <w:right w:val="nil"/>
            </w:tcBorders>
            <w:shd w:val="clear" w:color="auto" w:fill="auto"/>
            <w:noWrap/>
          </w:tcPr>
          <w:p w14:paraId="4C01A5C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Loophole Brewing Co Interstellar DDH Hazy Pale</w:t>
            </w:r>
          </w:p>
        </w:tc>
        <w:tc>
          <w:tcPr>
            <w:tcW w:w="478" w:type="pct"/>
            <w:tcBorders>
              <w:left w:val="nil"/>
              <w:right w:val="nil"/>
            </w:tcBorders>
            <w:shd w:val="clear" w:color="auto" w:fill="auto"/>
            <w:noWrap/>
            <w:hideMark/>
          </w:tcPr>
          <w:p w14:paraId="7642BE6D"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79905FB1"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32B4127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Loophole Brewing Co Pty Ltd</w:t>
            </w:r>
          </w:p>
        </w:tc>
        <w:tc>
          <w:tcPr>
            <w:tcW w:w="821" w:type="pct"/>
            <w:tcBorders>
              <w:left w:val="nil"/>
              <w:right w:val="nil"/>
            </w:tcBorders>
            <w:shd w:val="clear" w:color="auto" w:fill="auto"/>
            <w:noWrap/>
            <w:hideMark/>
          </w:tcPr>
          <w:p w14:paraId="41365C17"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CBDFB37" w14:textId="77777777" w:rsidTr="00E351FA">
        <w:trPr>
          <w:cantSplit/>
        </w:trPr>
        <w:tc>
          <w:tcPr>
            <w:tcW w:w="1642" w:type="pct"/>
            <w:tcBorders>
              <w:left w:val="nil"/>
              <w:right w:val="nil"/>
            </w:tcBorders>
            <w:shd w:val="clear" w:color="auto" w:fill="auto"/>
            <w:noWrap/>
          </w:tcPr>
          <w:p w14:paraId="567D355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Loophole Brewing Co Lager </w:t>
            </w:r>
            <w:r w:rsidRPr="002F20D4">
              <w:rPr>
                <w:rFonts w:eastAsia="Times New Roman"/>
                <w:szCs w:val="17"/>
              </w:rPr>
              <w:br/>
              <w:t>Lemondrop Pilsner</w:t>
            </w:r>
          </w:p>
        </w:tc>
        <w:tc>
          <w:tcPr>
            <w:tcW w:w="478" w:type="pct"/>
            <w:tcBorders>
              <w:left w:val="nil"/>
              <w:right w:val="nil"/>
            </w:tcBorders>
            <w:shd w:val="clear" w:color="auto" w:fill="auto"/>
            <w:noWrap/>
            <w:hideMark/>
          </w:tcPr>
          <w:p w14:paraId="1C743C80"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3241B193"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1D461B4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Loophole Brewing Co Pty Ltd</w:t>
            </w:r>
          </w:p>
        </w:tc>
        <w:tc>
          <w:tcPr>
            <w:tcW w:w="821" w:type="pct"/>
            <w:tcBorders>
              <w:left w:val="nil"/>
              <w:right w:val="nil"/>
            </w:tcBorders>
            <w:shd w:val="clear" w:color="auto" w:fill="auto"/>
            <w:noWrap/>
            <w:hideMark/>
          </w:tcPr>
          <w:p w14:paraId="259192EB"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4D018DE" w14:textId="77777777" w:rsidTr="00E351FA">
        <w:trPr>
          <w:cantSplit/>
        </w:trPr>
        <w:tc>
          <w:tcPr>
            <w:tcW w:w="1642" w:type="pct"/>
            <w:tcBorders>
              <w:left w:val="nil"/>
              <w:right w:val="nil"/>
            </w:tcBorders>
            <w:shd w:val="clear" w:color="auto" w:fill="auto"/>
            <w:noWrap/>
          </w:tcPr>
          <w:p w14:paraId="7F5B4F8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Loophole Brewing Co Lemon Sour Slammer Aged In Whiskey Barrels</w:t>
            </w:r>
          </w:p>
        </w:tc>
        <w:tc>
          <w:tcPr>
            <w:tcW w:w="478" w:type="pct"/>
            <w:tcBorders>
              <w:left w:val="nil"/>
              <w:right w:val="nil"/>
            </w:tcBorders>
            <w:shd w:val="clear" w:color="auto" w:fill="auto"/>
            <w:noWrap/>
            <w:hideMark/>
          </w:tcPr>
          <w:p w14:paraId="6D0628F5"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205E2D3A"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57F9C50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Loophole Brewing Co Pty Ltd</w:t>
            </w:r>
          </w:p>
        </w:tc>
        <w:tc>
          <w:tcPr>
            <w:tcW w:w="821" w:type="pct"/>
            <w:tcBorders>
              <w:left w:val="nil"/>
              <w:right w:val="nil"/>
            </w:tcBorders>
            <w:shd w:val="clear" w:color="auto" w:fill="auto"/>
            <w:noWrap/>
            <w:hideMark/>
          </w:tcPr>
          <w:p w14:paraId="2408E89A"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7FEDD41" w14:textId="77777777" w:rsidTr="00E351FA">
        <w:trPr>
          <w:cantSplit/>
        </w:trPr>
        <w:tc>
          <w:tcPr>
            <w:tcW w:w="1642" w:type="pct"/>
            <w:tcBorders>
              <w:left w:val="nil"/>
              <w:right w:val="nil"/>
            </w:tcBorders>
            <w:shd w:val="clear" w:color="auto" w:fill="auto"/>
            <w:noWrap/>
          </w:tcPr>
          <w:p w14:paraId="3E56A39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Loophole Brewing Co Parker Estate </w:t>
            </w:r>
            <w:r w:rsidRPr="002F20D4">
              <w:rPr>
                <w:rFonts w:eastAsia="Times New Roman"/>
                <w:szCs w:val="17"/>
              </w:rPr>
              <w:br/>
              <w:t>Parker Draught</w:t>
            </w:r>
          </w:p>
        </w:tc>
        <w:tc>
          <w:tcPr>
            <w:tcW w:w="478" w:type="pct"/>
            <w:tcBorders>
              <w:left w:val="nil"/>
              <w:right w:val="nil"/>
            </w:tcBorders>
            <w:shd w:val="clear" w:color="auto" w:fill="auto"/>
            <w:noWrap/>
            <w:hideMark/>
          </w:tcPr>
          <w:p w14:paraId="1CCF82E6"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5FDD6242"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4B0F5A5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Loophole Brewing Co Pty Ltd</w:t>
            </w:r>
          </w:p>
        </w:tc>
        <w:tc>
          <w:tcPr>
            <w:tcW w:w="821" w:type="pct"/>
            <w:tcBorders>
              <w:left w:val="nil"/>
              <w:right w:val="nil"/>
            </w:tcBorders>
            <w:shd w:val="clear" w:color="auto" w:fill="auto"/>
            <w:noWrap/>
            <w:hideMark/>
          </w:tcPr>
          <w:p w14:paraId="270A7A34"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7CBBBF0" w14:textId="77777777" w:rsidTr="00E351FA">
        <w:trPr>
          <w:cantSplit/>
        </w:trPr>
        <w:tc>
          <w:tcPr>
            <w:tcW w:w="1642" w:type="pct"/>
            <w:tcBorders>
              <w:left w:val="nil"/>
              <w:right w:val="nil"/>
            </w:tcBorders>
            <w:shd w:val="clear" w:color="auto" w:fill="auto"/>
            <w:noWrap/>
          </w:tcPr>
          <w:p w14:paraId="677AE193" w14:textId="0AB1C3A5"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Loophole Brewing Co Sturt Sabres </w:t>
            </w:r>
            <w:r w:rsidRPr="002F20D4">
              <w:rPr>
                <w:rFonts w:eastAsia="Times New Roman"/>
                <w:szCs w:val="17"/>
              </w:rPr>
              <w:br/>
              <w:t>Mid Streng</w:t>
            </w:r>
            <w:r w:rsidR="00A52A67">
              <w:rPr>
                <w:rFonts w:eastAsia="Times New Roman"/>
                <w:szCs w:val="17"/>
              </w:rPr>
              <w:t>th</w:t>
            </w:r>
            <w:r w:rsidRPr="002F20D4">
              <w:rPr>
                <w:rFonts w:eastAsia="Times New Roman"/>
                <w:szCs w:val="17"/>
              </w:rPr>
              <w:t xml:space="preserve"> Draught</w:t>
            </w:r>
          </w:p>
        </w:tc>
        <w:tc>
          <w:tcPr>
            <w:tcW w:w="478" w:type="pct"/>
            <w:tcBorders>
              <w:left w:val="nil"/>
              <w:right w:val="nil"/>
            </w:tcBorders>
            <w:shd w:val="clear" w:color="auto" w:fill="auto"/>
            <w:noWrap/>
            <w:hideMark/>
          </w:tcPr>
          <w:p w14:paraId="702CB1DF"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7DB0A04F"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7C02F0E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Loophole Brewing Co Pty Ltd</w:t>
            </w:r>
          </w:p>
        </w:tc>
        <w:tc>
          <w:tcPr>
            <w:tcW w:w="821" w:type="pct"/>
            <w:tcBorders>
              <w:left w:val="nil"/>
              <w:right w:val="nil"/>
            </w:tcBorders>
            <w:shd w:val="clear" w:color="auto" w:fill="auto"/>
            <w:noWrap/>
            <w:hideMark/>
          </w:tcPr>
          <w:p w14:paraId="17E0D803"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4A690F3" w14:textId="77777777" w:rsidTr="00E351FA">
        <w:trPr>
          <w:cantSplit/>
        </w:trPr>
        <w:tc>
          <w:tcPr>
            <w:tcW w:w="1642" w:type="pct"/>
            <w:tcBorders>
              <w:left w:val="nil"/>
              <w:right w:val="nil"/>
            </w:tcBorders>
            <w:shd w:val="clear" w:color="auto" w:fill="auto"/>
            <w:noWrap/>
          </w:tcPr>
          <w:p w14:paraId="4DF5BFA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pacing w:val="-2"/>
                <w:szCs w:val="17"/>
              </w:rPr>
              <w:t>Loophole Brewing Co Voltex Jack Be Nimble</w:t>
            </w:r>
            <w:r w:rsidRPr="002F20D4">
              <w:rPr>
                <w:rFonts w:eastAsia="Times New Roman"/>
                <w:szCs w:val="17"/>
              </w:rPr>
              <w:t xml:space="preserve"> High Voltage Lager</w:t>
            </w:r>
          </w:p>
        </w:tc>
        <w:tc>
          <w:tcPr>
            <w:tcW w:w="478" w:type="pct"/>
            <w:tcBorders>
              <w:left w:val="nil"/>
              <w:right w:val="nil"/>
            </w:tcBorders>
            <w:shd w:val="clear" w:color="auto" w:fill="auto"/>
            <w:noWrap/>
            <w:hideMark/>
          </w:tcPr>
          <w:p w14:paraId="67C63EDC"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3B666BEB"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6346E2B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Loophole Brewing Co Pty Ltd</w:t>
            </w:r>
          </w:p>
        </w:tc>
        <w:tc>
          <w:tcPr>
            <w:tcW w:w="821" w:type="pct"/>
            <w:tcBorders>
              <w:left w:val="nil"/>
              <w:right w:val="nil"/>
            </w:tcBorders>
            <w:shd w:val="clear" w:color="auto" w:fill="auto"/>
            <w:noWrap/>
            <w:hideMark/>
          </w:tcPr>
          <w:p w14:paraId="3174B092"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3CCB2A6" w14:textId="77777777" w:rsidTr="00E351FA">
        <w:trPr>
          <w:cantSplit/>
        </w:trPr>
        <w:tc>
          <w:tcPr>
            <w:tcW w:w="1642" w:type="pct"/>
            <w:tcBorders>
              <w:left w:val="nil"/>
              <w:right w:val="nil"/>
            </w:tcBorders>
            <w:shd w:val="clear" w:color="auto" w:fill="auto"/>
            <w:noWrap/>
          </w:tcPr>
          <w:p w14:paraId="6513B82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pacing w:val="-2"/>
                <w:szCs w:val="17"/>
              </w:rPr>
              <w:t>Loophole Brewing Co Voltex Jack Be Nimble</w:t>
            </w:r>
            <w:r w:rsidRPr="002F20D4">
              <w:rPr>
                <w:rFonts w:eastAsia="Times New Roman"/>
                <w:szCs w:val="17"/>
              </w:rPr>
              <w:t xml:space="preserve"> Jacks Pail</w:t>
            </w:r>
          </w:p>
        </w:tc>
        <w:tc>
          <w:tcPr>
            <w:tcW w:w="478" w:type="pct"/>
            <w:tcBorders>
              <w:left w:val="nil"/>
              <w:right w:val="nil"/>
            </w:tcBorders>
            <w:shd w:val="clear" w:color="auto" w:fill="auto"/>
            <w:noWrap/>
            <w:hideMark/>
          </w:tcPr>
          <w:p w14:paraId="408CB65D"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713CF3D6"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4A6341B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Loophole Brewing Co Pty Ltd</w:t>
            </w:r>
          </w:p>
        </w:tc>
        <w:tc>
          <w:tcPr>
            <w:tcW w:w="821" w:type="pct"/>
            <w:tcBorders>
              <w:left w:val="nil"/>
              <w:right w:val="nil"/>
            </w:tcBorders>
            <w:shd w:val="clear" w:color="auto" w:fill="auto"/>
            <w:noWrap/>
            <w:hideMark/>
          </w:tcPr>
          <w:p w14:paraId="5CDCF5C0"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4E3AC71" w14:textId="77777777" w:rsidTr="00E351FA">
        <w:trPr>
          <w:cantSplit/>
        </w:trPr>
        <w:tc>
          <w:tcPr>
            <w:tcW w:w="1642" w:type="pct"/>
            <w:tcBorders>
              <w:left w:val="nil"/>
              <w:right w:val="nil"/>
            </w:tcBorders>
            <w:shd w:val="clear" w:color="auto" w:fill="auto"/>
            <w:noWrap/>
          </w:tcPr>
          <w:p w14:paraId="7EEE535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pacing w:val="-2"/>
                <w:szCs w:val="17"/>
              </w:rPr>
              <w:t>Loophole Brewing Co Voltex Jack Be Nimble</w:t>
            </w:r>
            <w:r w:rsidRPr="002F20D4">
              <w:rPr>
                <w:rFonts w:eastAsia="Times New Roman"/>
                <w:szCs w:val="17"/>
              </w:rPr>
              <w:t xml:space="preserve"> </w:t>
            </w:r>
            <w:proofErr w:type="spellStart"/>
            <w:r w:rsidRPr="002F20D4">
              <w:rPr>
                <w:rFonts w:eastAsia="Times New Roman"/>
                <w:szCs w:val="17"/>
              </w:rPr>
              <w:t>Mid Week</w:t>
            </w:r>
            <w:proofErr w:type="spellEnd"/>
            <w:r w:rsidRPr="002F20D4">
              <w:rPr>
                <w:rFonts w:eastAsia="Times New Roman"/>
                <w:szCs w:val="17"/>
              </w:rPr>
              <w:t xml:space="preserve"> Ale</w:t>
            </w:r>
          </w:p>
        </w:tc>
        <w:tc>
          <w:tcPr>
            <w:tcW w:w="478" w:type="pct"/>
            <w:tcBorders>
              <w:left w:val="nil"/>
              <w:right w:val="nil"/>
            </w:tcBorders>
            <w:shd w:val="clear" w:color="auto" w:fill="auto"/>
            <w:noWrap/>
            <w:hideMark/>
          </w:tcPr>
          <w:p w14:paraId="1800CE16"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71EED790"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72D0AAA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Loophole Brewing Co Pty Ltd</w:t>
            </w:r>
          </w:p>
        </w:tc>
        <w:tc>
          <w:tcPr>
            <w:tcW w:w="821" w:type="pct"/>
            <w:tcBorders>
              <w:left w:val="nil"/>
              <w:right w:val="nil"/>
            </w:tcBorders>
            <w:shd w:val="clear" w:color="auto" w:fill="auto"/>
            <w:noWrap/>
            <w:hideMark/>
          </w:tcPr>
          <w:p w14:paraId="4A2F552E"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D2E97C9" w14:textId="77777777" w:rsidTr="00E351FA">
        <w:trPr>
          <w:cantSplit/>
        </w:trPr>
        <w:tc>
          <w:tcPr>
            <w:tcW w:w="1642" w:type="pct"/>
            <w:tcBorders>
              <w:left w:val="nil"/>
              <w:right w:val="nil"/>
            </w:tcBorders>
            <w:shd w:val="clear" w:color="auto" w:fill="auto"/>
            <w:noWrap/>
          </w:tcPr>
          <w:p w14:paraId="7D5B1FA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pacing w:val="-2"/>
                <w:szCs w:val="17"/>
              </w:rPr>
              <w:t>Loophole Brewing Co Voltex Jack Be Nimble</w:t>
            </w:r>
            <w:r w:rsidRPr="002F20D4">
              <w:rPr>
                <w:rFonts w:eastAsia="Times New Roman"/>
                <w:szCs w:val="17"/>
              </w:rPr>
              <w:t xml:space="preserve"> Tropi Cool Ale</w:t>
            </w:r>
          </w:p>
        </w:tc>
        <w:tc>
          <w:tcPr>
            <w:tcW w:w="478" w:type="pct"/>
            <w:tcBorders>
              <w:left w:val="nil"/>
              <w:right w:val="nil"/>
            </w:tcBorders>
            <w:shd w:val="clear" w:color="auto" w:fill="auto"/>
            <w:noWrap/>
            <w:hideMark/>
          </w:tcPr>
          <w:p w14:paraId="2BDA10C7"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67C2644D"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78EDF2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Loophole Brewing Co Pty Ltd</w:t>
            </w:r>
          </w:p>
        </w:tc>
        <w:tc>
          <w:tcPr>
            <w:tcW w:w="821" w:type="pct"/>
            <w:tcBorders>
              <w:left w:val="nil"/>
              <w:right w:val="nil"/>
            </w:tcBorders>
            <w:shd w:val="clear" w:color="auto" w:fill="auto"/>
            <w:noWrap/>
            <w:hideMark/>
          </w:tcPr>
          <w:p w14:paraId="2F139457"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7B72219" w14:textId="77777777" w:rsidTr="00E351FA">
        <w:trPr>
          <w:cantSplit/>
        </w:trPr>
        <w:tc>
          <w:tcPr>
            <w:tcW w:w="1642" w:type="pct"/>
            <w:tcBorders>
              <w:left w:val="nil"/>
              <w:right w:val="nil"/>
            </w:tcBorders>
            <w:shd w:val="clear" w:color="auto" w:fill="auto"/>
            <w:noWrap/>
          </w:tcPr>
          <w:p w14:paraId="1F81CD1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Gravity Hard Seltzer Blood Orange</w:t>
            </w:r>
          </w:p>
        </w:tc>
        <w:tc>
          <w:tcPr>
            <w:tcW w:w="478" w:type="pct"/>
            <w:tcBorders>
              <w:left w:val="nil"/>
              <w:right w:val="nil"/>
            </w:tcBorders>
            <w:shd w:val="clear" w:color="auto" w:fill="auto"/>
            <w:noWrap/>
            <w:hideMark/>
          </w:tcPr>
          <w:p w14:paraId="51A6BC3B"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04901674"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6BA0CA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M3 Media Group Pty Ltd</w:t>
            </w:r>
          </w:p>
        </w:tc>
        <w:tc>
          <w:tcPr>
            <w:tcW w:w="821" w:type="pct"/>
            <w:tcBorders>
              <w:left w:val="nil"/>
              <w:right w:val="nil"/>
            </w:tcBorders>
            <w:shd w:val="clear" w:color="auto" w:fill="auto"/>
            <w:noWrap/>
            <w:hideMark/>
          </w:tcPr>
          <w:p w14:paraId="4A841219"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3CCEF97" w14:textId="77777777" w:rsidTr="00E351FA">
        <w:trPr>
          <w:cantSplit/>
        </w:trPr>
        <w:tc>
          <w:tcPr>
            <w:tcW w:w="1642" w:type="pct"/>
            <w:tcBorders>
              <w:left w:val="nil"/>
              <w:right w:val="nil"/>
            </w:tcBorders>
            <w:shd w:val="clear" w:color="auto" w:fill="auto"/>
            <w:noWrap/>
          </w:tcPr>
          <w:p w14:paraId="57A3EAD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Gravity Hard Seltzer Ginger</w:t>
            </w:r>
          </w:p>
        </w:tc>
        <w:tc>
          <w:tcPr>
            <w:tcW w:w="478" w:type="pct"/>
            <w:tcBorders>
              <w:left w:val="nil"/>
              <w:right w:val="nil"/>
            </w:tcBorders>
            <w:shd w:val="clear" w:color="auto" w:fill="auto"/>
            <w:noWrap/>
            <w:hideMark/>
          </w:tcPr>
          <w:p w14:paraId="4674A760"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0445D7FC"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067B845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M3 Media Group Pty Ltd</w:t>
            </w:r>
          </w:p>
        </w:tc>
        <w:tc>
          <w:tcPr>
            <w:tcW w:w="821" w:type="pct"/>
            <w:tcBorders>
              <w:left w:val="nil"/>
              <w:right w:val="nil"/>
            </w:tcBorders>
            <w:shd w:val="clear" w:color="auto" w:fill="auto"/>
            <w:noWrap/>
            <w:hideMark/>
          </w:tcPr>
          <w:p w14:paraId="4B8FB985"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8A46532" w14:textId="77777777" w:rsidTr="00E351FA">
        <w:trPr>
          <w:cantSplit/>
        </w:trPr>
        <w:tc>
          <w:tcPr>
            <w:tcW w:w="1642" w:type="pct"/>
            <w:tcBorders>
              <w:left w:val="nil"/>
              <w:right w:val="nil"/>
            </w:tcBorders>
            <w:shd w:val="clear" w:color="auto" w:fill="auto"/>
            <w:noWrap/>
          </w:tcPr>
          <w:p w14:paraId="4810709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Gravity Hard Seltzer Kiwi &amp; Guava</w:t>
            </w:r>
          </w:p>
        </w:tc>
        <w:tc>
          <w:tcPr>
            <w:tcW w:w="478" w:type="pct"/>
            <w:tcBorders>
              <w:left w:val="nil"/>
              <w:right w:val="nil"/>
            </w:tcBorders>
            <w:shd w:val="clear" w:color="auto" w:fill="auto"/>
            <w:noWrap/>
            <w:hideMark/>
          </w:tcPr>
          <w:p w14:paraId="39BCFB12"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21F8B8AF"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5DD1CE9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M3 Media Group Pty Ltd</w:t>
            </w:r>
          </w:p>
        </w:tc>
        <w:tc>
          <w:tcPr>
            <w:tcW w:w="821" w:type="pct"/>
            <w:tcBorders>
              <w:left w:val="nil"/>
              <w:right w:val="nil"/>
            </w:tcBorders>
            <w:shd w:val="clear" w:color="auto" w:fill="auto"/>
            <w:noWrap/>
            <w:hideMark/>
          </w:tcPr>
          <w:p w14:paraId="54EE64F8"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7D5A9ED" w14:textId="77777777" w:rsidTr="00E351FA">
        <w:trPr>
          <w:cantSplit/>
        </w:trPr>
        <w:tc>
          <w:tcPr>
            <w:tcW w:w="1642" w:type="pct"/>
            <w:tcBorders>
              <w:left w:val="nil"/>
              <w:right w:val="nil"/>
            </w:tcBorders>
            <w:shd w:val="clear" w:color="auto" w:fill="auto"/>
            <w:noWrap/>
          </w:tcPr>
          <w:p w14:paraId="35CB069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Gravity Hard Seltzer Melon</w:t>
            </w:r>
          </w:p>
        </w:tc>
        <w:tc>
          <w:tcPr>
            <w:tcW w:w="478" w:type="pct"/>
            <w:tcBorders>
              <w:left w:val="nil"/>
              <w:right w:val="nil"/>
            </w:tcBorders>
            <w:shd w:val="clear" w:color="auto" w:fill="auto"/>
            <w:noWrap/>
            <w:hideMark/>
          </w:tcPr>
          <w:p w14:paraId="48C9412C"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6BD61F28"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10762A2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M3 Media Group Pty Ltd</w:t>
            </w:r>
          </w:p>
        </w:tc>
        <w:tc>
          <w:tcPr>
            <w:tcW w:w="821" w:type="pct"/>
            <w:tcBorders>
              <w:left w:val="nil"/>
              <w:right w:val="nil"/>
            </w:tcBorders>
            <w:shd w:val="clear" w:color="auto" w:fill="auto"/>
            <w:noWrap/>
            <w:hideMark/>
          </w:tcPr>
          <w:p w14:paraId="203B23B5"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3EDF958" w14:textId="77777777" w:rsidTr="00E351FA">
        <w:trPr>
          <w:cantSplit/>
        </w:trPr>
        <w:tc>
          <w:tcPr>
            <w:tcW w:w="1642" w:type="pct"/>
            <w:tcBorders>
              <w:left w:val="nil"/>
              <w:right w:val="nil"/>
            </w:tcBorders>
            <w:shd w:val="clear" w:color="auto" w:fill="auto"/>
            <w:noWrap/>
          </w:tcPr>
          <w:p w14:paraId="7AE4B46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Gravity Hard Soda Vodka Lemoncello</w:t>
            </w:r>
          </w:p>
        </w:tc>
        <w:tc>
          <w:tcPr>
            <w:tcW w:w="478" w:type="pct"/>
            <w:tcBorders>
              <w:left w:val="nil"/>
              <w:right w:val="nil"/>
            </w:tcBorders>
            <w:shd w:val="clear" w:color="auto" w:fill="auto"/>
            <w:noWrap/>
            <w:hideMark/>
          </w:tcPr>
          <w:p w14:paraId="32E99BF3"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47108C86"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60EBC2F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M3 Media Group Pty Ltd</w:t>
            </w:r>
          </w:p>
        </w:tc>
        <w:tc>
          <w:tcPr>
            <w:tcW w:w="821" w:type="pct"/>
            <w:tcBorders>
              <w:left w:val="nil"/>
              <w:right w:val="nil"/>
            </w:tcBorders>
            <w:shd w:val="clear" w:color="auto" w:fill="auto"/>
            <w:noWrap/>
            <w:hideMark/>
          </w:tcPr>
          <w:p w14:paraId="4FA2CF0D"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BCBB07D" w14:textId="77777777" w:rsidTr="00E351FA">
        <w:trPr>
          <w:cantSplit/>
        </w:trPr>
        <w:tc>
          <w:tcPr>
            <w:tcW w:w="1642" w:type="pct"/>
            <w:tcBorders>
              <w:left w:val="nil"/>
              <w:right w:val="nil"/>
            </w:tcBorders>
            <w:shd w:val="clear" w:color="auto" w:fill="auto"/>
            <w:noWrap/>
          </w:tcPr>
          <w:p w14:paraId="4B8373B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Gravity Harder Soda Citrus Explosion</w:t>
            </w:r>
          </w:p>
        </w:tc>
        <w:tc>
          <w:tcPr>
            <w:tcW w:w="478" w:type="pct"/>
            <w:tcBorders>
              <w:left w:val="nil"/>
              <w:right w:val="nil"/>
            </w:tcBorders>
            <w:shd w:val="clear" w:color="auto" w:fill="auto"/>
            <w:noWrap/>
            <w:hideMark/>
          </w:tcPr>
          <w:p w14:paraId="0CFB3004"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250ml</w:t>
            </w:r>
          </w:p>
        </w:tc>
        <w:tc>
          <w:tcPr>
            <w:tcW w:w="606" w:type="pct"/>
            <w:tcBorders>
              <w:left w:val="nil"/>
              <w:right w:val="nil"/>
            </w:tcBorders>
            <w:shd w:val="clear" w:color="auto" w:fill="auto"/>
            <w:noWrap/>
            <w:hideMark/>
          </w:tcPr>
          <w:p w14:paraId="1B6DB896"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5B4F0FA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M3 Media Group Pty Ltd</w:t>
            </w:r>
          </w:p>
        </w:tc>
        <w:tc>
          <w:tcPr>
            <w:tcW w:w="821" w:type="pct"/>
            <w:tcBorders>
              <w:left w:val="nil"/>
              <w:right w:val="nil"/>
            </w:tcBorders>
            <w:shd w:val="clear" w:color="auto" w:fill="auto"/>
            <w:noWrap/>
            <w:hideMark/>
          </w:tcPr>
          <w:p w14:paraId="03179C16"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CB3B777" w14:textId="77777777" w:rsidTr="00E351FA">
        <w:trPr>
          <w:cantSplit/>
        </w:trPr>
        <w:tc>
          <w:tcPr>
            <w:tcW w:w="1642" w:type="pct"/>
            <w:tcBorders>
              <w:left w:val="nil"/>
              <w:right w:val="nil"/>
            </w:tcBorders>
            <w:shd w:val="clear" w:color="auto" w:fill="auto"/>
            <w:noWrap/>
          </w:tcPr>
          <w:p w14:paraId="103E839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Gravity Harder Soda Ginger &amp; Lime</w:t>
            </w:r>
          </w:p>
        </w:tc>
        <w:tc>
          <w:tcPr>
            <w:tcW w:w="478" w:type="pct"/>
            <w:tcBorders>
              <w:left w:val="nil"/>
              <w:right w:val="nil"/>
            </w:tcBorders>
            <w:shd w:val="clear" w:color="auto" w:fill="auto"/>
            <w:noWrap/>
            <w:hideMark/>
          </w:tcPr>
          <w:p w14:paraId="494B93C5"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250ml</w:t>
            </w:r>
          </w:p>
        </w:tc>
        <w:tc>
          <w:tcPr>
            <w:tcW w:w="606" w:type="pct"/>
            <w:tcBorders>
              <w:left w:val="nil"/>
              <w:right w:val="nil"/>
            </w:tcBorders>
            <w:shd w:val="clear" w:color="auto" w:fill="auto"/>
            <w:noWrap/>
            <w:hideMark/>
          </w:tcPr>
          <w:p w14:paraId="7370CAD3"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4921EDD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M3 Media Group Pty Ltd</w:t>
            </w:r>
          </w:p>
        </w:tc>
        <w:tc>
          <w:tcPr>
            <w:tcW w:w="821" w:type="pct"/>
            <w:tcBorders>
              <w:left w:val="nil"/>
              <w:right w:val="nil"/>
            </w:tcBorders>
            <w:shd w:val="clear" w:color="auto" w:fill="auto"/>
            <w:noWrap/>
            <w:hideMark/>
          </w:tcPr>
          <w:p w14:paraId="35AD8428"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3CB2294" w14:textId="77777777" w:rsidTr="00E351FA">
        <w:trPr>
          <w:cantSplit/>
        </w:trPr>
        <w:tc>
          <w:tcPr>
            <w:tcW w:w="1642" w:type="pct"/>
            <w:tcBorders>
              <w:left w:val="nil"/>
              <w:right w:val="nil"/>
            </w:tcBorders>
            <w:shd w:val="clear" w:color="auto" w:fill="auto"/>
            <w:noWrap/>
          </w:tcPr>
          <w:p w14:paraId="75922E4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Flagship Distillery The Fringe Gin Fizz</w:t>
            </w:r>
          </w:p>
        </w:tc>
        <w:tc>
          <w:tcPr>
            <w:tcW w:w="478" w:type="pct"/>
            <w:tcBorders>
              <w:left w:val="nil"/>
              <w:right w:val="nil"/>
            </w:tcBorders>
            <w:shd w:val="clear" w:color="auto" w:fill="auto"/>
            <w:noWrap/>
            <w:hideMark/>
          </w:tcPr>
          <w:p w14:paraId="0405BEF9"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250ml</w:t>
            </w:r>
          </w:p>
        </w:tc>
        <w:tc>
          <w:tcPr>
            <w:tcW w:w="606" w:type="pct"/>
            <w:tcBorders>
              <w:left w:val="nil"/>
              <w:right w:val="nil"/>
            </w:tcBorders>
            <w:shd w:val="clear" w:color="auto" w:fill="auto"/>
            <w:noWrap/>
            <w:hideMark/>
          </w:tcPr>
          <w:p w14:paraId="6B7C0908"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1073690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Merpass Pty Ltd</w:t>
            </w:r>
          </w:p>
        </w:tc>
        <w:tc>
          <w:tcPr>
            <w:tcW w:w="821" w:type="pct"/>
            <w:tcBorders>
              <w:left w:val="nil"/>
              <w:right w:val="nil"/>
            </w:tcBorders>
            <w:shd w:val="clear" w:color="auto" w:fill="auto"/>
            <w:noWrap/>
            <w:hideMark/>
          </w:tcPr>
          <w:p w14:paraId="3691D5FD"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EEBDA84" w14:textId="77777777" w:rsidTr="00E351FA">
        <w:trPr>
          <w:cantSplit/>
        </w:trPr>
        <w:tc>
          <w:tcPr>
            <w:tcW w:w="1642" w:type="pct"/>
            <w:tcBorders>
              <w:left w:val="nil"/>
              <w:right w:val="nil"/>
            </w:tcBorders>
            <w:shd w:val="clear" w:color="auto" w:fill="auto"/>
            <w:noWrap/>
          </w:tcPr>
          <w:p w14:paraId="72FA4F2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Midnight Mixers Pink Grapefruit Tonic</w:t>
            </w:r>
          </w:p>
        </w:tc>
        <w:tc>
          <w:tcPr>
            <w:tcW w:w="478" w:type="pct"/>
            <w:tcBorders>
              <w:left w:val="nil"/>
              <w:right w:val="nil"/>
            </w:tcBorders>
            <w:shd w:val="clear" w:color="auto" w:fill="auto"/>
            <w:noWrap/>
            <w:hideMark/>
          </w:tcPr>
          <w:p w14:paraId="07BC28CC"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200ml</w:t>
            </w:r>
          </w:p>
        </w:tc>
        <w:tc>
          <w:tcPr>
            <w:tcW w:w="606" w:type="pct"/>
            <w:tcBorders>
              <w:left w:val="nil"/>
              <w:right w:val="nil"/>
            </w:tcBorders>
            <w:shd w:val="clear" w:color="auto" w:fill="auto"/>
            <w:noWrap/>
            <w:hideMark/>
          </w:tcPr>
          <w:p w14:paraId="5875DD78"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3CBE29B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Midnight Mixers Pty Ltd</w:t>
            </w:r>
          </w:p>
        </w:tc>
        <w:tc>
          <w:tcPr>
            <w:tcW w:w="821" w:type="pct"/>
            <w:tcBorders>
              <w:left w:val="nil"/>
              <w:right w:val="nil"/>
            </w:tcBorders>
            <w:shd w:val="clear" w:color="auto" w:fill="auto"/>
            <w:noWrap/>
            <w:hideMark/>
          </w:tcPr>
          <w:p w14:paraId="66546677"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6FAC1BC7" w14:textId="77777777" w:rsidTr="00E351FA">
        <w:trPr>
          <w:cantSplit/>
        </w:trPr>
        <w:tc>
          <w:tcPr>
            <w:tcW w:w="1642" w:type="pct"/>
            <w:tcBorders>
              <w:left w:val="nil"/>
              <w:right w:val="nil"/>
            </w:tcBorders>
            <w:shd w:val="clear" w:color="auto" w:fill="auto"/>
            <w:noWrap/>
          </w:tcPr>
          <w:p w14:paraId="492ADA6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Midnight Mixers Salted Lemonade</w:t>
            </w:r>
          </w:p>
        </w:tc>
        <w:tc>
          <w:tcPr>
            <w:tcW w:w="478" w:type="pct"/>
            <w:tcBorders>
              <w:left w:val="nil"/>
              <w:right w:val="nil"/>
            </w:tcBorders>
            <w:shd w:val="clear" w:color="auto" w:fill="auto"/>
            <w:noWrap/>
            <w:hideMark/>
          </w:tcPr>
          <w:p w14:paraId="0C08D90A"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200ml</w:t>
            </w:r>
          </w:p>
        </w:tc>
        <w:tc>
          <w:tcPr>
            <w:tcW w:w="606" w:type="pct"/>
            <w:tcBorders>
              <w:left w:val="nil"/>
              <w:right w:val="nil"/>
            </w:tcBorders>
            <w:shd w:val="clear" w:color="auto" w:fill="auto"/>
            <w:noWrap/>
            <w:hideMark/>
          </w:tcPr>
          <w:p w14:paraId="4A7B1CA3"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7006886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Midnight Mixers Pty Ltd</w:t>
            </w:r>
          </w:p>
        </w:tc>
        <w:tc>
          <w:tcPr>
            <w:tcW w:w="821" w:type="pct"/>
            <w:tcBorders>
              <w:left w:val="nil"/>
              <w:right w:val="nil"/>
            </w:tcBorders>
            <w:shd w:val="clear" w:color="auto" w:fill="auto"/>
            <w:noWrap/>
            <w:hideMark/>
          </w:tcPr>
          <w:p w14:paraId="45ABECE6"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2CCD3381" w14:textId="77777777" w:rsidTr="00E351FA">
        <w:trPr>
          <w:cantSplit/>
        </w:trPr>
        <w:tc>
          <w:tcPr>
            <w:tcW w:w="1642" w:type="pct"/>
            <w:tcBorders>
              <w:left w:val="nil"/>
              <w:right w:val="nil"/>
            </w:tcBorders>
            <w:shd w:val="clear" w:color="auto" w:fill="auto"/>
            <w:noWrap/>
          </w:tcPr>
          <w:p w14:paraId="38B2948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Mountain Goat Low Carb</w:t>
            </w:r>
          </w:p>
        </w:tc>
        <w:tc>
          <w:tcPr>
            <w:tcW w:w="478" w:type="pct"/>
            <w:tcBorders>
              <w:left w:val="nil"/>
              <w:right w:val="nil"/>
            </w:tcBorders>
            <w:shd w:val="clear" w:color="auto" w:fill="auto"/>
            <w:noWrap/>
            <w:hideMark/>
          </w:tcPr>
          <w:p w14:paraId="35F90D55"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2E814D3F"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317D3BC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Mountain Goat Beer Pty Ltd</w:t>
            </w:r>
          </w:p>
        </w:tc>
        <w:tc>
          <w:tcPr>
            <w:tcW w:w="821" w:type="pct"/>
            <w:tcBorders>
              <w:left w:val="nil"/>
              <w:right w:val="nil"/>
            </w:tcBorders>
            <w:shd w:val="clear" w:color="auto" w:fill="auto"/>
            <w:noWrap/>
            <w:hideMark/>
          </w:tcPr>
          <w:p w14:paraId="2C6B55F4"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A2D05B4" w14:textId="77777777" w:rsidTr="00E351FA">
        <w:trPr>
          <w:cantSplit/>
        </w:trPr>
        <w:tc>
          <w:tcPr>
            <w:tcW w:w="1642" w:type="pct"/>
            <w:tcBorders>
              <w:left w:val="nil"/>
              <w:right w:val="nil"/>
            </w:tcBorders>
            <w:shd w:val="clear" w:color="auto" w:fill="auto"/>
            <w:noWrap/>
          </w:tcPr>
          <w:p w14:paraId="573DA8B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Mountain Goat Trop Drop Tropical Pale Ale</w:t>
            </w:r>
          </w:p>
        </w:tc>
        <w:tc>
          <w:tcPr>
            <w:tcW w:w="478" w:type="pct"/>
            <w:tcBorders>
              <w:left w:val="nil"/>
              <w:right w:val="nil"/>
            </w:tcBorders>
            <w:shd w:val="clear" w:color="auto" w:fill="auto"/>
            <w:noWrap/>
            <w:hideMark/>
          </w:tcPr>
          <w:p w14:paraId="737F426F"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74248C1D"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3920350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Mountain Goat Beer Pty Ltd</w:t>
            </w:r>
          </w:p>
        </w:tc>
        <w:tc>
          <w:tcPr>
            <w:tcW w:w="821" w:type="pct"/>
            <w:tcBorders>
              <w:left w:val="nil"/>
              <w:right w:val="nil"/>
            </w:tcBorders>
            <w:shd w:val="clear" w:color="auto" w:fill="auto"/>
            <w:noWrap/>
            <w:hideMark/>
          </w:tcPr>
          <w:p w14:paraId="239F87E4"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D03AB66" w14:textId="77777777" w:rsidTr="00E351FA">
        <w:trPr>
          <w:cantSplit/>
        </w:trPr>
        <w:tc>
          <w:tcPr>
            <w:tcW w:w="1642" w:type="pct"/>
            <w:tcBorders>
              <w:left w:val="nil"/>
              <w:right w:val="nil"/>
            </w:tcBorders>
            <w:shd w:val="clear" w:color="auto" w:fill="auto"/>
            <w:noWrap/>
          </w:tcPr>
          <w:p w14:paraId="6C4095F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Alienergy Soda Water Grapefruit Flavour</w:t>
            </w:r>
          </w:p>
        </w:tc>
        <w:tc>
          <w:tcPr>
            <w:tcW w:w="478" w:type="pct"/>
            <w:tcBorders>
              <w:left w:val="nil"/>
              <w:right w:val="nil"/>
            </w:tcBorders>
            <w:shd w:val="clear" w:color="auto" w:fill="auto"/>
            <w:noWrap/>
            <w:hideMark/>
          </w:tcPr>
          <w:p w14:paraId="04C715AE"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649776F8"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21BC023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44AE47C2"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3F43DF8" w14:textId="77777777" w:rsidTr="00E351FA">
        <w:trPr>
          <w:cantSplit/>
        </w:trPr>
        <w:tc>
          <w:tcPr>
            <w:tcW w:w="1642" w:type="pct"/>
            <w:tcBorders>
              <w:left w:val="nil"/>
              <w:right w:val="nil"/>
            </w:tcBorders>
            <w:shd w:val="clear" w:color="auto" w:fill="auto"/>
            <w:noWrap/>
          </w:tcPr>
          <w:p w14:paraId="40D364A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Alienergy Soda Water Salty Lychee Flavour</w:t>
            </w:r>
          </w:p>
        </w:tc>
        <w:tc>
          <w:tcPr>
            <w:tcW w:w="478" w:type="pct"/>
            <w:tcBorders>
              <w:left w:val="nil"/>
              <w:right w:val="nil"/>
            </w:tcBorders>
            <w:shd w:val="clear" w:color="auto" w:fill="auto"/>
            <w:noWrap/>
            <w:hideMark/>
          </w:tcPr>
          <w:p w14:paraId="08C983EF"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35D727D0"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1A1F350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3A42E913"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FCDC4AA" w14:textId="77777777" w:rsidTr="00E351FA">
        <w:trPr>
          <w:cantSplit/>
        </w:trPr>
        <w:tc>
          <w:tcPr>
            <w:tcW w:w="1642" w:type="pct"/>
            <w:tcBorders>
              <w:left w:val="nil"/>
              <w:right w:val="nil"/>
            </w:tcBorders>
            <w:shd w:val="clear" w:color="auto" w:fill="auto"/>
            <w:noWrap/>
          </w:tcPr>
          <w:p w14:paraId="3BFA122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Asahi Calpis Grape</w:t>
            </w:r>
          </w:p>
        </w:tc>
        <w:tc>
          <w:tcPr>
            <w:tcW w:w="478" w:type="pct"/>
            <w:tcBorders>
              <w:left w:val="nil"/>
              <w:right w:val="nil"/>
            </w:tcBorders>
            <w:shd w:val="clear" w:color="auto" w:fill="auto"/>
            <w:noWrap/>
            <w:hideMark/>
          </w:tcPr>
          <w:p w14:paraId="03986CAB"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1,500ml</w:t>
            </w:r>
          </w:p>
        </w:tc>
        <w:tc>
          <w:tcPr>
            <w:tcW w:w="606" w:type="pct"/>
            <w:tcBorders>
              <w:left w:val="nil"/>
              <w:right w:val="nil"/>
            </w:tcBorders>
            <w:shd w:val="clear" w:color="auto" w:fill="auto"/>
            <w:noWrap/>
            <w:hideMark/>
          </w:tcPr>
          <w:p w14:paraId="098D9C90"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18BBFBE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7EBAD015"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8C2BB89" w14:textId="77777777" w:rsidTr="00E351FA">
        <w:trPr>
          <w:cantSplit/>
        </w:trPr>
        <w:tc>
          <w:tcPr>
            <w:tcW w:w="1642" w:type="pct"/>
            <w:tcBorders>
              <w:left w:val="nil"/>
              <w:right w:val="nil"/>
            </w:tcBorders>
            <w:shd w:val="clear" w:color="auto" w:fill="auto"/>
            <w:noWrap/>
          </w:tcPr>
          <w:p w14:paraId="73FEA48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Asahi Dark White Peach &amp; Calpis</w:t>
            </w:r>
          </w:p>
        </w:tc>
        <w:tc>
          <w:tcPr>
            <w:tcW w:w="478" w:type="pct"/>
            <w:tcBorders>
              <w:left w:val="nil"/>
              <w:right w:val="nil"/>
            </w:tcBorders>
            <w:shd w:val="clear" w:color="auto" w:fill="auto"/>
            <w:noWrap/>
            <w:hideMark/>
          </w:tcPr>
          <w:p w14:paraId="0AFA5856"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411BA2CD"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5C4157D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51D44E0A"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35253EF" w14:textId="77777777" w:rsidTr="00E351FA">
        <w:trPr>
          <w:cantSplit/>
        </w:trPr>
        <w:tc>
          <w:tcPr>
            <w:tcW w:w="1642" w:type="pct"/>
            <w:tcBorders>
              <w:left w:val="nil"/>
              <w:right w:val="nil"/>
            </w:tcBorders>
            <w:shd w:val="clear" w:color="auto" w:fill="auto"/>
            <w:noWrap/>
          </w:tcPr>
          <w:p w14:paraId="41A151C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Asahi Green Tea Blend</w:t>
            </w:r>
          </w:p>
        </w:tc>
        <w:tc>
          <w:tcPr>
            <w:tcW w:w="478" w:type="pct"/>
            <w:tcBorders>
              <w:left w:val="nil"/>
              <w:right w:val="nil"/>
            </w:tcBorders>
            <w:shd w:val="clear" w:color="auto" w:fill="auto"/>
            <w:noWrap/>
            <w:hideMark/>
          </w:tcPr>
          <w:p w14:paraId="64CC4046"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2,000ml</w:t>
            </w:r>
          </w:p>
        </w:tc>
        <w:tc>
          <w:tcPr>
            <w:tcW w:w="606" w:type="pct"/>
            <w:tcBorders>
              <w:left w:val="nil"/>
              <w:right w:val="nil"/>
            </w:tcBorders>
            <w:shd w:val="clear" w:color="auto" w:fill="auto"/>
            <w:noWrap/>
            <w:hideMark/>
          </w:tcPr>
          <w:p w14:paraId="0ACAA19D"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1AA6B1E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080357F7"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95B7345" w14:textId="77777777" w:rsidTr="00E351FA">
        <w:trPr>
          <w:cantSplit/>
        </w:trPr>
        <w:tc>
          <w:tcPr>
            <w:tcW w:w="1642" w:type="pct"/>
            <w:tcBorders>
              <w:left w:val="nil"/>
              <w:right w:val="nil"/>
            </w:tcBorders>
            <w:shd w:val="clear" w:color="auto" w:fill="auto"/>
            <w:noWrap/>
          </w:tcPr>
          <w:p w14:paraId="086AA9F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Asahi Super Dry</w:t>
            </w:r>
          </w:p>
        </w:tc>
        <w:tc>
          <w:tcPr>
            <w:tcW w:w="478" w:type="pct"/>
            <w:tcBorders>
              <w:left w:val="nil"/>
              <w:right w:val="nil"/>
            </w:tcBorders>
            <w:shd w:val="clear" w:color="auto" w:fill="auto"/>
            <w:noWrap/>
            <w:hideMark/>
          </w:tcPr>
          <w:p w14:paraId="7F06BCF9"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135ml</w:t>
            </w:r>
          </w:p>
        </w:tc>
        <w:tc>
          <w:tcPr>
            <w:tcW w:w="606" w:type="pct"/>
            <w:tcBorders>
              <w:left w:val="nil"/>
              <w:right w:val="nil"/>
            </w:tcBorders>
            <w:shd w:val="clear" w:color="auto" w:fill="auto"/>
            <w:noWrap/>
            <w:hideMark/>
          </w:tcPr>
          <w:p w14:paraId="408C8A4B"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6AA234E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6BD3D9E7"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4F5397D" w14:textId="77777777" w:rsidTr="00E351FA">
        <w:trPr>
          <w:cantSplit/>
        </w:trPr>
        <w:tc>
          <w:tcPr>
            <w:tcW w:w="1642" w:type="pct"/>
            <w:tcBorders>
              <w:left w:val="nil"/>
              <w:right w:val="nil"/>
            </w:tcBorders>
            <w:shd w:val="clear" w:color="auto" w:fill="auto"/>
            <w:noWrap/>
          </w:tcPr>
          <w:p w14:paraId="0461FDC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Asahi Wonda Black</w:t>
            </w:r>
          </w:p>
        </w:tc>
        <w:tc>
          <w:tcPr>
            <w:tcW w:w="478" w:type="pct"/>
            <w:tcBorders>
              <w:left w:val="nil"/>
              <w:right w:val="nil"/>
            </w:tcBorders>
            <w:shd w:val="clear" w:color="auto" w:fill="auto"/>
            <w:noWrap/>
            <w:hideMark/>
          </w:tcPr>
          <w:p w14:paraId="3E5086DE"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400g</w:t>
            </w:r>
          </w:p>
        </w:tc>
        <w:tc>
          <w:tcPr>
            <w:tcW w:w="606" w:type="pct"/>
            <w:tcBorders>
              <w:left w:val="nil"/>
              <w:right w:val="nil"/>
            </w:tcBorders>
            <w:shd w:val="clear" w:color="auto" w:fill="auto"/>
            <w:noWrap/>
            <w:hideMark/>
          </w:tcPr>
          <w:p w14:paraId="3252BD81"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B3CC2F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550FA9E3"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0A41085" w14:textId="77777777" w:rsidTr="00E351FA">
        <w:trPr>
          <w:cantSplit/>
        </w:trPr>
        <w:tc>
          <w:tcPr>
            <w:tcW w:w="1642" w:type="pct"/>
            <w:tcBorders>
              <w:left w:val="nil"/>
              <w:right w:val="nil"/>
            </w:tcBorders>
            <w:shd w:val="clear" w:color="auto" w:fill="auto"/>
            <w:noWrap/>
          </w:tcPr>
          <w:p w14:paraId="5EAB49F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Calpis Soda</w:t>
            </w:r>
          </w:p>
        </w:tc>
        <w:tc>
          <w:tcPr>
            <w:tcW w:w="478" w:type="pct"/>
            <w:tcBorders>
              <w:left w:val="nil"/>
              <w:right w:val="nil"/>
            </w:tcBorders>
            <w:shd w:val="clear" w:color="auto" w:fill="auto"/>
            <w:noWrap/>
            <w:hideMark/>
          </w:tcPr>
          <w:p w14:paraId="6C40CB70"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1,500ml</w:t>
            </w:r>
          </w:p>
        </w:tc>
        <w:tc>
          <w:tcPr>
            <w:tcW w:w="606" w:type="pct"/>
            <w:tcBorders>
              <w:left w:val="nil"/>
              <w:right w:val="nil"/>
            </w:tcBorders>
            <w:shd w:val="clear" w:color="auto" w:fill="auto"/>
            <w:noWrap/>
            <w:hideMark/>
          </w:tcPr>
          <w:p w14:paraId="0CC97191"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27166E1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228B2F58"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584CEFF" w14:textId="77777777" w:rsidTr="00E351FA">
        <w:trPr>
          <w:cantSplit/>
        </w:trPr>
        <w:tc>
          <w:tcPr>
            <w:tcW w:w="1642" w:type="pct"/>
            <w:tcBorders>
              <w:left w:val="nil"/>
              <w:right w:val="nil"/>
            </w:tcBorders>
            <w:shd w:val="clear" w:color="auto" w:fill="auto"/>
            <w:noWrap/>
          </w:tcPr>
          <w:p w14:paraId="411A981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Calpis Zero</w:t>
            </w:r>
          </w:p>
        </w:tc>
        <w:tc>
          <w:tcPr>
            <w:tcW w:w="478" w:type="pct"/>
            <w:tcBorders>
              <w:left w:val="nil"/>
              <w:right w:val="nil"/>
            </w:tcBorders>
            <w:shd w:val="clear" w:color="auto" w:fill="auto"/>
            <w:noWrap/>
            <w:hideMark/>
          </w:tcPr>
          <w:p w14:paraId="34492855"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1,500ml</w:t>
            </w:r>
          </w:p>
        </w:tc>
        <w:tc>
          <w:tcPr>
            <w:tcW w:w="606" w:type="pct"/>
            <w:tcBorders>
              <w:left w:val="nil"/>
              <w:right w:val="nil"/>
            </w:tcBorders>
            <w:shd w:val="clear" w:color="auto" w:fill="auto"/>
            <w:noWrap/>
            <w:hideMark/>
          </w:tcPr>
          <w:p w14:paraId="759D2263"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283D242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4CA1C80F"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734F849" w14:textId="77777777" w:rsidTr="00E351FA">
        <w:trPr>
          <w:cantSplit/>
        </w:trPr>
        <w:tc>
          <w:tcPr>
            <w:tcW w:w="1642" w:type="pct"/>
            <w:tcBorders>
              <w:left w:val="nil"/>
              <w:right w:val="nil"/>
            </w:tcBorders>
            <w:shd w:val="clear" w:color="auto" w:fill="auto"/>
            <w:noWrap/>
          </w:tcPr>
          <w:p w14:paraId="03060DE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Carbonated Water Orange Flavour</w:t>
            </w:r>
          </w:p>
        </w:tc>
        <w:tc>
          <w:tcPr>
            <w:tcW w:w="478" w:type="pct"/>
            <w:tcBorders>
              <w:left w:val="nil"/>
              <w:right w:val="nil"/>
            </w:tcBorders>
            <w:shd w:val="clear" w:color="auto" w:fill="auto"/>
            <w:noWrap/>
            <w:hideMark/>
          </w:tcPr>
          <w:p w14:paraId="1A4FA40B"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480ml</w:t>
            </w:r>
          </w:p>
        </w:tc>
        <w:tc>
          <w:tcPr>
            <w:tcW w:w="606" w:type="pct"/>
            <w:tcBorders>
              <w:left w:val="nil"/>
              <w:right w:val="nil"/>
            </w:tcBorders>
            <w:shd w:val="clear" w:color="auto" w:fill="auto"/>
            <w:noWrap/>
            <w:hideMark/>
          </w:tcPr>
          <w:p w14:paraId="7C550705"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64FB578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1959DB0B"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1DD2C65" w14:textId="77777777" w:rsidTr="00E351FA">
        <w:trPr>
          <w:cantSplit/>
        </w:trPr>
        <w:tc>
          <w:tcPr>
            <w:tcW w:w="1642" w:type="pct"/>
            <w:tcBorders>
              <w:left w:val="nil"/>
              <w:right w:val="nil"/>
            </w:tcBorders>
            <w:shd w:val="clear" w:color="auto" w:fill="auto"/>
            <w:noWrap/>
          </w:tcPr>
          <w:p w14:paraId="3625C05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Chamomile Honeysuckle Dew</w:t>
            </w:r>
          </w:p>
        </w:tc>
        <w:tc>
          <w:tcPr>
            <w:tcW w:w="478" w:type="pct"/>
            <w:tcBorders>
              <w:left w:val="nil"/>
              <w:right w:val="nil"/>
            </w:tcBorders>
            <w:shd w:val="clear" w:color="auto" w:fill="auto"/>
            <w:noWrap/>
            <w:hideMark/>
          </w:tcPr>
          <w:p w14:paraId="6150AFCE"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380ml</w:t>
            </w:r>
          </w:p>
        </w:tc>
        <w:tc>
          <w:tcPr>
            <w:tcW w:w="606" w:type="pct"/>
            <w:tcBorders>
              <w:left w:val="nil"/>
              <w:right w:val="nil"/>
            </w:tcBorders>
            <w:shd w:val="clear" w:color="auto" w:fill="auto"/>
            <w:noWrap/>
            <w:hideMark/>
          </w:tcPr>
          <w:p w14:paraId="6F7568BF"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06404B5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6B972E6E"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68FC844" w14:textId="77777777" w:rsidTr="00E351FA">
        <w:trPr>
          <w:cantSplit/>
        </w:trPr>
        <w:tc>
          <w:tcPr>
            <w:tcW w:w="1642" w:type="pct"/>
            <w:tcBorders>
              <w:left w:val="nil"/>
              <w:right w:val="nil"/>
            </w:tcBorders>
            <w:shd w:val="clear" w:color="auto" w:fill="auto"/>
            <w:noWrap/>
          </w:tcPr>
          <w:p w14:paraId="3CFCF10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Chamomile Siraitia Grosvenorii</w:t>
            </w:r>
          </w:p>
        </w:tc>
        <w:tc>
          <w:tcPr>
            <w:tcW w:w="478" w:type="pct"/>
            <w:tcBorders>
              <w:left w:val="nil"/>
              <w:right w:val="nil"/>
            </w:tcBorders>
            <w:shd w:val="clear" w:color="auto" w:fill="auto"/>
            <w:noWrap/>
            <w:hideMark/>
          </w:tcPr>
          <w:p w14:paraId="4EB7D803"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380ml</w:t>
            </w:r>
          </w:p>
        </w:tc>
        <w:tc>
          <w:tcPr>
            <w:tcW w:w="606" w:type="pct"/>
            <w:tcBorders>
              <w:left w:val="nil"/>
              <w:right w:val="nil"/>
            </w:tcBorders>
            <w:shd w:val="clear" w:color="auto" w:fill="auto"/>
            <w:noWrap/>
            <w:hideMark/>
          </w:tcPr>
          <w:p w14:paraId="7DE6BA96"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179101F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3105CCD5"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EF79347" w14:textId="77777777" w:rsidTr="00E351FA">
        <w:trPr>
          <w:cantSplit/>
        </w:trPr>
        <w:tc>
          <w:tcPr>
            <w:tcW w:w="1642" w:type="pct"/>
            <w:tcBorders>
              <w:left w:val="nil"/>
              <w:right w:val="nil"/>
            </w:tcBorders>
            <w:shd w:val="clear" w:color="auto" w:fill="auto"/>
            <w:noWrap/>
          </w:tcPr>
          <w:p w14:paraId="1502BE1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Citrus Tea</w:t>
            </w:r>
          </w:p>
        </w:tc>
        <w:tc>
          <w:tcPr>
            <w:tcW w:w="478" w:type="pct"/>
            <w:tcBorders>
              <w:left w:val="nil"/>
              <w:right w:val="nil"/>
            </w:tcBorders>
            <w:shd w:val="clear" w:color="auto" w:fill="auto"/>
            <w:noWrap/>
            <w:hideMark/>
          </w:tcPr>
          <w:p w14:paraId="2542FC41"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15D40E2D"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03308F8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78FF8E00"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9DB540F" w14:textId="77777777" w:rsidTr="00E351FA">
        <w:trPr>
          <w:cantSplit/>
        </w:trPr>
        <w:tc>
          <w:tcPr>
            <w:tcW w:w="1642" w:type="pct"/>
            <w:tcBorders>
              <w:left w:val="nil"/>
              <w:right w:val="nil"/>
            </w:tcBorders>
            <w:shd w:val="clear" w:color="auto" w:fill="auto"/>
            <w:noWrap/>
          </w:tcPr>
          <w:p w14:paraId="7ADA16A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Fanta Soda Apple Flavour</w:t>
            </w:r>
          </w:p>
        </w:tc>
        <w:tc>
          <w:tcPr>
            <w:tcW w:w="478" w:type="pct"/>
            <w:tcBorders>
              <w:left w:val="nil"/>
              <w:right w:val="nil"/>
            </w:tcBorders>
            <w:shd w:val="clear" w:color="auto" w:fill="auto"/>
            <w:noWrap/>
            <w:hideMark/>
          </w:tcPr>
          <w:p w14:paraId="1BA51636"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2751D8FB"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09FDD3F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69B9D989"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0811A2E" w14:textId="77777777" w:rsidTr="00E351FA">
        <w:trPr>
          <w:cantSplit/>
        </w:trPr>
        <w:tc>
          <w:tcPr>
            <w:tcW w:w="1642" w:type="pct"/>
            <w:tcBorders>
              <w:left w:val="nil"/>
              <w:right w:val="nil"/>
            </w:tcBorders>
            <w:shd w:val="clear" w:color="auto" w:fill="auto"/>
            <w:noWrap/>
          </w:tcPr>
          <w:p w14:paraId="0E347D8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lastRenderedPageBreak/>
              <w:t>Fanta Soda Grape Flavour</w:t>
            </w:r>
          </w:p>
        </w:tc>
        <w:tc>
          <w:tcPr>
            <w:tcW w:w="478" w:type="pct"/>
            <w:tcBorders>
              <w:left w:val="nil"/>
              <w:right w:val="nil"/>
            </w:tcBorders>
            <w:shd w:val="clear" w:color="auto" w:fill="auto"/>
            <w:noWrap/>
            <w:hideMark/>
          </w:tcPr>
          <w:p w14:paraId="0EC02864"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7CDA4C55"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5DAF481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286CC9A9"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C0995E5" w14:textId="77777777" w:rsidTr="00E351FA">
        <w:trPr>
          <w:cantSplit/>
        </w:trPr>
        <w:tc>
          <w:tcPr>
            <w:tcW w:w="1642" w:type="pct"/>
            <w:tcBorders>
              <w:left w:val="nil"/>
              <w:right w:val="nil"/>
            </w:tcBorders>
            <w:shd w:val="clear" w:color="auto" w:fill="auto"/>
            <w:noWrap/>
          </w:tcPr>
          <w:p w14:paraId="23D642F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Fanta Soda Jasmine And Peach Flavour</w:t>
            </w:r>
          </w:p>
        </w:tc>
        <w:tc>
          <w:tcPr>
            <w:tcW w:w="478" w:type="pct"/>
            <w:tcBorders>
              <w:left w:val="nil"/>
              <w:right w:val="nil"/>
            </w:tcBorders>
            <w:shd w:val="clear" w:color="auto" w:fill="auto"/>
            <w:noWrap/>
            <w:hideMark/>
          </w:tcPr>
          <w:p w14:paraId="6DD48327"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0CB8658F"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191CD22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01B5F1CA"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70AC210" w14:textId="77777777" w:rsidTr="00E351FA">
        <w:trPr>
          <w:cantSplit/>
        </w:trPr>
        <w:tc>
          <w:tcPr>
            <w:tcW w:w="1642" w:type="pct"/>
            <w:tcBorders>
              <w:left w:val="nil"/>
              <w:right w:val="nil"/>
            </w:tcBorders>
            <w:shd w:val="clear" w:color="auto" w:fill="auto"/>
            <w:noWrap/>
          </w:tcPr>
          <w:p w14:paraId="56C83EE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Flavoured Peach Juice</w:t>
            </w:r>
          </w:p>
        </w:tc>
        <w:tc>
          <w:tcPr>
            <w:tcW w:w="478" w:type="pct"/>
            <w:tcBorders>
              <w:left w:val="nil"/>
              <w:right w:val="nil"/>
            </w:tcBorders>
            <w:shd w:val="clear" w:color="auto" w:fill="auto"/>
            <w:noWrap/>
            <w:hideMark/>
          </w:tcPr>
          <w:p w14:paraId="5B22AE36"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420ml</w:t>
            </w:r>
          </w:p>
        </w:tc>
        <w:tc>
          <w:tcPr>
            <w:tcW w:w="606" w:type="pct"/>
            <w:tcBorders>
              <w:left w:val="nil"/>
              <w:right w:val="nil"/>
            </w:tcBorders>
            <w:shd w:val="clear" w:color="auto" w:fill="auto"/>
            <w:noWrap/>
            <w:hideMark/>
          </w:tcPr>
          <w:p w14:paraId="5C823C96"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0B5B20B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42028DE8"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1EC7672" w14:textId="77777777" w:rsidTr="00E351FA">
        <w:trPr>
          <w:cantSplit/>
        </w:trPr>
        <w:tc>
          <w:tcPr>
            <w:tcW w:w="1642" w:type="pct"/>
            <w:tcBorders>
              <w:left w:val="nil"/>
              <w:right w:val="nil"/>
            </w:tcBorders>
            <w:shd w:val="clear" w:color="auto" w:fill="auto"/>
            <w:noWrap/>
          </w:tcPr>
          <w:p w14:paraId="72C3D64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Fujiya Peko Squash</w:t>
            </w:r>
          </w:p>
        </w:tc>
        <w:tc>
          <w:tcPr>
            <w:tcW w:w="478" w:type="pct"/>
            <w:tcBorders>
              <w:left w:val="nil"/>
              <w:right w:val="nil"/>
            </w:tcBorders>
            <w:shd w:val="clear" w:color="auto" w:fill="auto"/>
            <w:noWrap/>
            <w:hideMark/>
          </w:tcPr>
          <w:p w14:paraId="5E001C03"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410ml</w:t>
            </w:r>
          </w:p>
        </w:tc>
        <w:tc>
          <w:tcPr>
            <w:tcW w:w="606" w:type="pct"/>
            <w:tcBorders>
              <w:left w:val="nil"/>
              <w:right w:val="nil"/>
            </w:tcBorders>
            <w:shd w:val="clear" w:color="auto" w:fill="auto"/>
            <w:noWrap/>
            <w:hideMark/>
          </w:tcPr>
          <w:p w14:paraId="453F7E2D"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2FD84B1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17C52A17"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4FB0486" w14:textId="77777777" w:rsidTr="00E351FA">
        <w:trPr>
          <w:cantSplit/>
        </w:trPr>
        <w:tc>
          <w:tcPr>
            <w:tcW w:w="1642" w:type="pct"/>
            <w:tcBorders>
              <w:left w:val="nil"/>
              <w:right w:val="nil"/>
            </w:tcBorders>
            <w:shd w:val="clear" w:color="auto" w:fill="auto"/>
            <w:noWrap/>
          </w:tcPr>
          <w:p w14:paraId="6788AED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Grape Flavoured Soda Water</w:t>
            </w:r>
          </w:p>
        </w:tc>
        <w:tc>
          <w:tcPr>
            <w:tcW w:w="478" w:type="pct"/>
            <w:tcBorders>
              <w:left w:val="nil"/>
              <w:right w:val="nil"/>
            </w:tcBorders>
            <w:shd w:val="clear" w:color="auto" w:fill="auto"/>
            <w:noWrap/>
            <w:hideMark/>
          </w:tcPr>
          <w:p w14:paraId="01A7FCCC"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480ml</w:t>
            </w:r>
          </w:p>
        </w:tc>
        <w:tc>
          <w:tcPr>
            <w:tcW w:w="606" w:type="pct"/>
            <w:tcBorders>
              <w:left w:val="nil"/>
              <w:right w:val="nil"/>
            </w:tcBorders>
            <w:shd w:val="clear" w:color="auto" w:fill="auto"/>
            <w:noWrap/>
            <w:hideMark/>
          </w:tcPr>
          <w:p w14:paraId="2499D94E"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3D324BD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4D947FE3"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B67CF81" w14:textId="77777777" w:rsidTr="00E351FA">
        <w:trPr>
          <w:cantSplit/>
        </w:trPr>
        <w:tc>
          <w:tcPr>
            <w:tcW w:w="1642" w:type="pct"/>
            <w:tcBorders>
              <w:left w:val="nil"/>
              <w:right w:val="nil"/>
            </w:tcBorders>
            <w:shd w:val="clear" w:color="auto" w:fill="auto"/>
            <w:noWrap/>
          </w:tcPr>
          <w:p w14:paraId="3CE9797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Grapefruit Flavour Beverage</w:t>
            </w:r>
          </w:p>
        </w:tc>
        <w:tc>
          <w:tcPr>
            <w:tcW w:w="478" w:type="pct"/>
            <w:tcBorders>
              <w:left w:val="nil"/>
              <w:right w:val="nil"/>
            </w:tcBorders>
            <w:shd w:val="clear" w:color="auto" w:fill="auto"/>
            <w:noWrap/>
            <w:hideMark/>
          </w:tcPr>
          <w:p w14:paraId="63E4F26A"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550ml</w:t>
            </w:r>
          </w:p>
        </w:tc>
        <w:tc>
          <w:tcPr>
            <w:tcW w:w="606" w:type="pct"/>
            <w:tcBorders>
              <w:left w:val="nil"/>
              <w:right w:val="nil"/>
            </w:tcBorders>
            <w:shd w:val="clear" w:color="auto" w:fill="auto"/>
            <w:noWrap/>
            <w:hideMark/>
          </w:tcPr>
          <w:p w14:paraId="6134AAD7"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3C8AEE3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38E2AF31"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F502A08" w14:textId="77777777" w:rsidTr="00E351FA">
        <w:trPr>
          <w:cantSplit/>
        </w:trPr>
        <w:tc>
          <w:tcPr>
            <w:tcW w:w="1642" w:type="pct"/>
            <w:tcBorders>
              <w:left w:val="nil"/>
              <w:right w:val="nil"/>
            </w:tcBorders>
            <w:shd w:val="clear" w:color="auto" w:fill="auto"/>
            <w:noWrap/>
          </w:tcPr>
          <w:p w14:paraId="08906680" w14:textId="0D85105D"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Green Citrus Pu</w:t>
            </w:r>
            <w:r w:rsidR="003A2DC8">
              <w:rPr>
                <w:rFonts w:eastAsia="Times New Roman"/>
                <w:szCs w:val="17"/>
              </w:rPr>
              <w:t>’</w:t>
            </w:r>
            <w:r w:rsidRPr="002F20D4">
              <w:rPr>
                <w:rFonts w:eastAsia="Times New Roman"/>
                <w:szCs w:val="17"/>
              </w:rPr>
              <w:t>er Tea</w:t>
            </w:r>
          </w:p>
        </w:tc>
        <w:tc>
          <w:tcPr>
            <w:tcW w:w="478" w:type="pct"/>
            <w:tcBorders>
              <w:left w:val="nil"/>
              <w:right w:val="nil"/>
            </w:tcBorders>
            <w:shd w:val="clear" w:color="auto" w:fill="auto"/>
            <w:noWrap/>
            <w:hideMark/>
          </w:tcPr>
          <w:p w14:paraId="26B8FFDD"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223C8014"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060A3AF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5185A678"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33DBBAD" w14:textId="77777777" w:rsidTr="00E351FA">
        <w:trPr>
          <w:cantSplit/>
        </w:trPr>
        <w:tc>
          <w:tcPr>
            <w:tcW w:w="1642" w:type="pct"/>
            <w:tcBorders>
              <w:left w:val="nil"/>
              <w:right w:val="nil"/>
            </w:tcBorders>
            <w:shd w:val="clear" w:color="auto" w:fill="auto"/>
            <w:noWrap/>
          </w:tcPr>
          <w:p w14:paraId="11691F9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Green Tea</w:t>
            </w:r>
          </w:p>
        </w:tc>
        <w:tc>
          <w:tcPr>
            <w:tcW w:w="478" w:type="pct"/>
            <w:tcBorders>
              <w:left w:val="nil"/>
              <w:right w:val="nil"/>
            </w:tcBorders>
            <w:shd w:val="clear" w:color="auto" w:fill="auto"/>
            <w:noWrap/>
            <w:hideMark/>
          </w:tcPr>
          <w:p w14:paraId="08EEB869"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4925369C"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33ACEDC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0C2B4689"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E076564" w14:textId="77777777" w:rsidTr="00E351FA">
        <w:trPr>
          <w:cantSplit/>
        </w:trPr>
        <w:tc>
          <w:tcPr>
            <w:tcW w:w="1642" w:type="pct"/>
            <w:tcBorders>
              <w:left w:val="nil"/>
              <w:right w:val="nil"/>
            </w:tcBorders>
            <w:shd w:val="clear" w:color="auto" w:fill="auto"/>
            <w:noWrap/>
          </w:tcPr>
          <w:p w14:paraId="2255C7B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Guozishule Grapefruit Oolong</w:t>
            </w:r>
          </w:p>
        </w:tc>
        <w:tc>
          <w:tcPr>
            <w:tcW w:w="478" w:type="pct"/>
            <w:tcBorders>
              <w:left w:val="nil"/>
              <w:right w:val="nil"/>
            </w:tcBorders>
            <w:shd w:val="clear" w:color="auto" w:fill="auto"/>
            <w:noWrap/>
            <w:hideMark/>
          </w:tcPr>
          <w:p w14:paraId="4FDCB371"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487ml</w:t>
            </w:r>
          </w:p>
        </w:tc>
        <w:tc>
          <w:tcPr>
            <w:tcW w:w="606" w:type="pct"/>
            <w:tcBorders>
              <w:left w:val="nil"/>
              <w:right w:val="nil"/>
            </w:tcBorders>
            <w:shd w:val="clear" w:color="auto" w:fill="auto"/>
            <w:noWrap/>
            <w:hideMark/>
          </w:tcPr>
          <w:p w14:paraId="60DCD3B6"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12B2C8E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6FD23350"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6FC0D87" w14:textId="77777777" w:rsidTr="00E351FA">
        <w:trPr>
          <w:cantSplit/>
        </w:trPr>
        <w:tc>
          <w:tcPr>
            <w:tcW w:w="1642" w:type="pct"/>
            <w:tcBorders>
              <w:left w:val="nil"/>
              <w:right w:val="nil"/>
            </w:tcBorders>
            <w:shd w:val="clear" w:color="auto" w:fill="auto"/>
            <w:noWrap/>
          </w:tcPr>
          <w:p w14:paraId="2CC9ABB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Guozishule Pipneapple Oolong</w:t>
            </w:r>
          </w:p>
        </w:tc>
        <w:tc>
          <w:tcPr>
            <w:tcW w:w="478" w:type="pct"/>
            <w:tcBorders>
              <w:left w:val="nil"/>
              <w:right w:val="nil"/>
            </w:tcBorders>
            <w:shd w:val="clear" w:color="auto" w:fill="auto"/>
            <w:noWrap/>
            <w:hideMark/>
          </w:tcPr>
          <w:p w14:paraId="4FCE0F42"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487ml</w:t>
            </w:r>
          </w:p>
        </w:tc>
        <w:tc>
          <w:tcPr>
            <w:tcW w:w="606" w:type="pct"/>
            <w:tcBorders>
              <w:left w:val="nil"/>
              <w:right w:val="nil"/>
            </w:tcBorders>
            <w:shd w:val="clear" w:color="auto" w:fill="auto"/>
            <w:noWrap/>
            <w:hideMark/>
          </w:tcPr>
          <w:p w14:paraId="2F2C2727"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4BE6C44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6F04D213"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90D8AC4" w14:textId="77777777" w:rsidTr="00E351FA">
        <w:trPr>
          <w:cantSplit/>
        </w:trPr>
        <w:tc>
          <w:tcPr>
            <w:tcW w:w="1642" w:type="pct"/>
            <w:tcBorders>
              <w:left w:val="nil"/>
              <w:right w:val="nil"/>
            </w:tcBorders>
            <w:shd w:val="clear" w:color="auto" w:fill="auto"/>
            <w:noWrap/>
          </w:tcPr>
          <w:p w14:paraId="2E9FB9C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Guozishule Plum Oolong</w:t>
            </w:r>
          </w:p>
        </w:tc>
        <w:tc>
          <w:tcPr>
            <w:tcW w:w="478" w:type="pct"/>
            <w:tcBorders>
              <w:left w:val="nil"/>
              <w:right w:val="nil"/>
            </w:tcBorders>
            <w:shd w:val="clear" w:color="auto" w:fill="auto"/>
            <w:noWrap/>
            <w:hideMark/>
          </w:tcPr>
          <w:p w14:paraId="40A7CB6F"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487ml</w:t>
            </w:r>
          </w:p>
        </w:tc>
        <w:tc>
          <w:tcPr>
            <w:tcW w:w="606" w:type="pct"/>
            <w:tcBorders>
              <w:left w:val="nil"/>
              <w:right w:val="nil"/>
            </w:tcBorders>
            <w:shd w:val="clear" w:color="auto" w:fill="auto"/>
            <w:noWrap/>
            <w:hideMark/>
          </w:tcPr>
          <w:p w14:paraId="003432A0"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6D86DAA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697FDB50"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1D20ECC" w14:textId="77777777" w:rsidTr="00E351FA">
        <w:trPr>
          <w:cantSplit/>
        </w:trPr>
        <w:tc>
          <w:tcPr>
            <w:tcW w:w="1642" w:type="pct"/>
            <w:tcBorders>
              <w:left w:val="nil"/>
              <w:right w:val="nil"/>
            </w:tcBorders>
            <w:shd w:val="clear" w:color="auto" w:fill="auto"/>
            <w:noWrap/>
          </w:tcPr>
          <w:p w14:paraId="479160F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Honeysuckle Herbal Tea</w:t>
            </w:r>
          </w:p>
        </w:tc>
        <w:tc>
          <w:tcPr>
            <w:tcW w:w="478" w:type="pct"/>
            <w:tcBorders>
              <w:left w:val="nil"/>
              <w:right w:val="nil"/>
            </w:tcBorders>
            <w:shd w:val="clear" w:color="auto" w:fill="auto"/>
            <w:noWrap/>
            <w:hideMark/>
          </w:tcPr>
          <w:p w14:paraId="2F419C74"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380ml</w:t>
            </w:r>
          </w:p>
        </w:tc>
        <w:tc>
          <w:tcPr>
            <w:tcW w:w="606" w:type="pct"/>
            <w:tcBorders>
              <w:left w:val="nil"/>
              <w:right w:val="nil"/>
            </w:tcBorders>
            <w:shd w:val="clear" w:color="auto" w:fill="auto"/>
            <w:noWrap/>
            <w:hideMark/>
          </w:tcPr>
          <w:p w14:paraId="031BD4E1"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5DC25AD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042385D6"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D76646B" w14:textId="77777777" w:rsidTr="00E351FA">
        <w:trPr>
          <w:cantSplit/>
        </w:trPr>
        <w:tc>
          <w:tcPr>
            <w:tcW w:w="1642" w:type="pct"/>
            <w:tcBorders>
              <w:left w:val="nil"/>
              <w:right w:val="nil"/>
            </w:tcBorders>
            <w:shd w:val="clear" w:color="auto" w:fill="auto"/>
            <w:noWrap/>
          </w:tcPr>
          <w:p w14:paraId="528EA0D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Irohashu Peach</w:t>
            </w:r>
          </w:p>
        </w:tc>
        <w:tc>
          <w:tcPr>
            <w:tcW w:w="478" w:type="pct"/>
            <w:tcBorders>
              <w:left w:val="nil"/>
              <w:right w:val="nil"/>
            </w:tcBorders>
            <w:shd w:val="clear" w:color="auto" w:fill="auto"/>
            <w:noWrap/>
            <w:hideMark/>
          </w:tcPr>
          <w:p w14:paraId="44BC63AB"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540ml</w:t>
            </w:r>
          </w:p>
        </w:tc>
        <w:tc>
          <w:tcPr>
            <w:tcW w:w="606" w:type="pct"/>
            <w:tcBorders>
              <w:left w:val="nil"/>
              <w:right w:val="nil"/>
            </w:tcBorders>
            <w:shd w:val="clear" w:color="auto" w:fill="auto"/>
            <w:noWrap/>
            <w:hideMark/>
          </w:tcPr>
          <w:p w14:paraId="0A4866A0"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1695B0E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07AFC71D"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1C62A8E" w14:textId="77777777" w:rsidTr="00E351FA">
        <w:trPr>
          <w:cantSplit/>
        </w:trPr>
        <w:tc>
          <w:tcPr>
            <w:tcW w:w="1642" w:type="pct"/>
            <w:tcBorders>
              <w:left w:val="nil"/>
              <w:right w:val="nil"/>
            </w:tcBorders>
            <w:shd w:val="clear" w:color="auto" w:fill="auto"/>
            <w:noWrap/>
          </w:tcPr>
          <w:p w14:paraId="41F7689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Itoen Oi Ocha</w:t>
            </w:r>
          </w:p>
        </w:tc>
        <w:tc>
          <w:tcPr>
            <w:tcW w:w="478" w:type="pct"/>
            <w:tcBorders>
              <w:left w:val="nil"/>
              <w:right w:val="nil"/>
            </w:tcBorders>
            <w:shd w:val="clear" w:color="auto" w:fill="auto"/>
            <w:noWrap/>
            <w:hideMark/>
          </w:tcPr>
          <w:p w14:paraId="4B751FBC"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2,000ml</w:t>
            </w:r>
          </w:p>
        </w:tc>
        <w:tc>
          <w:tcPr>
            <w:tcW w:w="606" w:type="pct"/>
            <w:tcBorders>
              <w:left w:val="nil"/>
              <w:right w:val="nil"/>
            </w:tcBorders>
            <w:shd w:val="clear" w:color="auto" w:fill="auto"/>
            <w:noWrap/>
            <w:hideMark/>
          </w:tcPr>
          <w:p w14:paraId="674F3AD3"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65908E1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75A7CF3C"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46B86F3" w14:textId="77777777" w:rsidTr="00E351FA">
        <w:trPr>
          <w:cantSplit/>
        </w:trPr>
        <w:tc>
          <w:tcPr>
            <w:tcW w:w="1642" w:type="pct"/>
            <w:tcBorders>
              <w:left w:val="nil"/>
              <w:right w:val="nil"/>
            </w:tcBorders>
            <w:shd w:val="clear" w:color="auto" w:fill="auto"/>
            <w:noWrap/>
          </w:tcPr>
          <w:p w14:paraId="6A5B69D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Itoen Oi Ocha Hojicha</w:t>
            </w:r>
          </w:p>
        </w:tc>
        <w:tc>
          <w:tcPr>
            <w:tcW w:w="478" w:type="pct"/>
            <w:tcBorders>
              <w:left w:val="nil"/>
              <w:right w:val="nil"/>
            </w:tcBorders>
            <w:shd w:val="clear" w:color="auto" w:fill="auto"/>
            <w:noWrap/>
            <w:hideMark/>
          </w:tcPr>
          <w:p w14:paraId="4FF95326"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600ml</w:t>
            </w:r>
          </w:p>
        </w:tc>
        <w:tc>
          <w:tcPr>
            <w:tcW w:w="606" w:type="pct"/>
            <w:tcBorders>
              <w:left w:val="nil"/>
              <w:right w:val="nil"/>
            </w:tcBorders>
            <w:shd w:val="clear" w:color="auto" w:fill="auto"/>
            <w:noWrap/>
            <w:hideMark/>
          </w:tcPr>
          <w:p w14:paraId="2AF7A90E"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7A1D462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5019AF6B"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E280A8C" w14:textId="77777777" w:rsidTr="00E351FA">
        <w:trPr>
          <w:cantSplit/>
        </w:trPr>
        <w:tc>
          <w:tcPr>
            <w:tcW w:w="1642" w:type="pct"/>
            <w:tcBorders>
              <w:left w:val="nil"/>
              <w:right w:val="nil"/>
            </w:tcBorders>
            <w:shd w:val="clear" w:color="auto" w:fill="auto"/>
            <w:noWrap/>
          </w:tcPr>
          <w:p w14:paraId="2C24BB0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Itoen Oi Ocha Koi-Cha</w:t>
            </w:r>
          </w:p>
        </w:tc>
        <w:tc>
          <w:tcPr>
            <w:tcW w:w="478" w:type="pct"/>
            <w:tcBorders>
              <w:left w:val="nil"/>
              <w:right w:val="nil"/>
            </w:tcBorders>
            <w:shd w:val="clear" w:color="auto" w:fill="auto"/>
            <w:noWrap/>
            <w:hideMark/>
          </w:tcPr>
          <w:p w14:paraId="182879A1"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2,000ml</w:t>
            </w:r>
          </w:p>
        </w:tc>
        <w:tc>
          <w:tcPr>
            <w:tcW w:w="606" w:type="pct"/>
            <w:tcBorders>
              <w:left w:val="nil"/>
              <w:right w:val="nil"/>
            </w:tcBorders>
            <w:shd w:val="clear" w:color="auto" w:fill="auto"/>
            <w:noWrap/>
            <w:hideMark/>
          </w:tcPr>
          <w:p w14:paraId="63CEC6CA"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0EAD212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22DDB2FB"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C5FF37E" w14:textId="77777777" w:rsidTr="00E351FA">
        <w:trPr>
          <w:cantSplit/>
        </w:trPr>
        <w:tc>
          <w:tcPr>
            <w:tcW w:w="1642" w:type="pct"/>
            <w:tcBorders>
              <w:left w:val="nil"/>
              <w:right w:val="nil"/>
            </w:tcBorders>
            <w:shd w:val="clear" w:color="auto" w:fill="auto"/>
            <w:noWrap/>
          </w:tcPr>
          <w:p w14:paraId="51295BA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Iyemon Hojicha</w:t>
            </w:r>
          </w:p>
        </w:tc>
        <w:tc>
          <w:tcPr>
            <w:tcW w:w="478" w:type="pct"/>
            <w:tcBorders>
              <w:left w:val="nil"/>
              <w:right w:val="nil"/>
            </w:tcBorders>
            <w:shd w:val="clear" w:color="auto" w:fill="auto"/>
            <w:noWrap/>
            <w:hideMark/>
          </w:tcPr>
          <w:p w14:paraId="3AADD163"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600ml</w:t>
            </w:r>
          </w:p>
        </w:tc>
        <w:tc>
          <w:tcPr>
            <w:tcW w:w="606" w:type="pct"/>
            <w:tcBorders>
              <w:left w:val="nil"/>
              <w:right w:val="nil"/>
            </w:tcBorders>
            <w:shd w:val="clear" w:color="auto" w:fill="auto"/>
            <w:noWrap/>
            <w:hideMark/>
          </w:tcPr>
          <w:p w14:paraId="394693E3"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63A44BE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310087A1"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96DFC77" w14:textId="77777777" w:rsidTr="00E351FA">
        <w:trPr>
          <w:cantSplit/>
        </w:trPr>
        <w:tc>
          <w:tcPr>
            <w:tcW w:w="1642" w:type="pct"/>
            <w:tcBorders>
              <w:left w:val="nil"/>
              <w:right w:val="nil"/>
            </w:tcBorders>
            <w:shd w:val="clear" w:color="auto" w:fill="auto"/>
            <w:noWrap/>
          </w:tcPr>
          <w:p w14:paraId="080D17F9" w14:textId="3C1FF435"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Jasmine Green Tea</w:t>
            </w:r>
          </w:p>
        </w:tc>
        <w:tc>
          <w:tcPr>
            <w:tcW w:w="478" w:type="pct"/>
            <w:tcBorders>
              <w:left w:val="nil"/>
              <w:right w:val="nil"/>
            </w:tcBorders>
            <w:shd w:val="clear" w:color="auto" w:fill="auto"/>
            <w:noWrap/>
            <w:hideMark/>
          </w:tcPr>
          <w:p w14:paraId="795D4DD9"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0B8065FC"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57D53A9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2A361FC8"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2F29E0F" w14:textId="77777777" w:rsidTr="00E351FA">
        <w:trPr>
          <w:cantSplit/>
        </w:trPr>
        <w:tc>
          <w:tcPr>
            <w:tcW w:w="1642" w:type="pct"/>
            <w:tcBorders>
              <w:left w:val="nil"/>
              <w:right w:val="nil"/>
            </w:tcBorders>
            <w:shd w:val="clear" w:color="auto" w:fill="auto"/>
            <w:noWrap/>
          </w:tcPr>
          <w:p w14:paraId="0B7B660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Jasmine Honey Tea</w:t>
            </w:r>
          </w:p>
        </w:tc>
        <w:tc>
          <w:tcPr>
            <w:tcW w:w="478" w:type="pct"/>
            <w:tcBorders>
              <w:left w:val="nil"/>
              <w:right w:val="nil"/>
            </w:tcBorders>
            <w:shd w:val="clear" w:color="auto" w:fill="auto"/>
            <w:noWrap/>
            <w:hideMark/>
          </w:tcPr>
          <w:p w14:paraId="1805091C"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2,000ml</w:t>
            </w:r>
          </w:p>
        </w:tc>
        <w:tc>
          <w:tcPr>
            <w:tcW w:w="606" w:type="pct"/>
            <w:tcBorders>
              <w:left w:val="nil"/>
              <w:right w:val="nil"/>
            </w:tcBorders>
            <w:shd w:val="clear" w:color="auto" w:fill="auto"/>
            <w:noWrap/>
            <w:hideMark/>
          </w:tcPr>
          <w:p w14:paraId="143B3B5C"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3F60F72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05F5D4D5"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7BA25F3" w14:textId="77777777" w:rsidTr="00E351FA">
        <w:trPr>
          <w:cantSplit/>
        </w:trPr>
        <w:tc>
          <w:tcPr>
            <w:tcW w:w="1642" w:type="pct"/>
            <w:tcBorders>
              <w:left w:val="nil"/>
              <w:right w:val="nil"/>
            </w:tcBorders>
            <w:shd w:val="clear" w:color="auto" w:fill="auto"/>
            <w:noWrap/>
          </w:tcPr>
          <w:p w14:paraId="70A6858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Jasmine Olive Lime Drink</w:t>
            </w:r>
          </w:p>
        </w:tc>
        <w:tc>
          <w:tcPr>
            <w:tcW w:w="478" w:type="pct"/>
            <w:tcBorders>
              <w:left w:val="nil"/>
              <w:right w:val="nil"/>
            </w:tcBorders>
            <w:shd w:val="clear" w:color="auto" w:fill="auto"/>
            <w:noWrap/>
            <w:hideMark/>
          </w:tcPr>
          <w:p w14:paraId="3F5CA0D2"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5F9274F9"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109E68C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28253DA2"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82F00DA" w14:textId="77777777" w:rsidTr="00E351FA">
        <w:trPr>
          <w:cantSplit/>
        </w:trPr>
        <w:tc>
          <w:tcPr>
            <w:tcW w:w="1642" w:type="pct"/>
            <w:tcBorders>
              <w:left w:val="nil"/>
              <w:right w:val="nil"/>
            </w:tcBorders>
            <w:shd w:val="clear" w:color="auto" w:fill="auto"/>
            <w:noWrap/>
          </w:tcPr>
          <w:p w14:paraId="7B4EBAA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Jasmine Tea</w:t>
            </w:r>
          </w:p>
        </w:tc>
        <w:tc>
          <w:tcPr>
            <w:tcW w:w="478" w:type="pct"/>
            <w:tcBorders>
              <w:left w:val="nil"/>
              <w:right w:val="nil"/>
            </w:tcBorders>
            <w:shd w:val="clear" w:color="auto" w:fill="auto"/>
            <w:noWrap/>
            <w:hideMark/>
          </w:tcPr>
          <w:p w14:paraId="165BC801"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5A148356"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5FFF643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63B37F7E"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F833388" w14:textId="77777777" w:rsidTr="00E351FA">
        <w:trPr>
          <w:cantSplit/>
        </w:trPr>
        <w:tc>
          <w:tcPr>
            <w:tcW w:w="1642" w:type="pct"/>
            <w:tcBorders>
              <w:left w:val="nil"/>
              <w:right w:val="nil"/>
            </w:tcBorders>
            <w:shd w:val="clear" w:color="auto" w:fill="auto"/>
            <w:noWrap/>
          </w:tcPr>
          <w:p w14:paraId="3E40A39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Kangshifu Oolong Tea Peach Flavour</w:t>
            </w:r>
          </w:p>
        </w:tc>
        <w:tc>
          <w:tcPr>
            <w:tcW w:w="478" w:type="pct"/>
            <w:tcBorders>
              <w:left w:val="nil"/>
              <w:right w:val="nil"/>
            </w:tcBorders>
            <w:shd w:val="clear" w:color="auto" w:fill="auto"/>
            <w:noWrap/>
            <w:hideMark/>
          </w:tcPr>
          <w:p w14:paraId="50D14740"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1,000ml</w:t>
            </w:r>
          </w:p>
        </w:tc>
        <w:tc>
          <w:tcPr>
            <w:tcW w:w="606" w:type="pct"/>
            <w:tcBorders>
              <w:left w:val="nil"/>
              <w:right w:val="nil"/>
            </w:tcBorders>
            <w:shd w:val="clear" w:color="auto" w:fill="auto"/>
            <w:noWrap/>
            <w:hideMark/>
          </w:tcPr>
          <w:p w14:paraId="07A74935"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37B0196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79CB18CC"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A860929" w14:textId="77777777" w:rsidTr="00E351FA">
        <w:trPr>
          <w:cantSplit/>
        </w:trPr>
        <w:tc>
          <w:tcPr>
            <w:tcW w:w="1642" w:type="pct"/>
            <w:tcBorders>
              <w:left w:val="nil"/>
              <w:right w:val="nil"/>
            </w:tcBorders>
            <w:shd w:val="clear" w:color="auto" w:fill="auto"/>
            <w:noWrap/>
          </w:tcPr>
          <w:p w14:paraId="675CD81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Kirin After Green Tea No Caffeine</w:t>
            </w:r>
          </w:p>
        </w:tc>
        <w:tc>
          <w:tcPr>
            <w:tcW w:w="478" w:type="pct"/>
            <w:tcBorders>
              <w:left w:val="nil"/>
              <w:right w:val="nil"/>
            </w:tcBorders>
            <w:shd w:val="clear" w:color="auto" w:fill="auto"/>
            <w:noWrap/>
            <w:hideMark/>
          </w:tcPr>
          <w:p w14:paraId="6FDC16DE"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430ml</w:t>
            </w:r>
          </w:p>
        </w:tc>
        <w:tc>
          <w:tcPr>
            <w:tcW w:w="606" w:type="pct"/>
            <w:tcBorders>
              <w:left w:val="nil"/>
              <w:right w:val="nil"/>
            </w:tcBorders>
            <w:shd w:val="clear" w:color="auto" w:fill="auto"/>
            <w:noWrap/>
            <w:hideMark/>
          </w:tcPr>
          <w:p w14:paraId="69663B48"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11FD241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375DF4D3"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7EAEFE7" w14:textId="77777777" w:rsidTr="00E351FA">
        <w:trPr>
          <w:cantSplit/>
        </w:trPr>
        <w:tc>
          <w:tcPr>
            <w:tcW w:w="1642" w:type="pct"/>
            <w:tcBorders>
              <w:left w:val="nil"/>
              <w:right w:val="nil"/>
            </w:tcBorders>
            <w:shd w:val="clear" w:color="auto" w:fill="auto"/>
            <w:noWrap/>
          </w:tcPr>
          <w:p w14:paraId="731A40C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Kirin Afternoon Black Tea</w:t>
            </w:r>
          </w:p>
        </w:tc>
        <w:tc>
          <w:tcPr>
            <w:tcW w:w="478" w:type="pct"/>
            <w:tcBorders>
              <w:left w:val="nil"/>
              <w:right w:val="nil"/>
            </w:tcBorders>
            <w:shd w:val="clear" w:color="auto" w:fill="auto"/>
            <w:noWrap/>
            <w:hideMark/>
          </w:tcPr>
          <w:p w14:paraId="51353A03"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01FF65D4"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3DF2163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0B4BD9B0"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3956C8F" w14:textId="77777777" w:rsidTr="00E351FA">
        <w:trPr>
          <w:cantSplit/>
        </w:trPr>
        <w:tc>
          <w:tcPr>
            <w:tcW w:w="1642" w:type="pct"/>
            <w:tcBorders>
              <w:left w:val="nil"/>
              <w:right w:val="nil"/>
            </w:tcBorders>
            <w:shd w:val="clear" w:color="auto" w:fill="auto"/>
            <w:noWrap/>
          </w:tcPr>
          <w:p w14:paraId="0B026F4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Kirin Afternoon Lemon Tea</w:t>
            </w:r>
          </w:p>
        </w:tc>
        <w:tc>
          <w:tcPr>
            <w:tcW w:w="478" w:type="pct"/>
            <w:tcBorders>
              <w:left w:val="nil"/>
              <w:right w:val="nil"/>
            </w:tcBorders>
            <w:shd w:val="clear" w:color="auto" w:fill="auto"/>
            <w:noWrap/>
            <w:hideMark/>
          </w:tcPr>
          <w:p w14:paraId="7772A750"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1,500ml</w:t>
            </w:r>
          </w:p>
        </w:tc>
        <w:tc>
          <w:tcPr>
            <w:tcW w:w="606" w:type="pct"/>
            <w:tcBorders>
              <w:left w:val="nil"/>
              <w:right w:val="nil"/>
            </w:tcBorders>
            <w:shd w:val="clear" w:color="auto" w:fill="auto"/>
            <w:noWrap/>
            <w:hideMark/>
          </w:tcPr>
          <w:p w14:paraId="0489A9B1"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303FA81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151F79EE"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D33D683" w14:textId="77777777" w:rsidTr="00E351FA">
        <w:trPr>
          <w:cantSplit/>
        </w:trPr>
        <w:tc>
          <w:tcPr>
            <w:tcW w:w="1642" w:type="pct"/>
            <w:tcBorders>
              <w:left w:val="nil"/>
              <w:right w:val="nil"/>
            </w:tcBorders>
            <w:shd w:val="clear" w:color="auto" w:fill="auto"/>
            <w:noWrap/>
          </w:tcPr>
          <w:p w14:paraId="4672A6A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Kirin Afternoon Tea Milk Tea</w:t>
            </w:r>
          </w:p>
        </w:tc>
        <w:tc>
          <w:tcPr>
            <w:tcW w:w="478" w:type="pct"/>
            <w:tcBorders>
              <w:left w:val="nil"/>
              <w:right w:val="nil"/>
            </w:tcBorders>
            <w:shd w:val="clear" w:color="auto" w:fill="auto"/>
            <w:noWrap/>
            <w:hideMark/>
          </w:tcPr>
          <w:p w14:paraId="376F51EB"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1,500ml</w:t>
            </w:r>
          </w:p>
        </w:tc>
        <w:tc>
          <w:tcPr>
            <w:tcW w:w="606" w:type="pct"/>
            <w:tcBorders>
              <w:left w:val="nil"/>
              <w:right w:val="nil"/>
            </w:tcBorders>
            <w:shd w:val="clear" w:color="auto" w:fill="auto"/>
            <w:noWrap/>
            <w:hideMark/>
          </w:tcPr>
          <w:p w14:paraId="44A67FA2"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427B4CD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0F3F5F33"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27C3213" w14:textId="77777777" w:rsidTr="00E351FA">
        <w:trPr>
          <w:cantSplit/>
        </w:trPr>
        <w:tc>
          <w:tcPr>
            <w:tcW w:w="1642" w:type="pct"/>
            <w:tcBorders>
              <w:left w:val="nil"/>
              <w:right w:val="nil"/>
            </w:tcBorders>
            <w:shd w:val="clear" w:color="auto" w:fill="auto"/>
            <w:noWrap/>
          </w:tcPr>
          <w:p w14:paraId="18B90EC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Kirin Afternoon Tea Milk Tea</w:t>
            </w:r>
          </w:p>
        </w:tc>
        <w:tc>
          <w:tcPr>
            <w:tcW w:w="478" w:type="pct"/>
            <w:tcBorders>
              <w:left w:val="nil"/>
              <w:right w:val="nil"/>
            </w:tcBorders>
            <w:shd w:val="clear" w:color="auto" w:fill="auto"/>
            <w:noWrap/>
            <w:hideMark/>
          </w:tcPr>
          <w:p w14:paraId="0E796C39"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63397E74"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2FB5076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4EE8C28B"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72A5AE0" w14:textId="77777777" w:rsidTr="00E351FA">
        <w:trPr>
          <w:cantSplit/>
        </w:trPr>
        <w:tc>
          <w:tcPr>
            <w:tcW w:w="1642" w:type="pct"/>
            <w:tcBorders>
              <w:left w:val="nil"/>
              <w:right w:val="nil"/>
            </w:tcBorders>
            <w:shd w:val="clear" w:color="auto" w:fill="auto"/>
            <w:noWrap/>
          </w:tcPr>
          <w:p w14:paraId="0199EC1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Kirin Green Tea</w:t>
            </w:r>
          </w:p>
        </w:tc>
        <w:tc>
          <w:tcPr>
            <w:tcW w:w="478" w:type="pct"/>
            <w:tcBorders>
              <w:left w:val="nil"/>
              <w:right w:val="nil"/>
            </w:tcBorders>
            <w:shd w:val="clear" w:color="auto" w:fill="auto"/>
            <w:noWrap/>
            <w:hideMark/>
          </w:tcPr>
          <w:p w14:paraId="09037C30"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2,000ml</w:t>
            </w:r>
          </w:p>
        </w:tc>
        <w:tc>
          <w:tcPr>
            <w:tcW w:w="606" w:type="pct"/>
            <w:tcBorders>
              <w:left w:val="nil"/>
              <w:right w:val="nil"/>
            </w:tcBorders>
            <w:shd w:val="clear" w:color="auto" w:fill="auto"/>
            <w:noWrap/>
            <w:hideMark/>
          </w:tcPr>
          <w:p w14:paraId="65BFEFA3"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0F59406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6E07AAA4"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611D697" w14:textId="77777777" w:rsidTr="00E351FA">
        <w:trPr>
          <w:cantSplit/>
        </w:trPr>
        <w:tc>
          <w:tcPr>
            <w:tcW w:w="1642" w:type="pct"/>
            <w:tcBorders>
              <w:left w:val="nil"/>
              <w:right w:val="nil"/>
            </w:tcBorders>
            <w:shd w:val="clear" w:color="auto" w:fill="auto"/>
            <w:noWrap/>
          </w:tcPr>
          <w:p w14:paraId="6EED229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Kirin Green Tea</w:t>
            </w:r>
          </w:p>
        </w:tc>
        <w:tc>
          <w:tcPr>
            <w:tcW w:w="478" w:type="pct"/>
            <w:tcBorders>
              <w:left w:val="nil"/>
              <w:right w:val="nil"/>
            </w:tcBorders>
            <w:shd w:val="clear" w:color="auto" w:fill="auto"/>
            <w:noWrap/>
            <w:hideMark/>
          </w:tcPr>
          <w:p w14:paraId="1A558F58"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525ml</w:t>
            </w:r>
          </w:p>
        </w:tc>
        <w:tc>
          <w:tcPr>
            <w:tcW w:w="606" w:type="pct"/>
            <w:tcBorders>
              <w:left w:val="nil"/>
              <w:right w:val="nil"/>
            </w:tcBorders>
            <w:shd w:val="clear" w:color="auto" w:fill="auto"/>
            <w:noWrap/>
            <w:hideMark/>
          </w:tcPr>
          <w:p w14:paraId="5F68E055"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5573140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3AD3AFF3"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F5E2917" w14:textId="77777777" w:rsidTr="00E351FA">
        <w:trPr>
          <w:cantSplit/>
        </w:trPr>
        <w:tc>
          <w:tcPr>
            <w:tcW w:w="1642" w:type="pct"/>
            <w:tcBorders>
              <w:left w:val="nil"/>
              <w:right w:val="nil"/>
            </w:tcBorders>
            <w:shd w:val="clear" w:color="auto" w:fill="auto"/>
            <w:noWrap/>
          </w:tcPr>
          <w:p w14:paraId="55624C7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Kirin Hojisencha</w:t>
            </w:r>
          </w:p>
        </w:tc>
        <w:tc>
          <w:tcPr>
            <w:tcW w:w="478" w:type="pct"/>
            <w:tcBorders>
              <w:left w:val="nil"/>
              <w:right w:val="nil"/>
            </w:tcBorders>
            <w:shd w:val="clear" w:color="auto" w:fill="auto"/>
            <w:noWrap/>
            <w:hideMark/>
          </w:tcPr>
          <w:p w14:paraId="371CB432"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525ml</w:t>
            </w:r>
          </w:p>
        </w:tc>
        <w:tc>
          <w:tcPr>
            <w:tcW w:w="606" w:type="pct"/>
            <w:tcBorders>
              <w:left w:val="nil"/>
              <w:right w:val="nil"/>
            </w:tcBorders>
            <w:shd w:val="clear" w:color="auto" w:fill="auto"/>
            <w:noWrap/>
            <w:hideMark/>
          </w:tcPr>
          <w:p w14:paraId="6339ADC4"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36CC1C9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4F724F6F"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039CE35" w14:textId="77777777" w:rsidTr="00E351FA">
        <w:trPr>
          <w:cantSplit/>
        </w:trPr>
        <w:tc>
          <w:tcPr>
            <w:tcW w:w="1642" w:type="pct"/>
            <w:tcBorders>
              <w:left w:val="nil"/>
              <w:right w:val="nil"/>
            </w:tcBorders>
            <w:shd w:val="clear" w:color="auto" w:fill="auto"/>
            <w:noWrap/>
          </w:tcPr>
          <w:p w14:paraId="0A5B5A6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Kirin Hyouketus Strong Grape</w:t>
            </w:r>
          </w:p>
        </w:tc>
        <w:tc>
          <w:tcPr>
            <w:tcW w:w="478" w:type="pct"/>
            <w:tcBorders>
              <w:left w:val="nil"/>
              <w:right w:val="nil"/>
            </w:tcBorders>
            <w:shd w:val="clear" w:color="auto" w:fill="auto"/>
            <w:noWrap/>
            <w:hideMark/>
          </w:tcPr>
          <w:p w14:paraId="6DA815C7"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350ml</w:t>
            </w:r>
          </w:p>
        </w:tc>
        <w:tc>
          <w:tcPr>
            <w:tcW w:w="606" w:type="pct"/>
            <w:tcBorders>
              <w:left w:val="nil"/>
              <w:right w:val="nil"/>
            </w:tcBorders>
            <w:shd w:val="clear" w:color="auto" w:fill="auto"/>
            <w:noWrap/>
            <w:hideMark/>
          </w:tcPr>
          <w:p w14:paraId="645876DD"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30D4FAF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75AD9BAA"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4A055FD" w14:textId="77777777" w:rsidTr="00E351FA">
        <w:trPr>
          <w:cantSplit/>
        </w:trPr>
        <w:tc>
          <w:tcPr>
            <w:tcW w:w="1642" w:type="pct"/>
            <w:tcBorders>
              <w:left w:val="nil"/>
              <w:right w:val="nil"/>
            </w:tcBorders>
            <w:shd w:val="clear" w:color="auto" w:fill="auto"/>
            <w:noWrap/>
          </w:tcPr>
          <w:p w14:paraId="64A88E0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Kirin Koiwai Pure Water Grape</w:t>
            </w:r>
          </w:p>
        </w:tc>
        <w:tc>
          <w:tcPr>
            <w:tcW w:w="478" w:type="pct"/>
            <w:tcBorders>
              <w:left w:val="nil"/>
              <w:right w:val="nil"/>
            </w:tcBorders>
            <w:shd w:val="clear" w:color="auto" w:fill="auto"/>
            <w:noWrap/>
            <w:hideMark/>
          </w:tcPr>
          <w:p w14:paraId="315EC83E"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430ml</w:t>
            </w:r>
          </w:p>
        </w:tc>
        <w:tc>
          <w:tcPr>
            <w:tcW w:w="606" w:type="pct"/>
            <w:tcBorders>
              <w:left w:val="nil"/>
              <w:right w:val="nil"/>
            </w:tcBorders>
            <w:shd w:val="clear" w:color="auto" w:fill="auto"/>
            <w:noWrap/>
            <w:hideMark/>
          </w:tcPr>
          <w:p w14:paraId="1C34B07E"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2C638D9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023ACB92"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7797B83" w14:textId="77777777" w:rsidTr="00E351FA">
        <w:trPr>
          <w:cantSplit/>
        </w:trPr>
        <w:tc>
          <w:tcPr>
            <w:tcW w:w="1642" w:type="pct"/>
            <w:tcBorders>
              <w:left w:val="nil"/>
              <w:right w:val="nil"/>
            </w:tcBorders>
            <w:shd w:val="clear" w:color="auto" w:fill="auto"/>
            <w:noWrap/>
          </w:tcPr>
          <w:p w14:paraId="360F9C5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Kirin Koiwai Pure Water Grape</w:t>
            </w:r>
          </w:p>
        </w:tc>
        <w:tc>
          <w:tcPr>
            <w:tcW w:w="478" w:type="pct"/>
            <w:tcBorders>
              <w:left w:val="nil"/>
              <w:right w:val="nil"/>
            </w:tcBorders>
            <w:shd w:val="clear" w:color="auto" w:fill="auto"/>
            <w:noWrap/>
            <w:hideMark/>
          </w:tcPr>
          <w:p w14:paraId="0FEE50EA"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1,500ml</w:t>
            </w:r>
          </w:p>
        </w:tc>
        <w:tc>
          <w:tcPr>
            <w:tcW w:w="606" w:type="pct"/>
            <w:tcBorders>
              <w:left w:val="nil"/>
              <w:right w:val="nil"/>
            </w:tcBorders>
            <w:shd w:val="clear" w:color="auto" w:fill="auto"/>
            <w:noWrap/>
            <w:hideMark/>
          </w:tcPr>
          <w:p w14:paraId="44A2CC2B"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347F591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1489045F"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FDBECDC" w14:textId="77777777" w:rsidTr="00E351FA">
        <w:trPr>
          <w:cantSplit/>
        </w:trPr>
        <w:tc>
          <w:tcPr>
            <w:tcW w:w="1642" w:type="pct"/>
            <w:tcBorders>
              <w:left w:val="nil"/>
              <w:right w:val="nil"/>
            </w:tcBorders>
            <w:shd w:val="clear" w:color="auto" w:fill="auto"/>
            <w:noWrap/>
          </w:tcPr>
          <w:p w14:paraId="3A8449F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Kirin Koiwai Pure Water Mandarin</w:t>
            </w:r>
          </w:p>
        </w:tc>
        <w:tc>
          <w:tcPr>
            <w:tcW w:w="478" w:type="pct"/>
            <w:tcBorders>
              <w:left w:val="nil"/>
              <w:right w:val="nil"/>
            </w:tcBorders>
            <w:shd w:val="clear" w:color="auto" w:fill="auto"/>
            <w:noWrap/>
            <w:hideMark/>
          </w:tcPr>
          <w:p w14:paraId="0016B931"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1,500ml</w:t>
            </w:r>
          </w:p>
        </w:tc>
        <w:tc>
          <w:tcPr>
            <w:tcW w:w="606" w:type="pct"/>
            <w:tcBorders>
              <w:left w:val="nil"/>
              <w:right w:val="nil"/>
            </w:tcBorders>
            <w:shd w:val="clear" w:color="auto" w:fill="auto"/>
            <w:noWrap/>
            <w:hideMark/>
          </w:tcPr>
          <w:p w14:paraId="02CB3737"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4911E51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4E8F7081"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5B4BC63" w14:textId="77777777" w:rsidTr="00E351FA">
        <w:trPr>
          <w:cantSplit/>
        </w:trPr>
        <w:tc>
          <w:tcPr>
            <w:tcW w:w="1642" w:type="pct"/>
            <w:tcBorders>
              <w:left w:val="nil"/>
              <w:right w:val="nil"/>
            </w:tcBorders>
            <w:shd w:val="clear" w:color="auto" w:fill="auto"/>
            <w:noWrap/>
          </w:tcPr>
          <w:p w14:paraId="631AB89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Kirin Koiwai The Cafe Au Lait</w:t>
            </w:r>
          </w:p>
        </w:tc>
        <w:tc>
          <w:tcPr>
            <w:tcW w:w="478" w:type="pct"/>
            <w:tcBorders>
              <w:left w:val="nil"/>
              <w:right w:val="nil"/>
            </w:tcBorders>
            <w:shd w:val="clear" w:color="auto" w:fill="auto"/>
            <w:noWrap/>
            <w:hideMark/>
          </w:tcPr>
          <w:p w14:paraId="1329799E"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392B4B4F"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4CF4F64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6C99072A"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28150D1" w14:textId="77777777" w:rsidTr="00E351FA">
        <w:trPr>
          <w:cantSplit/>
        </w:trPr>
        <w:tc>
          <w:tcPr>
            <w:tcW w:w="1642" w:type="pct"/>
            <w:tcBorders>
              <w:left w:val="nil"/>
              <w:right w:val="nil"/>
            </w:tcBorders>
            <w:shd w:val="clear" w:color="auto" w:fill="auto"/>
            <w:noWrap/>
          </w:tcPr>
          <w:p w14:paraId="41ABEB9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Kirin Salty Litchi</w:t>
            </w:r>
          </w:p>
        </w:tc>
        <w:tc>
          <w:tcPr>
            <w:tcW w:w="478" w:type="pct"/>
            <w:tcBorders>
              <w:left w:val="nil"/>
              <w:right w:val="nil"/>
            </w:tcBorders>
            <w:shd w:val="clear" w:color="auto" w:fill="auto"/>
            <w:noWrap/>
            <w:hideMark/>
          </w:tcPr>
          <w:p w14:paraId="7B7AFB70"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380CFF3C"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65A86AE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0919EC0C"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B3C3B98" w14:textId="77777777" w:rsidTr="00E351FA">
        <w:trPr>
          <w:cantSplit/>
        </w:trPr>
        <w:tc>
          <w:tcPr>
            <w:tcW w:w="1642" w:type="pct"/>
            <w:tcBorders>
              <w:left w:val="nil"/>
              <w:right w:val="nil"/>
            </w:tcBorders>
            <w:shd w:val="clear" w:color="auto" w:fill="auto"/>
            <w:noWrap/>
          </w:tcPr>
          <w:p w14:paraId="76062E3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Kirin Salty Litchi</w:t>
            </w:r>
          </w:p>
        </w:tc>
        <w:tc>
          <w:tcPr>
            <w:tcW w:w="478" w:type="pct"/>
            <w:tcBorders>
              <w:left w:val="nil"/>
              <w:right w:val="nil"/>
            </w:tcBorders>
            <w:shd w:val="clear" w:color="auto" w:fill="auto"/>
            <w:noWrap/>
            <w:hideMark/>
          </w:tcPr>
          <w:p w14:paraId="66275748"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1,500ml</w:t>
            </w:r>
          </w:p>
        </w:tc>
        <w:tc>
          <w:tcPr>
            <w:tcW w:w="606" w:type="pct"/>
            <w:tcBorders>
              <w:left w:val="nil"/>
              <w:right w:val="nil"/>
            </w:tcBorders>
            <w:shd w:val="clear" w:color="auto" w:fill="auto"/>
            <w:noWrap/>
            <w:hideMark/>
          </w:tcPr>
          <w:p w14:paraId="0E4C4FA2"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2097B19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768519D0"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059E139" w14:textId="77777777" w:rsidTr="00E351FA">
        <w:trPr>
          <w:cantSplit/>
        </w:trPr>
        <w:tc>
          <w:tcPr>
            <w:tcW w:w="1642" w:type="pct"/>
            <w:tcBorders>
              <w:left w:val="nil"/>
              <w:right w:val="nil"/>
            </w:tcBorders>
            <w:shd w:val="clear" w:color="auto" w:fill="auto"/>
            <w:noWrap/>
          </w:tcPr>
          <w:p w14:paraId="00C719F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Kirin Tea Selection Chocolate Tea Latte</w:t>
            </w:r>
          </w:p>
        </w:tc>
        <w:tc>
          <w:tcPr>
            <w:tcW w:w="478" w:type="pct"/>
            <w:tcBorders>
              <w:left w:val="nil"/>
              <w:right w:val="nil"/>
            </w:tcBorders>
            <w:shd w:val="clear" w:color="auto" w:fill="auto"/>
            <w:noWrap/>
            <w:hideMark/>
          </w:tcPr>
          <w:p w14:paraId="713B501F"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400ml</w:t>
            </w:r>
          </w:p>
        </w:tc>
        <w:tc>
          <w:tcPr>
            <w:tcW w:w="606" w:type="pct"/>
            <w:tcBorders>
              <w:left w:val="nil"/>
              <w:right w:val="nil"/>
            </w:tcBorders>
            <w:shd w:val="clear" w:color="auto" w:fill="auto"/>
            <w:noWrap/>
            <w:hideMark/>
          </w:tcPr>
          <w:p w14:paraId="0B7DB518"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7099141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3BA47CF0"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BCD5303" w14:textId="77777777" w:rsidTr="00E351FA">
        <w:trPr>
          <w:cantSplit/>
        </w:trPr>
        <w:tc>
          <w:tcPr>
            <w:tcW w:w="1642" w:type="pct"/>
            <w:tcBorders>
              <w:left w:val="nil"/>
              <w:right w:val="nil"/>
            </w:tcBorders>
            <w:shd w:val="clear" w:color="auto" w:fill="auto"/>
            <w:noWrap/>
          </w:tcPr>
          <w:p w14:paraId="03221FF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Kirin Tea Selection Creamy Tea Latte</w:t>
            </w:r>
          </w:p>
        </w:tc>
        <w:tc>
          <w:tcPr>
            <w:tcW w:w="478" w:type="pct"/>
            <w:tcBorders>
              <w:left w:val="nil"/>
              <w:right w:val="nil"/>
            </w:tcBorders>
            <w:shd w:val="clear" w:color="auto" w:fill="auto"/>
            <w:noWrap/>
            <w:hideMark/>
          </w:tcPr>
          <w:p w14:paraId="4F316C3F"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400ml</w:t>
            </w:r>
          </w:p>
        </w:tc>
        <w:tc>
          <w:tcPr>
            <w:tcW w:w="606" w:type="pct"/>
            <w:tcBorders>
              <w:left w:val="nil"/>
              <w:right w:val="nil"/>
            </w:tcBorders>
            <w:shd w:val="clear" w:color="auto" w:fill="auto"/>
            <w:noWrap/>
            <w:hideMark/>
          </w:tcPr>
          <w:p w14:paraId="36129018"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012EC61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7A71D38A"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288EFB1" w14:textId="77777777" w:rsidTr="00E351FA">
        <w:trPr>
          <w:cantSplit/>
        </w:trPr>
        <w:tc>
          <w:tcPr>
            <w:tcW w:w="1642" w:type="pct"/>
            <w:tcBorders>
              <w:left w:val="nil"/>
              <w:right w:val="nil"/>
            </w:tcBorders>
            <w:shd w:val="clear" w:color="auto" w:fill="auto"/>
            <w:noWrap/>
          </w:tcPr>
          <w:p w14:paraId="0EF6857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Kkkl Peach Flavoured Soda Drink</w:t>
            </w:r>
          </w:p>
        </w:tc>
        <w:tc>
          <w:tcPr>
            <w:tcW w:w="478" w:type="pct"/>
            <w:tcBorders>
              <w:left w:val="nil"/>
              <w:right w:val="nil"/>
            </w:tcBorders>
            <w:shd w:val="clear" w:color="auto" w:fill="auto"/>
            <w:noWrap/>
            <w:hideMark/>
          </w:tcPr>
          <w:p w14:paraId="226AE4F3"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79DDF306"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52C1289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573EE2A0"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0C0F8A9" w14:textId="77777777" w:rsidTr="00E351FA">
        <w:trPr>
          <w:cantSplit/>
        </w:trPr>
        <w:tc>
          <w:tcPr>
            <w:tcW w:w="1642" w:type="pct"/>
            <w:tcBorders>
              <w:left w:val="nil"/>
              <w:right w:val="nil"/>
            </w:tcBorders>
            <w:shd w:val="clear" w:color="auto" w:fill="auto"/>
            <w:noWrap/>
          </w:tcPr>
          <w:p w14:paraId="7A600B6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Ksf Green Tea</w:t>
            </w:r>
          </w:p>
        </w:tc>
        <w:tc>
          <w:tcPr>
            <w:tcW w:w="478" w:type="pct"/>
            <w:tcBorders>
              <w:left w:val="nil"/>
              <w:right w:val="nil"/>
            </w:tcBorders>
            <w:shd w:val="clear" w:color="auto" w:fill="auto"/>
            <w:noWrap/>
            <w:hideMark/>
          </w:tcPr>
          <w:p w14:paraId="51A3424B"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2,000ml</w:t>
            </w:r>
          </w:p>
        </w:tc>
        <w:tc>
          <w:tcPr>
            <w:tcW w:w="606" w:type="pct"/>
            <w:tcBorders>
              <w:left w:val="nil"/>
              <w:right w:val="nil"/>
            </w:tcBorders>
            <w:shd w:val="clear" w:color="auto" w:fill="auto"/>
            <w:noWrap/>
            <w:hideMark/>
          </w:tcPr>
          <w:p w14:paraId="7F330E16"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64B04FD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5AF3A9AB"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A6C2354" w14:textId="77777777" w:rsidTr="00E351FA">
        <w:trPr>
          <w:cantSplit/>
        </w:trPr>
        <w:tc>
          <w:tcPr>
            <w:tcW w:w="1642" w:type="pct"/>
            <w:tcBorders>
              <w:left w:val="nil"/>
              <w:right w:val="nil"/>
            </w:tcBorders>
            <w:shd w:val="clear" w:color="auto" w:fill="auto"/>
            <w:noWrap/>
          </w:tcPr>
          <w:p w14:paraId="161048A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Ksf Iced Black Tea</w:t>
            </w:r>
          </w:p>
        </w:tc>
        <w:tc>
          <w:tcPr>
            <w:tcW w:w="478" w:type="pct"/>
            <w:tcBorders>
              <w:left w:val="nil"/>
              <w:right w:val="nil"/>
            </w:tcBorders>
            <w:shd w:val="clear" w:color="auto" w:fill="auto"/>
            <w:noWrap/>
            <w:hideMark/>
          </w:tcPr>
          <w:p w14:paraId="09C11A86"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50233BF4"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72BFDF1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45DEABA8"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A8DB5FA" w14:textId="77777777" w:rsidTr="00E351FA">
        <w:trPr>
          <w:cantSplit/>
        </w:trPr>
        <w:tc>
          <w:tcPr>
            <w:tcW w:w="1642" w:type="pct"/>
            <w:tcBorders>
              <w:left w:val="nil"/>
              <w:right w:val="nil"/>
            </w:tcBorders>
            <w:shd w:val="clear" w:color="auto" w:fill="auto"/>
            <w:noWrap/>
          </w:tcPr>
          <w:p w14:paraId="7193F21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Ksf Iced Tea No Sugar</w:t>
            </w:r>
          </w:p>
        </w:tc>
        <w:tc>
          <w:tcPr>
            <w:tcW w:w="478" w:type="pct"/>
            <w:tcBorders>
              <w:left w:val="nil"/>
              <w:right w:val="nil"/>
            </w:tcBorders>
            <w:shd w:val="clear" w:color="auto" w:fill="auto"/>
            <w:noWrap/>
            <w:hideMark/>
          </w:tcPr>
          <w:p w14:paraId="53BADBAE"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428A8A23"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57E2381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1C8E4F87"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C64324A" w14:textId="77777777" w:rsidTr="00E351FA">
        <w:trPr>
          <w:cantSplit/>
        </w:trPr>
        <w:tc>
          <w:tcPr>
            <w:tcW w:w="1642" w:type="pct"/>
            <w:tcBorders>
              <w:left w:val="nil"/>
              <w:right w:val="nil"/>
            </w:tcBorders>
            <w:shd w:val="clear" w:color="auto" w:fill="auto"/>
            <w:noWrap/>
          </w:tcPr>
          <w:p w14:paraId="498AF9A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Ksf Jasmine Graperuit Tea</w:t>
            </w:r>
          </w:p>
        </w:tc>
        <w:tc>
          <w:tcPr>
            <w:tcW w:w="478" w:type="pct"/>
            <w:tcBorders>
              <w:left w:val="nil"/>
              <w:right w:val="nil"/>
            </w:tcBorders>
            <w:shd w:val="clear" w:color="auto" w:fill="auto"/>
            <w:noWrap/>
            <w:hideMark/>
          </w:tcPr>
          <w:p w14:paraId="73997B73"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1,000ml</w:t>
            </w:r>
          </w:p>
        </w:tc>
        <w:tc>
          <w:tcPr>
            <w:tcW w:w="606" w:type="pct"/>
            <w:tcBorders>
              <w:left w:val="nil"/>
              <w:right w:val="nil"/>
            </w:tcBorders>
            <w:shd w:val="clear" w:color="auto" w:fill="auto"/>
            <w:noWrap/>
            <w:hideMark/>
          </w:tcPr>
          <w:p w14:paraId="6221D28D"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46975B1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378E6277"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FF72AA8" w14:textId="77777777" w:rsidTr="00E351FA">
        <w:trPr>
          <w:cantSplit/>
        </w:trPr>
        <w:tc>
          <w:tcPr>
            <w:tcW w:w="1642" w:type="pct"/>
            <w:tcBorders>
              <w:left w:val="nil"/>
              <w:right w:val="nil"/>
            </w:tcBorders>
            <w:shd w:val="clear" w:color="auto" w:fill="auto"/>
            <w:noWrap/>
          </w:tcPr>
          <w:p w14:paraId="5AEA308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Ksf Mint Lemon Black Tea</w:t>
            </w:r>
          </w:p>
        </w:tc>
        <w:tc>
          <w:tcPr>
            <w:tcW w:w="478" w:type="pct"/>
            <w:tcBorders>
              <w:left w:val="nil"/>
              <w:right w:val="nil"/>
            </w:tcBorders>
            <w:shd w:val="clear" w:color="auto" w:fill="auto"/>
            <w:noWrap/>
            <w:hideMark/>
          </w:tcPr>
          <w:p w14:paraId="65547765"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74753B0D"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5067480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2541FF98"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F8290EB" w14:textId="77777777" w:rsidTr="00E351FA">
        <w:trPr>
          <w:cantSplit/>
        </w:trPr>
        <w:tc>
          <w:tcPr>
            <w:tcW w:w="1642" w:type="pct"/>
            <w:tcBorders>
              <w:left w:val="nil"/>
              <w:right w:val="nil"/>
            </w:tcBorders>
            <w:shd w:val="clear" w:color="auto" w:fill="auto"/>
            <w:noWrap/>
          </w:tcPr>
          <w:p w14:paraId="782C50F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Ksf Orange Juice</w:t>
            </w:r>
          </w:p>
        </w:tc>
        <w:tc>
          <w:tcPr>
            <w:tcW w:w="478" w:type="pct"/>
            <w:tcBorders>
              <w:left w:val="nil"/>
              <w:right w:val="nil"/>
            </w:tcBorders>
            <w:shd w:val="clear" w:color="auto" w:fill="auto"/>
            <w:noWrap/>
            <w:hideMark/>
          </w:tcPr>
          <w:p w14:paraId="572AD6CA"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2,000ml</w:t>
            </w:r>
          </w:p>
        </w:tc>
        <w:tc>
          <w:tcPr>
            <w:tcW w:w="606" w:type="pct"/>
            <w:tcBorders>
              <w:left w:val="nil"/>
              <w:right w:val="nil"/>
            </w:tcBorders>
            <w:shd w:val="clear" w:color="auto" w:fill="auto"/>
            <w:noWrap/>
            <w:hideMark/>
          </w:tcPr>
          <w:p w14:paraId="217EF31A"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1E40FF9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3E9B1BB4"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E98D638" w14:textId="77777777" w:rsidTr="00E351FA">
        <w:trPr>
          <w:cantSplit/>
        </w:trPr>
        <w:tc>
          <w:tcPr>
            <w:tcW w:w="1642" w:type="pct"/>
            <w:tcBorders>
              <w:left w:val="nil"/>
              <w:right w:val="nil"/>
            </w:tcBorders>
            <w:shd w:val="clear" w:color="auto" w:fill="auto"/>
            <w:noWrap/>
          </w:tcPr>
          <w:p w14:paraId="2EFE80F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Ksf Pear Tea</w:t>
            </w:r>
          </w:p>
        </w:tc>
        <w:tc>
          <w:tcPr>
            <w:tcW w:w="478" w:type="pct"/>
            <w:tcBorders>
              <w:left w:val="nil"/>
              <w:right w:val="nil"/>
            </w:tcBorders>
            <w:shd w:val="clear" w:color="auto" w:fill="auto"/>
            <w:noWrap/>
            <w:hideMark/>
          </w:tcPr>
          <w:p w14:paraId="74A6EF74"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2,000ml</w:t>
            </w:r>
          </w:p>
        </w:tc>
        <w:tc>
          <w:tcPr>
            <w:tcW w:w="606" w:type="pct"/>
            <w:tcBorders>
              <w:left w:val="nil"/>
              <w:right w:val="nil"/>
            </w:tcBorders>
            <w:shd w:val="clear" w:color="auto" w:fill="auto"/>
            <w:noWrap/>
            <w:hideMark/>
          </w:tcPr>
          <w:p w14:paraId="433D1FEA"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1AFE27B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2345FA1C"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844167A" w14:textId="77777777" w:rsidTr="00E351FA">
        <w:trPr>
          <w:cantSplit/>
        </w:trPr>
        <w:tc>
          <w:tcPr>
            <w:tcW w:w="1642" w:type="pct"/>
            <w:tcBorders>
              <w:left w:val="nil"/>
              <w:right w:val="nil"/>
            </w:tcBorders>
            <w:shd w:val="clear" w:color="auto" w:fill="auto"/>
            <w:noWrap/>
          </w:tcPr>
          <w:p w14:paraId="585EF83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Lan Fong Yuen Lemon Tea</w:t>
            </w:r>
          </w:p>
        </w:tc>
        <w:tc>
          <w:tcPr>
            <w:tcW w:w="478" w:type="pct"/>
            <w:tcBorders>
              <w:left w:val="nil"/>
              <w:right w:val="nil"/>
            </w:tcBorders>
            <w:shd w:val="clear" w:color="auto" w:fill="auto"/>
            <w:noWrap/>
            <w:hideMark/>
          </w:tcPr>
          <w:p w14:paraId="4E650F9A"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16145493"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24FD45C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236A8384"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C8E574B" w14:textId="77777777" w:rsidTr="00E351FA">
        <w:trPr>
          <w:cantSplit/>
        </w:trPr>
        <w:tc>
          <w:tcPr>
            <w:tcW w:w="1642" w:type="pct"/>
            <w:tcBorders>
              <w:left w:val="nil"/>
              <w:right w:val="nil"/>
            </w:tcBorders>
            <w:shd w:val="clear" w:color="auto" w:fill="auto"/>
            <w:noWrap/>
          </w:tcPr>
          <w:p w14:paraId="771F10A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Lan Fong Yuen Lemon Tea</w:t>
            </w:r>
          </w:p>
        </w:tc>
        <w:tc>
          <w:tcPr>
            <w:tcW w:w="478" w:type="pct"/>
            <w:tcBorders>
              <w:left w:val="nil"/>
              <w:right w:val="nil"/>
            </w:tcBorders>
            <w:shd w:val="clear" w:color="auto" w:fill="auto"/>
            <w:noWrap/>
            <w:hideMark/>
          </w:tcPr>
          <w:p w14:paraId="7DCE9155"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78AA72C5"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3E01EA6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6A89339F"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8B49F03" w14:textId="77777777" w:rsidTr="00E351FA">
        <w:trPr>
          <w:cantSplit/>
        </w:trPr>
        <w:tc>
          <w:tcPr>
            <w:tcW w:w="1642" w:type="pct"/>
            <w:tcBorders>
              <w:left w:val="nil"/>
              <w:right w:val="nil"/>
            </w:tcBorders>
            <w:shd w:val="clear" w:color="auto" w:fill="auto"/>
            <w:noWrap/>
          </w:tcPr>
          <w:p w14:paraId="6BB7ADB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Lemon Flavour Beverage</w:t>
            </w:r>
          </w:p>
        </w:tc>
        <w:tc>
          <w:tcPr>
            <w:tcW w:w="478" w:type="pct"/>
            <w:tcBorders>
              <w:left w:val="nil"/>
              <w:right w:val="nil"/>
            </w:tcBorders>
            <w:shd w:val="clear" w:color="auto" w:fill="auto"/>
            <w:noWrap/>
            <w:hideMark/>
          </w:tcPr>
          <w:p w14:paraId="00910F2B"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550ml</w:t>
            </w:r>
          </w:p>
        </w:tc>
        <w:tc>
          <w:tcPr>
            <w:tcW w:w="606" w:type="pct"/>
            <w:tcBorders>
              <w:left w:val="nil"/>
              <w:right w:val="nil"/>
            </w:tcBorders>
            <w:shd w:val="clear" w:color="auto" w:fill="auto"/>
            <w:noWrap/>
            <w:hideMark/>
          </w:tcPr>
          <w:p w14:paraId="57FFA07D"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04BCBA4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5742CCB8"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1953F5E" w14:textId="77777777" w:rsidTr="00E351FA">
        <w:trPr>
          <w:cantSplit/>
        </w:trPr>
        <w:tc>
          <w:tcPr>
            <w:tcW w:w="1642" w:type="pct"/>
            <w:tcBorders>
              <w:left w:val="nil"/>
              <w:right w:val="nil"/>
            </w:tcBorders>
            <w:shd w:val="clear" w:color="auto" w:fill="auto"/>
            <w:noWrap/>
          </w:tcPr>
          <w:p w14:paraId="04450CB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Lemon Flavoured Drink</w:t>
            </w:r>
          </w:p>
        </w:tc>
        <w:tc>
          <w:tcPr>
            <w:tcW w:w="478" w:type="pct"/>
            <w:tcBorders>
              <w:left w:val="nil"/>
              <w:right w:val="nil"/>
            </w:tcBorders>
            <w:shd w:val="clear" w:color="auto" w:fill="auto"/>
            <w:noWrap/>
            <w:hideMark/>
          </w:tcPr>
          <w:p w14:paraId="680554B1"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600ml</w:t>
            </w:r>
          </w:p>
        </w:tc>
        <w:tc>
          <w:tcPr>
            <w:tcW w:w="606" w:type="pct"/>
            <w:tcBorders>
              <w:left w:val="nil"/>
              <w:right w:val="nil"/>
            </w:tcBorders>
            <w:shd w:val="clear" w:color="auto" w:fill="auto"/>
            <w:noWrap/>
            <w:hideMark/>
          </w:tcPr>
          <w:p w14:paraId="2F8EFB72"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1B51028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0DDAE524"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C7D3C34" w14:textId="77777777" w:rsidTr="00E351FA">
        <w:trPr>
          <w:cantSplit/>
        </w:trPr>
        <w:tc>
          <w:tcPr>
            <w:tcW w:w="1642" w:type="pct"/>
            <w:tcBorders>
              <w:left w:val="nil"/>
              <w:right w:val="nil"/>
            </w:tcBorders>
            <w:shd w:val="clear" w:color="auto" w:fill="auto"/>
            <w:noWrap/>
          </w:tcPr>
          <w:p w14:paraId="75ACAFD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Lychee Flavour Soda Water</w:t>
            </w:r>
          </w:p>
        </w:tc>
        <w:tc>
          <w:tcPr>
            <w:tcW w:w="478" w:type="pct"/>
            <w:tcBorders>
              <w:left w:val="nil"/>
              <w:right w:val="nil"/>
            </w:tcBorders>
            <w:shd w:val="clear" w:color="auto" w:fill="auto"/>
            <w:noWrap/>
            <w:hideMark/>
          </w:tcPr>
          <w:p w14:paraId="7CE2E23C"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480ml</w:t>
            </w:r>
          </w:p>
        </w:tc>
        <w:tc>
          <w:tcPr>
            <w:tcW w:w="606" w:type="pct"/>
            <w:tcBorders>
              <w:left w:val="nil"/>
              <w:right w:val="nil"/>
            </w:tcBorders>
            <w:shd w:val="clear" w:color="auto" w:fill="auto"/>
            <w:noWrap/>
            <w:hideMark/>
          </w:tcPr>
          <w:p w14:paraId="270DFFE0"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5F1DF36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1B0F13F4"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425C18B" w14:textId="77777777" w:rsidTr="00E351FA">
        <w:trPr>
          <w:cantSplit/>
        </w:trPr>
        <w:tc>
          <w:tcPr>
            <w:tcW w:w="1642" w:type="pct"/>
            <w:tcBorders>
              <w:left w:val="nil"/>
              <w:right w:val="nil"/>
            </w:tcBorders>
            <w:shd w:val="clear" w:color="auto" w:fill="auto"/>
            <w:noWrap/>
          </w:tcPr>
          <w:p w14:paraId="5B7B521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Maidong Lime Flavour</w:t>
            </w:r>
          </w:p>
        </w:tc>
        <w:tc>
          <w:tcPr>
            <w:tcW w:w="478" w:type="pct"/>
            <w:tcBorders>
              <w:left w:val="nil"/>
              <w:right w:val="nil"/>
            </w:tcBorders>
            <w:shd w:val="clear" w:color="auto" w:fill="auto"/>
            <w:noWrap/>
            <w:hideMark/>
          </w:tcPr>
          <w:p w14:paraId="2508DC80"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1,000ml</w:t>
            </w:r>
          </w:p>
        </w:tc>
        <w:tc>
          <w:tcPr>
            <w:tcW w:w="606" w:type="pct"/>
            <w:tcBorders>
              <w:left w:val="nil"/>
              <w:right w:val="nil"/>
            </w:tcBorders>
            <w:shd w:val="clear" w:color="auto" w:fill="auto"/>
            <w:noWrap/>
            <w:hideMark/>
          </w:tcPr>
          <w:p w14:paraId="5FFFF16A"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78DD645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605E7E72"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6D6A513" w14:textId="77777777" w:rsidTr="00E351FA">
        <w:trPr>
          <w:cantSplit/>
        </w:trPr>
        <w:tc>
          <w:tcPr>
            <w:tcW w:w="1642" w:type="pct"/>
            <w:tcBorders>
              <w:left w:val="nil"/>
              <w:right w:val="nil"/>
            </w:tcBorders>
            <w:shd w:val="clear" w:color="auto" w:fill="auto"/>
            <w:noWrap/>
          </w:tcPr>
          <w:p w14:paraId="577EBB1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Maidong Orange Flavour</w:t>
            </w:r>
          </w:p>
        </w:tc>
        <w:tc>
          <w:tcPr>
            <w:tcW w:w="478" w:type="pct"/>
            <w:tcBorders>
              <w:left w:val="nil"/>
              <w:right w:val="nil"/>
            </w:tcBorders>
            <w:shd w:val="clear" w:color="auto" w:fill="auto"/>
            <w:noWrap/>
            <w:hideMark/>
          </w:tcPr>
          <w:p w14:paraId="33DBAFFB"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600ml</w:t>
            </w:r>
          </w:p>
        </w:tc>
        <w:tc>
          <w:tcPr>
            <w:tcW w:w="606" w:type="pct"/>
            <w:tcBorders>
              <w:left w:val="nil"/>
              <w:right w:val="nil"/>
            </w:tcBorders>
            <w:shd w:val="clear" w:color="auto" w:fill="auto"/>
            <w:noWrap/>
            <w:hideMark/>
          </w:tcPr>
          <w:p w14:paraId="0DFAEF20"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6EB4684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1A115AD7"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5586B1E" w14:textId="77777777" w:rsidTr="00E351FA">
        <w:trPr>
          <w:cantSplit/>
        </w:trPr>
        <w:tc>
          <w:tcPr>
            <w:tcW w:w="1642" w:type="pct"/>
            <w:tcBorders>
              <w:left w:val="nil"/>
              <w:right w:val="nil"/>
            </w:tcBorders>
            <w:shd w:val="clear" w:color="auto" w:fill="auto"/>
            <w:noWrap/>
          </w:tcPr>
          <w:p w14:paraId="1387A1D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Maidong Peach Flavour Energy Drink</w:t>
            </w:r>
          </w:p>
        </w:tc>
        <w:tc>
          <w:tcPr>
            <w:tcW w:w="478" w:type="pct"/>
            <w:tcBorders>
              <w:left w:val="nil"/>
              <w:right w:val="nil"/>
            </w:tcBorders>
            <w:shd w:val="clear" w:color="auto" w:fill="auto"/>
            <w:noWrap/>
            <w:hideMark/>
          </w:tcPr>
          <w:p w14:paraId="5559A4ED"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1,000ml</w:t>
            </w:r>
          </w:p>
        </w:tc>
        <w:tc>
          <w:tcPr>
            <w:tcW w:w="606" w:type="pct"/>
            <w:tcBorders>
              <w:left w:val="nil"/>
              <w:right w:val="nil"/>
            </w:tcBorders>
            <w:shd w:val="clear" w:color="auto" w:fill="auto"/>
            <w:noWrap/>
            <w:hideMark/>
          </w:tcPr>
          <w:p w14:paraId="6B190BC9"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3AE6093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25FD66AB"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08933CE" w14:textId="77777777" w:rsidTr="00E351FA">
        <w:trPr>
          <w:cantSplit/>
        </w:trPr>
        <w:tc>
          <w:tcPr>
            <w:tcW w:w="1642" w:type="pct"/>
            <w:tcBorders>
              <w:left w:val="nil"/>
              <w:right w:val="nil"/>
            </w:tcBorders>
            <w:shd w:val="clear" w:color="auto" w:fill="auto"/>
            <w:noWrap/>
          </w:tcPr>
          <w:p w14:paraId="2C120BD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Master Kang Plum Green Tea</w:t>
            </w:r>
          </w:p>
        </w:tc>
        <w:tc>
          <w:tcPr>
            <w:tcW w:w="478" w:type="pct"/>
            <w:tcBorders>
              <w:left w:val="nil"/>
              <w:right w:val="nil"/>
            </w:tcBorders>
            <w:shd w:val="clear" w:color="auto" w:fill="auto"/>
            <w:noWrap/>
            <w:hideMark/>
          </w:tcPr>
          <w:p w14:paraId="4B5CAB1E"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3D1D7557"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2E2B637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5193DCC4"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0FF74C0" w14:textId="77777777" w:rsidTr="00E351FA">
        <w:trPr>
          <w:cantSplit/>
        </w:trPr>
        <w:tc>
          <w:tcPr>
            <w:tcW w:w="1642" w:type="pct"/>
            <w:tcBorders>
              <w:left w:val="nil"/>
              <w:right w:val="nil"/>
            </w:tcBorders>
            <w:shd w:val="clear" w:color="auto" w:fill="auto"/>
            <w:noWrap/>
          </w:tcPr>
          <w:p w14:paraId="1A952F3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Master Kong Grape Juice Drink</w:t>
            </w:r>
          </w:p>
        </w:tc>
        <w:tc>
          <w:tcPr>
            <w:tcW w:w="478" w:type="pct"/>
            <w:tcBorders>
              <w:left w:val="nil"/>
              <w:right w:val="nil"/>
            </w:tcBorders>
            <w:shd w:val="clear" w:color="auto" w:fill="auto"/>
            <w:noWrap/>
            <w:hideMark/>
          </w:tcPr>
          <w:p w14:paraId="68403DF8"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1,000ml</w:t>
            </w:r>
          </w:p>
        </w:tc>
        <w:tc>
          <w:tcPr>
            <w:tcW w:w="606" w:type="pct"/>
            <w:tcBorders>
              <w:left w:val="nil"/>
              <w:right w:val="nil"/>
            </w:tcBorders>
            <w:shd w:val="clear" w:color="auto" w:fill="auto"/>
            <w:noWrap/>
            <w:hideMark/>
          </w:tcPr>
          <w:p w14:paraId="039644C4"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36D8B55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32B2D0C2"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CAD2CA1" w14:textId="77777777" w:rsidTr="00E351FA">
        <w:trPr>
          <w:cantSplit/>
        </w:trPr>
        <w:tc>
          <w:tcPr>
            <w:tcW w:w="1642" w:type="pct"/>
            <w:tcBorders>
              <w:left w:val="nil"/>
              <w:right w:val="nil"/>
            </w:tcBorders>
            <w:shd w:val="clear" w:color="auto" w:fill="auto"/>
            <w:noWrap/>
          </w:tcPr>
          <w:p w14:paraId="332EAE2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Master Kong Kumquat Lemon Drink</w:t>
            </w:r>
          </w:p>
        </w:tc>
        <w:tc>
          <w:tcPr>
            <w:tcW w:w="478" w:type="pct"/>
            <w:tcBorders>
              <w:left w:val="nil"/>
              <w:right w:val="nil"/>
            </w:tcBorders>
            <w:shd w:val="clear" w:color="auto" w:fill="auto"/>
            <w:noWrap/>
            <w:hideMark/>
          </w:tcPr>
          <w:p w14:paraId="20DC2E84"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1,000ml</w:t>
            </w:r>
          </w:p>
        </w:tc>
        <w:tc>
          <w:tcPr>
            <w:tcW w:w="606" w:type="pct"/>
            <w:tcBorders>
              <w:left w:val="nil"/>
              <w:right w:val="nil"/>
            </w:tcBorders>
            <w:shd w:val="clear" w:color="auto" w:fill="auto"/>
            <w:noWrap/>
            <w:hideMark/>
          </w:tcPr>
          <w:p w14:paraId="39F14CB4"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79186B8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38E32271"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6124497" w14:textId="77777777" w:rsidTr="00E351FA">
        <w:trPr>
          <w:cantSplit/>
        </w:trPr>
        <w:tc>
          <w:tcPr>
            <w:tcW w:w="1642" w:type="pct"/>
            <w:tcBorders>
              <w:left w:val="nil"/>
              <w:right w:val="nil"/>
            </w:tcBorders>
            <w:shd w:val="clear" w:color="auto" w:fill="auto"/>
            <w:noWrap/>
          </w:tcPr>
          <w:p w14:paraId="1A9605B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Master Kong Sugar Red Grapefruit </w:t>
            </w:r>
            <w:r w:rsidRPr="002F20D4">
              <w:rPr>
                <w:rFonts w:eastAsia="Times New Roman"/>
                <w:szCs w:val="17"/>
              </w:rPr>
              <w:br/>
              <w:t>Juice Drink</w:t>
            </w:r>
          </w:p>
        </w:tc>
        <w:tc>
          <w:tcPr>
            <w:tcW w:w="478" w:type="pct"/>
            <w:tcBorders>
              <w:left w:val="nil"/>
              <w:right w:val="nil"/>
            </w:tcBorders>
            <w:shd w:val="clear" w:color="auto" w:fill="auto"/>
            <w:noWrap/>
            <w:hideMark/>
          </w:tcPr>
          <w:p w14:paraId="08650BAE"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1,000ml</w:t>
            </w:r>
          </w:p>
        </w:tc>
        <w:tc>
          <w:tcPr>
            <w:tcW w:w="606" w:type="pct"/>
            <w:tcBorders>
              <w:left w:val="nil"/>
              <w:right w:val="nil"/>
            </w:tcBorders>
            <w:shd w:val="clear" w:color="auto" w:fill="auto"/>
            <w:noWrap/>
            <w:hideMark/>
          </w:tcPr>
          <w:p w14:paraId="277DC46A"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1EE4E4C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4E2AABEB"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4E2A77A" w14:textId="77777777" w:rsidTr="00E351FA">
        <w:trPr>
          <w:cantSplit/>
        </w:trPr>
        <w:tc>
          <w:tcPr>
            <w:tcW w:w="1642" w:type="pct"/>
            <w:tcBorders>
              <w:left w:val="nil"/>
              <w:right w:val="nil"/>
            </w:tcBorders>
            <w:shd w:val="clear" w:color="auto" w:fill="auto"/>
            <w:noWrap/>
          </w:tcPr>
          <w:p w14:paraId="15DE361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Milk Flavoured Drink</w:t>
            </w:r>
          </w:p>
        </w:tc>
        <w:tc>
          <w:tcPr>
            <w:tcW w:w="478" w:type="pct"/>
            <w:tcBorders>
              <w:left w:val="nil"/>
              <w:right w:val="nil"/>
            </w:tcBorders>
            <w:shd w:val="clear" w:color="auto" w:fill="auto"/>
            <w:noWrap/>
            <w:hideMark/>
          </w:tcPr>
          <w:p w14:paraId="08CEC789"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1,500g</w:t>
            </w:r>
          </w:p>
        </w:tc>
        <w:tc>
          <w:tcPr>
            <w:tcW w:w="606" w:type="pct"/>
            <w:tcBorders>
              <w:left w:val="nil"/>
              <w:right w:val="nil"/>
            </w:tcBorders>
            <w:shd w:val="clear" w:color="auto" w:fill="auto"/>
            <w:noWrap/>
            <w:hideMark/>
          </w:tcPr>
          <w:p w14:paraId="7FC993CE"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7338392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4EF555A0"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A0798C4" w14:textId="77777777" w:rsidTr="00E351FA">
        <w:trPr>
          <w:cantSplit/>
        </w:trPr>
        <w:tc>
          <w:tcPr>
            <w:tcW w:w="1642" w:type="pct"/>
            <w:tcBorders>
              <w:left w:val="nil"/>
              <w:right w:val="nil"/>
            </w:tcBorders>
            <w:shd w:val="clear" w:color="auto" w:fill="auto"/>
            <w:noWrap/>
          </w:tcPr>
          <w:p w14:paraId="763FD0A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Milk Flavoured Drink Coconut Flavour</w:t>
            </w:r>
          </w:p>
        </w:tc>
        <w:tc>
          <w:tcPr>
            <w:tcW w:w="478" w:type="pct"/>
            <w:tcBorders>
              <w:left w:val="nil"/>
              <w:right w:val="nil"/>
            </w:tcBorders>
            <w:shd w:val="clear" w:color="auto" w:fill="auto"/>
            <w:noWrap/>
            <w:hideMark/>
          </w:tcPr>
          <w:p w14:paraId="0935897E"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500g</w:t>
            </w:r>
          </w:p>
        </w:tc>
        <w:tc>
          <w:tcPr>
            <w:tcW w:w="606" w:type="pct"/>
            <w:tcBorders>
              <w:left w:val="nil"/>
              <w:right w:val="nil"/>
            </w:tcBorders>
            <w:shd w:val="clear" w:color="auto" w:fill="auto"/>
            <w:noWrap/>
            <w:hideMark/>
          </w:tcPr>
          <w:p w14:paraId="65E85800"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1D84DEC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0D644068"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16CD9B4" w14:textId="77777777" w:rsidTr="00E351FA">
        <w:trPr>
          <w:cantSplit/>
        </w:trPr>
        <w:tc>
          <w:tcPr>
            <w:tcW w:w="1642" w:type="pct"/>
            <w:tcBorders>
              <w:left w:val="nil"/>
              <w:right w:val="nil"/>
            </w:tcBorders>
            <w:shd w:val="clear" w:color="auto" w:fill="auto"/>
            <w:noWrap/>
          </w:tcPr>
          <w:p w14:paraId="707C7FE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Milk Flavoured Drink Peach Flavour</w:t>
            </w:r>
          </w:p>
        </w:tc>
        <w:tc>
          <w:tcPr>
            <w:tcW w:w="478" w:type="pct"/>
            <w:tcBorders>
              <w:left w:val="nil"/>
              <w:right w:val="nil"/>
            </w:tcBorders>
            <w:shd w:val="clear" w:color="auto" w:fill="auto"/>
            <w:noWrap/>
            <w:hideMark/>
          </w:tcPr>
          <w:p w14:paraId="7342AB0F"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500g</w:t>
            </w:r>
          </w:p>
        </w:tc>
        <w:tc>
          <w:tcPr>
            <w:tcW w:w="606" w:type="pct"/>
            <w:tcBorders>
              <w:left w:val="nil"/>
              <w:right w:val="nil"/>
            </w:tcBorders>
            <w:shd w:val="clear" w:color="auto" w:fill="auto"/>
            <w:noWrap/>
            <w:hideMark/>
          </w:tcPr>
          <w:p w14:paraId="5FA953DC"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7E03110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56B1789C"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4E8D48D" w14:textId="77777777" w:rsidTr="00E351FA">
        <w:trPr>
          <w:cantSplit/>
        </w:trPr>
        <w:tc>
          <w:tcPr>
            <w:tcW w:w="1642" w:type="pct"/>
            <w:tcBorders>
              <w:left w:val="nil"/>
              <w:right w:val="nil"/>
            </w:tcBorders>
            <w:shd w:val="clear" w:color="auto" w:fill="auto"/>
            <w:noWrap/>
          </w:tcPr>
          <w:p w14:paraId="77E8B0D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Minute Maid White Grape + Sophora Flower Juice</w:t>
            </w:r>
          </w:p>
        </w:tc>
        <w:tc>
          <w:tcPr>
            <w:tcW w:w="478" w:type="pct"/>
            <w:tcBorders>
              <w:left w:val="nil"/>
              <w:right w:val="nil"/>
            </w:tcBorders>
            <w:shd w:val="clear" w:color="auto" w:fill="auto"/>
            <w:noWrap/>
            <w:hideMark/>
          </w:tcPr>
          <w:p w14:paraId="34D54262"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420ml</w:t>
            </w:r>
          </w:p>
        </w:tc>
        <w:tc>
          <w:tcPr>
            <w:tcW w:w="606" w:type="pct"/>
            <w:tcBorders>
              <w:left w:val="nil"/>
              <w:right w:val="nil"/>
            </w:tcBorders>
            <w:shd w:val="clear" w:color="auto" w:fill="auto"/>
            <w:noWrap/>
            <w:hideMark/>
          </w:tcPr>
          <w:p w14:paraId="74608370"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359F57B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3CF52DBF"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903F4B3" w14:textId="77777777" w:rsidTr="00E351FA">
        <w:trPr>
          <w:cantSplit/>
        </w:trPr>
        <w:tc>
          <w:tcPr>
            <w:tcW w:w="1642" w:type="pct"/>
            <w:tcBorders>
              <w:left w:val="nil"/>
              <w:right w:val="nil"/>
            </w:tcBorders>
            <w:shd w:val="clear" w:color="auto" w:fill="auto"/>
            <w:noWrap/>
          </w:tcPr>
          <w:p w14:paraId="132EE8B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Mirinda Soda Drink Grape Flavour</w:t>
            </w:r>
          </w:p>
        </w:tc>
        <w:tc>
          <w:tcPr>
            <w:tcW w:w="478" w:type="pct"/>
            <w:tcBorders>
              <w:left w:val="nil"/>
              <w:right w:val="nil"/>
            </w:tcBorders>
            <w:shd w:val="clear" w:color="auto" w:fill="auto"/>
            <w:noWrap/>
            <w:hideMark/>
          </w:tcPr>
          <w:p w14:paraId="09A34107"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57025D05"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10B75A7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651746CC"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177B81D" w14:textId="77777777" w:rsidTr="00E351FA">
        <w:trPr>
          <w:cantSplit/>
        </w:trPr>
        <w:tc>
          <w:tcPr>
            <w:tcW w:w="1642" w:type="pct"/>
            <w:tcBorders>
              <w:left w:val="nil"/>
              <w:right w:val="nil"/>
            </w:tcBorders>
            <w:shd w:val="clear" w:color="auto" w:fill="auto"/>
            <w:noWrap/>
          </w:tcPr>
          <w:p w14:paraId="37CF42C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Mirinda Soda Drink Orange Flavour</w:t>
            </w:r>
          </w:p>
        </w:tc>
        <w:tc>
          <w:tcPr>
            <w:tcW w:w="478" w:type="pct"/>
            <w:tcBorders>
              <w:left w:val="nil"/>
              <w:right w:val="nil"/>
            </w:tcBorders>
            <w:shd w:val="clear" w:color="auto" w:fill="auto"/>
            <w:noWrap/>
            <w:hideMark/>
          </w:tcPr>
          <w:p w14:paraId="2541BEA3"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663B2DBB"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075659D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16C07C92"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0AA3D2A" w14:textId="77777777" w:rsidTr="00E351FA">
        <w:trPr>
          <w:cantSplit/>
        </w:trPr>
        <w:tc>
          <w:tcPr>
            <w:tcW w:w="1642" w:type="pct"/>
            <w:tcBorders>
              <w:left w:val="nil"/>
              <w:right w:val="nil"/>
            </w:tcBorders>
            <w:shd w:val="clear" w:color="auto" w:fill="auto"/>
            <w:noWrap/>
          </w:tcPr>
          <w:p w14:paraId="18DF30E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Nongfu Spring Oriental Leaf Black Oolong Original Tea Beverage</w:t>
            </w:r>
          </w:p>
        </w:tc>
        <w:tc>
          <w:tcPr>
            <w:tcW w:w="478" w:type="pct"/>
            <w:tcBorders>
              <w:left w:val="nil"/>
              <w:right w:val="nil"/>
            </w:tcBorders>
            <w:shd w:val="clear" w:color="auto" w:fill="auto"/>
            <w:noWrap/>
            <w:hideMark/>
          </w:tcPr>
          <w:p w14:paraId="45635426"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900ml</w:t>
            </w:r>
          </w:p>
        </w:tc>
        <w:tc>
          <w:tcPr>
            <w:tcW w:w="606" w:type="pct"/>
            <w:tcBorders>
              <w:left w:val="nil"/>
              <w:right w:val="nil"/>
            </w:tcBorders>
            <w:shd w:val="clear" w:color="auto" w:fill="auto"/>
            <w:noWrap/>
            <w:hideMark/>
          </w:tcPr>
          <w:p w14:paraId="0EA00DEC"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2D42E19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79D522F0"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FB98A52" w14:textId="77777777" w:rsidTr="00E351FA">
        <w:trPr>
          <w:cantSplit/>
        </w:trPr>
        <w:tc>
          <w:tcPr>
            <w:tcW w:w="1642" w:type="pct"/>
            <w:tcBorders>
              <w:left w:val="nil"/>
              <w:right w:val="nil"/>
            </w:tcBorders>
            <w:shd w:val="clear" w:color="auto" w:fill="auto"/>
            <w:noWrap/>
          </w:tcPr>
          <w:p w14:paraId="1DF91DF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Oolong Tea</w:t>
            </w:r>
          </w:p>
        </w:tc>
        <w:tc>
          <w:tcPr>
            <w:tcW w:w="478" w:type="pct"/>
            <w:tcBorders>
              <w:left w:val="nil"/>
              <w:right w:val="nil"/>
            </w:tcBorders>
            <w:shd w:val="clear" w:color="auto" w:fill="auto"/>
            <w:noWrap/>
            <w:hideMark/>
          </w:tcPr>
          <w:p w14:paraId="790079C7"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224CD133"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7802642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0EC9D33D"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86D7CDF" w14:textId="77777777" w:rsidTr="00E351FA">
        <w:trPr>
          <w:cantSplit/>
        </w:trPr>
        <w:tc>
          <w:tcPr>
            <w:tcW w:w="1642" w:type="pct"/>
            <w:tcBorders>
              <w:left w:val="nil"/>
              <w:right w:val="nil"/>
            </w:tcBorders>
            <w:shd w:val="clear" w:color="auto" w:fill="auto"/>
            <w:noWrap/>
          </w:tcPr>
          <w:p w14:paraId="3BFC70B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Oolong Tea</w:t>
            </w:r>
          </w:p>
        </w:tc>
        <w:tc>
          <w:tcPr>
            <w:tcW w:w="478" w:type="pct"/>
            <w:tcBorders>
              <w:left w:val="nil"/>
              <w:right w:val="nil"/>
            </w:tcBorders>
            <w:shd w:val="clear" w:color="auto" w:fill="auto"/>
            <w:noWrap/>
            <w:hideMark/>
          </w:tcPr>
          <w:p w14:paraId="5E7CD8F2"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2,000ml</w:t>
            </w:r>
          </w:p>
        </w:tc>
        <w:tc>
          <w:tcPr>
            <w:tcW w:w="606" w:type="pct"/>
            <w:tcBorders>
              <w:left w:val="nil"/>
              <w:right w:val="nil"/>
            </w:tcBorders>
            <w:shd w:val="clear" w:color="auto" w:fill="auto"/>
            <w:noWrap/>
            <w:hideMark/>
          </w:tcPr>
          <w:p w14:paraId="769BAC27"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4D28581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1FC94BCB"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56C2B63" w14:textId="77777777" w:rsidTr="00E351FA">
        <w:trPr>
          <w:cantSplit/>
        </w:trPr>
        <w:tc>
          <w:tcPr>
            <w:tcW w:w="1642" w:type="pct"/>
            <w:tcBorders>
              <w:left w:val="nil"/>
              <w:right w:val="nil"/>
            </w:tcBorders>
            <w:shd w:val="clear" w:color="auto" w:fill="auto"/>
            <w:noWrap/>
          </w:tcPr>
          <w:p w14:paraId="6B5C2D7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Oolong Tea Sugar Free</w:t>
            </w:r>
          </w:p>
        </w:tc>
        <w:tc>
          <w:tcPr>
            <w:tcW w:w="478" w:type="pct"/>
            <w:tcBorders>
              <w:left w:val="nil"/>
              <w:right w:val="nil"/>
            </w:tcBorders>
            <w:shd w:val="clear" w:color="auto" w:fill="auto"/>
            <w:noWrap/>
            <w:hideMark/>
          </w:tcPr>
          <w:p w14:paraId="4A49C9E9"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1,250ml</w:t>
            </w:r>
          </w:p>
        </w:tc>
        <w:tc>
          <w:tcPr>
            <w:tcW w:w="606" w:type="pct"/>
            <w:tcBorders>
              <w:left w:val="nil"/>
              <w:right w:val="nil"/>
            </w:tcBorders>
            <w:shd w:val="clear" w:color="auto" w:fill="auto"/>
            <w:noWrap/>
            <w:hideMark/>
          </w:tcPr>
          <w:p w14:paraId="0BD3BDCC"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5524FFE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0779C44B"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9FDB87D" w14:textId="77777777" w:rsidTr="00E351FA">
        <w:trPr>
          <w:cantSplit/>
        </w:trPr>
        <w:tc>
          <w:tcPr>
            <w:tcW w:w="1642" w:type="pct"/>
            <w:tcBorders>
              <w:left w:val="nil"/>
              <w:right w:val="nil"/>
            </w:tcBorders>
            <w:shd w:val="clear" w:color="auto" w:fill="auto"/>
            <w:noWrap/>
          </w:tcPr>
          <w:p w14:paraId="01C9735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Orange Juice</w:t>
            </w:r>
          </w:p>
        </w:tc>
        <w:tc>
          <w:tcPr>
            <w:tcW w:w="478" w:type="pct"/>
            <w:tcBorders>
              <w:left w:val="nil"/>
              <w:right w:val="nil"/>
            </w:tcBorders>
            <w:shd w:val="clear" w:color="auto" w:fill="auto"/>
            <w:noWrap/>
            <w:hideMark/>
          </w:tcPr>
          <w:p w14:paraId="285BC766"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1,250ml</w:t>
            </w:r>
          </w:p>
        </w:tc>
        <w:tc>
          <w:tcPr>
            <w:tcW w:w="606" w:type="pct"/>
            <w:tcBorders>
              <w:left w:val="nil"/>
              <w:right w:val="nil"/>
            </w:tcBorders>
            <w:shd w:val="clear" w:color="auto" w:fill="auto"/>
            <w:noWrap/>
            <w:hideMark/>
          </w:tcPr>
          <w:p w14:paraId="63FD5D43"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09EFAF9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4B2F8B3E"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A8037E3" w14:textId="77777777" w:rsidTr="00E351FA">
        <w:trPr>
          <w:cantSplit/>
        </w:trPr>
        <w:tc>
          <w:tcPr>
            <w:tcW w:w="1642" w:type="pct"/>
            <w:tcBorders>
              <w:left w:val="nil"/>
              <w:right w:val="nil"/>
            </w:tcBorders>
            <w:shd w:val="clear" w:color="auto" w:fill="auto"/>
            <w:noWrap/>
          </w:tcPr>
          <w:p w14:paraId="159B93F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Ovaltine Maltose Drink</w:t>
            </w:r>
          </w:p>
        </w:tc>
        <w:tc>
          <w:tcPr>
            <w:tcW w:w="478" w:type="pct"/>
            <w:tcBorders>
              <w:left w:val="nil"/>
              <w:right w:val="nil"/>
            </w:tcBorders>
            <w:shd w:val="clear" w:color="auto" w:fill="auto"/>
            <w:noWrap/>
            <w:hideMark/>
          </w:tcPr>
          <w:p w14:paraId="0C891F10"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03796D9A"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LPB—Aseptic</w:t>
            </w:r>
          </w:p>
        </w:tc>
        <w:tc>
          <w:tcPr>
            <w:tcW w:w="1453" w:type="pct"/>
            <w:tcBorders>
              <w:left w:val="nil"/>
              <w:right w:val="nil"/>
            </w:tcBorders>
            <w:shd w:val="clear" w:color="auto" w:fill="auto"/>
            <w:noWrap/>
            <w:hideMark/>
          </w:tcPr>
          <w:p w14:paraId="646E56A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780031B7"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B961989" w14:textId="77777777" w:rsidTr="00E351FA">
        <w:trPr>
          <w:cantSplit/>
        </w:trPr>
        <w:tc>
          <w:tcPr>
            <w:tcW w:w="1642" w:type="pct"/>
            <w:tcBorders>
              <w:left w:val="nil"/>
              <w:right w:val="nil"/>
            </w:tcBorders>
            <w:shd w:val="clear" w:color="auto" w:fill="auto"/>
            <w:noWrap/>
          </w:tcPr>
          <w:p w14:paraId="63ECC36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Ovaltine Maltose Drink Classic </w:t>
            </w:r>
            <w:r w:rsidRPr="002F20D4">
              <w:rPr>
                <w:rFonts w:eastAsia="Times New Roman"/>
                <w:szCs w:val="17"/>
              </w:rPr>
              <w:br/>
              <w:t>Cocoa Flavour</w:t>
            </w:r>
          </w:p>
        </w:tc>
        <w:tc>
          <w:tcPr>
            <w:tcW w:w="478" w:type="pct"/>
            <w:tcBorders>
              <w:left w:val="nil"/>
              <w:right w:val="nil"/>
            </w:tcBorders>
            <w:shd w:val="clear" w:color="auto" w:fill="auto"/>
            <w:noWrap/>
            <w:hideMark/>
          </w:tcPr>
          <w:p w14:paraId="0D11FCC6"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061AF90C"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LPB—Aseptic</w:t>
            </w:r>
          </w:p>
        </w:tc>
        <w:tc>
          <w:tcPr>
            <w:tcW w:w="1453" w:type="pct"/>
            <w:tcBorders>
              <w:left w:val="nil"/>
              <w:right w:val="nil"/>
            </w:tcBorders>
            <w:shd w:val="clear" w:color="auto" w:fill="auto"/>
            <w:noWrap/>
            <w:hideMark/>
          </w:tcPr>
          <w:p w14:paraId="53D0EEE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116A71A2"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6C464FB" w14:textId="77777777" w:rsidTr="00E351FA">
        <w:trPr>
          <w:cantSplit/>
        </w:trPr>
        <w:tc>
          <w:tcPr>
            <w:tcW w:w="1642" w:type="pct"/>
            <w:tcBorders>
              <w:left w:val="nil"/>
              <w:right w:val="nil"/>
            </w:tcBorders>
            <w:shd w:val="clear" w:color="auto" w:fill="auto"/>
            <w:noWrap/>
          </w:tcPr>
          <w:p w14:paraId="085E73C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Peach Flavoured Soda Water</w:t>
            </w:r>
          </w:p>
        </w:tc>
        <w:tc>
          <w:tcPr>
            <w:tcW w:w="478" w:type="pct"/>
            <w:tcBorders>
              <w:left w:val="nil"/>
              <w:right w:val="nil"/>
            </w:tcBorders>
            <w:shd w:val="clear" w:color="auto" w:fill="auto"/>
            <w:noWrap/>
            <w:hideMark/>
          </w:tcPr>
          <w:p w14:paraId="2A8BD542"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480ml</w:t>
            </w:r>
          </w:p>
        </w:tc>
        <w:tc>
          <w:tcPr>
            <w:tcW w:w="606" w:type="pct"/>
            <w:tcBorders>
              <w:left w:val="nil"/>
              <w:right w:val="nil"/>
            </w:tcBorders>
            <w:shd w:val="clear" w:color="auto" w:fill="auto"/>
            <w:noWrap/>
            <w:hideMark/>
          </w:tcPr>
          <w:p w14:paraId="51812183"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61EF84F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3CCBF009"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EBB1136" w14:textId="77777777" w:rsidTr="00E351FA">
        <w:trPr>
          <w:cantSplit/>
        </w:trPr>
        <w:tc>
          <w:tcPr>
            <w:tcW w:w="1642" w:type="pct"/>
            <w:tcBorders>
              <w:left w:val="nil"/>
              <w:right w:val="nil"/>
            </w:tcBorders>
            <w:shd w:val="clear" w:color="auto" w:fill="auto"/>
            <w:noWrap/>
          </w:tcPr>
          <w:p w14:paraId="6762D79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lastRenderedPageBreak/>
              <w:t>Pepsi Fresh Start</w:t>
            </w:r>
          </w:p>
        </w:tc>
        <w:tc>
          <w:tcPr>
            <w:tcW w:w="478" w:type="pct"/>
            <w:tcBorders>
              <w:left w:val="nil"/>
              <w:right w:val="nil"/>
            </w:tcBorders>
            <w:shd w:val="clear" w:color="auto" w:fill="auto"/>
            <w:noWrap/>
            <w:hideMark/>
          </w:tcPr>
          <w:p w14:paraId="55F66133"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200ml</w:t>
            </w:r>
          </w:p>
        </w:tc>
        <w:tc>
          <w:tcPr>
            <w:tcW w:w="606" w:type="pct"/>
            <w:tcBorders>
              <w:left w:val="nil"/>
              <w:right w:val="nil"/>
            </w:tcBorders>
            <w:shd w:val="clear" w:color="auto" w:fill="auto"/>
            <w:noWrap/>
            <w:hideMark/>
          </w:tcPr>
          <w:p w14:paraId="67FBC016"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4004EEA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18451ECB"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FE9F387" w14:textId="77777777" w:rsidTr="00E351FA">
        <w:trPr>
          <w:cantSplit/>
        </w:trPr>
        <w:tc>
          <w:tcPr>
            <w:tcW w:w="1642" w:type="pct"/>
            <w:tcBorders>
              <w:left w:val="nil"/>
              <w:right w:val="nil"/>
            </w:tcBorders>
            <w:shd w:val="clear" w:color="auto" w:fill="auto"/>
            <w:noWrap/>
          </w:tcPr>
          <w:p w14:paraId="599018A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Plum Tea</w:t>
            </w:r>
          </w:p>
        </w:tc>
        <w:tc>
          <w:tcPr>
            <w:tcW w:w="478" w:type="pct"/>
            <w:tcBorders>
              <w:left w:val="nil"/>
              <w:right w:val="nil"/>
            </w:tcBorders>
            <w:shd w:val="clear" w:color="auto" w:fill="auto"/>
            <w:noWrap/>
            <w:hideMark/>
          </w:tcPr>
          <w:p w14:paraId="080FEA23"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6595FE27"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46441C4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3DFD77CE"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E5FE3D4" w14:textId="77777777" w:rsidTr="00E351FA">
        <w:trPr>
          <w:cantSplit/>
        </w:trPr>
        <w:tc>
          <w:tcPr>
            <w:tcW w:w="1642" w:type="pct"/>
            <w:tcBorders>
              <w:left w:val="nil"/>
              <w:right w:val="nil"/>
            </w:tcBorders>
            <w:shd w:val="clear" w:color="auto" w:fill="auto"/>
            <w:noWrap/>
          </w:tcPr>
          <w:p w14:paraId="0D3045C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Prune Tea</w:t>
            </w:r>
          </w:p>
        </w:tc>
        <w:tc>
          <w:tcPr>
            <w:tcW w:w="478" w:type="pct"/>
            <w:tcBorders>
              <w:left w:val="nil"/>
              <w:right w:val="nil"/>
            </w:tcBorders>
            <w:shd w:val="clear" w:color="auto" w:fill="auto"/>
            <w:noWrap/>
            <w:hideMark/>
          </w:tcPr>
          <w:p w14:paraId="0FF1C4EE"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491C8593"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663D2B3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53AF125A"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E2BCEF0" w14:textId="77777777" w:rsidTr="00E351FA">
        <w:trPr>
          <w:cantSplit/>
        </w:trPr>
        <w:tc>
          <w:tcPr>
            <w:tcW w:w="1642" w:type="pct"/>
            <w:tcBorders>
              <w:left w:val="nil"/>
              <w:right w:val="nil"/>
            </w:tcBorders>
            <w:shd w:val="clear" w:color="auto" w:fill="auto"/>
            <w:noWrap/>
          </w:tcPr>
          <w:p w14:paraId="3FB433C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Qoo Orange Juice</w:t>
            </w:r>
          </w:p>
        </w:tc>
        <w:tc>
          <w:tcPr>
            <w:tcW w:w="478" w:type="pct"/>
            <w:tcBorders>
              <w:left w:val="nil"/>
              <w:right w:val="nil"/>
            </w:tcBorders>
            <w:shd w:val="clear" w:color="auto" w:fill="auto"/>
            <w:noWrap/>
            <w:hideMark/>
          </w:tcPr>
          <w:p w14:paraId="7F3230C7"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450ml</w:t>
            </w:r>
          </w:p>
        </w:tc>
        <w:tc>
          <w:tcPr>
            <w:tcW w:w="606" w:type="pct"/>
            <w:tcBorders>
              <w:left w:val="nil"/>
              <w:right w:val="nil"/>
            </w:tcBorders>
            <w:shd w:val="clear" w:color="auto" w:fill="auto"/>
            <w:noWrap/>
            <w:hideMark/>
          </w:tcPr>
          <w:p w14:paraId="43862EF0"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0DC395B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23534FDE"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FF084A3" w14:textId="77777777" w:rsidTr="00E351FA">
        <w:trPr>
          <w:cantSplit/>
        </w:trPr>
        <w:tc>
          <w:tcPr>
            <w:tcW w:w="1642" w:type="pct"/>
            <w:tcBorders>
              <w:left w:val="nil"/>
              <w:right w:val="nil"/>
            </w:tcBorders>
            <w:shd w:val="clear" w:color="auto" w:fill="auto"/>
            <w:noWrap/>
          </w:tcPr>
          <w:p w14:paraId="01AEBE7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Relax Jasmine Tea Green Tea</w:t>
            </w:r>
          </w:p>
        </w:tc>
        <w:tc>
          <w:tcPr>
            <w:tcW w:w="478" w:type="pct"/>
            <w:tcBorders>
              <w:left w:val="nil"/>
              <w:right w:val="nil"/>
            </w:tcBorders>
            <w:shd w:val="clear" w:color="auto" w:fill="auto"/>
            <w:noWrap/>
            <w:hideMark/>
          </w:tcPr>
          <w:p w14:paraId="27CE40BD"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2,000ml</w:t>
            </w:r>
          </w:p>
        </w:tc>
        <w:tc>
          <w:tcPr>
            <w:tcW w:w="606" w:type="pct"/>
            <w:tcBorders>
              <w:left w:val="nil"/>
              <w:right w:val="nil"/>
            </w:tcBorders>
            <w:shd w:val="clear" w:color="auto" w:fill="auto"/>
            <w:noWrap/>
            <w:hideMark/>
          </w:tcPr>
          <w:p w14:paraId="2E965427"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58271D3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6F984734"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9A6D26B" w14:textId="77777777" w:rsidTr="00E351FA">
        <w:trPr>
          <w:cantSplit/>
        </w:trPr>
        <w:tc>
          <w:tcPr>
            <w:tcW w:w="1642" w:type="pct"/>
            <w:tcBorders>
              <w:left w:val="nil"/>
              <w:right w:val="nil"/>
            </w:tcBorders>
            <w:shd w:val="clear" w:color="auto" w:fill="auto"/>
            <w:noWrap/>
          </w:tcPr>
          <w:p w14:paraId="091D26A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Rio Apple Flavoured Cocktail</w:t>
            </w:r>
          </w:p>
        </w:tc>
        <w:tc>
          <w:tcPr>
            <w:tcW w:w="478" w:type="pct"/>
            <w:tcBorders>
              <w:left w:val="nil"/>
              <w:right w:val="nil"/>
            </w:tcBorders>
            <w:shd w:val="clear" w:color="auto" w:fill="auto"/>
            <w:noWrap/>
            <w:hideMark/>
          </w:tcPr>
          <w:p w14:paraId="3E617CEF"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3D02BE9B"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D571BB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01CF52C4"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188AD5D" w14:textId="77777777" w:rsidTr="00E351FA">
        <w:trPr>
          <w:cantSplit/>
        </w:trPr>
        <w:tc>
          <w:tcPr>
            <w:tcW w:w="1642" w:type="pct"/>
            <w:tcBorders>
              <w:left w:val="nil"/>
              <w:right w:val="nil"/>
            </w:tcBorders>
            <w:shd w:val="clear" w:color="auto" w:fill="auto"/>
            <w:noWrap/>
          </w:tcPr>
          <w:p w14:paraId="5FE3029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Rio Strong Cocktail Drink White Lychee Vodka Flavor</w:t>
            </w:r>
          </w:p>
        </w:tc>
        <w:tc>
          <w:tcPr>
            <w:tcW w:w="478" w:type="pct"/>
            <w:tcBorders>
              <w:left w:val="nil"/>
              <w:right w:val="nil"/>
            </w:tcBorders>
            <w:shd w:val="clear" w:color="auto" w:fill="auto"/>
            <w:noWrap/>
            <w:hideMark/>
          </w:tcPr>
          <w:p w14:paraId="22E7B377"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2DDCAB82"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05AC547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3F30786C"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1344C6F" w14:textId="77777777" w:rsidTr="00E351FA">
        <w:trPr>
          <w:cantSplit/>
        </w:trPr>
        <w:tc>
          <w:tcPr>
            <w:tcW w:w="1642" w:type="pct"/>
            <w:tcBorders>
              <w:left w:val="nil"/>
              <w:right w:val="nil"/>
            </w:tcBorders>
            <w:shd w:val="clear" w:color="auto" w:fill="auto"/>
            <w:noWrap/>
          </w:tcPr>
          <w:p w14:paraId="336F925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Rio Strong Cocktail Drink White Peach Vodka Flavor</w:t>
            </w:r>
          </w:p>
        </w:tc>
        <w:tc>
          <w:tcPr>
            <w:tcW w:w="478" w:type="pct"/>
            <w:tcBorders>
              <w:left w:val="nil"/>
              <w:right w:val="nil"/>
            </w:tcBorders>
            <w:shd w:val="clear" w:color="auto" w:fill="auto"/>
            <w:noWrap/>
            <w:hideMark/>
          </w:tcPr>
          <w:p w14:paraId="5A4EE1DC"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1F3B9A3A"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4C986CB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0E8FE441"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8F506A1" w14:textId="77777777" w:rsidTr="00E351FA">
        <w:trPr>
          <w:cantSplit/>
        </w:trPr>
        <w:tc>
          <w:tcPr>
            <w:tcW w:w="1642" w:type="pct"/>
            <w:tcBorders>
              <w:left w:val="nil"/>
              <w:right w:val="nil"/>
            </w:tcBorders>
            <w:shd w:val="clear" w:color="auto" w:fill="auto"/>
            <w:noWrap/>
          </w:tcPr>
          <w:p w14:paraId="0E65085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Rio Strong Cocktail Drink White Zero Sugar Grapefruit Vodka Flavor</w:t>
            </w:r>
          </w:p>
        </w:tc>
        <w:tc>
          <w:tcPr>
            <w:tcW w:w="478" w:type="pct"/>
            <w:tcBorders>
              <w:left w:val="nil"/>
              <w:right w:val="nil"/>
            </w:tcBorders>
            <w:shd w:val="clear" w:color="auto" w:fill="auto"/>
            <w:noWrap/>
            <w:hideMark/>
          </w:tcPr>
          <w:p w14:paraId="54FE5037"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3B5840EC"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43BF69A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21446C22"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1F5097A" w14:textId="77777777" w:rsidTr="00E351FA">
        <w:trPr>
          <w:cantSplit/>
        </w:trPr>
        <w:tc>
          <w:tcPr>
            <w:tcW w:w="1642" w:type="pct"/>
            <w:tcBorders>
              <w:left w:val="nil"/>
              <w:right w:val="nil"/>
            </w:tcBorders>
            <w:shd w:val="clear" w:color="auto" w:fill="auto"/>
            <w:noWrap/>
          </w:tcPr>
          <w:p w14:paraId="4B0C23C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Rio Strong Cocktail Drink White Zero Sugar White Grape Vodka Flavor</w:t>
            </w:r>
          </w:p>
        </w:tc>
        <w:tc>
          <w:tcPr>
            <w:tcW w:w="478" w:type="pct"/>
            <w:tcBorders>
              <w:left w:val="nil"/>
              <w:right w:val="nil"/>
            </w:tcBorders>
            <w:shd w:val="clear" w:color="auto" w:fill="auto"/>
            <w:noWrap/>
            <w:hideMark/>
          </w:tcPr>
          <w:p w14:paraId="2BC49814"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300AFF7F"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30F888E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49A7B5C4"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FE4BD3B" w14:textId="77777777" w:rsidTr="00E351FA">
        <w:trPr>
          <w:cantSplit/>
        </w:trPr>
        <w:tc>
          <w:tcPr>
            <w:tcW w:w="1642" w:type="pct"/>
            <w:tcBorders>
              <w:left w:val="nil"/>
              <w:right w:val="nil"/>
            </w:tcBorders>
            <w:shd w:val="clear" w:color="auto" w:fill="auto"/>
            <w:noWrap/>
          </w:tcPr>
          <w:p w14:paraId="70796F0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Sangaria Ramu Soda Grape Flavor</w:t>
            </w:r>
          </w:p>
        </w:tc>
        <w:tc>
          <w:tcPr>
            <w:tcW w:w="478" w:type="pct"/>
            <w:tcBorders>
              <w:left w:val="nil"/>
              <w:right w:val="nil"/>
            </w:tcBorders>
            <w:shd w:val="clear" w:color="auto" w:fill="auto"/>
            <w:noWrap/>
            <w:hideMark/>
          </w:tcPr>
          <w:p w14:paraId="7DA533FC"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45C83FA9"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E3F0CA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43D4A5AD"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0D783DE" w14:textId="77777777" w:rsidTr="00E351FA">
        <w:trPr>
          <w:cantSplit/>
        </w:trPr>
        <w:tc>
          <w:tcPr>
            <w:tcW w:w="1642" w:type="pct"/>
            <w:tcBorders>
              <w:left w:val="nil"/>
              <w:right w:val="nil"/>
            </w:tcBorders>
            <w:shd w:val="clear" w:color="auto" w:fill="auto"/>
            <w:noWrap/>
          </w:tcPr>
          <w:p w14:paraId="153C630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Sangaria Ramu Soda Melon Flavor</w:t>
            </w:r>
          </w:p>
        </w:tc>
        <w:tc>
          <w:tcPr>
            <w:tcW w:w="478" w:type="pct"/>
            <w:tcBorders>
              <w:left w:val="nil"/>
              <w:right w:val="nil"/>
            </w:tcBorders>
            <w:shd w:val="clear" w:color="auto" w:fill="auto"/>
            <w:noWrap/>
            <w:hideMark/>
          </w:tcPr>
          <w:p w14:paraId="48B051F8"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2F45810B"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187456B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422E9A05"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0321BBD" w14:textId="77777777" w:rsidTr="00E351FA">
        <w:trPr>
          <w:cantSplit/>
        </w:trPr>
        <w:tc>
          <w:tcPr>
            <w:tcW w:w="1642" w:type="pct"/>
            <w:tcBorders>
              <w:left w:val="nil"/>
              <w:right w:val="nil"/>
            </w:tcBorders>
            <w:shd w:val="clear" w:color="auto" w:fill="auto"/>
            <w:noWrap/>
          </w:tcPr>
          <w:p w14:paraId="36EA8B2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Sangaria Ramu Soda Original Flavor</w:t>
            </w:r>
          </w:p>
        </w:tc>
        <w:tc>
          <w:tcPr>
            <w:tcW w:w="478" w:type="pct"/>
            <w:tcBorders>
              <w:left w:val="nil"/>
              <w:right w:val="nil"/>
            </w:tcBorders>
            <w:shd w:val="clear" w:color="auto" w:fill="auto"/>
            <w:noWrap/>
            <w:hideMark/>
          </w:tcPr>
          <w:p w14:paraId="5EE93726"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33F5A0CB"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71266C7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6A1C7144"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2E59DAD" w14:textId="77777777" w:rsidTr="00E351FA">
        <w:trPr>
          <w:cantSplit/>
        </w:trPr>
        <w:tc>
          <w:tcPr>
            <w:tcW w:w="1642" w:type="pct"/>
            <w:tcBorders>
              <w:left w:val="nil"/>
              <w:right w:val="nil"/>
            </w:tcBorders>
            <w:shd w:val="clear" w:color="auto" w:fill="auto"/>
            <w:noWrap/>
          </w:tcPr>
          <w:p w14:paraId="7D5EF9E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Starbucks Peach Oolong Tea</w:t>
            </w:r>
          </w:p>
        </w:tc>
        <w:tc>
          <w:tcPr>
            <w:tcW w:w="478" w:type="pct"/>
            <w:tcBorders>
              <w:left w:val="nil"/>
              <w:right w:val="nil"/>
            </w:tcBorders>
            <w:shd w:val="clear" w:color="auto" w:fill="auto"/>
            <w:noWrap/>
            <w:hideMark/>
          </w:tcPr>
          <w:p w14:paraId="3FA6D1E3"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7DCED4BE"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02C470B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4524E157"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278C9F0" w14:textId="77777777" w:rsidTr="00E351FA">
        <w:trPr>
          <w:cantSplit/>
        </w:trPr>
        <w:tc>
          <w:tcPr>
            <w:tcW w:w="1642" w:type="pct"/>
            <w:tcBorders>
              <w:left w:val="nil"/>
              <w:right w:val="nil"/>
            </w:tcBorders>
            <w:shd w:val="clear" w:color="auto" w:fill="auto"/>
            <w:noWrap/>
          </w:tcPr>
          <w:p w14:paraId="2DDEC2E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Starbucks Strawberry Blackcurrant </w:t>
            </w:r>
            <w:r w:rsidRPr="002F20D4">
              <w:rPr>
                <w:rFonts w:eastAsia="Times New Roman"/>
                <w:szCs w:val="17"/>
              </w:rPr>
              <w:br/>
              <w:t>Black Tea</w:t>
            </w:r>
          </w:p>
        </w:tc>
        <w:tc>
          <w:tcPr>
            <w:tcW w:w="478" w:type="pct"/>
            <w:tcBorders>
              <w:left w:val="nil"/>
              <w:right w:val="nil"/>
            </w:tcBorders>
            <w:shd w:val="clear" w:color="auto" w:fill="auto"/>
            <w:noWrap/>
            <w:hideMark/>
          </w:tcPr>
          <w:p w14:paraId="55E6DAB9"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1461D2C3"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07DF375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195BD14A"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ABF8546" w14:textId="77777777" w:rsidTr="00E351FA">
        <w:trPr>
          <w:cantSplit/>
        </w:trPr>
        <w:tc>
          <w:tcPr>
            <w:tcW w:w="1642" w:type="pct"/>
            <w:tcBorders>
              <w:left w:val="nil"/>
              <w:right w:val="nil"/>
            </w:tcBorders>
            <w:shd w:val="clear" w:color="auto" w:fill="auto"/>
            <w:noWrap/>
          </w:tcPr>
          <w:p w14:paraId="1EE7F606" w14:textId="452E829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Suntory 196c Strong Zero Gigalemon</w:t>
            </w:r>
          </w:p>
        </w:tc>
        <w:tc>
          <w:tcPr>
            <w:tcW w:w="478" w:type="pct"/>
            <w:tcBorders>
              <w:left w:val="nil"/>
              <w:right w:val="nil"/>
            </w:tcBorders>
            <w:shd w:val="clear" w:color="auto" w:fill="auto"/>
            <w:noWrap/>
            <w:hideMark/>
          </w:tcPr>
          <w:p w14:paraId="43D60525"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0490226E"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8857C1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23F6B662"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D57CBB7" w14:textId="77777777" w:rsidTr="00E351FA">
        <w:trPr>
          <w:cantSplit/>
        </w:trPr>
        <w:tc>
          <w:tcPr>
            <w:tcW w:w="1642" w:type="pct"/>
            <w:tcBorders>
              <w:left w:val="nil"/>
              <w:right w:val="nil"/>
            </w:tcBorders>
            <w:shd w:val="clear" w:color="auto" w:fill="auto"/>
            <w:noWrap/>
          </w:tcPr>
          <w:p w14:paraId="3068A6B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Suntory 196c Strong Zero Gigalemon</w:t>
            </w:r>
          </w:p>
        </w:tc>
        <w:tc>
          <w:tcPr>
            <w:tcW w:w="478" w:type="pct"/>
            <w:tcBorders>
              <w:left w:val="nil"/>
              <w:right w:val="nil"/>
            </w:tcBorders>
            <w:shd w:val="clear" w:color="auto" w:fill="auto"/>
            <w:noWrap/>
            <w:hideMark/>
          </w:tcPr>
          <w:p w14:paraId="39CFD374"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350ml</w:t>
            </w:r>
          </w:p>
        </w:tc>
        <w:tc>
          <w:tcPr>
            <w:tcW w:w="606" w:type="pct"/>
            <w:tcBorders>
              <w:left w:val="nil"/>
              <w:right w:val="nil"/>
            </w:tcBorders>
            <w:shd w:val="clear" w:color="auto" w:fill="auto"/>
            <w:noWrap/>
            <w:hideMark/>
          </w:tcPr>
          <w:p w14:paraId="74EFEC58"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334AD8B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5967C75B"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A118CF3" w14:textId="77777777" w:rsidTr="00E351FA">
        <w:trPr>
          <w:cantSplit/>
        </w:trPr>
        <w:tc>
          <w:tcPr>
            <w:tcW w:w="1642" w:type="pct"/>
            <w:tcBorders>
              <w:left w:val="nil"/>
              <w:right w:val="nil"/>
            </w:tcBorders>
            <w:shd w:val="clear" w:color="auto" w:fill="auto"/>
            <w:noWrap/>
          </w:tcPr>
          <w:p w14:paraId="2C2F2DA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Suntory Boss Au Lait</w:t>
            </w:r>
          </w:p>
        </w:tc>
        <w:tc>
          <w:tcPr>
            <w:tcW w:w="478" w:type="pct"/>
            <w:tcBorders>
              <w:left w:val="nil"/>
              <w:right w:val="nil"/>
            </w:tcBorders>
            <w:shd w:val="clear" w:color="auto" w:fill="auto"/>
            <w:noWrap/>
            <w:hideMark/>
          </w:tcPr>
          <w:p w14:paraId="28F666F6"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185g</w:t>
            </w:r>
          </w:p>
        </w:tc>
        <w:tc>
          <w:tcPr>
            <w:tcW w:w="606" w:type="pct"/>
            <w:tcBorders>
              <w:left w:val="nil"/>
              <w:right w:val="nil"/>
            </w:tcBorders>
            <w:shd w:val="clear" w:color="auto" w:fill="auto"/>
            <w:noWrap/>
            <w:hideMark/>
          </w:tcPr>
          <w:p w14:paraId="0FD8AD4F"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067D5D2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126C915E"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0EA880D" w14:textId="77777777" w:rsidTr="00E351FA">
        <w:trPr>
          <w:cantSplit/>
        </w:trPr>
        <w:tc>
          <w:tcPr>
            <w:tcW w:w="1642" w:type="pct"/>
            <w:tcBorders>
              <w:left w:val="nil"/>
              <w:right w:val="nil"/>
            </w:tcBorders>
            <w:shd w:val="clear" w:color="auto" w:fill="auto"/>
            <w:noWrap/>
          </w:tcPr>
          <w:p w14:paraId="3E59434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Suntory Boss Craft Boss Strawberry </w:t>
            </w:r>
            <w:r w:rsidRPr="002F20D4">
              <w:rPr>
                <w:rFonts w:eastAsia="Times New Roman"/>
                <w:szCs w:val="17"/>
              </w:rPr>
              <w:br/>
              <w:t>Cafe Mocha</w:t>
            </w:r>
          </w:p>
        </w:tc>
        <w:tc>
          <w:tcPr>
            <w:tcW w:w="478" w:type="pct"/>
            <w:tcBorders>
              <w:left w:val="nil"/>
              <w:right w:val="nil"/>
            </w:tcBorders>
            <w:shd w:val="clear" w:color="auto" w:fill="auto"/>
            <w:noWrap/>
            <w:hideMark/>
          </w:tcPr>
          <w:p w14:paraId="017613EC"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29E6E927"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1A8B3B4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6A6E34C0"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EA03C81" w14:textId="77777777" w:rsidTr="00E351FA">
        <w:trPr>
          <w:cantSplit/>
        </w:trPr>
        <w:tc>
          <w:tcPr>
            <w:tcW w:w="1642" w:type="pct"/>
            <w:tcBorders>
              <w:left w:val="nil"/>
              <w:right w:val="nil"/>
            </w:tcBorders>
            <w:shd w:val="clear" w:color="auto" w:fill="auto"/>
            <w:noWrap/>
          </w:tcPr>
          <w:p w14:paraId="607211D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Suntory Boss Sliky Drip Less Sugar</w:t>
            </w:r>
          </w:p>
        </w:tc>
        <w:tc>
          <w:tcPr>
            <w:tcW w:w="478" w:type="pct"/>
            <w:tcBorders>
              <w:left w:val="nil"/>
              <w:right w:val="nil"/>
            </w:tcBorders>
            <w:shd w:val="clear" w:color="auto" w:fill="auto"/>
            <w:noWrap/>
            <w:hideMark/>
          </w:tcPr>
          <w:p w14:paraId="132465DE"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360ml</w:t>
            </w:r>
          </w:p>
        </w:tc>
        <w:tc>
          <w:tcPr>
            <w:tcW w:w="606" w:type="pct"/>
            <w:tcBorders>
              <w:left w:val="nil"/>
              <w:right w:val="nil"/>
            </w:tcBorders>
            <w:shd w:val="clear" w:color="auto" w:fill="auto"/>
            <w:noWrap/>
            <w:hideMark/>
          </w:tcPr>
          <w:p w14:paraId="76649E8E"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0D23B48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2DD1A47E"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90FF732" w14:textId="77777777" w:rsidTr="00E351FA">
        <w:trPr>
          <w:cantSplit/>
        </w:trPr>
        <w:tc>
          <w:tcPr>
            <w:tcW w:w="1642" w:type="pct"/>
            <w:tcBorders>
              <w:left w:val="nil"/>
              <w:right w:val="nil"/>
            </w:tcBorders>
            <w:shd w:val="clear" w:color="auto" w:fill="auto"/>
            <w:noWrap/>
          </w:tcPr>
          <w:p w14:paraId="443E0CA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Suntory Craft Boss Coffee Latte</w:t>
            </w:r>
          </w:p>
        </w:tc>
        <w:tc>
          <w:tcPr>
            <w:tcW w:w="478" w:type="pct"/>
            <w:tcBorders>
              <w:left w:val="nil"/>
              <w:right w:val="nil"/>
            </w:tcBorders>
            <w:shd w:val="clear" w:color="auto" w:fill="auto"/>
            <w:noWrap/>
            <w:hideMark/>
          </w:tcPr>
          <w:p w14:paraId="1B797E07"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1EE48DF7"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4126F1C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0E165037"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F462741" w14:textId="77777777" w:rsidTr="00E351FA">
        <w:trPr>
          <w:cantSplit/>
        </w:trPr>
        <w:tc>
          <w:tcPr>
            <w:tcW w:w="1642" w:type="pct"/>
            <w:tcBorders>
              <w:left w:val="nil"/>
              <w:right w:val="nil"/>
            </w:tcBorders>
            <w:shd w:val="clear" w:color="auto" w:fill="auto"/>
            <w:noWrap/>
          </w:tcPr>
          <w:p w14:paraId="448AE8E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Suntory Craft Boss Milk Tea</w:t>
            </w:r>
          </w:p>
        </w:tc>
        <w:tc>
          <w:tcPr>
            <w:tcW w:w="478" w:type="pct"/>
            <w:tcBorders>
              <w:left w:val="nil"/>
              <w:right w:val="nil"/>
            </w:tcBorders>
            <w:shd w:val="clear" w:color="auto" w:fill="auto"/>
            <w:noWrap/>
            <w:hideMark/>
          </w:tcPr>
          <w:p w14:paraId="201567B8"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600ml</w:t>
            </w:r>
          </w:p>
        </w:tc>
        <w:tc>
          <w:tcPr>
            <w:tcW w:w="606" w:type="pct"/>
            <w:tcBorders>
              <w:left w:val="nil"/>
              <w:right w:val="nil"/>
            </w:tcBorders>
            <w:shd w:val="clear" w:color="auto" w:fill="auto"/>
            <w:noWrap/>
            <w:hideMark/>
          </w:tcPr>
          <w:p w14:paraId="7038BF1B"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4C0850A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760B6C49"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E0270D9" w14:textId="77777777" w:rsidTr="00E351FA">
        <w:trPr>
          <w:cantSplit/>
        </w:trPr>
        <w:tc>
          <w:tcPr>
            <w:tcW w:w="1642" w:type="pct"/>
            <w:tcBorders>
              <w:left w:val="nil"/>
              <w:right w:val="nil"/>
            </w:tcBorders>
            <w:shd w:val="clear" w:color="auto" w:fill="auto"/>
            <w:noWrap/>
          </w:tcPr>
          <w:p w14:paraId="315CB07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Suntory Craft Boss Milk Tea Hot</w:t>
            </w:r>
          </w:p>
        </w:tc>
        <w:tc>
          <w:tcPr>
            <w:tcW w:w="478" w:type="pct"/>
            <w:tcBorders>
              <w:left w:val="nil"/>
              <w:right w:val="nil"/>
            </w:tcBorders>
            <w:shd w:val="clear" w:color="auto" w:fill="auto"/>
            <w:noWrap/>
            <w:hideMark/>
          </w:tcPr>
          <w:p w14:paraId="4BEACCDA"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450ml</w:t>
            </w:r>
          </w:p>
        </w:tc>
        <w:tc>
          <w:tcPr>
            <w:tcW w:w="606" w:type="pct"/>
            <w:tcBorders>
              <w:left w:val="nil"/>
              <w:right w:val="nil"/>
            </w:tcBorders>
            <w:shd w:val="clear" w:color="auto" w:fill="auto"/>
            <w:noWrap/>
            <w:hideMark/>
          </w:tcPr>
          <w:p w14:paraId="09C19832"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62F8773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7101D2D7"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E1A2540" w14:textId="77777777" w:rsidTr="00E351FA">
        <w:trPr>
          <w:cantSplit/>
        </w:trPr>
        <w:tc>
          <w:tcPr>
            <w:tcW w:w="1642" w:type="pct"/>
            <w:tcBorders>
              <w:left w:val="nil"/>
              <w:right w:val="nil"/>
            </w:tcBorders>
            <w:shd w:val="clear" w:color="auto" w:fill="auto"/>
            <w:noWrap/>
          </w:tcPr>
          <w:p w14:paraId="6EB020A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Suntory Dakara Mugicha</w:t>
            </w:r>
          </w:p>
        </w:tc>
        <w:tc>
          <w:tcPr>
            <w:tcW w:w="478" w:type="pct"/>
            <w:tcBorders>
              <w:left w:val="nil"/>
              <w:right w:val="nil"/>
            </w:tcBorders>
            <w:shd w:val="clear" w:color="auto" w:fill="auto"/>
            <w:noWrap/>
            <w:hideMark/>
          </w:tcPr>
          <w:p w14:paraId="75E18F31"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680ml</w:t>
            </w:r>
          </w:p>
        </w:tc>
        <w:tc>
          <w:tcPr>
            <w:tcW w:w="606" w:type="pct"/>
            <w:tcBorders>
              <w:left w:val="nil"/>
              <w:right w:val="nil"/>
            </w:tcBorders>
            <w:shd w:val="clear" w:color="auto" w:fill="auto"/>
            <w:noWrap/>
            <w:hideMark/>
          </w:tcPr>
          <w:p w14:paraId="693F33A0"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38AC5F7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47D6FFA5"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1218DD6" w14:textId="77777777" w:rsidTr="00E351FA">
        <w:trPr>
          <w:cantSplit/>
        </w:trPr>
        <w:tc>
          <w:tcPr>
            <w:tcW w:w="1642" w:type="pct"/>
            <w:tcBorders>
              <w:left w:val="nil"/>
              <w:right w:val="nil"/>
            </w:tcBorders>
            <w:shd w:val="clear" w:color="auto" w:fill="auto"/>
            <w:noWrap/>
          </w:tcPr>
          <w:p w14:paraId="6C13C69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Suntory Dakara Mugicha</w:t>
            </w:r>
          </w:p>
        </w:tc>
        <w:tc>
          <w:tcPr>
            <w:tcW w:w="478" w:type="pct"/>
            <w:tcBorders>
              <w:left w:val="nil"/>
              <w:right w:val="nil"/>
            </w:tcBorders>
            <w:shd w:val="clear" w:color="auto" w:fill="auto"/>
            <w:noWrap/>
            <w:hideMark/>
          </w:tcPr>
          <w:p w14:paraId="4DB66D7D"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2,000ml</w:t>
            </w:r>
          </w:p>
        </w:tc>
        <w:tc>
          <w:tcPr>
            <w:tcW w:w="606" w:type="pct"/>
            <w:tcBorders>
              <w:left w:val="nil"/>
              <w:right w:val="nil"/>
            </w:tcBorders>
            <w:shd w:val="clear" w:color="auto" w:fill="auto"/>
            <w:noWrap/>
            <w:hideMark/>
          </w:tcPr>
          <w:p w14:paraId="6A933E22"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2DC3838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4098CDF2"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A373EB7" w14:textId="77777777" w:rsidTr="00E351FA">
        <w:trPr>
          <w:cantSplit/>
        </w:trPr>
        <w:tc>
          <w:tcPr>
            <w:tcW w:w="1642" w:type="pct"/>
            <w:tcBorders>
              <w:left w:val="nil"/>
              <w:right w:val="nil"/>
            </w:tcBorders>
            <w:shd w:val="clear" w:color="auto" w:fill="auto"/>
            <w:noWrap/>
          </w:tcPr>
          <w:p w14:paraId="3F4B2B2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Suntory Jasmine Oolong</w:t>
            </w:r>
          </w:p>
        </w:tc>
        <w:tc>
          <w:tcPr>
            <w:tcW w:w="478" w:type="pct"/>
            <w:tcBorders>
              <w:left w:val="nil"/>
              <w:right w:val="nil"/>
            </w:tcBorders>
            <w:shd w:val="clear" w:color="auto" w:fill="auto"/>
            <w:noWrap/>
            <w:hideMark/>
          </w:tcPr>
          <w:p w14:paraId="41C42E6C"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1E35AD3E"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0C43EC5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24CF27D1"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088CFCE" w14:textId="77777777" w:rsidTr="00E351FA">
        <w:trPr>
          <w:cantSplit/>
        </w:trPr>
        <w:tc>
          <w:tcPr>
            <w:tcW w:w="1642" w:type="pct"/>
            <w:tcBorders>
              <w:left w:val="nil"/>
              <w:right w:val="nil"/>
            </w:tcBorders>
            <w:shd w:val="clear" w:color="auto" w:fill="auto"/>
            <w:noWrap/>
          </w:tcPr>
          <w:p w14:paraId="746DB86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Suntory Lipton Melty Strawberry Milk Tea</w:t>
            </w:r>
          </w:p>
        </w:tc>
        <w:tc>
          <w:tcPr>
            <w:tcW w:w="478" w:type="pct"/>
            <w:tcBorders>
              <w:left w:val="nil"/>
              <w:right w:val="nil"/>
            </w:tcBorders>
            <w:shd w:val="clear" w:color="auto" w:fill="auto"/>
            <w:noWrap/>
            <w:hideMark/>
          </w:tcPr>
          <w:p w14:paraId="304799DD"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450ml</w:t>
            </w:r>
          </w:p>
        </w:tc>
        <w:tc>
          <w:tcPr>
            <w:tcW w:w="606" w:type="pct"/>
            <w:tcBorders>
              <w:left w:val="nil"/>
              <w:right w:val="nil"/>
            </w:tcBorders>
            <w:shd w:val="clear" w:color="auto" w:fill="auto"/>
            <w:noWrap/>
            <w:hideMark/>
          </w:tcPr>
          <w:p w14:paraId="45E67C57"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363CF34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5B4D537D"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B8952CF" w14:textId="77777777" w:rsidTr="00E351FA">
        <w:trPr>
          <w:cantSplit/>
        </w:trPr>
        <w:tc>
          <w:tcPr>
            <w:tcW w:w="1642" w:type="pct"/>
            <w:tcBorders>
              <w:left w:val="nil"/>
              <w:right w:val="nil"/>
            </w:tcBorders>
            <w:shd w:val="clear" w:color="auto" w:fill="auto"/>
            <w:noWrap/>
          </w:tcPr>
          <w:p w14:paraId="5B98F32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Suntory Spring White Grape Chuhai</w:t>
            </w:r>
          </w:p>
        </w:tc>
        <w:tc>
          <w:tcPr>
            <w:tcW w:w="478" w:type="pct"/>
            <w:tcBorders>
              <w:left w:val="nil"/>
              <w:right w:val="nil"/>
            </w:tcBorders>
            <w:shd w:val="clear" w:color="auto" w:fill="auto"/>
            <w:noWrap/>
            <w:hideMark/>
          </w:tcPr>
          <w:p w14:paraId="15B59097"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350ml</w:t>
            </w:r>
          </w:p>
        </w:tc>
        <w:tc>
          <w:tcPr>
            <w:tcW w:w="606" w:type="pct"/>
            <w:tcBorders>
              <w:left w:val="nil"/>
              <w:right w:val="nil"/>
            </w:tcBorders>
            <w:shd w:val="clear" w:color="auto" w:fill="auto"/>
            <w:noWrap/>
            <w:hideMark/>
          </w:tcPr>
          <w:p w14:paraId="7178ADC5"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3DAF524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09F372D7"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877F7D9" w14:textId="77777777" w:rsidTr="00E351FA">
        <w:trPr>
          <w:cantSplit/>
        </w:trPr>
        <w:tc>
          <w:tcPr>
            <w:tcW w:w="1642" w:type="pct"/>
            <w:tcBorders>
              <w:left w:val="nil"/>
              <w:right w:val="nil"/>
            </w:tcBorders>
            <w:shd w:val="clear" w:color="auto" w:fill="auto"/>
            <w:noWrap/>
          </w:tcPr>
          <w:p w14:paraId="3E3AAB9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Suntory Spring White Peach Chuhai</w:t>
            </w:r>
          </w:p>
        </w:tc>
        <w:tc>
          <w:tcPr>
            <w:tcW w:w="478" w:type="pct"/>
            <w:tcBorders>
              <w:left w:val="nil"/>
              <w:right w:val="nil"/>
            </w:tcBorders>
            <w:shd w:val="clear" w:color="auto" w:fill="auto"/>
            <w:noWrap/>
            <w:hideMark/>
          </w:tcPr>
          <w:p w14:paraId="6BD571E8"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350ml</w:t>
            </w:r>
          </w:p>
        </w:tc>
        <w:tc>
          <w:tcPr>
            <w:tcW w:w="606" w:type="pct"/>
            <w:tcBorders>
              <w:left w:val="nil"/>
              <w:right w:val="nil"/>
            </w:tcBorders>
            <w:shd w:val="clear" w:color="auto" w:fill="auto"/>
            <w:noWrap/>
            <w:hideMark/>
          </w:tcPr>
          <w:p w14:paraId="767FB801"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1CC2FFC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7FDAD05A"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3292545" w14:textId="77777777" w:rsidTr="00E351FA">
        <w:trPr>
          <w:cantSplit/>
        </w:trPr>
        <w:tc>
          <w:tcPr>
            <w:tcW w:w="1642" w:type="pct"/>
            <w:tcBorders>
              <w:left w:val="nil"/>
              <w:right w:val="nil"/>
            </w:tcBorders>
            <w:shd w:val="clear" w:color="auto" w:fill="auto"/>
            <w:noWrap/>
          </w:tcPr>
          <w:p w14:paraId="7D6BE9B7" w14:textId="77777777" w:rsidR="002F20D4" w:rsidRPr="002F20D4" w:rsidRDefault="002F20D4" w:rsidP="002F20D4">
            <w:pPr>
              <w:spacing w:after="0"/>
              <w:ind w:left="142" w:hanging="142"/>
              <w:jc w:val="left"/>
              <w:rPr>
                <w:rFonts w:eastAsia="Times New Roman"/>
                <w:spacing w:val="-4"/>
                <w:szCs w:val="17"/>
                <w:lang w:eastAsia="en-AU"/>
              </w:rPr>
            </w:pPr>
            <w:r w:rsidRPr="002F20D4">
              <w:rPr>
                <w:rFonts w:eastAsia="Times New Roman"/>
                <w:spacing w:val="-4"/>
                <w:szCs w:val="17"/>
              </w:rPr>
              <w:t>Suntory Strong Zero Double Shekwacha Citrus</w:t>
            </w:r>
          </w:p>
        </w:tc>
        <w:tc>
          <w:tcPr>
            <w:tcW w:w="478" w:type="pct"/>
            <w:tcBorders>
              <w:left w:val="nil"/>
              <w:right w:val="nil"/>
            </w:tcBorders>
            <w:shd w:val="clear" w:color="auto" w:fill="auto"/>
            <w:noWrap/>
            <w:hideMark/>
          </w:tcPr>
          <w:p w14:paraId="2FF1FFED"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350ml</w:t>
            </w:r>
          </w:p>
        </w:tc>
        <w:tc>
          <w:tcPr>
            <w:tcW w:w="606" w:type="pct"/>
            <w:tcBorders>
              <w:left w:val="nil"/>
              <w:right w:val="nil"/>
            </w:tcBorders>
            <w:shd w:val="clear" w:color="auto" w:fill="auto"/>
            <w:noWrap/>
            <w:hideMark/>
          </w:tcPr>
          <w:p w14:paraId="71F3F70B"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375959E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79DBDFE4"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F3BE904" w14:textId="77777777" w:rsidTr="00E351FA">
        <w:trPr>
          <w:cantSplit/>
        </w:trPr>
        <w:tc>
          <w:tcPr>
            <w:tcW w:w="1642" w:type="pct"/>
            <w:tcBorders>
              <w:left w:val="nil"/>
              <w:right w:val="nil"/>
            </w:tcBorders>
            <w:shd w:val="clear" w:color="auto" w:fill="auto"/>
            <w:noWrap/>
          </w:tcPr>
          <w:p w14:paraId="5C8769D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Suntory The Premium Malts</w:t>
            </w:r>
          </w:p>
        </w:tc>
        <w:tc>
          <w:tcPr>
            <w:tcW w:w="478" w:type="pct"/>
            <w:tcBorders>
              <w:left w:val="nil"/>
              <w:right w:val="nil"/>
            </w:tcBorders>
            <w:shd w:val="clear" w:color="auto" w:fill="auto"/>
            <w:noWrap/>
            <w:hideMark/>
          </w:tcPr>
          <w:p w14:paraId="51F4F3B1"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350ml</w:t>
            </w:r>
          </w:p>
        </w:tc>
        <w:tc>
          <w:tcPr>
            <w:tcW w:w="606" w:type="pct"/>
            <w:tcBorders>
              <w:left w:val="nil"/>
              <w:right w:val="nil"/>
            </w:tcBorders>
            <w:shd w:val="clear" w:color="auto" w:fill="auto"/>
            <w:noWrap/>
            <w:hideMark/>
          </w:tcPr>
          <w:p w14:paraId="3D35A4D1"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4E00C5C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0EAF8988"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27C8E85" w14:textId="77777777" w:rsidTr="00E351FA">
        <w:trPr>
          <w:cantSplit/>
        </w:trPr>
        <w:tc>
          <w:tcPr>
            <w:tcW w:w="1642" w:type="pct"/>
            <w:tcBorders>
              <w:left w:val="nil"/>
              <w:right w:val="nil"/>
            </w:tcBorders>
            <w:shd w:val="clear" w:color="auto" w:fill="auto"/>
            <w:noWrap/>
          </w:tcPr>
          <w:p w14:paraId="38672AA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Suntory The Premium Malts Fragrant Ale</w:t>
            </w:r>
          </w:p>
        </w:tc>
        <w:tc>
          <w:tcPr>
            <w:tcW w:w="478" w:type="pct"/>
            <w:tcBorders>
              <w:left w:val="nil"/>
              <w:right w:val="nil"/>
            </w:tcBorders>
            <w:shd w:val="clear" w:color="auto" w:fill="auto"/>
            <w:noWrap/>
            <w:hideMark/>
          </w:tcPr>
          <w:p w14:paraId="68DC073B"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350ml</w:t>
            </w:r>
          </w:p>
        </w:tc>
        <w:tc>
          <w:tcPr>
            <w:tcW w:w="606" w:type="pct"/>
            <w:tcBorders>
              <w:left w:val="nil"/>
              <w:right w:val="nil"/>
            </w:tcBorders>
            <w:shd w:val="clear" w:color="auto" w:fill="auto"/>
            <w:noWrap/>
            <w:hideMark/>
          </w:tcPr>
          <w:p w14:paraId="5C0E55F9"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D050EB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36136E55"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1DC49ED" w14:textId="77777777" w:rsidTr="00E351FA">
        <w:trPr>
          <w:cantSplit/>
        </w:trPr>
        <w:tc>
          <w:tcPr>
            <w:tcW w:w="1642" w:type="pct"/>
            <w:tcBorders>
              <w:left w:val="nil"/>
              <w:right w:val="nil"/>
            </w:tcBorders>
            <w:shd w:val="clear" w:color="auto" w:fill="auto"/>
            <w:noWrap/>
          </w:tcPr>
          <w:p w14:paraId="1F743D6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Suntory Tris Highball Delicious Dark</w:t>
            </w:r>
          </w:p>
        </w:tc>
        <w:tc>
          <w:tcPr>
            <w:tcW w:w="478" w:type="pct"/>
            <w:tcBorders>
              <w:left w:val="nil"/>
              <w:right w:val="nil"/>
            </w:tcBorders>
            <w:shd w:val="clear" w:color="auto" w:fill="auto"/>
            <w:noWrap/>
            <w:hideMark/>
          </w:tcPr>
          <w:p w14:paraId="4964CEB8"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350ml</w:t>
            </w:r>
          </w:p>
        </w:tc>
        <w:tc>
          <w:tcPr>
            <w:tcW w:w="606" w:type="pct"/>
            <w:tcBorders>
              <w:left w:val="nil"/>
              <w:right w:val="nil"/>
            </w:tcBorders>
            <w:shd w:val="clear" w:color="auto" w:fill="auto"/>
            <w:noWrap/>
            <w:hideMark/>
          </w:tcPr>
          <w:p w14:paraId="3B5B4010"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36B569C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68A7A11A"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E8205BD" w14:textId="77777777" w:rsidTr="00E351FA">
        <w:trPr>
          <w:cantSplit/>
        </w:trPr>
        <w:tc>
          <w:tcPr>
            <w:tcW w:w="1642" w:type="pct"/>
            <w:tcBorders>
              <w:left w:val="nil"/>
              <w:right w:val="nil"/>
            </w:tcBorders>
            <w:shd w:val="clear" w:color="auto" w:fill="auto"/>
            <w:noWrap/>
          </w:tcPr>
          <w:p w14:paraId="7B0CB6A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Suntory Tris Highball Delicious Dark</w:t>
            </w:r>
          </w:p>
        </w:tc>
        <w:tc>
          <w:tcPr>
            <w:tcW w:w="478" w:type="pct"/>
            <w:tcBorders>
              <w:left w:val="nil"/>
              <w:right w:val="nil"/>
            </w:tcBorders>
            <w:shd w:val="clear" w:color="auto" w:fill="auto"/>
            <w:noWrap/>
            <w:hideMark/>
          </w:tcPr>
          <w:p w14:paraId="31C80F4B"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350ml</w:t>
            </w:r>
          </w:p>
        </w:tc>
        <w:tc>
          <w:tcPr>
            <w:tcW w:w="606" w:type="pct"/>
            <w:tcBorders>
              <w:left w:val="nil"/>
              <w:right w:val="nil"/>
            </w:tcBorders>
            <w:shd w:val="clear" w:color="auto" w:fill="auto"/>
            <w:noWrap/>
            <w:hideMark/>
          </w:tcPr>
          <w:p w14:paraId="62FF8CEE"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00CE7AC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0C47EDFF"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395B561" w14:textId="77777777" w:rsidTr="00E351FA">
        <w:trPr>
          <w:cantSplit/>
        </w:trPr>
        <w:tc>
          <w:tcPr>
            <w:tcW w:w="1642" w:type="pct"/>
            <w:tcBorders>
              <w:left w:val="nil"/>
              <w:right w:val="nil"/>
            </w:tcBorders>
            <w:shd w:val="clear" w:color="auto" w:fill="auto"/>
            <w:noWrap/>
          </w:tcPr>
          <w:p w14:paraId="1D22E82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Tea Pie Citrus Lemon Tea Flavour</w:t>
            </w:r>
          </w:p>
        </w:tc>
        <w:tc>
          <w:tcPr>
            <w:tcW w:w="478" w:type="pct"/>
            <w:tcBorders>
              <w:left w:val="nil"/>
              <w:right w:val="nil"/>
            </w:tcBorders>
            <w:shd w:val="clear" w:color="auto" w:fill="auto"/>
            <w:noWrap/>
            <w:hideMark/>
          </w:tcPr>
          <w:p w14:paraId="5F321E00"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20B5D86B"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7B3C425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51CA93D2"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409AE04" w14:textId="77777777" w:rsidTr="00E351FA">
        <w:trPr>
          <w:cantSplit/>
        </w:trPr>
        <w:tc>
          <w:tcPr>
            <w:tcW w:w="1642" w:type="pct"/>
            <w:tcBorders>
              <w:left w:val="nil"/>
              <w:right w:val="nil"/>
            </w:tcBorders>
            <w:shd w:val="clear" w:color="auto" w:fill="auto"/>
            <w:noWrap/>
          </w:tcPr>
          <w:p w14:paraId="015C3F2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Tea Pie Grapefruit Flavour</w:t>
            </w:r>
          </w:p>
        </w:tc>
        <w:tc>
          <w:tcPr>
            <w:tcW w:w="478" w:type="pct"/>
            <w:tcBorders>
              <w:left w:val="nil"/>
              <w:right w:val="nil"/>
            </w:tcBorders>
            <w:shd w:val="clear" w:color="auto" w:fill="auto"/>
            <w:noWrap/>
            <w:hideMark/>
          </w:tcPr>
          <w:p w14:paraId="4AEE9640"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3E06F71C"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2C42B4A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16194F73"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65DF2BC" w14:textId="77777777" w:rsidTr="00E351FA">
        <w:trPr>
          <w:cantSplit/>
        </w:trPr>
        <w:tc>
          <w:tcPr>
            <w:tcW w:w="1642" w:type="pct"/>
            <w:tcBorders>
              <w:left w:val="nil"/>
              <w:right w:val="nil"/>
            </w:tcBorders>
            <w:shd w:val="clear" w:color="auto" w:fill="auto"/>
            <w:noWrap/>
          </w:tcPr>
          <w:p w14:paraId="6265B4F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Tea Pie Grapefruit Jasmine Tea</w:t>
            </w:r>
          </w:p>
        </w:tc>
        <w:tc>
          <w:tcPr>
            <w:tcW w:w="478" w:type="pct"/>
            <w:tcBorders>
              <w:left w:val="nil"/>
              <w:right w:val="nil"/>
            </w:tcBorders>
            <w:shd w:val="clear" w:color="auto" w:fill="auto"/>
            <w:noWrap/>
            <w:hideMark/>
          </w:tcPr>
          <w:p w14:paraId="72DCDFBE"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1E805EB5"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3DBE01C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3D56CF5D"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0AF9F7C" w14:textId="77777777" w:rsidTr="00E351FA">
        <w:trPr>
          <w:cantSplit/>
        </w:trPr>
        <w:tc>
          <w:tcPr>
            <w:tcW w:w="1642" w:type="pct"/>
            <w:tcBorders>
              <w:left w:val="nil"/>
              <w:right w:val="nil"/>
            </w:tcBorders>
            <w:shd w:val="clear" w:color="auto" w:fill="auto"/>
            <w:noWrap/>
          </w:tcPr>
          <w:p w14:paraId="1D35E8D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Tea Pie Green Grape Oolong Flavour</w:t>
            </w:r>
          </w:p>
        </w:tc>
        <w:tc>
          <w:tcPr>
            <w:tcW w:w="478" w:type="pct"/>
            <w:tcBorders>
              <w:left w:val="nil"/>
              <w:right w:val="nil"/>
            </w:tcBorders>
            <w:shd w:val="clear" w:color="auto" w:fill="auto"/>
            <w:noWrap/>
            <w:hideMark/>
          </w:tcPr>
          <w:p w14:paraId="38336CEF"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27E6CFF6"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5CC4E09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07E9D57C"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478E1A3" w14:textId="77777777" w:rsidTr="00E351FA">
        <w:trPr>
          <w:cantSplit/>
        </w:trPr>
        <w:tc>
          <w:tcPr>
            <w:tcW w:w="1642" w:type="pct"/>
            <w:tcBorders>
              <w:left w:val="nil"/>
              <w:right w:val="nil"/>
            </w:tcBorders>
            <w:shd w:val="clear" w:color="auto" w:fill="auto"/>
            <w:noWrap/>
          </w:tcPr>
          <w:p w14:paraId="5C861CA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Tea Pie Lemon Flavour</w:t>
            </w:r>
          </w:p>
        </w:tc>
        <w:tc>
          <w:tcPr>
            <w:tcW w:w="478" w:type="pct"/>
            <w:tcBorders>
              <w:left w:val="nil"/>
              <w:right w:val="nil"/>
            </w:tcBorders>
            <w:shd w:val="clear" w:color="auto" w:fill="auto"/>
            <w:noWrap/>
            <w:hideMark/>
          </w:tcPr>
          <w:p w14:paraId="200727BD"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4D8C400C"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1881E3A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4A074899"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DA85DA6" w14:textId="77777777" w:rsidTr="00E351FA">
        <w:trPr>
          <w:cantSplit/>
        </w:trPr>
        <w:tc>
          <w:tcPr>
            <w:tcW w:w="1642" w:type="pct"/>
            <w:tcBorders>
              <w:left w:val="nil"/>
              <w:right w:val="nil"/>
            </w:tcBorders>
            <w:shd w:val="clear" w:color="auto" w:fill="auto"/>
            <w:noWrap/>
          </w:tcPr>
          <w:p w14:paraId="7C74EBB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Tea Pie Peach Flavour</w:t>
            </w:r>
          </w:p>
        </w:tc>
        <w:tc>
          <w:tcPr>
            <w:tcW w:w="478" w:type="pct"/>
            <w:tcBorders>
              <w:left w:val="nil"/>
              <w:right w:val="nil"/>
            </w:tcBorders>
            <w:shd w:val="clear" w:color="auto" w:fill="auto"/>
            <w:noWrap/>
            <w:hideMark/>
          </w:tcPr>
          <w:p w14:paraId="2C8328CA"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3EC0A37A"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7F4C4DD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2D533F19"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B61A2E9" w14:textId="77777777" w:rsidTr="00E351FA">
        <w:trPr>
          <w:cantSplit/>
        </w:trPr>
        <w:tc>
          <w:tcPr>
            <w:tcW w:w="1642" w:type="pct"/>
            <w:tcBorders>
              <w:left w:val="nil"/>
              <w:right w:val="nil"/>
            </w:tcBorders>
            <w:shd w:val="clear" w:color="auto" w:fill="auto"/>
            <w:noWrap/>
          </w:tcPr>
          <w:p w14:paraId="6F1D92A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Tea Pie Peach Oolong Tea</w:t>
            </w:r>
          </w:p>
        </w:tc>
        <w:tc>
          <w:tcPr>
            <w:tcW w:w="478" w:type="pct"/>
            <w:tcBorders>
              <w:left w:val="nil"/>
              <w:right w:val="nil"/>
            </w:tcBorders>
            <w:shd w:val="clear" w:color="auto" w:fill="auto"/>
            <w:noWrap/>
            <w:hideMark/>
          </w:tcPr>
          <w:p w14:paraId="5C8FF97E"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900ml</w:t>
            </w:r>
          </w:p>
        </w:tc>
        <w:tc>
          <w:tcPr>
            <w:tcW w:w="606" w:type="pct"/>
            <w:tcBorders>
              <w:left w:val="nil"/>
              <w:right w:val="nil"/>
            </w:tcBorders>
            <w:shd w:val="clear" w:color="auto" w:fill="auto"/>
            <w:noWrap/>
            <w:hideMark/>
          </w:tcPr>
          <w:p w14:paraId="1A63351C"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6AF940F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773D7295"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03182B0" w14:textId="77777777" w:rsidTr="00E351FA">
        <w:trPr>
          <w:cantSplit/>
        </w:trPr>
        <w:tc>
          <w:tcPr>
            <w:tcW w:w="1642" w:type="pct"/>
            <w:tcBorders>
              <w:left w:val="nil"/>
              <w:right w:val="nil"/>
            </w:tcBorders>
            <w:shd w:val="clear" w:color="auto" w:fill="auto"/>
            <w:noWrap/>
          </w:tcPr>
          <w:p w14:paraId="3BB383F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The Lager Golden Wheat</w:t>
            </w:r>
          </w:p>
        </w:tc>
        <w:tc>
          <w:tcPr>
            <w:tcW w:w="478" w:type="pct"/>
            <w:tcBorders>
              <w:left w:val="nil"/>
              <w:right w:val="nil"/>
            </w:tcBorders>
            <w:shd w:val="clear" w:color="auto" w:fill="auto"/>
            <w:noWrap/>
            <w:hideMark/>
          </w:tcPr>
          <w:p w14:paraId="70DA3A7F"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350ml</w:t>
            </w:r>
          </w:p>
        </w:tc>
        <w:tc>
          <w:tcPr>
            <w:tcW w:w="606" w:type="pct"/>
            <w:tcBorders>
              <w:left w:val="nil"/>
              <w:right w:val="nil"/>
            </w:tcBorders>
            <w:shd w:val="clear" w:color="auto" w:fill="auto"/>
            <w:noWrap/>
            <w:hideMark/>
          </w:tcPr>
          <w:p w14:paraId="7F031AEF"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352D4C5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25D5A541"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E8DCFC1" w14:textId="77777777" w:rsidTr="00E351FA">
        <w:trPr>
          <w:cantSplit/>
        </w:trPr>
        <w:tc>
          <w:tcPr>
            <w:tcW w:w="1642" w:type="pct"/>
            <w:tcBorders>
              <w:left w:val="nil"/>
              <w:right w:val="nil"/>
            </w:tcBorders>
            <w:shd w:val="clear" w:color="auto" w:fill="auto"/>
            <w:noWrap/>
          </w:tcPr>
          <w:p w14:paraId="566F45C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The Lager Golden Wheat Rich Malt</w:t>
            </w:r>
          </w:p>
        </w:tc>
        <w:tc>
          <w:tcPr>
            <w:tcW w:w="478" w:type="pct"/>
            <w:tcBorders>
              <w:left w:val="nil"/>
              <w:right w:val="nil"/>
            </w:tcBorders>
            <w:shd w:val="clear" w:color="auto" w:fill="auto"/>
            <w:noWrap/>
            <w:hideMark/>
          </w:tcPr>
          <w:p w14:paraId="05D47A60"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350ml</w:t>
            </w:r>
          </w:p>
        </w:tc>
        <w:tc>
          <w:tcPr>
            <w:tcW w:w="606" w:type="pct"/>
            <w:tcBorders>
              <w:left w:val="nil"/>
              <w:right w:val="nil"/>
            </w:tcBorders>
            <w:shd w:val="clear" w:color="auto" w:fill="auto"/>
            <w:noWrap/>
            <w:hideMark/>
          </w:tcPr>
          <w:p w14:paraId="43676641"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70CA99F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2782589A"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286EF3F" w14:textId="77777777" w:rsidTr="00E351FA">
        <w:trPr>
          <w:cantSplit/>
        </w:trPr>
        <w:tc>
          <w:tcPr>
            <w:tcW w:w="1642" w:type="pct"/>
            <w:tcBorders>
              <w:left w:val="nil"/>
              <w:right w:val="nil"/>
            </w:tcBorders>
            <w:shd w:val="clear" w:color="auto" w:fill="auto"/>
            <w:noWrap/>
          </w:tcPr>
          <w:p w14:paraId="316807B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Tomomasu Muskmelon Cider</w:t>
            </w:r>
          </w:p>
        </w:tc>
        <w:tc>
          <w:tcPr>
            <w:tcW w:w="478" w:type="pct"/>
            <w:tcBorders>
              <w:left w:val="nil"/>
              <w:right w:val="nil"/>
            </w:tcBorders>
            <w:shd w:val="clear" w:color="auto" w:fill="auto"/>
            <w:noWrap/>
            <w:hideMark/>
          </w:tcPr>
          <w:p w14:paraId="7EFCC0D5"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300ml</w:t>
            </w:r>
          </w:p>
        </w:tc>
        <w:tc>
          <w:tcPr>
            <w:tcW w:w="606" w:type="pct"/>
            <w:tcBorders>
              <w:left w:val="nil"/>
              <w:right w:val="nil"/>
            </w:tcBorders>
            <w:shd w:val="clear" w:color="auto" w:fill="auto"/>
            <w:noWrap/>
            <w:hideMark/>
          </w:tcPr>
          <w:p w14:paraId="417EA4EA"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3289707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5DAC3555"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79B99EA" w14:textId="77777777" w:rsidTr="00E351FA">
        <w:trPr>
          <w:cantSplit/>
        </w:trPr>
        <w:tc>
          <w:tcPr>
            <w:tcW w:w="1642" w:type="pct"/>
            <w:tcBorders>
              <w:left w:val="nil"/>
              <w:right w:val="nil"/>
            </w:tcBorders>
            <w:shd w:val="clear" w:color="auto" w:fill="auto"/>
            <w:noWrap/>
          </w:tcPr>
          <w:p w14:paraId="7D9516E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Tomomasu Watermelon Cider</w:t>
            </w:r>
          </w:p>
        </w:tc>
        <w:tc>
          <w:tcPr>
            <w:tcW w:w="478" w:type="pct"/>
            <w:tcBorders>
              <w:left w:val="nil"/>
              <w:right w:val="nil"/>
            </w:tcBorders>
            <w:shd w:val="clear" w:color="auto" w:fill="auto"/>
            <w:noWrap/>
            <w:hideMark/>
          </w:tcPr>
          <w:p w14:paraId="5B9CA602"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300ml</w:t>
            </w:r>
          </w:p>
        </w:tc>
        <w:tc>
          <w:tcPr>
            <w:tcW w:w="606" w:type="pct"/>
            <w:tcBorders>
              <w:left w:val="nil"/>
              <w:right w:val="nil"/>
            </w:tcBorders>
            <w:shd w:val="clear" w:color="auto" w:fill="auto"/>
            <w:noWrap/>
            <w:hideMark/>
          </w:tcPr>
          <w:p w14:paraId="239991F1"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55807DA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3D6144DD"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C14DBBB" w14:textId="77777777" w:rsidTr="00E351FA">
        <w:trPr>
          <w:cantSplit/>
        </w:trPr>
        <w:tc>
          <w:tcPr>
            <w:tcW w:w="1642" w:type="pct"/>
            <w:tcBorders>
              <w:left w:val="nil"/>
              <w:right w:val="nil"/>
            </w:tcBorders>
            <w:shd w:val="clear" w:color="auto" w:fill="auto"/>
            <w:noWrap/>
          </w:tcPr>
          <w:p w14:paraId="076C98B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Tropical Fruit Flavor Tea</w:t>
            </w:r>
          </w:p>
        </w:tc>
        <w:tc>
          <w:tcPr>
            <w:tcW w:w="478" w:type="pct"/>
            <w:tcBorders>
              <w:left w:val="nil"/>
              <w:right w:val="nil"/>
            </w:tcBorders>
            <w:shd w:val="clear" w:color="auto" w:fill="auto"/>
            <w:noWrap/>
            <w:hideMark/>
          </w:tcPr>
          <w:p w14:paraId="6C2BCE91"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67A076F3"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1200463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2F932C3D"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A4033D8" w14:textId="77777777" w:rsidTr="00E351FA">
        <w:trPr>
          <w:cantSplit/>
        </w:trPr>
        <w:tc>
          <w:tcPr>
            <w:tcW w:w="1642" w:type="pct"/>
            <w:tcBorders>
              <w:left w:val="nil"/>
              <w:right w:val="nil"/>
            </w:tcBorders>
            <w:shd w:val="clear" w:color="auto" w:fill="auto"/>
            <w:noWrap/>
          </w:tcPr>
          <w:p w14:paraId="073E57E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Ucc Cold Brew Black Pet</w:t>
            </w:r>
          </w:p>
        </w:tc>
        <w:tc>
          <w:tcPr>
            <w:tcW w:w="478" w:type="pct"/>
            <w:tcBorders>
              <w:left w:val="nil"/>
              <w:right w:val="nil"/>
            </w:tcBorders>
            <w:shd w:val="clear" w:color="auto" w:fill="auto"/>
            <w:noWrap/>
            <w:hideMark/>
          </w:tcPr>
          <w:p w14:paraId="7DBFBB0B"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3F778BAF"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6836879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0EFDD0CE"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C7F0634" w14:textId="77777777" w:rsidTr="00E351FA">
        <w:trPr>
          <w:cantSplit/>
        </w:trPr>
        <w:tc>
          <w:tcPr>
            <w:tcW w:w="1642" w:type="pct"/>
            <w:tcBorders>
              <w:left w:val="nil"/>
              <w:right w:val="nil"/>
            </w:tcBorders>
            <w:shd w:val="clear" w:color="auto" w:fill="auto"/>
            <w:noWrap/>
          </w:tcPr>
          <w:p w14:paraId="4C11CA7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Wahaha Dahongpao Oolong Tea</w:t>
            </w:r>
          </w:p>
        </w:tc>
        <w:tc>
          <w:tcPr>
            <w:tcW w:w="478" w:type="pct"/>
            <w:tcBorders>
              <w:left w:val="nil"/>
              <w:right w:val="nil"/>
            </w:tcBorders>
            <w:shd w:val="clear" w:color="auto" w:fill="auto"/>
            <w:noWrap/>
            <w:hideMark/>
          </w:tcPr>
          <w:p w14:paraId="6191581A"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1FEDB69D"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7D835E5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33C7A12D"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86AD9F3" w14:textId="77777777" w:rsidTr="00E351FA">
        <w:trPr>
          <w:cantSplit/>
        </w:trPr>
        <w:tc>
          <w:tcPr>
            <w:tcW w:w="1642" w:type="pct"/>
            <w:tcBorders>
              <w:left w:val="nil"/>
              <w:right w:val="nil"/>
            </w:tcBorders>
            <w:shd w:val="clear" w:color="auto" w:fill="auto"/>
            <w:noWrap/>
          </w:tcPr>
          <w:p w14:paraId="001DBDF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Wahaha Green Citus Puer Tea</w:t>
            </w:r>
          </w:p>
        </w:tc>
        <w:tc>
          <w:tcPr>
            <w:tcW w:w="478" w:type="pct"/>
            <w:tcBorders>
              <w:left w:val="nil"/>
              <w:right w:val="nil"/>
            </w:tcBorders>
            <w:shd w:val="clear" w:color="auto" w:fill="auto"/>
            <w:noWrap/>
            <w:hideMark/>
          </w:tcPr>
          <w:p w14:paraId="100DE56F"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00277CFD"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05F2B77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4B74BC5B"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D06C97D" w14:textId="77777777" w:rsidTr="00E351FA">
        <w:trPr>
          <w:cantSplit/>
        </w:trPr>
        <w:tc>
          <w:tcPr>
            <w:tcW w:w="1642" w:type="pct"/>
            <w:tcBorders>
              <w:left w:val="nil"/>
              <w:right w:val="nil"/>
            </w:tcBorders>
            <w:shd w:val="clear" w:color="auto" w:fill="auto"/>
            <w:noWrap/>
          </w:tcPr>
          <w:p w14:paraId="163811C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Wahaha Jasmine Tea</w:t>
            </w:r>
          </w:p>
        </w:tc>
        <w:tc>
          <w:tcPr>
            <w:tcW w:w="478" w:type="pct"/>
            <w:tcBorders>
              <w:left w:val="nil"/>
              <w:right w:val="nil"/>
            </w:tcBorders>
            <w:shd w:val="clear" w:color="auto" w:fill="auto"/>
            <w:noWrap/>
            <w:hideMark/>
          </w:tcPr>
          <w:p w14:paraId="000EB240"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4ED8E225"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7168755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4F697DAA"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425EB65" w14:textId="77777777" w:rsidTr="00E351FA">
        <w:trPr>
          <w:cantSplit/>
        </w:trPr>
        <w:tc>
          <w:tcPr>
            <w:tcW w:w="1642" w:type="pct"/>
            <w:tcBorders>
              <w:left w:val="nil"/>
              <w:right w:val="nil"/>
            </w:tcBorders>
            <w:shd w:val="clear" w:color="auto" w:fill="auto"/>
            <w:noWrap/>
          </w:tcPr>
          <w:p w14:paraId="286C750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Wahaha Lapsang Souchong</w:t>
            </w:r>
          </w:p>
        </w:tc>
        <w:tc>
          <w:tcPr>
            <w:tcW w:w="478" w:type="pct"/>
            <w:tcBorders>
              <w:left w:val="nil"/>
              <w:right w:val="nil"/>
            </w:tcBorders>
            <w:shd w:val="clear" w:color="auto" w:fill="auto"/>
            <w:noWrap/>
            <w:hideMark/>
          </w:tcPr>
          <w:p w14:paraId="63D1BB32"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00075578"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34668A1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5CCBDE8F"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4155C08" w14:textId="77777777" w:rsidTr="00E351FA">
        <w:trPr>
          <w:cantSplit/>
        </w:trPr>
        <w:tc>
          <w:tcPr>
            <w:tcW w:w="1642" w:type="pct"/>
            <w:tcBorders>
              <w:left w:val="nil"/>
              <w:right w:val="nil"/>
            </w:tcBorders>
            <w:shd w:val="clear" w:color="auto" w:fill="auto"/>
            <w:noWrap/>
          </w:tcPr>
          <w:p w14:paraId="0DC4343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Wanglaoji Herbal Drink</w:t>
            </w:r>
          </w:p>
        </w:tc>
        <w:tc>
          <w:tcPr>
            <w:tcW w:w="478" w:type="pct"/>
            <w:tcBorders>
              <w:left w:val="nil"/>
              <w:right w:val="nil"/>
            </w:tcBorders>
            <w:shd w:val="clear" w:color="auto" w:fill="auto"/>
            <w:noWrap/>
            <w:hideMark/>
          </w:tcPr>
          <w:p w14:paraId="3B1325FA"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68A4AA0E"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101CCAC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3B9D1402"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C1BA271" w14:textId="77777777" w:rsidTr="00E351FA">
        <w:trPr>
          <w:cantSplit/>
        </w:trPr>
        <w:tc>
          <w:tcPr>
            <w:tcW w:w="1642" w:type="pct"/>
            <w:tcBorders>
              <w:left w:val="nil"/>
              <w:right w:val="nil"/>
            </w:tcBorders>
            <w:shd w:val="clear" w:color="auto" w:fill="auto"/>
            <w:noWrap/>
          </w:tcPr>
          <w:p w14:paraId="1278677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Wangzi Pear Flavour Soda</w:t>
            </w:r>
          </w:p>
        </w:tc>
        <w:tc>
          <w:tcPr>
            <w:tcW w:w="478" w:type="pct"/>
            <w:tcBorders>
              <w:left w:val="nil"/>
              <w:right w:val="nil"/>
            </w:tcBorders>
            <w:shd w:val="clear" w:color="auto" w:fill="auto"/>
            <w:noWrap/>
            <w:hideMark/>
          </w:tcPr>
          <w:p w14:paraId="302506EF"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1787D119"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506D707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11816566"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72E63AB" w14:textId="77777777" w:rsidTr="00E351FA">
        <w:trPr>
          <w:cantSplit/>
        </w:trPr>
        <w:tc>
          <w:tcPr>
            <w:tcW w:w="1642" w:type="pct"/>
            <w:tcBorders>
              <w:left w:val="nil"/>
              <w:right w:val="nil"/>
            </w:tcBorders>
            <w:shd w:val="clear" w:color="auto" w:fill="auto"/>
            <w:noWrap/>
          </w:tcPr>
          <w:p w14:paraId="3B339F3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White Peach Flavoured Drink</w:t>
            </w:r>
          </w:p>
        </w:tc>
        <w:tc>
          <w:tcPr>
            <w:tcW w:w="478" w:type="pct"/>
            <w:tcBorders>
              <w:left w:val="nil"/>
              <w:right w:val="nil"/>
            </w:tcBorders>
            <w:shd w:val="clear" w:color="auto" w:fill="auto"/>
            <w:noWrap/>
            <w:hideMark/>
          </w:tcPr>
          <w:p w14:paraId="466FFCD6"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600ml</w:t>
            </w:r>
          </w:p>
        </w:tc>
        <w:tc>
          <w:tcPr>
            <w:tcW w:w="606" w:type="pct"/>
            <w:tcBorders>
              <w:left w:val="nil"/>
              <w:right w:val="nil"/>
            </w:tcBorders>
            <w:shd w:val="clear" w:color="auto" w:fill="auto"/>
            <w:noWrap/>
            <w:hideMark/>
          </w:tcPr>
          <w:p w14:paraId="5143813F"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25C2301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25BCCDC2"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CF939C1" w14:textId="77777777" w:rsidTr="00E351FA">
        <w:trPr>
          <w:cantSplit/>
        </w:trPr>
        <w:tc>
          <w:tcPr>
            <w:tcW w:w="1642" w:type="pct"/>
            <w:tcBorders>
              <w:left w:val="nil"/>
              <w:right w:val="nil"/>
            </w:tcBorders>
            <w:shd w:val="clear" w:color="auto" w:fill="auto"/>
            <w:noWrap/>
          </w:tcPr>
          <w:p w14:paraId="29B268F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Wusu Beer</w:t>
            </w:r>
          </w:p>
        </w:tc>
        <w:tc>
          <w:tcPr>
            <w:tcW w:w="478" w:type="pct"/>
            <w:tcBorders>
              <w:left w:val="nil"/>
              <w:right w:val="nil"/>
            </w:tcBorders>
            <w:shd w:val="clear" w:color="auto" w:fill="auto"/>
            <w:noWrap/>
            <w:hideMark/>
          </w:tcPr>
          <w:p w14:paraId="3C70CCE1"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620ml</w:t>
            </w:r>
          </w:p>
        </w:tc>
        <w:tc>
          <w:tcPr>
            <w:tcW w:w="606" w:type="pct"/>
            <w:tcBorders>
              <w:left w:val="nil"/>
              <w:right w:val="nil"/>
            </w:tcBorders>
            <w:shd w:val="clear" w:color="auto" w:fill="auto"/>
            <w:noWrap/>
            <w:hideMark/>
          </w:tcPr>
          <w:p w14:paraId="4E7099B9"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50C61AB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5AFB7D0D"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E1965B5" w14:textId="77777777" w:rsidTr="00E351FA">
        <w:trPr>
          <w:cantSplit/>
        </w:trPr>
        <w:tc>
          <w:tcPr>
            <w:tcW w:w="1642" w:type="pct"/>
            <w:tcBorders>
              <w:left w:val="nil"/>
              <w:right w:val="nil"/>
            </w:tcBorders>
            <w:shd w:val="clear" w:color="auto" w:fill="auto"/>
            <w:noWrap/>
          </w:tcPr>
          <w:p w14:paraId="00299FB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Youcongqi Green Mandarin Ya Shi Xiang Oolong Tea</w:t>
            </w:r>
          </w:p>
        </w:tc>
        <w:tc>
          <w:tcPr>
            <w:tcW w:w="478" w:type="pct"/>
            <w:tcBorders>
              <w:left w:val="nil"/>
              <w:right w:val="nil"/>
            </w:tcBorders>
            <w:shd w:val="clear" w:color="auto" w:fill="auto"/>
            <w:noWrap/>
            <w:hideMark/>
          </w:tcPr>
          <w:p w14:paraId="57E214F6"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608ml</w:t>
            </w:r>
          </w:p>
        </w:tc>
        <w:tc>
          <w:tcPr>
            <w:tcW w:w="606" w:type="pct"/>
            <w:tcBorders>
              <w:left w:val="nil"/>
              <w:right w:val="nil"/>
            </w:tcBorders>
            <w:shd w:val="clear" w:color="auto" w:fill="auto"/>
            <w:noWrap/>
            <w:hideMark/>
          </w:tcPr>
          <w:p w14:paraId="174B1283"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3611F81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6A6775A7"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89E1689" w14:textId="77777777" w:rsidTr="00E351FA">
        <w:trPr>
          <w:cantSplit/>
        </w:trPr>
        <w:tc>
          <w:tcPr>
            <w:tcW w:w="1642" w:type="pct"/>
            <w:tcBorders>
              <w:left w:val="nil"/>
              <w:right w:val="nil"/>
            </w:tcBorders>
            <w:shd w:val="clear" w:color="auto" w:fill="auto"/>
            <w:noWrap/>
          </w:tcPr>
          <w:p w14:paraId="4F5F82A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Youcongqi Oolong Three Brothers </w:t>
            </w:r>
            <w:r w:rsidRPr="002F20D4">
              <w:rPr>
                <w:rFonts w:eastAsia="Times New Roman"/>
                <w:szCs w:val="17"/>
              </w:rPr>
              <w:br/>
              <w:t>Oolong Tea</w:t>
            </w:r>
          </w:p>
        </w:tc>
        <w:tc>
          <w:tcPr>
            <w:tcW w:w="478" w:type="pct"/>
            <w:tcBorders>
              <w:left w:val="nil"/>
              <w:right w:val="nil"/>
            </w:tcBorders>
            <w:shd w:val="clear" w:color="auto" w:fill="auto"/>
            <w:noWrap/>
            <w:hideMark/>
          </w:tcPr>
          <w:p w14:paraId="1E243FD3"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608ml</w:t>
            </w:r>
          </w:p>
        </w:tc>
        <w:tc>
          <w:tcPr>
            <w:tcW w:w="606" w:type="pct"/>
            <w:tcBorders>
              <w:left w:val="nil"/>
              <w:right w:val="nil"/>
            </w:tcBorders>
            <w:shd w:val="clear" w:color="auto" w:fill="auto"/>
            <w:noWrap/>
            <w:hideMark/>
          </w:tcPr>
          <w:p w14:paraId="6FB13E7E"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7DB7547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My Queen Pty Ltd</w:t>
            </w:r>
          </w:p>
        </w:tc>
        <w:tc>
          <w:tcPr>
            <w:tcW w:w="821" w:type="pct"/>
            <w:tcBorders>
              <w:left w:val="nil"/>
              <w:right w:val="nil"/>
            </w:tcBorders>
            <w:shd w:val="clear" w:color="auto" w:fill="auto"/>
            <w:noWrap/>
            <w:hideMark/>
          </w:tcPr>
          <w:p w14:paraId="7D315530"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A396532" w14:textId="77777777" w:rsidTr="00E351FA">
        <w:trPr>
          <w:cantSplit/>
        </w:trPr>
        <w:tc>
          <w:tcPr>
            <w:tcW w:w="1642" w:type="pct"/>
            <w:tcBorders>
              <w:left w:val="nil"/>
              <w:right w:val="nil"/>
            </w:tcBorders>
            <w:shd w:val="clear" w:color="auto" w:fill="auto"/>
            <w:noWrap/>
          </w:tcPr>
          <w:p w14:paraId="13D3689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Raw C Pure Coconut Water Infused </w:t>
            </w:r>
            <w:r w:rsidRPr="002F20D4">
              <w:rPr>
                <w:rFonts w:eastAsia="Times New Roman"/>
                <w:szCs w:val="17"/>
              </w:rPr>
              <w:br/>
              <w:t>With Pineapple</w:t>
            </w:r>
          </w:p>
        </w:tc>
        <w:tc>
          <w:tcPr>
            <w:tcW w:w="478" w:type="pct"/>
            <w:tcBorders>
              <w:left w:val="nil"/>
              <w:right w:val="nil"/>
            </w:tcBorders>
            <w:shd w:val="clear" w:color="auto" w:fill="auto"/>
            <w:noWrap/>
            <w:hideMark/>
          </w:tcPr>
          <w:p w14:paraId="3060A5D3"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325ml</w:t>
            </w:r>
          </w:p>
        </w:tc>
        <w:tc>
          <w:tcPr>
            <w:tcW w:w="606" w:type="pct"/>
            <w:tcBorders>
              <w:left w:val="nil"/>
              <w:right w:val="nil"/>
            </w:tcBorders>
            <w:shd w:val="clear" w:color="auto" w:fill="auto"/>
            <w:noWrap/>
            <w:hideMark/>
          </w:tcPr>
          <w:p w14:paraId="06C66D3E"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055991F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Natural Raw C Pty Ltd</w:t>
            </w:r>
          </w:p>
        </w:tc>
        <w:tc>
          <w:tcPr>
            <w:tcW w:w="821" w:type="pct"/>
            <w:tcBorders>
              <w:left w:val="nil"/>
              <w:right w:val="nil"/>
            </w:tcBorders>
            <w:shd w:val="clear" w:color="auto" w:fill="auto"/>
            <w:noWrap/>
            <w:hideMark/>
          </w:tcPr>
          <w:p w14:paraId="58421556"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81B6E58" w14:textId="77777777" w:rsidTr="00E351FA">
        <w:trPr>
          <w:cantSplit/>
        </w:trPr>
        <w:tc>
          <w:tcPr>
            <w:tcW w:w="1642" w:type="pct"/>
            <w:tcBorders>
              <w:left w:val="nil"/>
              <w:right w:val="nil"/>
            </w:tcBorders>
            <w:shd w:val="clear" w:color="auto" w:fill="auto"/>
            <w:noWrap/>
          </w:tcPr>
          <w:p w14:paraId="06EC310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Raw C Pure Coconut Water Infused </w:t>
            </w:r>
            <w:r w:rsidRPr="002F20D4">
              <w:rPr>
                <w:rFonts w:eastAsia="Times New Roman"/>
                <w:szCs w:val="17"/>
              </w:rPr>
              <w:br/>
              <w:t>With Watermelon</w:t>
            </w:r>
          </w:p>
        </w:tc>
        <w:tc>
          <w:tcPr>
            <w:tcW w:w="478" w:type="pct"/>
            <w:tcBorders>
              <w:left w:val="nil"/>
              <w:right w:val="nil"/>
            </w:tcBorders>
            <w:shd w:val="clear" w:color="auto" w:fill="auto"/>
            <w:noWrap/>
            <w:hideMark/>
          </w:tcPr>
          <w:p w14:paraId="2E21380D"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325ml</w:t>
            </w:r>
          </w:p>
        </w:tc>
        <w:tc>
          <w:tcPr>
            <w:tcW w:w="606" w:type="pct"/>
            <w:tcBorders>
              <w:left w:val="nil"/>
              <w:right w:val="nil"/>
            </w:tcBorders>
            <w:shd w:val="clear" w:color="auto" w:fill="auto"/>
            <w:noWrap/>
            <w:hideMark/>
          </w:tcPr>
          <w:p w14:paraId="4B701D25"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71AE6C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Natural Raw C Pty Ltd</w:t>
            </w:r>
          </w:p>
        </w:tc>
        <w:tc>
          <w:tcPr>
            <w:tcW w:w="821" w:type="pct"/>
            <w:tcBorders>
              <w:left w:val="nil"/>
              <w:right w:val="nil"/>
            </w:tcBorders>
            <w:shd w:val="clear" w:color="auto" w:fill="auto"/>
            <w:noWrap/>
            <w:hideMark/>
          </w:tcPr>
          <w:p w14:paraId="4E149EC3"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6526FDB" w14:textId="77777777" w:rsidTr="00E351FA">
        <w:trPr>
          <w:cantSplit/>
        </w:trPr>
        <w:tc>
          <w:tcPr>
            <w:tcW w:w="1642" w:type="pct"/>
            <w:tcBorders>
              <w:left w:val="nil"/>
              <w:right w:val="nil"/>
            </w:tcBorders>
            <w:shd w:val="clear" w:color="auto" w:fill="auto"/>
            <w:noWrap/>
          </w:tcPr>
          <w:p w14:paraId="1F64CEBB" w14:textId="36946698"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LOMZA </w:t>
            </w:r>
            <w:r w:rsidR="00740A1B" w:rsidRPr="002F20D4">
              <w:rPr>
                <w:rFonts w:eastAsia="Times New Roman"/>
                <w:szCs w:val="17"/>
              </w:rPr>
              <w:t>Unfiltered</w:t>
            </w:r>
            <w:r w:rsidRPr="002F20D4">
              <w:rPr>
                <w:rFonts w:eastAsia="Times New Roman"/>
                <w:szCs w:val="17"/>
              </w:rPr>
              <w:t xml:space="preserve"> Polish Hops</w:t>
            </w:r>
          </w:p>
        </w:tc>
        <w:tc>
          <w:tcPr>
            <w:tcW w:w="478" w:type="pct"/>
            <w:tcBorders>
              <w:left w:val="nil"/>
              <w:right w:val="nil"/>
            </w:tcBorders>
            <w:shd w:val="clear" w:color="auto" w:fill="auto"/>
            <w:noWrap/>
            <w:hideMark/>
          </w:tcPr>
          <w:p w14:paraId="795BAE94"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4D454B04"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765BBDF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Negro International Pty Ltd</w:t>
            </w:r>
          </w:p>
        </w:tc>
        <w:tc>
          <w:tcPr>
            <w:tcW w:w="821" w:type="pct"/>
            <w:tcBorders>
              <w:left w:val="nil"/>
              <w:right w:val="nil"/>
            </w:tcBorders>
            <w:shd w:val="clear" w:color="auto" w:fill="auto"/>
            <w:noWrap/>
            <w:hideMark/>
          </w:tcPr>
          <w:p w14:paraId="389424BE"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1BFDB65D" w14:textId="77777777" w:rsidTr="00E351FA">
        <w:trPr>
          <w:cantSplit/>
        </w:trPr>
        <w:tc>
          <w:tcPr>
            <w:tcW w:w="1642" w:type="pct"/>
            <w:tcBorders>
              <w:left w:val="nil"/>
              <w:right w:val="nil"/>
            </w:tcBorders>
            <w:shd w:val="clear" w:color="auto" w:fill="auto"/>
            <w:noWrap/>
          </w:tcPr>
          <w:p w14:paraId="4399EE7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One Drop Brewing Co Ambrosia Eton Mess Smoothie Sour</w:t>
            </w:r>
          </w:p>
        </w:tc>
        <w:tc>
          <w:tcPr>
            <w:tcW w:w="478" w:type="pct"/>
            <w:tcBorders>
              <w:left w:val="nil"/>
              <w:right w:val="nil"/>
            </w:tcBorders>
            <w:shd w:val="clear" w:color="auto" w:fill="auto"/>
            <w:noWrap/>
            <w:hideMark/>
          </w:tcPr>
          <w:p w14:paraId="035D1C47"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26127E40"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E82286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One Drop Brewing Co Pty Limited</w:t>
            </w:r>
          </w:p>
        </w:tc>
        <w:tc>
          <w:tcPr>
            <w:tcW w:w="821" w:type="pct"/>
            <w:tcBorders>
              <w:left w:val="nil"/>
              <w:right w:val="nil"/>
            </w:tcBorders>
            <w:shd w:val="clear" w:color="auto" w:fill="auto"/>
            <w:noWrap/>
            <w:hideMark/>
          </w:tcPr>
          <w:p w14:paraId="5254D860"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AA15A2E" w14:textId="77777777" w:rsidTr="00E351FA">
        <w:trPr>
          <w:cantSplit/>
        </w:trPr>
        <w:tc>
          <w:tcPr>
            <w:tcW w:w="1642" w:type="pct"/>
            <w:tcBorders>
              <w:left w:val="nil"/>
              <w:right w:val="nil"/>
            </w:tcBorders>
            <w:shd w:val="clear" w:color="auto" w:fill="auto"/>
            <w:noWrap/>
          </w:tcPr>
          <w:p w14:paraId="6F49DF4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One Drop Brewing Co Buttalove Fruited Sour With Mango Vanilla Oreo &amp; Butterscotch Cheesecake</w:t>
            </w:r>
          </w:p>
        </w:tc>
        <w:tc>
          <w:tcPr>
            <w:tcW w:w="478" w:type="pct"/>
            <w:tcBorders>
              <w:left w:val="nil"/>
              <w:right w:val="nil"/>
            </w:tcBorders>
            <w:shd w:val="clear" w:color="auto" w:fill="auto"/>
            <w:noWrap/>
            <w:hideMark/>
          </w:tcPr>
          <w:p w14:paraId="0008A528"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66B49FB5"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3A5FDB1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One Drop Brewing Co Pty Limited</w:t>
            </w:r>
          </w:p>
        </w:tc>
        <w:tc>
          <w:tcPr>
            <w:tcW w:w="821" w:type="pct"/>
            <w:tcBorders>
              <w:left w:val="nil"/>
              <w:right w:val="nil"/>
            </w:tcBorders>
            <w:shd w:val="clear" w:color="auto" w:fill="auto"/>
            <w:noWrap/>
            <w:hideMark/>
          </w:tcPr>
          <w:p w14:paraId="0A64DDE5"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D0EE7BC" w14:textId="77777777" w:rsidTr="00E351FA">
        <w:trPr>
          <w:cantSplit/>
        </w:trPr>
        <w:tc>
          <w:tcPr>
            <w:tcW w:w="1642" w:type="pct"/>
            <w:tcBorders>
              <w:left w:val="nil"/>
              <w:right w:val="nil"/>
            </w:tcBorders>
            <w:shd w:val="clear" w:color="auto" w:fill="auto"/>
            <w:noWrap/>
          </w:tcPr>
          <w:p w14:paraId="7B0D7531" w14:textId="77777777" w:rsidR="002F20D4" w:rsidRPr="002F20D4" w:rsidRDefault="002F20D4" w:rsidP="002F20D4">
            <w:pPr>
              <w:spacing w:after="0"/>
              <w:ind w:left="142" w:hanging="142"/>
              <w:jc w:val="left"/>
              <w:rPr>
                <w:rFonts w:eastAsia="Times New Roman"/>
                <w:spacing w:val="-4"/>
                <w:szCs w:val="17"/>
                <w:lang w:eastAsia="en-AU"/>
              </w:rPr>
            </w:pPr>
            <w:r w:rsidRPr="002F20D4">
              <w:rPr>
                <w:rFonts w:eastAsia="Times New Roman"/>
                <w:szCs w:val="17"/>
              </w:rPr>
              <w:lastRenderedPageBreak/>
              <w:t xml:space="preserve">One Drop Brewing Co Chattahoochee </w:t>
            </w:r>
            <w:r w:rsidRPr="002F20D4">
              <w:rPr>
                <w:rFonts w:eastAsia="Times New Roman"/>
                <w:szCs w:val="17"/>
              </w:rPr>
              <w:br/>
              <w:t>Hazy Dipa</w:t>
            </w:r>
          </w:p>
        </w:tc>
        <w:tc>
          <w:tcPr>
            <w:tcW w:w="478" w:type="pct"/>
            <w:tcBorders>
              <w:left w:val="nil"/>
              <w:right w:val="nil"/>
            </w:tcBorders>
            <w:shd w:val="clear" w:color="auto" w:fill="auto"/>
            <w:noWrap/>
            <w:hideMark/>
          </w:tcPr>
          <w:p w14:paraId="4E55DAE0"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4EBAA9CD"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6A1102E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One Drop Brewing Co Pty Limited</w:t>
            </w:r>
          </w:p>
        </w:tc>
        <w:tc>
          <w:tcPr>
            <w:tcW w:w="821" w:type="pct"/>
            <w:tcBorders>
              <w:left w:val="nil"/>
              <w:right w:val="nil"/>
            </w:tcBorders>
            <w:shd w:val="clear" w:color="auto" w:fill="auto"/>
            <w:noWrap/>
            <w:hideMark/>
          </w:tcPr>
          <w:p w14:paraId="29AA15B1"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511C7C5" w14:textId="77777777" w:rsidTr="00E351FA">
        <w:trPr>
          <w:cantSplit/>
        </w:trPr>
        <w:tc>
          <w:tcPr>
            <w:tcW w:w="1642" w:type="pct"/>
            <w:tcBorders>
              <w:left w:val="nil"/>
              <w:right w:val="nil"/>
            </w:tcBorders>
            <w:shd w:val="clear" w:color="auto" w:fill="auto"/>
            <w:noWrap/>
          </w:tcPr>
          <w:p w14:paraId="3FDD1F97" w14:textId="77777777" w:rsidR="002F20D4" w:rsidRPr="002F20D4" w:rsidRDefault="002F20D4" w:rsidP="002F20D4">
            <w:pPr>
              <w:spacing w:after="0"/>
              <w:ind w:left="142" w:hanging="142"/>
              <w:jc w:val="left"/>
              <w:rPr>
                <w:rFonts w:eastAsia="Times New Roman"/>
                <w:spacing w:val="-4"/>
                <w:szCs w:val="17"/>
                <w:lang w:eastAsia="en-AU"/>
              </w:rPr>
            </w:pPr>
            <w:r w:rsidRPr="002F20D4">
              <w:rPr>
                <w:rFonts w:eastAsia="Times New Roman"/>
                <w:szCs w:val="17"/>
              </w:rPr>
              <w:t>One Drop Brewing Co Full Up Imperial Pastry Stout</w:t>
            </w:r>
          </w:p>
        </w:tc>
        <w:tc>
          <w:tcPr>
            <w:tcW w:w="478" w:type="pct"/>
            <w:tcBorders>
              <w:left w:val="nil"/>
              <w:right w:val="nil"/>
            </w:tcBorders>
            <w:shd w:val="clear" w:color="auto" w:fill="auto"/>
            <w:noWrap/>
            <w:hideMark/>
          </w:tcPr>
          <w:p w14:paraId="2111CD48"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42FD0C70"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00D2F0E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One Drop Brewing Co Pty Limited</w:t>
            </w:r>
          </w:p>
        </w:tc>
        <w:tc>
          <w:tcPr>
            <w:tcW w:w="821" w:type="pct"/>
            <w:tcBorders>
              <w:left w:val="nil"/>
              <w:right w:val="nil"/>
            </w:tcBorders>
            <w:shd w:val="clear" w:color="auto" w:fill="auto"/>
            <w:noWrap/>
            <w:hideMark/>
          </w:tcPr>
          <w:p w14:paraId="37702A41"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918FD4A" w14:textId="77777777" w:rsidTr="00E351FA">
        <w:trPr>
          <w:cantSplit/>
        </w:trPr>
        <w:tc>
          <w:tcPr>
            <w:tcW w:w="1642" w:type="pct"/>
            <w:tcBorders>
              <w:left w:val="nil"/>
              <w:right w:val="nil"/>
            </w:tcBorders>
            <w:shd w:val="clear" w:color="auto" w:fill="auto"/>
            <w:noWrap/>
          </w:tcPr>
          <w:p w14:paraId="7629B2CB" w14:textId="77777777" w:rsidR="002F20D4" w:rsidRPr="002F20D4" w:rsidRDefault="002F20D4" w:rsidP="002F20D4">
            <w:pPr>
              <w:spacing w:after="0"/>
              <w:ind w:left="142" w:hanging="142"/>
              <w:jc w:val="left"/>
              <w:rPr>
                <w:rFonts w:eastAsia="Times New Roman"/>
                <w:spacing w:val="-4"/>
                <w:szCs w:val="17"/>
                <w:lang w:eastAsia="en-AU"/>
              </w:rPr>
            </w:pPr>
            <w:r w:rsidRPr="002F20D4">
              <w:rPr>
                <w:rFonts w:eastAsia="Times New Roman"/>
                <w:szCs w:val="17"/>
              </w:rPr>
              <w:t>One Drop Brewing Co Hard Lime</w:t>
            </w:r>
          </w:p>
        </w:tc>
        <w:tc>
          <w:tcPr>
            <w:tcW w:w="478" w:type="pct"/>
            <w:tcBorders>
              <w:left w:val="nil"/>
              <w:right w:val="nil"/>
            </w:tcBorders>
            <w:shd w:val="clear" w:color="auto" w:fill="auto"/>
            <w:noWrap/>
            <w:hideMark/>
          </w:tcPr>
          <w:p w14:paraId="38BD1AF8"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49C0746F"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773FA61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One Drop Brewing Co Pty Limited</w:t>
            </w:r>
          </w:p>
        </w:tc>
        <w:tc>
          <w:tcPr>
            <w:tcW w:w="821" w:type="pct"/>
            <w:tcBorders>
              <w:left w:val="nil"/>
              <w:right w:val="nil"/>
            </w:tcBorders>
            <w:shd w:val="clear" w:color="auto" w:fill="auto"/>
            <w:noWrap/>
            <w:hideMark/>
          </w:tcPr>
          <w:p w14:paraId="5FD352B6"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08B9905" w14:textId="77777777" w:rsidTr="00E351FA">
        <w:trPr>
          <w:cantSplit/>
        </w:trPr>
        <w:tc>
          <w:tcPr>
            <w:tcW w:w="1642" w:type="pct"/>
            <w:tcBorders>
              <w:left w:val="nil"/>
              <w:right w:val="nil"/>
            </w:tcBorders>
            <w:shd w:val="clear" w:color="auto" w:fill="auto"/>
            <w:noWrap/>
          </w:tcPr>
          <w:p w14:paraId="5EB9CC4F" w14:textId="77777777" w:rsidR="002F20D4" w:rsidRPr="002F20D4" w:rsidRDefault="002F20D4" w:rsidP="002F20D4">
            <w:pPr>
              <w:spacing w:after="0"/>
              <w:ind w:left="142" w:hanging="142"/>
              <w:jc w:val="left"/>
              <w:rPr>
                <w:rFonts w:eastAsia="Times New Roman"/>
                <w:spacing w:val="-4"/>
                <w:szCs w:val="17"/>
                <w:lang w:eastAsia="en-AU"/>
              </w:rPr>
            </w:pPr>
            <w:r w:rsidRPr="002F20D4">
              <w:rPr>
                <w:rFonts w:eastAsia="Times New Roman"/>
                <w:szCs w:val="17"/>
              </w:rPr>
              <w:t xml:space="preserve">One Drop Brewing Co Liquid Riwaka </w:t>
            </w:r>
            <w:r w:rsidRPr="002F20D4">
              <w:rPr>
                <w:rFonts w:eastAsia="Times New Roman"/>
                <w:szCs w:val="17"/>
              </w:rPr>
              <w:br/>
              <w:t>DDH IPA</w:t>
            </w:r>
          </w:p>
        </w:tc>
        <w:tc>
          <w:tcPr>
            <w:tcW w:w="478" w:type="pct"/>
            <w:tcBorders>
              <w:left w:val="nil"/>
              <w:right w:val="nil"/>
            </w:tcBorders>
            <w:shd w:val="clear" w:color="auto" w:fill="auto"/>
            <w:noWrap/>
            <w:hideMark/>
          </w:tcPr>
          <w:p w14:paraId="18DFD708"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5E4909B3"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3305EFE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One Drop Brewing Co Pty Limited</w:t>
            </w:r>
          </w:p>
        </w:tc>
        <w:tc>
          <w:tcPr>
            <w:tcW w:w="821" w:type="pct"/>
            <w:tcBorders>
              <w:left w:val="nil"/>
              <w:right w:val="nil"/>
            </w:tcBorders>
            <w:shd w:val="clear" w:color="auto" w:fill="auto"/>
            <w:noWrap/>
            <w:hideMark/>
          </w:tcPr>
          <w:p w14:paraId="05D1E6B0"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799DA4D" w14:textId="77777777" w:rsidTr="00E351FA">
        <w:trPr>
          <w:cantSplit/>
        </w:trPr>
        <w:tc>
          <w:tcPr>
            <w:tcW w:w="1642" w:type="pct"/>
            <w:tcBorders>
              <w:left w:val="nil"/>
              <w:right w:val="nil"/>
            </w:tcBorders>
            <w:shd w:val="clear" w:color="auto" w:fill="auto"/>
            <w:noWrap/>
          </w:tcPr>
          <w:p w14:paraId="667A3FAA" w14:textId="77777777" w:rsidR="002F20D4" w:rsidRPr="002F20D4" w:rsidRDefault="002F20D4" w:rsidP="002F20D4">
            <w:pPr>
              <w:spacing w:after="0"/>
              <w:ind w:left="142" w:hanging="142"/>
              <w:jc w:val="left"/>
              <w:rPr>
                <w:rFonts w:eastAsia="Times New Roman"/>
                <w:spacing w:val="-4"/>
                <w:szCs w:val="17"/>
                <w:lang w:eastAsia="en-AU"/>
              </w:rPr>
            </w:pPr>
            <w:r w:rsidRPr="002F20D4">
              <w:rPr>
                <w:rFonts w:eastAsia="Times New Roman"/>
                <w:szCs w:val="17"/>
              </w:rPr>
              <w:t xml:space="preserve">One Drop Brewing Co Lose My Cool </w:t>
            </w:r>
            <w:r w:rsidRPr="002F20D4">
              <w:rPr>
                <w:rFonts w:eastAsia="Times New Roman"/>
                <w:szCs w:val="17"/>
              </w:rPr>
              <w:br/>
              <w:t>Triple Fruited Smoothie Sour</w:t>
            </w:r>
          </w:p>
        </w:tc>
        <w:tc>
          <w:tcPr>
            <w:tcW w:w="478" w:type="pct"/>
            <w:tcBorders>
              <w:left w:val="nil"/>
              <w:right w:val="nil"/>
            </w:tcBorders>
            <w:shd w:val="clear" w:color="auto" w:fill="auto"/>
            <w:noWrap/>
            <w:hideMark/>
          </w:tcPr>
          <w:p w14:paraId="7AE93758"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5FFD1BF6"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0C2682E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One Drop Brewing Co Pty Limited</w:t>
            </w:r>
          </w:p>
        </w:tc>
        <w:tc>
          <w:tcPr>
            <w:tcW w:w="821" w:type="pct"/>
            <w:tcBorders>
              <w:left w:val="nil"/>
              <w:right w:val="nil"/>
            </w:tcBorders>
            <w:shd w:val="clear" w:color="auto" w:fill="auto"/>
            <w:noWrap/>
            <w:hideMark/>
          </w:tcPr>
          <w:p w14:paraId="3C78F69E"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6F764A6" w14:textId="77777777" w:rsidTr="00E351FA">
        <w:trPr>
          <w:cantSplit/>
        </w:trPr>
        <w:tc>
          <w:tcPr>
            <w:tcW w:w="1642" w:type="pct"/>
            <w:tcBorders>
              <w:left w:val="nil"/>
              <w:right w:val="nil"/>
            </w:tcBorders>
            <w:shd w:val="clear" w:color="auto" w:fill="auto"/>
            <w:noWrap/>
          </w:tcPr>
          <w:p w14:paraId="345879B7" w14:textId="77777777" w:rsidR="002F20D4" w:rsidRPr="002F20D4" w:rsidRDefault="002F20D4" w:rsidP="002F20D4">
            <w:pPr>
              <w:spacing w:after="0"/>
              <w:ind w:left="142" w:hanging="142"/>
              <w:jc w:val="left"/>
              <w:rPr>
                <w:rFonts w:eastAsia="Times New Roman"/>
                <w:spacing w:val="-4"/>
                <w:szCs w:val="17"/>
                <w:lang w:eastAsia="en-AU"/>
              </w:rPr>
            </w:pPr>
            <w:r w:rsidRPr="002F20D4">
              <w:rPr>
                <w:rFonts w:eastAsia="Times New Roman"/>
                <w:szCs w:val="17"/>
              </w:rPr>
              <w:t xml:space="preserve">One Drop Brewing Co Make Waves </w:t>
            </w:r>
            <w:r w:rsidRPr="002F20D4">
              <w:rPr>
                <w:rFonts w:eastAsia="Times New Roman"/>
                <w:szCs w:val="17"/>
              </w:rPr>
              <w:br/>
              <w:t>DDH IPA</w:t>
            </w:r>
          </w:p>
        </w:tc>
        <w:tc>
          <w:tcPr>
            <w:tcW w:w="478" w:type="pct"/>
            <w:tcBorders>
              <w:left w:val="nil"/>
              <w:right w:val="nil"/>
            </w:tcBorders>
            <w:shd w:val="clear" w:color="auto" w:fill="auto"/>
            <w:noWrap/>
            <w:hideMark/>
          </w:tcPr>
          <w:p w14:paraId="41422EBB"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2307A031"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76992C9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One Drop Brewing Co Pty Limited</w:t>
            </w:r>
          </w:p>
        </w:tc>
        <w:tc>
          <w:tcPr>
            <w:tcW w:w="821" w:type="pct"/>
            <w:tcBorders>
              <w:left w:val="nil"/>
              <w:right w:val="nil"/>
            </w:tcBorders>
            <w:shd w:val="clear" w:color="auto" w:fill="auto"/>
            <w:noWrap/>
            <w:hideMark/>
          </w:tcPr>
          <w:p w14:paraId="6D51D222"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B2126B6" w14:textId="77777777" w:rsidTr="00E351FA">
        <w:trPr>
          <w:cantSplit/>
        </w:trPr>
        <w:tc>
          <w:tcPr>
            <w:tcW w:w="1642" w:type="pct"/>
            <w:tcBorders>
              <w:left w:val="nil"/>
              <w:right w:val="nil"/>
            </w:tcBorders>
            <w:shd w:val="clear" w:color="auto" w:fill="auto"/>
            <w:noWrap/>
          </w:tcPr>
          <w:p w14:paraId="0BDD2FB7" w14:textId="77777777" w:rsidR="002F20D4" w:rsidRPr="002F20D4" w:rsidRDefault="002F20D4" w:rsidP="002F20D4">
            <w:pPr>
              <w:spacing w:after="0"/>
              <w:ind w:left="142" w:hanging="142"/>
              <w:jc w:val="left"/>
              <w:rPr>
                <w:rFonts w:eastAsia="Times New Roman"/>
                <w:spacing w:val="-4"/>
                <w:szCs w:val="17"/>
                <w:lang w:eastAsia="en-AU"/>
              </w:rPr>
            </w:pPr>
            <w:r w:rsidRPr="002F20D4">
              <w:rPr>
                <w:rFonts w:eastAsia="Times New Roman"/>
                <w:szCs w:val="17"/>
              </w:rPr>
              <w:t>One Drop Brewing Co Peach Hard Iced Tea</w:t>
            </w:r>
          </w:p>
        </w:tc>
        <w:tc>
          <w:tcPr>
            <w:tcW w:w="478" w:type="pct"/>
            <w:tcBorders>
              <w:left w:val="nil"/>
              <w:right w:val="nil"/>
            </w:tcBorders>
            <w:shd w:val="clear" w:color="auto" w:fill="auto"/>
            <w:noWrap/>
            <w:hideMark/>
          </w:tcPr>
          <w:p w14:paraId="3F7C3940"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1BAD27D1"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5CDD2F0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One Drop Brewing Co Pty Limited</w:t>
            </w:r>
          </w:p>
        </w:tc>
        <w:tc>
          <w:tcPr>
            <w:tcW w:w="821" w:type="pct"/>
            <w:tcBorders>
              <w:left w:val="nil"/>
              <w:right w:val="nil"/>
            </w:tcBorders>
            <w:shd w:val="clear" w:color="auto" w:fill="auto"/>
            <w:noWrap/>
            <w:hideMark/>
          </w:tcPr>
          <w:p w14:paraId="2C62F36B"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CD1F3C9" w14:textId="77777777" w:rsidTr="00E351FA">
        <w:trPr>
          <w:cantSplit/>
        </w:trPr>
        <w:tc>
          <w:tcPr>
            <w:tcW w:w="1642" w:type="pct"/>
            <w:tcBorders>
              <w:left w:val="nil"/>
              <w:right w:val="nil"/>
            </w:tcBorders>
            <w:shd w:val="clear" w:color="auto" w:fill="auto"/>
            <w:noWrap/>
          </w:tcPr>
          <w:p w14:paraId="71D701F6" w14:textId="77777777" w:rsidR="002F20D4" w:rsidRPr="002F20D4" w:rsidRDefault="002F20D4" w:rsidP="002F20D4">
            <w:pPr>
              <w:spacing w:after="0"/>
              <w:ind w:left="142" w:hanging="142"/>
              <w:jc w:val="left"/>
              <w:rPr>
                <w:rFonts w:eastAsia="Times New Roman"/>
                <w:spacing w:val="-4"/>
                <w:szCs w:val="17"/>
                <w:lang w:eastAsia="en-AU"/>
              </w:rPr>
            </w:pPr>
            <w:r w:rsidRPr="002F20D4">
              <w:rPr>
                <w:rFonts w:eastAsia="Times New Roman"/>
                <w:spacing w:val="-4"/>
                <w:szCs w:val="17"/>
              </w:rPr>
              <w:t>One Drop Brewing Co Sneaky Thiolised TIPA</w:t>
            </w:r>
          </w:p>
        </w:tc>
        <w:tc>
          <w:tcPr>
            <w:tcW w:w="478" w:type="pct"/>
            <w:tcBorders>
              <w:left w:val="nil"/>
              <w:right w:val="nil"/>
            </w:tcBorders>
            <w:shd w:val="clear" w:color="auto" w:fill="auto"/>
            <w:noWrap/>
            <w:hideMark/>
          </w:tcPr>
          <w:p w14:paraId="60731F4B"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3B8473DC"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635DA32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One Drop Brewing Co Pty Limited</w:t>
            </w:r>
          </w:p>
        </w:tc>
        <w:tc>
          <w:tcPr>
            <w:tcW w:w="821" w:type="pct"/>
            <w:tcBorders>
              <w:left w:val="nil"/>
              <w:right w:val="nil"/>
            </w:tcBorders>
            <w:shd w:val="clear" w:color="auto" w:fill="auto"/>
            <w:noWrap/>
            <w:hideMark/>
          </w:tcPr>
          <w:p w14:paraId="1A49D08A"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80824F6" w14:textId="77777777" w:rsidTr="00E351FA">
        <w:trPr>
          <w:cantSplit/>
        </w:trPr>
        <w:tc>
          <w:tcPr>
            <w:tcW w:w="1642" w:type="pct"/>
            <w:tcBorders>
              <w:left w:val="nil"/>
              <w:right w:val="nil"/>
            </w:tcBorders>
            <w:shd w:val="clear" w:color="auto" w:fill="auto"/>
            <w:noWrap/>
          </w:tcPr>
          <w:p w14:paraId="3D821B9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One Drop Brewing Co Switch Up Blueberry Cookie Dough Smoothie Sour</w:t>
            </w:r>
          </w:p>
        </w:tc>
        <w:tc>
          <w:tcPr>
            <w:tcW w:w="478" w:type="pct"/>
            <w:tcBorders>
              <w:left w:val="nil"/>
              <w:right w:val="nil"/>
            </w:tcBorders>
            <w:shd w:val="clear" w:color="auto" w:fill="auto"/>
            <w:noWrap/>
            <w:hideMark/>
          </w:tcPr>
          <w:p w14:paraId="43696B30"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3E41E987"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01A8B8C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One Drop Brewing Co Pty Limited</w:t>
            </w:r>
          </w:p>
        </w:tc>
        <w:tc>
          <w:tcPr>
            <w:tcW w:w="821" w:type="pct"/>
            <w:tcBorders>
              <w:left w:val="nil"/>
              <w:right w:val="nil"/>
            </w:tcBorders>
            <w:shd w:val="clear" w:color="auto" w:fill="auto"/>
            <w:noWrap/>
            <w:hideMark/>
          </w:tcPr>
          <w:p w14:paraId="40C4C6B7"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B3CE147" w14:textId="77777777" w:rsidTr="00E351FA">
        <w:trPr>
          <w:cantSplit/>
        </w:trPr>
        <w:tc>
          <w:tcPr>
            <w:tcW w:w="1642" w:type="pct"/>
            <w:tcBorders>
              <w:left w:val="nil"/>
              <w:right w:val="nil"/>
            </w:tcBorders>
            <w:shd w:val="clear" w:color="auto" w:fill="auto"/>
            <w:noWrap/>
          </w:tcPr>
          <w:p w14:paraId="4B7EC57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One Drop Brewing Co The Pelvis Nitro</w:t>
            </w:r>
          </w:p>
        </w:tc>
        <w:tc>
          <w:tcPr>
            <w:tcW w:w="478" w:type="pct"/>
            <w:tcBorders>
              <w:left w:val="nil"/>
              <w:right w:val="nil"/>
            </w:tcBorders>
            <w:shd w:val="clear" w:color="auto" w:fill="auto"/>
            <w:noWrap/>
            <w:hideMark/>
          </w:tcPr>
          <w:p w14:paraId="59692BE2"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32C560E8"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59237C0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One Drop Brewing Co Pty Limited</w:t>
            </w:r>
          </w:p>
        </w:tc>
        <w:tc>
          <w:tcPr>
            <w:tcW w:w="821" w:type="pct"/>
            <w:tcBorders>
              <w:left w:val="nil"/>
              <w:right w:val="nil"/>
            </w:tcBorders>
            <w:shd w:val="clear" w:color="auto" w:fill="auto"/>
            <w:noWrap/>
            <w:hideMark/>
          </w:tcPr>
          <w:p w14:paraId="4159C08E"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F651B94" w14:textId="77777777" w:rsidTr="00E351FA">
        <w:trPr>
          <w:cantSplit/>
        </w:trPr>
        <w:tc>
          <w:tcPr>
            <w:tcW w:w="1642" w:type="pct"/>
            <w:tcBorders>
              <w:left w:val="nil"/>
              <w:right w:val="nil"/>
            </w:tcBorders>
            <w:shd w:val="clear" w:color="auto" w:fill="auto"/>
            <w:noWrap/>
          </w:tcPr>
          <w:p w14:paraId="599B248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Cocomax 100 % Coconut Water</w:t>
            </w:r>
          </w:p>
        </w:tc>
        <w:tc>
          <w:tcPr>
            <w:tcW w:w="478" w:type="pct"/>
            <w:tcBorders>
              <w:left w:val="nil"/>
              <w:right w:val="nil"/>
            </w:tcBorders>
            <w:shd w:val="clear" w:color="auto" w:fill="auto"/>
            <w:noWrap/>
            <w:hideMark/>
          </w:tcPr>
          <w:p w14:paraId="2FD530AD"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20B92A53"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7A9984F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Oriental Merchant Pty Ltd</w:t>
            </w:r>
          </w:p>
        </w:tc>
        <w:tc>
          <w:tcPr>
            <w:tcW w:w="821" w:type="pct"/>
            <w:tcBorders>
              <w:left w:val="nil"/>
              <w:right w:val="nil"/>
            </w:tcBorders>
            <w:shd w:val="clear" w:color="auto" w:fill="auto"/>
            <w:noWrap/>
            <w:hideMark/>
          </w:tcPr>
          <w:p w14:paraId="6E8E2D19"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A520113" w14:textId="77777777" w:rsidTr="00E351FA">
        <w:trPr>
          <w:cantSplit/>
        </w:trPr>
        <w:tc>
          <w:tcPr>
            <w:tcW w:w="1642" w:type="pct"/>
            <w:tcBorders>
              <w:left w:val="nil"/>
              <w:right w:val="nil"/>
            </w:tcBorders>
            <w:shd w:val="clear" w:color="auto" w:fill="auto"/>
            <w:noWrap/>
          </w:tcPr>
          <w:p w14:paraId="44DFF49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Cocomax Coconut Shake</w:t>
            </w:r>
          </w:p>
        </w:tc>
        <w:tc>
          <w:tcPr>
            <w:tcW w:w="478" w:type="pct"/>
            <w:tcBorders>
              <w:left w:val="nil"/>
              <w:right w:val="nil"/>
            </w:tcBorders>
            <w:shd w:val="clear" w:color="auto" w:fill="auto"/>
            <w:noWrap/>
            <w:hideMark/>
          </w:tcPr>
          <w:p w14:paraId="5EB69640"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1DAEEFD7"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5B33D5B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Oriental Merchant Pty Ltd</w:t>
            </w:r>
          </w:p>
        </w:tc>
        <w:tc>
          <w:tcPr>
            <w:tcW w:w="821" w:type="pct"/>
            <w:tcBorders>
              <w:left w:val="nil"/>
              <w:right w:val="nil"/>
            </w:tcBorders>
            <w:shd w:val="clear" w:color="auto" w:fill="auto"/>
            <w:noWrap/>
            <w:hideMark/>
          </w:tcPr>
          <w:p w14:paraId="6E9B63D6"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664A75E" w14:textId="77777777" w:rsidTr="00E351FA">
        <w:trPr>
          <w:cantSplit/>
        </w:trPr>
        <w:tc>
          <w:tcPr>
            <w:tcW w:w="1642" w:type="pct"/>
            <w:tcBorders>
              <w:left w:val="nil"/>
              <w:right w:val="nil"/>
            </w:tcBorders>
            <w:shd w:val="clear" w:color="auto" w:fill="auto"/>
            <w:noWrap/>
          </w:tcPr>
          <w:p w14:paraId="17002B5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Cocomax Coconut Water with Lychee Juice</w:t>
            </w:r>
          </w:p>
        </w:tc>
        <w:tc>
          <w:tcPr>
            <w:tcW w:w="478" w:type="pct"/>
            <w:tcBorders>
              <w:left w:val="nil"/>
              <w:right w:val="nil"/>
            </w:tcBorders>
            <w:shd w:val="clear" w:color="auto" w:fill="auto"/>
            <w:noWrap/>
            <w:hideMark/>
          </w:tcPr>
          <w:p w14:paraId="7C8A8E1A"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6A7A66D1"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74C7450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Oriental Merchant Pty Ltd</w:t>
            </w:r>
          </w:p>
        </w:tc>
        <w:tc>
          <w:tcPr>
            <w:tcW w:w="821" w:type="pct"/>
            <w:tcBorders>
              <w:left w:val="nil"/>
              <w:right w:val="nil"/>
            </w:tcBorders>
            <w:shd w:val="clear" w:color="auto" w:fill="auto"/>
            <w:noWrap/>
            <w:hideMark/>
          </w:tcPr>
          <w:p w14:paraId="1BAF127B"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138D876" w14:textId="77777777" w:rsidTr="00E351FA">
        <w:trPr>
          <w:cantSplit/>
        </w:trPr>
        <w:tc>
          <w:tcPr>
            <w:tcW w:w="1642" w:type="pct"/>
            <w:tcBorders>
              <w:left w:val="nil"/>
              <w:right w:val="nil"/>
            </w:tcBorders>
            <w:shd w:val="clear" w:color="auto" w:fill="auto"/>
            <w:noWrap/>
          </w:tcPr>
          <w:p w14:paraId="7E757AD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Kellyone Yicha Rose Flavoured Pure Tea</w:t>
            </w:r>
          </w:p>
        </w:tc>
        <w:tc>
          <w:tcPr>
            <w:tcW w:w="478" w:type="pct"/>
            <w:tcBorders>
              <w:left w:val="nil"/>
              <w:right w:val="nil"/>
            </w:tcBorders>
            <w:shd w:val="clear" w:color="auto" w:fill="auto"/>
            <w:noWrap/>
            <w:hideMark/>
          </w:tcPr>
          <w:p w14:paraId="7BF6850F"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450ml</w:t>
            </w:r>
          </w:p>
        </w:tc>
        <w:tc>
          <w:tcPr>
            <w:tcW w:w="606" w:type="pct"/>
            <w:tcBorders>
              <w:left w:val="nil"/>
              <w:right w:val="nil"/>
            </w:tcBorders>
            <w:shd w:val="clear" w:color="auto" w:fill="auto"/>
            <w:noWrap/>
            <w:hideMark/>
          </w:tcPr>
          <w:p w14:paraId="3B5B9380"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4336638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Oriental Merchant Pty Ltd</w:t>
            </w:r>
          </w:p>
        </w:tc>
        <w:tc>
          <w:tcPr>
            <w:tcW w:w="821" w:type="pct"/>
            <w:tcBorders>
              <w:left w:val="nil"/>
              <w:right w:val="nil"/>
            </w:tcBorders>
            <w:shd w:val="clear" w:color="auto" w:fill="auto"/>
            <w:noWrap/>
            <w:hideMark/>
          </w:tcPr>
          <w:p w14:paraId="189402B7"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555ED83" w14:textId="77777777" w:rsidTr="00E351FA">
        <w:trPr>
          <w:cantSplit/>
        </w:trPr>
        <w:tc>
          <w:tcPr>
            <w:tcW w:w="1642" w:type="pct"/>
            <w:tcBorders>
              <w:left w:val="nil"/>
              <w:right w:val="nil"/>
            </w:tcBorders>
            <w:shd w:val="clear" w:color="auto" w:fill="auto"/>
            <w:noWrap/>
          </w:tcPr>
          <w:p w14:paraId="7CD4E04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Yeos Brown Sugar Soy Drink</w:t>
            </w:r>
          </w:p>
        </w:tc>
        <w:tc>
          <w:tcPr>
            <w:tcW w:w="478" w:type="pct"/>
            <w:tcBorders>
              <w:left w:val="nil"/>
              <w:right w:val="nil"/>
            </w:tcBorders>
            <w:shd w:val="clear" w:color="auto" w:fill="auto"/>
            <w:noWrap/>
            <w:hideMark/>
          </w:tcPr>
          <w:p w14:paraId="0DAC496E"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380ml</w:t>
            </w:r>
          </w:p>
        </w:tc>
        <w:tc>
          <w:tcPr>
            <w:tcW w:w="606" w:type="pct"/>
            <w:tcBorders>
              <w:left w:val="nil"/>
              <w:right w:val="nil"/>
            </w:tcBorders>
            <w:shd w:val="clear" w:color="auto" w:fill="auto"/>
            <w:noWrap/>
            <w:hideMark/>
          </w:tcPr>
          <w:p w14:paraId="2589ACF2"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2DBC8B4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Oriental Merchant Pty Ltd</w:t>
            </w:r>
          </w:p>
        </w:tc>
        <w:tc>
          <w:tcPr>
            <w:tcW w:w="821" w:type="pct"/>
            <w:tcBorders>
              <w:left w:val="nil"/>
              <w:right w:val="nil"/>
            </w:tcBorders>
            <w:shd w:val="clear" w:color="auto" w:fill="auto"/>
            <w:noWrap/>
            <w:hideMark/>
          </w:tcPr>
          <w:p w14:paraId="35388BBF"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8720FD2" w14:textId="77777777" w:rsidTr="00E351FA">
        <w:trPr>
          <w:cantSplit/>
        </w:trPr>
        <w:tc>
          <w:tcPr>
            <w:tcW w:w="1642" w:type="pct"/>
            <w:tcBorders>
              <w:left w:val="nil"/>
              <w:right w:val="nil"/>
            </w:tcBorders>
            <w:shd w:val="clear" w:color="auto" w:fill="auto"/>
            <w:noWrap/>
          </w:tcPr>
          <w:p w14:paraId="5C858D3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Yeos Chrysanthemum Tea Drink</w:t>
            </w:r>
          </w:p>
        </w:tc>
        <w:tc>
          <w:tcPr>
            <w:tcW w:w="478" w:type="pct"/>
            <w:tcBorders>
              <w:left w:val="nil"/>
              <w:right w:val="nil"/>
            </w:tcBorders>
            <w:shd w:val="clear" w:color="auto" w:fill="auto"/>
            <w:noWrap/>
            <w:hideMark/>
          </w:tcPr>
          <w:p w14:paraId="0A881E0D"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1,500ml</w:t>
            </w:r>
          </w:p>
        </w:tc>
        <w:tc>
          <w:tcPr>
            <w:tcW w:w="606" w:type="pct"/>
            <w:tcBorders>
              <w:left w:val="nil"/>
              <w:right w:val="nil"/>
            </w:tcBorders>
            <w:shd w:val="clear" w:color="auto" w:fill="auto"/>
            <w:noWrap/>
            <w:hideMark/>
          </w:tcPr>
          <w:p w14:paraId="22F597BD"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42CAFE4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Oriental Merchant Pty Ltd</w:t>
            </w:r>
          </w:p>
        </w:tc>
        <w:tc>
          <w:tcPr>
            <w:tcW w:w="821" w:type="pct"/>
            <w:tcBorders>
              <w:left w:val="nil"/>
              <w:right w:val="nil"/>
            </w:tcBorders>
            <w:shd w:val="clear" w:color="auto" w:fill="auto"/>
            <w:noWrap/>
            <w:hideMark/>
          </w:tcPr>
          <w:p w14:paraId="0089FB15"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B0CCA40" w14:textId="77777777" w:rsidTr="00E351FA">
        <w:trPr>
          <w:cantSplit/>
        </w:trPr>
        <w:tc>
          <w:tcPr>
            <w:tcW w:w="1642" w:type="pct"/>
            <w:tcBorders>
              <w:left w:val="nil"/>
              <w:right w:val="nil"/>
            </w:tcBorders>
            <w:shd w:val="clear" w:color="auto" w:fill="auto"/>
            <w:noWrap/>
          </w:tcPr>
          <w:p w14:paraId="5AD5D82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Yeos Lychee Flavoured Drink</w:t>
            </w:r>
          </w:p>
        </w:tc>
        <w:tc>
          <w:tcPr>
            <w:tcW w:w="478" w:type="pct"/>
            <w:tcBorders>
              <w:left w:val="nil"/>
              <w:right w:val="nil"/>
            </w:tcBorders>
            <w:shd w:val="clear" w:color="auto" w:fill="auto"/>
            <w:noWrap/>
            <w:hideMark/>
          </w:tcPr>
          <w:p w14:paraId="58D27F46"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1,500ml</w:t>
            </w:r>
          </w:p>
        </w:tc>
        <w:tc>
          <w:tcPr>
            <w:tcW w:w="606" w:type="pct"/>
            <w:tcBorders>
              <w:left w:val="nil"/>
              <w:right w:val="nil"/>
            </w:tcBorders>
            <w:shd w:val="clear" w:color="auto" w:fill="auto"/>
            <w:noWrap/>
            <w:hideMark/>
          </w:tcPr>
          <w:p w14:paraId="1E698D3A"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525BBA0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Oriental Merchant Pty Ltd</w:t>
            </w:r>
          </w:p>
        </w:tc>
        <w:tc>
          <w:tcPr>
            <w:tcW w:w="821" w:type="pct"/>
            <w:tcBorders>
              <w:left w:val="nil"/>
              <w:right w:val="nil"/>
            </w:tcBorders>
            <w:shd w:val="clear" w:color="auto" w:fill="auto"/>
            <w:noWrap/>
            <w:hideMark/>
          </w:tcPr>
          <w:p w14:paraId="23FC2464"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A2AF484" w14:textId="77777777" w:rsidTr="00E351FA">
        <w:trPr>
          <w:cantSplit/>
        </w:trPr>
        <w:tc>
          <w:tcPr>
            <w:tcW w:w="1642" w:type="pct"/>
            <w:tcBorders>
              <w:left w:val="nil"/>
              <w:right w:val="nil"/>
            </w:tcBorders>
            <w:shd w:val="clear" w:color="auto" w:fill="auto"/>
            <w:noWrap/>
          </w:tcPr>
          <w:p w14:paraId="54B7BC6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Yeos Lychee Flavoured Drink</w:t>
            </w:r>
          </w:p>
        </w:tc>
        <w:tc>
          <w:tcPr>
            <w:tcW w:w="478" w:type="pct"/>
            <w:tcBorders>
              <w:left w:val="nil"/>
              <w:right w:val="nil"/>
            </w:tcBorders>
            <w:shd w:val="clear" w:color="auto" w:fill="auto"/>
            <w:noWrap/>
            <w:hideMark/>
          </w:tcPr>
          <w:p w14:paraId="27C2F237"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380ml</w:t>
            </w:r>
          </w:p>
        </w:tc>
        <w:tc>
          <w:tcPr>
            <w:tcW w:w="606" w:type="pct"/>
            <w:tcBorders>
              <w:left w:val="nil"/>
              <w:right w:val="nil"/>
            </w:tcBorders>
            <w:shd w:val="clear" w:color="auto" w:fill="auto"/>
            <w:noWrap/>
            <w:hideMark/>
          </w:tcPr>
          <w:p w14:paraId="7CD2F00F"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4350659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Oriental Merchant Pty Ltd</w:t>
            </w:r>
          </w:p>
        </w:tc>
        <w:tc>
          <w:tcPr>
            <w:tcW w:w="821" w:type="pct"/>
            <w:tcBorders>
              <w:left w:val="nil"/>
              <w:right w:val="nil"/>
            </w:tcBorders>
            <w:shd w:val="clear" w:color="auto" w:fill="auto"/>
            <w:noWrap/>
            <w:hideMark/>
          </w:tcPr>
          <w:p w14:paraId="7E56FCBE"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49AB25C" w14:textId="77777777" w:rsidTr="00E351FA">
        <w:trPr>
          <w:cantSplit/>
        </w:trPr>
        <w:tc>
          <w:tcPr>
            <w:tcW w:w="1642" w:type="pct"/>
            <w:tcBorders>
              <w:left w:val="nil"/>
              <w:right w:val="nil"/>
            </w:tcBorders>
            <w:shd w:val="clear" w:color="auto" w:fill="auto"/>
            <w:noWrap/>
          </w:tcPr>
          <w:p w14:paraId="0CF3509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Yeos Soy Bean Drink</w:t>
            </w:r>
          </w:p>
        </w:tc>
        <w:tc>
          <w:tcPr>
            <w:tcW w:w="478" w:type="pct"/>
            <w:tcBorders>
              <w:left w:val="nil"/>
              <w:right w:val="nil"/>
            </w:tcBorders>
            <w:shd w:val="clear" w:color="auto" w:fill="auto"/>
            <w:noWrap/>
            <w:hideMark/>
          </w:tcPr>
          <w:p w14:paraId="6D673BCB"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380ml</w:t>
            </w:r>
          </w:p>
        </w:tc>
        <w:tc>
          <w:tcPr>
            <w:tcW w:w="606" w:type="pct"/>
            <w:tcBorders>
              <w:left w:val="nil"/>
              <w:right w:val="nil"/>
            </w:tcBorders>
            <w:shd w:val="clear" w:color="auto" w:fill="auto"/>
            <w:noWrap/>
            <w:hideMark/>
          </w:tcPr>
          <w:p w14:paraId="2C6DC884"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0AB24DD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Oriental Merchant Pty Ltd</w:t>
            </w:r>
          </w:p>
        </w:tc>
        <w:tc>
          <w:tcPr>
            <w:tcW w:w="821" w:type="pct"/>
            <w:tcBorders>
              <w:left w:val="nil"/>
              <w:right w:val="nil"/>
            </w:tcBorders>
            <w:shd w:val="clear" w:color="auto" w:fill="auto"/>
            <w:noWrap/>
            <w:hideMark/>
          </w:tcPr>
          <w:p w14:paraId="7560FB6E"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F003115" w14:textId="77777777" w:rsidTr="00E351FA">
        <w:trPr>
          <w:cantSplit/>
        </w:trPr>
        <w:tc>
          <w:tcPr>
            <w:tcW w:w="1642" w:type="pct"/>
            <w:tcBorders>
              <w:left w:val="nil"/>
              <w:right w:val="nil"/>
            </w:tcBorders>
            <w:shd w:val="clear" w:color="auto" w:fill="auto"/>
            <w:noWrap/>
          </w:tcPr>
          <w:p w14:paraId="5DB92F96" w14:textId="7786B936"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Yeos Winter Melon Tea Drink</w:t>
            </w:r>
          </w:p>
        </w:tc>
        <w:tc>
          <w:tcPr>
            <w:tcW w:w="478" w:type="pct"/>
            <w:tcBorders>
              <w:left w:val="nil"/>
              <w:right w:val="nil"/>
            </w:tcBorders>
            <w:shd w:val="clear" w:color="auto" w:fill="auto"/>
            <w:noWrap/>
            <w:hideMark/>
          </w:tcPr>
          <w:p w14:paraId="2463883A"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300ml</w:t>
            </w:r>
          </w:p>
        </w:tc>
        <w:tc>
          <w:tcPr>
            <w:tcW w:w="606" w:type="pct"/>
            <w:tcBorders>
              <w:left w:val="nil"/>
              <w:right w:val="nil"/>
            </w:tcBorders>
            <w:shd w:val="clear" w:color="auto" w:fill="auto"/>
            <w:noWrap/>
            <w:hideMark/>
          </w:tcPr>
          <w:p w14:paraId="196DE0C8"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755059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Oriental Merchant Pty Ltd</w:t>
            </w:r>
          </w:p>
        </w:tc>
        <w:tc>
          <w:tcPr>
            <w:tcW w:w="821" w:type="pct"/>
            <w:tcBorders>
              <w:left w:val="nil"/>
              <w:right w:val="nil"/>
            </w:tcBorders>
            <w:shd w:val="clear" w:color="auto" w:fill="auto"/>
            <w:noWrap/>
            <w:hideMark/>
          </w:tcPr>
          <w:p w14:paraId="03C53147"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94A7E4A" w14:textId="77777777" w:rsidTr="00E351FA">
        <w:trPr>
          <w:cantSplit/>
        </w:trPr>
        <w:tc>
          <w:tcPr>
            <w:tcW w:w="1642" w:type="pct"/>
            <w:tcBorders>
              <w:left w:val="nil"/>
              <w:right w:val="nil"/>
            </w:tcBorders>
            <w:shd w:val="clear" w:color="auto" w:fill="auto"/>
            <w:noWrap/>
          </w:tcPr>
          <w:p w14:paraId="0567C6A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Yeos Winter Melon Tea Drink</w:t>
            </w:r>
          </w:p>
        </w:tc>
        <w:tc>
          <w:tcPr>
            <w:tcW w:w="478" w:type="pct"/>
            <w:tcBorders>
              <w:left w:val="nil"/>
              <w:right w:val="nil"/>
            </w:tcBorders>
            <w:shd w:val="clear" w:color="auto" w:fill="auto"/>
            <w:noWrap/>
            <w:hideMark/>
          </w:tcPr>
          <w:p w14:paraId="793BB35A"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1,500ml</w:t>
            </w:r>
          </w:p>
        </w:tc>
        <w:tc>
          <w:tcPr>
            <w:tcW w:w="606" w:type="pct"/>
            <w:tcBorders>
              <w:left w:val="nil"/>
              <w:right w:val="nil"/>
            </w:tcBorders>
            <w:shd w:val="clear" w:color="auto" w:fill="auto"/>
            <w:noWrap/>
            <w:hideMark/>
          </w:tcPr>
          <w:p w14:paraId="025C6BA0"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2E998A3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Oriental Merchant Pty Ltd</w:t>
            </w:r>
          </w:p>
        </w:tc>
        <w:tc>
          <w:tcPr>
            <w:tcW w:w="821" w:type="pct"/>
            <w:tcBorders>
              <w:left w:val="nil"/>
              <w:right w:val="nil"/>
            </w:tcBorders>
            <w:shd w:val="clear" w:color="auto" w:fill="auto"/>
            <w:noWrap/>
            <w:hideMark/>
          </w:tcPr>
          <w:p w14:paraId="5357C5C2"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10DD729" w14:textId="77777777" w:rsidTr="00E351FA">
        <w:trPr>
          <w:cantSplit/>
        </w:trPr>
        <w:tc>
          <w:tcPr>
            <w:tcW w:w="1642" w:type="pct"/>
            <w:tcBorders>
              <w:left w:val="nil"/>
              <w:right w:val="nil"/>
            </w:tcBorders>
            <w:shd w:val="clear" w:color="auto" w:fill="auto"/>
            <w:noWrap/>
          </w:tcPr>
          <w:p w14:paraId="69DBBC6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Yeos Winter Melon Tea Drink</w:t>
            </w:r>
          </w:p>
        </w:tc>
        <w:tc>
          <w:tcPr>
            <w:tcW w:w="478" w:type="pct"/>
            <w:tcBorders>
              <w:left w:val="nil"/>
              <w:right w:val="nil"/>
            </w:tcBorders>
            <w:shd w:val="clear" w:color="auto" w:fill="auto"/>
            <w:noWrap/>
            <w:hideMark/>
          </w:tcPr>
          <w:p w14:paraId="2DD81F0D"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380ml</w:t>
            </w:r>
          </w:p>
        </w:tc>
        <w:tc>
          <w:tcPr>
            <w:tcW w:w="606" w:type="pct"/>
            <w:tcBorders>
              <w:left w:val="nil"/>
              <w:right w:val="nil"/>
            </w:tcBorders>
            <w:shd w:val="clear" w:color="auto" w:fill="auto"/>
            <w:noWrap/>
            <w:hideMark/>
          </w:tcPr>
          <w:p w14:paraId="572C08D1"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4F5B24A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Oriental Merchant Pty Ltd</w:t>
            </w:r>
          </w:p>
        </w:tc>
        <w:tc>
          <w:tcPr>
            <w:tcW w:w="821" w:type="pct"/>
            <w:tcBorders>
              <w:left w:val="nil"/>
              <w:right w:val="nil"/>
            </w:tcBorders>
            <w:shd w:val="clear" w:color="auto" w:fill="auto"/>
            <w:noWrap/>
            <w:hideMark/>
          </w:tcPr>
          <w:p w14:paraId="7698DAC6"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B2EB16B" w14:textId="77777777" w:rsidTr="00E351FA">
        <w:trPr>
          <w:cantSplit/>
        </w:trPr>
        <w:tc>
          <w:tcPr>
            <w:tcW w:w="1642" w:type="pct"/>
            <w:tcBorders>
              <w:left w:val="nil"/>
              <w:right w:val="nil"/>
            </w:tcBorders>
            <w:shd w:val="clear" w:color="auto" w:fill="auto"/>
            <w:noWrap/>
          </w:tcPr>
          <w:p w14:paraId="6B043C3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Dole 100% Pineapple Juice 240ml</w:t>
            </w:r>
          </w:p>
        </w:tc>
        <w:tc>
          <w:tcPr>
            <w:tcW w:w="478" w:type="pct"/>
            <w:tcBorders>
              <w:left w:val="nil"/>
              <w:right w:val="nil"/>
            </w:tcBorders>
            <w:shd w:val="clear" w:color="auto" w:fill="auto"/>
            <w:noWrap/>
            <w:hideMark/>
          </w:tcPr>
          <w:p w14:paraId="1C86577B"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240ml</w:t>
            </w:r>
          </w:p>
        </w:tc>
        <w:tc>
          <w:tcPr>
            <w:tcW w:w="606" w:type="pct"/>
            <w:tcBorders>
              <w:left w:val="nil"/>
              <w:right w:val="nil"/>
            </w:tcBorders>
            <w:shd w:val="clear" w:color="auto" w:fill="auto"/>
            <w:noWrap/>
            <w:hideMark/>
          </w:tcPr>
          <w:p w14:paraId="68D6D356"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Can</w:t>
            </w:r>
          </w:p>
        </w:tc>
        <w:tc>
          <w:tcPr>
            <w:tcW w:w="1453" w:type="pct"/>
            <w:tcBorders>
              <w:left w:val="nil"/>
              <w:right w:val="nil"/>
            </w:tcBorders>
            <w:shd w:val="clear" w:color="auto" w:fill="auto"/>
            <w:noWrap/>
            <w:hideMark/>
          </w:tcPr>
          <w:p w14:paraId="1476794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PAVE Ltd</w:t>
            </w:r>
          </w:p>
        </w:tc>
        <w:tc>
          <w:tcPr>
            <w:tcW w:w="821" w:type="pct"/>
            <w:tcBorders>
              <w:left w:val="nil"/>
              <w:right w:val="nil"/>
            </w:tcBorders>
            <w:shd w:val="clear" w:color="auto" w:fill="auto"/>
            <w:noWrap/>
            <w:hideMark/>
          </w:tcPr>
          <w:p w14:paraId="2017C6B4"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5F0766A" w14:textId="77777777" w:rsidTr="00E351FA">
        <w:trPr>
          <w:cantSplit/>
        </w:trPr>
        <w:tc>
          <w:tcPr>
            <w:tcW w:w="1642" w:type="pct"/>
            <w:tcBorders>
              <w:left w:val="nil"/>
              <w:right w:val="nil"/>
            </w:tcBorders>
            <w:shd w:val="clear" w:color="auto" w:fill="auto"/>
            <w:noWrap/>
          </w:tcPr>
          <w:p w14:paraId="5959416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Dole Pine Mango Juice 100% Juice</w:t>
            </w:r>
          </w:p>
        </w:tc>
        <w:tc>
          <w:tcPr>
            <w:tcW w:w="478" w:type="pct"/>
            <w:tcBorders>
              <w:left w:val="nil"/>
              <w:right w:val="nil"/>
            </w:tcBorders>
            <w:shd w:val="clear" w:color="auto" w:fill="auto"/>
            <w:noWrap/>
            <w:hideMark/>
          </w:tcPr>
          <w:p w14:paraId="502E8C44"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240ml</w:t>
            </w:r>
          </w:p>
        </w:tc>
        <w:tc>
          <w:tcPr>
            <w:tcW w:w="606" w:type="pct"/>
            <w:tcBorders>
              <w:left w:val="nil"/>
              <w:right w:val="nil"/>
            </w:tcBorders>
            <w:shd w:val="clear" w:color="auto" w:fill="auto"/>
            <w:noWrap/>
            <w:hideMark/>
          </w:tcPr>
          <w:p w14:paraId="24C7FEF9"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Can—Steel</w:t>
            </w:r>
          </w:p>
        </w:tc>
        <w:tc>
          <w:tcPr>
            <w:tcW w:w="1453" w:type="pct"/>
            <w:tcBorders>
              <w:left w:val="nil"/>
              <w:right w:val="nil"/>
            </w:tcBorders>
            <w:shd w:val="clear" w:color="auto" w:fill="auto"/>
            <w:noWrap/>
            <w:hideMark/>
          </w:tcPr>
          <w:p w14:paraId="278D4A0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PAVE Ltd</w:t>
            </w:r>
          </w:p>
        </w:tc>
        <w:tc>
          <w:tcPr>
            <w:tcW w:w="821" w:type="pct"/>
            <w:tcBorders>
              <w:left w:val="nil"/>
              <w:right w:val="nil"/>
            </w:tcBorders>
            <w:shd w:val="clear" w:color="auto" w:fill="auto"/>
            <w:noWrap/>
            <w:hideMark/>
          </w:tcPr>
          <w:p w14:paraId="725D075D"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9292EB6" w14:textId="77777777" w:rsidTr="00E351FA">
        <w:trPr>
          <w:cantSplit/>
        </w:trPr>
        <w:tc>
          <w:tcPr>
            <w:tcW w:w="1642" w:type="pct"/>
            <w:tcBorders>
              <w:left w:val="nil"/>
              <w:right w:val="nil"/>
            </w:tcBorders>
            <w:shd w:val="clear" w:color="auto" w:fill="auto"/>
            <w:noWrap/>
          </w:tcPr>
          <w:p w14:paraId="24FBB59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Brightstar Brewing Berliner Weisse Beetroot &amp; Ginger Sour</w:t>
            </w:r>
          </w:p>
        </w:tc>
        <w:tc>
          <w:tcPr>
            <w:tcW w:w="478" w:type="pct"/>
            <w:tcBorders>
              <w:left w:val="nil"/>
              <w:right w:val="nil"/>
            </w:tcBorders>
            <w:shd w:val="clear" w:color="auto" w:fill="auto"/>
            <w:noWrap/>
            <w:hideMark/>
          </w:tcPr>
          <w:p w14:paraId="67736B01"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51DCE1D3"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1D03B0A" w14:textId="338FF3E2" w:rsidR="002F20D4" w:rsidRPr="002F20D4" w:rsidRDefault="002F20D4" w:rsidP="002F20D4">
            <w:pPr>
              <w:spacing w:after="0"/>
              <w:ind w:left="142" w:hanging="142"/>
              <w:jc w:val="left"/>
              <w:rPr>
                <w:rFonts w:eastAsia="Times New Roman"/>
                <w:szCs w:val="17"/>
                <w:lang w:eastAsia="en-AU"/>
              </w:rPr>
            </w:pPr>
            <w:r w:rsidRPr="002F20D4">
              <w:rPr>
                <w:rFonts w:eastAsia="Times New Roman"/>
                <w:spacing w:val="-2"/>
                <w:szCs w:val="17"/>
                <w:lang w:eastAsia="en-AU"/>
              </w:rPr>
              <w:t>Parker</w:t>
            </w:r>
            <w:r w:rsidR="003A2DC8">
              <w:rPr>
                <w:rFonts w:eastAsia="Times New Roman"/>
                <w:spacing w:val="-2"/>
                <w:szCs w:val="17"/>
                <w:lang w:eastAsia="en-AU"/>
              </w:rPr>
              <w:t>’</w:t>
            </w:r>
            <w:r w:rsidRPr="002F20D4">
              <w:rPr>
                <w:rFonts w:eastAsia="Times New Roman"/>
                <w:spacing w:val="-2"/>
                <w:szCs w:val="17"/>
                <w:lang w:eastAsia="en-AU"/>
              </w:rPr>
              <w:t>s Brewing Co Pty Ltd Trading As</w:t>
            </w:r>
            <w:r w:rsidRPr="002F20D4">
              <w:rPr>
                <w:rFonts w:eastAsia="Times New Roman"/>
                <w:szCs w:val="17"/>
                <w:lang w:eastAsia="en-AU"/>
              </w:rPr>
              <w:t xml:space="preserve"> Brightstar Brewing</w:t>
            </w:r>
          </w:p>
        </w:tc>
        <w:tc>
          <w:tcPr>
            <w:tcW w:w="821" w:type="pct"/>
            <w:tcBorders>
              <w:left w:val="nil"/>
              <w:right w:val="nil"/>
            </w:tcBorders>
            <w:shd w:val="clear" w:color="auto" w:fill="auto"/>
            <w:noWrap/>
            <w:hideMark/>
          </w:tcPr>
          <w:p w14:paraId="4C75AAE0"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44C725DB" w14:textId="77777777" w:rsidTr="00E351FA">
        <w:trPr>
          <w:cantSplit/>
        </w:trPr>
        <w:tc>
          <w:tcPr>
            <w:tcW w:w="1642" w:type="pct"/>
            <w:tcBorders>
              <w:left w:val="nil"/>
              <w:right w:val="nil"/>
            </w:tcBorders>
            <w:shd w:val="clear" w:color="auto" w:fill="auto"/>
            <w:noWrap/>
          </w:tcPr>
          <w:p w14:paraId="1BF1E61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Brightstar Brewing Italian Pils Dry </w:t>
            </w:r>
            <w:r w:rsidRPr="002F20D4">
              <w:rPr>
                <w:rFonts w:eastAsia="Times New Roman"/>
                <w:szCs w:val="17"/>
              </w:rPr>
              <w:br/>
              <w:t>Hopped Lager</w:t>
            </w:r>
          </w:p>
        </w:tc>
        <w:tc>
          <w:tcPr>
            <w:tcW w:w="478" w:type="pct"/>
            <w:tcBorders>
              <w:left w:val="nil"/>
              <w:right w:val="nil"/>
            </w:tcBorders>
            <w:shd w:val="clear" w:color="auto" w:fill="auto"/>
            <w:noWrap/>
            <w:hideMark/>
          </w:tcPr>
          <w:p w14:paraId="2A13EDDF"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599959BA"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6B142CFA" w14:textId="766A7BA1" w:rsidR="002F20D4" w:rsidRPr="002F20D4" w:rsidRDefault="002F20D4" w:rsidP="002F20D4">
            <w:pPr>
              <w:spacing w:after="0"/>
              <w:ind w:left="142" w:hanging="142"/>
              <w:jc w:val="left"/>
              <w:rPr>
                <w:rFonts w:eastAsia="Times New Roman"/>
                <w:szCs w:val="17"/>
                <w:lang w:eastAsia="en-AU"/>
              </w:rPr>
            </w:pPr>
            <w:r w:rsidRPr="002F20D4">
              <w:rPr>
                <w:rFonts w:eastAsia="Times New Roman"/>
                <w:spacing w:val="-2"/>
                <w:szCs w:val="17"/>
                <w:lang w:eastAsia="en-AU"/>
              </w:rPr>
              <w:t>Parker</w:t>
            </w:r>
            <w:r w:rsidR="003A2DC8">
              <w:rPr>
                <w:rFonts w:eastAsia="Times New Roman"/>
                <w:spacing w:val="-2"/>
                <w:szCs w:val="17"/>
                <w:lang w:eastAsia="en-AU"/>
              </w:rPr>
              <w:t>’</w:t>
            </w:r>
            <w:r w:rsidRPr="002F20D4">
              <w:rPr>
                <w:rFonts w:eastAsia="Times New Roman"/>
                <w:spacing w:val="-2"/>
                <w:szCs w:val="17"/>
                <w:lang w:eastAsia="en-AU"/>
              </w:rPr>
              <w:t>s Brewing Co Pty Ltd Trading As</w:t>
            </w:r>
            <w:r w:rsidRPr="002F20D4">
              <w:rPr>
                <w:rFonts w:eastAsia="Times New Roman"/>
                <w:szCs w:val="17"/>
                <w:lang w:eastAsia="en-AU"/>
              </w:rPr>
              <w:t xml:space="preserve"> Brightstar Brewing</w:t>
            </w:r>
          </w:p>
        </w:tc>
        <w:tc>
          <w:tcPr>
            <w:tcW w:w="821" w:type="pct"/>
            <w:tcBorders>
              <w:left w:val="nil"/>
              <w:right w:val="nil"/>
            </w:tcBorders>
            <w:shd w:val="clear" w:color="auto" w:fill="auto"/>
            <w:noWrap/>
            <w:hideMark/>
          </w:tcPr>
          <w:p w14:paraId="000E6F0E"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6BE24770" w14:textId="77777777" w:rsidTr="00E351FA">
        <w:trPr>
          <w:cantSplit/>
        </w:trPr>
        <w:tc>
          <w:tcPr>
            <w:tcW w:w="1642" w:type="pct"/>
            <w:tcBorders>
              <w:left w:val="nil"/>
              <w:right w:val="nil"/>
            </w:tcBorders>
            <w:shd w:val="clear" w:color="auto" w:fill="auto"/>
            <w:noWrap/>
          </w:tcPr>
          <w:p w14:paraId="27041E2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Skrewball Peanut Butter Whiskey </w:t>
            </w:r>
            <w:r w:rsidRPr="002F20D4">
              <w:rPr>
                <w:rFonts w:eastAsia="Times New Roman"/>
                <w:szCs w:val="17"/>
              </w:rPr>
              <w:br/>
              <w:t>Flavoured Liqueur</w:t>
            </w:r>
          </w:p>
        </w:tc>
        <w:tc>
          <w:tcPr>
            <w:tcW w:w="478" w:type="pct"/>
            <w:tcBorders>
              <w:left w:val="nil"/>
              <w:right w:val="nil"/>
            </w:tcBorders>
            <w:shd w:val="clear" w:color="auto" w:fill="auto"/>
            <w:noWrap/>
            <w:hideMark/>
          </w:tcPr>
          <w:p w14:paraId="64047163"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50ml</w:t>
            </w:r>
          </w:p>
        </w:tc>
        <w:tc>
          <w:tcPr>
            <w:tcW w:w="606" w:type="pct"/>
            <w:tcBorders>
              <w:left w:val="nil"/>
              <w:right w:val="nil"/>
            </w:tcBorders>
            <w:shd w:val="clear" w:color="auto" w:fill="auto"/>
            <w:noWrap/>
            <w:hideMark/>
          </w:tcPr>
          <w:p w14:paraId="197ED2E9"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316DF65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Pernod Ricard Winemakers Pty Ltd</w:t>
            </w:r>
          </w:p>
        </w:tc>
        <w:tc>
          <w:tcPr>
            <w:tcW w:w="821" w:type="pct"/>
            <w:tcBorders>
              <w:left w:val="nil"/>
              <w:right w:val="nil"/>
            </w:tcBorders>
            <w:shd w:val="clear" w:color="auto" w:fill="auto"/>
            <w:noWrap/>
            <w:hideMark/>
          </w:tcPr>
          <w:p w14:paraId="6290E65C"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55FF243F" w14:textId="77777777" w:rsidTr="00E351FA">
        <w:trPr>
          <w:cantSplit/>
        </w:trPr>
        <w:tc>
          <w:tcPr>
            <w:tcW w:w="1642" w:type="pct"/>
            <w:tcBorders>
              <w:left w:val="nil"/>
              <w:right w:val="nil"/>
            </w:tcBorders>
            <w:shd w:val="clear" w:color="auto" w:fill="auto"/>
            <w:noWrap/>
          </w:tcPr>
          <w:p w14:paraId="62DB82B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Calvary Adelaide Hills Spring Water</w:t>
            </w:r>
          </w:p>
        </w:tc>
        <w:tc>
          <w:tcPr>
            <w:tcW w:w="478" w:type="pct"/>
            <w:tcBorders>
              <w:left w:val="nil"/>
              <w:right w:val="nil"/>
            </w:tcBorders>
            <w:shd w:val="clear" w:color="auto" w:fill="auto"/>
            <w:noWrap/>
            <w:hideMark/>
          </w:tcPr>
          <w:p w14:paraId="1A332145"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600ml</w:t>
            </w:r>
          </w:p>
        </w:tc>
        <w:tc>
          <w:tcPr>
            <w:tcW w:w="606" w:type="pct"/>
            <w:tcBorders>
              <w:left w:val="nil"/>
              <w:right w:val="nil"/>
            </w:tcBorders>
            <w:shd w:val="clear" w:color="auto" w:fill="auto"/>
            <w:noWrap/>
            <w:hideMark/>
          </w:tcPr>
          <w:p w14:paraId="369005AB"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4E365467" w14:textId="77777777" w:rsidR="002F20D4" w:rsidRPr="002F20D4" w:rsidRDefault="002F20D4" w:rsidP="002F20D4">
            <w:pPr>
              <w:spacing w:after="0"/>
              <w:ind w:left="142" w:hanging="142"/>
              <w:jc w:val="left"/>
              <w:rPr>
                <w:rFonts w:eastAsia="Times New Roman"/>
                <w:spacing w:val="-4"/>
                <w:szCs w:val="17"/>
                <w:lang w:eastAsia="en-AU"/>
              </w:rPr>
            </w:pPr>
            <w:r w:rsidRPr="002F20D4">
              <w:rPr>
                <w:rFonts w:eastAsia="Times New Roman"/>
                <w:spacing w:val="-4"/>
                <w:szCs w:val="17"/>
                <w:lang w:eastAsia="en-AU"/>
              </w:rPr>
              <w:t>Piccadilly Premium Spring Water Pty Ltd</w:t>
            </w:r>
          </w:p>
        </w:tc>
        <w:tc>
          <w:tcPr>
            <w:tcW w:w="821" w:type="pct"/>
            <w:tcBorders>
              <w:left w:val="nil"/>
              <w:right w:val="nil"/>
            </w:tcBorders>
            <w:shd w:val="clear" w:color="auto" w:fill="auto"/>
            <w:noWrap/>
            <w:hideMark/>
          </w:tcPr>
          <w:p w14:paraId="1550C0BF"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4AE93D0" w14:textId="77777777" w:rsidTr="00E351FA">
        <w:trPr>
          <w:cantSplit/>
        </w:trPr>
        <w:tc>
          <w:tcPr>
            <w:tcW w:w="1642" w:type="pct"/>
            <w:tcBorders>
              <w:left w:val="nil"/>
              <w:right w:val="nil"/>
            </w:tcBorders>
            <w:shd w:val="clear" w:color="auto" w:fill="auto"/>
            <w:noWrap/>
          </w:tcPr>
          <w:p w14:paraId="381E5BF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Cibo Expresso Adelaide Hills Spring Water</w:t>
            </w:r>
          </w:p>
        </w:tc>
        <w:tc>
          <w:tcPr>
            <w:tcW w:w="478" w:type="pct"/>
            <w:tcBorders>
              <w:left w:val="nil"/>
              <w:right w:val="nil"/>
            </w:tcBorders>
            <w:shd w:val="clear" w:color="auto" w:fill="auto"/>
            <w:noWrap/>
            <w:hideMark/>
          </w:tcPr>
          <w:p w14:paraId="7FBA7C06"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600ml</w:t>
            </w:r>
          </w:p>
        </w:tc>
        <w:tc>
          <w:tcPr>
            <w:tcW w:w="606" w:type="pct"/>
            <w:tcBorders>
              <w:left w:val="nil"/>
              <w:right w:val="nil"/>
            </w:tcBorders>
            <w:shd w:val="clear" w:color="auto" w:fill="auto"/>
            <w:noWrap/>
            <w:hideMark/>
          </w:tcPr>
          <w:p w14:paraId="3034F0F6"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7A0CCDBA" w14:textId="77777777" w:rsidR="002F20D4" w:rsidRPr="002F20D4" w:rsidRDefault="002F20D4" w:rsidP="002F20D4">
            <w:pPr>
              <w:spacing w:after="0"/>
              <w:ind w:left="142" w:hanging="142"/>
              <w:jc w:val="left"/>
              <w:rPr>
                <w:rFonts w:eastAsia="Times New Roman"/>
                <w:spacing w:val="-4"/>
                <w:szCs w:val="17"/>
                <w:lang w:eastAsia="en-AU"/>
              </w:rPr>
            </w:pPr>
            <w:r w:rsidRPr="002F20D4">
              <w:rPr>
                <w:rFonts w:eastAsia="Times New Roman"/>
                <w:spacing w:val="-4"/>
                <w:szCs w:val="17"/>
                <w:lang w:eastAsia="en-AU"/>
              </w:rPr>
              <w:t>Piccadilly Premium Spring Water Pty Ltd</w:t>
            </w:r>
          </w:p>
        </w:tc>
        <w:tc>
          <w:tcPr>
            <w:tcW w:w="821" w:type="pct"/>
            <w:tcBorders>
              <w:left w:val="nil"/>
              <w:right w:val="nil"/>
            </w:tcBorders>
            <w:shd w:val="clear" w:color="auto" w:fill="auto"/>
            <w:noWrap/>
            <w:hideMark/>
          </w:tcPr>
          <w:p w14:paraId="583D59E5"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C04EBE6" w14:textId="77777777" w:rsidTr="00E351FA">
        <w:trPr>
          <w:cantSplit/>
        </w:trPr>
        <w:tc>
          <w:tcPr>
            <w:tcW w:w="1642" w:type="pct"/>
            <w:tcBorders>
              <w:left w:val="nil"/>
              <w:right w:val="nil"/>
            </w:tcBorders>
            <w:shd w:val="clear" w:color="auto" w:fill="auto"/>
            <w:noWrap/>
          </w:tcPr>
          <w:p w14:paraId="7869626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Krispy Kreme Spring Water</w:t>
            </w:r>
          </w:p>
        </w:tc>
        <w:tc>
          <w:tcPr>
            <w:tcW w:w="478" w:type="pct"/>
            <w:tcBorders>
              <w:left w:val="nil"/>
              <w:right w:val="nil"/>
            </w:tcBorders>
            <w:shd w:val="clear" w:color="auto" w:fill="auto"/>
            <w:noWrap/>
            <w:hideMark/>
          </w:tcPr>
          <w:p w14:paraId="7DF22E49"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600ml</w:t>
            </w:r>
          </w:p>
        </w:tc>
        <w:tc>
          <w:tcPr>
            <w:tcW w:w="606" w:type="pct"/>
            <w:tcBorders>
              <w:left w:val="nil"/>
              <w:right w:val="nil"/>
            </w:tcBorders>
            <w:shd w:val="clear" w:color="auto" w:fill="auto"/>
            <w:noWrap/>
            <w:hideMark/>
          </w:tcPr>
          <w:p w14:paraId="4EE6B15C"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032F0698" w14:textId="77777777" w:rsidR="002F20D4" w:rsidRPr="002F20D4" w:rsidRDefault="002F20D4" w:rsidP="002F20D4">
            <w:pPr>
              <w:spacing w:after="0"/>
              <w:ind w:left="142" w:hanging="142"/>
              <w:jc w:val="left"/>
              <w:rPr>
                <w:rFonts w:eastAsia="Times New Roman"/>
                <w:spacing w:val="-4"/>
                <w:szCs w:val="17"/>
                <w:lang w:eastAsia="en-AU"/>
              </w:rPr>
            </w:pPr>
            <w:r w:rsidRPr="002F20D4">
              <w:rPr>
                <w:rFonts w:eastAsia="Times New Roman"/>
                <w:spacing w:val="-4"/>
                <w:szCs w:val="17"/>
                <w:lang w:eastAsia="en-AU"/>
              </w:rPr>
              <w:t>Piccadilly Premium Spring Water Pty Ltd</w:t>
            </w:r>
          </w:p>
        </w:tc>
        <w:tc>
          <w:tcPr>
            <w:tcW w:w="821" w:type="pct"/>
            <w:tcBorders>
              <w:left w:val="nil"/>
              <w:right w:val="nil"/>
            </w:tcBorders>
            <w:shd w:val="clear" w:color="auto" w:fill="auto"/>
            <w:noWrap/>
            <w:hideMark/>
          </w:tcPr>
          <w:p w14:paraId="3E1CA579"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2F9FA1C" w14:textId="77777777" w:rsidTr="00E351FA">
        <w:trPr>
          <w:cantSplit/>
        </w:trPr>
        <w:tc>
          <w:tcPr>
            <w:tcW w:w="1642" w:type="pct"/>
            <w:tcBorders>
              <w:left w:val="nil"/>
              <w:right w:val="nil"/>
            </w:tcBorders>
            <w:shd w:val="clear" w:color="auto" w:fill="auto"/>
            <w:noWrap/>
          </w:tcPr>
          <w:p w14:paraId="13DAB85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Piccadilly Premium Spring Water</w:t>
            </w:r>
          </w:p>
        </w:tc>
        <w:tc>
          <w:tcPr>
            <w:tcW w:w="478" w:type="pct"/>
            <w:tcBorders>
              <w:left w:val="nil"/>
              <w:right w:val="nil"/>
            </w:tcBorders>
            <w:shd w:val="clear" w:color="auto" w:fill="auto"/>
            <w:noWrap/>
            <w:hideMark/>
          </w:tcPr>
          <w:p w14:paraId="48DE96BB"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600ml</w:t>
            </w:r>
          </w:p>
        </w:tc>
        <w:tc>
          <w:tcPr>
            <w:tcW w:w="606" w:type="pct"/>
            <w:tcBorders>
              <w:left w:val="nil"/>
              <w:right w:val="nil"/>
            </w:tcBorders>
            <w:shd w:val="clear" w:color="auto" w:fill="auto"/>
            <w:noWrap/>
            <w:hideMark/>
          </w:tcPr>
          <w:p w14:paraId="1E495575"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7E6034F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pacing w:val="-4"/>
                <w:szCs w:val="17"/>
                <w:lang w:eastAsia="en-AU"/>
              </w:rPr>
              <w:t>Piccadilly Premium Spring Water Pty Ltd</w:t>
            </w:r>
          </w:p>
        </w:tc>
        <w:tc>
          <w:tcPr>
            <w:tcW w:w="821" w:type="pct"/>
            <w:tcBorders>
              <w:left w:val="nil"/>
              <w:right w:val="nil"/>
            </w:tcBorders>
            <w:shd w:val="clear" w:color="auto" w:fill="auto"/>
            <w:noWrap/>
            <w:hideMark/>
          </w:tcPr>
          <w:p w14:paraId="4BDC7179"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37C85E4" w14:textId="77777777" w:rsidTr="00E351FA">
        <w:trPr>
          <w:cantSplit/>
        </w:trPr>
        <w:tc>
          <w:tcPr>
            <w:tcW w:w="1642" w:type="pct"/>
            <w:tcBorders>
              <w:left w:val="nil"/>
              <w:right w:val="nil"/>
            </w:tcBorders>
            <w:shd w:val="clear" w:color="auto" w:fill="auto"/>
            <w:noWrap/>
          </w:tcPr>
          <w:p w14:paraId="2AFCE52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CMV Group 1934 Pale Ale</w:t>
            </w:r>
          </w:p>
        </w:tc>
        <w:tc>
          <w:tcPr>
            <w:tcW w:w="478" w:type="pct"/>
            <w:tcBorders>
              <w:left w:val="nil"/>
              <w:right w:val="nil"/>
            </w:tcBorders>
            <w:shd w:val="clear" w:color="auto" w:fill="auto"/>
            <w:noWrap/>
            <w:hideMark/>
          </w:tcPr>
          <w:p w14:paraId="42EEFE7A"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355ml</w:t>
            </w:r>
          </w:p>
        </w:tc>
        <w:tc>
          <w:tcPr>
            <w:tcW w:w="606" w:type="pct"/>
            <w:tcBorders>
              <w:left w:val="nil"/>
              <w:right w:val="nil"/>
            </w:tcBorders>
            <w:shd w:val="clear" w:color="auto" w:fill="auto"/>
            <w:noWrap/>
            <w:hideMark/>
          </w:tcPr>
          <w:p w14:paraId="65A55FD7"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145AACE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Pirate Life Brewing Pty Ltd</w:t>
            </w:r>
          </w:p>
        </w:tc>
        <w:tc>
          <w:tcPr>
            <w:tcW w:w="821" w:type="pct"/>
            <w:tcBorders>
              <w:left w:val="nil"/>
              <w:right w:val="nil"/>
            </w:tcBorders>
            <w:shd w:val="clear" w:color="auto" w:fill="auto"/>
            <w:noWrap/>
            <w:hideMark/>
          </w:tcPr>
          <w:p w14:paraId="75A8B033"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B5622D4" w14:textId="77777777" w:rsidTr="00E351FA">
        <w:trPr>
          <w:cantSplit/>
        </w:trPr>
        <w:tc>
          <w:tcPr>
            <w:tcW w:w="1642" w:type="pct"/>
            <w:tcBorders>
              <w:left w:val="nil"/>
              <w:right w:val="nil"/>
            </w:tcBorders>
            <w:shd w:val="clear" w:color="auto" w:fill="auto"/>
            <w:noWrap/>
          </w:tcPr>
          <w:p w14:paraId="3B29754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Pirate Life Brewing NZ Lager</w:t>
            </w:r>
          </w:p>
        </w:tc>
        <w:tc>
          <w:tcPr>
            <w:tcW w:w="478" w:type="pct"/>
            <w:tcBorders>
              <w:left w:val="nil"/>
              <w:right w:val="nil"/>
            </w:tcBorders>
            <w:shd w:val="clear" w:color="auto" w:fill="auto"/>
            <w:noWrap/>
            <w:hideMark/>
          </w:tcPr>
          <w:p w14:paraId="40855C38"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355ml</w:t>
            </w:r>
          </w:p>
        </w:tc>
        <w:tc>
          <w:tcPr>
            <w:tcW w:w="606" w:type="pct"/>
            <w:tcBorders>
              <w:left w:val="nil"/>
              <w:right w:val="nil"/>
            </w:tcBorders>
            <w:shd w:val="clear" w:color="auto" w:fill="auto"/>
            <w:noWrap/>
            <w:hideMark/>
          </w:tcPr>
          <w:p w14:paraId="572F9CFF"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58A6B58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Pirate Life Brewing Pty Ltd</w:t>
            </w:r>
          </w:p>
        </w:tc>
        <w:tc>
          <w:tcPr>
            <w:tcW w:w="821" w:type="pct"/>
            <w:tcBorders>
              <w:left w:val="nil"/>
              <w:right w:val="nil"/>
            </w:tcBorders>
            <w:shd w:val="clear" w:color="auto" w:fill="auto"/>
            <w:noWrap/>
            <w:hideMark/>
          </w:tcPr>
          <w:p w14:paraId="0E8E1206"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7399952" w14:textId="77777777" w:rsidTr="00E351FA">
        <w:trPr>
          <w:cantSplit/>
        </w:trPr>
        <w:tc>
          <w:tcPr>
            <w:tcW w:w="1642" w:type="pct"/>
            <w:tcBorders>
              <w:left w:val="nil"/>
              <w:right w:val="nil"/>
            </w:tcBorders>
            <w:shd w:val="clear" w:color="auto" w:fill="auto"/>
            <w:noWrap/>
          </w:tcPr>
          <w:p w14:paraId="3283172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Pirate Life Brewing South Coast Crisp Lager</w:t>
            </w:r>
          </w:p>
        </w:tc>
        <w:tc>
          <w:tcPr>
            <w:tcW w:w="478" w:type="pct"/>
            <w:tcBorders>
              <w:left w:val="nil"/>
              <w:right w:val="nil"/>
            </w:tcBorders>
            <w:shd w:val="clear" w:color="auto" w:fill="auto"/>
            <w:noWrap/>
            <w:hideMark/>
          </w:tcPr>
          <w:p w14:paraId="6A1B070E"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29EA9B86"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85D2BB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Pirate Life Brewing Pty Ltd</w:t>
            </w:r>
          </w:p>
        </w:tc>
        <w:tc>
          <w:tcPr>
            <w:tcW w:w="821" w:type="pct"/>
            <w:tcBorders>
              <w:left w:val="nil"/>
              <w:right w:val="nil"/>
            </w:tcBorders>
            <w:shd w:val="clear" w:color="auto" w:fill="auto"/>
            <w:noWrap/>
            <w:hideMark/>
          </w:tcPr>
          <w:p w14:paraId="1961C7C5"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478E90E" w14:textId="77777777" w:rsidTr="00E351FA">
        <w:trPr>
          <w:cantSplit/>
        </w:trPr>
        <w:tc>
          <w:tcPr>
            <w:tcW w:w="1642" w:type="pct"/>
            <w:tcBorders>
              <w:left w:val="nil"/>
              <w:right w:val="nil"/>
            </w:tcBorders>
            <w:shd w:val="clear" w:color="auto" w:fill="auto"/>
            <w:noWrap/>
          </w:tcPr>
          <w:p w14:paraId="57BBC6F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Pirate Life Brewing Tuktuk Asian Lager</w:t>
            </w:r>
          </w:p>
        </w:tc>
        <w:tc>
          <w:tcPr>
            <w:tcW w:w="478" w:type="pct"/>
            <w:tcBorders>
              <w:left w:val="nil"/>
              <w:right w:val="nil"/>
            </w:tcBorders>
            <w:shd w:val="clear" w:color="auto" w:fill="auto"/>
            <w:noWrap/>
            <w:hideMark/>
          </w:tcPr>
          <w:p w14:paraId="59CBD175"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355ml</w:t>
            </w:r>
          </w:p>
        </w:tc>
        <w:tc>
          <w:tcPr>
            <w:tcW w:w="606" w:type="pct"/>
            <w:tcBorders>
              <w:left w:val="nil"/>
              <w:right w:val="nil"/>
            </w:tcBorders>
            <w:shd w:val="clear" w:color="auto" w:fill="auto"/>
            <w:noWrap/>
            <w:hideMark/>
          </w:tcPr>
          <w:p w14:paraId="7B2F6166"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63B8757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Pirate Life Brewing Pty Ltd</w:t>
            </w:r>
          </w:p>
        </w:tc>
        <w:tc>
          <w:tcPr>
            <w:tcW w:w="821" w:type="pct"/>
            <w:tcBorders>
              <w:left w:val="nil"/>
              <w:right w:val="nil"/>
            </w:tcBorders>
            <w:shd w:val="clear" w:color="auto" w:fill="auto"/>
            <w:noWrap/>
            <w:hideMark/>
          </w:tcPr>
          <w:p w14:paraId="367F80B1"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B177E23" w14:textId="77777777" w:rsidTr="00E351FA">
        <w:trPr>
          <w:cantSplit/>
        </w:trPr>
        <w:tc>
          <w:tcPr>
            <w:tcW w:w="1642" w:type="pct"/>
            <w:tcBorders>
              <w:left w:val="nil"/>
              <w:right w:val="nil"/>
            </w:tcBorders>
            <w:shd w:val="clear" w:color="auto" w:fill="auto"/>
            <w:noWrap/>
          </w:tcPr>
          <w:p w14:paraId="3D91A75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Pluto Lemon &amp; Desert Lime With </w:t>
            </w:r>
            <w:r w:rsidRPr="002F20D4">
              <w:rPr>
                <w:rFonts w:eastAsia="Times New Roman"/>
                <w:szCs w:val="17"/>
              </w:rPr>
              <w:br/>
              <w:t>Vodka &amp; Soda</w:t>
            </w:r>
          </w:p>
        </w:tc>
        <w:tc>
          <w:tcPr>
            <w:tcW w:w="478" w:type="pct"/>
            <w:tcBorders>
              <w:left w:val="nil"/>
              <w:right w:val="nil"/>
            </w:tcBorders>
            <w:shd w:val="clear" w:color="auto" w:fill="auto"/>
            <w:noWrap/>
            <w:hideMark/>
          </w:tcPr>
          <w:p w14:paraId="17CE5622"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61CB046E"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4475E50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Pluto Spirits Pty Ltd</w:t>
            </w:r>
          </w:p>
        </w:tc>
        <w:tc>
          <w:tcPr>
            <w:tcW w:w="821" w:type="pct"/>
            <w:tcBorders>
              <w:left w:val="nil"/>
              <w:right w:val="nil"/>
            </w:tcBorders>
            <w:shd w:val="clear" w:color="auto" w:fill="auto"/>
            <w:noWrap/>
            <w:hideMark/>
          </w:tcPr>
          <w:p w14:paraId="79DF0032"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C035654" w14:textId="77777777" w:rsidTr="00E351FA">
        <w:trPr>
          <w:cantSplit/>
        </w:trPr>
        <w:tc>
          <w:tcPr>
            <w:tcW w:w="1642" w:type="pct"/>
            <w:tcBorders>
              <w:left w:val="nil"/>
              <w:right w:val="nil"/>
            </w:tcBorders>
            <w:shd w:val="clear" w:color="auto" w:fill="auto"/>
            <w:noWrap/>
          </w:tcPr>
          <w:p w14:paraId="4F4F0E3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Pluto Raspberry &amp; Native Thyme With Vodka &amp; Soda</w:t>
            </w:r>
          </w:p>
        </w:tc>
        <w:tc>
          <w:tcPr>
            <w:tcW w:w="478" w:type="pct"/>
            <w:tcBorders>
              <w:left w:val="nil"/>
              <w:right w:val="nil"/>
            </w:tcBorders>
            <w:shd w:val="clear" w:color="auto" w:fill="auto"/>
            <w:noWrap/>
            <w:hideMark/>
          </w:tcPr>
          <w:p w14:paraId="26E0ED15"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1DF412B3"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377E2F3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Pluto Spirits Pty Ltd</w:t>
            </w:r>
          </w:p>
        </w:tc>
        <w:tc>
          <w:tcPr>
            <w:tcW w:w="821" w:type="pct"/>
            <w:tcBorders>
              <w:left w:val="nil"/>
              <w:right w:val="nil"/>
            </w:tcBorders>
            <w:shd w:val="clear" w:color="auto" w:fill="auto"/>
            <w:noWrap/>
            <w:hideMark/>
          </w:tcPr>
          <w:p w14:paraId="7EE68182"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1E820F0" w14:textId="77777777" w:rsidTr="00E351FA">
        <w:trPr>
          <w:cantSplit/>
        </w:trPr>
        <w:tc>
          <w:tcPr>
            <w:tcW w:w="1642" w:type="pct"/>
            <w:tcBorders>
              <w:left w:val="nil"/>
              <w:right w:val="nil"/>
            </w:tcBorders>
            <w:shd w:val="clear" w:color="auto" w:fill="auto"/>
            <w:noWrap/>
          </w:tcPr>
          <w:p w14:paraId="5713C95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Pluto Sanctuary Berry Yummy Raspberry &amp; Thyme Organic</w:t>
            </w:r>
          </w:p>
        </w:tc>
        <w:tc>
          <w:tcPr>
            <w:tcW w:w="478" w:type="pct"/>
            <w:tcBorders>
              <w:left w:val="nil"/>
              <w:right w:val="nil"/>
            </w:tcBorders>
            <w:shd w:val="clear" w:color="auto" w:fill="auto"/>
            <w:noWrap/>
            <w:hideMark/>
          </w:tcPr>
          <w:p w14:paraId="2D1F7C40"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2BEE69D6"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745EEE4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Pluto Spirits Pty Ltd</w:t>
            </w:r>
          </w:p>
        </w:tc>
        <w:tc>
          <w:tcPr>
            <w:tcW w:w="821" w:type="pct"/>
            <w:tcBorders>
              <w:left w:val="nil"/>
              <w:right w:val="nil"/>
            </w:tcBorders>
            <w:shd w:val="clear" w:color="auto" w:fill="auto"/>
            <w:noWrap/>
            <w:hideMark/>
          </w:tcPr>
          <w:p w14:paraId="78E77107"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4D20DB5" w14:textId="77777777" w:rsidTr="00E351FA">
        <w:trPr>
          <w:cantSplit/>
        </w:trPr>
        <w:tc>
          <w:tcPr>
            <w:tcW w:w="1642" w:type="pct"/>
            <w:tcBorders>
              <w:left w:val="nil"/>
              <w:right w:val="nil"/>
            </w:tcBorders>
            <w:shd w:val="clear" w:color="auto" w:fill="auto"/>
            <w:noWrap/>
          </w:tcPr>
          <w:p w14:paraId="214479B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Pluto Sanctuary Minty Melon Watermelon &amp; Mint Organic</w:t>
            </w:r>
          </w:p>
        </w:tc>
        <w:tc>
          <w:tcPr>
            <w:tcW w:w="478" w:type="pct"/>
            <w:tcBorders>
              <w:left w:val="nil"/>
              <w:right w:val="nil"/>
            </w:tcBorders>
            <w:shd w:val="clear" w:color="auto" w:fill="auto"/>
            <w:noWrap/>
            <w:hideMark/>
          </w:tcPr>
          <w:p w14:paraId="5AFE5C36"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6B2471AF"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702A404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Pluto Spirits Pty Ltd</w:t>
            </w:r>
          </w:p>
        </w:tc>
        <w:tc>
          <w:tcPr>
            <w:tcW w:w="821" w:type="pct"/>
            <w:tcBorders>
              <w:left w:val="nil"/>
              <w:right w:val="nil"/>
            </w:tcBorders>
            <w:shd w:val="clear" w:color="auto" w:fill="auto"/>
            <w:noWrap/>
            <w:hideMark/>
          </w:tcPr>
          <w:p w14:paraId="1FEFFD38"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C0AD753" w14:textId="77777777" w:rsidTr="00E351FA">
        <w:trPr>
          <w:cantSplit/>
        </w:trPr>
        <w:tc>
          <w:tcPr>
            <w:tcW w:w="1642" w:type="pct"/>
            <w:tcBorders>
              <w:left w:val="nil"/>
              <w:right w:val="nil"/>
            </w:tcBorders>
            <w:shd w:val="clear" w:color="auto" w:fill="auto"/>
            <w:noWrap/>
          </w:tcPr>
          <w:p w14:paraId="1964B3B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Pluto Watermelon &amp; River Mint With Vodka &amp; Soda</w:t>
            </w:r>
          </w:p>
        </w:tc>
        <w:tc>
          <w:tcPr>
            <w:tcW w:w="478" w:type="pct"/>
            <w:tcBorders>
              <w:left w:val="nil"/>
              <w:right w:val="nil"/>
            </w:tcBorders>
            <w:shd w:val="clear" w:color="auto" w:fill="auto"/>
            <w:noWrap/>
            <w:hideMark/>
          </w:tcPr>
          <w:p w14:paraId="474F60F3"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4B473294"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056C2B9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Pluto Spirits Pty Ltd</w:t>
            </w:r>
          </w:p>
        </w:tc>
        <w:tc>
          <w:tcPr>
            <w:tcW w:w="821" w:type="pct"/>
            <w:tcBorders>
              <w:left w:val="nil"/>
              <w:right w:val="nil"/>
            </w:tcBorders>
            <w:shd w:val="clear" w:color="auto" w:fill="auto"/>
            <w:noWrap/>
            <w:hideMark/>
          </w:tcPr>
          <w:p w14:paraId="21D1E354"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7CBEF15" w14:textId="77777777" w:rsidTr="00E351FA">
        <w:trPr>
          <w:cantSplit/>
        </w:trPr>
        <w:tc>
          <w:tcPr>
            <w:tcW w:w="1642" w:type="pct"/>
            <w:tcBorders>
              <w:left w:val="nil"/>
              <w:right w:val="nil"/>
            </w:tcBorders>
            <w:shd w:val="clear" w:color="auto" w:fill="auto"/>
            <w:noWrap/>
          </w:tcPr>
          <w:p w14:paraId="16F33B6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Main &amp; Cherry M&amp;C Hazy Mid</w:t>
            </w:r>
          </w:p>
        </w:tc>
        <w:tc>
          <w:tcPr>
            <w:tcW w:w="478" w:type="pct"/>
            <w:tcBorders>
              <w:left w:val="nil"/>
              <w:right w:val="nil"/>
            </w:tcBorders>
            <w:shd w:val="clear" w:color="auto" w:fill="auto"/>
            <w:noWrap/>
            <w:hideMark/>
          </w:tcPr>
          <w:p w14:paraId="0C3ADDBA"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4958CCFC"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6EBCC40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Prancing Pony Brewery Pty Ltd</w:t>
            </w:r>
          </w:p>
        </w:tc>
        <w:tc>
          <w:tcPr>
            <w:tcW w:w="821" w:type="pct"/>
            <w:tcBorders>
              <w:left w:val="nil"/>
              <w:right w:val="nil"/>
            </w:tcBorders>
            <w:shd w:val="clear" w:color="auto" w:fill="auto"/>
            <w:noWrap/>
            <w:hideMark/>
          </w:tcPr>
          <w:p w14:paraId="5AB90A45"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3195AFA" w14:textId="77777777" w:rsidTr="00E351FA">
        <w:trPr>
          <w:cantSplit/>
        </w:trPr>
        <w:tc>
          <w:tcPr>
            <w:tcW w:w="1642" w:type="pct"/>
            <w:tcBorders>
              <w:left w:val="nil"/>
              <w:right w:val="nil"/>
            </w:tcBorders>
            <w:shd w:val="clear" w:color="auto" w:fill="auto"/>
            <w:noWrap/>
          </w:tcPr>
          <w:p w14:paraId="359FAF5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Main &amp; Cherry M&amp;C Lager</w:t>
            </w:r>
          </w:p>
        </w:tc>
        <w:tc>
          <w:tcPr>
            <w:tcW w:w="478" w:type="pct"/>
            <w:tcBorders>
              <w:left w:val="nil"/>
              <w:right w:val="nil"/>
            </w:tcBorders>
            <w:shd w:val="clear" w:color="auto" w:fill="auto"/>
            <w:noWrap/>
            <w:hideMark/>
          </w:tcPr>
          <w:p w14:paraId="4A15F3EB"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473B665F"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4CD328D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Prancing Pony Brewery Pty Ltd</w:t>
            </w:r>
          </w:p>
        </w:tc>
        <w:tc>
          <w:tcPr>
            <w:tcW w:w="821" w:type="pct"/>
            <w:tcBorders>
              <w:left w:val="nil"/>
              <w:right w:val="nil"/>
            </w:tcBorders>
            <w:shd w:val="clear" w:color="auto" w:fill="auto"/>
            <w:noWrap/>
            <w:hideMark/>
          </w:tcPr>
          <w:p w14:paraId="5BD2DA9B"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802E532" w14:textId="77777777" w:rsidTr="00E351FA">
        <w:trPr>
          <w:cantSplit/>
        </w:trPr>
        <w:tc>
          <w:tcPr>
            <w:tcW w:w="1642" w:type="pct"/>
            <w:tcBorders>
              <w:left w:val="nil"/>
              <w:right w:val="nil"/>
            </w:tcBorders>
            <w:shd w:val="clear" w:color="auto" w:fill="auto"/>
            <w:noWrap/>
          </w:tcPr>
          <w:p w14:paraId="3EC40D8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 xml:space="preserve">Knjaz Milos Carbonated Natural </w:t>
            </w:r>
            <w:r w:rsidRPr="002F20D4">
              <w:rPr>
                <w:rFonts w:eastAsia="Times New Roman"/>
                <w:szCs w:val="17"/>
              </w:rPr>
              <w:br/>
              <w:t>Mineral Water</w:t>
            </w:r>
          </w:p>
        </w:tc>
        <w:tc>
          <w:tcPr>
            <w:tcW w:w="478" w:type="pct"/>
            <w:tcBorders>
              <w:left w:val="nil"/>
              <w:right w:val="nil"/>
            </w:tcBorders>
            <w:shd w:val="clear" w:color="auto" w:fill="auto"/>
            <w:noWrap/>
            <w:hideMark/>
          </w:tcPr>
          <w:p w14:paraId="0247AC51"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1,500ml</w:t>
            </w:r>
          </w:p>
        </w:tc>
        <w:tc>
          <w:tcPr>
            <w:tcW w:w="606" w:type="pct"/>
            <w:tcBorders>
              <w:left w:val="nil"/>
              <w:right w:val="nil"/>
            </w:tcBorders>
            <w:shd w:val="clear" w:color="auto" w:fill="auto"/>
            <w:noWrap/>
            <w:hideMark/>
          </w:tcPr>
          <w:p w14:paraId="12AA62B7"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Plastic</w:t>
            </w:r>
          </w:p>
        </w:tc>
        <w:tc>
          <w:tcPr>
            <w:tcW w:w="1453" w:type="pct"/>
            <w:tcBorders>
              <w:left w:val="nil"/>
              <w:right w:val="nil"/>
            </w:tcBorders>
            <w:shd w:val="clear" w:color="auto" w:fill="auto"/>
            <w:noWrap/>
            <w:hideMark/>
          </w:tcPr>
          <w:p w14:paraId="2D99BE4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Ras Trade Pty Ltd</w:t>
            </w:r>
          </w:p>
        </w:tc>
        <w:tc>
          <w:tcPr>
            <w:tcW w:w="821" w:type="pct"/>
            <w:tcBorders>
              <w:left w:val="nil"/>
              <w:right w:val="nil"/>
            </w:tcBorders>
            <w:shd w:val="clear" w:color="auto" w:fill="auto"/>
            <w:noWrap/>
            <w:hideMark/>
          </w:tcPr>
          <w:p w14:paraId="7E268D2D"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B7164FD" w14:textId="77777777" w:rsidTr="00E351FA">
        <w:trPr>
          <w:cantSplit/>
        </w:trPr>
        <w:tc>
          <w:tcPr>
            <w:tcW w:w="1642" w:type="pct"/>
            <w:tcBorders>
              <w:left w:val="nil"/>
              <w:right w:val="nil"/>
            </w:tcBorders>
            <w:shd w:val="clear" w:color="auto" w:fill="auto"/>
            <w:noWrap/>
          </w:tcPr>
          <w:p w14:paraId="121F6DBB" w14:textId="77777777" w:rsidR="002F20D4" w:rsidRPr="002F20D4" w:rsidRDefault="002F20D4" w:rsidP="002F20D4">
            <w:pPr>
              <w:spacing w:after="0"/>
              <w:ind w:left="142" w:hanging="142"/>
              <w:jc w:val="left"/>
              <w:rPr>
                <w:rFonts w:eastAsia="Times New Roman"/>
                <w:spacing w:val="-2"/>
                <w:szCs w:val="17"/>
                <w:lang w:eastAsia="en-AU"/>
              </w:rPr>
            </w:pPr>
            <w:r w:rsidRPr="002F20D4">
              <w:rPr>
                <w:rFonts w:eastAsia="Times New Roman"/>
                <w:spacing w:val="-2"/>
                <w:szCs w:val="17"/>
              </w:rPr>
              <w:t>Red Bull The Blue Edition Blueberry Flavour</w:t>
            </w:r>
          </w:p>
        </w:tc>
        <w:tc>
          <w:tcPr>
            <w:tcW w:w="478" w:type="pct"/>
            <w:tcBorders>
              <w:left w:val="nil"/>
              <w:right w:val="nil"/>
            </w:tcBorders>
            <w:shd w:val="clear" w:color="auto" w:fill="auto"/>
            <w:noWrap/>
            <w:hideMark/>
          </w:tcPr>
          <w:p w14:paraId="5AC16C1C"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250ml</w:t>
            </w:r>
          </w:p>
        </w:tc>
        <w:tc>
          <w:tcPr>
            <w:tcW w:w="606" w:type="pct"/>
            <w:tcBorders>
              <w:left w:val="nil"/>
              <w:right w:val="nil"/>
            </w:tcBorders>
            <w:shd w:val="clear" w:color="auto" w:fill="auto"/>
            <w:noWrap/>
            <w:hideMark/>
          </w:tcPr>
          <w:p w14:paraId="495D4B75"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1B24A6D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Red Bull Australia Pty Ltd</w:t>
            </w:r>
          </w:p>
        </w:tc>
        <w:tc>
          <w:tcPr>
            <w:tcW w:w="821" w:type="pct"/>
            <w:tcBorders>
              <w:left w:val="nil"/>
              <w:right w:val="nil"/>
            </w:tcBorders>
            <w:shd w:val="clear" w:color="auto" w:fill="auto"/>
            <w:noWrap/>
            <w:hideMark/>
          </w:tcPr>
          <w:p w14:paraId="68205533"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C054029" w14:textId="77777777" w:rsidTr="00E351FA">
        <w:trPr>
          <w:cantSplit/>
        </w:trPr>
        <w:tc>
          <w:tcPr>
            <w:tcW w:w="1642" w:type="pct"/>
            <w:tcBorders>
              <w:left w:val="nil"/>
              <w:right w:val="nil"/>
            </w:tcBorders>
            <w:shd w:val="clear" w:color="auto" w:fill="auto"/>
            <w:noWrap/>
          </w:tcPr>
          <w:p w14:paraId="083C012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Shadow Creek Easy Ale</w:t>
            </w:r>
          </w:p>
        </w:tc>
        <w:tc>
          <w:tcPr>
            <w:tcW w:w="478" w:type="pct"/>
            <w:tcBorders>
              <w:left w:val="nil"/>
              <w:right w:val="nil"/>
            </w:tcBorders>
            <w:shd w:val="clear" w:color="auto" w:fill="auto"/>
            <w:noWrap/>
            <w:hideMark/>
          </w:tcPr>
          <w:p w14:paraId="0103D97B"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0BBB07A6"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2121151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Shadow Creek Pty Ltd</w:t>
            </w:r>
          </w:p>
        </w:tc>
        <w:tc>
          <w:tcPr>
            <w:tcW w:w="821" w:type="pct"/>
            <w:tcBorders>
              <w:left w:val="nil"/>
              <w:right w:val="nil"/>
            </w:tcBorders>
            <w:shd w:val="clear" w:color="auto" w:fill="auto"/>
            <w:noWrap/>
            <w:hideMark/>
          </w:tcPr>
          <w:p w14:paraId="0D33EC84"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539978ED" w14:textId="77777777" w:rsidTr="00E351FA">
        <w:trPr>
          <w:cantSplit/>
        </w:trPr>
        <w:tc>
          <w:tcPr>
            <w:tcW w:w="1642" w:type="pct"/>
            <w:tcBorders>
              <w:left w:val="nil"/>
              <w:right w:val="nil"/>
            </w:tcBorders>
            <w:shd w:val="clear" w:color="auto" w:fill="auto"/>
            <w:noWrap/>
          </w:tcPr>
          <w:p w14:paraId="107B299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Shadow Creek Ginger Beer</w:t>
            </w:r>
          </w:p>
        </w:tc>
        <w:tc>
          <w:tcPr>
            <w:tcW w:w="478" w:type="pct"/>
            <w:tcBorders>
              <w:left w:val="nil"/>
              <w:right w:val="nil"/>
            </w:tcBorders>
            <w:shd w:val="clear" w:color="auto" w:fill="auto"/>
            <w:noWrap/>
            <w:hideMark/>
          </w:tcPr>
          <w:p w14:paraId="5FF67880"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0D79C060"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12D5D40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Shadow Creek Pty Ltd</w:t>
            </w:r>
          </w:p>
        </w:tc>
        <w:tc>
          <w:tcPr>
            <w:tcW w:w="821" w:type="pct"/>
            <w:tcBorders>
              <w:left w:val="nil"/>
              <w:right w:val="nil"/>
            </w:tcBorders>
            <w:shd w:val="clear" w:color="auto" w:fill="auto"/>
            <w:noWrap/>
            <w:hideMark/>
          </w:tcPr>
          <w:p w14:paraId="3033F061"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2B6CAF5F" w14:textId="77777777" w:rsidTr="00E351FA">
        <w:trPr>
          <w:cantSplit/>
        </w:trPr>
        <w:tc>
          <w:tcPr>
            <w:tcW w:w="1642" w:type="pct"/>
            <w:tcBorders>
              <w:left w:val="nil"/>
              <w:right w:val="nil"/>
            </w:tcBorders>
            <w:shd w:val="clear" w:color="auto" w:fill="auto"/>
            <w:noWrap/>
          </w:tcPr>
          <w:p w14:paraId="41C1051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Shadow Creek Lager</w:t>
            </w:r>
          </w:p>
        </w:tc>
        <w:tc>
          <w:tcPr>
            <w:tcW w:w="478" w:type="pct"/>
            <w:tcBorders>
              <w:left w:val="nil"/>
              <w:right w:val="nil"/>
            </w:tcBorders>
            <w:shd w:val="clear" w:color="auto" w:fill="auto"/>
            <w:noWrap/>
            <w:hideMark/>
          </w:tcPr>
          <w:p w14:paraId="24EC6FBD"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1D87643A"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6E1CD23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Shadow Creek Pty Ltd</w:t>
            </w:r>
          </w:p>
        </w:tc>
        <w:tc>
          <w:tcPr>
            <w:tcW w:w="821" w:type="pct"/>
            <w:tcBorders>
              <w:left w:val="nil"/>
              <w:right w:val="nil"/>
            </w:tcBorders>
            <w:shd w:val="clear" w:color="auto" w:fill="auto"/>
            <w:noWrap/>
            <w:hideMark/>
          </w:tcPr>
          <w:p w14:paraId="62BA982C"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26099948" w14:textId="77777777" w:rsidTr="00E351FA">
        <w:trPr>
          <w:cantSplit/>
        </w:trPr>
        <w:tc>
          <w:tcPr>
            <w:tcW w:w="1642" w:type="pct"/>
            <w:tcBorders>
              <w:left w:val="nil"/>
              <w:right w:val="nil"/>
            </w:tcBorders>
            <w:shd w:val="clear" w:color="auto" w:fill="auto"/>
            <w:noWrap/>
          </w:tcPr>
          <w:p w14:paraId="03908BC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Shape Shifter Brewing Co Aliens Exist DDH Oat Cream IPA</w:t>
            </w:r>
          </w:p>
        </w:tc>
        <w:tc>
          <w:tcPr>
            <w:tcW w:w="478" w:type="pct"/>
            <w:tcBorders>
              <w:left w:val="nil"/>
              <w:right w:val="nil"/>
            </w:tcBorders>
            <w:shd w:val="clear" w:color="auto" w:fill="auto"/>
            <w:noWrap/>
            <w:hideMark/>
          </w:tcPr>
          <w:p w14:paraId="5B4E4673"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64F193B9"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2BD1A44" w14:textId="77777777" w:rsidR="002F20D4" w:rsidRPr="002F20D4" w:rsidRDefault="002F20D4" w:rsidP="002F20D4">
            <w:pPr>
              <w:spacing w:after="0"/>
              <w:ind w:left="142" w:hanging="142"/>
              <w:jc w:val="left"/>
              <w:rPr>
                <w:rFonts w:eastAsia="Times New Roman"/>
                <w:spacing w:val="-2"/>
                <w:szCs w:val="17"/>
                <w:lang w:eastAsia="en-AU"/>
              </w:rPr>
            </w:pPr>
            <w:r w:rsidRPr="002F20D4">
              <w:rPr>
                <w:rFonts w:eastAsia="Times New Roman"/>
                <w:spacing w:val="-2"/>
                <w:szCs w:val="17"/>
                <w:lang w:eastAsia="en-AU"/>
              </w:rPr>
              <w:t>Shapeshifter Brewing Company Pty Ltd</w:t>
            </w:r>
          </w:p>
        </w:tc>
        <w:tc>
          <w:tcPr>
            <w:tcW w:w="821" w:type="pct"/>
            <w:tcBorders>
              <w:left w:val="nil"/>
              <w:right w:val="nil"/>
            </w:tcBorders>
            <w:shd w:val="clear" w:color="auto" w:fill="auto"/>
            <w:noWrap/>
            <w:hideMark/>
          </w:tcPr>
          <w:p w14:paraId="4BA5786C"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814230B" w14:textId="77777777" w:rsidTr="00E351FA">
        <w:trPr>
          <w:cantSplit/>
        </w:trPr>
        <w:tc>
          <w:tcPr>
            <w:tcW w:w="1642" w:type="pct"/>
            <w:tcBorders>
              <w:left w:val="nil"/>
              <w:right w:val="nil"/>
            </w:tcBorders>
            <w:shd w:val="clear" w:color="auto" w:fill="auto"/>
            <w:noWrap/>
          </w:tcPr>
          <w:p w14:paraId="594A350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Shape Shifter Brewing Co Golden Ratio West Coast IPA</w:t>
            </w:r>
          </w:p>
        </w:tc>
        <w:tc>
          <w:tcPr>
            <w:tcW w:w="478" w:type="pct"/>
            <w:tcBorders>
              <w:left w:val="nil"/>
              <w:right w:val="nil"/>
            </w:tcBorders>
            <w:shd w:val="clear" w:color="auto" w:fill="auto"/>
            <w:noWrap/>
            <w:hideMark/>
          </w:tcPr>
          <w:p w14:paraId="0EE1072B"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69DCA3E2"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5087F5D5" w14:textId="77777777" w:rsidR="002F20D4" w:rsidRPr="002F20D4" w:rsidRDefault="002F20D4" w:rsidP="002F20D4">
            <w:pPr>
              <w:spacing w:after="0"/>
              <w:ind w:left="142" w:hanging="142"/>
              <w:jc w:val="left"/>
              <w:rPr>
                <w:rFonts w:eastAsia="Times New Roman"/>
                <w:spacing w:val="-2"/>
                <w:szCs w:val="17"/>
                <w:lang w:eastAsia="en-AU"/>
              </w:rPr>
            </w:pPr>
            <w:r w:rsidRPr="002F20D4">
              <w:rPr>
                <w:rFonts w:eastAsia="Times New Roman"/>
                <w:spacing w:val="-2"/>
                <w:szCs w:val="17"/>
                <w:lang w:eastAsia="en-AU"/>
              </w:rPr>
              <w:t>Shapeshifter Brewing Company Pty Ltd</w:t>
            </w:r>
          </w:p>
        </w:tc>
        <w:tc>
          <w:tcPr>
            <w:tcW w:w="821" w:type="pct"/>
            <w:tcBorders>
              <w:left w:val="nil"/>
              <w:right w:val="nil"/>
            </w:tcBorders>
            <w:shd w:val="clear" w:color="auto" w:fill="auto"/>
            <w:noWrap/>
            <w:hideMark/>
          </w:tcPr>
          <w:p w14:paraId="0AEED954"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74EF764" w14:textId="77777777" w:rsidTr="00E351FA">
        <w:trPr>
          <w:cantSplit/>
        </w:trPr>
        <w:tc>
          <w:tcPr>
            <w:tcW w:w="1642" w:type="pct"/>
            <w:tcBorders>
              <w:left w:val="nil"/>
              <w:right w:val="nil"/>
            </w:tcBorders>
            <w:shd w:val="clear" w:color="auto" w:fill="auto"/>
            <w:noWrap/>
          </w:tcPr>
          <w:p w14:paraId="079100F7" w14:textId="77777777" w:rsidR="002F20D4" w:rsidRPr="002F20D4" w:rsidRDefault="002F20D4" w:rsidP="002F20D4">
            <w:pPr>
              <w:spacing w:after="0"/>
              <w:ind w:left="142" w:hanging="142"/>
              <w:jc w:val="left"/>
              <w:rPr>
                <w:rFonts w:eastAsia="Times New Roman"/>
                <w:spacing w:val="-4"/>
                <w:szCs w:val="17"/>
                <w:lang w:eastAsia="en-AU"/>
              </w:rPr>
            </w:pPr>
            <w:r w:rsidRPr="002F20D4">
              <w:rPr>
                <w:rFonts w:eastAsia="Times New Roman"/>
                <w:szCs w:val="17"/>
              </w:rPr>
              <w:t xml:space="preserve">Shape Shifter Brewing Co Hive Mind </w:t>
            </w:r>
            <w:r w:rsidRPr="002F20D4">
              <w:rPr>
                <w:rFonts w:eastAsia="Times New Roman"/>
                <w:szCs w:val="17"/>
              </w:rPr>
              <w:br/>
              <w:t>Hazy IPA</w:t>
            </w:r>
          </w:p>
        </w:tc>
        <w:tc>
          <w:tcPr>
            <w:tcW w:w="478" w:type="pct"/>
            <w:tcBorders>
              <w:left w:val="nil"/>
              <w:right w:val="nil"/>
            </w:tcBorders>
            <w:shd w:val="clear" w:color="auto" w:fill="auto"/>
            <w:noWrap/>
            <w:hideMark/>
          </w:tcPr>
          <w:p w14:paraId="60DEBE66"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5C3B3182"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65E73BFD" w14:textId="77777777" w:rsidR="002F20D4" w:rsidRPr="002F20D4" w:rsidRDefault="002F20D4" w:rsidP="002F20D4">
            <w:pPr>
              <w:spacing w:after="0"/>
              <w:ind w:left="142" w:hanging="142"/>
              <w:jc w:val="left"/>
              <w:rPr>
                <w:rFonts w:eastAsia="Times New Roman"/>
                <w:spacing w:val="-2"/>
                <w:szCs w:val="17"/>
                <w:lang w:eastAsia="en-AU"/>
              </w:rPr>
            </w:pPr>
            <w:r w:rsidRPr="002F20D4">
              <w:rPr>
                <w:rFonts w:eastAsia="Times New Roman"/>
                <w:spacing w:val="-2"/>
                <w:szCs w:val="17"/>
                <w:lang w:eastAsia="en-AU"/>
              </w:rPr>
              <w:t>Shapeshifter Brewing Company Pty Ltd</w:t>
            </w:r>
          </w:p>
        </w:tc>
        <w:tc>
          <w:tcPr>
            <w:tcW w:w="821" w:type="pct"/>
            <w:tcBorders>
              <w:left w:val="nil"/>
              <w:right w:val="nil"/>
            </w:tcBorders>
            <w:shd w:val="clear" w:color="auto" w:fill="auto"/>
            <w:noWrap/>
            <w:hideMark/>
          </w:tcPr>
          <w:p w14:paraId="72F54B19"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6036213" w14:textId="77777777" w:rsidTr="00E351FA">
        <w:trPr>
          <w:cantSplit/>
        </w:trPr>
        <w:tc>
          <w:tcPr>
            <w:tcW w:w="1642" w:type="pct"/>
            <w:tcBorders>
              <w:left w:val="nil"/>
              <w:right w:val="nil"/>
            </w:tcBorders>
            <w:shd w:val="clear" w:color="auto" w:fill="auto"/>
            <w:noWrap/>
          </w:tcPr>
          <w:p w14:paraId="3B75942A" w14:textId="77777777" w:rsidR="002F20D4" w:rsidRPr="002F20D4" w:rsidRDefault="002F20D4" w:rsidP="002F20D4">
            <w:pPr>
              <w:spacing w:after="0"/>
              <w:ind w:left="142" w:hanging="142"/>
              <w:jc w:val="left"/>
              <w:rPr>
                <w:rFonts w:eastAsia="Times New Roman"/>
                <w:spacing w:val="-4"/>
                <w:szCs w:val="17"/>
                <w:lang w:eastAsia="en-AU"/>
              </w:rPr>
            </w:pPr>
            <w:r w:rsidRPr="002F20D4">
              <w:rPr>
                <w:rFonts w:eastAsia="Times New Roman"/>
                <w:szCs w:val="17"/>
              </w:rPr>
              <w:t xml:space="preserve">Shape Shifter Brewing Co Stein </w:t>
            </w:r>
            <w:r w:rsidRPr="002F20D4">
              <w:rPr>
                <w:rFonts w:eastAsia="Times New Roman"/>
                <w:szCs w:val="17"/>
              </w:rPr>
              <w:br/>
              <w:t>Swinger Festbier</w:t>
            </w:r>
          </w:p>
        </w:tc>
        <w:tc>
          <w:tcPr>
            <w:tcW w:w="478" w:type="pct"/>
            <w:tcBorders>
              <w:left w:val="nil"/>
              <w:right w:val="nil"/>
            </w:tcBorders>
            <w:shd w:val="clear" w:color="auto" w:fill="auto"/>
            <w:noWrap/>
            <w:hideMark/>
          </w:tcPr>
          <w:p w14:paraId="28C1EB1F"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3265D243"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0740318E" w14:textId="77777777" w:rsidR="002F20D4" w:rsidRPr="002F20D4" w:rsidRDefault="002F20D4" w:rsidP="002F20D4">
            <w:pPr>
              <w:spacing w:after="0"/>
              <w:ind w:left="142" w:hanging="142"/>
              <w:jc w:val="left"/>
              <w:rPr>
                <w:rFonts w:eastAsia="Times New Roman"/>
                <w:spacing w:val="-2"/>
                <w:szCs w:val="17"/>
                <w:lang w:eastAsia="en-AU"/>
              </w:rPr>
            </w:pPr>
            <w:r w:rsidRPr="002F20D4">
              <w:rPr>
                <w:rFonts w:eastAsia="Times New Roman"/>
                <w:spacing w:val="-2"/>
                <w:szCs w:val="17"/>
                <w:lang w:eastAsia="en-AU"/>
              </w:rPr>
              <w:t>Shapeshifter Brewing Company Pty Ltd</w:t>
            </w:r>
          </w:p>
        </w:tc>
        <w:tc>
          <w:tcPr>
            <w:tcW w:w="821" w:type="pct"/>
            <w:tcBorders>
              <w:left w:val="nil"/>
              <w:right w:val="nil"/>
            </w:tcBorders>
            <w:shd w:val="clear" w:color="auto" w:fill="auto"/>
            <w:noWrap/>
            <w:hideMark/>
          </w:tcPr>
          <w:p w14:paraId="44B9C690"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CB10FB9" w14:textId="77777777" w:rsidTr="00E351FA">
        <w:trPr>
          <w:cantSplit/>
        </w:trPr>
        <w:tc>
          <w:tcPr>
            <w:tcW w:w="1642" w:type="pct"/>
            <w:tcBorders>
              <w:left w:val="nil"/>
              <w:right w:val="nil"/>
            </w:tcBorders>
            <w:shd w:val="clear" w:color="auto" w:fill="auto"/>
            <w:noWrap/>
          </w:tcPr>
          <w:p w14:paraId="6AD62B9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BIG DOG Alcoholic Lemon Squash</w:t>
            </w:r>
          </w:p>
        </w:tc>
        <w:tc>
          <w:tcPr>
            <w:tcW w:w="478" w:type="pct"/>
            <w:tcBorders>
              <w:left w:val="nil"/>
              <w:right w:val="nil"/>
            </w:tcBorders>
            <w:shd w:val="clear" w:color="auto" w:fill="auto"/>
            <w:noWrap/>
            <w:hideMark/>
          </w:tcPr>
          <w:p w14:paraId="35545FDC"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00EE4062"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4F28B1B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Southtrade International Pty Ltd</w:t>
            </w:r>
          </w:p>
        </w:tc>
        <w:tc>
          <w:tcPr>
            <w:tcW w:w="821" w:type="pct"/>
            <w:tcBorders>
              <w:left w:val="nil"/>
              <w:right w:val="nil"/>
            </w:tcBorders>
            <w:shd w:val="clear" w:color="auto" w:fill="auto"/>
            <w:noWrap/>
            <w:hideMark/>
          </w:tcPr>
          <w:p w14:paraId="67358EB8"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F9C666A" w14:textId="77777777" w:rsidTr="00E351FA">
        <w:trPr>
          <w:cantSplit/>
        </w:trPr>
        <w:tc>
          <w:tcPr>
            <w:tcW w:w="1642" w:type="pct"/>
            <w:tcBorders>
              <w:left w:val="nil"/>
              <w:right w:val="nil"/>
            </w:tcBorders>
            <w:shd w:val="clear" w:color="auto" w:fill="auto"/>
            <w:noWrap/>
          </w:tcPr>
          <w:p w14:paraId="7FB4EEB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BIG DOG Alcoholic Red Creaming Soda</w:t>
            </w:r>
          </w:p>
        </w:tc>
        <w:tc>
          <w:tcPr>
            <w:tcW w:w="478" w:type="pct"/>
            <w:tcBorders>
              <w:left w:val="nil"/>
              <w:right w:val="nil"/>
            </w:tcBorders>
            <w:shd w:val="clear" w:color="auto" w:fill="auto"/>
            <w:noWrap/>
            <w:hideMark/>
          </w:tcPr>
          <w:p w14:paraId="5B37D440"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07D68461"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4BA12AA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Southtrade International Pty Ltd</w:t>
            </w:r>
          </w:p>
        </w:tc>
        <w:tc>
          <w:tcPr>
            <w:tcW w:w="821" w:type="pct"/>
            <w:tcBorders>
              <w:left w:val="nil"/>
              <w:right w:val="nil"/>
            </w:tcBorders>
            <w:shd w:val="clear" w:color="auto" w:fill="auto"/>
            <w:noWrap/>
            <w:hideMark/>
          </w:tcPr>
          <w:p w14:paraId="00EDD8A2"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C31E14A" w14:textId="77777777" w:rsidTr="00E351FA">
        <w:trPr>
          <w:cantSplit/>
        </w:trPr>
        <w:tc>
          <w:tcPr>
            <w:tcW w:w="1642" w:type="pct"/>
            <w:tcBorders>
              <w:left w:val="nil"/>
              <w:right w:val="nil"/>
            </w:tcBorders>
            <w:shd w:val="clear" w:color="auto" w:fill="auto"/>
            <w:noWrap/>
          </w:tcPr>
          <w:p w14:paraId="6E11C6C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Be Well Hydrate National Pharmacies Spring Water</w:t>
            </w:r>
          </w:p>
        </w:tc>
        <w:tc>
          <w:tcPr>
            <w:tcW w:w="478" w:type="pct"/>
            <w:tcBorders>
              <w:left w:val="nil"/>
              <w:right w:val="nil"/>
            </w:tcBorders>
            <w:shd w:val="clear" w:color="auto" w:fill="auto"/>
            <w:noWrap/>
            <w:hideMark/>
          </w:tcPr>
          <w:p w14:paraId="3B029BAD"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600ml</w:t>
            </w:r>
          </w:p>
        </w:tc>
        <w:tc>
          <w:tcPr>
            <w:tcW w:w="606" w:type="pct"/>
            <w:tcBorders>
              <w:left w:val="nil"/>
              <w:right w:val="nil"/>
            </w:tcBorders>
            <w:shd w:val="clear" w:color="auto" w:fill="auto"/>
            <w:noWrap/>
            <w:hideMark/>
          </w:tcPr>
          <w:p w14:paraId="6E1B1349"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1FBFD6C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Springwater Beverages Pty Ltd</w:t>
            </w:r>
          </w:p>
        </w:tc>
        <w:tc>
          <w:tcPr>
            <w:tcW w:w="821" w:type="pct"/>
            <w:tcBorders>
              <w:left w:val="nil"/>
              <w:right w:val="nil"/>
            </w:tcBorders>
            <w:shd w:val="clear" w:color="auto" w:fill="auto"/>
            <w:noWrap/>
            <w:hideMark/>
          </w:tcPr>
          <w:p w14:paraId="1D9E47B6"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2A6B494" w14:textId="77777777" w:rsidTr="00E351FA">
        <w:trPr>
          <w:cantSplit/>
        </w:trPr>
        <w:tc>
          <w:tcPr>
            <w:tcW w:w="1642" w:type="pct"/>
            <w:tcBorders>
              <w:left w:val="nil"/>
              <w:right w:val="nil"/>
            </w:tcBorders>
            <w:shd w:val="clear" w:color="auto" w:fill="auto"/>
            <w:noWrap/>
          </w:tcPr>
          <w:p w14:paraId="009CBB5D" w14:textId="77777777" w:rsidR="002F20D4" w:rsidRPr="002F20D4" w:rsidRDefault="002F20D4" w:rsidP="002F20D4">
            <w:pPr>
              <w:spacing w:after="0"/>
              <w:ind w:left="142" w:hanging="142"/>
              <w:jc w:val="left"/>
              <w:rPr>
                <w:rFonts w:eastAsia="Times New Roman"/>
                <w:spacing w:val="-4"/>
                <w:szCs w:val="17"/>
                <w:lang w:eastAsia="en-AU"/>
              </w:rPr>
            </w:pPr>
            <w:r w:rsidRPr="002F20D4">
              <w:rPr>
                <w:rFonts w:eastAsia="Times New Roman"/>
                <w:szCs w:val="17"/>
              </w:rPr>
              <w:t>Bridge Road Brewers American Strong Pale</w:t>
            </w:r>
          </w:p>
        </w:tc>
        <w:tc>
          <w:tcPr>
            <w:tcW w:w="478" w:type="pct"/>
            <w:tcBorders>
              <w:left w:val="nil"/>
              <w:right w:val="nil"/>
            </w:tcBorders>
            <w:shd w:val="clear" w:color="auto" w:fill="auto"/>
            <w:noWrap/>
            <w:hideMark/>
          </w:tcPr>
          <w:p w14:paraId="17CC8C58"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355ml</w:t>
            </w:r>
          </w:p>
        </w:tc>
        <w:tc>
          <w:tcPr>
            <w:tcW w:w="606" w:type="pct"/>
            <w:tcBorders>
              <w:left w:val="nil"/>
              <w:right w:val="nil"/>
            </w:tcBorders>
            <w:shd w:val="clear" w:color="auto" w:fill="auto"/>
            <w:noWrap/>
            <w:hideMark/>
          </w:tcPr>
          <w:p w14:paraId="1D30D03B"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74B1389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Starkbrau Pty Ltd t/as Bridge Road Brewers</w:t>
            </w:r>
          </w:p>
        </w:tc>
        <w:tc>
          <w:tcPr>
            <w:tcW w:w="821" w:type="pct"/>
            <w:tcBorders>
              <w:left w:val="nil"/>
              <w:right w:val="nil"/>
            </w:tcBorders>
            <w:shd w:val="clear" w:color="auto" w:fill="auto"/>
            <w:noWrap/>
            <w:hideMark/>
          </w:tcPr>
          <w:p w14:paraId="4DD5EB0A"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49EFA43C" w14:textId="77777777" w:rsidTr="00E351FA">
        <w:trPr>
          <w:cantSplit/>
        </w:trPr>
        <w:tc>
          <w:tcPr>
            <w:tcW w:w="1642" w:type="pct"/>
            <w:tcBorders>
              <w:left w:val="nil"/>
              <w:right w:val="nil"/>
            </w:tcBorders>
            <w:shd w:val="clear" w:color="auto" w:fill="auto"/>
            <w:noWrap/>
          </w:tcPr>
          <w:p w14:paraId="706A525A" w14:textId="77777777" w:rsidR="002F20D4" w:rsidRPr="002F20D4" w:rsidRDefault="002F20D4" w:rsidP="002F20D4">
            <w:pPr>
              <w:spacing w:after="0"/>
              <w:ind w:left="142" w:hanging="142"/>
              <w:jc w:val="left"/>
              <w:rPr>
                <w:rFonts w:eastAsia="Times New Roman"/>
                <w:spacing w:val="-4"/>
                <w:szCs w:val="17"/>
                <w:lang w:eastAsia="en-AU"/>
              </w:rPr>
            </w:pPr>
            <w:r w:rsidRPr="002F20D4">
              <w:rPr>
                <w:rFonts w:eastAsia="Times New Roman"/>
                <w:spacing w:val="-4"/>
                <w:szCs w:val="17"/>
              </w:rPr>
              <w:lastRenderedPageBreak/>
              <w:t xml:space="preserve">Bridge Road Brewers Bling </w:t>
            </w:r>
            <w:proofErr w:type="spellStart"/>
            <w:r w:rsidRPr="002F20D4">
              <w:rPr>
                <w:rFonts w:eastAsia="Times New Roman"/>
                <w:spacing w:val="-4"/>
                <w:szCs w:val="17"/>
              </w:rPr>
              <w:t>Bling</w:t>
            </w:r>
            <w:proofErr w:type="spellEnd"/>
            <w:r w:rsidRPr="002F20D4">
              <w:rPr>
                <w:rFonts w:eastAsia="Times New Roman"/>
                <w:spacing w:val="-4"/>
                <w:szCs w:val="17"/>
              </w:rPr>
              <w:t xml:space="preserve"> Imperial IPA</w:t>
            </w:r>
          </w:p>
        </w:tc>
        <w:tc>
          <w:tcPr>
            <w:tcW w:w="478" w:type="pct"/>
            <w:tcBorders>
              <w:left w:val="nil"/>
              <w:right w:val="nil"/>
            </w:tcBorders>
            <w:shd w:val="clear" w:color="auto" w:fill="auto"/>
            <w:noWrap/>
            <w:hideMark/>
          </w:tcPr>
          <w:p w14:paraId="39E63690"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4FC8137E"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49A0B92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Starkbrau Pty Ltd t/as Bridge Road Brewers</w:t>
            </w:r>
          </w:p>
        </w:tc>
        <w:tc>
          <w:tcPr>
            <w:tcW w:w="821" w:type="pct"/>
            <w:tcBorders>
              <w:left w:val="nil"/>
              <w:right w:val="nil"/>
            </w:tcBorders>
            <w:shd w:val="clear" w:color="auto" w:fill="auto"/>
            <w:noWrap/>
            <w:hideMark/>
          </w:tcPr>
          <w:p w14:paraId="35EC6BC8"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7986FC99" w14:textId="77777777" w:rsidTr="00E351FA">
        <w:trPr>
          <w:cantSplit/>
        </w:trPr>
        <w:tc>
          <w:tcPr>
            <w:tcW w:w="1642" w:type="pct"/>
            <w:tcBorders>
              <w:left w:val="nil"/>
              <w:right w:val="nil"/>
            </w:tcBorders>
            <w:shd w:val="clear" w:color="auto" w:fill="auto"/>
            <w:noWrap/>
          </w:tcPr>
          <w:p w14:paraId="097C5DB4" w14:textId="77777777" w:rsidR="002F20D4" w:rsidRPr="002F20D4" w:rsidRDefault="002F20D4" w:rsidP="002F20D4">
            <w:pPr>
              <w:spacing w:after="0"/>
              <w:ind w:left="142" w:hanging="142"/>
              <w:jc w:val="left"/>
              <w:rPr>
                <w:rFonts w:eastAsia="Times New Roman"/>
                <w:spacing w:val="-4"/>
                <w:szCs w:val="17"/>
                <w:lang w:eastAsia="en-AU"/>
              </w:rPr>
            </w:pPr>
            <w:r w:rsidRPr="002F20D4">
              <w:rPr>
                <w:rFonts w:eastAsia="Times New Roman"/>
                <w:spacing w:val="-4"/>
                <w:szCs w:val="17"/>
              </w:rPr>
              <w:t>Bridge Road Brewers California India Pale Ale</w:t>
            </w:r>
          </w:p>
        </w:tc>
        <w:tc>
          <w:tcPr>
            <w:tcW w:w="478" w:type="pct"/>
            <w:tcBorders>
              <w:left w:val="nil"/>
              <w:right w:val="nil"/>
            </w:tcBorders>
            <w:shd w:val="clear" w:color="auto" w:fill="auto"/>
            <w:noWrap/>
            <w:hideMark/>
          </w:tcPr>
          <w:p w14:paraId="032375F2"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355ml</w:t>
            </w:r>
          </w:p>
        </w:tc>
        <w:tc>
          <w:tcPr>
            <w:tcW w:w="606" w:type="pct"/>
            <w:tcBorders>
              <w:left w:val="nil"/>
              <w:right w:val="nil"/>
            </w:tcBorders>
            <w:shd w:val="clear" w:color="auto" w:fill="auto"/>
            <w:noWrap/>
            <w:hideMark/>
          </w:tcPr>
          <w:p w14:paraId="02707732"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F99681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Starkbrau Pty Ltd t/as Bridge Road Brewers</w:t>
            </w:r>
          </w:p>
        </w:tc>
        <w:tc>
          <w:tcPr>
            <w:tcW w:w="821" w:type="pct"/>
            <w:tcBorders>
              <w:left w:val="nil"/>
              <w:right w:val="nil"/>
            </w:tcBorders>
            <w:shd w:val="clear" w:color="auto" w:fill="auto"/>
            <w:noWrap/>
            <w:hideMark/>
          </w:tcPr>
          <w:p w14:paraId="2B3A6024"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741B3673" w14:textId="77777777" w:rsidTr="00E351FA">
        <w:trPr>
          <w:cantSplit/>
        </w:trPr>
        <w:tc>
          <w:tcPr>
            <w:tcW w:w="1642" w:type="pct"/>
            <w:tcBorders>
              <w:left w:val="nil"/>
              <w:right w:val="nil"/>
            </w:tcBorders>
            <w:shd w:val="clear" w:color="auto" w:fill="auto"/>
            <w:noWrap/>
          </w:tcPr>
          <w:p w14:paraId="4A956A46" w14:textId="77777777" w:rsidR="002F20D4" w:rsidRPr="002F20D4" w:rsidRDefault="002F20D4" w:rsidP="002F20D4">
            <w:pPr>
              <w:spacing w:after="0"/>
              <w:ind w:left="142" w:hanging="142"/>
              <w:jc w:val="left"/>
              <w:rPr>
                <w:rFonts w:eastAsia="Times New Roman"/>
                <w:spacing w:val="-4"/>
                <w:szCs w:val="17"/>
                <w:lang w:eastAsia="en-AU"/>
              </w:rPr>
            </w:pPr>
            <w:r w:rsidRPr="002F20D4">
              <w:rPr>
                <w:rFonts w:eastAsia="Times New Roman"/>
                <w:szCs w:val="17"/>
              </w:rPr>
              <w:t>Bridge Road Brewers Cold XPA</w:t>
            </w:r>
          </w:p>
        </w:tc>
        <w:tc>
          <w:tcPr>
            <w:tcW w:w="478" w:type="pct"/>
            <w:tcBorders>
              <w:left w:val="nil"/>
              <w:right w:val="nil"/>
            </w:tcBorders>
            <w:shd w:val="clear" w:color="auto" w:fill="auto"/>
            <w:noWrap/>
            <w:hideMark/>
          </w:tcPr>
          <w:p w14:paraId="611AE076"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355ml</w:t>
            </w:r>
          </w:p>
        </w:tc>
        <w:tc>
          <w:tcPr>
            <w:tcW w:w="606" w:type="pct"/>
            <w:tcBorders>
              <w:left w:val="nil"/>
              <w:right w:val="nil"/>
            </w:tcBorders>
            <w:shd w:val="clear" w:color="auto" w:fill="auto"/>
            <w:noWrap/>
            <w:hideMark/>
          </w:tcPr>
          <w:p w14:paraId="5F21F152"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3433CA8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Starkbrau Pty Ltd t/as Bridge Road Brewers</w:t>
            </w:r>
          </w:p>
        </w:tc>
        <w:tc>
          <w:tcPr>
            <w:tcW w:w="821" w:type="pct"/>
            <w:tcBorders>
              <w:left w:val="nil"/>
              <w:right w:val="nil"/>
            </w:tcBorders>
            <w:shd w:val="clear" w:color="auto" w:fill="auto"/>
            <w:noWrap/>
            <w:hideMark/>
          </w:tcPr>
          <w:p w14:paraId="41EE756A"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1DEDAA1F" w14:textId="77777777" w:rsidTr="00E351FA">
        <w:trPr>
          <w:cantSplit/>
        </w:trPr>
        <w:tc>
          <w:tcPr>
            <w:tcW w:w="1642" w:type="pct"/>
            <w:tcBorders>
              <w:left w:val="nil"/>
              <w:right w:val="nil"/>
            </w:tcBorders>
            <w:shd w:val="clear" w:color="auto" w:fill="auto"/>
            <w:noWrap/>
          </w:tcPr>
          <w:p w14:paraId="5304DCE7" w14:textId="77777777" w:rsidR="002F20D4" w:rsidRPr="002F20D4" w:rsidRDefault="002F20D4" w:rsidP="002F20D4">
            <w:pPr>
              <w:spacing w:after="0"/>
              <w:ind w:left="142" w:hanging="142"/>
              <w:jc w:val="left"/>
              <w:rPr>
                <w:rFonts w:eastAsia="Times New Roman"/>
                <w:spacing w:val="-4"/>
                <w:szCs w:val="17"/>
                <w:lang w:eastAsia="en-AU"/>
              </w:rPr>
            </w:pPr>
            <w:r w:rsidRPr="002F20D4">
              <w:rPr>
                <w:rFonts w:eastAsia="Times New Roman"/>
                <w:szCs w:val="17"/>
              </w:rPr>
              <w:t>Bridge Road Brewers Dirty Life in the Peloton Pale</w:t>
            </w:r>
          </w:p>
        </w:tc>
        <w:tc>
          <w:tcPr>
            <w:tcW w:w="478" w:type="pct"/>
            <w:tcBorders>
              <w:left w:val="nil"/>
              <w:right w:val="nil"/>
            </w:tcBorders>
            <w:shd w:val="clear" w:color="auto" w:fill="auto"/>
            <w:noWrap/>
            <w:hideMark/>
          </w:tcPr>
          <w:p w14:paraId="7C9B5EF5"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355ml</w:t>
            </w:r>
          </w:p>
        </w:tc>
        <w:tc>
          <w:tcPr>
            <w:tcW w:w="606" w:type="pct"/>
            <w:tcBorders>
              <w:left w:val="nil"/>
              <w:right w:val="nil"/>
            </w:tcBorders>
            <w:shd w:val="clear" w:color="auto" w:fill="auto"/>
            <w:noWrap/>
            <w:hideMark/>
          </w:tcPr>
          <w:p w14:paraId="6F96E36C"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0A9FA15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Starkbrau Pty Ltd t/as Bridge Road Brewers</w:t>
            </w:r>
          </w:p>
        </w:tc>
        <w:tc>
          <w:tcPr>
            <w:tcW w:w="821" w:type="pct"/>
            <w:tcBorders>
              <w:left w:val="nil"/>
              <w:right w:val="nil"/>
            </w:tcBorders>
            <w:shd w:val="clear" w:color="auto" w:fill="auto"/>
            <w:noWrap/>
            <w:hideMark/>
          </w:tcPr>
          <w:p w14:paraId="28FD713B"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10339389" w14:textId="77777777" w:rsidTr="00E351FA">
        <w:trPr>
          <w:cantSplit/>
        </w:trPr>
        <w:tc>
          <w:tcPr>
            <w:tcW w:w="1642" w:type="pct"/>
            <w:tcBorders>
              <w:left w:val="nil"/>
              <w:right w:val="nil"/>
            </w:tcBorders>
            <w:shd w:val="clear" w:color="auto" w:fill="auto"/>
            <w:noWrap/>
          </w:tcPr>
          <w:p w14:paraId="41A417E4" w14:textId="77777777" w:rsidR="002F20D4" w:rsidRPr="002F20D4" w:rsidRDefault="002F20D4" w:rsidP="002F20D4">
            <w:pPr>
              <w:spacing w:after="0"/>
              <w:ind w:left="142" w:hanging="142"/>
              <w:jc w:val="left"/>
              <w:rPr>
                <w:rFonts w:eastAsia="Times New Roman"/>
                <w:spacing w:val="-4"/>
                <w:szCs w:val="17"/>
                <w:lang w:eastAsia="en-AU"/>
              </w:rPr>
            </w:pPr>
            <w:r w:rsidRPr="002F20D4">
              <w:rPr>
                <w:rFonts w:eastAsia="Times New Roman"/>
                <w:spacing w:val="-4"/>
                <w:szCs w:val="17"/>
              </w:rPr>
              <w:t>Bridge Road Brewers Grapefruit India Pale Ale</w:t>
            </w:r>
          </w:p>
        </w:tc>
        <w:tc>
          <w:tcPr>
            <w:tcW w:w="478" w:type="pct"/>
            <w:tcBorders>
              <w:left w:val="nil"/>
              <w:right w:val="nil"/>
            </w:tcBorders>
            <w:shd w:val="clear" w:color="auto" w:fill="auto"/>
            <w:noWrap/>
            <w:hideMark/>
          </w:tcPr>
          <w:p w14:paraId="4F355B3F"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440ml</w:t>
            </w:r>
          </w:p>
        </w:tc>
        <w:tc>
          <w:tcPr>
            <w:tcW w:w="606" w:type="pct"/>
            <w:tcBorders>
              <w:left w:val="nil"/>
              <w:right w:val="nil"/>
            </w:tcBorders>
            <w:shd w:val="clear" w:color="auto" w:fill="auto"/>
            <w:noWrap/>
            <w:hideMark/>
          </w:tcPr>
          <w:p w14:paraId="4CFA5C6C"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3BB8819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Starkbrau Pty Ltd t/as Bridge Road Brewers</w:t>
            </w:r>
          </w:p>
        </w:tc>
        <w:tc>
          <w:tcPr>
            <w:tcW w:w="821" w:type="pct"/>
            <w:tcBorders>
              <w:left w:val="nil"/>
              <w:right w:val="nil"/>
            </w:tcBorders>
            <w:shd w:val="clear" w:color="auto" w:fill="auto"/>
            <w:noWrap/>
            <w:hideMark/>
          </w:tcPr>
          <w:p w14:paraId="305035FA"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0509559D" w14:textId="77777777" w:rsidTr="00E351FA">
        <w:trPr>
          <w:cantSplit/>
        </w:trPr>
        <w:tc>
          <w:tcPr>
            <w:tcW w:w="1642" w:type="pct"/>
            <w:tcBorders>
              <w:left w:val="nil"/>
              <w:right w:val="nil"/>
            </w:tcBorders>
            <w:shd w:val="clear" w:color="auto" w:fill="auto"/>
            <w:noWrap/>
          </w:tcPr>
          <w:p w14:paraId="25AFAED6" w14:textId="77777777" w:rsidR="002F20D4" w:rsidRPr="002F20D4" w:rsidRDefault="002F20D4" w:rsidP="002F20D4">
            <w:pPr>
              <w:spacing w:after="0"/>
              <w:ind w:left="142" w:hanging="142"/>
              <w:jc w:val="left"/>
              <w:rPr>
                <w:rFonts w:eastAsia="Times New Roman"/>
                <w:spacing w:val="-4"/>
                <w:szCs w:val="17"/>
                <w:lang w:eastAsia="en-AU"/>
              </w:rPr>
            </w:pPr>
            <w:r w:rsidRPr="002F20D4">
              <w:rPr>
                <w:rFonts w:eastAsia="Times New Roman"/>
                <w:spacing w:val="-4"/>
                <w:szCs w:val="17"/>
              </w:rPr>
              <w:t>Bridge Road Brewers Schwarzbier Dark Lager</w:t>
            </w:r>
          </w:p>
        </w:tc>
        <w:tc>
          <w:tcPr>
            <w:tcW w:w="478" w:type="pct"/>
            <w:tcBorders>
              <w:left w:val="nil"/>
              <w:right w:val="nil"/>
            </w:tcBorders>
            <w:shd w:val="clear" w:color="auto" w:fill="auto"/>
            <w:noWrap/>
            <w:hideMark/>
          </w:tcPr>
          <w:p w14:paraId="5FD306D5"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355ml</w:t>
            </w:r>
          </w:p>
        </w:tc>
        <w:tc>
          <w:tcPr>
            <w:tcW w:w="606" w:type="pct"/>
            <w:tcBorders>
              <w:left w:val="nil"/>
              <w:right w:val="nil"/>
            </w:tcBorders>
            <w:shd w:val="clear" w:color="auto" w:fill="auto"/>
            <w:noWrap/>
            <w:hideMark/>
          </w:tcPr>
          <w:p w14:paraId="3DB9F0F8"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15E40E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Starkbrau Pty Ltd t/as Bridge Road Brewers</w:t>
            </w:r>
          </w:p>
        </w:tc>
        <w:tc>
          <w:tcPr>
            <w:tcW w:w="821" w:type="pct"/>
            <w:tcBorders>
              <w:left w:val="nil"/>
              <w:right w:val="nil"/>
            </w:tcBorders>
            <w:shd w:val="clear" w:color="auto" w:fill="auto"/>
            <w:noWrap/>
            <w:hideMark/>
          </w:tcPr>
          <w:p w14:paraId="37EC7320"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5BF960C2" w14:textId="77777777" w:rsidTr="00E351FA">
        <w:trPr>
          <w:cantSplit/>
        </w:trPr>
        <w:tc>
          <w:tcPr>
            <w:tcW w:w="1642" w:type="pct"/>
            <w:tcBorders>
              <w:left w:val="nil"/>
              <w:right w:val="nil"/>
            </w:tcBorders>
            <w:shd w:val="clear" w:color="auto" w:fill="auto"/>
            <w:noWrap/>
          </w:tcPr>
          <w:p w14:paraId="52262A5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Bridge Road Brewers Stout</w:t>
            </w:r>
          </w:p>
        </w:tc>
        <w:tc>
          <w:tcPr>
            <w:tcW w:w="478" w:type="pct"/>
            <w:tcBorders>
              <w:left w:val="nil"/>
              <w:right w:val="nil"/>
            </w:tcBorders>
            <w:shd w:val="clear" w:color="auto" w:fill="auto"/>
            <w:noWrap/>
            <w:hideMark/>
          </w:tcPr>
          <w:p w14:paraId="1D3368A8"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355ml</w:t>
            </w:r>
          </w:p>
        </w:tc>
        <w:tc>
          <w:tcPr>
            <w:tcW w:w="606" w:type="pct"/>
            <w:tcBorders>
              <w:left w:val="nil"/>
              <w:right w:val="nil"/>
            </w:tcBorders>
            <w:shd w:val="clear" w:color="auto" w:fill="auto"/>
            <w:noWrap/>
            <w:hideMark/>
          </w:tcPr>
          <w:p w14:paraId="5842C414"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1469254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Starkbrau Pty Ltd t/as Bridge Road Brewers</w:t>
            </w:r>
          </w:p>
        </w:tc>
        <w:tc>
          <w:tcPr>
            <w:tcW w:w="821" w:type="pct"/>
            <w:tcBorders>
              <w:left w:val="nil"/>
              <w:right w:val="nil"/>
            </w:tcBorders>
            <w:shd w:val="clear" w:color="auto" w:fill="auto"/>
            <w:noWrap/>
            <w:hideMark/>
          </w:tcPr>
          <w:p w14:paraId="20C90CB6"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77C3BB1A" w14:textId="77777777" w:rsidTr="00E351FA">
        <w:trPr>
          <w:cantSplit/>
        </w:trPr>
        <w:tc>
          <w:tcPr>
            <w:tcW w:w="1642" w:type="pct"/>
            <w:tcBorders>
              <w:left w:val="nil"/>
              <w:right w:val="nil"/>
            </w:tcBorders>
            <w:shd w:val="clear" w:color="auto" w:fill="auto"/>
            <w:noWrap/>
          </w:tcPr>
          <w:p w14:paraId="0901C6A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Bridge Road Brewers Very Berry Sour</w:t>
            </w:r>
          </w:p>
        </w:tc>
        <w:tc>
          <w:tcPr>
            <w:tcW w:w="478" w:type="pct"/>
            <w:tcBorders>
              <w:left w:val="nil"/>
              <w:right w:val="nil"/>
            </w:tcBorders>
            <w:shd w:val="clear" w:color="auto" w:fill="auto"/>
            <w:noWrap/>
            <w:hideMark/>
          </w:tcPr>
          <w:p w14:paraId="242D9AEE"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355ml</w:t>
            </w:r>
          </w:p>
        </w:tc>
        <w:tc>
          <w:tcPr>
            <w:tcW w:w="606" w:type="pct"/>
            <w:tcBorders>
              <w:left w:val="nil"/>
              <w:right w:val="nil"/>
            </w:tcBorders>
            <w:shd w:val="clear" w:color="auto" w:fill="auto"/>
            <w:noWrap/>
            <w:hideMark/>
          </w:tcPr>
          <w:p w14:paraId="049D55C9"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2F0B1C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Starkbrau Pty Ltd t/as Bridge Road Brewers</w:t>
            </w:r>
          </w:p>
        </w:tc>
        <w:tc>
          <w:tcPr>
            <w:tcW w:w="821" w:type="pct"/>
            <w:tcBorders>
              <w:left w:val="nil"/>
              <w:right w:val="nil"/>
            </w:tcBorders>
            <w:shd w:val="clear" w:color="auto" w:fill="auto"/>
            <w:noWrap/>
            <w:hideMark/>
          </w:tcPr>
          <w:p w14:paraId="06E0C3C9"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1D4E0177" w14:textId="77777777" w:rsidTr="00E351FA">
        <w:trPr>
          <w:cantSplit/>
        </w:trPr>
        <w:tc>
          <w:tcPr>
            <w:tcW w:w="1642" w:type="pct"/>
            <w:tcBorders>
              <w:left w:val="nil"/>
              <w:right w:val="nil"/>
            </w:tcBorders>
            <w:shd w:val="clear" w:color="auto" w:fill="auto"/>
            <w:noWrap/>
          </w:tcPr>
          <w:p w14:paraId="2AEDC06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Bridge Road Brewers Vic Tas Hop India Pale Ale</w:t>
            </w:r>
          </w:p>
        </w:tc>
        <w:tc>
          <w:tcPr>
            <w:tcW w:w="478" w:type="pct"/>
            <w:tcBorders>
              <w:left w:val="nil"/>
              <w:right w:val="nil"/>
            </w:tcBorders>
            <w:shd w:val="clear" w:color="auto" w:fill="auto"/>
            <w:noWrap/>
            <w:hideMark/>
          </w:tcPr>
          <w:p w14:paraId="7DFB98F7"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355ml</w:t>
            </w:r>
          </w:p>
        </w:tc>
        <w:tc>
          <w:tcPr>
            <w:tcW w:w="606" w:type="pct"/>
            <w:tcBorders>
              <w:left w:val="nil"/>
              <w:right w:val="nil"/>
            </w:tcBorders>
            <w:shd w:val="clear" w:color="auto" w:fill="auto"/>
            <w:noWrap/>
            <w:hideMark/>
          </w:tcPr>
          <w:p w14:paraId="3828429A"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7B8FE5F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Starkbrau Pty Ltd t/as Bridge Road Brewers</w:t>
            </w:r>
          </w:p>
        </w:tc>
        <w:tc>
          <w:tcPr>
            <w:tcW w:w="821" w:type="pct"/>
            <w:tcBorders>
              <w:left w:val="nil"/>
              <w:right w:val="nil"/>
            </w:tcBorders>
            <w:shd w:val="clear" w:color="auto" w:fill="auto"/>
            <w:noWrap/>
            <w:hideMark/>
          </w:tcPr>
          <w:p w14:paraId="5A76DECB"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287216FF" w14:textId="77777777" w:rsidTr="00E351FA">
        <w:trPr>
          <w:cantSplit/>
        </w:trPr>
        <w:tc>
          <w:tcPr>
            <w:tcW w:w="1642" w:type="pct"/>
            <w:tcBorders>
              <w:left w:val="nil"/>
              <w:right w:val="nil"/>
            </w:tcBorders>
            <w:shd w:val="clear" w:color="auto" w:fill="auto"/>
            <w:noWrap/>
          </w:tcPr>
          <w:p w14:paraId="549B056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Bridge Road Brewers West Coast Pilsner</w:t>
            </w:r>
          </w:p>
        </w:tc>
        <w:tc>
          <w:tcPr>
            <w:tcW w:w="478" w:type="pct"/>
            <w:tcBorders>
              <w:left w:val="nil"/>
              <w:right w:val="nil"/>
            </w:tcBorders>
            <w:shd w:val="clear" w:color="auto" w:fill="auto"/>
            <w:noWrap/>
            <w:hideMark/>
          </w:tcPr>
          <w:p w14:paraId="5A2B0BB8"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355ml</w:t>
            </w:r>
          </w:p>
        </w:tc>
        <w:tc>
          <w:tcPr>
            <w:tcW w:w="606" w:type="pct"/>
            <w:tcBorders>
              <w:left w:val="nil"/>
              <w:right w:val="nil"/>
            </w:tcBorders>
            <w:shd w:val="clear" w:color="auto" w:fill="auto"/>
            <w:noWrap/>
            <w:hideMark/>
          </w:tcPr>
          <w:p w14:paraId="406D80BD"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43F0A5E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Starkbrau Pty Ltd t/as Bridge Road Brewers</w:t>
            </w:r>
          </w:p>
        </w:tc>
        <w:tc>
          <w:tcPr>
            <w:tcW w:w="821" w:type="pct"/>
            <w:tcBorders>
              <w:left w:val="nil"/>
              <w:right w:val="nil"/>
            </w:tcBorders>
            <w:shd w:val="clear" w:color="auto" w:fill="auto"/>
            <w:noWrap/>
            <w:hideMark/>
          </w:tcPr>
          <w:p w14:paraId="0219878E"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33ACF2E4" w14:textId="77777777" w:rsidTr="00E351FA">
        <w:trPr>
          <w:cantSplit/>
        </w:trPr>
        <w:tc>
          <w:tcPr>
            <w:tcW w:w="1642" w:type="pct"/>
            <w:tcBorders>
              <w:left w:val="nil"/>
              <w:right w:val="nil"/>
            </w:tcBorders>
            <w:shd w:val="clear" w:color="auto" w:fill="auto"/>
            <w:noWrap/>
          </w:tcPr>
          <w:p w14:paraId="3BE9084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Mayday Hills Sauvignon Blanc Sour</w:t>
            </w:r>
          </w:p>
        </w:tc>
        <w:tc>
          <w:tcPr>
            <w:tcW w:w="478" w:type="pct"/>
            <w:tcBorders>
              <w:left w:val="nil"/>
              <w:right w:val="nil"/>
            </w:tcBorders>
            <w:shd w:val="clear" w:color="auto" w:fill="auto"/>
            <w:noWrap/>
            <w:hideMark/>
          </w:tcPr>
          <w:p w14:paraId="75EEB1BA"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750ml</w:t>
            </w:r>
          </w:p>
        </w:tc>
        <w:tc>
          <w:tcPr>
            <w:tcW w:w="606" w:type="pct"/>
            <w:tcBorders>
              <w:left w:val="nil"/>
              <w:right w:val="nil"/>
            </w:tcBorders>
            <w:shd w:val="clear" w:color="auto" w:fill="auto"/>
            <w:noWrap/>
            <w:hideMark/>
          </w:tcPr>
          <w:p w14:paraId="61252008"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684ACFA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Starkbrau Pty Ltd t/as Bridge Road Brewers</w:t>
            </w:r>
          </w:p>
        </w:tc>
        <w:tc>
          <w:tcPr>
            <w:tcW w:w="821" w:type="pct"/>
            <w:tcBorders>
              <w:left w:val="nil"/>
              <w:right w:val="nil"/>
            </w:tcBorders>
            <w:shd w:val="clear" w:color="auto" w:fill="auto"/>
            <w:noWrap/>
            <w:hideMark/>
          </w:tcPr>
          <w:p w14:paraId="190D70CC"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0F46BE35" w14:textId="77777777" w:rsidTr="00E351FA">
        <w:trPr>
          <w:cantSplit/>
        </w:trPr>
        <w:tc>
          <w:tcPr>
            <w:tcW w:w="1642" w:type="pct"/>
            <w:tcBorders>
              <w:left w:val="nil"/>
              <w:right w:val="nil"/>
            </w:tcBorders>
            <w:shd w:val="clear" w:color="auto" w:fill="auto"/>
            <w:noWrap/>
          </w:tcPr>
          <w:p w14:paraId="0CEED1D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StrangeLove Bitter Lemon</w:t>
            </w:r>
          </w:p>
        </w:tc>
        <w:tc>
          <w:tcPr>
            <w:tcW w:w="478" w:type="pct"/>
            <w:tcBorders>
              <w:left w:val="nil"/>
              <w:right w:val="nil"/>
            </w:tcBorders>
            <w:shd w:val="clear" w:color="auto" w:fill="auto"/>
            <w:noWrap/>
            <w:hideMark/>
          </w:tcPr>
          <w:p w14:paraId="40F43995"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200ml</w:t>
            </w:r>
          </w:p>
        </w:tc>
        <w:tc>
          <w:tcPr>
            <w:tcW w:w="606" w:type="pct"/>
            <w:tcBorders>
              <w:left w:val="nil"/>
              <w:right w:val="nil"/>
            </w:tcBorders>
            <w:shd w:val="clear" w:color="auto" w:fill="auto"/>
            <w:noWrap/>
            <w:hideMark/>
          </w:tcPr>
          <w:p w14:paraId="7451F03A"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0679DEE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StrangeLove Beverage Co Pty Ltd</w:t>
            </w:r>
          </w:p>
        </w:tc>
        <w:tc>
          <w:tcPr>
            <w:tcW w:w="821" w:type="pct"/>
            <w:tcBorders>
              <w:left w:val="nil"/>
              <w:right w:val="nil"/>
            </w:tcBorders>
            <w:shd w:val="clear" w:color="auto" w:fill="auto"/>
            <w:noWrap/>
            <w:hideMark/>
          </w:tcPr>
          <w:p w14:paraId="0C681051"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Flagcan Distributors</w:t>
            </w:r>
          </w:p>
        </w:tc>
      </w:tr>
      <w:tr w:rsidR="002F20D4" w:rsidRPr="002F20D4" w14:paraId="4FD3DEBB" w14:textId="77777777" w:rsidTr="00E351FA">
        <w:trPr>
          <w:cantSplit/>
        </w:trPr>
        <w:tc>
          <w:tcPr>
            <w:tcW w:w="1642" w:type="pct"/>
            <w:tcBorders>
              <w:left w:val="nil"/>
              <w:right w:val="nil"/>
            </w:tcBorders>
            <w:shd w:val="clear" w:color="auto" w:fill="auto"/>
            <w:noWrap/>
          </w:tcPr>
          <w:p w14:paraId="27FBB55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StrangeLove Coastal Tonic</w:t>
            </w:r>
          </w:p>
        </w:tc>
        <w:tc>
          <w:tcPr>
            <w:tcW w:w="478" w:type="pct"/>
            <w:tcBorders>
              <w:left w:val="nil"/>
              <w:right w:val="nil"/>
            </w:tcBorders>
            <w:shd w:val="clear" w:color="auto" w:fill="auto"/>
            <w:noWrap/>
            <w:hideMark/>
          </w:tcPr>
          <w:p w14:paraId="7E69C73D"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200ml</w:t>
            </w:r>
          </w:p>
        </w:tc>
        <w:tc>
          <w:tcPr>
            <w:tcW w:w="606" w:type="pct"/>
            <w:tcBorders>
              <w:left w:val="nil"/>
              <w:right w:val="nil"/>
            </w:tcBorders>
            <w:shd w:val="clear" w:color="auto" w:fill="auto"/>
            <w:noWrap/>
            <w:hideMark/>
          </w:tcPr>
          <w:p w14:paraId="3B0D652C"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0BEF262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StrangeLove Beverage Co Pty Ltd</w:t>
            </w:r>
          </w:p>
        </w:tc>
        <w:tc>
          <w:tcPr>
            <w:tcW w:w="821" w:type="pct"/>
            <w:tcBorders>
              <w:left w:val="nil"/>
              <w:right w:val="nil"/>
            </w:tcBorders>
            <w:shd w:val="clear" w:color="auto" w:fill="auto"/>
            <w:noWrap/>
            <w:hideMark/>
          </w:tcPr>
          <w:p w14:paraId="709644A2"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Flagcan Distributors</w:t>
            </w:r>
          </w:p>
        </w:tc>
      </w:tr>
      <w:tr w:rsidR="002F20D4" w:rsidRPr="002F20D4" w14:paraId="558A7522" w14:textId="77777777" w:rsidTr="00E351FA">
        <w:trPr>
          <w:cantSplit/>
        </w:trPr>
        <w:tc>
          <w:tcPr>
            <w:tcW w:w="1642" w:type="pct"/>
            <w:tcBorders>
              <w:left w:val="nil"/>
              <w:right w:val="nil"/>
            </w:tcBorders>
            <w:shd w:val="clear" w:color="auto" w:fill="auto"/>
            <w:noWrap/>
          </w:tcPr>
          <w:p w14:paraId="0E148AB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StrangeLove Hot Ginger Beer</w:t>
            </w:r>
          </w:p>
        </w:tc>
        <w:tc>
          <w:tcPr>
            <w:tcW w:w="478" w:type="pct"/>
            <w:tcBorders>
              <w:left w:val="nil"/>
              <w:right w:val="nil"/>
            </w:tcBorders>
            <w:shd w:val="clear" w:color="auto" w:fill="auto"/>
            <w:noWrap/>
            <w:hideMark/>
          </w:tcPr>
          <w:p w14:paraId="451A8611"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200ml</w:t>
            </w:r>
          </w:p>
        </w:tc>
        <w:tc>
          <w:tcPr>
            <w:tcW w:w="606" w:type="pct"/>
            <w:tcBorders>
              <w:left w:val="nil"/>
              <w:right w:val="nil"/>
            </w:tcBorders>
            <w:shd w:val="clear" w:color="auto" w:fill="auto"/>
            <w:noWrap/>
            <w:hideMark/>
          </w:tcPr>
          <w:p w14:paraId="2596101F"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08F535D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StrangeLove Beverage Co Pty Ltd</w:t>
            </w:r>
          </w:p>
        </w:tc>
        <w:tc>
          <w:tcPr>
            <w:tcW w:w="821" w:type="pct"/>
            <w:tcBorders>
              <w:left w:val="nil"/>
              <w:right w:val="nil"/>
            </w:tcBorders>
            <w:shd w:val="clear" w:color="auto" w:fill="auto"/>
            <w:noWrap/>
            <w:hideMark/>
          </w:tcPr>
          <w:p w14:paraId="421FB5B3"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Flagcan Distributors</w:t>
            </w:r>
          </w:p>
        </w:tc>
      </w:tr>
      <w:tr w:rsidR="002F20D4" w:rsidRPr="002F20D4" w14:paraId="1ECEF1E9" w14:textId="77777777" w:rsidTr="00E351FA">
        <w:trPr>
          <w:cantSplit/>
        </w:trPr>
        <w:tc>
          <w:tcPr>
            <w:tcW w:w="1642" w:type="pct"/>
            <w:tcBorders>
              <w:left w:val="nil"/>
              <w:right w:val="nil"/>
            </w:tcBorders>
            <w:shd w:val="clear" w:color="auto" w:fill="auto"/>
            <w:noWrap/>
          </w:tcPr>
          <w:p w14:paraId="3BBC82C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StrangeLove Spiced Pineapple</w:t>
            </w:r>
          </w:p>
        </w:tc>
        <w:tc>
          <w:tcPr>
            <w:tcW w:w="478" w:type="pct"/>
            <w:tcBorders>
              <w:left w:val="nil"/>
              <w:right w:val="nil"/>
            </w:tcBorders>
            <w:shd w:val="clear" w:color="auto" w:fill="auto"/>
            <w:noWrap/>
            <w:hideMark/>
          </w:tcPr>
          <w:p w14:paraId="49F1D593"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200ml</w:t>
            </w:r>
          </w:p>
        </w:tc>
        <w:tc>
          <w:tcPr>
            <w:tcW w:w="606" w:type="pct"/>
            <w:tcBorders>
              <w:left w:val="nil"/>
              <w:right w:val="nil"/>
            </w:tcBorders>
            <w:shd w:val="clear" w:color="auto" w:fill="auto"/>
            <w:noWrap/>
            <w:hideMark/>
          </w:tcPr>
          <w:p w14:paraId="5D9B349A"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63DEDB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StrangeLove Beverage Co Pty Ltd</w:t>
            </w:r>
          </w:p>
        </w:tc>
        <w:tc>
          <w:tcPr>
            <w:tcW w:w="821" w:type="pct"/>
            <w:tcBorders>
              <w:left w:val="nil"/>
              <w:right w:val="nil"/>
            </w:tcBorders>
            <w:shd w:val="clear" w:color="auto" w:fill="auto"/>
            <w:noWrap/>
            <w:hideMark/>
          </w:tcPr>
          <w:p w14:paraId="30D60D74"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Flagcan Distributors</w:t>
            </w:r>
          </w:p>
        </w:tc>
      </w:tr>
      <w:tr w:rsidR="002F20D4" w:rsidRPr="002F20D4" w14:paraId="69291E6C" w14:textId="77777777" w:rsidTr="00E351FA">
        <w:trPr>
          <w:cantSplit/>
        </w:trPr>
        <w:tc>
          <w:tcPr>
            <w:tcW w:w="1642" w:type="pct"/>
            <w:tcBorders>
              <w:left w:val="nil"/>
              <w:right w:val="nil"/>
            </w:tcBorders>
            <w:shd w:val="clear" w:color="auto" w:fill="auto"/>
            <w:noWrap/>
          </w:tcPr>
          <w:p w14:paraId="0423382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The Mill Brewery Black Forest Gateau Stout</w:t>
            </w:r>
          </w:p>
        </w:tc>
        <w:tc>
          <w:tcPr>
            <w:tcW w:w="478" w:type="pct"/>
            <w:tcBorders>
              <w:left w:val="nil"/>
              <w:right w:val="nil"/>
            </w:tcBorders>
            <w:shd w:val="clear" w:color="auto" w:fill="auto"/>
            <w:noWrap/>
            <w:hideMark/>
          </w:tcPr>
          <w:p w14:paraId="562E3F6E"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47444430"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0F8CE7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THE MILL BREWERY Pty Ltd</w:t>
            </w:r>
          </w:p>
        </w:tc>
        <w:tc>
          <w:tcPr>
            <w:tcW w:w="821" w:type="pct"/>
            <w:tcBorders>
              <w:left w:val="nil"/>
              <w:right w:val="nil"/>
            </w:tcBorders>
            <w:shd w:val="clear" w:color="auto" w:fill="auto"/>
            <w:noWrap/>
            <w:hideMark/>
          </w:tcPr>
          <w:p w14:paraId="04165E37"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6384807" w14:textId="77777777" w:rsidTr="00E351FA">
        <w:trPr>
          <w:cantSplit/>
        </w:trPr>
        <w:tc>
          <w:tcPr>
            <w:tcW w:w="1642" w:type="pct"/>
            <w:tcBorders>
              <w:left w:val="nil"/>
              <w:right w:val="nil"/>
            </w:tcBorders>
            <w:shd w:val="clear" w:color="auto" w:fill="auto"/>
            <w:noWrap/>
          </w:tcPr>
          <w:p w14:paraId="6981092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teq Lemon Lime</w:t>
            </w:r>
          </w:p>
        </w:tc>
        <w:tc>
          <w:tcPr>
            <w:tcW w:w="478" w:type="pct"/>
            <w:tcBorders>
              <w:left w:val="nil"/>
              <w:right w:val="nil"/>
            </w:tcBorders>
            <w:shd w:val="clear" w:color="auto" w:fill="auto"/>
            <w:noWrap/>
            <w:hideMark/>
          </w:tcPr>
          <w:p w14:paraId="1648D092"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02763BBF"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0CDEC58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TQLA Drinks Pty Ltd</w:t>
            </w:r>
          </w:p>
        </w:tc>
        <w:tc>
          <w:tcPr>
            <w:tcW w:w="821" w:type="pct"/>
            <w:tcBorders>
              <w:left w:val="nil"/>
              <w:right w:val="nil"/>
            </w:tcBorders>
            <w:shd w:val="clear" w:color="auto" w:fill="auto"/>
            <w:noWrap/>
            <w:hideMark/>
          </w:tcPr>
          <w:p w14:paraId="594CE69F"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BABA2D1" w14:textId="77777777" w:rsidTr="00E351FA">
        <w:trPr>
          <w:cantSplit/>
        </w:trPr>
        <w:tc>
          <w:tcPr>
            <w:tcW w:w="1642" w:type="pct"/>
            <w:tcBorders>
              <w:left w:val="nil"/>
              <w:right w:val="nil"/>
            </w:tcBorders>
            <w:shd w:val="clear" w:color="auto" w:fill="auto"/>
            <w:noWrap/>
          </w:tcPr>
          <w:p w14:paraId="68302323" w14:textId="24C13691"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teq Mango Passion</w:t>
            </w:r>
          </w:p>
        </w:tc>
        <w:tc>
          <w:tcPr>
            <w:tcW w:w="478" w:type="pct"/>
            <w:tcBorders>
              <w:left w:val="nil"/>
              <w:right w:val="nil"/>
            </w:tcBorders>
            <w:shd w:val="clear" w:color="auto" w:fill="auto"/>
            <w:noWrap/>
            <w:hideMark/>
          </w:tcPr>
          <w:p w14:paraId="19C0D374"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157CC589"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6EB2DBA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TQLA Drinks Pty Ltd</w:t>
            </w:r>
          </w:p>
        </w:tc>
        <w:tc>
          <w:tcPr>
            <w:tcW w:w="821" w:type="pct"/>
            <w:tcBorders>
              <w:left w:val="nil"/>
              <w:right w:val="nil"/>
            </w:tcBorders>
            <w:shd w:val="clear" w:color="auto" w:fill="auto"/>
            <w:noWrap/>
            <w:hideMark/>
          </w:tcPr>
          <w:p w14:paraId="5EA283EA"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6A75A4" w:rsidRPr="002F20D4" w14:paraId="242E7167" w14:textId="77777777" w:rsidTr="00E351FA">
        <w:trPr>
          <w:cantSplit/>
        </w:trPr>
        <w:tc>
          <w:tcPr>
            <w:tcW w:w="1642" w:type="pct"/>
            <w:tcBorders>
              <w:left w:val="nil"/>
              <w:right w:val="nil"/>
            </w:tcBorders>
            <w:shd w:val="clear" w:color="auto" w:fill="auto"/>
            <w:noWrap/>
          </w:tcPr>
          <w:p w14:paraId="111F71D7" w14:textId="77777777" w:rsidR="006A75A4" w:rsidRPr="002F20D4" w:rsidRDefault="006A75A4" w:rsidP="002F20D4">
            <w:pPr>
              <w:spacing w:after="0"/>
              <w:ind w:left="142" w:hanging="142"/>
              <w:jc w:val="left"/>
              <w:rPr>
                <w:rFonts w:eastAsia="Times New Roman"/>
                <w:szCs w:val="17"/>
              </w:rPr>
            </w:pPr>
          </w:p>
        </w:tc>
        <w:tc>
          <w:tcPr>
            <w:tcW w:w="478" w:type="pct"/>
            <w:tcBorders>
              <w:left w:val="nil"/>
              <w:right w:val="nil"/>
            </w:tcBorders>
            <w:shd w:val="clear" w:color="auto" w:fill="auto"/>
            <w:noWrap/>
          </w:tcPr>
          <w:p w14:paraId="7E5F0DB5" w14:textId="77777777" w:rsidR="006A75A4" w:rsidRPr="002F20D4" w:rsidRDefault="006A75A4" w:rsidP="002F20D4">
            <w:pPr>
              <w:spacing w:after="0"/>
              <w:ind w:right="227"/>
              <w:jc w:val="right"/>
              <w:rPr>
                <w:rFonts w:eastAsia="Times New Roman"/>
                <w:szCs w:val="17"/>
                <w:lang w:eastAsia="en-AU"/>
              </w:rPr>
            </w:pPr>
          </w:p>
        </w:tc>
        <w:tc>
          <w:tcPr>
            <w:tcW w:w="606" w:type="pct"/>
            <w:tcBorders>
              <w:left w:val="nil"/>
              <w:right w:val="nil"/>
            </w:tcBorders>
            <w:shd w:val="clear" w:color="auto" w:fill="auto"/>
            <w:noWrap/>
          </w:tcPr>
          <w:p w14:paraId="1F9DD955" w14:textId="77777777" w:rsidR="006A75A4" w:rsidRPr="002F20D4" w:rsidRDefault="006A75A4" w:rsidP="002F20D4">
            <w:pPr>
              <w:spacing w:after="0"/>
              <w:ind w:right="113"/>
              <w:jc w:val="left"/>
              <w:rPr>
                <w:rFonts w:eastAsia="Times New Roman"/>
                <w:szCs w:val="17"/>
                <w:lang w:eastAsia="en-AU"/>
              </w:rPr>
            </w:pPr>
          </w:p>
        </w:tc>
        <w:tc>
          <w:tcPr>
            <w:tcW w:w="1453" w:type="pct"/>
            <w:tcBorders>
              <w:left w:val="nil"/>
              <w:right w:val="nil"/>
            </w:tcBorders>
            <w:shd w:val="clear" w:color="auto" w:fill="auto"/>
            <w:noWrap/>
          </w:tcPr>
          <w:p w14:paraId="05A76008" w14:textId="77777777" w:rsidR="006A75A4" w:rsidRPr="002F20D4" w:rsidRDefault="006A75A4" w:rsidP="002F20D4">
            <w:pPr>
              <w:spacing w:after="0"/>
              <w:ind w:left="142" w:hanging="142"/>
              <w:jc w:val="left"/>
              <w:rPr>
                <w:rFonts w:eastAsia="Times New Roman"/>
                <w:szCs w:val="17"/>
                <w:lang w:eastAsia="en-AU"/>
              </w:rPr>
            </w:pPr>
          </w:p>
        </w:tc>
        <w:tc>
          <w:tcPr>
            <w:tcW w:w="821" w:type="pct"/>
            <w:tcBorders>
              <w:left w:val="nil"/>
              <w:right w:val="nil"/>
            </w:tcBorders>
            <w:shd w:val="clear" w:color="auto" w:fill="auto"/>
            <w:noWrap/>
          </w:tcPr>
          <w:p w14:paraId="011BD7B2" w14:textId="77777777" w:rsidR="006A75A4" w:rsidRPr="002F20D4" w:rsidRDefault="006A75A4" w:rsidP="002F20D4">
            <w:pPr>
              <w:spacing w:after="0"/>
              <w:ind w:left="113"/>
              <w:jc w:val="left"/>
              <w:rPr>
                <w:rFonts w:eastAsia="Times New Roman"/>
                <w:szCs w:val="17"/>
                <w:lang w:eastAsia="en-AU"/>
              </w:rPr>
            </w:pPr>
          </w:p>
        </w:tc>
      </w:tr>
      <w:tr w:rsidR="002F20D4" w:rsidRPr="002F20D4" w14:paraId="267A4A66" w14:textId="77777777" w:rsidTr="00E351FA">
        <w:trPr>
          <w:cantSplit/>
        </w:trPr>
        <w:tc>
          <w:tcPr>
            <w:tcW w:w="1642" w:type="pct"/>
            <w:tcBorders>
              <w:left w:val="nil"/>
              <w:right w:val="nil"/>
            </w:tcBorders>
            <w:shd w:val="clear" w:color="auto" w:fill="auto"/>
            <w:noWrap/>
          </w:tcPr>
          <w:p w14:paraId="2291FA9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Famous Soda Co Blood Orange Zero Sugar</w:t>
            </w:r>
          </w:p>
        </w:tc>
        <w:tc>
          <w:tcPr>
            <w:tcW w:w="478" w:type="pct"/>
            <w:tcBorders>
              <w:left w:val="nil"/>
              <w:right w:val="nil"/>
            </w:tcBorders>
            <w:shd w:val="clear" w:color="auto" w:fill="auto"/>
            <w:noWrap/>
            <w:hideMark/>
          </w:tcPr>
          <w:p w14:paraId="5547B525"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250ml</w:t>
            </w:r>
          </w:p>
        </w:tc>
        <w:tc>
          <w:tcPr>
            <w:tcW w:w="606" w:type="pct"/>
            <w:tcBorders>
              <w:left w:val="nil"/>
              <w:right w:val="nil"/>
            </w:tcBorders>
            <w:shd w:val="clear" w:color="auto" w:fill="auto"/>
            <w:noWrap/>
            <w:hideMark/>
          </w:tcPr>
          <w:p w14:paraId="3AFD260E"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1CA9CA3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The Better For You Company</w:t>
            </w:r>
          </w:p>
        </w:tc>
        <w:tc>
          <w:tcPr>
            <w:tcW w:w="821" w:type="pct"/>
            <w:tcBorders>
              <w:left w:val="nil"/>
              <w:right w:val="nil"/>
            </w:tcBorders>
            <w:shd w:val="clear" w:color="auto" w:fill="auto"/>
            <w:noWrap/>
            <w:hideMark/>
          </w:tcPr>
          <w:p w14:paraId="38BF85BC"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1FC4047" w14:textId="77777777" w:rsidTr="00E351FA">
        <w:trPr>
          <w:cantSplit/>
        </w:trPr>
        <w:tc>
          <w:tcPr>
            <w:tcW w:w="1642" w:type="pct"/>
            <w:tcBorders>
              <w:left w:val="nil"/>
              <w:right w:val="nil"/>
            </w:tcBorders>
            <w:shd w:val="clear" w:color="auto" w:fill="auto"/>
            <w:noWrap/>
          </w:tcPr>
          <w:p w14:paraId="3C85015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Famous Soda Co Blood Orange Zero Sugar</w:t>
            </w:r>
          </w:p>
        </w:tc>
        <w:tc>
          <w:tcPr>
            <w:tcW w:w="478" w:type="pct"/>
            <w:tcBorders>
              <w:left w:val="nil"/>
              <w:right w:val="nil"/>
            </w:tcBorders>
            <w:shd w:val="clear" w:color="auto" w:fill="auto"/>
            <w:noWrap/>
            <w:hideMark/>
          </w:tcPr>
          <w:p w14:paraId="55927CF1"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6FD004D0"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1A55828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The Better For You Company</w:t>
            </w:r>
          </w:p>
        </w:tc>
        <w:tc>
          <w:tcPr>
            <w:tcW w:w="821" w:type="pct"/>
            <w:tcBorders>
              <w:left w:val="nil"/>
              <w:right w:val="nil"/>
            </w:tcBorders>
            <w:shd w:val="clear" w:color="auto" w:fill="auto"/>
            <w:noWrap/>
            <w:hideMark/>
          </w:tcPr>
          <w:p w14:paraId="5D7DE663"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15F3676" w14:textId="77777777" w:rsidTr="00E351FA">
        <w:trPr>
          <w:cantSplit/>
        </w:trPr>
        <w:tc>
          <w:tcPr>
            <w:tcW w:w="1642" w:type="pct"/>
            <w:tcBorders>
              <w:left w:val="nil"/>
              <w:right w:val="nil"/>
            </w:tcBorders>
            <w:shd w:val="clear" w:color="auto" w:fill="auto"/>
            <w:noWrap/>
          </w:tcPr>
          <w:p w14:paraId="053AB53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Famous Soda Co Cola Zero Sugar</w:t>
            </w:r>
          </w:p>
        </w:tc>
        <w:tc>
          <w:tcPr>
            <w:tcW w:w="478" w:type="pct"/>
            <w:tcBorders>
              <w:left w:val="nil"/>
              <w:right w:val="nil"/>
            </w:tcBorders>
            <w:shd w:val="clear" w:color="auto" w:fill="auto"/>
            <w:noWrap/>
            <w:hideMark/>
          </w:tcPr>
          <w:p w14:paraId="3847D002"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3603B751"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479C690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The Better For You Company</w:t>
            </w:r>
          </w:p>
        </w:tc>
        <w:tc>
          <w:tcPr>
            <w:tcW w:w="821" w:type="pct"/>
            <w:tcBorders>
              <w:left w:val="nil"/>
              <w:right w:val="nil"/>
            </w:tcBorders>
            <w:shd w:val="clear" w:color="auto" w:fill="auto"/>
            <w:noWrap/>
            <w:hideMark/>
          </w:tcPr>
          <w:p w14:paraId="567714A1"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6E58E3B" w14:textId="77777777" w:rsidTr="00E351FA">
        <w:trPr>
          <w:cantSplit/>
        </w:trPr>
        <w:tc>
          <w:tcPr>
            <w:tcW w:w="1642" w:type="pct"/>
            <w:tcBorders>
              <w:left w:val="nil"/>
              <w:right w:val="nil"/>
            </w:tcBorders>
            <w:shd w:val="clear" w:color="auto" w:fill="auto"/>
            <w:noWrap/>
          </w:tcPr>
          <w:p w14:paraId="2CB91BC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Famous Soda Co Ginger Beer Zero Sugar</w:t>
            </w:r>
          </w:p>
        </w:tc>
        <w:tc>
          <w:tcPr>
            <w:tcW w:w="478" w:type="pct"/>
            <w:tcBorders>
              <w:left w:val="nil"/>
              <w:right w:val="nil"/>
            </w:tcBorders>
            <w:shd w:val="clear" w:color="auto" w:fill="auto"/>
            <w:noWrap/>
            <w:hideMark/>
          </w:tcPr>
          <w:p w14:paraId="546B124E"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2AAA2DF4"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5DB1A78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The Better For You Company</w:t>
            </w:r>
          </w:p>
        </w:tc>
        <w:tc>
          <w:tcPr>
            <w:tcW w:w="821" w:type="pct"/>
            <w:tcBorders>
              <w:left w:val="nil"/>
              <w:right w:val="nil"/>
            </w:tcBorders>
            <w:shd w:val="clear" w:color="auto" w:fill="auto"/>
            <w:noWrap/>
            <w:hideMark/>
          </w:tcPr>
          <w:p w14:paraId="0374E799"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32EAA44" w14:textId="77777777" w:rsidTr="00E351FA">
        <w:trPr>
          <w:cantSplit/>
        </w:trPr>
        <w:tc>
          <w:tcPr>
            <w:tcW w:w="1642" w:type="pct"/>
            <w:tcBorders>
              <w:left w:val="nil"/>
              <w:right w:val="nil"/>
            </w:tcBorders>
            <w:shd w:val="clear" w:color="auto" w:fill="auto"/>
            <w:noWrap/>
          </w:tcPr>
          <w:p w14:paraId="1F8E495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Famous Soda Co Passionfruit Zero Sugar</w:t>
            </w:r>
          </w:p>
        </w:tc>
        <w:tc>
          <w:tcPr>
            <w:tcW w:w="478" w:type="pct"/>
            <w:tcBorders>
              <w:left w:val="nil"/>
              <w:right w:val="nil"/>
            </w:tcBorders>
            <w:shd w:val="clear" w:color="auto" w:fill="auto"/>
            <w:noWrap/>
            <w:hideMark/>
          </w:tcPr>
          <w:p w14:paraId="30A1967B"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4216C5C6"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7EAE15A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The Better For You Company</w:t>
            </w:r>
          </w:p>
        </w:tc>
        <w:tc>
          <w:tcPr>
            <w:tcW w:w="821" w:type="pct"/>
            <w:tcBorders>
              <w:left w:val="nil"/>
              <w:right w:val="nil"/>
            </w:tcBorders>
            <w:shd w:val="clear" w:color="auto" w:fill="auto"/>
            <w:noWrap/>
            <w:hideMark/>
          </w:tcPr>
          <w:p w14:paraId="7781372D"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843DA6A" w14:textId="77777777" w:rsidTr="00E351FA">
        <w:trPr>
          <w:cantSplit/>
        </w:trPr>
        <w:tc>
          <w:tcPr>
            <w:tcW w:w="1642" w:type="pct"/>
            <w:tcBorders>
              <w:left w:val="nil"/>
              <w:right w:val="nil"/>
            </w:tcBorders>
            <w:shd w:val="clear" w:color="auto" w:fill="auto"/>
            <w:noWrap/>
          </w:tcPr>
          <w:p w14:paraId="2046C25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Famous Soda Co Passionfruit Zero Sugar</w:t>
            </w:r>
          </w:p>
        </w:tc>
        <w:tc>
          <w:tcPr>
            <w:tcW w:w="478" w:type="pct"/>
            <w:tcBorders>
              <w:left w:val="nil"/>
              <w:right w:val="nil"/>
            </w:tcBorders>
            <w:shd w:val="clear" w:color="auto" w:fill="auto"/>
            <w:noWrap/>
            <w:hideMark/>
          </w:tcPr>
          <w:p w14:paraId="559AD3C1"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250ml</w:t>
            </w:r>
          </w:p>
        </w:tc>
        <w:tc>
          <w:tcPr>
            <w:tcW w:w="606" w:type="pct"/>
            <w:tcBorders>
              <w:left w:val="nil"/>
              <w:right w:val="nil"/>
            </w:tcBorders>
            <w:shd w:val="clear" w:color="auto" w:fill="auto"/>
            <w:noWrap/>
            <w:hideMark/>
          </w:tcPr>
          <w:p w14:paraId="2FBA83E2"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16236B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The Better For You Company</w:t>
            </w:r>
          </w:p>
        </w:tc>
        <w:tc>
          <w:tcPr>
            <w:tcW w:w="821" w:type="pct"/>
            <w:tcBorders>
              <w:left w:val="nil"/>
              <w:right w:val="nil"/>
            </w:tcBorders>
            <w:shd w:val="clear" w:color="auto" w:fill="auto"/>
            <w:noWrap/>
            <w:hideMark/>
          </w:tcPr>
          <w:p w14:paraId="4FDACEFF"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4C77D60" w14:textId="77777777" w:rsidTr="00E351FA">
        <w:trPr>
          <w:cantSplit/>
        </w:trPr>
        <w:tc>
          <w:tcPr>
            <w:tcW w:w="1642" w:type="pct"/>
            <w:tcBorders>
              <w:left w:val="nil"/>
              <w:right w:val="nil"/>
            </w:tcBorders>
            <w:shd w:val="clear" w:color="auto" w:fill="auto"/>
            <w:noWrap/>
          </w:tcPr>
          <w:p w14:paraId="7E1EDCC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Famous Soda Co Pineapple Zero Sugar</w:t>
            </w:r>
          </w:p>
        </w:tc>
        <w:tc>
          <w:tcPr>
            <w:tcW w:w="478" w:type="pct"/>
            <w:tcBorders>
              <w:left w:val="nil"/>
              <w:right w:val="nil"/>
            </w:tcBorders>
            <w:shd w:val="clear" w:color="auto" w:fill="auto"/>
            <w:noWrap/>
            <w:hideMark/>
          </w:tcPr>
          <w:p w14:paraId="0109FC45"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771F9B56"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12971BE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The Better For You Company</w:t>
            </w:r>
          </w:p>
        </w:tc>
        <w:tc>
          <w:tcPr>
            <w:tcW w:w="821" w:type="pct"/>
            <w:tcBorders>
              <w:left w:val="nil"/>
              <w:right w:val="nil"/>
            </w:tcBorders>
            <w:shd w:val="clear" w:color="auto" w:fill="auto"/>
            <w:noWrap/>
            <w:hideMark/>
          </w:tcPr>
          <w:p w14:paraId="4A15E38D"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B878322" w14:textId="77777777" w:rsidTr="00E351FA">
        <w:trPr>
          <w:cantSplit/>
        </w:trPr>
        <w:tc>
          <w:tcPr>
            <w:tcW w:w="1642" w:type="pct"/>
            <w:tcBorders>
              <w:left w:val="nil"/>
              <w:right w:val="nil"/>
            </w:tcBorders>
            <w:shd w:val="clear" w:color="auto" w:fill="auto"/>
            <w:noWrap/>
          </w:tcPr>
          <w:p w14:paraId="3421ADF5" w14:textId="77777777" w:rsidR="002F20D4" w:rsidRPr="002F20D4" w:rsidRDefault="002F20D4" w:rsidP="002F20D4">
            <w:pPr>
              <w:spacing w:after="0"/>
              <w:ind w:left="142" w:hanging="142"/>
              <w:jc w:val="left"/>
              <w:rPr>
                <w:rFonts w:eastAsia="Times New Roman"/>
                <w:spacing w:val="-2"/>
                <w:szCs w:val="17"/>
                <w:lang w:eastAsia="en-AU"/>
              </w:rPr>
            </w:pPr>
            <w:r w:rsidRPr="002F20D4">
              <w:rPr>
                <w:rFonts w:eastAsia="Times New Roman"/>
                <w:spacing w:val="-2"/>
                <w:szCs w:val="17"/>
              </w:rPr>
              <w:t>Famous Soda Co Pink Lemonade Zero Sugar</w:t>
            </w:r>
          </w:p>
        </w:tc>
        <w:tc>
          <w:tcPr>
            <w:tcW w:w="478" w:type="pct"/>
            <w:tcBorders>
              <w:left w:val="nil"/>
              <w:right w:val="nil"/>
            </w:tcBorders>
            <w:shd w:val="clear" w:color="auto" w:fill="auto"/>
            <w:noWrap/>
            <w:hideMark/>
          </w:tcPr>
          <w:p w14:paraId="0B1B60EE"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250ml</w:t>
            </w:r>
          </w:p>
        </w:tc>
        <w:tc>
          <w:tcPr>
            <w:tcW w:w="606" w:type="pct"/>
            <w:tcBorders>
              <w:left w:val="nil"/>
              <w:right w:val="nil"/>
            </w:tcBorders>
            <w:shd w:val="clear" w:color="auto" w:fill="auto"/>
            <w:noWrap/>
            <w:hideMark/>
          </w:tcPr>
          <w:p w14:paraId="34624488"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38EBE67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The Better For You Company</w:t>
            </w:r>
          </w:p>
        </w:tc>
        <w:tc>
          <w:tcPr>
            <w:tcW w:w="821" w:type="pct"/>
            <w:tcBorders>
              <w:left w:val="nil"/>
              <w:right w:val="nil"/>
            </w:tcBorders>
            <w:shd w:val="clear" w:color="auto" w:fill="auto"/>
            <w:noWrap/>
            <w:hideMark/>
          </w:tcPr>
          <w:p w14:paraId="4CF5C4B0"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601C697" w14:textId="77777777" w:rsidTr="00E351FA">
        <w:trPr>
          <w:cantSplit/>
        </w:trPr>
        <w:tc>
          <w:tcPr>
            <w:tcW w:w="1642" w:type="pct"/>
            <w:tcBorders>
              <w:left w:val="nil"/>
              <w:right w:val="nil"/>
            </w:tcBorders>
            <w:shd w:val="clear" w:color="auto" w:fill="auto"/>
            <w:noWrap/>
          </w:tcPr>
          <w:p w14:paraId="68BE781B" w14:textId="77777777" w:rsidR="002F20D4" w:rsidRPr="002F20D4" w:rsidRDefault="002F20D4" w:rsidP="002F20D4">
            <w:pPr>
              <w:spacing w:after="0"/>
              <w:ind w:left="142" w:hanging="142"/>
              <w:jc w:val="left"/>
              <w:rPr>
                <w:rFonts w:eastAsia="Times New Roman"/>
                <w:spacing w:val="-2"/>
                <w:szCs w:val="17"/>
                <w:lang w:eastAsia="en-AU"/>
              </w:rPr>
            </w:pPr>
            <w:r w:rsidRPr="002F20D4">
              <w:rPr>
                <w:rFonts w:eastAsia="Times New Roman"/>
                <w:spacing w:val="-2"/>
                <w:szCs w:val="17"/>
              </w:rPr>
              <w:t>Famous Soda Co Pink Lemonade Zero Sugar</w:t>
            </w:r>
          </w:p>
        </w:tc>
        <w:tc>
          <w:tcPr>
            <w:tcW w:w="478" w:type="pct"/>
            <w:tcBorders>
              <w:left w:val="nil"/>
              <w:right w:val="nil"/>
            </w:tcBorders>
            <w:shd w:val="clear" w:color="auto" w:fill="auto"/>
            <w:noWrap/>
            <w:hideMark/>
          </w:tcPr>
          <w:p w14:paraId="6E128BF5"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58902246"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2C7FC36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The Better For You Company</w:t>
            </w:r>
          </w:p>
        </w:tc>
        <w:tc>
          <w:tcPr>
            <w:tcW w:w="821" w:type="pct"/>
            <w:tcBorders>
              <w:left w:val="nil"/>
              <w:right w:val="nil"/>
            </w:tcBorders>
            <w:shd w:val="clear" w:color="auto" w:fill="auto"/>
            <w:noWrap/>
            <w:hideMark/>
          </w:tcPr>
          <w:p w14:paraId="3C781671"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F060419" w14:textId="77777777" w:rsidTr="00E351FA">
        <w:trPr>
          <w:cantSplit/>
        </w:trPr>
        <w:tc>
          <w:tcPr>
            <w:tcW w:w="1642" w:type="pct"/>
            <w:tcBorders>
              <w:left w:val="nil"/>
              <w:right w:val="nil"/>
            </w:tcBorders>
            <w:shd w:val="clear" w:color="auto" w:fill="auto"/>
            <w:noWrap/>
          </w:tcPr>
          <w:p w14:paraId="6D2C6B0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Famous Soda Co Tangerine Zero Sugar</w:t>
            </w:r>
          </w:p>
        </w:tc>
        <w:tc>
          <w:tcPr>
            <w:tcW w:w="478" w:type="pct"/>
            <w:tcBorders>
              <w:left w:val="nil"/>
              <w:right w:val="nil"/>
            </w:tcBorders>
            <w:shd w:val="clear" w:color="auto" w:fill="auto"/>
            <w:noWrap/>
            <w:hideMark/>
          </w:tcPr>
          <w:p w14:paraId="5C126253"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330ml</w:t>
            </w:r>
          </w:p>
        </w:tc>
        <w:tc>
          <w:tcPr>
            <w:tcW w:w="606" w:type="pct"/>
            <w:tcBorders>
              <w:left w:val="nil"/>
              <w:right w:val="nil"/>
            </w:tcBorders>
            <w:shd w:val="clear" w:color="auto" w:fill="auto"/>
            <w:noWrap/>
            <w:hideMark/>
          </w:tcPr>
          <w:p w14:paraId="4852FD51"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32CCED3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The Better For You Company</w:t>
            </w:r>
          </w:p>
        </w:tc>
        <w:tc>
          <w:tcPr>
            <w:tcW w:w="821" w:type="pct"/>
            <w:tcBorders>
              <w:left w:val="nil"/>
              <w:right w:val="nil"/>
            </w:tcBorders>
            <w:shd w:val="clear" w:color="auto" w:fill="auto"/>
            <w:noWrap/>
            <w:hideMark/>
          </w:tcPr>
          <w:p w14:paraId="7AB5E458"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760F633" w14:textId="77777777" w:rsidTr="00E351FA">
        <w:trPr>
          <w:cantSplit/>
        </w:trPr>
        <w:tc>
          <w:tcPr>
            <w:tcW w:w="1642" w:type="pct"/>
            <w:tcBorders>
              <w:left w:val="nil"/>
              <w:right w:val="nil"/>
            </w:tcBorders>
            <w:shd w:val="clear" w:color="auto" w:fill="auto"/>
            <w:noWrap/>
          </w:tcPr>
          <w:p w14:paraId="14D7FDF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Benediktiner Hell</w:t>
            </w:r>
          </w:p>
        </w:tc>
        <w:tc>
          <w:tcPr>
            <w:tcW w:w="478" w:type="pct"/>
            <w:tcBorders>
              <w:left w:val="nil"/>
              <w:right w:val="nil"/>
            </w:tcBorders>
            <w:shd w:val="clear" w:color="auto" w:fill="auto"/>
            <w:noWrap/>
            <w:hideMark/>
          </w:tcPr>
          <w:p w14:paraId="3D35A546"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4E12340A"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B6333A8" w14:textId="552F7216"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The Tetley</w:t>
            </w:r>
            <w:r w:rsidR="003A2DC8">
              <w:rPr>
                <w:rFonts w:eastAsia="Times New Roman"/>
                <w:szCs w:val="17"/>
                <w:lang w:eastAsia="en-AU"/>
              </w:rPr>
              <w:t>’</w:t>
            </w:r>
            <w:r w:rsidRPr="002F20D4">
              <w:rPr>
                <w:rFonts w:eastAsia="Times New Roman"/>
                <w:szCs w:val="17"/>
                <w:lang w:eastAsia="en-AU"/>
              </w:rPr>
              <w:t>s Company Pty. Ltd t/as Heron Beverages</w:t>
            </w:r>
          </w:p>
        </w:tc>
        <w:tc>
          <w:tcPr>
            <w:tcW w:w="821" w:type="pct"/>
            <w:tcBorders>
              <w:left w:val="nil"/>
              <w:right w:val="nil"/>
            </w:tcBorders>
            <w:shd w:val="clear" w:color="auto" w:fill="auto"/>
            <w:noWrap/>
            <w:hideMark/>
          </w:tcPr>
          <w:p w14:paraId="17C18D93"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87AC561" w14:textId="77777777" w:rsidTr="00E351FA">
        <w:trPr>
          <w:cantSplit/>
        </w:trPr>
        <w:tc>
          <w:tcPr>
            <w:tcW w:w="1642" w:type="pct"/>
            <w:tcBorders>
              <w:left w:val="nil"/>
              <w:right w:val="nil"/>
            </w:tcBorders>
            <w:shd w:val="clear" w:color="auto" w:fill="auto"/>
            <w:noWrap/>
          </w:tcPr>
          <w:p w14:paraId="5DD1EC6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Benediktiner Weissbier</w:t>
            </w:r>
          </w:p>
        </w:tc>
        <w:tc>
          <w:tcPr>
            <w:tcW w:w="478" w:type="pct"/>
            <w:tcBorders>
              <w:left w:val="nil"/>
              <w:right w:val="nil"/>
            </w:tcBorders>
            <w:shd w:val="clear" w:color="auto" w:fill="auto"/>
            <w:noWrap/>
            <w:hideMark/>
          </w:tcPr>
          <w:p w14:paraId="5966F838"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5E4D5D26"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58FB6EB8" w14:textId="4C5D36C6"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The Tetley</w:t>
            </w:r>
            <w:r w:rsidR="003A2DC8">
              <w:rPr>
                <w:rFonts w:eastAsia="Times New Roman"/>
                <w:szCs w:val="17"/>
                <w:lang w:eastAsia="en-AU"/>
              </w:rPr>
              <w:t>’</w:t>
            </w:r>
            <w:r w:rsidRPr="002F20D4">
              <w:rPr>
                <w:rFonts w:eastAsia="Times New Roman"/>
                <w:szCs w:val="17"/>
                <w:lang w:eastAsia="en-AU"/>
              </w:rPr>
              <w:t>s Company Pty. Ltd t/as Heron Beverages</w:t>
            </w:r>
          </w:p>
        </w:tc>
        <w:tc>
          <w:tcPr>
            <w:tcW w:w="821" w:type="pct"/>
            <w:tcBorders>
              <w:left w:val="nil"/>
              <w:right w:val="nil"/>
            </w:tcBorders>
            <w:shd w:val="clear" w:color="auto" w:fill="auto"/>
            <w:noWrap/>
            <w:hideMark/>
          </w:tcPr>
          <w:p w14:paraId="40D3629C"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A2B99D6" w14:textId="77777777" w:rsidTr="00E351FA">
        <w:trPr>
          <w:cantSplit/>
        </w:trPr>
        <w:tc>
          <w:tcPr>
            <w:tcW w:w="1642" w:type="pct"/>
            <w:tcBorders>
              <w:left w:val="nil"/>
              <w:right w:val="nil"/>
            </w:tcBorders>
            <w:shd w:val="clear" w:color="auto" w:fill="auto"/>
            <w:noWrap/>
          </w:tcPr>
          <w:p w14:paraId="68F2D16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Schofferhofer Hefeweizen Bier Grapefruit</w:t>
            </w:r>
          </w:p>
        </w:tc>
        <w:tc>
          <w:tcPr>
            <w:tcW w:w="478" w:type="pct"/>
            <w:tcBorders>
              <w:left w:val="nil"/>
              <w:right w:val="nil"/>
            </w:tcBorders>
            <w:shd w:val="clear" w:color="auto" w:fill="auto"/>
            <w:noWrap/>
            <w:hideMark/>
          </w:tcPr>
          <w:p w14:paraId="465790D1"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500ml</w:t>
            </w:r>
          </w:p>
        </w:tc>
        <w:tc>
          <w:tcPr>
            <w:tcW w:w="606" w:type="pct"/>
            <w:tcBorders>
              <w:left w:val="nil"/>
              <w:right w:val="nil"/>
            </w:tcBorders>
            <w:shd w:val="clear" w:color="auto" w:fill="auto"/>
            <w:noWrap/>
            <w:hideMark/>
          </w:tcPr>
          <w:p w14:paraId="285B7134"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5712921C" w14:textId="5CB5283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The Tetley</w:t>
            </w:r>
            <w:r w:rsidR="003A2DC8">
              <w:rPr>
                <w:rFonts w:eastAsia="Times New Roman"/>
                <w:szCs w:val="17"/>
                <w:lang w:eastAsia="en-AU"/>
              </w:rPr>
              <w:t>’</w:t>
            </w:r>
            <w:r w:rsidRPr="002F20D4">
              <w:rPr>
                <w:rFonts w:eastAsia="Times New Roman"/>
                <w:szCs w:val="17"/>
                <w:lang w:eastAsia="en-AU"/>
              </w:rPr>
              <w:t>s Company Pty. Ltd t/as Heron Beverages</w:t>
            </w:r>
          </w:p>
        </w:tc>
        <w:tc>
          <w:tcPr>
            <w:tcW w:w="821" w:type="pct"/>
            <w:tcBorders>
              <w:left w:val="nil"/>
              <w:right w:val="nil"/>
            </w:tcBorders>
            <w:shd w:val="clear" w:color="auto" w:fill="auto"/>
            <w:noWrap/>
            <w:hideMark/>
          </w:tcPr>
          <w:p w14:paraId="7E7C1B2D"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D3C58B6" w14:textId="77777777" w:rsidTr="00E351FA">
        <w:trPr>
          <w:cantSplit/>
        </w:trPr>
        <w:tc>
          <w:tcPr>
            <w:tcW w:w="1642" w:type="pct"/>
            <w:tcBorders>
              <w:left w:val="nil"/>
              <w:right w:val="nil"/>
            </w:tcBorders>
            <w:shd w:val="clear" w:color="auto" w:fill="auto"/>
            <w:noWrap/>
          </w:tcPr>
          <w:p w14:paraId="75B996C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Calypso Tropic Tango Lemonade</w:t>
            </w:r>
          </w:p>
        </w:tc>
        <w:tc>
          <w:tcPr>
            <w:tcW w:w="478" w:type="pct"/>
            <w:tcBorders>
              <w:left w:val="nil"/>
              <w:right w:val="nil"/>
            </w:tcBorders>
            <w:shd w:val="clear" w:color="auto" w:fill="auto"/>
            <w:noWrap/>
            <w:hideMark/>
          </w:tcPr>
          <w:p w14:paraId="6BD97F98"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473ml</w:t>
            </w:r>
          </w:p>
        </w:tc>
        <w:tc>
          <w:tcPr>
            <w:tcW w:w="606" w:type="pct"/>
            <w:tcBorders>
              <w:left w:val="nil"/>
              <w:right w:val="nil"/>
            </w:tcBorders>
            <w:shd w:val="clear" w:color="auto" w:fill="auto"/>
            <w:noWrap/>
            <w:hideMark/>
          </w:tcPr>
          <w:p w14:paraId="1200D272"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44962C5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The Trustee For Trident Unit Trust TA Sunroad Food &amp; Beverage</w:t>
            </w:r>
          </w:p>
        </w:tc>
        <w:tc>
          <w:tcPr>
            <w:tcW w:w="821" w:type="pct"/>
            <w:tcBorders>
              <w:left w:val="nil"/>
              <w:right w:val="nil"/>
            </w:tcBorders>
            <w:shd w:val="clear" w:color="auto" w:fill="auto"/>
            <w:noWrap/>
            <w:hideMark/>
          </w:tcPr>
          <w:p w14:paraId="5030DA87"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591ECBB" w14:textId="77777777" w:rsidTr="00E351FA">
        <w:trPr>
          <w:cantSplit/>
        </w:trPr>
        <w:tc>
          <w:tcPr>
            <w:tcW w:w="1642" w:type="pct"/>
            <w:tcBorders>
              <w:left w:val="nil"/>
              <w:right w:val="nil"/>
            </w:tcBorders>
            <w:shd w:val="clear" w:color="auto" w:fill="auto"/>
            <w:noWrap/>
          </w:tcPr>
          <w:p w14:paraId="0F243EFF" w14:textId="77777777" w:rsidR="002F20D4" w:rsidRPr="002F20D4" w:rsidRDefault="002F20D4" w:rsidP="002F20D4">
            <w:pPr>
              <w:spacing w:after="0"/>
              <w:ind w:left="142" w:hanging="142"/>
              <w:jc w:val="left"/>
              <w:rPr>
                <w:rFonts w:eastAsia="Times New Roman"/>
                <w:spacing w:val="-4"/>
                <w:szCs w:val="17"/>
                <w:lang w:eastAsia="en-AU"/>
              </w:rPr>
            </w:pPr>
            <w:r w:rsidRPr="002F20D4">
              <w:rPr>
                <w:rFonts w:eastAsia="Times New Roman"/>
                <w:szCs w:val="17"/>
              </w:rPr>
              <w:t>Fruity Burst Pure Aussie Spring Water</w:t>
            </w:r>
          </w:p>
        </w:tc>
        <w:tc>
          <w:tcPr>
            <w:tcW w:w="478" w:type="pct"/>
            <w:tcBorders>
              <w:left w:val="nil"/>
              <w:right w:val="nil"/>
            </w:tcBorders>
            <w:shd w:val="clear" w:color="auto" w:fill="auto"/>
            <w:noWrap/>
            <w:hideMark/>
          </w:tcPr>
          <w:p w14:paraId="7C91804B"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250ml</w:t>
            </w:r>
          </w:p>
        </w:tc>
        <w:tc>
          <w:tcPr>
            <w:tcW w:w="606" w:type="pct"/>
            <w:tcBorders>
              <w:left w:val="nil"/>
              <w:right w:val="nil"/>
            </w:tcBorders>
            <w:shd w:val="clear" w:color="auto" w:fill="auto"/>
            <w:noWrap/>
            <w:hideMark/>
          </w:tcPr>
          <w:p w14:paraId="74F3BE45"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45D7552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The Trustee For Trident Unit Trust TA Sunroad Food &amp; Beverage</w:t>
            </w:r>
          </w:p>
        </w:tc>
        <w:tc>
          <w:tcPr>
            <w:tcW w:w="821" w:type="pct"/>
            <w:tcBorders>
              <w:left w:val="nil"/>
              <w:right w:val="nil"/>
            </w:tcBorders>
            <w:shd w:val="clear" w:color="auto" w:fill="auto"/>
            <w:noWrap/>
            <w:hideMark/>
          </w:tcPr>
          <w:p w14:paraId="70EB7FC7"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DD6E563" w14:textId="77777777" w:rsidTr="00E351FA">
        <w:trPr>
          <w:cantSplit/>
        </w:trPr>
        <w:tc>
          <w:tcPr>
            <w:tcW w:w="1642" w:type="pct"/>
            <w:tcBorders>
              <w:left w:val="nil"/>
              <w:right w:val="nil"/>
            </w:tcBorders>
            <w:shd w:val="clear" w:color="auto" w:fill="auto"/>
            <w:noWrap/>
          </w:tcPr>
          <w:p w14:paraId="1A338A18" w14:textId="77777777" w:rsidR="002F20D4" w:rsidRPr="002F20D4" w:rsidRDefault="002F20D4" w:rsidP="002F20D4">
            <w:pPr>
              <w:spacing w:after="0"/>
              <w:ind w:left="142" w:hanging="142"/>
              <w:jc w:val="left"/>
              <w:rPr>
                <w:rFonts w:eastAsia="Times New Roman"/>
                <w:spacing w:val="-2"/>
                <w:szCs w:val="17"/>
                <w:lang w:eastAsia="en-AU"/>
              </w:rPr>
            </w:pPr>
            <w:r w:rsidRPr="002F20D4">
              <w:rPr>
                <w:rFonts w:eastAsia="Times New Roman"/>
                <w:spacing w:val="-2"/>
                <w:szCs w:val="17"/>
              </w:rPr>
              <w:t>Fruity Burst Wildberry Flavoured Fruit Drink</w:t>
            </w:r>
          </w:p>
        </w:tc>
        <w:tc>
          <w:tcPr>
            <w:tcW w:w="478" w:type="pct"/>
            <w:tcBorders>
              <w:left w:val="nil"/>
              <w:right w:val="nil"/>
            </w:tcBorders>
            <w:shd w:val="clear" w:color="auto" w:fill="auto"/>
            <w:noWrap/>
            <w:hideMark/>
          </w:tcPr>
          <w:p w14:paraId="46456B1F"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250ml</w:t>
            </w:r>
          </w:p>
        </w:tc>
        <w:tc>
          <w:tcPr>
            <w:tcW w:w="606" w:type="pct"/>
            <w:tcBorders>
              <w:left w:val="nil"/>
              <w:right w:val="nil"/>
            </w:tcBorders>
            <w:shd w:val="clear" w:color="auto" w:fill="auto"/>
            <w:noWrap/>
            <w:hideMark/>
          </w:tcPr>
          <w:p w14:paraId="702B6B23"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HDPE</w:t>
            </w:r>
          </w:p>
        </w:tc>
        <w:tc>
          <w:tcPr>
            <w:tcW w:w="1453" w:type="pct"/>
            <w:tcBorders>
              <w:left w:val="nil"/>
              <w:right w:val="nil"/>
            </w:tcBorders>
            <w:shd w:val="clear" w:color="auto" w:fill="auto"/>
            <w:noWrap/>
            <w:hideMark/>
          </w:tcPr>
          <w:p w14:paraId="4CBA069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The Trustee For Trident Unit Trust TA Sunroad Food &amp; Beverage</w:t>
            </w:r>
          </w:p>
        </w:tc>
        <w:tc>
          <w:tcPr>
            <w:tcW w:w="821" w:type="pct"/>
            <w:tcBorders>
              <w:left w:val="nil"/>
              <w:right w:val="nil"/>
            </w:tcBorders>
            <w:shd w:val="clear" w:color="auto" w:fill="auto"/>
            <w:noWrap/>
            <w:hideMark/>
          </w:tcPr>
          <w:p w14:paraId="179C9A44"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1CE8977" w14:textId="77777777" w:rsidTr="00E351FA">
        <w:trPr>
          <w:cantSplit/>
        </w:trPr>
        <w:tc>
          <w:tcPr>
            <w:tcW w:w="1642" w:type="pct"/>
            <w:tcBorders>
              <w:left w:val="nil"/>
              <w:right w:val="nil"/>
            </w:tcBorders>
            <w:shd w:val="clear" w:color="auto" w:fill="auto"/>
            <w:noWrap/>
          </w:tcPr>
          <w:p w14:paraId="682AFA21" w14:textId="77777777" w:rsidR="002F20D4" w:rsidRPr="002F20D4" w:rsidRDefault="002F20D4" w:rsidP="002F20D4">
            <w:pPr>
              <w:spacing w:after="0"/>
              <w:ind w:left="142" w:hanging="142"/>
              <w:jc w:val="left"/>
              <w:rPr>
                <w:rFonts w:eastAsia="Times New Roman"/>
                <w:spacing w:val="-2"/>
                <w:szCs w:val="17"/>
                <w:lang w:eastAsia="en-AU"/>
              </w:rPr>
            </w:pPr>
            <w:r w:rsidRPr="002F20D4">
              <w:rPr>
                <w:rFonts w:eastAsia="Times New Roman"/>
                <w:spacing w:val="-2"/>
                <w:szCs w:val="17"/>
              </w:rPr>
              <w:t>SixTwelve Brewing American IIPA Big Hoss</w:t>
            </w:r>
          </w:p>
        </w:tc>
        <w:tc>
          <w:tcPr>
            <w:tcW w:w="478" w:type="pct"/>
            <w:tcBorders>
              <w:left w:val="nil"/>
              <w:right w:val="nil"/>
            </w:tcBorders>
            <w:shd w:val="clear" w:color="auto" w:fill="auto"/>
            <w:noWrap/>
            <w:hideMark/>
          </w:tcPr>
          <w:p w14:paraId="53CAA4DF"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2023D388"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1976DE0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The Trustee for SixTwelve Brewing t/as Sixtwelve Brewing Pty Ltd</w:t>
            </w:r>
          </w:p>
        </w:tc>
        <w:tc>
          <w:tcPr>
            <w:tcW w:w="821" w:type="pct"/>
            <w:tcBorders>
              <w:left w:val="nil"/>
              <w:right w:val="nil"/>
            </w:tcBorders>
            <w:shd w:val="clear" w:color="auto" w:fill="auto"/>
            <w:noWrap/>
            <w:hideMark/>
          </w:tcPr>
          <w:p w14:paraId="003163CE"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6DEE315F" w14:textId="77777777" w:rsidTr="00E351FA">
        <w:trPr>
          <w:cantSplit/>
        </w:trPr>
        <w:tc>
          <w:tcPr>
            <w:tcW w:w="1642" w:type="pct"/>
            <w:tcBorders>
              <w:left w:val="nil"/>
              <w:right w:val="nil"/>
            </w:tcBorders>
            <w:shd w:val="clear" w:color="auto" w:fill="auto"/>
            <w:noWrap/>
          </w:tcPr>
          <w:p w14:paraId="6B7C537A" w14:textId="77777777" w:rsidR="002F20D4" w:rsidRPr="002F20D4" w:rsidRDefault="002F20D4" w:rsidP="002F20D4">
            <w:pPr>
              <w:spacing w:after="0"/>
              <w:jc w:val="left"/>
              <w:rPr>
                <w:rFonts w:eastAsia="Times New Roman"/>
                <w:spacing w:val="-4"/>
                <w:szCs w:val="17"/>
              </w:rPr>
            </w:pPr>
            <w:r w:rsidRPr="002F20D4">
              <w:rPr>
                <w:rFonts w:eastAsia="Times New Roman"/>
                <w:szCs w:val="17"/>
              </w:rPr>
              <w:t>SixTwelve Brewing High Wires Session IPA</w:t>
            </w:r>
          </w:p>
        </w:tc>
        <w:tc>
          <w:tcPr>
            <w:tcW w:w="478" w:type="pct"/>
            <w:tcBorders>
              <w:left w:val="nil"/>
              <w:right w:val="nil"/>
            </w:tcBorders>
            <w:shd w:val="clear" w:color="auto" w:fill="auto"/>
            <w:noWrap/>
            <w:hideMark/>
          </w:tcPr>
          <w:p w14:paraId="1B9B4ED8"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302C7EE0"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360C190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The Trustee for SixTwelve Brewing t/as Sixtwelve Brewing Pty Ltd</w:t>
            </w:r>
          </w:p>
        </w:tc>
        <w:tc>
          <w:tcPr>
            <w:tcW w:w="821" w:type="pct"/>
            <w:tcBorders>
              <w:left w:val="nil"/>
              <w:right w:val="nil"/>
            </w:tcBorders>
            <w:shd w:val="clear" w:color="auto" w:fill="auto"/>
            <w:noWrap/>
            <w:hideMark/>
          </w:tcPr>
          <w:p w14:paraId="0928666E"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43C8E68E" w14:textId="77777777" w:rsidTr="00E351FA">
        <w:trPr>
          <w:cantSplit/>
        </w:trPr>
        <w:tc>
          <w:tcPr>
            <w:tcW w:w="1642" w:type="pct"/>
            <w:tcBorders>
              <w:left w:val="nil"/>
              <w:right w:val="nil"/>
            </w:tcBorders>
            <w:shd w:val="clear" w:color="auto" w:fill="auto"/>
            <w:noWrap/>
          </w:tcPr>
          <w:p w14:paraId="65E8F82E" w14:textId="77777777" w:rsidR="002F20D4" w:rsidRPr="002F20D4" w:rsidRDefault="002F20D4" w:rsidP="002F20D4">
            <w:pPr>
              <w:spacing w:after="0"/>
              <w:jc w:val="left"/>
              <w:rPr>
                <w:rFonts w:eastAsia="Times New Roman"/>
                <w:spacing w:val="-2"/>
                <w:szCs w:val="17"/>
              </w:rPr>
            </w:pPr>
            <w:r w:rsidRPr="002F20D4">
              <w:rPr>
                <w:rFonts w:eastAsia="Times New Roman"/>
                <w:spacing w:val="-2"/>
                <w:szCs w:val="17"/>
              </w:rPr>
              <w:t>CHALIFE Bubble Milk Tea Thai Tea</w:t>
            </w:r>
          </w:p>
        </w:tc>
        <w:tc>
          <w:tcPr>
            <w:tcW w:w="478" w:type="pct"/>
            <w:tcBorders>
              <w:left w:val="nil"/>
              <w:right w:val="nil"/>
            </w:tcBorders>
            <w:shd w:val="clear" w:color="auto" w:fill="auto"/>
            <w:noWrap/>
            <w:hideMark/>
          </w:tcPr>
          <w:p w14:paraId="3585E17E"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490ml</w:t>
            </w:r>
          </w:p>
        </w:tc>
        <w:tc>
          <w:tcPr>
            <w:tcW w:w="606" w:type="pct"/>
            <w:tcBorders>
              <w:left w:val="nil"/>
              <w:right w:val="nil"/>
            </w:tcBorders>
            <w:shd w:val="clear" w:color="auto" w:fill="auto"/>
            <w:noWrap/>
            <w:hideMark/>
          </w:tcPr>
          <w:p w14:paraId="6C285E03"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63AB7E9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The Trustee for UCC Australia Trust T/A UCC Australia Pty Ltd</w:t>
            </w:r>
          </w:p>
        </w:tc>
        <w:tc>
          <w:tcPr>
            <w:tcW w:w="821" w:type="pct"/>
            <w:tcBorders>
              <w:left w:val="nil"/>
              <w:right w:val="nil"/>
            </w:tcBorders>
            <w:shd w:val="clear" w:color="auto" w:fill="auto"/>
            <w:noWrap/>
            <w:hideMark/>
          </w:tcPr>
          <w:p w14:paraId="45255208"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040917D" w14:textId="77777777" w:rsidTr="00E351FA">
        <w:trPr>
          <w:cantSplit/>
        </w:trPr>
        <w:tc>
          <w:tcPr>
            <w:tcW w:w="1642" w:type="pct"/>
            <w:tcBorders>
              <w:left w:val="nil"/>
              <w:right w:val="nil"/>
            </w:tcBorders>
            <w:shd w:val="clear" w:color="auto" w:fill="auto"/>
            <w:noWrap/>
          </w:tcPr>
          <w:p w14:paraId="0D41B3C6" w14:textId="77777777" w:rsidR="002F20D4" w:rsidRPr="002F20D4" w:rsidRDefault="002F20D4" w:rsidP="002F20D4">
            <w:pPr>
              <w:spacing w:after="0"/>
              <w:jc w:val="left"/>
              <w:rPr>
                <w:rFonts w:eastAsia="Times New Roman"/>
                <w:spacing w:val="-2"/>
                <w:szCs w:val="17"/>
              </w:rPr>
            </w:pPr>
            <w:r w:rsidRPr="002F20D4">
              <w:rPr>
                <w:rFonts w:eastAsia="Times New Roman"/>
                <w:spacing w:val="-2"/>
                <w:szCs w:val="17"/>
              </w:rPr>
              <w:t>CHALIFE Bubble Tea Brown Sugar</w:t>
            </w:r>
          </w:p>
        </w:tc>
        <w:tc>
          <w:tcPr>
            <w:tcW w:w="478" w:type="pct"/>
            <w:tcBorders>
              <w:left w:val="nil"/>
              <w:right w:val="nil"/>
            </w:tcBorders>
            <w:shd w:val="clear" w:color="auto" w:fill="auto"/>
            <w:noWrap/>
            <w:hideMark/>
          </w:tcPr>
          <w:p w14:paraId="2C9A72C5"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490ml</w:t>
            </w:r>
          </w:p>
        </w:tc>
        <w:tc>
          <w:tcPr>
            <w:tcW w:w="606" w:type="pct"/>
            <w:tcBorders>
              <w:left w:val="nil"/>
              <w:right w:val="nil"/>
            </w:tcBorders>
            <w:shd w:val="clear" w:color="auto" w:fill="auto"/>
            <w:noWrap/>
            <w:hideMark/>
          </w:tcPr>
          <w:p w14:paraId="3C31C01D"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5BA3FC7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The Trustee for UCC Australia Trust T/A UCC Australia Pty Ltd</w:t>
            </w:r>
          </w:p>
        </w:tc>
        <w:tc>
          <w:tcPr>
            <w:tcW w:w="821" w:type="pct"/>
            <w:tcBorders>
              <w:left w:val="nil"/>
              <w:right w:val="nil"/>
            </w:tcBorders>
            <w:shd w:val="clear" w:color="auto" w:fill="auto"/>
            <w:noWrap/>
            <w:hideMark/>
          </w:tcPr>
          <w:p w14:paraId="3D1A2D17"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1046182" w14:textId="77777777" w:rsidTr="00E351FA">
        <w:trPr>
          <w:cantSplit/>
        </w:trPr>
        <w:tc>
          <w:tcPr>
            <w:tcW w:w="1642" w:type="pct"/>
            <w:tcBorders>
              <w:left w:val="nil"/>
              <w:right w:val="nil"/>
            </w:tcBorders>
            <w:shd w:val="clear" w:color="auto" w:fill="auto"/>
            <w:noWrap/>
          </w:tcPr>
          <w:p w14:paraId="381A42D9" w14:textId="77777777" w:rsidR="002F20D4" w:rsidRPr="002F20D4" w:rsidRDefault="002F20D4" w:rsidP="002F20D4">
            <w:pPr>
              <w:spacing w:after="0"/>
              <w:jc w:val="left"/>
              <w:rPr>
                <w:rFonts w:eastAsia="Times New Roman"/>
                <w:szCs w:val="17"/>
              </w:rPr>
            </w:pPr>
            <w:r w:rsidRPr="002F20D4">
              <w:rPr>
                <w:rFonts w:eastAsia="Times New Roman"/>
                <w:szCs w:val="17"/>
              </w:rPr>
              <w:t>CHALIFE Bubble Tea Matcha</w:t>
            </w:r>
          </w:p>
        </w:tc>
        <w:tc>
          <w:tcPr>
            <w:tcW w:w="478" w:type="pct"/>
            <w:tcBorders>
              <w:left w:val="nil"/>
              <w:right w:val="nil"/>
            </w:tcBorders>
            <w:shd w:val="clear" w:color="auto" w:fill="auto"/>
            <w:noWrap/>
            <w:hideMark/>
          </w:tcPr>
          <w:p w14:paraId="628361E3"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490ml</w:t>
            </w:r>
          </w:p>
        </w:tc>
        <w:tc>
          <w:tcPr>
            <w:tcW w:w="606" w:type="pct"/>
            <w:tcBorders>
              <w:left w:val="nil"/>
              <w:right w:val="nil"/>
            </w:tcBorders>
            <w:shd w:val="clear" w:color="auto" w:fill="auto"/>
            <w:noWrap/>
            <w:hideMark/>
          </w:tcPr>
          <w:p w14:paraId="654F203F"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795087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The Trustee for UCC Australia Trust T/A UCC Australia Pty Ltd</w:t>
            </w:r>
          </w:p>
        </w:tc>
        <w:tc>
          <w:tcPr>
            <w:tcW w:w="821" w:type="pct"/>
            <w:tcBorders>
              <w:left w:val="nil"/>
              <w:right w:val="nil"/>
            </w:tcBorders>
            <w:shd w:val="clear" w:color="auto" w:fill="auto"/>
            <w:noWrap/>
            <w:hideMark/>
          </w:tcPr>
          <w:p w14:paraId="1B72DFE7"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179B123" w14:textId="77777777" w:rsidTr="00E351FA">
        <w:trPr>
          <w:cantSplit/>
        </w:trPr>
        <w:tc>
          <w:tcPr>
            <w:tcW w:w="1642" w:type="pct"/>
            <w:tcBorders>
              <w:left w:val="nil"/>
              <w:right w:val="nil"/>
            </w:tcBorders>
            <w:shd w:val="clear" w:color="auto" w:fill="auto"/>
            <w:noWrap/>
          </w:tcPr>
          <w:p w14:paraId="401D81BB" w14:textId="77777777" w:rsidR="002F20D4" w:rsidRPr="002F20D4" w:rsidRDefault="002F20D4" w:rsidP="002F20D4">
            <w:pPr>
              <w:spacing w:after="0"/>
              <w:jc w:val="left"/>
              <w:rPr>
                <w:rFonts w:eastAsia="Times New Roman"/>
                <w:szCs w:val="17"/>
              </w:rPr>
            </w:pPr>
            <w:r w:rsidRPr="002F20D4">
              <w:rPr>
                <w:rFonts w:eastAsia="Times New Roman"/>
                <w:szCs w:val="17"/>
              </w:rPr>
              <w:t>CHALIFE Bubble Tea Original</w:t>
            </w:r>
          </w:p>
        </w:tc>
        <w:tc>
          <w:tcPr>
            <w:tcW w:w="478" w:type="pct"/>
            <w:tcBorders>
              <w:left w:val="nil"/>
              <w:right w:val="nil"/>
            </w:tcBorders>
            <w:shd w:val="clear" w:color="auto" w:fill="auto"/>
            <w:noWrap/>
            <w:hideMark/>
          </w:tcPr>
          <w:p w14:paraId="4706C40A"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490ml</w:t>
            </w:r>
          </w:p>
        </w:tc>
        <w:tc>
          <w:tcPr>
            <w:tcW w:w="606" w:type="pct"/>
            <w:tcBorders>
              <w:left w:val="nil"/>
              <w:right w:val="nil"/>
            </w:tcBorders>
            <w:shd w:val="clear" w:color="auto" w:fill="auto"/>
            <w:noWrap/>
            <w:hideMark/>
          </w:tcPr>
          <w:p w14:paraId="699B9D0E"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11E511B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The Trustee for UCC Australia Trust T/A UCC Australia Pty Ltd</w:t>
            </w:r>
          </w:p>
        </w:tc>
        <w:tc>
          <w:tcPr>
            <w:tcW w:w="821" w:type="pct"/>
            <w:tcBorders>
              <w:left w:val="nil"/>
              <w:right w:val="nil"/>
            </w:tcBorders>
            <w:shd w:val="clear" w:color="auto" w:fill="auto"/>
            <w:noWrap/>
            <w:hideMark/>
          </w:tcPr>
          <w:p w14:paraId="1BE5FF23"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D9B63A4" w14:textId="77777777" w:rsidTr="00E351FA">
        <w:trPr>
          <w:cantSplit/>
        </w:trPr>
        <w:tc>
          <w:tcPr>
            <w:tcW w:w="1642" w:type="pct"/>
            <w:tcBorders>
              <w:left w:val="nil"/>
              <w:right w:val="nil"/>
            </w:tcBorders>
            <w:shd w:val="clear" w:color="auto" w:fill="auto"/>
            <w:noWrap/>
          </w:tcPr>
          <w:p w14:paraId="148D7A3D" w14:textId="77777777" w:rsidR="002F20D4" w:rsidRPr="002F20D4" w:rsidRDefault="002F20D4" w:rsidP="002F20D4">
            <w:pPr>
              <w:spacing w:after="0"/>
              <w:jc w:val="left"/>
              <w:rPr>
                <w:rFonts w:eastAsia="Times New Roman"/>
                <w:szCs w:val="17"/>
              </w:rPr>
            </w:pPr>
            <w:r w:rsidRPr="002F20D4">
              <w:rPr>
                <w:rFonts w:eastAsia="Times New Roman"/>
                <w:szCs w:val="17"/>
              </w:rPr>
              <w:t>CHALIFE Bubble Tea Strawberry</w:t>
            </w:r>
          </w:p>
        </w:tc>
        <w:tc>
          <w:tcPr>
            <w:tcW w:w="478" w:type="pct"/>
            <w:tcBorders>
              <w:left w:val="nil"/>
              <w:right w:val="nil"/>
            </w:tcBorders>
            <w:shd w:val="clear" w:color="auto" w:fill="auto"/>
            <w:noWrap/>
            <w:hideMark/>
          </w:tcPr>
          <w:p w14:paraId="12972691"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490ml</w:t>
            </w:r>
          </w:p>
        </w:tc>
        <w:tc>
          <w:tcPr>
            <w:tcW w:w="606" w:type="pct"/>
            <w:tcBorders>
              <w:left w:val="nil"/>
              <w:right w:val="nil"/>
            </w:tcBorders>
            <w:shd w:val="clear" w:color="auto" w:fill="auto"/>
            <w:noWrap/>
            <w:hideMark/>
          </w:tcPr>
          <w:p w14:paraId="4BAF4930"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1E979F5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The Trustee for UCC Australia Trust T/A UCC Australia Pty Ltd</w:t>
            </w:r>
          </w:p>
        </w:tc>
        <w:tc>
          <w:tcPr>
            <w:tcW w:w="821" w:type="pct"/>
            <w:tcBorders>
              <w:left w:val="nil"/>
              <w:right w:val="nil"/>
            </w:tcBorders>
            <w:shd w:val="clear" w:color="auto" w:fill="auto"/>
            <w:noWrap/>
            <w:hideMark/>
          </w:tcPr>
          <w:p w14:paraId="39C88B79"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FBD9641" w14:textId="77777777" w:rsidTr="00E351FA">
        <w:trPr>
          <w:cantSplit/>
        </w:trPr>
        <w:tc>
          <w:tcPr>
            <w:tcW w:w="1642" w:type="pct"/>
            <w:tcBorders>
              <w:left w:val="nil"/>
              <w:right w:val="nil"/>
            </w:tcBorders>
            <w:shd w:val="clear" w:color="auto" w:fill="auto"/>
            <w:noWrap/>
          </w:tcPr>
          <w:p w14:paraId="2D4A7DBF" w14:textId="77777777" w:rsidR="002F20D4" w:rsidRPr="002F20D4" w:rsidRDefault="002F20D4" w:rsidP="002F20D4">
            <w:pPr>
              <w:spacing w:after="0"/>
              <w:jc w:val="left"/>
              <w:rPr>
                <w:rFonts w:eastAsia="Times New Roman"/>
                <w:szCs w:val="17"/>
              </w:rPr>
            </w:pPr>
            <w:r w:rsidRPr="002F20D4">
              <w:rPr>
                <w:rFonts w:eastAsia="Times New Roman"/>
                <w:szCs w:val="17"/>
              </w:rPr>
              <w:t>CHALIFE Bubble Tea Taro</w:t>
            </w:r>
          </w:p>
        </w:tc>
        <w:tc>
          <w:tcPr>
            <w:tcW w:w="478" w:type="pct"/>
            <w:tcBorders>
              <w:left w:val="nil"/>
              <w:right w:val="nil"/>
            </w:tcBorders>
            <w:shd w:val="clear" w:color="auto" w:fill="auto"/>
            <w:noWrap/>
            <w:hideMark/>
          </w:tcPr>
          <w:p w14:paraId="1DC6C2D5"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490ml</w:t>
            </w:r>
          </w:p>
        </w:tc>
        <w:tc>
          <w:tcPr>
            <w:tcW w:w="606" w:type="pct"/>
            <w:tcBorders>
              <w:left w:val="nil"/>
              <w:right w:val="nil"/>
            </w:tcBorders>
            <w:shd w:val="clear" w:color="auto" w:fill="auto"/>
            <w:noWrap/>
            <w:hideMark/>
          </w:tcPr>
          <w:p w14:paraId="6D2D32ED"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7A07AE3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The Trustee for UCC Australia Trust T/A UCC Australia Pty Ltd</w:t>
            </w:r>
          </w:p>
        </w:tc>
        <w:tc>
          <w:tcPr>
            <w:tcW w:w="821" w:type="pct"/>
            <w:tcBorders>
              <w:left w:val="nil"/>
              <w:right w:val="nil"/>
            </w:tcBorders>
            <w:shd w:val="clear" w:color="auto" w:fill="auto"/>
            <w:noWrap/>
            <w:hideMark/>
          </w:tcPr>
          <w:p w14:paraId="13B3B1ED"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65B1192" w14:textId="77777777" w:rsidTr="00E351FA">
        <w:trPr>
          <w:cantSplit/>
        </w:trPr>
        <w:tc>
          <w:tcPr>
            <w:tcW w:w="1642" w:type="pct"/>
            <w:tcBorders>
              <w:left w:val="nil"/>
              <w:right w:val="nil"/>
            </w:tcBorders>
            <w:shd w:val="clear" w:color="auto" w:fill="auto"/>
            <w:noWrap/>
          </w:tcPr>
          <w:p w14:paraId="573A2E8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Ryde Exercise Shot Apple Flavour</w:t>
            </w:r>
          </w:p>
        </w:tc>
        <w:tc>
          <w:tcPr>
            <w:tcW w:w="478" w:type="pct"/>
            <w:tcBorders>
              <w:left w:val="nil"/>
              <w:right w:val="nil"/>
            </w:tcBorders>
            <w:shd w:val="clear" w:color="auto" w:fill="auto"/>
            <w:noWrap/>
            <w:hideMark/>
          </w:tcPr>
          <w:p w14:paraId="6E18C9A3"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60ml</w:t>
            </w:r>
          </w:p>
        </w:tc>
        <w:tc>
          <w:tcPr>
            <w:tcW w:w="606" w:type="pct"/>
            <w:tcBorders>
              <w:left w:val="nil"/>
              <w:right w:val="nil"/>
            </w:tcBorders>
            <w:shd w:val="clear" w:color="auto" w:fill="auto"/>
            <w:noWrap/>
            <w:hideMark/>
          </w:tcPr>
          <w:p w14:paraId="47FC5A11"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37180EB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The Water Street Collective Limited</w:t>
            </w:r>
          </w:p>
        </w:tc>
        <w:tc>
          <w:tcPr>
            <w:tcW w:w="821" w:type="pct"/>
            <w:tcBorders>
              <w:left w:val="nil"/>
              <w:right w:val="nil"/>
            </w:tcBorders>
            <w:shd w:val="clear" w:color="auto" w:fill="auto"/>
            <w:noWrap/>
            <w:hideMark/>
          </w:tcPr>
          <w:p w14:paraId="30F9B32A"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D66C3CA" w14:textId="77777777" w:rsidTr="00E351FA">
        <w:trPr>
          <w:cantSplit/>
        </w:trPr>
        <w:tc>
          <w:tcPr>
            <w:tcW w:w="1642" w:type="pct"/>
            <w:tcBorders>
              <w:left w:val="nil"/>
              <w:right w:val="nil"/>
            </w:tcBorders>
            <w:shd w:val="clear" w:color="auto" w:fill="auto"/>
            <w:noWrap/>
          </w:tcPr>
          <w:p w14:paraId="1EBDFA8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Ryde Sleep Shot Blackberry Flavour</w:t>
            </w:r>
          </w:p>
        </w:tc>
        <w:tc>
          <w:tcPr>
            <w:tcW w:w="478" w:type="pct"/>
            <w:tcBorders>
              <w:left w:val="nil"/>
              <w:right w:val="nil"/>
            </w:tcBorders>
            <w:shd w:val="clear" w:color="auto" w:fill="auto"/>
            <w:noWrap/>
            <w:hideMark/>
          </w:tcPr>
          <w:p w14:paraId="79413434"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60ml</w:t>
            </w:r>
          </w:p>
        </w:tc>
        <w:tc>
          <w:tcPr>
            <w:tcW w:w="606" w:type="pct"/>
            <w:tcBorders>
              <w:left w:val="nil"/>
              <w:right w:val="nil"/>
            </w:tcBorders>
            <w:shd w:val="clear" w:color="auto" w:fill="auto"/>
            <w:noWrap/>
            <w:hideMark/>
          </w:tcPr>
          <w:p w14:paraId="557CB84F"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CB78DA3"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The Water Street Collective Limited</w:t>
            </w:r>
          </w:p>
        </w:tc>
        <w:tc>
          <w:tcPr>
            <w:tcW w:w="821" w:type="pct"/>
            <w:tcBorders>
              <w:left w:val="nil"/>
              <w:right w:val="nil"/>
            </w:tcBorders>
            <w:shd w:val="clear" w:color="auto" w:fill="auto"/>
            <w:noWrap/>
            <w:hideMark/>
          </w:tcPr>
          <w:p w14:paraId="18C15F03"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1611E5F8" w14:textId="77777777" w:rsidTr="00E351FA">
        <w:trPr>
          <w:cantSplit/>
        </w:trPr>
        <w:tc>
          <w:tcPr>
            <w:tcW w:w="1642" w:type="pct"/>
            <w:tcBorders>
              <w:left w:val="nil"/>
              <w:right w:val="nil"/>
            </w:tcBorders>
            <w:shd w:val="clear" w:color="auto" w:fill="auto"/>
            <w:noWrap/>
          </w:tcPr>
          <w:p w14:paraId="7A72041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Curatif Limoncello Sour</w:t>
            </w:r>
          </w:p>
        </w:tc>
        <w:tc>
          <w:tcPr>
            <w:tcW w:w="478" w:type="pct"/>
            <w:tcBorders>
              <w:left w:val="nil"/>
              <w:right w:val="nil"/>
            </w:tcBorders>
            <w:shd w:val="clear" w:color="auto" w:fill="auto"/>
            <w:noWrap/>
            <w:hideMark/>
          </w:tcPr>
          <w:p w14:paraId="03138275"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125ml</w:t>
            </w:r>
          </w:p>
        </w:tc>
        <w:tc>
          <w:tcPr>
            <w:tcW w:w="606" w:type="pct"/>
            <w:tcBorders>
              <w:left w:val="nil"/>
              <w:right w:val="nil"/>
            </w:tcBorders>
            <w:shd w:val="clear" w:color="auto" w:fill="auto"/>
            <w:noWrap/>
            <w:hideMark/>
          </w:tcPr>
          <w:p w14:paraId="1E807A7A"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41E7681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Think Spirits Pty Ltd</w:t>
            </w:r>
          </w:p>
        </w:tc>
        <w:tc>
          <w:tcPr>
            <w:tcW w:w="821" w:type="pct"/>
            <w:tcBorders>
              <w:left w:val="nil"/>
              <w:right w:val="nil"/>
            </w:tcBorders>
            <w:shd w:val="clear" w:color="auto" w:fill="auto"/>
            <w:noWrap/>
            <w:hideMark/>
          </w:tcPr>
          <w:p w14:paraId="65916664"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353E4427" w14:textId="77777777" w:rsidTr="00E351FA">
        <w:trPr>
          <w:cantSplit/>
        </w:trPr>
        <w:tc>
          <w:tcPr>
            <w:tcW w:w="1642" w:type="pct"/>
            <w:tcBorders>
              <w:left w:val="nil"/>
              <w:right w:val="nil"/>
            </w:tcBorders>
            <w:shd w:val="clear" w:color="auto" w:fill="auto"/>
            <w:noWrap/>
          </w:tcPr>
          <w:p w14:paraId="47B0143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Curatif Pina Colada</w:t>
            </w:r>
          </w:p>
        </w:tc>
        <w:tc>
          <w:tcPr>
            <w:tcW w:w="478" w:type="pct"/>
            <w:tcBorders>
              <w:left w:val="nil"/>
              <w:right w:val="nil"/>
            </w:tcBorders>
            <w:shd w:val="clear" w:color="auto" w:fill="auto"/>
            <w:noWrap/>
            <w:hideMark/>
          </w:tcPr>
          <w:p w14:paraId="49035F03"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130ml</w:t>
            </w:r>
          </w:p>
        </w:tc>
        <w:tc>
          <w:tcPr>
            <w:tcW w:w="606" w:type="pct"/>
            <w:tcBorders>
              <w:left w:val="nil"/>
              <w:right w:val="nil"/>
            </w:tcBorders>
            <w:shd w:val="clear" w:color="auto" w:fill="auto"/>
            <w:noWrap/>
            <w:hideMark/>
          </w:tcPr>
          <w:p w14:paraId="2160CD4F"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19B113A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Think Spirits Pty Ltd</w:t>
            </w:r>
          </w:p>
        </w:tc>
        <w:tc>
          <w:tcPr>
            <w:tcW w:w="821" w:type="pct"/>
            <w:tcBorders>
              <w:left w:val="nil"/>
              <w:right w:val="nil"/>
            </w:tcBorders>
            <w:shd w:val="clear" w:color="auto" w:fill="auto"/>
            <w:noWrap/>
            <w:hideMark/>
          </w:tcPr>
          <w:p w14:paraId="394C0A92"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6E89171E" w14:textId="77777777" w:rsidTr="00E351FA">
        <w:trPr>
          <w:cantSplit/>
        </w:trPr>
        <w:tc>
          <w:tcPr>
            <w:tcW w:w="1642" w:type="pct"/>
            <w:tcBorders>
              <w:left w:val="nil"/>
              <w:right w:val="nil"/>
            </w:tcBorders>
            <w:shd w:val="clear" w:color="auto" w:fill="auto"/>
            <w:noWrap/>
          </w:tcPr>
          <w:p w14:paraId="30C96017" w14:textId="7659F20F"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Toby</w:t>
            </w:r>
            <w:r w:rsidR="003A2DC8">
              <w:rPr>
                <w:rFonts w:eastAsia="Times New Roman"/>
                <w:szCs w:val="17"/>
              </w:rPr>
              <w:t>’</w:t>
            </w:r>
            <w:r w:rsidRPr="002F20D4">
              <w:rPr>
                <w:rFonts w:eastAsia="Times New Roman"/>
                <w:szCs w:val="17"/>
              </w:rPr>
              <w:t>s Estate Iced Long Black</w:t>
            </w:r>
          </w:p>
        </w:tc>
        <w:tc>
          <w:tcPr>
            <w:tcW w:w="478" w:type="pct"/>
            <w:tcBorders>
              <w:left w:val="nil"/>
              <w:right w:val="nil"/>
            </w:tcBorders>
            <w:shd w:val="clear" w:color="auto" w:fill="auto"/>
            <w:noWrap/>
            <w:hideMark/>
          </w:tcPr>
          <w:p w14:paraId="3878169E"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240ml</w:t>
            </w:r>
          </w:p>
        </w:tc>
        <w:tc>
          <w:tcPr>
            <w:tcW w:w="606" w:type="pct"/>
            <w:tcBorders>
              <w:left w:val="nil"/>
              <w:right w:val="nil"/>
            </w:tcBorders>
            <w:shd w:val="clear" w:color="auto" w:fill="auto"/>
            <w:noWrap/>
            <w:hideMark/>
          </w:tcPr>
          <w:p w14:paraId="72087114"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Can—</w:t>
            </w:r>
            <w:r w:rsidRPr="002F20D4">
              <w:rPr>
                <w:rFonts w:eastAsia="Times New Roman"/>
                <w:szCs w:val="17"/>
                <w:lang w:eastAsia="en-AU"/>
              </w:rPr>
              <w:br/>
              <w:t xml:space="preserve">Steel with </w:t>
            </w:r>
            <w:r w:rsidRPr="002F20D4">
              <w:rPr>
                <w:rFonts w:eastAsia="Times New Roman"/>
                <w:spacing w:val="-4"/>
                <w:szCs w:val="17"/>
                <w:lang w:eastAsia="en-AU"/>
              </w:rPr>
              <w:t>Aluminium Lid</w:t>
            </w:r>
          </w:p>
        </w:tc>
        <w:tc>
          <w:tcPr>
            <w:tcW w:w="1453" w:type="pct"/>
            <w:tcBorders>
              <w:left w:val="nil"/>
              <w:right w:val="nil"/>
            </w:tcBorders>
            <w:shd w:val="clear" w:color="auto" w:fill="auto"/>
            <w:noWrap/>
            <w:hideMark/>
          </w:tcPr>
          <w:p w14:paraId="48E7099F" w14:textId="134794F5"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Toby</w:t>
            </w:r>
            <w:r w:rsidR="003A2DC8">
              <w:rPr>
                <w:rFonts w:eastAsia="Times New Roman"/>
                <w:szCs w:val="17"/>
                <w:lang w:eastAsia="en-AU"/>
              </w:rPr>
              <w:t>’</w:t>
            </w:r>
            <w:r w:rsidRPr="002F20D4">
              <w:rPr>
                <w:rFonts w:eastAsia="Times New Roman"/>
                <w:szCs w:val="17"/>
                <w:lang w:eastAsia="en-AU"/>
              </w:rPr>
              <w:t>s Estate Coffee Pty Limited</w:t>
            </w:r>
          </w:p>
        </w:tc>
        <w:tc>
          <w:tcPr>
            <w:tcW w:w="821" w:type="pct"/>
            <w:tcBorders>
              <w:left w:val="nil"/>
              <w:right w:val="nil"/>
            </w:tcBorders>
            <w:shd w:val="clear" w:color="auto" w:fill="auto"/>
            <w:noWrap/>
            <w:hideMark/>
          </w:tcPr>
          <w:p w14:paraId="6268EE41"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B7D43DE" w14:textId="77777777" w:rsidTr="00E351FA">
        <w:trPr>
          <w:cantSplit/>
        </w:trPr>
        <w:tc>
          <w:tcPr>
            <w:tcW w:w="1642" w:type="pct"/>
            <w:tcBorders>
              <w:left w:val="nil"/>
              <w:right w:val="nil"/>
            </w:tcBorders>
            <w:shd w:val="clear" w:color="auto" w:fill="auto"/>
            <w:noWrap/>
          </w:tcPr>
          <w:p w14:paraId="1C48BC22"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NED Australian Whisky Double Serve Cola</w:t>
            </w:r>
          </w:p>
        </w:tc>
        <w:tc>
          <w:tcPr>
            <w:tcW w:w="478" w:type="pct"/>
            <w:tcBorders>
              <w:left w:val="nil"/>
              <w:right w:val="nil"/>
            </w:tcBorders>
            <w:shd w:val="clear" w:color="auto" w:fill="auto"/>
            <w:noWrap/>
            <w:hideMark/>
          </w:tcPr>
          <w:p w14:paraId="2D661CED"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417068E5"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1074E6E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Top Shelf International Pty Ltd</w:t>
            </w:r>
          </w:p>
        </w:tc>
        <w:tc>
          <w:tcPr>
            <w:tcW w:w="821" w:type="pct"/>
            <w:tcBorders>
              <w:left w:val="nil"/>
              <w:right w:val="nil"/>
            </w:tcBorders>
            <w:shd w:val="clear" w:color="auto" w:fill="auto"/>
            <w:noWrap/>
            <w:hideMark/>
          </w:tcPr>
          <w:p w14:paraId="6FCAA087"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480B341D" w14:textId="77777777" w:rsidTr="00E351FA">
        <w:trPr>
          <w:cantSplit/>
        </w:trPr>
        <w:tc>
          <w:tcPr>
            <w:tcW w:w="1642" w:type="pct"/>
            <w:tcBorders>
              <w:left w:val="nil"/>
              <w:right w:val="nil"/>
            </w:tcBorders>
            <w:shd w:val="clear" w:color="auto" w:fill="auto"/>
            <w:noWrap/>
          </w:tcPr>
          <w:p w14:paraId="1FA179F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lastRenderedPageBreak/>
              <w:t>NED Australian Whisky Double Serve Vanilla Cola</w:t>
            </w:r>
          </w:p>
        </w:tc>
        <w:tc>
          <w:tcPr>
            <w:tcW w:w="478" w:type="pct"/>
            <w:tcBorders>
              <w:left w:val="nil"/>
              <w:right w:val="nil"/>
            </w:tcBorders>
            <w:shd w:val="clear" w:color="auto" w:fill="auto"/>
            <w:noWrap/>
            <w:hideMark/>
          </w:tcPr>
          <w:p w14:paraId="10D18653"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511AE675"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1007FB3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Top Shelf International Pty Ltd</w:t>
            </w:r>
          </w:p>
        </w:tc>
        <w:tc>
          <w:tcPr>
            <w:tcW w:w="821" w:type="pct"/>
            <w:tcBorders>
              <w:left w:val="nil"/>
              <w:right w:val="nil"/>
            </w:tcBorders>
            <w:shd w:val="clear" w:color="auto" w:fill="auto"/>
            <w:noWrap/>
            <w:hideMark/>
          </w:tcPr>
          <w:p w14:paraId="1D3CFEE4"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39095474" w14:textId="77777777" w:rsidTr="00E351FA">
        <w:trPr>
          <w:cantSplit/>
        </w:trPr>
        <w:tc>
          <w:tcPr>
            <w:tcW w:w="1642" w:type="pct"/>
            <w:tcBorders>
              <w:left w:val="nil"/>
              <w:right w:val="nil"/>
            </w:tcBorders>
            <w:shd w:val="clear" w:color="auto" w:fill="auto"/>
            <w:noWrap/>
          </w:tcPr>
          <w:p w14:paraId="70DB1AB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AFD Rose Flavoured Sparkling Water</w:t>
            </w:r>
          </w:p>
        </w:tc>
        <w:tc>
          <w:tcPr>
            <w:tcW w:w="478" w:type="pct"/>
            <w:tcBorders>
              <w:left w:val="nil"/>
              <w:right w:val="nil"/>
            </w:tcBorders>
            <w:shd w:val="clear" w:color="auto" w:fill="auto"/>
            <w:noWrap/>
            <w:hideMark/>
          </w:tcPr>
          <w:p w14:paraId="209CEB0C"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750ml</w:t>
            </w:r>
          </w:p>
        </w:tc>
        <w:tc>
          <w:tcPr>
            <w:tcW w:w="606" w:type="pct"/>
            <w:tcBorders>
              <w:left w:val="nil"/>
              <w:right w:val="nil"/>
            </w:tcBorders>
            <w:shd w:val="clear" w:color="auto" w:fill="auto"/>
            <w:noWrap/>
            <w:hideMark/>
          </w:tcPr>
          <w:p w14:paraId="3EF1FBE8"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6459D73C" w14:textId="77777777" w:rsidR="002F20D4" w:rsidRPr="002F20D4" w:rsidRDefault="002F20D4" w:rsidP="002F20D4">
            <w:pPr>
              <w:spacing w:after="0"/>
              <w:ind w:left="142" w:hanging="142"/>
              <w:jc w:val="left"/>
              <w:rPr>
                <w:rFonts w:eastAsia="Times New Roman"/>
                <w:spacing w:val="-2"/>
                <w:szCs w:val="17"/>
                <w:lang w:eastAsia="en-AU"/>
              </w:rPr>
            </w:pPr>
            <w:r w:rsidRPr="002F20D4">
              <w:rPr>
                <w:rFonts w:eastAsia="Times New Roman"/>
                <w:spacing w:val="-2"/>
                <w:szCs w:val="17"/>
                <w:lang w:eastAsia="en-AU"/>
              </w:rPr>
              <w:t>Treasury Wine Estates Australia Limited</w:t>
            </w:r>
          </w:p>
        </w:tc>
        <w:tc>
          <w:tcPr>
            <w:tcW w:w="821" w:type="pct"/>
            <w:tcBorders>
              <w:left w:val="nil"/>
              <w:right w:val="nil"/>
            </w:tcBorders>
            <w:shd w:val="clear" w:color="auto" w:fill="auto"/>
            <w:noWrap/>
            <w:hideMark/>
          </w:tcPr>
          <w:p w14:paraId="65A2FE79"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395B1BA1" w14:textId="77777777" w:rsidTr="00E351FA">
        <w:trPr>
          <w:cantSplit/>
        </w:trPr>
        <w:tc>
          <w:tcPr>
            <w:tcW w:w="1642" w:type="pct"/>
            <w:tcBorders>
              <w:left w:val="nil"/>
              <w:right w:val="nil"/>
            </w:tcBorders>
            <w:shd w:val="clear" w:color="auto" w:fill="auto"/>
            <w:noWrap/>
          </w:tcPr>
          <w:p w14:paraId="35F9C094"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AFD Sauv Blanc Flavoured Sparkling Water</w:t>
            </w:r>
          </w:p>
        </w:tc>
        <w:tc>
          <w:tcPr>
            <w:tcW w:w="478" w:type="pct"/>
            <w:tcBorders>
              <w:left w:val="nil"/>
              <w:right w:val="nil"/>
            </w:tcBorders>
            <w:shd w:val="clear" w:color="auto" w:fill="auto"/>
            <w:noWrap/>
            <w:hideMark/>
          </w:tcPr>
          <w:p w14:paraId="495DD0D2"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750ml</w:t>
            </w:r>
          </w:p>
        </w:tc>
        <w:tc>
          <w:tcPr>
            <w:tcW w:w="606" w:type="pct"/>
            <w:tcBorders>
              <w:left w:val="nil"/>
              <w:right w:val="nil"/>
            </w:tcBorders>
            <w:shd w:val="clear" w:color="auto" w:fill="auto"/>
            <w:noWrap/>
            <w:hideMark/>
          </w:tcPr>
          <w:p w14:paraId="2F20E713"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Glass</w:t>
            </w:r>
          </w:p>
        </w:tc>
        <w:tc>
          <w:tcPr>
            <w:tcW w:w="1453" w:type="pct"/>
            <w:tcBorders>
              <w:left w:val="nil"/>
              <w:right w:val="nil"/>
            </w:tcBorders>
            <w:shd w:val="clear" w:color="auto" w:fill="auto"/>
            <w:noWrap/>
            <w:hideMark/>
          </w:tcPr>
          <w:p w14:paraId="1C4D9521" w14:textId="77777777" w:rsidR="002F20D4" w:rsidRPr="002F20D4" w:rsidRDefault="002F20D4" w:rsidP="002F20D4">
            <w:pPr>
              <w:spacing w:after="0"/>
              <w:ind w:left="142" w:hanging="142"/>
              <w:jc w:val="left"/>
              <w:rPr>
                <w:rFonts w:eastAsia="Times New Roman"/>
                <w:spacing w:val="-2"/>
                <w:szCs w:val="17"/>
                <w:lang w:eastAsia="en-AU"/>
              </w:rPr>
            </w:pPr>
            <w:r w:rsidRPr="002F20D4">
              <w:rPr>
                <w:rFonts w:eastAsia="Times New Roman"/>
                <w:spacing w:val="-2"/>
                <w:szCs w:val="17"/>
                <w:lang w:eastAsia="en-AU"/>
              </w:rPr>
              <w:t>Treasury Wine Estates Australia Limited</w:t>
            </w:r>
          </w:p>
        </w:tc>
        <w:tc>
          <w:tcPr>
            <w:tcW w:w="821" w:type="pct"/>
            <w:tcBorders>
              <w:left w:val="nil"/>
              <w:right w:val="nil"/>
            </w:tcBorders>
            <w:shd w:val="clear" w:color="auto" w:fill="auto"/>
            <w:noWrap/>
            <w:hideMark/>
          </w:tcPr>
          <w:p w14:paraId="675EC291"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1F461C89" w14:textId="77777777" w:rsidTr="00E351FA">
        <w:trPr>
          <w:cantSplit/>
        </w:trPr>
        <w:tc>
          <w:tcPr>
            <w:tcW w:w="1642" w:type="pct"/>
            <w:tcBorders>
              <w:left w:val="nil"/>
              <w:right w:val="nil"/>
            </w:tcBorders>
            <w:shd w:val="clear" w:color="auto" w:fill="auto"/>
            <w:noWrap/>
          </w:tcPr>
          <w:p w14:paraId="773FB8F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GFB Draught</w:t>
            </w:r>
          </w:p>
        </w:tc>
        <w:tc>
          <w:tcPr>
            <w:tcW w:w="478" w:type="pct"/>
            <w:tcBorders>
              <w:left w:val="nil"/>
              <w:right w:val="nil"/>
            </w:tcBorders>
            <w:shd w:val="clear" w:color="auto" w:fill="auto"/>
            <w:noWrap/>
            <w:hideMark/>
          </w:tcPr>
          <w:p w14:paraId="62A8C961"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004277AB"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10F57E0A"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Two Bays Brewing Co Pty Ltd</w:t>
            </w:r>
          </w:p>
        </w:tc>
        <w:tc>
          <w:tcPr>
            <w:tcW w:w="821" w:type="pct"/>
            <w:tcBorders>
              <w:left w:val="nil"/>
              <w:right w:val="nil"/>
            </w:tcBorders>
            <w:shd w:val="clear" w:color="auto" w:fill="auto"/>
            <w:noWrap/>
            <w:hideMark/>
          </w:tcPr>
          <w:p w14:paraId="34F111D6"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Flagcan Distributors</w:t>
            </w:r>
          </w:p>
        </w:tc>
      </w:tr>
      <w:tr w:rsidR="002F20D4" w:rsidRPr="002F20D4" w14:paraId="5DADA7AB" w14:textId="77777777" w:rsidTr="00E351FA">
        <w:trPr>
          <w:cantSplit/>
        </w:trPr>
        <w:tc>
          <w:tcPr>
            <w:tcW w:w="1642" w:type="pct"/>
            <w:tcBorders>
              <w:left w:val="nil"/>
              <w:right w:val="nil"/>
            </w:tcBorders>
            <w:shd w:val="clear" w:color="auto" w:fill="auto"/>
            <w:noWrap/>
          </w:tcPr>
          <w:p w14:paraId="5FC17EF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Fanta Grape</w:t>
            </w:r>
          </w:p>
        </w:tc>
        <w:tc>
          <w:tcPr>
            <w:tcW w:w="478" w:type="pct"/>
            <w:tcBorders>
              <w:left w:val="nil"/>
              <w:right w:val="nil"/>
            </w:tcBorders>
            <w:shd w:val="clear" w:color="auto" w:fill="auto"/>
            <w:noWrap/>
            <w:hideMark/>
          </w:tcPr>
          <w:p w14:paraId="1D31E491"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355ml</w:t>
            </w:r>
          </w:p>
        </w:tc>
        <w:tc>
          <w:tcPr>
            <w:tcW w:w="606" w:type="pct"/>
            <w:tcBorders>
              <w:left w:val="nil"/>
              <w:right w:val="nil"/>
            </w:tcBorders>
            <w:shd w:val="clear" w:color="auto" w:fill="auto"/>
            <w:noWrap/>
            <w:hideMark/>
          </w:tcPr>
          <w:p w14:paraId="1E1A3FAE"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7009C81B" w14:textId="37ADC8B8"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Uncle Bill</w:t>
            </w:r>
            <w:r w:rsidR="003A2DC8">
              <w:rPr>
                <w:rFonts w:eastAsia="Times New Roman"/>
                <w:szCs w:val="17"/>
                <w:lang w:eastAsia="en-AU"/>
              </w:rPr>
              <w:t>’</w:t>
            </w:r>
            <w:r w:rsidRPr="002F20D4">
              <w:rPr>
                <w:rFonts w:eastAsia="Times New Roman"/>
                <w:szCs w:val="17"/>
                <w:lang w:eastAsia="en-AU"/>
              </w:rPr>
              <w:t>s Australia Pty Ltd</w:t>
            </w:r>
          </w:p>
        </w:tc>
        <w:tc>
          <w:tcPr>
            <w:tcW w:w="821" w:type="pct"/>
            <w:tcBorders>
              <w:left w:val="nil"/>
              <w:right w:val="nil"/>
            </w:tcBorders>
            <w:shd w:val="clear" w:color="auto" w:fill="auto"/>
            <w:noWrap/>
            <w:hideMark/>
          </w:tcPr>
          <w:p w14:paraId="424EA21A"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CCF6E07" w14:textId="77777777" w:rsidTr="00E351FA">
        <w:trPr>
          <w:cantSplit/>
        </w:trPr>
        <w:tc>
          <w:tcPr>
            <w:tcW w:w="1642" w:type="pct"/>
            <w:tcBorders>
              <w:left w:val="nil"/>
              <w:right w:val="nil"/>
            </w:tcBorders>
            <w:shd w:val="clear" w:color="auto" w:fill="auto"/>
            <w:noWrap/>
          </w:tcPr>
          <w:p w14:paraId="6A063E5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Little Edon Beet Lime Cider Energy Heart</w:t>
            </w:r>
          </w:p>
        </w:tc>
        <w:tc>
          <w:tcPr>
            <w:tcW w:w="478" w:type="pct"/>
            <w:tcBorders>
              <w:left w:val="nil"/>
              <w:right w:val="nil"/>
            </w:tcBorders>
            <w:shd w:val="clear" w:color="auto" w:fill="auto"/>
            <w:noWrap/>
            <w:hideMark/>
          </w:tcPr>
          <w:p w14:paraId="0C933733"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155ml</w:t>
            </w:r>
          </w:p>
        </w:tc>
        <w:tc>
          <w:tcPr>
            <w:tcW w:w="606" w:type="pct"/>
            <w:tcBorders>
              <w:left w:val="nil"/>
              <w:right w:val="nil"/>
            </w:tcBorders>
            <w:shd w:val="clear" w:color="auto" w:fill="auto"/>
            <w:noWrap/>
            <w:hideMark/>
          </w:tcPr>
          <w:p w14:paraId="06B968F6"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11FC592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 xml:space="preserve">Vicky Jane Ackland Trading As </w:t>
            </w:r>
            <w:r w:rsidRPr="002F20D4">
              <w:rPr>
                <w:rFonts w:eastAsia="Times New Roman"/>
                <w:szCs w:val="17"/>
                <w:lang w:eastAsia="en-AU"/>
              </w:rPr>
              <w:br/>
              <w:t>Little Edon</w:t>
            </w:r>
          </w:p>
        </w:tc>
        <w:tc>
          <w:tcPr>
            <w:tcW w:w="821" w:type="pct"/>
            <w:tcBorders>
              <w:left w:val="nil"/>
              <w:right w:val="nil"/>
            </w:tcBorders>
            <w:shd w:val="clear" w:color="auto" w:fill="auto"/>
            <w:noWrap/>
            <w:hideMark/>
          </w:tcPr>
          <w:p w14:paraId="18F4A7A0"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Flagcan Distributors</w:t>
            </w:r>
          </w:p>
        </w:tc>
      </w:tr>
      <w:tr w:rsidR="002F20D4" w:rsidRPr="002F20D4" w14:paraId="15407B76" w14:textId="77777777" w:rsidTr="00E351FA">
        <w:trPr>
          <w:cantSplit/>
        </w:trPr>
        <w:tc>
          <w:tcPr>
            <w:tcW w:w="1642" w:type="pct"/>
            <w:tcBorders>
              <w:left w:val="nil"/>
              <w:right w:val="nil"/>
            </w:tcBorders>
            <w:shd w:val="clear" w:color="auto" w:fill="auto"/>
            <w:noWrap/>
          </w:tcPr>
          <w:p w14:paraId="3CBCF8A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Little Edon Ginger Shot Anti Inflammatory Circulation</w:t>
            </w:r>
          </w:p>
        </w:tc>
        <w:tc>
          <w:tcPr>
            <w:tcW w:w="478" w:type="pct"/>
            <w:tcBorders>
              <w:left w:val="nil"/>
              <w:right w:val="nil"/>
            </w:tcBorders>
            <w:shd w:val="clear" w:color="auto" w:fill="auto"/>
            <w:noWrap/>
            <w:hideMark/>
          </w:tcPr>
          <w:p w14:paraId="389B1C85"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155ml</w:t>
            </w:r>
          </w:p>
        </w:tc>
        <w:tc>
          <w:tcPr>
            <w:tcW w:w="606" w:type="pct"/>
            <w:tcBorders>
              <w:left w:val="nil"/>
              <w:right w:val="nil"/>
            </w:tcBorders>
            <w:shd w:val="clear" w:color="auto" w:fill="auto"/>
            <w:noWrap/>
            <w:hideMark/>
          </w:tcPr>
          <w:p w14:paraId="31A1E09A"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2A3235F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 xml:space="preserve">Vicky Jane Ackland Trading As </w:t>
            </w:r>
            <w:r w:rsidRPr="002F20D4">
              <w:rPr>
                <w:rFonts w:eastAsia="Times New Roman"/>
                <w:szCs w:val="17"/>
                <w:lang w:eastAsia="en-AU"/>
              </w:rPr>
              <w:br/>
              <w:t>Little Edon</w:t>
            </w:r>
          </w:p>
        </w:tc>
        <w:tc>
          <w:tcPr>
            <w:tcW w:w="821" w:type="pct"/>
            <w:tcBorders>
              <w:left w:val="nil"/>
              <w:right w:val="nil"/>
            </w:tcBorders>
            <w:shd w:val="clear" w:color="auto" w:fill="auto"/>
            <w:noWrap/>
            <w:hideMark/>
          </w:tcPr>
          <w:p w14:paraId="634CD2D1"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Flagcan Distributors</w:t>
            </w:r>
          </w:p>
        </w:tc>
      </w:tr>
      <w:tr w:rsidR="002F20D4" w:rsidRPr="002F20D4" w14:paraId="07CAD421" w14:textId="77777777" w:rsidTr="00E351FA">
        <w:trPr>
          <w:cantSplit/>
        </w:trPr>
        <w:tc>
          <w:tcPr>
            <w:tcW w:w="1642" w:type="pct"/>
            <w:tcBorders>
              <w:left w:val="nil"/>
              <w:right w:val="nil"/>
            </w:tcBorders>
            <w:shd w:val="clear" w:color="auto" w:fill="auto"/>
            <w:noWrap/>
          </w:tcPr>
          <w:p w14:paraId="65CD280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Little Edon Jamu Tonic Immunity Digestion</w:t>
            </w:r>
          </w:p>
        </w:tc>
        <w:tc>
          <w:tcPr>
            <w:tcW w:w="478" w:type="pct"/>
            <w:tcBorders>
              <w:left w:val="nil"/>
              <w:right w:val="nil"/>
            </w:tcBorders>
            <w:shd w:val="clear" w:color="auto" w:fill="auto"/>
            <w:noWrap/>
            <w:hideMark/>
          </w:tcPr>
          <w:p w14:paraId="0A862775"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155ml</w:t>
            </w:r>
          </w:p>
        </w:tc>
        <w:tc>
          <w:tcPr>
            <w:tcW w:w="606" w:type="pct"/>
            <w:tcBorders>
              <w:left w:val="nil"/>
              <w:right w:val="nil"/>
            </w:tcBorders>
            <w:shd w:val="clear" w:color="auto" w:fill="auto"/>
            <w:noWrap/>
            <w:hideMark/>
          </w:tcPr>
          <w:p w14:paraId="57A477D6"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PET</w:t>
            </w:r>
          </w:p>
        </w:tc>
        <w:tc>
          <w:tcPr>
            <w:tcW w:w="1453" w:type="pct"/>
            <w:tcBorders>
              <w:left w:val="nil"/>
              <w:right w:val="nil"/>
            </w:tcBorders>
            <w:shd w:val="clear" w:color="auto" w:fill="auto"/>
            <w:noWrap/>
            <w:hideMark/>
          </w:tcPr>
          <w:p w14:paraId="5B963FC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 xml:space="preserve">Vicky Jane Ackland Trading As </w:t>
            </w:r>
            <w:r w:rsidRPr="002F20D4">
              <w:rPr>
                <w:rFonts w:eastAsia="Times New Roman"/>
                <w:szCs w:val="17"/>
                <w:lang w:eastAsia="en-AU"/>
              </w:rPr>
              <w:br/>
              <w:t>Little Edon</w:t>
            </w:r>
          </w:p>
        </w:tc>
        <w:tc>
          <w:tcPr>
            <w:tcW w:w="821" w:type="pct"/>
            <w:tcBorders>
              <w:left w:val="nil"/>
              <w:right w:val="nil"/>
            </w:tcBorders>
            <w:shd w:val="clear" w:color="auto" w:fill="auto"/>
            <w:noWrap/>
            <w:hideMark/>
          </w:tcPr>
          <w:p w14:paraId="2E18C859"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Flagcan Distributors</w:t>
            </w:r>
          </w:p>
        </w:tc>
      </w:tr>
      <w:tr w:rsidR="002F20D4" w:rsidRPr="002F20D4" w14:paraId="26C16A97" w14:textId="77777777" w:rsidTr="00E351FA">
        <w:trPr>
          <w:cantSplit/>
        </w:trPr>
        <w:tc>
          <w:tcPr>
            <w:tcW w:w="1642" w:type="pct"/>
            <w:tcBorders>
              <w:left w:val="nil"/>
              <w:right w:val="nil"/>
            </w:tcBorders>
            <w:shd w:val="clear" w:color="auto" w:fill="auto"/>
            <w:noWrap/>
          </w:tcPr>
          <w:p w14:paraId="0B38A8A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Vok Sex On The Beach Vodka Peach Liqueur Orange &amp; Cranberry</w:t>
            </w:r>
          </w:p>
        </w:tc>
        <w:tc>
          <w:tcPr>
            <w:tcW w:w="478" w:type="pct"/>
            <w:tcBorders>
              <w:left w:val="nil"/>
              <w:right w:val="nil"/>
            </w:tcBorders>
            <w:shd w:val="clear" w:color="auto" w:fill="auto"/>
            <w:noWrap/>
            <w:hideMark/>
          </w:tcPr>
          <w:p w14:paraId="17AA6D54"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2,000ml</w:t>
            </w:r>
          </w:p>
        </w:tc>
        <w:tc>
          <w:tcPr>
            <w:tcW w:w="606" w:type="pct"/>
            <w:tcBorders>
              <w:left w:val="nil"/>
              <w:right w:val="nil"/>
            </w:tcBorders>
            <w:shd w:val="clear" w:color="auto" w:fill="auto"/>
            <w:noWrap/>
            <w:hideMark/>
          </w:tcPr>
          <w:p w14:paraId="0030E984"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Cask—cardboard box &amp; PE/Metal/ Polyester bag</w:t>
            </w:r>
          </w:p>
        </w:tc>
        <w:tc>
          <w:tcPr>
            <w:tcW w:w="1453" w:type="pct"/>
            <w:tcBorders>
              <w:left w:val="nil"/>
              <w:right w:val="nil"/>
            </w:tcBorders>
            <w:shd w:val="clear" w:color="auto" w:fill="auto"/>
            <w:noWrap/>
            <w:hideMark/>
          </w:tcPr>
          <w:p w14:paraId="6F7B10B1"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Vok Beverages Pty Ltd</w:t>
            </w:r>
          </w:p>
        </w:tc>
        <w:tc>
          <w:tcPr>
            <w:tcW w:w="821" w:type="pct"/>
            <w:tcBorders>
              <w:left w:val="nil"/>
              <w:right w:val="nil"/>
            </w:tcBorders>
            <w:shd w:val="clear" w:color="auto" w:fill="auto"/>
            <w:noWrap/>
            <w:hideMark/>
          </w:tcPr>
          <w:p w14:paraId="5F3C48CB"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597095B7" w14:textId="77777777" w:rsidTr="00E351FA">
        <w:trPr>
          <w:cantSplit/>
        </w:trPr>
        <w:tc>
          <w:tcPr>
            <w:tcW w:w="1642" w:type="pct"/>
            <w:tcBorders>
              <w:left w:val="nil"/>
              <w:right w:val="nil"/>
            </w:tcBorders>
            <w:shd w:val="clear" w:color="auto" w:fill="auto"/>
            <w:noWrap/>
          </w:tcPr>
          <w:p w14:paraId="6522EA56"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WICKSPRITZ Blanco</w:t>
            </w:r>
          </w:p>
        </w:tc>
        <w:tc>
          <w:tcPr>
            <w:tcW w:w="478" w:type="pct"/>
            <w:tcBorders>
              <w:left w:val="nil"/>
              <w:right w:val="nil"/>
            </w:tcBorders>
            <w:shd w:val="clear" w:color="auto" w:fill="auto"/>
            <w:noWrap/>
            <w:hideMark/>
          </w:tcPr>
          <w:p w14:paraId="0784CA06"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250ml</w:t>
            </w:r>
          </w:p>
        </w:tc>
        <w:tc>
          <w:tcPr>
            <w:tcW w:w="606" w:type="pct"/>
            <w:tcBorders>
              <w:left w:val="nil"/>
              <w:right w:val="nil"/>
            </w:tcBorders>
            <w:shd w:val="clear" w:color="auto" w:fill="auto"/>
            <w:noWrap/>
            <w:hideMark/>
          </w:tcPr>
          <w:p w14:paraId="0C47076C"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1BF47967"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Wicks Estate Wines Pty Ltd</w:t>
            </w:r>
          </w:p>
        </w:tc>
        <w:tc>
          <w:tcPr>
            <w:tcW w:w="821" w:type="pct"/>
            <w:tcBorders>
              <w:left w:val="nil"/>
              <w:right w:val="nil"/>
            </w:tcBorders>
            <w:shd w:val="clear" w:color="auto" w:fill="auto"/>
            <w:noWrap/>
            <w:hideMark/>
          </w:tcPr>
          <w:p w14:paraId="0CE21C9E"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2C43021" w14:textId="77777777" w:rsidTr="00E351FA">
        <w:trPr>
          <w:cantSplit/>
        </w:trPr>
        <w:tc>
          <w:tcPr>
            <w:tcW w:w="1642" w:type="pct"/>
            <w:tcBorders>
              <w:left w:val="nil"/>
              <w:right w:val="nil"/>
            </w:tcBorders>
            <w:shd w:val="clear" w:color="auto" w:fill="auto"/>
            <w:noWrap/>
          </w:tcPr>
          <w:p w14:paraId="4F2C6FC9"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Woolstore Brewery Blue Alcoholic Lemonade</w:t>
            </w:r>
          </w:p>
        </w:tc>
        <w:tc>
          <w:tcPr>
            <w:tcW w:w="478" w:type="pct"/>
            <w:tcBorders>
              <w:left w:val="nil"/>
              <w:right w:val="nil"/>
            </w:tcBorders>
            <w:shd w:val="clear" w:color="auto" w:fill="auto"/>
            <w:noWrap/>
            <w:hideMark/>
          </w:tcPr>
          <w:p w14:paraId="76C957D8"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253BF3E7"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0808B74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Woolstore Brewery Pty Ltd</w:t>
            </w:r>
          </w:p>
        </w:tc>
        <w:tc>
          <w:tcPr>
            <w:tcW w:w="821" w:type="pct"/>
            <w:tcBorders>
              <w:left w:val="nil"/>
              <w:right w:val="nil"/>
            </w:tcBorders>
            <w:shd w:val="clear" w:color="auto" w:fill="auto"/>
            <w:noWrap/>
            <w:hideMark/>
          </w:tcPr>
          <w:p w14:paraId="516B7715"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27A6A8A7" w14:textId="77777777" w:rsidTr="00E351FA">
        <w:trPr>
          <w:cantSplit/>
        </w:trPr>
        <w:tc>
          <w:tcPr>
            <w:tcW w:w="1642" w:type="pct"/>
            <w:tcBorders>
              <w:left w:val="nil"/>
              <w:right w:val="nil"/>
            </w:tcBorders>
            <w:shd w:val="clear" w:color="auto" w:fill="auto"/>
            <w:noWrap/>
          </w:tcPr>
          <w:p w14:paraId="5B77311C"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Woolstore Brewery Faark Lager</w:t>
            </w:r>
          </w:p>
        </w:tc>
        <w:tc>
          <w:tcPr>
            <w:tcW w:w="478" w:type="pct"/>
            <w:tcBorders>
              <w:left w:val="nil"/>
              <w:right w:val="nil"/>
            </w:tcBorders>
            <w:shd w:val="clear" w:color="auto" w:fill="auto"/>
            <w:noWrap/>
            <w:hideMark/>
          </w:tcPr>
          <w:p w14:paraId="06A3F82F"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5B74E3F6"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2E5A39BF"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Woolstore Brewery Pty Ltd</w:t>
            </w:r>
          </w:p>
        </w:tc>
        <w:tc>
          <w:tcPr>
            <w:tcW w:w="821" w:type="pct"/>
            <w:tcBorders>
              <w:left w:val="nil"/>
              <w:right w:val="nil"/>
            </w:tcBorders>
            <w:shd w:val="clear" w:color="auto" w:fill="auto"/>
            <w:noWrap/>
            <w:hideMark/>
          </w:tcPr>
          <w:p w14:paraId="56662502"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Marine Stores Ltd</w:t>
            </w:r>
          </w:p>
        </w:tc>
      </w:tr>
      <w:tr w:rsidR="002F20D4" w:rsidRPr="002F20D4" w14:paraId="4F10A87E" w14:textId="77777777" w:rsidTr="00E351FA">
        <w:trPr>
          <w:cantSplit/>
        </w:trPr>
        <w:tc>
          <w:tcPr>
            <w:tcW w:w="1642" w:type="pct"/>
            <w:tcBorders>
              <w:left w:val="nil"/>
              <w:right w:val="nil"/>
            </w:tcBorders>
            <w:shd w:val="clear" w:color="auto" w:fill="auto"/>
            <w:noWrap/>
          </w:tcPr>
          <w:p w14:paraId="3FA0C9DD"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Young Henrys Classic Crisp</w:t>
            </w:r>
          </w:p>
        </w:tc>
        <w:tc>
          <w:tcPr>
            <w:tcW w:w="478" w:type="pct"/>
            <w:tcBorders>
              <w:left w:val="nil"/>
              <w:right w:val="nil"/>
            </w:tcBorders>
            <w:shd w:val="clear" w:color="auto" w:fill="auto"/>
            <w:noWrap/>
            <w:hideMark/>
          </w:tcPr>
          <w:p w14:paraId="166CE9CC"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6B51E7A9"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4031333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 xml:space="preserve">Young Henrys Brewing Company </w:t>
            </w:r>
            <w:r w:rsidRPr="002F20D4">
              <w:rPr>
                <w:rFonts w:eastAsia="Times New Roman"/>
                <w:szCs w:val="17"/>
                <w:lang w:eastAsia="en-AU"/>
              </w:rPr>
              <w:br/>
              <w:t>Pty Ltd</w:t>
            </w:r>
          </w:p>
        </w:tc>
        <w:tc>
          <w:tcPr>
            <w:tcW w:w="821" w:type="pct"/>
            <w:tcBorders>
              <w:left w:val="nil"/>
              <w:right w:val="nil"/>
            </w:tcBorders>
            <w:shd w:val="clear" w:color="auto" w:fill="auto"/>
            <w:noWrap/>
            <w:hideMark/>
          </w:tcPr>
          <w:p w14:paraId="3A8658FD"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77EC764C" w14:textId="77777777" w:rsidTr="00E351FA">
        <w:trPr>
          <w:cantSplit/>
        </w:trPr>
        <w:tc>
          <w:tcPr>
            <w:tcW w:w="1642" w:type="pct"/>
            <w:tcBorders>
              <w:left w:val="nil"/>
              <w:right w:val="nil"/>
            </w:tcBorders>
            <w:shd w:val="clear" w:color="auto" w:fill="auto"/>
            <w:noWrap/>
          </w:tcPr>
          <w:p w14:paraId="4D1CC7A8"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Young Henrys Classic Premium</w:t>
            </w:r>
          </w:p>
        </w:tc>
        <w:tc>
          <w:tcPr>
            <w:tcW w:w="478" w:type="pct"/>
            <w:tcBorders>
              <w:left w:val="nil"/>
              <w:right w:val="nil"/>
            </w:tcBorders>
            <w:shd w:val="clear" w:color="auto" w:fill="auto"/>
            <w:noWrap/>
            <w:hideMark/>
          </w:tcPr>
          <w:p w14:paraId="642468B9"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63D2623D"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190FA09E"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 xml:space="preserve">Young Henrys Brewing Company </w:t>
            </w:r>
            <w:r w:rsidRPr="002F20D4">
              <w:rPr>
                <w:rFonts w:eastAsia="Times New Roman"/>
                <w:szCs w:val="17"/>
                <w:lang w:eastAsia="en-AU"/>
              </w:rPr>
              <w:br/>
              <w:t>Pty Ltd</w:t>
            </w:r>
          </w:p>
        </w:tc>
        <w:tc>
          <w:tcPr>
            <w:tcW w:w="821" w:type="pct"/>
            <w:tcBorders>
              <w:left w:val="nil"/>
              <w:right w:val="nil"/>
            </w:tcBorders>
            <w:shd w:val="clear" w:color="auto" w:fill="auto"/>
            <w:noWrap/>
            <w:hideMark/>
          </w:tcPr>
          <w:p w14:paraId="07919ACE"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29756E8C" w14:textId="77777777" w:rsidTr="00E351FA">
        <w:trPr>
          <w:cantSplit/>
        </w:trPr>
        <w:tc>
          <w:tcPr>
            <w:tcW w:w="1642" w:type="pct"/>
            <w:tcBorders>
              <w:left w:val="nil"/>
              <w:right w:val="nil"/>
            </w:tcBorders>
            <w:shd w:val="clear" w:color="auto" w:fill="auto"/>
            <w:noWrap/>
          </w:tcPr>
          <w:p w14:paraId="45833AEB"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Young Henrys Classic XPA</w:t>
            </w:r>
          </w:p>
        </w:tc>
        <w:tc>
          <w:tcPr>
            <w:tcW w:w="478" w:type="pct"/>
            <w:tcBorders>
              <w:left w:val="nil"/>
              <w:right w:val="nil"/>
            </w:tcBorders>
            <w:shd w:val="clear" w:color="auto" w:fill="auto"/>
            <w:noWrap/>
            <w:hideMark/>
          </w:tcPr>
          <w:p w14:paraId="56782635"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right w:val="nil"/>
            </w:tcBorders>
            <w:shd w:val="clear" w:color="auto" w:fill="auto"/>
            <w:noWrap/>
            <w:hideMark/>
          </w:tcPr>
          <w:p w14:paraId="5A5E9B1D"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7A719BE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 xml:space="preserve">Young Henrys Brewing Company </w:t>
            </w:r>
            <w:r w:rsidRPr="002F20D4">
              <w:rPr>
                <w:rFonts w:eastAsia="Times New Roman"/>
                <w:szCs w:val="17"/>
                <w:lang w:eastAsia="en-AU"/>
              </w:rPr>
              <w:br/>
              <w:t>Pty Ltd</w:t>
            </w:r>
          </w:p>
        </w:tc>
        <w:tc>
          <w:tcPr>
            <w:tcW w:w="821" w:type="pct"/>
            <w:tcBorders>
              <w:left w:val="nil"/>
              <w:right w:val="nil"/>
            </w:tcBorders>
            <w:shd w:val="clear" w:color="auto" w:fill="auto"/>
            <w:noWrap/>
            <w:hideMark/>
          </w:tcPr>
          <w:p w14:paraId="7376A3C3"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47D22923" w14:textId="77777777" w:rsidTr="00E351FA">
        <w:trPr>
          <w:cantSplit/>
        </w:trPr>
        <w:tc>
          <w:tcPr>
            <w:tcW w:w="1642" w:type="pct"/>
            <w:tcBorders>
              <w:left w:val="nil"/>
              <w:right w:val="nil"/>
            </w:tcBorders>
            <w:shd w:val="clear" w:color="auto" w:fill="auto"/>
            <w:noWrap/>
          </w:tcPr>
          <w:p w14:paraId="191EAA55"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rPr>
              <w:t>Young Henrys Gin &amp; Tonic Australian Gin</w:t>
            </w:r>
          </w:p>
        </w:tc>
        <w:tc>
          <w:tcPr>
            <w:tcW w:w="478" w:type="pct"/>
            <w:tcBorders>
              <w:left w:val="nil"/>
              <w:right w:val="nil"/>
            </w:tcBorders>
            <w:shd w:val="clear" w:color="auto" w:fill="auto"/>
            <w:noWrap/>
            <w:hideMark/>
          </w:tcPr>
          <w:p w14:paraId="48793E91" w14:textId="77777777" w:rsidR="002F20D4" w:rsidRPr="002F20D4" w:rsidRDefault="002F20D4" w:rsidP="002F20D4">
            <w:pPr>
              <w:spacing w:after="0"/>
              <w:ind w:right="227"/>
              <w:jc w:val="right"/>
              <w:rPr>
                <w:rFonts w:eastAsia="Times New Roman"/>
                <w:szCs w:val="17"/>
                <w:lang w:eastAsia="en-AU"/>
              </w:rPr>
            </w:pPr>
            <w:r w:rsidRPr="002F20D4">
              <w:rPr>
                <w:rFonts w:eastAsia="Times New Roman"/>
                <w:szCs w:val="17"/>
                <w:lang w:eastAsia="en-AU"/>
              </w:rPr>
              <w:t>250ml</w:t>
            </w:r>
          </w:p>
        </w:tc>
        <w:tc>
          <w:tcPr>
            <w:tcW w:w="606" w:type="pct"/>
            <w:tcBorders>
              <w:left w:val="nil"/>
              <w:right w:val="nil"/>
            </w:tcBorders>
            <w:shd w:val="clear" w:color="auto" w:fill="auto"/>
            <w:noWrap/>
            <w:hideMark/>
          </w:tcPr>
          <w:p w14:paraId="6E6229A6" w14:textId="77777777" w:rsidR="002F20D4" w:rsidRPr="002F20D4" w:rsidRDefault="002F20D4" w:rsidP="002F20D4">
            <w:pPr>
              <w:spacing w:after="0"/>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right w:val="nil"/>
            </w:tcBorders>
            <w:shd w:val="clear" w:color="auto" w:fill="auto"/>
            <w:noWrap/>
            <w:hideMark/>
          </w:tcPr>
          <w:p w14:paraId="46E4B180" w14:textId="77777777" w:rsidR="002F20D4" w:rsidRPr="002F20D4" w:rsidRDefault="002F20D4" w:rsidP="002F20D4">
            <w:pPr>
              <w:spacing w:after="0"/>
              <w:ind w:left="142" w:hanging="142"/>
              <w:jc w:val="left"/>
              <w:rPr>
                <w:rFonts w:eastAsia="Times New Roman"/>
                <w:szCs w:val="17"/>
                <w:lang w:eastAsia="en-AU"/>
              </w:rPr>
            </w:pPr>
            <w:r w:rsidRPr="002F20D4">
              <w:rPr>
                <w:rFonts w:eastAsia="Times New Roman"/>
                <w:szCs w:val="17"/>
                <w:lang w:eastAsia="en-AU"/>
              </w:rPr>
              <w:t xml:space="preserve">Young Henrys Brewing Company </w:t>
            </w:r>
            <w:r w:rsidRPr="002F20D4">
              <w:rPr>
                <w:rFonts w:eastAsia="Times New Roman"/>
                <w:szCs w:val="17"/>
                <w:lang w:eastAsia="en-AU"/>
              </w:rPr>
              <w:br/>
              <w:t>Pty Ltd</w:t>
            </w:r>
          </w:p>
        </w:tc>
        <w:tc>
          <w:tcPr>
            <w:tcW w:w="821" w:type="pct"/>
            <w:tcBorders>
              <w:left w:val="nil"/>
              <w:right w:val="nil"/>
            </w:tcBorders>
            <w:shd w:val="clear" w:color="auto" w:fill="auto"/>
            <w:noWrap/>
            <w:hideMark/>
          </w:tcPr>
          <w:p w14:paraId="4E7A606E" w14:textId="77777777" w:rsidR="002F20D4" w:rsidRPr="002F20D4" w:rsidRDefault="002F20D4" w:rsidP="002F20D4">
            <w:pPr>
              <w:spacing w:after="0"/>
              <w:ind w:left="113"/>
              <w:jc w:val="left"/>
              <w:rPr>
                <w:rFonts w:eastAsia="Times New Roman"/>
                <w:szCs w:val="17"/>
                <w:lang w:eastAsia="en-AU"/>
              </w:rPr>
            </w:pPr>
            <w:r w:rsidRPr="002F20D4">
              <w:rPr>
                <w:rFonts w:eastAsia="Times New Roman"/>
                <w:szCs w:val="17"/>
                <w:lang w:eastAsia="en-AU"/>
              </w:rPr>
              <w:t>Statewide Recycling</w:t>
            </w:r>
          </w:p>
        </w:tc>
      </w:tr>
      <w:tr w:rsidR="002F20D4" w:rsidRPr="002F20D4" w14:paraId="09DEFF2A" w14:textId="77777777" w:rsidTr="00E351FA">
        <w:trPr>
          <w:cantSplit/>
        </w:trPr>
        <w:tc>
          <w:tcPr>
            <w:tcW w:w="1642" w:type="pct"/>
            <w:tcBorders>
              <w:left w:val="nil"/>
              <w:bottom w:val="single" w:sz="4" w:space="0" w:color="auto"/>
              <w:right w:val="nil"/>
            </w:tcBorders>
            <w:shd w:val="clear" w:color="auto" w:fill="auto"/>
            <w:noWrap/>
          </w:tcPr>
          <w:p w14:paraId="64810100" w14:textId="77777777" w:rsidR="002F20D4" w:rsidRPr="002F20D4" w:rsidRDefault="002F20D4" w:rsidP="002F20D4">
            <w:pPr>
              <w:ind w:left="142" w:hanging="142"/>
              <w:jc w:val="left"/>
              <w:rPr>
                <w:rFonts w:eastAsia="Times New Roman"/>
                <w:szCs w:val="17"/>
                <w:lang w:eastAsia="en-AU"/>
              </w:rPr>
            </w:pPr>
            <w:r w:rsidRPr="002F20D4">
              <w:rPr>
                <w:rFonts w:eastAsia="Times New Roman"/>
                <w:szCs w:val="17"/>
              </w:rPr>
              <w:t>Young Henrys Newtowner Mid Pale</w:t>
            </w:r>
          </w:p>
        </w:tc>
        <w:tc>
          <w:tcPr>
            <w:tcW w:w="478" w:type="pct"/>
            <w:tcBorders>
              <w:left w:val="nil"/>
              <w:bottom w:val="single" w:sz="4" w:space="0" w:color="auto"/>
              <w:right w:val="nil"/>
            </w:tcBorders>
            <w:shd w:val="clear" w:color="auto" w:fill="auto"/>
            <w:noWrap/>
            <w:hideMark/>
          </w:tcPr>
          <w:p w14:paraId="44103C4F" w14:textId="77777777" w:rsidR="002F20D4" w:rsidRPr="002F20D4" w:rsidRDefault="002F20D4" w:rsidP="002F20D4">
            <w:pPr>
              <w:ind w:right="227"/>
              <w:jc w:val="right"/>
              <w:rPr>
                <w:rFonts w:eastAsia="Times New Roman"/>
                <w:szCs w:val="17"/>
                <w:lang w:eastAsia="en-AU"/>
              </w:rPr>
            </w:pPr>
            <w:r w:rsidRPr="002F20D4">
              <w:rPr>
                <w:rFonts w:eastAsia="Times New Roman"/>
                <w:szCs w:val="17"/>
                <w:lang w:eastAsia="en-AU"/>
              </w:rPr>
              <w:t>375ml</w:t>
            </w:r>
          </w:p>
        </w:tc>
        <w:tc>
          <w:tcPr>
            <w:tcW w:w="606" w:type="pct"/>
            <w:tcBorders>
              <w:left w:val="nil"/>
              <w:bottom w:val="single" w:sz="4" w:space="0" w:color="auto"/>
              <w:right w:val="nil"/>
            </w:tcBorders>
            <w:shd w:val="clear" w:color="auto" w:fill="auto"/>
            <w:noWrap/>
            <w:hideMark/>
          </w:tcPr>
          <w:p w14:paraId="3DE67E56" w14:textId="77777777" w:rsidR="002F20D4" w:rsidRPr="002F20D4" w:rsidRDefault="002F20D4" w:rsidP="002F20D4">
            <w:pPr>
              <w:ind w:right="113"/>
              <w:jc w:val="left"/>
              <w:rPr>
                <w:rFonts w:eastAsia="Times New Roman"/>
                <w:szCs w:val="17"/>
                <w:lang w:eastAsia="en-AU"/>
              </w:rPr>
            </w:pPr>
            <w:r w:rsidRPr="002F20D4">
              <w:rPr>
                <w:rFonts w:eastAsia="Times New Roman"/>
                <w:szCs w:val="17"/>
                <w:lang w:eastAsia="en-AU"/>
              </w:rPr>
              <w:t>Aluminium</w:t>
            </w:r>
          </w:p>
        </w:tc>
        <w:tc>
          <w:tcPr>
            <w:tcW w:w="1453" w:type="pct"/>
            <w:tcBorders>
              <w:left w:val="nil"/>
              <w:bottom w:val="single" w:sz="4" w:space="0" w:color="auto"/>
              <w:right w:val="nil"/>
            </w:tcBorders>
            <w:shd w:val="clear" w:color="auto" w:fill="auto"/>
            <w:noWrap/>
            <w:hideMark/>
          </w:tcPr>
          <w:p w14:paraId="4E8988B3" w14:textId="77777777" w:rsidR="002F20D4" w:rsidRPr="002F20D4" w:rsidRDefault="002F20D4" w:rsidP="002F20D4">
            <w:pPr>
              <w:ind w:left="142" w:hanging="142"/>
              <w:jc w:val="left"/>
              <w:rPr>
                <w:rFonts w:eastAsia="Times New Roman"/>
                <w:szCs w:val="17"/>
                <w:lang w:eastAsia="en-AU"/>
              </w:rPr>
            </w:pPr>
            <w:r w:rsidRPr="002F20D4">
              <w:rPr>
                <w:rFonts w:eastAsia="Times New Roman"/>
                <w:szCs w:val="17"/>
                <w:lang w:eastAsia="en-AU"/>
              </w:rPr>
              <w:t xml:space="preserve">Young Henrys Brewing Company </w:t>
            </w:r>
            <w:r w:rsidRPr="002F20D4">
              <w:rPr>
                <w:rFonts w:eastAsia="Times New Roman"/>
                <w:szCs w:val="17"/>
                <w:lang w:eastAsia="en-AU"/>
              </w:rPr>
              <w:br/>
              <w:t>Pty Ltd</w:t>
            </w:r>
          </w:p>
        </w:tc>
        <w:tc>
          <w:tcPr>
            <w:tcW w:w="821" w:type="pct"/>
            <w:tcBorders>
              <w:left w:val="nil"/>
              <w:bottom w:val="single" w:sz="4" w:space="0" w:color="auto"/>
              <w:right w:val="nil"/>
            </w:tcBorders>
            <w:shd w:val="clear" w:color="auto" w:fill="auto"/>
            <w:noWrap/>
            <w:hideMark/>
          </w:tcPr>
          <w:p w14:paraId="0D4E249B" w14:textId="77777777" w:rsidR="002F20D4" w:rsidRPr="002F20D4" w:rsidRDefault="002F20D4" w:rsidP="002F20D4">
            <w:pPr>
              <w:ind w:left="113"/>
              <w:jc w:val="left"/>
              <w:rPr>
                <w:rFonts w:eastAsia="Times New Roman"/>
                <w:szCs w:val="17"/>
                <w:lang w:eastAsia="en-AU"/>
              </w:rPr>
            </w:pPr>
            <w:r w:rsidRPr="002F20D4">
              <w:rPr>
                <w:rFonts w:eastAsia="Times New Roman"/>
                <w:szCs w:val="17"/>
                <w:lang w:eastAsia="en-AU"/>
              </w:rPr>
              <w:t>Statewide Recycling</w:t>
            </w:r>
          </w:p>
        </w:tc>
      </w:tr>
    </w:tbl>
    <w:p w14:paraId="6CA48B0D" w14:textId="77777777" w:rsidR="002F20D4" w:rsidRDefault="002F20D4" w:rsidP="002F20D4">
      <w:pPr>
        <w:pStyle w:val="NoSpacing"/>
      </w:pPr>
    </w:p>
    <w:p w14:paraId="45938710" w14:textId="5ED86A73" w:rsidR="002F20D4" w:rsidRPr="002F20D4" w:rsidRDefault="002F20D4" w:rsidP="002F20D4">
      <w:pPr>
        <w:jc w:val="center"/>
        <w:rPr>
          <w:caps/>
          <w:szCs w:val="17"/>
        </w:rPr>
      </w:pPr>
      <w:r w:rsidRPr="002F20D4">
        <w:rPr>
          <w:caps/>
          <w:szCs w:val="17"/>
        </w:rPr>
        <w:t>Environment Protection Act 1993</w:t>
      </w:r>
    </w:p>
    <w:p w14:paraId="47B1493A" w14:textId="77777777" w:rsidR="002F20D4" w:rsidRPr="002F20D4" w:rsidRDefault="002F20D4" w:rsidP="002F20D4">
      <w:pPr>
        <w:jc w:val="center"/>
        <w:rPr>
          <w:smallCaps/>
          <w:szCs w:val="17"/>
        </w:rPr>
      </w:pPr>
      <w:r w:rsidRPr="002F20D4">
        <w:rPr>
          <w:smallCaps/>
          <w:szCs w:val="17"/>
        </w:rPr>
        <w:t>Section 68</w:t>
      </w:r>
    </w:p>
    <w:p w14:paraId="77531CCB" w14:textId="77777777" w:rsidR="002F20D4" w:rsidRPr="002F20D4" w:rsidRDefault="002F20D4" w:rsidP="002F20D4">
      <w:pPr>
        <w:jc w:val="center"/>
        <w:rPr>
          <w:i/>
          <w:szCs w:val="17"/>
        </w:rPr>
      </w:pPr>
      <w:r w:rsidRPr="002F20D4">
        <w:rPr>
          <w:i/>
          <w:szCs w:val="17"/>
        </w:rPr>
        <w:t>Revocation of Approval of Category B Containers</w:t>
      </w:r>
    </w:p>
    <w:p w14:paraId="4A849912" w14:textId="77777777" w:rsidR="002F20D4" w:rsidRPr="002F20D4" w:rsidRDefault="002F20D4" w:rsidP="0055610F">
      <w:pPr>
        <w:spacing w:after="60"/>
        <w:rPr>
          <w:szCs w:val="17"/>
        </w:rPr>
      </w:pPr>
      <w:r w:rsidRPr="002F20D4">
        <w:rPr>
          <w:szCs w:val="17"/>
        </w:rPr>
        <w:t xml:space="preserve">I, Nicholas Stewart, Delegate of the Environment Protection Authority (the Authority), pursuant to Section 68 of the </w:t>
      </w:r>
      <w:r w:rsidRPr="002F20D4">
        <w:rPr>
          <w:i/>
          <w:iCs/>
          <w:szCs w:val="17"/>
        </w:rPr>
        <w:t>Environment Protection Act 1993</w:t>
      </w:r>
      <w:r w:rsidRPr="002F20D4">
        <w:rPr>
          <w:szCs w:val="17"/>
        </w:rPr>
        <w:t xml:space="preserve"> (SA) (the Act) hereby revoke the approvals of the classes of category B containers sold in South Australia as identified by reference to the following matters, which are described in the first 4 columns of Schedule 1 of this Notice:</w:t>
      </w:r>
    </w:p>
    <w:p w14:paraId="5BF13528" w14:textId="77777777" w:rsidR="002F20D4" w:rsidRPr="002F20D4" w:rsidRDefault="002F20D4" w:rsidP="0055610F">
      <w:pPr>
        <w:spacing w:after="60"/>
        <w:ind w:left="426" w:hanging="284"/>
        <w:rPr>
          <w:szCs w:val="17"/>
        </w:rPr>
      </w:pPr>
      <w:r w:rsidRPr="002F20D4">
        <w:rPr>
          <w:szCs w:val="17"/>
        </w:rPr>
        <w:t>(a)</w:t>
      </w:r>
      <w:r w:rsidRPr="002F20D4">
        <w:rPr>
          <w:szCs w:val="17"/>
        </w:rPr>
        <w:tab/>
        <w:t>the product which each class of containers shall contain;</w:t>
      </w:r>
    </w:p>
    <w:p w14:paraId="4F9135C4" w14:textId="77777777" w:rsidR="002F20D4" w:rsidRPr="002F20D4" w:rsidRDefault="002F20D4" w:rsidP="0055610F">
      <w:pPr>
        <w:spacing w:after="60"/>
        <w:ind w:left="426" w:hanging="284"/>
        <w:rPr>
          <w:szCs w:val="17"/>
        </w:rPr>
      </w:pPr>
      <w:r w:rsidRPr="002F20D4">
        <w:rPr>
          <w:szCs w:val="17"/>
        </w:rPr>
        <w:t>(b)</w:t>
      </w:r>
      <w:r w:rsidRPr="002F20D4">
        <w:rPr>
          <w:szCs w:val="17"/>
        </w:rPr>
        <w:tab/>
        <w:t>the size of the containers;</w:t>
      </w:r>
    </w:p>
    <w:p w14:paraId="10C8922C" w14:textId="77777777" w:rsidR="002F20D4" w:rsidRPr="002F20D4" w:rsidRDefault="002F20D4" w:rsidP="0055610F">
      <w:pPr>
        <w:spacing w:after="60"/>
        <w:ind w:left="426" w:hanging="284"/>
        <w:rPr>
          <w:szCs w:val="17"/>
        </w:rPr>
      </w:pPr>
      <w:r w:rsidRPr="002F20D4">
        <w:rPr>
          <w:szCs w:val="17"/>
        </w:rPr>
        <w:t>(c)</w:t>
      </w:r>
      <w:r w:rsidRPr="002F20D4">
        <w:rPr>
          <w:szCs w:val="17"/>
        </w:rPr>
        <w:tab/>
        <w:t>the type of containers;</w:t>
      </w:r>
    </w:p>
    <w:p w14:paraId="799C6006" w14:textId="77777777" w:rsidR="002F20D4" w:rsidRPr="002F20D4" w:rsidRDefault="002F20D4" w:rsidP="0055610F">
      <w:pPr>
        <w:spacing w:after="60"/>
        <w:ind w:left="426" w:hanging="284"/>
        <w:rPr>
          <w:szCs w:val="17"/>
        </w:rPr>
      </w:pPr>
      <w:r w:rsidRPr="002F20D4">
        <w:rPr>
          <w:szCs w:val="17"/>
        </w:rPr>
        <w:t>(d)</w:t>
      </w:r>
      <w:r w:rsidRPr="002F20D4">
        <w:rPr>
          <w:szCs w:val="17"/>
        </w:rPr>
        <w:tab/>
        <w:t>the name of the holders of these approvals.</w:t>
      </w:r>
    </w:p>
    <w:p w14:paraId="7F1CAF4D" w14:textId="77777777" w:rsidR="002F20D4" w:rsidRPr="002F20D4" w:rsidRDefault="002F20D4" w:rsidP="002F20D4">
      <w:pPr>
        <w:rPr>
          <w:szCs w:val="17"/>
        </w:rPr>
      </w:pPr>
      <w:r w:rsidRPr="002F20D4">
        <w:rPr>
          <w:szCs w:val="17"/>
        </w:rPr>
        <w:t>These approvals are revoked as the Authority is satisfied that the waste management arrangement between the approval holder and the party named in Column 5 of Schedule 1 of this Notice has been cancelled.</w:t>
      </w:r>
    </w:p>
    <w:p w14:paraId="0A7E172F" w14:textId="77777777" w:rsidR="002F20D4" w:rsidRPr="002F20D4" w:rsidRDefault="002F20D4" w:rsidP="002F20D4">
      <w:pPr>
        <w:spacing w:after="0"/>
        <w:rPr>
          <w:rFonts w:eastAsia="Times New Roman"/>
          <w:szCs w:val="17"/>
        </w:rPr>
      </w:pPr>
      <w:r w:rsidRPr="002F20D4">
        <w:rPr>
          <w:rFonts w:eastAsia="Times New Roman"/>
          <w:szCs w:val="17"/>
        </w:rPr>
        <w:t>Dated: 13 February 2025</w:t>
      </w:r>
    </w:p>
    <w:p w14:paraId="224C2371" w14:textId="77777777" w:rsidR="002F20D4" w:rsidRPr="002F20D4" w:rsidRDefault="002F20D4" w:rsidP="002F20D4">
      <w:pPr>
        <w:spacing w:after="0"/>
        <w:jc w:val="right"/>
        <w:rPr>
          <w:rFonts w:eastAsia="Times New Roman"/>
          <w:smallCaps/>
          <w:szCs w:val="20"/>
        </w:rPr>
      </w:pPr>
      <w:r w:rsidRPr="002F20D4">
        <w:rPr>
          <w:rFonts w:eastAsia="Times New Roman"/>
          <w:smallCaps/>
          <w:szCs w:val="20"/>
        </w:rPr>
        <w:t>Nicholas Stewart</w:t>
      </w:r>
    </w:p>
    <w:p w14:paraId="5DF876D2" w14:textId="77777777" w:rsidR="002F20D4" w:rsidRPr="002F20D4" w:rsidRDefault="002F20D4" w:rsidP="002F20D4">
      <w:pPr>
        <w:spacing w:after="0"/>
        <w:jc w:val="right"/>
        <w:rPr>
          <w:rFonts w:eastAsia="Times New Roman"/>
          <w:szCs w:val="17"/>
        </w:rPr>
      </w:pPr>
      <w:r w:rsidRPr="002F20D4">
        <w:rPr>
          <w:rFonts w:eastAsia="Times New Roman"/>
          <w:szCs w:val="17"/>
        </w:rPr>
        <w:t>Delegate of the Environment Protection Authority</w:t>
      </w:r>
    </w:p>
    <w:p w14:paraId="1FF34F27" w14:textId="77777777" w:rsidR="002F20D4" w:rsidRPr="002F20D4" w:rsidRDefault="002F20D4" w:rsidP="002F20D4">
      <w:pPr>
        <w:pBdr>
          <w:top w:val="single" w:sz="4" w:space="1" w:color="auto"/>
        </w:pBdr>
        <w:spacing w:before="100" w:line="14" w:lineRule="exact"/>
        <w:ind w:left="1077" w:right="1077"/>
        <w:jc w:val="center"/>
      </w:pPr>
    </w:p>
    <w:p w14:paraId="54303E1E" w14:textId="77777777" w:rsidR="002F20D4" w:rsidRPr="002F20D4" w:rsidRDefault="002F20D4" w:rsidP="002F20D4">
      <w:pPr>
        <w:jc w:val="center"/>
        <w:rPr>
          <w:smallCaps/>
          <w:szCs w:val="17"/>
        </w:rPr>
      </w:pPr>
      <w:r w:rsidRPr="002F20D4">
        <w:rPr>
          <w:smallCaps/>
          <w:szCs w:val="17"/>
        </w:rPr>
        <w:t>Schedule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17"/>
        <w:gridCol w:w="849"/>
        <w:gridCol w:w="1418"/>
        <w:gridCol w:w="2550"/>
        <w:gridCol w:w="1420"/>
      </w:tblGrid>
      <w:tr w:rsidR="002F20D4" w:rsidRPr="002F20D4" w14:paraId="43BEDC72" w14:textId="77777777" w:rsidTr="00E351FA">
        <w:trPr>
          <w:trHeight w:val="20"/>
          <w:tblHeader/>
        </w:trPr>
        <w:tc>
          <w:tcPr>
            <w:tcW w:w="1666" w:type="pct"/>
            <w:tcBorders>
              <w:top w:val="single" w:sz="4" w:space="0" w:color="auto"/>
              <w:bottom w:val="single" w:sz="4" w:space="0" w:color="auto"/>
            </w:tcBorders>
            <w:noWrap/>
            <w:vAlign w:val="center"/>
            <w:hideMark/>
          </w:tcPr>
          <w:p w14:paraId="59CBF284" w14:textId="77777777" w:rsidR="002F20D4" w:rsidRPr="002F20D4" w:rsidRDefault="002F20D4" w:rsidP="002F20D4">
            <w:pPr>
              <w:spacing w:before="40" w:after="40"/>
              <w:jc w:val="center"/>
              <w:rPr>
                <w:b/>
                <w:bCs/>
                <w:szCs w:val="17"/>
              </w:rPr>
            </w:pPr>
            <w:r w:rsidRPr="002F20D4">
              <w:rPr>
                <w:b/>
                <w:bCs/>
                <w:szCs w:val="17"/>
              </w:rPr>
              <w:t>Column 1</w:t>
            </w:r>
          </w:p>
        </w:tc>
        <w:tc>
          <w:tcPr>
            <w:tcW w:w="454" w:type="pct"/>
            <w:tcBorders>
              <w:top w:val="single" w:sz="4" w:space="0" w:color="auto"/>
              <w:bottom w:val="single" w:sz="4" w:space="0" w:color="auto"/>
            </w:tcBorders>
            <w:noWrap/>
            <w:vAlign w:val="center"/>
            <w:hideMark/>
          </w:tcPr>
          <w:p w14:paraId="0023A832" w14:textId="77777777" w:rsidR="002F20D4" w:rsidRPr="002F20D4" w:rsidRDefault="002F20D4" w:rsidP="002F20D4">
            <w:pPr>
              <w:spacing w:before="40" w:after="40"/>
              <w:jc w:val="center"/>
              <w:rPr>
                <w:b/>
                <w:bCs/>
                <w:szCs w:val="17"/>
              </w:rPr>
            </w:pPr>
            <w:r w:rsidRPr="002F20D4">
              <w:rPr>
                <w:b/>
                <w:bCs/>
                <w:szCs w:val="17"/>
              </w:rPr>
              <w:t>Column 2</w:t>
            </w:r>
          </w:p>
        </w:tc>
        <w:tc>
          <w:tcPr>
            <w:tcW w:w="758" w:type="pct"/>
            <w:tcBorders>
              <w:top w:val="single" w:sz="4" w:space="0" w:color="auto"/>
              <w:bottom w:val="single" w:sz="4" w:space="0" w:color="auto"/>
            </w:tcBorders>
            <w:noWrap/>
            <w:vAlign w:val="center"/>
            <w:hideMark/>
          </w:tcPr>
          <w:p w14:paraId="72F82B67" w14:textId="77777777" w:rsidR="002F20D4" w:rsidRPr="002F20D4" w:rsidRDefault="002F20D4" w:rsidP="002F20D4">
            <w:pPr>
              <w:spacing w:before="40" w:after="40"/>
              <w:jc w:val="center"/>
              <w:rPr>
                <w:b/>
                <w:bCs/>
                <w:szCs w:val="17"/>
              </w:rPr>
            </w:pPr>
            <w:r w:rsidRPr="002F20D4">
              <w:rPr>
                <w:b/>
                <w:bCs/>
                <w:szCs w:val="17"/>
              </w:rPr>
              <w:t>Column 3</w:t>
            </w:r>
          </w:p>
        </w:tc>
        <w:tc>
          <w:tcPr>
            <w:tcW w:w="1363" w:type="pct"/>
            <w:tcBorders>
              <w:top w:val="single" w:sz="4" w:space="0" w:color="auto"/>
              <w:bottom w:val="single" w:sz="4" w:space="0" w:color="auto"/>
            </w:tcBorders>
            <w:noWrap/>
            <w:vAlign w:val="center"/>
            <w:hideMark/>
          </w:tcPr>
          <w:p w14:paraId="35A5F2D3" w14:textId="77777777" w:rsidR="002F20D4" w:rsidRPr="002F20D4" w:rsidRDefault="002F20D4" w:rsidP="002F20D4">
            <w:pPr>
              <w:spacing w:before="40" w:after="40"/>
              <w:jc w:val="center"/>
              <w:rPr>
                <w:b/>
                <w:bCs/>
                <w:szCs w:val="17"/>
              </w:rPr>
            </w:pPr>
            <w:r w:rsidRPr="002F20D4">
              <w:rPr>
                <w:b/>
                <w:bCs/>
                <w:szCs w:val="17"/>
              </w:rPr>
              <w:t>Column 4</w:t>
            </w:r>
          </w:p>
        </w:tc>
        <w:tc>
          <w:tcPr>
            <w:tcW w:w="759" w:type="pct"/>
            <w:tcBorders>
              <w:top w:val="single" w:sz="4" w:space="0" w:color="auto"/>
              <w:bottom w:val="single" w:sz="4" w:space="0" w:color="auto"/>
            </w:tcBorders>
            <w:noWrap/>
            <w:vAlign w:val="center"/>
            <w:hideMark/>
          </w:tcPr>
          <w:p w14:paraId="3A6159CD" w14:textId="77777777" w:rsidR="002F20D4" w:rsidRPr="002F20D4" w:rsidRDefault="002F20D4" w:rsidP="002F20D4">
            <w:pPr>
              <w:spacing w:before="40" w:after="40"/>
              <w:jc w:val="center"/>
              <w:rPr>
                <w:b/>
                <w:bCs/>
                <w:szCs w:val="17"/>
              </w:rPr>
            </w:pPr>
            <w:r w:rsidRPr="002F20D4">
              <w:rPr>
                <w:b/>
                <w:bCs/>
                <w:szCs w:val="17"/>
              </w:rPr>
              <w:t>Column 5</w:t>
            </w:r>
          </w:p>
        </w:tc>
      </w:tr>
      <w:tr w:rsidR="002F20D4" w:rsidRPr="002F20D4" w14:paraId="1B37C8AA" w14:textId="77777777" w:rsidTr="00E351FA">
        <w:trPr>
          <w:trHeight w:val="20"/>
          <w:tblHeader/>
        </w:trPr>
        <w:tc>
          <w:tcPr>
            <w:tcW w:w="1666" w:type="pct"/>
            <w:tcBorders>
              <w:top w:val="single" w:sz="4" w:space="0" w:color="auto"/>
              <w:bottom w:val="single" w:sz="4" w:space="0" w:color="auto"/>
            </w:tcBorders>
            <w:noWrap/>
            <w:vAlign w:val="center"/>
            <w:hideMark/>
          </w:tcPr>
          <w:p w14:paraId="0C1BEC7D" w14:textId="77777777" w:rsidR="002F20D4" w:rsidRPr="002F20D4" w:rsidRDefault="002F20D4" w:rsidP="002F20D4">
            <w:pPr>
              <w:spacing w:before="40" w:after="40"/>
              <w:jc w:val="center"/>
              <w:rPr>
                <w:b/>
                <w:bCs/>
                <w:szCs w:val="17"/>
              </w:rPr>
            </w:pPr>
            <w:r w:rsidRPr="002F20D4">
              <w:rPr>
                <w:b/>
                <w:bCs/>
                <w:szCs w:val="17"/>
              </w:rPr>
              <w:t>Product Name</w:t>
            </w:r>
          </w:p>
        </w:tc>
        <w:tc>
          <w:tcPr>
            <w:tcW w:w="454" w:type="pct"/>
            <w:tcBorders>
              <w:top w:val="single" w:sz="4" w:space="0" w:color="auto"/>
              <w:bottom w:val="single" w:sz="4" w:space="0" w:color="auto"/>
            </w:tcBorders>
            <w:noWrap/>
            <w:vAlign w:val="center"/>
            <w:hideMark/>
          </w:tcPr>
          <w:p w14:paraId="264C408B" w14:textId="77777777" w:rsidR="002F20D4" w:rsidRPr="002F20D4" w:rsidRDefault="002F20D4" w:rsidP="002F20D4">
            <w:pPr>
              <w:spacing w:before="40" w:after="40"/>
              <w:jc w:val="center"/>
              <w:rPr>
                <w:b/>
                <w:bCs/>
                <w:szCs w:val="17"/>
              </w:rPr>
            </w:pPr>
            <w:r w:rsidRPr="002F20D4">
              <w:rPr>
                <w:b/>
                <w:bCs/>
                <w:szCs w:val="17"/>
              </w:rPr>
              <w:t>Container Size</w:t>
            </w:r>
          </w:p>
        </w:tc>
        <w:tc>
          <w:tcPr>
            <w:tcW w:w="758" w:type="pct"/>
            <w:tcBorders>
              <w:top w:val="single" w:sz="4" w:space="0" w:color="auto"/>
              <w:bottom w:val="single" w:sz="4" w:space="0" w:color="auto"/>
            </w:tcBorders>
            <w:noWrap/>
            <w:vAlign w:val="center"/>
            <w:hideMark/>
          </w:tcPr>
          <w:p w14:paraId="5654D2C3" w14:textId="77777777" w:rsidR="002F20D4" w:rsidRPr="002F20D4" w:rsidRDefault="002F20D4" w:rsidP="002F20D4">
            <w:pPr>
              <w:spacing w:before="40" w:after="40"/>
              <w:jc w:val="center"/>
              <w:rPr>
                <w:szCs w:val="17"/>
              </w:rPr>
            </w:pPr>
            <w:r w:rsidRPr="002F20D4">
              <w:rPr>
                <w:b/>
                <w:bCs/>
                <w:szCs w:val="17"/>
              </w:rPr>
              <w:t>Container Type</w:t>
            </w:r>
          </w:p>
        </w:tc>
        <w:tc>
          <w:tcPr>
            <w:tcW w:w="1363" w:type="pct"/>
            <w:tcBorders>
              <w:top w:val="single" w:sz="4" w:space="0" w:color="auto"/>
              <w:bottom w:val="single" w:sz="4" w:space="0" w:color="auto"/>
            </w:tcBorders>
            <w:noWrap/>
            <w:vAlign w:val="center"/>
            <w:hideMark/>
          </w:tcPr>
          <w:p w14:paraId="0F265A82" w14:textId="77777777" w:rsidR="002F20D4" w:rsidRPr="002F20D4" w:rsidRDefault="002F20D4" w:rsidP="002F20D4">
            <w:pPr>
              <w:spacing w:before="40" w:after="40"/>
              <w:jc w:val="center"/>
              <w:rPr>
                <w:b/>
                <w:bCs/>
                <w:szCs w:val="17"/>
              </w:rPr>
            </w:pPr>
            <w:r w:rsidRPr="002F20D4">
              <w:rPr>
                <w:b/>
                <w:bCs/>
                <w:szCs w:val="17"/>
              </w:rPr>
              <w:t>Approval Holder</w:t>
            </w:r>
          </w:p>
        </w:tc>
        <w:tc>
          <w:tcPr>
            <w:tcW w:w="759" w:type="pct"/>
            <w:tcBorders>
              <w:top w:val="single" w:sz="4" w:space="0" w:color="auto"/>
              <w:bottom w:val="single" w:sz="4" w:space="0" w:color="auto"/>
            </w:tcBorders>
            <w:noWrap/>
            <w:vAlign w:val="center"/>
            <w:hideMark/>
          </w:tcPr>
          <w:p w14:paraId="4D6AF4A2" w14:textId="77777777" w:rsidR="002F20D4" w:rsidRPr="002F20D4" w:rsidRDefault="002F20D4" w:rsidP="002F20D4">
            <w:pPr>
              <w:spacing w:before="40" w:after="40"/>
              <w:jc w:val="center"/>
              <w:rPr>
                <w:b/>
                <w:bCs/>
                <w:szCs w:val="17"/>
              </w:rPr>
            </w:pPr>
            <w:r w:rsidRPr="002F20D4">
              <w:rPr>
                <w:b/>
                <w:bCs/>
                <w:szCs w:val="17"/>
              </w:rPr>
              <w:t>Collection Arrangements</w:t>
            </w:r>
          </w:p>
        </w:tc>
      </w:tr>
      <w:tr w:rsidR="002F20D4" w:rsidRPr="002F20D4" w14:paraId="5B55D5B7" w14:textId="77777777" w:rsidTr="00E351FA">
        <w:trPr>
          <w:trHeight w:val="20"/>
          <w:tblHeader/>
        </w:trPr>
        <w:tc>
          <w:tcPr>
            <w:tcW w:w="1666" w:type="pct"/>
            <w:tcBorders>
              <w:top w:val="single" w:sz="4" w:space="0" w:color="auto"/>
            </w:tcBorders>
            <w:noWrap/>
            <w:vAlign w:val="center"/>
          </w:tcPr>
          <w:p w14:paraId="4619E51E" w14:textId="77777777" w:rsidR="002F20D4" w:rsidRPr="002F20D4" w:rsidRDefault="002F20D4" w:rsidP="002F20D4">
            <w:pPr>
              <w:spacing w:after="0" w:line="40" w:lineRule="exact"/>
              <w:jc w:val="center"/>
              <w:rPr>
                <w:b/>
                <w:bCs/>
                <w:szCs w:val="17"/>
              </w:rPr>
            </w:pPr>
          </w:p>
        </w:tc>
        <w:tc>
          <w:tcPr>
            <w:tcW w:w="454" w:type="pct"/>
            <w:tcBorders>
              <w:top w:val="single" w:sz="4" w:space="0" w:color="auto"/>
            </w:tcBorders>
            <w:noWrap/>
            <w:vAlign w:val="center"/>
          </w:tcPr>
          <w:p w14:paraId="6A77950D" w14:textId="77777777" w:rsidR="002F20D4" w:rsidRPr="002F20D4" w:rsidRDefault="002F20D4" w:rsidP="002F20D4">
            <w:pPr>
              <w:spacing w:after="0" w:line="40" w:lineRule="exact"/>
              <w:jc w:val="center"/>
              <w:rPr>
                <w:b/>
                <w:bCs/>
                <w:szCs w:val="17"/>
              </w:rPr>
            </w:pPr>
          </w:p>
        </w:tc>
        <w:tc>
          <w:tcPr>
            <w:tcW w:w="758" w:type="pct"/>
            <w:tcBorders>
              <w:top w:val="single" w:sz="4" w:space="0" w:color="auto"/>
            </w:tcBorders>
            <w:noWrap/>
            <w:vAlign w:val="center"/>
          </w:tcPr>
          <w:p w14:paraId="089DF5CF" w14:textId="77777777" w:rsidR="002F20D4" w:rsidRPr="002F20D4" w:rsidRDefault="002F20D4" w:rsidP="002F20D4">
            <w:pPr>
              <w:spacing w:after="0" w:line="40" w:lineRule="exact"/>
              <w:jc w:val="center"/>
              <w:rPr>
                <w:szCs w:val="17"/>
              </w:rPr>
            </w:pPr>
          </w:p>
        </w:tc>
        <w:tc>
          <w:tcPr>
            <w:tcW w:w="1363" w:type="pct"/>
            <w:tcBorders>
              <w:top w:val="single" w:sz="4" w:space="0" w:color="auto"/>
            </w:tcBorders>
            <w:noWrap/>
            <w:vAlign w:val="center"/>
          </w:tcPr>
          <w:p w14:paraId="2EEBB0C3" w14:textId="77777777" w:rsidR="002F20D4" w:rsidRPr="002F20D4" w:rsidRDefault="002F20D4" w:rsidP="002F20D4">
            <w:pPr>
              <w:spacing w:after="0" w:line="40" w:lineRule="exact"/>
              <w:jc w:val="center"/>
              <w:rPr>
                <w:b/>
                <w:bCs/>
                <w:szCs w:val="17"/>
              </w:rPr>
            </w:pPr>
          </w:p>
        </w:tc>
        <w:tc>
          <w:tcPr>
            <w:tcW w:w="759" w:type="pct"/>
            <w:tcBorders>
              <w:top w:val="single" w:sz="4" w:space="0" w:color="auto"/>
            </w:tcBorders>
            <w:noWrap/>
            <w:vAlign w:val="center"/>
          </w:tcPr>
          <w:p w14:paraId="22E8E2E9" w14:textId="77777777" w:rsidR="002F20D4" w:rsidRPr="002F20D4" w:rsidRDefault="002F20D4" w:rsidP="002F20D4">
            <w:pPr>
              <w:spacing w:after="0" w:line="40" w:lineRule="exact"/>
              <w:jc w:val="center"/>
              <w:rPr>
                <w:b/>
                <w:bCs/>
                <w:szCs w:val="17"/>
              </w:rPr>
            </w:pPr>
          </w:p>
        </w:tc>
      </w:tr>
      <w:tr w:rsidR="002F20D4" w:rsidRPr="002F20D4" w14:paraId="70311A2C" w14:textId="77777777" w:rsidTr="00E351FA">
        <w:trPr>
          <w:trHeight w:val="20"/>
        </w:trPr>
        <w:tc>
          <w:tcPr>
            <w:tcW w:w="1666" w:type="pct"/>
            <w:noWrap/>
            <w:hideMark/>
          </w:tcPr>
          <w:p w14:paraId="06F4BBDB" w14:textId="77777777" w:rsidR="002F20D4" w:rsidRPr="002F20D4" w:rsidRDefault="002F20D4" w:rsidP="002F20D4">
            <w:pPr>
              <w:spacing w:after="0"/>
              <w:ind w:left="159" w:hanging="159"/>
              <w:jc w:val="left"/>
              <w:rPr>
                <w:szCs w:val="17"/>
              </w:rPr>
            </w:pPr>
            <w:r w:rsidRPr="002F20D4">
              <w:rPr>
                <w:szCs w:val="17"/>
              </w:rPr>
              <w:t>MTV UP ! Energy Drink Sugar Free</w:t>
            </w:r>
          </w:p>
        </w:tc>
        <w:tc>
          <w:tcPr>
            <w:tcW w:w="454" w:type="pct"/>
            <w:noWrap/>
            <w:hideMark/>
          </w:tcPr>
          <w:p w14:paraId="75D76306"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62FECC4C"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63F067D5" w14:textId="77777777" w:rsidR="002F20D4" w:rsidRPr="002F20D4" w:rsidRDefault="002F20D4" w:rsidP="002F20D4">
            <w:pPr>
              <w:spacing w:after="0"/>
              <w:ind w:left="159" w:right="113" w:hanging="159"/>
              <w:jc w:val="left"/>
              <w:rPr>
                <w:szCs w:val="17"/>
              </w:rPr>
            </w:pPr>
            <w:r w:rsidRPr="002F20D4">
              <w:rPr>
                <w:szCs w:val="17"/>
              </w:rPr>
              <w:t>2020 Distro Pty Ltd</w:t>
            </w:r>
          </w:p>
        </w:tc>
        <w:tc>
          <w:tcPr>
            <w:tcW w:w="759" w:type="pct"/>
            <w:noWrap/>
            <w:hideMark/>
          </w:tcPr>
          <w:p w14:paraId="18CC499F" w14:textId="77777777" w:rsidR="002F20D4" w:rsidRPr="002F20D4" w:rsidRDefault="002F20D4" w:rsidP="002F20D4">
            <w:pPr>
              <w:spacing w:after="0"/>
              <w:jc w:val="left"/>
              <w:rPr>
                <w:szCs w:val="17"/>
              </w:rPr>
            </w:pPr>
            <w:r w:rsidRPr="002F20D4">
              <w:rPr>
                <w:szCs w:val="17"/>
              </w:rPr>
              <w:t>Statewide Recycling</w:t>
            </w:r>
          </w:p>
        </w:tc>
      </w:tr>
      <w:tr w:rsidR="002F20D4" w:rsidRPr="002F20D4" w14:paraId="5F5366EE" w14:textId="77777777" w:rsidTr="00E351FA">
        <w:trPr>
          <w:trHeight w:val="20"/>
        </w:trPr>
        <w:tc>
          <w:tcPr>
            <w:tcW w:w="1666" w:type="pct"/>
            <w:noWrap/>
            <w:hideMark/>
          </w:tcPr>
          <w:p w14:paraId="26C5F9C7" w14:textId="77777777" w:rsidR="002F20D4" w:rsidRPr="002F20D4" w:rsidRDefault="002F20D4" w:rsidP="002F20D4">
            <w:pPr>
              <w:spacing w:after="0"/>
              <w:ind w:left="159" w:hanging="159"/>
              <w:jc w:val="left"/>
              <w:rPr>
                <w:szCs w:val="17"/>
              </w:rPr>
            </w:pPr>
            <w:r w:rsidRPr="002F20D4">
              <w:rPr>
                <w:szCs w:val="17"/>
              </w:rPr>
              <w:t>MTV Up Energy Drink Classic</w:t>
            </w:r>
          </w:p>
        </w:tc>
        <w:tc>
          <w:tcPr>
            <w:tcW w:w="454" w:type="pct"/>
            <w:noWrap/>
            <w:hideMark/>
          </w:tcPr>
          <w:p w14:paraId="140C216F"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306B6682"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23485222" w14:textId="77777777" w:rsidR="002F20D4" w:rsidRPr="002F20D4" w:rsidRDefault="002F20D4" w:rsidP="002F20D4">
            <w:pPr>
              <w:spacing w:after="0"/>
              <w:ind w:left="159" w:right="113" w:hanging="159"/>
              <w:jc w:val="left"/>
              <w:rPr>
                <w:szCs w:val="17"/>
              </w:rPr>
            </w:pPr>
            <w:r w:rsidRPr="002F20D4">
              <w:rPr>
                <w:szCs w:val="17"/>
              </w:rPr>
              <w:t>2020 Distro Pty Ltd</w:t>
            </w:r>
          </w:p>
        </w:tc>
        <w:tc>
          <w:tcPr>
            <w:tcW w:w="759" w:type="pct"/>
            <w:noWrap/>
            <w:hideMark/>
          </w:tcPr>
          <w:p w14:paraId="2883B214" w14:textId="77777777" w:rsidR="002F20D4" w:rsidRPr="002F20D4" w:rsidRDefault="002F20D4" w:rsidP="002F20D4">
            <w:pPr>
              <w:spacing w:after="0"/>
              <w:jc w:val="left"/>
              <w:rPr>
                <w:szCs w:val="17"/>
              </w:rPr>
            </w:pPr>
            <w:r w:rsidRPr="002F20D4">
              <w:rPr>
                <w:szCs w:val="17"/>
              </w:rPr>
              <w:t>Statewide Recycling</w:t>
            </w:r>
          </w:p>
        </w:tc>
      </w:tr>
      <w:tr w:rsidR="002F20D4" w:rsidRPr="002F20D4" w14:paraId="30106BAE" w14:textId="77777777" w:rsidTr="00E351FA">
        <w:trPr>
          <w:trHeight w:val="20"/>
        </w:trPr>
        <w:tc>
          <w:tcPr>
            <w:tcW w:w="1666" w:type="pct"/>
            <w:noWrap/>
            <w:hideMark/>
          </w:tcPr>
          <w:p w14:paraId="1DA0A51C" w14:textId="77777777" w:rsidR="002F20D4" w:rsidRPr="002F20D4" w:rsidRDefault="002F20D4" w:rsidP="002F20D4">
            <w:pPr>
              <w:spacing w:after="0"/>
              <w:ind w:left="159" w:hanging="159"/>
              <w:jc w:val="left"/>
              <w:rPr>
                <w:spacing w:val="-2"/>
                <w:szCs w:val="17"/>
              </w:rPr>
            </w:pPr>
            <w:r w:rsidRPr="002F20D4">
              <w:rPr>
                <w:spacing w:val="-2"/>
                <w:szCs w:val="17"/>
              </w:rPr>
              <w:t>Aqualove Still Spring Water 9-10 Ph Alkaline</w:t>
            </w:r>
          </w:p>
        </w:tc>
        <w:tc>
          <w:tcPr>
            <w:tcW w:w="454" w:type="pct"/>
            <w:noWrap/>
            <w:hideMark/>
          </w:tcPr>
          <w:p w14:paraId="36EAE52F"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6C6716E3"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49E5E200" w14:textId="77777777" w:rsidR="002F20D4" w:rsidRPr="002F20D4" w:rsidRDefault="002F20D4" w:rsidP="002F20D4">
            <w:pPr>
              <w:spacing w:after="0"/>
              <w:ind w:left="159" w:right="113" w:hanging="159"/>
              <w:jc w:val="left"/>
              <w:rPr>
                <w:szCs w:val="17"/>
              </w:rPr>
            </w:pPr>
            <w:r w:rsidRPr="002F20D4">
              <w:rPr>
                <w:szCs w:val="17"/>
              </w:rPr>
              <w:t>Aqualove Water Pty Ltd</w:t>
            </w:r>
          </w:p>
        </w:tc>
        <w:tc>
          <w:tcPr>
            <w:tcW w:w="759" w:type="pct"/>
            <w:noWrap/>
            <w:hideMark/>
          </w:tcPr>
          <w:p w14:paraId="131BE442" w14:textId="77777777" w:rsidR="002F20D4" w:rsidRPr="002F20D4" w:rsidRDefault="002F20D4" w:rsidP="002F20D4">
            <w:pPr>
              <w:spacing w:after="0"/>
              <w:jc w:val="left"/>
              <w:rPr>
                <w:szCs w:val="17"/>
              </w:rPr>
            </w:pPr>
            <w:r w:rsidRPr="002F20D4">
              <w:rPr>
                <w:szCs w:val="17"/>
              </w:rPr>
              <w:t>Statewide Recycling</w:t>
            </w:r>
          </w:p>
        </w:tc>
      </w:tr>
      <w:tr w:rsidR="002F20D4" w:rsidRPr="002F20D4" w14:paraId="2DE02417" w14:textId="77777777" w:rsidTr="00E351FA">
        <w:trPr>
          <w:trHeight w:val="20"/>
        </w:trPr>
        <w:tc>
          <w:tcPr>
            <w:tcW w:w="1666" w:type="pct"/>
            <w:noWrap/>
            <w:hideMark/>
          </w:tcPr>
          <w:p w14:paraId="00FFB26E" w14:textId="77777777" w:rsidR="002F20D4" w:rsidRPr="002F20D4" w:rsidRDefault="002F20D4" w:rsidP="002F20D4">
            <w:pPr>
              <w:spacing w:after="0"/>
              <w:ind w:left="159" w:hanging="159"/>
              <w:jc w:val="left"/>
              <w:rPr>
                <w:szCs w:val="17"/>
              </w:rPr>
            </w:pPr>
            <w:r w:rsidRPr="002F20D4">
              <w:rPr>
                <w:szCs w:val="17"/>
              </w:rPr>
              <w:t>Aqualove Water Sparkling Spring Water Antioxidising</w:t>
            </w:r>
          </w:p>
        </w:tc>
        <w:tc>
          <w:tcPr>
            <w:tcW w:w="454" w:type="pct"/>
            <w:noWrap/>
            <w:hideMark/>
          </w:tcPr>
          <w:p w14:paraId="6C6CCC9F"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24F2E57A"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155A4620" w14:textId="77777777" w:rsidR="002F20D4" w:rsidRPr="002F20D4" w:rsidRDefault="002F20D4" w:rsidP="002F20D4">
            <w:pPr>
              <w:spacing w:after="0"/>
              <w:ind w:left="159" w:right="113" w:hanging="159"/>
              <w:jc w:val="left"/>
              <w:rPr>
                <w:szCs w:val="17"/>
              </w:rPr>
            </w:pPr>
            <w:r w:rsidRPr="002F20D4">
              <w:rPr>
                <w:szCs w:val="17"/>
              </w:rPr>
              <w:t>Aqualove Water Pty Ltd</w:t>
            </w:r>
          </w:p>
        </w:tc>
        <w:tc>
          <w:tcPr>
            <w:tcW w:w="759" w:type="pct"/>
            <w:noWrap/>
            <w:hideMark/>
          </w:tcPr>
          <w:p w14:paraId="4340F412" w14:textId="77777777" w:rsidR="002F20D4" w:rsidRPr="002F20D4" w:rsidRDefault="002F20D4" w:rsidP="002F20D4">
            <w:pPr>
              <w:spacing w:after="0"/>
              <w:jc w:val="left"/>
              <w:rPr>
                <w:szCs w:val="17"/>
              </w:rPr>
            </w:pPr>
            <w:r w:rsidRPr="002F20D4">
              <w:rPr>
                <w:szCs w:val="17"/>
              </w:rPr>
              <w:t>Statewide Recycling</w:t>
            </w:r>
          </w:p>
        </w:tc>
      </w:tr>
      <w:tr w:rsidR="002F20D4" w:rsidRPr="002F20D4" w14:paraId="63207863" w14:textId="77777777" w:rsidTr="00E351FA">
        <w:trPr>
          <w:trHeight w:val="20"/>
        </w:trPr>
        <w:tc>
          <w:tcPr>
            <w:tcW w:w="1666" w:type="pct"/>
            <w:noWrap/>
            <w:hideMark/>
          </w:tcPr>
          <w:p w14:paraId="0AD56020" w14:textId="77777777" w:rsidR="002F20D4" w:rsidRPr="002F20D4" w:rsidRDefault="002F20D4" w:rsidP="002F20D4">
            <w:pPr>
              <w:spacing w:after="0"/>
              <w:ind w:left="159" w:hanging="159"/>
              <w:jc w:val="left"/>
              <w:rPr>
                <w:szCs w:val="17"/>
              </w:rPr>
            </w:pPr>
            <w:r w:rsidRPr="002F20D4">
              <w:rPr>
                <w:szCs w:val="17"/>
              </w:rPr>
              <w:t>Captain Kurt Sparkling Spring Water</w:t>
            </w:r>
          </w:p>
        </w:tc>
        <w:tc>
          <w:tcPr>
            <w:tcW w:w="454" w:type="pct"/>
            <w:noWrap/>
            <w:hideMark/>
          </w:tcPr>
          <w:p w14:paraId="36D54FF7" w14:textId="77777777" w:rsidR="002F20D4" w:rsidRPr="002F20D4" w:rsidRDefault="002F20D4" w:rsidP="002F20D4">
            <w:pPr>
              <w:spacing w:after="0"/>
              <w:ind w:right="170"/>
              <w:jc w:val="right"/>
              <w:rPr>
                <w:szCs w:val="17"/>
              </w:rPr>
            </w:pPr>
            <w:r w:rsidRPr="002F20D4">
              <w:rPr>
                <w:szCs w:val="17"/>
              </w:rPr>
              <w:t>440ml</w:t>
            </w:r>
          </w:p>
        </w:tc>
        <w:tc>
          <w:tcPr>
            <w:tcW w:w="758" w:type="pct"/>
            <w:noWrap/>
            <w:hideMark/>
          </w:tcPr>
          <w:p w14:paraId="3069943E"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D68DC5F" w14:textId="77777777" w:rsidR="002F20D4" w:rsidRPr="002F20D4" w:rsidRDefault="002F20D4" w:rsidP="002F20D4">
            <w:pPr>
              <w:spacing w:after="0"/>
              <w:ind w:left="159" w:right="113" w:hanging="159"/>
              <w:jc w:val="left"/>
              <w:rPr>
                <w:szCs w:val="17"/>
              </w:rPr>
            </w:pPr>
            <w:r w:rsidRPr="002F20D4">
              <w:rPr>
                <w:szCs w:val="17"/>
              </w:rPr>
              <w:t>Captain Kurt</w:t>
            </w:r>
          </w:p>
        </w:tc>
        <w:tc>
          <w:tcPr>
            <w:tcW w:w="759" w:type="pct"/>
            <w:noWrap/>
            <w:hideMark/>
          </w:tcPr>
          <w:p w14:paraId="1ADB1E27" w14:textId="77777777" w:rsidR="002F20D4" w:rsidRPr="002F20D4" w:rsidRDefault="002F20D4" w:rsidP="002F20D4">
            <w:pPr>
              <w:spacing w:after="0"/>
              <w:jc w:val="left"/>
              <w:rPr>
                <w:szCs w:val="17"/>
              </w:rPr>
            </w:pPr>
            <w:r w:rsidRPr="002F20D4">
              <w:rPr>
                <w:szCs w:val="17"/>
              </w:rPr>
              <w:t>Marine Stores Ltd</w:t>
            </w:r>
          </w:p>
        </w:tc>
      </w:tr>
      <w:tr w:rsidR="002F20D4" w:rsidRPr="002F20D4" w14:paraId="05A50F8B" w14:textId="77777777" w:rsidTr="00E351FA">
        <w:trPr>
          <w:trHeight w:val="20"/>
        </w:trPr>
        <w:tc>
          <w:tcPr>
            <w:tcW w:w="1666" w:type="pct"/>
            <w:noWrap/>
            <w:hideMark/>
          </w:tcPr>
          <w:p w14:paraId="6FB74CF9" w14:textId="77777777" w:rsidR="002F20D4" w:rsidRPr="002F20D4" w:rsidRDefault="002F20D4" w:rsidP="002F20D4">
            <w:pPr>
              <w:spacing w:after="0"/>
              <w:ind w:left="159" w:hanging="159"/>
              <w:jc w:val="left"/>
              <w:rPr>
                <w:spacing w:val="-2"/>
                <w:szCs w:val="17"/>
              </w:rPr>
            </w:pPr>
            <w:r w:rsidRPr="002F20D4">
              <w:rPr>
                <w:spacing w:val="-2"/>
                <w:szCs w:val="17"/>
              </w:rPr>
              <w:t>Dirty Clean Food Cold Brew Coffee Oat Milk</w:t>
            </w:r>
          </w:p>
        </w:tc>
        <w:tc>
          <w:tcPr>
            <w:tcW w:w="454" w:type="pct"/>
            <w:noWrap/>
            <w:hideMark/>
          </w:tcPr>
          <w:p w14:paraId="6610D295"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2E6B8E26"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6F39107C" w14:textId="77777777" w:rsidR="002F20D4" w:rsidRPr="002F20D4" w:rsidRDefault="002F20D4" w:rsidP="002F20D4">
            <w:pPr>
              <w:spacing w:after="0"/>
              <w:ind w:left="159" w:right="113" w:hanging="159"/>
              <w:jc w:val="left"/>
              <w:rPr>
                <w:szCs w:val="17"/>
              </w:rPr>
            </w:pPr>
            <w:r w:rsidRPr="002F20D4">
              <w:rPr>
                <w:szCs w:val="17"/>
              </w:rPr>
              <w:t>Dirty Clean Food Pty Ltd</w:t>
            </w:r>
          </w:p>
        </w:tc>
        <w:tc>
          <w:tcPr>
            <w:tcW w:w="759" w:type="pct"/>
            <w:noWrap/>
            <w:hideMark/>
          </w:tcPr>
          <w:p w14:paraId="7B3A463A" w14:textId="77777777" w:rsidR="002F20D4" w:rsidRPr="002F20D4" w:rsidRDefault="002F20D4" w:rsidP="002F20D4">
            <w:pPr>
              <w:spacing w:after="0"/>
              <w:jc w:val="left"/>
              <w:rPr>
                <w:szCs w:val="17"/>
              </w:rPr>
            </w:pPr>
            <w:r w:rsidRPr="002F20D4">
              <w:rPr>
                <w:szCs w:val="17"/>
              </w:rPr>
              <w:t>Marine Stores Ltd</w:t>
            </w:r>
          </w:p>
        </w:tc>
      </w:tr>
      <w:tr w:rsidR="002F20D4" w:rsidRPr="002F20D4" w14:paraId="3B1A988D" w14:textId="77777777" w:rsidTr="00E351FA">
        <w:trPr>
          <w:trHeight w:val="20"/>
        </w:trPr>
        <w:tc>
          <w:tcPr>
            <w:tcW w:w="1666" w:type="pct"/>
            <w:noWrap/>
            <w:hideMark/>
          </w:tcPr>
          <w:p w14:paraId="2851ED56" w14:textId="77777777" w:rsidR="002F20D4" w:rsidRPr="002F20D4" w:rsidRDefault="002F20D4" w:rsidP="002F20D4">
            <w:pPr>
              <w:spacing w:after="0"/>
              <w:ind w:left="159" w:hanging="159"/>
              <w:jc w:val="left"/>
              <w:rPr>
                <w:szCs w:val="17"/>
              </w:rPr>
            </w:pPr>
            <w:r w:rsidRPr="002F20D4">
              <w:rPr>
                <w:szCs w:val="17"/>
              </w:rPr>
              <w:t xml:space="preserve">Dirty Clean Food Mocha Oat Milk </w:t>
            </w:r>
            <w:r w:rsidRPr="002F20D4">
              <w:rPr>
                <w:szCs w:val="17"/>
              </w:rPr>
              <w:br/>
              <w:t>Filament Coffee</w:t>
            </w:r>
          </w:p>
        </w:tc>
        <w:tc>
          <w:tcPr>
            <w:tcW w:w="454" w:type="pct"/>
            <w:noWrap/>
            <w:hideMark/>
          </w:tcPr>
          <w:p w14:paraId="6A0ACBAA"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3B342747"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AD3A58F" w14:textId="77777777" w:rsidR="002F20D4" w:rsidRPr="002F20D4" w:rsidRDefault="002F20D4" w:rsidP="002F20D4">
            <w:pPr>
              <w:spacing w:after="0"/>
              <w:ind w:left="159" w:right="113" w:hanging="159"/>
              <w:jc w:val="left"/>
              <w:rPr>
                <w:szCs w:val="17"/>
              </w:rPr>
            </w:pPr>
            <w:r w:rsidRPr="002F20D4">
              <w:rPr>
                <w:szCs w:val="17"/>
              </w:rPr>
              <w:t>Dirty Clean Food Pty Ltd</w:t>
            </w:r>
          </w:p>
        </w:tc>
        <w:tc>
          <w:tcPr>
            <w:tcW w:w="759" w:type="pct"/>
            <w:noWrap/>
            <w:hideMark/>
          </w:tcPr>
          <w:p w14:paraId="048345D4" w14:textId="77777777" w:rsidR="002F20D4" w:rsidRPr="002F20D4" w:rsidRDefault="002F20D4" w:rsidP="002F20D4">
            <w:pPr>
              <w:spacing w:after="0"/>
              <w:jc w:val="left"/>
              <w:rPr>
                <w:szCs w:val="17"/>
              </w:rPr>
            </w:pPr>
            <w:r w:rsidRPr="002F20D4">
              <w:rPr>
                <w:szCs w:val="17"/>
              </w:rPr>
              <w:t>Marine Stores Ltd</w:t>
            </w:r>
          </w:p>
        </w:tc>
      </w:tr>
      <w:tr w:rsidR="002F20D4" w:rsidRPr="002F20D4" w14:paraId="69281E7C" w14:textId="77777777" w:rsidTr="00E351FA">
        <w:trPr>
          <w:trHeight w:val="20"/>
        </w:trPr>
        <w:tc>
          <w:tcPr>
            <w:tcW w:w="1666" w:type="pct"/>
            <w:noWrap/>
            <w:hideMark/>
          </w:tcPr>
          <w:p w14:paraId="065B3E74" w14:textId="77777777" w:rsidR="002F20D4" w:rsidRPr="002F20D4" w:rsidRDefault="002F20D4" w:rsidP="002F20D4">
            <w:pPr>
              <w:spacing w:after="0"/>
              <w:ind w:left="159" w:hanging="159"/>
              <w:jc w:val="left"/>
              <w:rPr>
                <w:szCs w:val="17"/>
              </w:rPr>
            </w:pPr>
            <w:r w:rsidRPr="002F20D4">
              <w:rPr>
                <w:szCs w:val="17"/>
              </w:rPr>
              <w:t>Fever Tree Classic Margarita Mixer</w:t>
            </w:r>
          </w:p>
        </w:tc>
        <w:tc>
          <w:tcPr>
            <w:tcW w:w="454" w:type="pct"/>
            <w:noWrap/>
            <w:hideMark/>
          </w:tcPr>
          <w:p w14:paraId="7577AAD3" w14:textId="77777777" w:rsidR="002F20D4" w:rsidRPr="002F20D4" w:rsidRDefault="002F20D4" w:rsidP="002F20D4">
            <w:pPr>
              <w:spacing w:after="0"/>
              <w:ind w:right="170"/>
              <w:jc w:val="right"/>
              <w:rPr>
                <w:szCs w:val="17"/>
              </w:rPr>
            </w:pPr>
            <w:r w:rsidRPr="002F20D4">
              <w:rPr>
                <w:szCs w:val="17"/>
              </w:rPr>
              <w:t>500ml</w:t>
            </w:r>
          </w:p>
        </w:tc>
        <w:tc>
          <w:tcPr>
            <w:tcW w:w="758" w:type="pct"/>
            <w:noWrap/>
            <w:hideMark/>
          </w:tcPr>
          <w:p w14:paraId="0AE153D2"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015959D0" w14:textId="77777777" w:rsidR="002F20D4" w:rsidRPr="002F20D4" w:rsidRDefault="002F20D4" w:rsidP="002F20D4">
            <w:pPr>
              <w:spacing w:after="0"/>
              <w:ind w:left="159" w:right="113" w:hanging="159"/>
              <w:jc w:val="left"/>
              <w:rPr>
                <w:szCs w:val="17"/>
              </w:rPr>
            </w:pPr>
            <w:r w:rsidRPr="002F20D4">
              <w:rPr>
                <w:szCs w:val="17"/>
              </w:rPr>
              <w:t>Fever-Tree AUS</w:t>
            </w:r>
          </w:p>
        </w:tc>
        <w:tc>
          <w:tcPr>
            <w:tcW w:w="759" w:type="pct"/>
            <w:noWrap/>
            <w:hideMark/>
          </w:tcPr>
          <w:p w14:paraId="5BD72EB8" w14:textId="77777777" w:rsidR="002F20D4" w:rsidRPr="002F20D4" w:rsidRDefault="002F20D4" w:rsidP="002F20D4">
            <w:pPr>
              <w:spacing w:after="0"/>
              <w:jc w:val="left"/>
              <w:rPr>
                <w:szCs w:val="17"/>
              </w:rPr>
            </w:pPr>
            <w:r w:rsidRPr="002F20D4">
              <w:rPr>
                <w:szCs w:val="17"/>
              </w:rPr>
              <w:t>Statewide Recycling</w:t>
            </w:r>
          </w:p>
        </w:tc>
      </w:tr>
      <w:tr w:rsidR="002F20D4" w:rsidRPr="002F20D4" w14:paraId="5E6B8F5F" w14:textId="77777777" w:rsidTr="00E351FA">
        <w:trPr>
          <w:trHeight w:val="20"/>
        </w:trPr>
        <w:tc>
          <w:tcPr>
            <w:tcW w:w="1666" w:type="pct"/>
            <w:noWrap/>
            <w:hideMark/>
          </w:tcPr>
          <w:p w14:paraId="432677F4" w14:textId="77777777" w:rsidR="002F20D4" w:rsidRPr="002F20D4" w:rsidRDefault="002F20D4" w:rsidP="002F20D4">
            <w:pPr>
              <w:spacing w:after="0"/>
              <w:ind w:left="159" w:hanging="159"/>
              <w:jc w:val="left"/>
              <w:rPr>
                <w:szCs w:val="17"/>
              </w:rPr>
            </w:pPr>
            <w:r w:rsidRPr="002F20D4">
              <w:rPr>
                <w:szCs w:val="17"/>
              </w:rPr>
              <w:t>Fever Tree Classic Mojito Mixer</w:t>
            </w:r>
          </w:p>
        </w:tc>
        <w:tc>
          <w:tcPr>
            <w:tcW w:w="454" w:type="pct"/>
            <w:noWrap/>
            <w:hideMark/>
          </w:tcPr>
          <w:p w14:paraId="35D49D9D" w14:textId="77777777" w:rsidR="002F20D4" w:rsidRPr="002F20D4" w:rsidRDefault="002F20D4" w:rsidP="002F20D4">
            <w:pPr>
              <w:spacing w:after="0"/>
              <w:ind w:right="170"/>
              <w:jc w:val="right"/>
              <w:rPr>
                <w:szCs w:val="17"/>
              </w:rPr>
            </w:pPr>
            <w:r w:rsidRPr="002F20D4">
              <w:rPr>
                <w:szCs w:val="17"/>
              </w:rPr>
              <w:t>500ml</w:t>
            </w:r>
          </w:p>
        </w:tc>
        <w:tc>
          <w:tcPr>
            <w:tcW w:w="758" w:type="pct"/>
            <w:noWrap/>
            <w:hideMark/>
          </w:tcPr>
          <w:p w14:paraId="38AF5EEF"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3AD9DAEE" w14:textId="77777777" w:rsidR="002F20D4" w:rsidRPr="002F20D4" w:rsidRDefault="002F20D4" w:rsidP="002F20D4">
            <w:pPr>
              <w:spacing w:after="0"/>
              <w:ind w:left="159" w:right="113" w:hanging="159"/>
              <w:jc w:val="left"/>
              <w:rPr>
                <w:szCs w:val="17"/>
              </w:rPr>
            </w:pPr>
            <w:r w:rsidRPr="002F20D4">
              <w:rPr>
                <w:szCs w:val="17"/>
              </w:rPr>
              <w:t>Fever-Tree AUS</w:t>
            </w:r>
          </w:p>
        </w:tc>
        <w:tc>
          <w:tcPr>
            <w:tcW w:w="759" w:type="pct"/>
            <w:noWrap/>
            <w:hideMark/>
          </w:tcPr>
          <w:p w14:paraId="52B0A9B6" w14:textId="77777777" w:rsidR="002F20D4" w:rsidRPr="002F20D4" w:rsidRDefault="002F20D4" w:rsidP="002F20D4">
            <w:pPr>
              <w:spacing w:after="0"/>
              <w:jc w:val="left"/>
              <w:rPr>
                <w:szCs w:val="17"/>
              </w:rPr>
            </w:pPr>
            <w:r w:rsidRPr="002F20D4">
              <w:rPr>
                <w:szCs w:val="17"/>
              </w:rPr>
              <w:t>Statewide Recycling</w:t>
            </w:r>
          </w:p>
        </w:tc>
      </w:tr>
      <w:tr w:rsidR="002F20D4" w:rsidRPr="002F20D4" w14:paraId="63E769A4" w14:textId="77777777" w:rsidTr="00E351FA">
        <w:trPr>
          <w:trHeight w:val="20"/>
        </w:trPr>
        <w:tc>
          <w:tcPr>
            <w:tcW w:w="1666" w:type="pct"/>
            <w:noWrap/>
            <w:hideMark/>
          </w:tcPr>
          <w:p w14:paraId="5F680AB3" w14:textId="77777777" w:rsidR="002F20D4" w:rsidRPr="002F20D4" w:rsidRDefault="002F20D4" w:rsidP="002F20D4">
            <w:pPr>
              <w:spacing w:after="0"/>
              <w:ind w:left="159" w:hanging="159"/>
              <w:jc w:val="left"/>
              <w:rPr>
                <w:szCs w:val="17"/>
              </w:rPr>
            </w:pPr>
            <w:r w:rsidRPr="002F20D4">
              <w:rPr>
                <w:szCs w:val="17"/>
              </w:rPr>
              <w:t>First Hand Outback Lager</w:t>
            </w:r>
          </w:p>
        </w:tc>
        <w:tc>
          <w:tcPr>
            <w:tcW w:w="454" w:type="pct"/>
            <w:noWrap/>
            <w:hideMark/>
          </w:tcPr>
          <w:p w14:paraId="356F510A"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0A84C893"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230F5E03" w14:textId="77777777" w:rsidR="002F20D4" w:rsidRPr="002F20D4" w:rsidRDefault="002F20D4" w:rsidP="002F20D4">
            <w:pPr>
              <w:spacing w:after="0"/>
              <w:ind w:left="159" w:right="113" w:hanging="159"/>
              <w:jc w:val="left"/>
              <w:rPr>
                <w:szCs w:val="17"/>
              </w:rPr>
            </w:pPr>
            <w:r w:rsidRPr="002F20D4">
              <w:rPr>
                <w:szCs w:val="17"/>
              </w:rPr>
              <w:t>First Hand Beer Pty Ltd</w:t>
            </w:r>
          </w:p>
        </w:tc>
        <w:tc>
          <w:tcPr>
            <w:tcW w:w="759" w:type="pct"/>
            <w:noWrap/>
            <w:hideMark/>
          </w:tcPr>
          <w:p w14:paraId="1F964BD2" w14:textId="77777777" w:rsidR="002F20D4" w:rsidRPr="002F20D4" w:rsidRDefault="002F20D4" w:rsidP="002F20D4">
            <w:pPr>
              <w:spacing w:after="0"/>
              <w:jc w:val="left"/>
              <w:rPr>
                <w:szCs w:val="17"/>
              </w:rPr>
            </w:pPr>
            <w:r w:rsidRPr="002F20D4">
              <w:rPr>
                <w:szCs w:val="17"/>
              </w:rPr>
              <w:t>Marine Stores Ltd</w:t>
            </w:r>
          </w:p>
        </w:tc>
      </w:tr>
      <w:tr w:rsidR="002F20D4" w:rsidRPr="002F20D4" w14:paraId="65C87312" w14:textId="77777777" w:rsidTr="00E351FA">
        <w:trPr>
          <w:trHeight w:val="20"/>
        </w:trPr>
        <w:tc>
          <w:tcPr>
            <w:tcW w:w="1666" w:type="pct"/>
            <w:noWrap/>
            <w:hideMark/>
          </w:tcPr>
          <w:p w14:paraId="3FCC94D1" w14:textId="77777777" w:rsidR="002F20D4" w:rsidRPr="002F20D4" w:rsidRDefault="002F20D4" w:rsidP="002F20D4">
            <w:pPr>
              <w:spacing w:after="0"/>
              <w:ind w:left="159" w:hanging="159"/>
              <w:jc w:val="left"/>
              <w:rPr>
                <w:szCs w:val="17"/>
              </w:rPr>
            </w:pPr>
            <w:r w:rsidRPr="002F20D4">
              <w:rPr>
                <w:szCs w:val="17"/>
              </w:rPr>
              <w:t>First Hand Sacred Lager</w:t>
            </w:r>
          </w:p>
        </w:tc>
        <w:tc>
          <w:tcPr>
            <w:tcW w:w="454" w:type="pct"/>
            <w:noWrap/>
            <w:hideMark/>
          </w:tcPr>
          <w:p w14:paraId="2675E068"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132EBE64"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034AB62F" w14:textId="77777777" w:rsidR="002F20D4" w:rsidRPr="002F20D4" w:rsidRDefault="002F20D4" w:rsidP="002F20D4">
            <w:pPr>
              <w:spacing w:after="0"/>
              <w:ind w:left="159" w:right="113" w:hanging="159"/>
              <w:jc w:val="left"/>
              <w:rPr>
                <w:szCs w:val="17"/>
              </w:rPr>
            </w:pPr>
            <w:r w:rsidRPr="002F20D4">
              <w:rPr>
                <w:szCs w:val="17"/>
              </w:rPr>
              <w:t>First Hand Beer Pty Ltd</w:t>
            </w:r>
          </w:p>
        </w:tc>
        <w:tc>
          <w:tcPr>
            <w:tcW w:w="759" w:type="pct"/>
            <w:noWrap/>
            <w:hideMark/>
          </w:tcPr>
          <w:p w14:paraId="643BD0DC" w14:textId="77777777" w:rsidR="002F20D4" w:rsidRPr="002F20D4" w:rsidRDefault="002F20D4" w:rsidP="002F20D4">
            <w:pPr>
              <w:spacing w:after="0"/>
              <w:jc w:val="left"/>
              <w:rPr>
                <w:szCs w:val="17"/>
              </w:rPr>
            </w:pPr>
            <w:r w:rsidRPr="002F20D4">
              <w:rPr>
                <w:szCs w:val="17"/>
              </w:rPr>
              <w:t>Marine Stores Ltd</w:t>
            </w:r>
          </w:p>
        </w:tc>
      </w:tr>
      <w:tr w:rsidR="002F20D4" w:rsidRPr="002F20D4" w14:paraId="590A7807" w14:textId="77777777" w:rsidTr="00E351FA">
        <w:trPr>
          <w:trHeight w:val="20"/>
        </w:trPr>
        <w:tc>
          <w:tcPr>
            <w:tcW w:w="1666" w:type="pct"/>
            <w:noWrap/>
            <w:hideMark/>
          </w:tcPr>
          <w:p w14:paraId="55F360A4" w14:textId="77777777" w:rsidR="002F20D4" w:rsidRPr="002F20D4" w:rsidRDefault="002F20D4" w:rsidP="002F20D4">
            <w:pPr>
              <w:spacing w:after="0"/>
              <w:ind w:left="159" w:hanging="159"/>
              <w:jc w:val="left"/>
              <w:rPr>
                <w:szCs w:val="17"/>
              </w:rPr>
            </w:pPr>
            <w:r w:rsidRPr="002F20D4">
              <w:rPr>
                <w:szCs w:val="17"/>
              </w:rPr>
              <w:t>Suntory Strong Zero Acerola Double</w:t>
            </w:r>
          </w:p>
        </w:tc>
        <w:tc>
          <w:tcPr>
            <w:tcW w:w="454" w:type="pct"/>
            <w:noWrap/>
            <w:hideMark/>
          </w:tcPr>
          <w:p w14:paraId="74CF4B04"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4F7DD7AE"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29C81889" w14:textId="365CBF36"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7C620FF0" w14:textId="77777777" w:rsidR="002F20D4" w:rsidRPr="002F20D4" w:rsidRDefault="002F20D4" w:rsidP="002F20D4">
            <w:pPr>
              <w:spacing w:after="0"/>
              <w:jc w:val="left"/>
              <w:rPr>
                <w:szCs w:val="17"/>
              </w:rPr>
            </w:pPr>
            <w:r w:rsidRPr="002F20D4">
              <w:rPr>
                <w:szCs w:val="17"/>
              </w:rPr>
              <w:t>Statewide Recycling</w:t>
            </w:r>
          </w:p>
        </w:tc>
      </w:tr>
      <w:tr w:rsidR="002F20D4" w:rsidRPr="002F20D4" w14:paraId="51D48776" w14:textId="77777777" w:rsidTr="00E351FA">
        <w:trPr>
          <w:trHeight w:val="20"/>
        </w:trPr>
        <w:tc>
          <w:tcPr>
            <w:tcW w:w="1666" w:type="pct"/>
            <w:noWrap/>
            <w:hideMark/>
          </w:tcPr>
          <w:p w14:paraId="01AB788B" w14:textId="77777777" w:rsidR="002F20D4" w:rsidRPr="002F20D4" w:rsidRDefault="002F20D4" w:rsidP="002F20D4">
            <w:pPr>
              <w:spacing w:after="0"/>
              <w:ind w:left="159" w:hanging="159"/>
              <w:jc w:val="left"/>
              <w:rPr>
                <w:szCs w:val="17"/>
              </w:rPr>
            </w:pPr>
            <w:r w:rsidRPr="002F20D4">
              <w:rPr>
                <w:szCs w:val="17"/>
              </w:rPr>
              <w:t>Suntory Strong Zero Bitter Lemon</w:t>
            </w:r>
          </w:p>
        </w:tc>
        <w:tc>
          <w:tcPr>
            <w:tcW w:w="454" w:type="pct"/>
            <w:noWrap/>
            <w:hideMark/>
          </w:tcPr>
          <w:p w14:paraId="2A3C115D"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5D72DE59"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1AC8EAB4" w14:textId="346C342A"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28E0C439" w14:textId="77777777" w:rsidR="002F20D4" w:rsidRPr="002F20D4" w:rsidRDefault="002F20D4" w:rsidP="002F20D4">
            <w:pPr>
              <w:spacing w:after="0"/>
              <w:jc w:val="left"/>
              <w:rPr>
                <w:szCs w:val="17"/>
              </w:rPr>
            </w:pPr>
            <w:r w:rsidRPr="002F20D4">
              <w:rPr>
                <w:szCs w:val="17"/>
              </w:rPr>
              <w:t>Statewide Recycling</w:t>
            </w:r>
          </w:p>
        </w:tc>
      </w:tr>
      <w:tr w:rsidR="002F20D4" w:rsidRPr="002F20D4" w14:paraId="17C88AB4" w14:textId="77777777" w:rsidTr="00E351FA">
        <w:trPr>
          <w:trHeight w:val="20"/>
        </w:trPr>
        <w:tc>
          <w:tcPr>
            <w:tcW w:w="1666" w:type="pct"/>
            <w:noWrap/>
            <w:hideMark/>
          </w:tcPr>
          <w:p w14:paraId="615DA204" w14:textId="77777777" w:rsidR="002F20D4" w:rsidRPr="002F20D4" w:rsidRDefault="002F20D4" w:rsidP="002F20D4">
            <w:pPr>
              <w:spacing w:after="0"/>
              <w:ind w:left="159" w:hanging="159"/>
              <w:jc w:val="left"/>
              <w:rPr>
                <w:szCs w:val="17"/>
              </w:rPr>
            </w:pPr>
            <w:r w:rsidRPr="002F20D4">
              <w:rPr>
                <w:szCs w:val="17"/>
              </w:rPr>
              <w:t>Suntory Strong Zero Double Apple</w:t>
            </w:r>
          </w:p>
        </w:tc>
        <w:tc>
          <w:tcPr>
            <w:tcW w:w="454" w:type="pct"/>
            <w:noWrap/>
            <w:hideMark/>
          </w:tcPr>
          <w:p w14:paraId="601D5FB9"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61EE281A"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08855CDE" w14:textId="1B8C076B"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7F4867F1" w14:textId="77777777" w:rsidR="002F20D4" w:rsidRPr="002F20D4" w:rsidRDefault="002F20D4" w:rsidP="002F20D4">
            <w:pPr>
              <w:spacing w:after="0"/>
              <w:jc w:val="left"/>
              <w:rPr>
                <w:szCs w:val="17"/>
              </w:rPr>
            </w:pPr>
            <w:r w:rsidRPr="002F20D4">
              <w:rPr>
                <w:szCs w:val="17"/>
              </w:rPr>
              <w:t>Statewide Recycling</w:t>
            </w:r>
          </w:p>
        </w:tc>
      </w:tr>
      <w:tr w:rsidR="002F20D4" w:rsidRPr="002F20D4" w14:paraId="0E51B9D6" w14:textId="77777777" w:rsidTr="00E351FA">
        <w:trPr>
          <w:trHeight w:val="20"/>
        </w:trPr>
        <w:tc>
          <w:tcPr>
            <w:tcW w:w="1666" w:type="pct"/>
            <w:noWrap/>
            <w:hideMark/>
          </w:tcPr>
          <w:p w14:paraId="037DE280" w14:textId="77777777" w:rsidR="002F20D4" w:rsidRPr="002F20D4" w:rsidRDefault="002F20D4" w:rsidP="002F20D4">
            <w:pPr>
              <w:spacing w:after="0"/>
              <w:ind w:left="159" w:hanging="159"/>
              <w:jc w:val="left"/>
              <w:rPr>
                <w:szCs w:val="17"/>
              </w:rPr>
            </w:pPr>
            <w:r w:rsidRPr="002F20D4">
              <w:rPr>
                <w:szCs w:val="17"/>
              </w:rPr>
              <w:t>Suntory Strong Zero Double Grapefruit</w:t>
            </w:r>
          </w:p>
        </w:tc>
        <w:tc>
          <w:tcPr>
            <w:tcW w:w="454" w:type="pct"/>
            <w:noWrap/>
            <w:hideMark/>
          </w:tcPr>
          <w:p w14:paraId="0F670A71"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7F083E87"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7A53CB0F" w14:textId="74EDA339"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7BA1EEC3" w14:textId="77777777" w:rsidR="002F20D4" w:rsidRPr="002F20D4" w:rsidRDefault="002F20D4" w:rsidP="002F20D4">
            <w:pPr>
              <w:spacing w:after="0"/>
              <w:jc w:val="left"/>
              <w:rPr>
                <w:szCs w:val="17"/>
              </w:rPr>
            </w:pPr>
            <w:r w:rsidRPr="002F20D4">
              <w:rPr>
                <w:szCs w:val="17"/>
              </w:rPr>
              <w:t>Statewide Recycling</w:t>
            </w:r>
          </w:p>
        </w:tc>
      </w:tr>
      <w:tr w:rsidR="002F20D4" w:rsidRPr="002F20D4" w14:paraId="2F6820E1" w14:textId="77777777" w:rsidTr="00E351FA">
        <w:trPr>
          <w:trHeight w:val="20"/>
        </w:trPr>
        <w:tc>
          <w:tcPr>
            <w:tcW w:w="1666" w:type="pct"/>
            <w:noWrap/>
            <w:hideMark/>
          </w:tcPr>
          <w:p w14:paraId="7052F81E" w14:textId="77777777" w:rsidR="002F20D4" w:rsidRPr="002F20D4" w:rsidRDefault="002F20D4" w:rsidP="002F20D4">
            <w:pPr>
              <w:spacing w:after="0"/>
              <w:ind w:left="159" w:hanging="159"/>
              <w:jc w:val="left"/>
              <w:rPr>
                <w:szCs w:val="17"/>
              </w:rPr>
            </w:pPr>
            <w:r w:rsidRPr="002F20D4">
              <w:rPr>
                <w:szCs w:val="17"/>
              </w:rPr>
              <w:t>Suntory Strong Zero Double Lemon</w:t>
            </w:r>
          </w:p>
        </w:tc>
        <w:tc>
          <w:tcPr>
            <w:tcW w:w="454" w:type="pct"/>
            <w:noWrap/>
            <w:hideMark/>
          </w:tcPr>
          <w:p w14:paraId="3A058BA3"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01CAC60F"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B1CD8C2" w14:textId="00BE6128"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7CB463DD" w14:textId="77777777" w:rsidR="002F20D4" w:rsidRPr="002F20D4" w:rsidRDefault="002F20D4" w:rsidP="002F20D4">
            <w:pPr>
              <w:spacing w:after="0"/>
              <w:jc w:val="left"/>
              <w:rPr>
                <w:szCs w:val="17"/>
              </w:rPr>
            </w:pPr>
            <w:r w:rsidRPr="002F20D4">
              <w:rPr>
                <w:szCs w:val="17"/>
              </w:rPr>
              <w:t>Statewide Recycling</w:t>
            </w:r>
          </w:p>
        </w:tc>
      </w:tr>
      <w:tr w:rsidR="002F20D4" w:rsidRPr="002F20D4" w14:paraId="011C0BD7" w14:textId="77777777" w:rsidTr="00E351FA">
        <w:trPr>
          <w:trHeight w:val="20"/>
        </w:trPr>
        <w:tc>
          <w:tcPr>
            <w:tcW w:w="1666" w:type="pct"/>
            <w:noWrap/>
            <w:hideMark/>
          </w:tcPr>
          <w:p w14:paraId="48C21A80" w14:textId="77777777" w:rsidR="002F20D4" w:rsidRPr="002F20D4" w:rsidRDefault="002F20D4" w:rsidP="002F20D4">
            <w:pPr>
              <w:spacing w:after="0"/>
              <w:ind w:left="159" w:hanging="159"/>
              <w:jc w:val="left"/>
              <w:rPr>
                <w:szCs w:val="17"/>
              </w:rPr>
            </w:pPr>
            <w:r w:rsidRPr="002F20D4">
              <w:rPr>
                <w:szCs w:val="17"/>
              </w:rPr>
              <w:t>Suntory Strong Zero Double Orange</w:t>
            </w:r>
          </w:p>
        </w:tc>
        <w:tc>
          <w:tcPr>
            <w:tcW w:w="454" w:type="pct"/>
            <w:noWrap/>
            <w:hideMark/>
          </w:tcPr>
          <w:p w14:paraId="597F7445"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099C57C2"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4DDF550A" w14:textId="3724AAE1"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0BCE36E1" w14:textId="77777777" w:rsidR="002F20D4" w:rsidRPr="002F20D4" w:rsidRDefault="002F20D4" w:rsidP="002F20D4">
            <w:pPr>
              <w:spacing w:after="0"/>
              <w:jc w:val="left"/>
              <w:rPr>
                <w:szCs w:val="17"/>
              </w:rPr>
            </w:pPr>
            <w:r w:rsidRPr="002F20D4">
              <w:rPr>
                <w:szCs w:val="17"/>
              </w:rPr>
              <w:t>Statewide Recycling</w:t>
            </w:r>
          </w:p>
        </w:tc>
      </w:tr>
      <w:tr w:rsidR="002F20D4" w:rsidRPr="002F20D4" w14:paraId="602199FB" w14:textId="77777777" w:rsidTr="00E351FA">
        <w:trPr>
          <w:trHeight w:val="20"/>
        </w:trPr>
        <w:tc>
          <w:tcPr>
            <w:tcW w:w="1666" w:type="pct"/>
            <w:noWrap/>
            <w:hideMark/>
          </w:tcPr>
          <w:p w14:paraId="2BFEF021" w14:textId="77777777" w:rsidR="002F20D4" w:rsidRPr="002F20D4" w:rsidRDefault="002F20D4" w:rsidP="002F20D4">
            <w:pPr>
              <w:spacing w:after="0"/>
              <w:ind w:left="159" w:hanging="159"/>
              <w:jc w:val="left"/>
              <w:rPr>
                <w:szCs w:val="17"/>
              </w:rPr>
            </w:pPr>
            <w:r w:rsidRPr="002F20D4">
              <w:rPr>
                <w:szCs w:val="17"/>
              </w:rPr>
              <w:lastRenderedPageBreak/>
              <w:t>Suntory Strong Zero Double Ume</w:t>
            </w:r>
          </w:p>
        </w:tc>
        <w:tc>
          <w:tcPr>
            <w:tcW w:w="454" w:type="pct"/>
            <w:noWrap/>
            <w:hideMark/>
          </w:tcPr>
          <w:p w14:paraId="6E4EDE3B"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62B06445"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2403A3C7" w14:textId="14B5FACF"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3AAED4AC" w14:textId="77777777" w:rsidR="002F20D4" w:rsidRPr="002F20D4" w:rsidRDefault="002F20D4" w:rsidP="002F20D4">
            <w:pPr>
              <w:spacing w:after="0"/>
              <w:jc w:val="left"/>
              <w:rPr>
                <w:szCs w:val="17"/>
              </w:rPr>
            </w:pPr>
            <w:r w:rsidRPr="002F20D4">
              <w:rPr>
                <w:szCs w:val="17"/>
              </w:rPr>
              <w:t>Statewide Recycling</w:t>
            </w:r>
          </w:p>
        </w:tc>
      </w:tr>
      <w:tr w:rsidR="002F20D4" w:rsidRPr="002F20D4" w14:paraId="6B1BC2D1" w14:textId="77777777" w:rsidTr="00E351FA">
        <w:trPr>
          <w:trHeight w:val="20"/>
        </w:trPr>
        <w:tc>
          <w:tcPr>
            <w:tcW w:w="1666" w:type="pct"/>
            <w:noWrap/>
            <w:hideMark/>
          </w:tcPr>
          <w:p w14:paraId="041D27AD" w14:textId="77777777" w:rsidR="002F20D4" w:rsidRPr="002F20D4" w:rsidRDefault="002F20D4" w:rsidP="002F20D4">
            <w:pPr>
              <w:spacing w:after="0"/>
              <w:ind w:left="159" w:hanging="159"/>
              <w:jc w:val="left"/>
              <w:rPr>
                <w:szCs w:val="17"/>
              </w:rPr>
            </w:pPr>
            <w:r w:rsidRPr="002F20D4">
              <w:rPr>
                <w:szCs w:val="17"/>
              </w:rPr>
              <w:t>Suntory Strong Zero Double Yuzu</w:t>
            </w:r>
          </w:p>
        </w:tc>
        <w:tc>
          <w:tcPr>
            <w:tcW w:w="454" w:type="pct"/>
            <w:noWrap/>
            <w:hideMark/>
          </w:tcPr>
          <w:p w14:paraId="6D87C421"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0C7C0D3E"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0E14C2B1" w14:textId="1A951778"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4D7DB87F" w14:textId="77777777" w:rsidR="002F20D4" w:rsidRPr="002F20D4" w:rsidRDefault="002F20D4" w:rsidP="002F20D4">
            <w:pPr>
              <w:spacing w:after="0"/>
              <w:jc w:val="left"/>
              <w:rPr>
                <w:szCs w:val="17"/>
              </w:rPr>
            </w:pPr>
            <w:r w:rsidRPr="002F20D4">
              <w:rPr>
                <w:szCs w:val="17"/>
              </w:rPr>
              <w:t>Statewide Recycling</w:t>
            </w:r>
          </w:p>
        </w:tc>
      </w:tr>
      <w:tr w:rsidR="002F20D4" w:rsidRPr="002F20D4" w14:paraId="3B15E3E3" w14:textId="77777777" w:rsidTr="00E351FA">
        <w:trPr>
          <w:trHeight w:val="20"/>
        </w:trPr>
        <w:tc>
          <w:tcPr>
            <w:tcW w:w="1666" w:type="pct"/>
            <w:noWrap/>
            <w:hideMark/>
          </w:tcPr>
          <w:p w14:paraId="230DAE3C" w14:textId="77777777" w:rsidR="002F20D4" w:rsidRPr="002F20D4" w:rsidRDefault="002F20D4" w:rsidP="002F20D4">
            <w:pPr>
              <w:spacing w:after="0"/>
              <w:ind w:left="159" w:hanging="159"/>
              <w:jc w:val="left"/>
              <w:rPr>
                <w:szCs w:val="17"/>
              </w:rPr>
            </w:pPr>
            <w:r w:rsidRPr="002F20D4">
              <w:rPr>
                <w:szCs w:val="17"/>
              </w:rPr>
              <w:t>Suntory Strong Zero Frozen Mikan</w:t>
            </w:r>
          </w:p>
        </w:tc>
        <w:tc>
          <w:tcPr>
            <w:tcW w:w="454" w:type="pct"/>
            <w:noWrap/>
            <w:hideMark/>
          </w:tcPr>
          <w:p w14:paraId="5EE1F342"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1D3E2569"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742DFF57" w14:textId="1FEB072D"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23A99069" w14:textId="77777777" w:rsidR="002F20D4" w:rsidRPr="002F20D4" w:rsidRDefault="002F20D4" w:rsidP="002F20D4">
            <w:pPr>
              <w:spacing w:after="0"/>
              <w:jc w:val="left"/>
              <w:rPr>
                <w:szCs w:val="17"/>
              </w:rPr>
            </w:pPr>
            <w:r w:rsidRPr="002F20D4">
              <w:rPr>
                <w:szCs w:val="17"/>
              </w:rPr>
              <w:t>Statewide Recycling</w:t>
            </w:r>
          </w:p>
        </w:tc>
      </w:tr>
      <w:tr w:rsidR="002F20D4" w:rsidRPr="002F20D4" w14:paraId="117A3989" w14:textId="77777777" w:rsidTr="00E351FA">
        <w:trPr>
          <w:trHeight w:val="20"/>
        </w:trPr>
        <w:tc>
          <w:tcPr>
            <w:tcW w:w="1666" w:type="pct"/>
            <w:noWrap/>
            <w:hideMark/>
          </w:tcPr>
          <w:p w14:paraId="51D449D7" w14:textId="77777777" w:rsidR="002F20D4" w:rsidRPr="002F20D4" w:rsidRDefault="002F20D4" w:rsidP="002F20D4">
            <w:pPr>
              <w:spacing w:after="0"/>
              <w:ind w:left="159" w:hanging="159"/>
              <w:jc w:val="left"/>
              <w:rPr>
                <w:szCs w:val="17"/>
              </w:rPr>
            </w:pPr>
            <w:r w:rsidRPr="002F20D4">
              <w:rPr>
                <w:szCs w:val="17"/>
              </w:rPr>
              <w:t>Suntory Strong Zero Green Apple</w:t>
            </w:r>
          </w:p>
        </w:tc>
        <w:tc>
          <w:tcPr>
            <w:tcW w:w="454" w:type="pct"/>
            <w:noWrap/>
            <w:hideMark/>
          </w:tcPr>
          <w:p w14:paraId="582196CB"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1BA2D3D9"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0A5E71A" w14:textId="21E6AE9E"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079F9DED" w14:textId="77777777" w:rsidR="002F20D4" w:rsidRPr="002F20D4" w:rsidRDefault="002F20D4" w:rsidP="002F20D4">
            <w:pPr>
              <w:spacing w:after="0"/>
              <w:jc w:val="left"/>
              <w:rPr>
                <w:szCs w:val="17"/>
              </w:rPr>
            </w:pPr>
            <w:r w:rsidRPr="002F20D4">
              <w:rPr>
                <w:szCs w:val="17"/>
              </w:rPr>
              <w:t>Statewide Recycling</w:t>
            </w:r>
          </w:p>
        </w:tc>
      </w:tr>
      <w:tr w:rsidR="002F20D4" w:rsidRPr="002F20D4" w14:paraId="33FB3815" w14:textId="77777777" w:rsidTr="00E351FA">
        <w:trPr>
          <w:trHeight w:val="20"/>
        </w:trPr>
        <w:tc>
          <w:tcPr>
            <w:tcW w:w="1666" w:type="pct"/>
            <w:noWrap/>
            <w:hideMark/>
          </w:tcPr>
          <w:p w14:paraId="18FDE53C" w14:textId="77777777" w:rsidR="002F20D4" w:rsidRPr="002F20D4" w:rsidRDefault="002F20D4" w:rsidP="002F20D4">
            <w:pPr>
              <w:spacing w:after="0"/>
              <w:ind w:left="159" w:hanging="159"/>
              <w:jc w:val="left"/>
              <w:rPr>
                <w:szCs w:val="17"/>
              </w:rPr>
            </w:pPr>
            <w:r w:rsidRPr="002F20D4">
              <w:rPr>
                <w:szCs w:val="17"/>
              </w:rPr>
              <w:t>Suntory Strong Zero Mandarin</w:t>
            </w:r>
          </w:p>
        </w:tc>
        <w:tc>
          <w:tcPr>
            <w:tcW w:w="454" w:type="pct"/>
            <w:noWrap/>
            <w:hideMark/>
          </w:tcPr>
          <w:p w14:paraId="5F4FE591"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1726E36A"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49EF1706" w14:textId="1FAF3937"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74531FE3" w14:textId="77777777" w:rsidR="002F20D4" w:rsidRPr="002F20D4" w:rsidRDefault="002F20D4" w:rsidP="002F20D4">
            <w:pPr>
              <w:spacing w:after="0"/>
              <w:jc w:val="left"/>
              <w:rPr>
                <w:szCs w:val="17"/>
              </w:rPr>
            </w:pPr>
            <w:r w:rsidRPr="002F20D4">
              <w:rPr>
                <w:szCs w:val="17"/>
              </w:rPr>
              <w:t>Statewide Recycling</w:t>
            </w:r>
          </w:p>
        </w:tc>
      </w:tr>
      <w:tr w:rsidR="002F20D4" w:rsidRPr="002F20D4" w14:paraId="30F9291D" w14:textId="77777777" w:rsidTr="00E351FA">
        <w:trPr>
          <w:trHeight w:val="20"/>
        </w:trPr>
        <w:tc>
          <w:tcPr>
            <w:tcW w:w="1666" w:type="pct"/>
            <w:noWrap/>
            <w:hideMark/>
          </w:tcPr>
          <w:p w14:paraId="47A357C4" w14:textId="77777777" w:rsidR="002F20D4" w:rsidRPr="002F20D4" w:rsidRDefault="002F20D4" w:rsidP="002F20D4">
            <w:pPr>
              <w:spacing w:after="0"/>
              <w:ind w:left="159" w:hanging="159"/>
              <w:jc w:val="left"/>
              <w:rPr>
                <w:szCs w:val="17"/>
              </w:rPr>
            </w:pPr>
            <w:r w:rsidRPr="002F20D4">
              <w:rPr>
                <w:szCs w:val="17"/>
              </w:rPr>
              <w:t>Suntory Strong Zero Melon</w:t>
            </w:r>
          </w:p>
        </w:tc>
        <w:tc>
          <w:tcPr>
            <w:tcW w:w="454" w:type="pct"/>
            <w:noWrap/>
            <w:hideMark/>
          </w:tcPr>
          <w:p w14:paraId="606AE7BF"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004979A9"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1DCCF1C2" w14:textId="5758AC6D"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5A635D25" w14:textId="77777777" w:rsidR="002F20D4" w:rsidRPr="002F20D4" w:rsidRDefault="002F20D4" w:rsidP="002F20D4">
            <w:pPr>
              <w:spacing w:after="0"/>
              <w:jc w:val="left"/>
              <w:rPr>
                <w:szCs w:val="17"/>
              </w:rPr>
            </w:pPr>
            <w:r w:rsidRPr="002F20D4">
              <w:rPr>
                <w:szCs w:val="17"/>
              </w:rPr>
              <w:t>Statewide Recycling</w:t>
            </w:r>
          </w:p>
        </w:tc>
      </w:tr>
      <w:tr w:rsidR="002F20D4" w:rsidRPr="002F20D4" w14:paraId="16D9AC83" w14:textId="77777777" w:rsidTr="00E351FA">
        <w:trPr>
          <w:trHeight w:val="20"/>
        </w:trPr>
        <w:tc>
          <w:tcPr>
            <w:tcW w:w="1666" w:type="pct"/>
            <w:noWrap/>
            <w:hideMark/>
          </w:tcPr>
          <w:p w14:paraId="61AAFAC0" w14:textId="77777777" w:rsidR="002F20D4" w:rsidRPr="002F20D4" w:rsidRDefault="002F20D4" w:rsidP="002F20D4">
            <w:pPr>
              <w:spacing w:after="0"/>
              <w:ind w:left="159" w:hanging="159"/>
              <w:jc w:val="left"/>
              <w:rPr>
                <w:szCs w:val="17"/>
              </w:rPr>
            </w:pPr>
            <w:r w:rsidRPr="002F20D4">
              <w:rPr>
                <w:szCs w:val="17"/>
              </w:rPr>
              <w:t>Suntory Strong Zero White Grape</w:t>
            </w:r>
          </w:p>
        </w:tc>
        <w:tc>
          <w:tcPr>
            <w:tcW w:w="454" w:type="pct"/>
            <w:noWrap/>
            <w:hideMark/>
          </w:tcPr>
          <w:p w14:paraId="776280F2"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18F9C505"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41080318" w14:textId="2B5DA191"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6B6B84FC" w14:textId="77777777" w:rsidR="002F20D4" w:rsidRPr="002F20D4" w:rsidRDefault="002F20D4" w:rsidP="002F20D4">
            <w:pPr>
              <w:spacing w:after="0"/>
              <w:jc w:val="left"/>
              <w:rPr>
                <w:szCs w:val="17"/>
              </w:rPr>
            </w:pPr>
            <w:r w:rsidRPr="002F20D4">
              <w:rPr>
                <w:szCs w:val="17"/>
              </w:rPr>
              <w:t>Statewide Recycling</w:t>
            </w:r>
          </w:p>
        </w:tc>
      </w:tr>
      <w:tr w:rsidR="002F20D4" w:rsidRPr="002F20D4" w14:paraId="6D5FA5BB" w14:textId="77777777" w:rsidTr="00E351FA">
        <w:trPr>
          <w:trHeight w:val="20"/>
        </w:trPr>
        <w:tc>
          <w:tcPr>
            <w:tcW w:w="1666" w:type="pct"/>
            <w:noWrap/>
            <w:hideMark/>
          </w:tcPr>
          <w:p w14:paraId="37BBE5E5" w14:textId="77777777" w:rsidR="002F20D4" w:rsidRPr="002F20D4" w:rsidRDefault="002F20D4" w:rsidP="002F20D4">
            <w:pPr>
              <w:spacing w:after="0"/>
              <w:ind w:left="159" w:hanging="159"/>
              <w:jc w:val="left"/>
              <w:rPr>
                <w:szCs w:val="17"/>
              </w:rPr>
            </w:pPr>
            <w:r w:rsidRPr="002F20D4">
              <w:rPr>
                <w:szCs w:val="17"/>
              </w:rPr>
              <w:t>Ambra Limoncello With Cranberry Lime And Soda</w:t>
            </w:r>
          </w:p>
        </w:tc>
        <w:tc>
          <w:tcPr>
            <w:tcW w:w="454" w:type="pct"/>
            <w:noWrap/>
            <w:hideMark/>
          </w:tcPr>
          <w:p w14:paraId="3E6F66E5"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52CB3DD3"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A0FB14D" w14:textId="77777777" w:rsidR="002F20D4" w:rsidRPr="002F20D4" w:rsidRDefault="002F20D4" w:rsidP="002F20D4">
            <w:pPr>
              <w:spacing w:after="0"/>
              <w:ind w:left="159" w:right="113" w:hanging="159"/>
              <w:jc w:val="left"/>
              <w:rPr>
                <w:szCs w:val="17"/>
              </w:rPr>
            </w:pPr>
            <w:r w:rsidRPr="002F20D4">
              <w:rPr>
                <w:szCs w:val="17"/>
              </w:rPr>
              <w:t>Limoncello Australia Pty Ltd t/as Ambra Spirits</w:t>
            </w:r>
          </w:p>
        </w:tc>
        <w:tc>
          <w:tcPr>
            <w:tcW w:w="759" w:type="pct"/>
            <w:noWrap/>
            <w:hideMark/>
          </w:tcPr>
          <w:p w14:paraId="2711B529" w14:textId="77777777" w:rsidR="002F20D4" w:rsidRPr="002F20D4" w:rsidRDefault="002F20D4" w:rsidP="002F20D4">
            <w:pPr>
              <w:spacing w:after="0"/>
              <w:jc w:val="left"/>
              <w:rPr>
                <w:szCs w:val="17"/>
              </w:rPr>
            </w:pPr>
            <w:r w:rsidRPr="002F20D4">
              <w:rPr>
                <w:szCs w:val="17"/>
              </w:rPr>
              <w:t>Marine Stores Ltd</w:t>
            </w:r>
          </w:p>
        </w:tc>
      </w:tr>
      <w:tr w:rsidR="002F20D4" w:rsidRPr="002F20D4" w14:paraId="4421E361" w14:textId="77777777" w:rsidTr="00E351FA">
        <w:trPr>
          <w:trHeight w:val="20"/>
        </w:trPr>
        <w:tc>
          <w:tcPr>
            <w:tcW w:w="1666" w:type="pct"/>
            <w:noWrap/>
            <w:hideMark/>
          </w:tcPr>
          <w:p w14:paraId="0965EDD9" w14:textId="77777777" w:rsidR="002F20D4" w:rsidRPr="002F20D4" w:rsidRDefault="002F20D4" w:rsidP="002F20D4">
            <w:pPr>
              <w:spacing w:after="0"/>
              <w:ind w:left="159" w:hanging="159"/>
              <w:jc w:val="left"/>
              <w:rPr>
                <w:szCs w:val="17"/>
              </w:rPr>
            </w:pPr>
            <w:r w:rsidRPr="002F20D4">
              <w:rPr>
                <w:szCs w:val="17"/>
              </w:rPr>
              <w:t>Ambra Limoncello With Vodka And Soda</w:t>
            </w:r>
          </w:p>
        </w:tc>
        <w:tc>
          <w:tcPr>
            <w:tcW w:w="454" w:type="pct"/>
            <w:noWrap/>
            <w:hideMark/>
          </w:tcPr>
          <w:p w14:paraId="26625B80"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265D03C9"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966F808" w14:textId="77777777" w:rsidR="002F20D4" w:rsidRPr="002F20D4" w:rsidRDefault="002F20D4" w:rsidP="002F20D4">
            <w:pPr>
              <w:spacing w:after="0"/>
              <w:ind w:left="159" w:right="113" w:hanging="159"/>
              <w:jc w:val="left"/>
              <w:rPr>
                <w:szCs w:val="17"/>
              </w:rPr>
            </w:pPr>
            <w:r w:rsidRPr="002F20D4">
              <w:rPr>
                <w:szCs w:val="17"/>
              </w:rPr>
              <w:t>Limoncello Australia Pty Ltd t/as Ambra Spirits</w:t>
            </w:r>
          </w:p>
        </w:tc>
        <w:tc>
          <w:tcPr>
            <w:tcW w:w="759" w:type="pct"/>
            <w:noWrap/>
            <w:hideMark/>
          </w:tcPr>
          <w:p w14:paraId="5E4625B8" w14:textId="77777777" w:rsidR="002F20D4" w:rsidRPr="002F20D4" w:rsidRDefault="002F20D4" w:rsidP="002F20D4">
            <w:pPr>
              <w:spacing w:after="0"/>
              <w:jc w:val="left"/>
              <w:rPr>
                <w:szCs w:val="17"/>
              </w:rPr>
            </w:pPr>
            <w:r w:rsidRPr="002F20D4">
              <w:rPr>
                <w:szCs w:val="17"/>
              </w:rPr>
              <w:t>Marine Stores Ltd</w:t>
            </w:r>
          </w:p>
        </w:tc>
      </w:tr>
      <w:tr w:rsidR="002F20D4" w:rsidRPr="002F20D4" w14:paraId="0153EA14" w14:textId="77777777" w:rsidTr="00E351FA">
        <w:trPr>
          <w:trHeight w:val="20"/>
        </w:trPr>
        <w:tc>
          <w:tcPr>
            <w:tcW w:w="1666" w:type="pct"/>
            <w:noWrap/>
            <w:hideMark/>
          </w:tcPr>
          <w:p w14:paraId="631CCA6A" w14:textId="77777777" w:rsidR="002F20D4" w:rsidRPr="002F20D4" w:rsidRDefault="002F20D4" w:rsidP="002F20D4">
            <w:pPr>
              <w:spacing w:after="0"/>
              <w:ind w:left="159" w:hanging="159"/>
              <w:jc w:val="left"/>
              <w:rPr>
                <w:szCs w:val="17"/>
              </w:rPr>
            </w:pPr>
            <w:r w:rsidRPr="002F20D4">
              <w:rPr>
                <w:szCs w:val="17"/>
              </w:rPr>
              <w:t>Acqua Panna Natural Mineral Water</w:t>
            </w:r>
          </w:p>
        </w:tc>
        <w:tc>
          <w:tcPr>
            <w:tcW w:w="454" w:type="pct"/>
            <w:noWrap/>
            <w:hideMark/>
          </w:tcPr>
          <w:p w14:paraId="628E3DF7" w14:textId="77777777" w:rsidR="002F20D4" w:rsidRPr="002F20D4" w:rsidRDefault="002F20D4" w:rsidP="002F20D4">
            <w:pPr>
              <w:spacing w:after="0"/>
              <w:ind w:right="170"/>
              <w:jc w:val="right"/>
              <w:rPr>
                <w:szCs w:val="17"/>
              </w:rPr>
            </w:pPr>
            <w:r w:rsidRPr="002F20D4">
              <w:rPr>
                <w:szCs w:val="17"/>
              </w:rPr>
              <w:t>1,000ml</w:t>
            </w:r>
          </w:p>
        </w:tc>
        <w:tc>
          <w:tcPr>
            <w:tcW w:w="758" w:type="pct"/>
            <w:noWrap/>
            <w:hideMark/>
          </w:tcPr>
          <w:p w14:paraId="05EC176F"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4D4BA39D" w14:textId="77777777" w:rsidR="002F20D4" w:rsidRPr="002F20D4" w:rsidRDefault="002F20D4" w:rsidP="002F20D4">
            <w:pPr>
              <w:spacing w:after="0"/>
              <w:ind w:left="159" w:right="113" w:hanging="159"/>
              <w:jc w:val="left"/>
              <w:rPr>
                <w:spacing w:val="-4"/>
                <w:szCs w:val="17"/>
              </w:rPr>
            </w:pPr>
            <w:r w:rsidRPr="002F20D4">
              <w:rPr>
                <w:spacing w:val="-4"/>
                <w:szCs w:val="17"/>
              </w:rPr>
              <w:t>Maicap Unit Trust t/as Nocelle Foods</w:t>
            </w:r>
          </w:p>
        </w:tc>
        <w:tc>
          <w:tcPr>
            <w:tcW w:w="759" w:type="pct"/>
            <w:noWrap/>
            <w:hideMark/>
          </w:tcPr>
          <w:p w14:paraId="69D090E7" w14:textId="77777777" w:rsidR="002F20D4" w:rsidRPr="002F20D4" w:rsidRDefault="002F20D4" w:rsidP="002F20D4">
            <w:pPr>
              <w:spacing w:after="0"/>
              <w:jc w:val="left"/>
              <w:rPr>
                <w:szCs w:val="17"/>
              </w:rPr>
            </w:pPr>
            <w:r w:rsidRPr="002F20D4">
              <w:rPr>
                <w:szCs w:val="17"/>
              </w:rPr>
              <w:t>Statewide Recycling</w:t>
            </w:r>
          </w:p>
        </w:tc>
      </w:tr>
      <w:tr w:rsidR="002F20D4" w:rsidRPr="002F20D4" w14:paraId="7557D31C" w14:textId="77777777" w:rsidTr="00E351FA">
        <w:trPr>
          <w:trHeight w:val="20"/>
        </w:trPr>
        <w:tc>
          <w:tcPr>
            <w:tcW w:w="1666" w:type="pct"/>
            <w:noWrap/>
            <w:hideMark/>
          </w:tcPr>
          <w:p w14:paraId="0B47B3EC" w14:textId="77777777" w:rsidR="002F20D4" w:rsidRPr="002F20D4" w:rsidRDefault="002F20D4" w:rsidP="002F20D4">
            <w:pPr>
              <w:spacing w:after="0"/>
              <w:ind w:left="159" w:hanging="159"/>
              <w:jc w:val="left"/>
              <w:rPr>
                <w:szCs w:val="17"/>
              </w:rPr>
            </w:pPr>
            <w:r w:rsidRPr="002F20D4">
              <w:rPr>
                <w:szCs w:val="17"/>
              </w:rPr>
              <w:t>Acqua Panna Natural Mineral Water</w:t>
            </w:r>
          </w:p>
        </w:tc>
        <w:tc>
          <w:tcPr>
            <w:tcW w:w="454" w:type="pct"/>
            <w:noWrap/>
            <w:hideMark/>
          </w:tcPr>
          <w:p w14:paraId="58CE101E" w14:textId="77777777" w:rsidR="002F20D4" w:rsidRPr="002F20D4" w:rsidRDefault="002F20D4" w:rsidP="002F20D4">
            <w:pPr>
              <w:spacing w:after="0"/>
              <w:ind w:right="170"/>
              <w:jc w:val="right"/>
              <w:rPr>
                <w:szCs w:val="17"/>
              </w:rPr>
            </w:pPr>
            <w:r w:rsidRPr="002F20D4">
              <w:rPr>
                <w:szCs w:val="17"/>
              </w:rPr>
              <w:t>750ml</w:t>
            </w:r>
          </w:p>
        </w:tc>
        <w:tc>
          <w:tcPr>
            <w:tcW w:w="758" w:type="pct"/>
            <w:noWrap/>
            <w:hideMark/>
          </w:tcPr>
          <w:p w14:paraId="744D3AC1"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51D3FD31" w14:textId="77777777" w:rsidR="002F20D4" w:rsidRPr="002F20D4" w:rsidRDefault="002F20D4" w:rsidP="002F20D4">
            <w:pPr>
              <w:spacing w:after="0"/>
              <w:ind w:left="159" w:right="113" w:hanging="159"/>
              <w:jc w:val="left"/>
              <w:rPr>
                <w:spacing w:val="-4"/>
                <w:szCs w:val="17"/>
              </w:rPr>
            </w:pPr>
            <w:r w:rsidRPr="002F20D4">
              <w:rPr>
                <w:spacing w:val="-4"/>
                <w:szCs w:val="17"/>
              </w:rPr>
              <w:t>Maicap Unit Trust t/as Nocelle Foods</w:t>
            </w:r>
          </w:p>
        </w:tc>
        <w:tc>
          <w:tcPr>
            <w:tcW w:w="759" w:type="pct"/>
            <w:noWrap/>
            <w:hideMark/>
          </w:tcPr>
          <w:p w14:paraId="4CA51D09" w14:textId="77777777" w:rsidR="002F20D4" w:rsidRPr="002F20D4" w:rsidRDefault="002F20D4" w:rsidP="002F20D4">
            <w:pPr>
              <w:spacing w:after="0"/>
              <w:jc w:val="left"/>
              <w:rPr>
                <w:szCs w:val="17"/>
              </w:rPr>
            </w:pPr>
            <w:r w:rsidRPr="002F20D4">
              <w:rPr>
                <w:szCs w:val="17"/>
              </w:rPr>
              <w:t>Statewide Recycling</w:t>
            </w:r>
          </w:p>
        </w:tc>
      </w:tr>
      <w:tr w:rsidR="002F20D4" w:rsidRPr="002F20D4" w14:paraId="154D4DA4" w14:textId="77777777" w:rsidTr="00E351FA">
        <w:trPr>
          <w:trHeight w:val="20"/>
        </w:trPr>
        <w:tc>
          <w:tcPr>
            <w:tcW w:w="1666" w:type="pct"/>
            <w:noWrap/>
            <w:hideMark/>
          </w:tcPr>
          <w:p w14:paraId="454AC824" w14:textId="77777777" w:rsidR="002F20D4" w:rsidRPr="002F20D4" w:rsidRDefault="002F20D4" w:rsidP="002F20D4">
            <w:pPr>
              <w:spacing w:after="0"/>
              <w:ind w:left="159" w:hanging="159"/>
              <w:jc w:val="left"/>
              <w:rPr>
                <w:spacing w:val="-2"/>
                <w:szCs w:val="17"/>
              </w:rPr>
            </w:pPr>
            <w:r w:rsidRPr="002F20D4">
              <w:rPr>
                <w:spacing w:val="-2"/>
                <w:szCs w:val="17"/>
              </w:rPr>
              <w:t>S Pellegrino Sparkling Natural Mineral Water</w:t>
            </w:r>
          </w:p>
        </w:tc>
        <w:tc>
          <w:tcPr>
            <w:tcW w:w="454" w:type="pct"/>
            <w:noWrap/>
            <w:hideMark/>
          </w:tcPr>
          <w:p w14:paraId="60ECE75D" w14:textId="77777777" w:rsidR="002F20D4" w:rsidRPr="002F20D4" w:rsidRDefault="002F20D4" w:rsidP="002F20D4">
            <w:pPr>
              <w:spacing w:after="0"/>
              <w:ind w:right="170"/>
              <w:jc w:val="right"/>
              <w:rPr>
                <w:szCs w:val="17"/>
              </w:rPr>
            </w:pPr>
            <w:r w:rsidRPr="002F20D4">
              <w:rPr>
                <w:szCs w:val="17"/>
              </w:rPr>
              <w:t>1,000ml</w:t>
            </w:r>
          </w:p>
        </w:tc>
        <w:tc>
          <w:tcPr>
            <w:tcW w:w="758" w:type="pct"/>
            <w:noWrap/>
            <w:hideMark/>
          </w:tcPr>
          <w:p w14:paraId="7B74D644"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4C4CD5BB" w14:textId="77777777" w:rsidR="002F20D4" w:rsidRPr="002F20D4" w:rsidRDefault="002F20D4" w:rsidP="002F20D4">
            <w:pPr>
              <w:spacing w:after="0"/>
              <w:ind w:left="159" w:right="113" w:hanging="159"/>
              <w:jc w:val="left"/>
              <w:rPr>
                <w:spacing w:val="-4"/>
                <w:szCs w:val="17"/>
              </w:rPr>
            </w:pPr>
            <w:r w:rsidRPr="002F20D4">
              <w:rPr>
                <w:spacing w:val="-4"/>
                <w:szCs w:val="17"/>
              </w:rPr>
              <w:t>Maicap Unit Trust t/as Nocelle Foods</w:t>
            </w:r>
          </w:p>
        </w:tc>
        <w:tc>
          <w:tcPr>
            <w:tcW w:w="759" w:type="pct"/>
            <w:noWrap/>
            <w:hideMark/>
          </w:tcPr>
          <w:p w14:paraId="3AB0377B" w14:textId="77777777" w:rsidR="002F20D4" w:rsidRPr="002F20D4" w:rsidRDefault="002F20D4" w:rsidP="002F20D4">
            <w:pPr>
              <w:spacing w:after="0"/>
              <w:jc w:val="left"/>
              <w:rPr>
                <w:szCs w:val="17"/>
              </w:rPr>
            </w:pPr>
            <w:r w:rsidRPr="002F20D4">
              <w:rPr>
                <w:szCs w:val="17"/>
              </w:rPr>
              <w:t>Statewide Recycling</w:t>
            </w:r>
          </w:p>
        </w:tc>
      </w:tr>
      <w:tr w:rsidR="002F20D4" w:rsidRPr="002F20D4" w14:paraId="4BCAD52F" w14:textId="77777777" w:rsidTr="00E351FA">
        <w:trPr>
          <w:trHeight w:val="20"/>
        </w:trPr>
        <w:tc>
          <w:tcPr>
            <w:tcW w:w="1666" w:type="pct"/>
            <w:noWrap/>
            <w:hideMark/>
          </w:tcPr>
          <w:p w14:paraId="51A84BE4" w14:textId="77777777" w:rsidR="002F20D4" w:rsidRPr="002F20D4" w:rsidRDefault="002F20D4" w:rsidP="002F20D4">
            <w:pPr>
              <w:spacing w:after="0"/>
              <w:ind w:left="159" w:hanging="159"/>
              <w:jc w:val="left"/>
              <w:rPr>
                <w:spacing w:val="-2"/>
                <w:szCs w:val="17"/>
              </w:rPr>
            </w:pPr>
            <w:r w:rsidRPr="002F20D4">
              <w:rPr>
                <w:spacing w:val="-2"/>
                <w:szCs w:val="17"/>
              </w:rPr>
              <w:t>S Pellegrino Sparkling Natural Mineral Water</w:t>
            </w:r>
          </w:p>
        </w:tc>
        <w:tc>
          <w:tcPr>
            <w:tcW w:w="454" w:type="pct"/>
            <w:noWrap/>
            <w:hideMark/>
          </w:tcPr>
          <w:p w14:paraId="40745653" w14:textId="77777777" w:rsidR="002F20D4" w:rsidRPr="002F20D4" w:rsidRDefault="002F20D4" w:rsidP="002F20D4">
            <w:pPr>
              <w:spacing w:after="0"/>
              <w:ind w:right="170"/>
              <w:jc w:val="right"/>
              <w:rPr>
                <w:szCs w:val="17"/>
              </w:rPr>
            </w:pPr>
            <w:r w:rsidRPr="002F20D4">
              <w:rPr>
                <w:szCs w:val="17"/>
              </w:rPr>
              <w:t>750ml</w:t>
            </w:r>
          </w:p>
        </w:tc>
        <w:tc>
          <w:tcPr>
            <w:tcW w:w="758" w:type="pct"/>
            <w:noWrap/>
            <w:hideMark/>
          </w:tcPr>
          <w:p w14:paraId="4A208897"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5D24EBE9" w14:textId="77777777" w:rsidR="002F20D4" w:rsidRPr="002F20D4" w:rsidRDefault="002F20D4" w:rsidP="002F20D4">
            <w:pPr>
              <w:spacing w:after="0"/>
              <w:ind w:left="159" w:right="113" w:hanging="159"/>
              <w:jc w:val="left"/>
              <w:rPr>
                <w:spacing w:val="-4"/>
                <w:szCs w:val="17"/>
              </w:rPr>
            </w:pPr>
            <w:r w:rsidRPr="002F20D4">
              <w:rPr>
                <w:spacing w:val="-4"/>
                <w:szCs w:val="17"/>
              </w:rPr>
              <w:t>Maicap Unit Trust t/as Nocelle Foods</w:t>
            </w:r>
          </w:p>
        </w:tc>
        <w:tc>
          <w:tcPr>
            <w:tcW w:w="759" w:type="pct"/>
            <w:noWrap/>
            <w:hideMark/>
          </w:tcPr>
          <w:p w14:paraId="6C7B286D" w14:textId="77777777" w:rsidR="002F20D4" w:rsidRPr="002F20D4" w:rsidRDefault="002F20D4" w:rsidP="002F20D4">
            <w:pPr>
              <w:spacing w:after="0"/>
              <w:jc w:val="left"/>
              <w:rPr>
                <w:szCs w:val="17"/>
              </w:rPr>
            </w:pPr>
            <w:r w:rsidRPr="002F20D4">
              <w:rPr>
                <w:szCs w:val="17"/>
              </w:rPr>
              <w:t>Statewide Recycling</w:t>
            </w:r>
          </w:p>
        </w:tc>
      </w:tr>
      <w:tr w:rsidR="002F20D4" w:rsidRPr="002F20D4" w14:paraId="3407EF94" w14:textId="77777777" w:rsidTr="00E351FA">
        <w:trPr>
          <w:trHeight w:val="20"/>
        </w:trPr>
        <w:tc>
          <w:tcPr>
            <w:tcW w:w="1666" w:type="pct"/>
            <w:noWrap/>
            <w:hideMark/>
          </w:tcPr>
          <w:p w14:paraId="3F614204" w14:textId="77777777" w:rsidR="002F20D4" w:rsidRPr="002F20D4" w:rsidRDefault="002F20D4" w:rsidP="002F20D4">
            <w:pPr>
              <w:spacing w:after="0"/>
              <w:ind w:left="159" w:hanging="159"/>
              <w:jc w:val="left"/>
              <w:rPr>
                <w:szCs w:val="17"/>
              </w:rPr>
            </w:pPr>
            <w:r w:rsidRPr="002F20D4">
              <w:rPr>
                <w:szCs w:val="17"/>
              </w:rPr>
              <w:t>San Pellegrino Sparkling Citrus Flavoured Beverage Chinotto</w:t>
            </w:r>
          </w:p>
        </w:tc>
        <w:tc>
          <w:tcPr>
            <w:tcW w:w="454" w:type="pct"/>
            <w:noWrap/>
            <w:hideMark/>
          </w:tcPr>
          <w:p w14:paraId="112E7A68" w14:textId="77777777" w:rsidR="002F20D4" w:rsidRPr="002F20D4" w:rsidRDefault="002F20D4" w:rsidP="002F20D4">
            <w:pPr>
              <w:spacing w:after="0"/>
              <w:ind w:right="170"/>
              <w:jc w:val="right"/>
              <w:rPr>
                <w:szCs w:val="17"/>
              </w:rPr>
            </w:pPr>
            <w:r w:rsidRPr="002F20D4">
              <w:rPr>
                <w:szCs w:val="17"/>
              </w:rPr>
              <w:t>200ml</w:t>
            </w:r>
          </w:p>
        </w:tc>
        <w:tc>
          <w:tcPr>
            <w:tcW w:w="758" w:type="pct"/>
            <w:noWrap/>
            <w:hideMark/>
          </w:tcPr>
          <w:p w14:paraId="3F1AB149"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7E101EA0" w14:textId="77777777" w:rsidR="002F20D4" w:rsidRPr="002F20D4" w:rsidRDefault="002F20D4" w:rsidP="002F20D4">
            <w:pPr>
              <w:spacing w:after="0"/>
              <w:ind w:left="159" w:right="113" w:hanging="159"/>
              <w:jc w:val="left"/>
              <w:rPr>
                <w:spacing w:val="-4"/>
                <w:szCs w:val="17"/>
              </w:rPr>
            </w:pPr>
            <w:r w:rsidRPr="002F20D4">
              <w:rPr>
                <w:spacing w:val="-4"/>
                <w:szCs w:val="17"/>
              </w:rPr>
              <w:t>Maicap Unit Trust t/as Nocelle Foods</w:t>
            </w:r>
          </w:p>
        </w:tc>
        <w:tc>
          <w:tcPr>
            <w:tcW w:w="759" w:type="pct"/>
            <w:noWrap/>
            <w:hideMark/>
          </w:tcPr>
          <w:p w14:paraId="4B73C98C" w14:textId="77777777" w:rsidR="002F20D4" w:rsidRPr="002F20D4" w:rsidRDefault="002F20D4" w:rsidP="002F20D4">
            <w:pPr>
              <w:spacing w:after="0"/>
              <w:jc w:val="left"/>
              <w:rPr>
                <w:szCs w:val="17"/>
              </w:rPr>
            </w:pPr>
            <w:r w:rsidRPr="002F20D4">
              <w:rPr>
                <w:szCs w:val="17"/>
              </w:rPr>
              <w:t>Statewide Recycling</w:t>
            </w:r>
          </w:p>
        </w:tc>
      </w:tr>
      <w:tr w:rsidR="002F20D4" w:rsidRPr="002F20D4" w14:paraId="4322E7D4" w14:textId="77777777" w:rsidTr="00E351FA">
        <w:trPr>
          <w:trHeight w:val="20"/>
        </w:trPr>
        <w:tc>
          <w:tcPr>
            <w:tcW w:w="1666" w:type="pct"/>
            <w:noWrap/>
            <w:hideMark/>
          </w:tcPr>
          <w:p w14:paraId="2F7ED3F0" w14:textId="77777777" w:rsidR="002F20D4" w:rsidRPr="002F20D4" w:rsidRDefault="002F20D4" w:rsidP="002F20D4">
            <w:pPr>
              <w:spacing w:after="0"/>
              <w:ind w:left="159" w:hanging="159"/>
              <w:jc w:val="left"/>
              <w:rPr>
                <w:szCs w:val="17"/>
              </w:rPr>
            </w:pPr>
            <w:r w:rsidRPr="002F20D4">
              <w:rPr>
                <w:szCs w:val="17"/>
              </w:rPr>
              <w:t>3D Energy Drink Blue</w:t>
            </w:r>
          </w:p>
        </w:tc>
        <w:tc>
          <w:tcPr>
            <w:tcW w:w="454" w:type="pct"/>
            <w:noWrap/>
            <w:hideMark/>
          </w:tcPr>
          <w:p w14:paraId="2F95697E" w14:textId="77777777" w:rsidR="002F20D4" w:rsidRPr="002F20D4" w:rsidRDefault="002F20D4" w:rsidP="002F20D4">
            <w:pPr>
              <w:spacing w:after="0"/>
              <w:ind w:right="170"/>
              <w:jc w:val="right"/>
              <w:rPr>
                <w:szCs w:val="17"/>
              </w:rPr>
            </w:pPr>
            <w:r w:rsidRPr="002F20D4">
              <w:rPr>
                <w:szCs w:val="17"/>
              </w:rPr>
              <w:t>473ml</w:t>
            </w:r>
          </w:p>
        </w:tc>
        <w:tc>
          <w:tcPr>
            <w:tcW w:w="758" w:type="pct"/>
            <w:noWrap/>
            <w:hideMark/>
          </w:tcPr>
          <w:p w14:paraId="11FCCF4F"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2AA9B695"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4BCE4466" w14:textId="77777777" w:rsidR="002F20D4" w:rsidRPr="002F20D4" w:rsidRDefault="002F20D4" w:rsidP="002F20D4">
            <w:pPr>
              <w:spacing w:after="0"/>
              <w:jc w:val="left"/>
              <w:rPr>
                <w:szCs w:val="17"/>
              </w:rPr>
            </w:pPr>
            <w:r w:rsidRPr="002F20D4">
              <w:rPr>
                <w:szCs w:val="17"/>
              </w:rPr>
              <w:t>Statewide Recycling</w:t>
            </w:r>
          </w:p>
        </w:tc>
      </w:tr>
      <w:tr w:rsidR="002F20D4" w:rsidRPr="002F20D4" w14:paraId="2EAB8B4D" w14:textId="77777777" w:rsidTr="00E351FA">
        <w:trPr>
          <w:trHeight w:val="20"/>
        </w:trPr>
        <w:tc>
          <w:tcPr>
            <w:tcW w:w="1666" w:type="pct"/>
            <w:noWrap/>
            <w:hideMark/>
          </w:tcPr>
          <w:p w14:paraId="2D2483A3" w14:textId="77777777" w:rsidR="002F20D4" w:rsidRPr="002F20D4" w:rsidRDefault="002F20D4" w:rsidP="002F20D4">
            <w:pPr>
              <w:spacing w:after="0"/>
              <w:ind w:left="159" w:hanging="159"/>
              <w:jc w:val="left"/>
              <w:rPr>
                <w:szCs w:val="17"/>
              </w:rPr>
            </w:pPr>
            <w:r w:rsidRPr="002F20D4">
              <w:rPr>
                <w:szCs w:val="17"/>
              </w:rPr>
              <w:t>3D Energy Drink Green</w:t>
            </w:r>
          </w:p>
        </w:tc>
        <w:tc>
          <w:tcPr>
            <w:tcW w:w="454" w:type="pct"/>
            <w:noWrap/>
            <w:hideMark/>
          </w:tcPr>
          <w:p w14:paraId="6CDAD2F6" w14:textId="77777777" w:rsidR="002F20D4" w:rsidRPr="002F20D4" w:rsidRDefault="002F20D4" w:rsidP="002F20D4">
            <w:pPr>
              <w:spacing w:after="0"/>
              <w:ind w:right="170"/>
              <w:jc w:val="right"/>
              <w:rPr>
                <w:szCs w:val="17"/>
              </w:rPr>
            </w:pPr>
            <w:r w:rsidRPr="002F20D4">
              <w:rPr>
                <w:szCs w:val="17"/>
              </w:rPr>
              <w:t>473ml</w:t>
            </w:r>
          </w:p>
        </w:tc>
        <w:tc>
          <w:tcPr>
            <w:tcW w:w="758" w:type="pct"/>
            <w:noWrap/>
            <w:hideMark/>
          </w:tcPr>
          <w:p w14:paraId="21DC23E6"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155A0433"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395FE39B" w14:textId="77777777" w:rsidR="002F20D4" w:rsidRPr="002F20D4" w:rsidRDefault="002F20D4" w:rsidP="002F20D4">
            <w:pPr>
              <w:spacing w:after="0"/>
              <w:jc w:val="left"/>
              <w:rPr>
                <w:szCs w:val="17"/>
              </w:rPr>
            </w:pPr>
            <w:r w:rsidRPr="002F20D4">
              <w:rPr>
                <w:szCs w:val="17"/>
              </w:rPr>
              <w:t>Statewide Recycling</w:t>
            </w:r>
          </w:p>
        </w:tc>
      </w:tr>
      <w:tr w:rsidR="002F20D4" w:rsidRPr="002F20D4" w14:paraId="2489FF44" w14:textId="77777777" w:rsidTr="00E351FA">
        <w:trPr>
          <w:trHeight w:val="20"/>
        </w:trPr>
        <w:tc>
          <w:tcPr>
            <w:tcW w:w="1666" w:type="pct"/>
            <w:noWrap/>
            <w:hideMark/>
          </w:tcPr>
          <w:p w14:paraId="060BC239" w14:textId="77777777" w:rsidR="002F20D4" w:rsidRPr="002F20D4" w:rsidRDefault="002F20D4" w:rsidP="002F20D4">
            <w:pPr>
              <w:spacing w:after="0"/>
              <w:ind w:left="159" w:hanging="159"/>
              <w:jc w:val="left"/>
              <w:rPr>
                <w:szCs w:val="17"/>
              </w:rPr>
            </w:pPr>
            <w:r w:rsidRPr="002F20D4">
              <w:rPr>
                <w:szCs w:val="17"/>
              </w:rPr>
              <w:t>3D Energy Drink Orange</w:t>
            </w:r>
          </w:p>
        </w:tc>
        <w:tc>
          <w:tcPr>
            <w:tcW w:w="454" w:type="pct"/>
            <w:noWrap/>
            <w:hideMark/>
          </w:tcPr>
          <w:p w14:paraId="0C26AF7F" w14:textId="77777777" w:rsidR="002F20D4" w:rsidRPr="002F20D4" w:rsidRDefault="002F20D4" w:rsidP="002F20D4">
            <w:pPr>
              <w:spacing w:after="0"/>
              <w:ind w:right="170"/>
              <w:jc w:val="right"/>
              <w:rPr>
                <w:szCs w:val="17"/>
              </w:rPr>
            </w:pPr>
            <w:r w:rsidRPr="002F20D4">
              <w:rPr>
                <w:szCs w:val="17"/>
              </w:rPr>
              <w:t>473ml</w:t>
            </w:r>
          </w:p>
        </w:tc>
        <w:tc>
          <w:tcPr>
            <w:tcW w:w="758" w:type="pct"/>
            <w:noWrap/>
            <w:hideMark/>
          </w:tcPr>
          <w:p w14:paraId="432743BF"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545EE175"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56FC34FF" w14:textId="77777777" w:rsidR="002F20D4" w:rsidRPr="002F20D4" w:rsidRDefault="002F20D4" w:rsidP="002F20D4">
            <w:pPr>
              <w:spacing w:after="0"/>
              <w:jc w:val="left"/>
              <w:rPr>
                <w:szCs w:val="17"/>
              </w:rPr>
            </w:pPr>
            <w:r w:rsidRPr="002F20D4">
              <w:rPr>
                <w:szCs w:val="17"/>
              </w:rPr>
              <w:t>Statewide Recycling</w:t>
            </w:r>
          </w:p>
        </w:tc>
      </w:tr>
      <w:tr w:rsidR="002F20D4" w:rsidRPr="002F20D4" w14:paraId="4AFD1E8D" w14:textId="77777777" w:rsidTr="00E351FA">
        <w:trPr>
          <w:trHeight w:val="20"/>
        </w:trPr>
        <w:tc>
          <w:tcPr>
            <w:tcW w:w="1666" w:type="pct"/>
            <w:noWrap/>
            <w:hideMark/>
          </w:tcPr>
          <w:p w14:paraId="5D12AB5E" w14:textId="77777777" w:rsidR="002F20D4" w:rsidRPr="002F20D4" w:rsidRDefault="002F20D4" w:rsidP="002F20D4">
            <w:pPr>
              <w:spacing w:after="0"/>
              <w:ind w:left="159" w:hanging="159"/>
              <w:jc w:val="left"/>
              <w:rPr>
                <w:szCs w:val="17"/>
              </w:rPr>
            </w:pPr>
            <w:r w:rsidRPr="002F20D4">
              <w:rPr>
                <w:szCs w:val="17"/>
              </w:rPr>
              <w:t>3D Energy Drink Purple</w:t>
            </w:r>
          </w:p>
        </w:tc>
        <w:tc>
          <w:tcPr>
            <w:tcW w:w="454" w:type="pct"/>
            <w:noWrap/>
            <w:hideMark/>
          </w:tcPr>
          <w:p w14:paraId="304522EB" w14:textId="77777777" w:rsidR="002F20D4" w:rsidRPr="002F20D4" w:rsidRDefault="002F20D4" w:rsidP="002F20D4">
            <w:pPr>
              <w:spacing w:after="0"/>
              <w:ind w:right="170"/>
              <w:jc w:val="right"/>
              <w:rPr>
                <w:szCs w:val="17"/>
              </w:rPr>
            </w:pPr>
            <w:r w:rsidRPr="002F20D4">
              <w:rPr>
                <w:szCs w:val="17"/>
              </w:rPr>
              <w:t>473ml</w:t>
            </w:r>
          </w:p>
        </w:tc>
        <w:tc>
          <w:tcPr>
            <w:tcW w:w="758" w:type="pct"/>
            <w:noWrap/>
            <w:hideMark/>
          </w:tcPr>
          <w:p w14:paraId="67596F2E"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6D0B216F"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5F0E847A" w14:textId="77777777" w:rsidR="002F20D4" w:rsidRPr="002F20D4" w:rsidRDefault="002F20D4" w:rsidP="002F20D4">
            <w:pPr>
              <w:spacing w:after="0"/>
              <w:jc w:val="left"/>
              <w:rPr>
                <w:szCs w:val="17"/>
              </w:rPr>
            </w:pPr>
            <w:r w:rsidRPr="002F20D4">
              <w:rPr>
                <w:szCs w:val="17"/>
              </w:rPr>
              <w:t>Statewide Recycling</w:t>
            </w:r>
          </w:p>
        </w:tc>
      </w:tr>
      <w:tr w:rsidR="002F20D4" w:rsidRPr="002F20D4" w14:paraId="2C38E3C1" w14:textId="77777777" w:rsidTr="00E351FA">
        <w:trPr>
          <w:trHeight w:val="20"/>
        </w:trPr>
        <w:tc>
          <w:tcPr>
            <w:tcW w:w="1666" w:type="pct"/>
            <w:noWrap/>
            <w:hideMark/>
          </w:tcPr>
          <w:p w14:paraId="6B89E614" w14:textId="77777777" w:rsidR="002F20D4" w:rsidRPr="002F20D4" w:rsidRDefault="002F20D4" w:rsidP="002F20D4">
            <w:pPr>
              <w:spacing w:after="0"/>
              <w:ind w:left="159" w:hanging="159"/>
              <w:jc w:val="left"/>
              <w:rPr>
                <w:szCs w:val="17"/>
              </w:rPr>
            </w:pPr>
            <w:r w:rsidRPr="002F20D4">
              <w:rPr>
                <w:szCs w:val="17"/>
              </w:rPr>
              <w:t>3D Energy Drink Red</w:t>
            </w:r>
          </w:p>
        </w:tc>
        <w:tc>
          <w:tcPr>
            <w:tcW w:w="454" w:type="pct"/>
            <w:noWrap/>
            <w:hideMark/>
          </w:tcPr>
          <w:p w14:paraId="244C8BD2" w14:textId="77777777" w:rsidR="002F20D4" w:rsidRPr="002F20D4" w:rsidRDefault="002F20D4" w:rsidP="002F20D4">
            <w:pPr>
              <w:spacing w:after="0"/>
              <w:ind w:right="170"/>
              <w:jc w:val="right"/>
              <w:rPr>
                <w:szCs w:val="17"/>
              </w:rPr>
            </w:pPr>
            <w:r w:rsidRPr="002F20D4">
              <w:rPr>
                <w:szCs w:val="17"/>
              </w:rPr>
              <w:t>473ml</w:t>
            </w:r>
          </w:p>
        </w:tc>
        <w:tc>
          <w:tcPr>
            <w:tcW w:w="758" w:type="pct"/>
            <w:noWrap/>
            <w:hideMark/>
          </w:tcPr>
          <w:p w14:paraId="279CC930"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44DEFE5E"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39D14460" w14:textId="77777777" w:rsidR="002F20D4" w:rsidRPr="002F20D4" w:rsidRDefault="002F20D4" w:rsidP="002F20D4">
            <w:pPr>
              <w:spacing w:after="0"/>
              <w:jc w:val="left"/>
              <w:rPr>
                <w:szCs w:val="17"/>
              </w:rPr>
            </w:pPr>
            <w:r w:rsidRPr="002F20D4">
              <w:rPr>
                <w:szCs w:val="17"/>
              </w:rPr>
              <w:t>Statewide Recycling</w:t>
            </w:r>
          </w:p>
        </w:tc>
      </w:tr>
      <w:tr w:rsidR="002F20D4" w:rsidRPr="002F20D4" w14:paraId="770A1F22" w14:textId="77777777" w:rsidTr="00E351FA">
        <w:trPr>
          <w:trHeight w:val="20"/>
        </w:trPr>
        <w:tc>
          <w:tcPr>
            <w:tcW w:w="1666" w:type="pct"/>
            <w:noWrap/>
            <w:hideMark/>
          </w:tcPr>
          <w:p w14:paraId="1D862487" w14:textId="77777777" w:rsidR="002F20D4" w:rsidRPr="002F20D4" w:rsidRDefault="002F20D4" w:rsidP="002F20D4">
            <w:pPr>
              <w:spacing w:after="0"/>
              <w:ind w:left="159" w:hanging="159"/>
              <w:jc w:val="left"/>
              <w:rPr>
                <w:szCs w:val="17"/>
              </w:rPr>
            </w:pPr>
            <w:r w:rsidRPr="002F20D4">
              <w:rPr>
                <w:szCs w:val="17"/>
              </w:rPr>
              <w:t>3D Energy Drink White</w:t>
            </w:r>
          </w:p>
        </w:tc>
        <w:tc>
          <w:tcPr>
            <w:tcW w:w="454" w:type="pct"/>
            <w:noWrap/>
            <w:hideMark/>
          </w:tcPr>
          <w:p w14:paraId="3E341879" w14:textId="77777777" w:rsidR="002F20D4" w:rsidRPr="002F20D4" w:rsidRDefault="002F20D4" w:rsidP="002F20D4">
            <w:pPr>
              <w:spacing w:after="0"/>
              <w:ind w:right="170"/>
              <w:jc w:val="right"/>
              <w:rPr>
                <w:szCs w:val="17"/>
              </w:rPr>
            </w:pPr>
            <w:r w:rsidRPr="002F20D4">
              <w:rPr>
                <w:szCs w:val="17"/>
              </w:rPr>
              <w:t>473ml</w:t>
            </w:r>
          </w:p>
        </w:tc>
        <w:tc>
          <w:tcPr>
            <w:tcW w:w="758" w:type="pct"/>
            <w:noWrap/>
            <w:hideMark/>
          </w:tcPr>
          <w:p w14:paraId="6F9BB418"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4358EA44"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451FFBC2" w14:textId="77777777" w:rsidR="002F20D4" w:rsidRPr="002F20D4" w:rsidRDefault="002F20D4" w:rsidP="002F20D4">
            <w:pPr>
              <w:spacing w:after="0"/>
              <w:jc w:val="left"/>
              <w:rPr>
                <w:szCs w:val="17"/>
              </w:rPr>
            </w:pPr>
            <w:r w:rsidRPr="002F20D4">
              <w:rPr>
                <w:szCs w:val="17"/>
              </w:rPr>
              <w:t>Statewide Recycling</w:t>
            </w:r>
          </w:p>
        </w:tc>
      </w:tr>
      <w:tr w:rsidR="002F20D4" w:rsidRPr="002F20D4" w14:paraId="4AD9A267" w14:textId="77777777" w:rsidTr="00E351FA">
        <w:trPr>
          <w:trHeight w:val="20"/>
        </w:trPr>
        <w:tc>
          <w:tcPr>
            <w:tcW w:w="1666" w:type="pct"/>
            <w:noWrap/>
            <w:hideMark/>
          </w:tcPr>
          <w:p w14:paraId="5A595D80" w14:textId="77777777" w:rsidR="002F20D4" w:rsidRPr="002F20D4" w:rsidRDefault="002F20D4" w:rsidP="002F20D4">
            <w:pPr>
              <w:spacing w:after="0"/>
              <w:ind w:left="159" w:hanging="159"/>
              <w:jc w:val="left"/>
              <w:rPr>
                <w:szCs w:val="17"/>
              </w:rPr>
            </w:pPr>
            <w:r w:rsidRPr="002F20D4">
              <w:rPr>
                <w:szCs w:val="17"/>
              </w:rPr>
              <w:t>Merica Energy Red White &amp; Boom Feeedom</w:t>
            </w:r>
          </w:p>
        </w:tc>
        <w:tc>
          <w:tcPr>
            <w:tcW w:w="454" w:type="pct"/>
            <w:noWrap/>
            <w:hideMark/>
          </w:tcPr>
          <w:p w14:paraId="3164E4F9"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06B0E666"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4B838489"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0F805F6D" w14:textId="77777777" w:rsidR="002F20D4" w:rsidRPr="002F20D4" w:rsidRDefault="002F20D4" w:rsidP="002F20D4">
            <w:pPr>
              <w:spacing w:after="0"/>
              <w:jc w:val="left"/>
              <w:rPr>
                <w:szCs w:val="17"/>
              </w:rPr>
            </w:pPr>
            <w:r w:rsidRPr="002F20D4">
              <w:rPr>
                <w:szCs w:val="17"/>
              </w:rPr>
              <w:t>Statewide Recycling</w:t>
            </w:r>
          </w:p>
        </w:tc>
      </w:tr>
      <w:tr w:rsidR="002F20D4" w:rsidRPr="002F20D4" w14:paraId="497787C8" w14:textId="77777777" w:rsidTr="00E351FA">
        <w:trPr>
          <w:trHeight w:val="20"/>
        </w:trPr>
        <w:tc>
          <w:tcPr>
            <w:tcW w:w="1666" w:type="pct"/>
            <w:noWrap/>
            <w:hideMark/>
          </w:tcPr>
          <w:p w14:paraId="1A38200A" w14:textId="77777777" w:rsidR="002F20D4" w:rsidRPr="002F20D4" w:rsidRDefault="002F20D4" w:rsidP="002F20D4">
            <w:pPr>
              <w:spacing w:after="0"/>
              <w:ind w:left="159" w:hanging="159"/>
              <w:jc w:val="left"/>
              <w:rPr>
                <w:szCs w:val="17"/>
              </w:rPr>
            </w:pPr>
            <w:r w:rsidRPr="002F20D4">
              <w:rPr>
                <w:szCs w:val="17"/>
              </w:rPr>
              <w:t>Merica Energy Red White &amp; Boom Lets Make Merica Grape Again</w:t>
            </w:r>
          </w:p>
        </w:tc>
        <w:tc>
          <w:tcPr>
            <w:tcW w:w="454" w:type="pct"/>
            <w:noWrap/>
            <w:hideMark/>
          </w:tcPr>
          <w:p w14:paraId="7631D235"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705A2C65"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4E660352"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3A9A3888" w14:textId="77777777" w:rsidR="002F20D4" w:rsidRPr="002F20D4" w:rsidRDefault="002F20D4" w:rsidP="002F20D4">
            <w:pPr>
              <w:spacing w:after="0"/>
              <w:jc w:val="left"/>
              <w:rPr>
                <w:szCs w:val="17"/>
              </w:rPr>
            </w:pPr>
            <w:r w:rsidRPr="002F20D4">
              <w:rPr>
                <w:szCs w:val="17"/>
              </w:rPr>
              <w:t>Statewide Recycling</w:t>
            </w:r>
          </w:p>
        </w:tc>
      </w:tr>
      <w:tr w:rsidR="002F20D4" w:rsidRPr="002F20D4" w14:paraId="12BE2BA9" w14:textId="77777777" w:rsidTr="00E351FA">
        <w:trPr>
          <w:trHeight w:val="20"/>
        </w:trPr>
        <w:tc>
          <w:tcPr>
            <w:tcW w:w="1666" w:type="pct"/>
            <w:noWrap/>
            <w:hideMark/>
          </w:tcPr>
          <w:p w14:paraId="09A0DD59" w14:textId="77777777" w:rsidR="002F20D4" w:rsidRPr="002F20D4" w:rsidRDefault="002F20D4" w:rsidP="002F20D4">
            <w:pPr>
              <w:spacing w:after="0"/>
              <w:ind w:left="159" w:hanging="159"/>
              <w:jc w:val="left"/>
              <w:rPr>
                <w:szCs w:val="17"/>
              </w:rPr>
            </w:pPr>
            <w:r w:rsidRPr="002F20D4">
              <w:rPr>
                <w:szCs w:val="17"/>
              </w:rPr>
              <w:t xml:space="preserve">Merica Energy Red White &amp; Boom </w:t>
            </w:r>
            <w:r w:rsidRPr="002F20D4">
              <w:rPr>
                <w:szCs w:val="17"/>
              </w:rPr>
              <w:br/>
              <w:t>Merican Classic</w:t>
            </w:r>
          </w:p>
        </w:tc>
        <w:tc>
          <w:tcPr>
            <w:tcW w:w="454" w:type="pct"/>
            <w:noWrap/>
            <w:hideMark/>
          </w:tcPr>
          <w:p w14:paraId="7B586310"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08DD64D0"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307126C0"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7FE86D83" w14:textId="77777777" w:rsidR="002F20D4" w:rsidRPr="002F20D4" w:rsidRDefault="002F20D4" w:rsidP="002F20D4">
            <w:pPr>
              <w:spacing w:after="0"/>
              <w:jc w:val="left"/>
              <w:rPr>
                <w:szCs w:val="17"/>
              </w:rPr>
            </w:pPr>
            <w:r w:rsidRPr="002F20D4">
              <w:rPr>
                <w:szCs w:val="17"/>
              </w:rPr>
              <w:t>Statewide Recycling</w:t>
            </w:r>
          </w:p>
        </w:tc>
      </w:tr>
      <w:tr w:rsidR="002F20D4" w:rsidRPr="002F20D4" w14:paraId="09A959C8" w14:textId="77777777" w:rsidTr="00E351FA">
        <w:trPr>
          <w:trHeight w:val="20"/>
        </w:trPr>
        <w:tc>
          <w:tcPr>
            <w:tcW w:w="1666" w:type="pct"/>
            <w:noWrap/>
            <w:hideMark/>
          </w:tcPr>
          <w:p w14:paraId="249DA99E" w14:textId="77777777" w:rsidR="002F20D4" w:rsidRPr="002F20D4" w:rsidRDefault="002F20D4" w:rsidP="002F20D4">
            <w:pPr>
              <w:spacing w:after="0"/>
              <w:ind w:left="159" w:hanging="159"/>
              <w:jc w:val="left"/>
              <w:rPr>
                <w:szCs w:val="17"/>
              </w:rPr>
            </w:pPr>
            <w:r w:rsidRPr="002F20D4">
              <w:rPr>
                <w:szCs w:val="17"/>
              </w:rPr>
              <w:t xml:space="preserve">Merica Energy Red White &amp; Boom </w:t>
            </w:r>
            <w:r w:rsidRPr="002F20D4">
              <w:rPr>
                <w:szCs w:val="17"/>
              </w:rPr>
              <w:br/>
              <w:t>Merican Made</w:t>
            </w:r>
          </w:p>
        </w:tc>
        <w:tc>
          <w:tcPr>
            <w:tcW w:w="454" w:type="pct"/>
            <w:noWrap/>
            <w:hideMark/>
          </w:tcPr>
          <w:p w14:paraId="4F80E737"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1F331A80"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068C5B19"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518F8335" w14:textId="77777777" w:rsidR="002F20D4" w:rsidRPr="002F20D4" w:rsidRDefault="002F20D4" w:rsidP="002F20D4">
            <w:pPr>
              <w:spacing w:after="0"/>
              <w:jc w:val="left"/>
              <w:rPr>
                <w:szCs w:val="17"/>
              </w:rPr>
            </w:pPr>
            <w:r w:rsidRPr="002F20D4">
              <w:rPr>
                <w:szCs w:val="17"/>
              </w:rPr>
              <w:t>Statewide Recycling</w:t>
            </w:r>
          </w:p>
        </w:tc>
      </w:tr>
      <w:tr w:rsidR="002F20D4" w:rsidRPr="002F20D4" w14:paraId="7589CB71" w14:textId="77777777" w:rsidTr="00E351FA">
        <w:trPr>
          <w:trHeight w:val="20"/>
        </w:trPr>
        <w:tc>
          <w:tcPr>
            <w:tcW w:w="1666" w:type="pct"/>
            <w:noWrap/>
            <w:hideMark/>
          </w:tcPr>
          <w:p w14:paraId="40E5F2BF" w14:textId="77777777" w:rsidR="002F20D4" w:rsidRPr="002F20D4" w:rsidRDefault="002F20D4" w:rsidP="002F20D4">
            <w:pPr>
              <w:spacing w:after="0"/>
              <w:ind w:left="159" w:hanging="159"/>
              <w:jc w:val="left"/>
              <w:rPr>
                <w:szCs w:val="17"/>
              </w:rPr>
            </w:pPr>
            <w:r w:rsidRPr="002F20D4">
              <w:rPr>
                <w:szCs w:val="17"/>
              </w:rPr>
              <w:t>Merica Energy Red White &amp; Boom Victory</w:t>
            </w:r>
          </w:p>
        </w:tc>
        <w:tc>
          <w:tcPr>
            <w:tcW w:w="454" w:type="pct"/>
            <w:noWrap/>
            <w:hideMark/>
          </w:tcPr>
          <w:p w14:paraId="509E5FDA"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66D01F8F"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5957AA55"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132E629D" w14:textId="77777777" w:rsidR="002F20D4" w:rsidRPr="002F20D4" w:rsidRDefault="002F20D4" w:rsidP="002F20D4">
            <w:pPr>
              <w:spacing w:after="0"/>
              <w:jc w:val="left"/>
              <w:rPr>
                <w:szCs w:val="17"/>
              </w:rPr>
            </w:pPr>
            <w:r w:rsidRPr="002F20D4">
              <w:rPr>
                <w:szCs w:val="17"/>
              </w:rPr>
              <w:t>Statewide Recycling</w:t>
            </w:r>
          </w:p>
        </w:tc>
      </w:tr>
      <w:tr w:rsidR="002F20D4" w:rsidRPr="002F20D4" w14:paraId="48D43DDE" w14:textId="77777777" w:rsidTr="00E351FA">
        <w:trPr>
          <w:trHeight w:val="20"/>
        </w:trPr>
        <w:tc>
          <w:tcPr>
            <w:tcW w:w="1666" w:type="pct"/>
            <w:noWrap/>
            <w:hideMark/>
          </w:tcPr>
          <w:p w14:paraId="424EA6E9" w14:textId="5F9679D6" w:rsidR="002F20D4" w:rsidRPr="002F20D4" w:rsidRDefault="002F20D4" w:rsidP="002F20D4">
            <w:pPr>
              <w:spacing w:after="0"/>
              <w:ind w:left="159" w:hanging="159"/>
              <w:jc w:val="left"/>
              <w:rPr>
                <w:szCs w:val="17"/>
              </w:rPr>
            </w:pPr>
            <w:r w:rsidRPr="002F20D4">
              <w:rPr>
                <w:szCs w:val="17"/>
              </w:rPr>
              <w:t>Merica Energy Red, White &amp; Boom Merica</w:t>
            </w:r>
            <w:r w:rsidR="003A2DC8">
              <w:rPr>
                <w:szCs w:val="17"/>
              </w:rPr>
              <w:t>’</w:t>
            </w:r>
            <w:r w:rsidRPr="002F20D4">
              <w:rPr>
                <w:szCs w:val="17"/>
              </w:rPr>
              <w:t>s Energy Drink Impeachment</w:t>
            </w:r>
          </w:p>
        </w:tc>
        <w:tc>
          <w:tcPr>
            <w:tcW w:w="454" w:type="pct"/>
            <w:noWrap/>
            <w:hideMark/>
          </w:tcPr>
          <w:p w14:paraId="5E661208"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0CCEB180"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707C20E3"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650696CE" w14:textId="77777777" w:rsidR="002F20D4" w:rsidRPr="002F20D4" w:rsidRDefault="002F20D4" w:rsidP="002F20D4">
            <w:pPr>
              <w:spacing w:after="0"/>
              <w:jc w:val="left"/>
              <w:rPr>
                <w:szCs w:val="17"/>
              </w:rPr>
            </w:pPr>
            <w:r w:rsidRPr="002F20D4">
              <w:rPr>
                <w:szCs w:val="17"/>
              </w:rPr>
              <w:t>Statewide Recycling</w:t>
            </w:r>
          </w:p>
        </w:tc>
      </w:tr>
      <w:tr w:rsidR="002F20D4" w:rsidRPr="002F20D4" w14:paraId="20A4DDD7" w14:textId="77777777" w:rsidTr="00E351FA">
        <w:trPr>
          <w:trHeight w:val="20"/>
        </w:trPr>
        <w:tc>
          <w:tcPr>
            <w:tcW w:w="1666" w:type="pct"/>
            <w:noWrap/>
            <w:hideMark/>
          </w:tcPr>
          <w:p w14:paraId="1156501B" w14:textId="13D8A2E3" w:rsidR="002F20D4" w:rsidRPr="002F20D4" w:rsidRDefault="002F20D4" w:rsidP="002F20D4">
            <w:pPr>
              <w:spacing w:after="0"/>
              <w:ind w:left="159" w:hanging="159"/>
              <w:jc w:val="left"/>
              <w:rPr>
                <w:szCs w:val="17"/>
              </w:rPr>
            </w:pPr>
            <w:r w:rsidRPr="002F20D4">
              <w:rPr>
                <w:szCs w:val="17"/>
              </w:rPr>
              <w:t>Merica Energy Red, White &amp; Boom Merica</w:t>
            </w:r>
            <w:r w:rsidR="003A2DC8">
              <w:rPr>
                <w:szCs w:val="17"/>
              </w:rPr>
              <w:t>’</w:t>
            </w:r>
            <w:r w:rsidRPr="002F20D4">
              <w:rPr>
                <w:szCs w:val="17"/>
              </w:rPr>
              <w:t>s Energy Drink Justice</w:t>
            </w:r>
          </w:p>
        </w:tc>
        <w:tc>
          <w:tcPr>
            <w:tcW w:w="454" w:type="pct"/>
            <w:noWrap/>
            <w:hideMark/>
          </w:tcPr>
          <w:p w14:paraId="374BE936"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763E8871"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805505C"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5EE8B642" w14:textId="77777777" w:rsidR="002F20D4" w:rsidRPr="002F20D4" w:rsidRDefault="002F20D4" w:rsidP="002F20D4">
            <w:pPr>
              <w:spacing w:after="0"/>
              <w:jc w:val="left"/>
              <w:rPr>
                <w:szCs w:val="17"/>
              </w:rPr>
            </w:pPr>
            <w:r w:rsidRPr="002F20D4">
              <w:rPr>
                <w:szCs w:val="17"/>
              </w:rPr>
              <w:t>Statewide Recycling</w:t>
            </w:r>
          </w:p>
        </w:tc>
      </w:tr>
      <w:tr w:rsidR="002F20D4" w:rsidRPr="002F20D4" w14:paraId="094B93D4" w14:textId="77777777" w:rsidTr="00E351FA">
        <w:trPr>
          <w:trHeight w:val="20"/>
        </w:trPr>
        <w:tc>
          <w:tcPr>
            <w:tcW w:w="1666" w:type="pct"/>
            <w:noWrap/>
            <w:hideMark/>
          </w:tcPr>
          <w:p w14:paraId="6FDF4F1A" w14:textId="4CED9D42" w:rsidR="002F20D4" w:rsidRPr="002F20D4" w:rsidRDefault="002F20D4" w:rsidP="002F20D4">
            <w:pPr>
              <w:spacing w:after="0"/>
              <w:ind w:left="159" w:hanging="159"/>
              <w:jc w:val="left"/>
              <w:rPr>
                <w:szCs w:val="17"/>
              </w:rPr>
            </w:pPr>
            <w:r w:rsidRPr="002F20D4">
              <w:rPr>
                <w:szCs w:val="17"/>
              </w:rPr>
              <w:t>Merica Energy Red, White &amp; Boom Merica</w:t>
            </w:r>
            <w:r w:rsidR="003A2DC8">
              <w:rPr>
                <w:szCs w:val="17"/>
              </w:rPr>
              <w:t>’</w:t>
            </w:r>
            <w:r w:rsidRPr="002F20D4">
              <w:rPr>
                <w:szCs w:val="17"/>
              </w:rPr>
              <w:t>s Energy Drink Liberty</w:t>
            </w:r>
          </w:p>
        </w:tc>
        <w:tc>
          <w:tcPr>
            <w:tcW w:w="454" w:type="pct"/>
            <w:noWrap/>
            <w:hideMark/>
          </w:tcPr>
          <w:p w14:paraId="64EA9C04"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17704429"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48F3924A"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433FFFF8" w14:textId="77777777" w:rsidR="002F20D4" w:rsidRPr="002F20D4" w:rsidRDefault="002F20D4" w:rsidP="002F20D4">
            <w:pPr>
              <w:spacing w:after="0"/>
              <w:jc w:val="left"/>
              <w:rPr>
                <w:szCs w:val="17"/>
              </w:rPr>
            </w:pPr>
            <w:r w:rsidRPr="002F20D4">
              <w:rPr>
                <w:szCs w:val="17"/>
              </w:rPr>
              <w:t>Statewide Recycling</w:t>
            </w:r>
          </w:p>
        </w:tc>
      </w:tr>
      <w:tr w:rsidR="002F20D4" w:rsidRPr="002F20D4" w14:paraId="20581E33" w14:textId="77777777" w:rsidTr="00E351FA">
        <w:trPr>
          <w:trHeight w:val="20"/>
        </w:trPr>
        <w:tc>
          <w:tcPr>
            <w:tcW w:w="1666" w:type="pct"/>
            <w:noWrap/>
            <w:hideMark/>
          </w:tcPr>
          <w:p w14:paraId="3372F17A" w14:textId="6EAD9645" w:rsidR="002F20D4" w:rsidRPr="002F20D4" w:rsidRDefault="002F20D4" w:rsidP="002F20D4">
            <w:pPr>
              <w:spacing w:after="0"/>
              <w:ind w:left="159" w:hanging="159"/>
              <w:jc w:val="left"/>
              <w:rPr>
                <w:szCs w:val="17"/>
              </w:rPr>
            </w:pPr>
            <w:r w:rsidRPr="002F20D4">
              <w:rPr>
                <w:szCs w:val="17"/>
              </w:rPr>
              <w:t>Merica Energy Red, White &amp; Boom Merica</w:t>
            </w:r>
            <w:r w:rsidR="003A2DC8">
              <w:rPr>
                <w:szCs w:val="17"/>
              </w:rPr>
              <w:t>’</w:t>
            </w:r>
            <w:r w:rsidRPr="002F20D4">
              <w:rPr>
                <w:szCs w:val="17"/>
              </w:rPr>
              <w:t>s Energy Drink Not Your Granny</w:t>
            </w:r>
            <w:r w:rsidR="003A2DC8">
              <w:rPr>
                <w:szCs w:val="17"/>
              </w:rPr>
              <w:t>’</w:t>
            </w:r>
            <w:r w:rsidRPr="002F20D4">
              <w:rPr>
                <w:szCs w:val="17"/>
              </w:rPr>
              <w:t>s Apple</w:t>
            </w:r>
          </w:p>
        </w:tc>
        <w:tc>
          <w:tcPr>
            <w:tcW w:w="454" w:type="pct"/>
            <w:noWrap/>
            <w:hideMark/>
          </w:tcPr>
          <w:p w14:paraId="5BA69768"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210B5291"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4A6B39BA"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0E925F21" w14:textId="77777777" w:rsidR="002F20D4" w:rsidRPr="002F20D4" w:rsidRDefault="002F20D4" w:rsidP="002F20D4">
            <w:pPr>
              <w:spacing w:after="0"/>
              <w:jc w:val="left"/>
              <w:rPr>
                <w:szCs w:val="17"/>
              </w:rPr>
            </w:pPr>
            <w:r w:rsidRPr="002F20D4">
              <w:rPr>
                <w:szCs w:val="17"/>
              </w:rPr>
              <w:t>Statewide Recycling</w:t>
            </w:r>
          </w:p>
        </w:tc>
      </w:tr>
      <w:tr w:rsidR="002F20D4" w:rsidRPr="002F20D4" w14:paraId="7107EDB5" w14:textId="77777777" w:rsidTr="00E351FA">
        <w:trPr>
          <w:trHeight w:val="20"/>
        </w:trPr>
        <w:tc>
          <w:tcPr>
            <w:tcW w:w="1666" w:type="pct"/>
            <w:noWrap/>
            <w:hideMark/>
          </w:tcPr>
          <w:p w14:paraId="6F8B609E" w14:textId="77777777" w:rsidR="002F20D4" w:rsidRPr="002F20D4" w:rsidRDefault="002F20D4" w:rsidP="002F20D4">
            <w:pPr>
              <w:spacing w:after="0"/>
              <w:ind w:left="159" w:hanging="159"/>
              <w:jc w:val="left"/>
              <w:rPr>
                <w:szCs w:val="17"/>
              </w:rPr>
            </w:pPr>
            <w:r w:rsidRPr="002F20D4">
              <w:rPr>
                <w:szCs w:val="17"/>
              </w:rPr>
              <w:t>Monceau Pet Nat Kombucha Blood Orange</w:t>
            </w:r>
          </w:p>
        </w:tc>
        <w:tc>
          <w:tcPr>
            <w:tcW w:w="454" w:type="pct"/>
            <w:noWrap/>
            <w:hideMark/>
          </w:tcPr>
          <w:p w14:paraId="51068249"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01C11226"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66E1F74C" w14:textId="77777777" w:rsidR="002F20D4" w:rsidRPr="002F20D4" w:rsidRDefault="002F20D4" w:rsidP="002F20D4">
            <w:pPr>
              <w:spacing w:after="0"/>
              <w:ind w:left="159" w:right="113" w:hanging="159"/>
              <w:jc w:val="left"/>
              <w:rPr>
                <w:szCs w:val="17"/>
              </w:rPr>
            </w:pPr>
            <w:r w:rsidRPr="002F20D4">
              <w:rPr>
                <w:szCs w:val="17"/>
              </w:rPr>
              <w:t>Monceau Pty Ltd</w:t>
            </w:r>
          </w:p>
        </w:tc>
        <w:tc>
          <w:tcPr>
            <w:tcW w:w="759" w:type="pct"/>
            <w:noWrap/>
            <w:hideMark/>
          </w:tcPr>
          <w:p w14:paraId="05D900FF" w14:textId="77777777" w:rsidR="002F20D4" w:rsidRPr="002F20D4" w:rsidRDefault="002F20D4" w:rsidP="002F20D4">
            <w:pPr>
              <w:spacing w:after="0"/>
              <w:jc w:val="left"/>
              <w:rPr>
                <w:szCs w:val="17"/>
              </w:rPr>
            </w:pPr>
            <w:r w:rsidRPr="002F20D4">
              <w:rPr>
                <w:szCs w:val="17"/>
              </w:rPr>
              <w:t>Marine Stores Ltd</w:t>
            </w:r>
          </w:p>
        </w:tc>
      </w:tr>
      <w:tr w:rsidR="002F20D4" w:rsidRPr="002F20D4" w14:paraId="02072B3C" w14:textId="77777777" w:rsidTr="00E351FA">
        <w:trPr>
          <w:trHeight w:val="20"/>
        </w:trPr>
        <w:tc>
          <w:tcPr>
            <w:tcW w:w="1666" w:type="pct"/>
            <w:noWrap/>
            <w:hideMark/>
          </w:tcPr>
          <w:p w14:paraId="58372600" w14:textId="77777777" w:rsidR="002F20D4" w:rsidRPr="002F20D4" w:rsidRDefault="002F20D4" w:rsidP="002F20D4">
            <w:pPr>
              <w:spacing w:after="0"/>
              <w:ind w:left="159" w:hanging="159"/>
              <w:jc w:val="left"/>
              <w:rPr>
                <w:szCs w:val="17"/>
              </w:rPr>
            </w:pPr>
            <w:r w:rsidRPr="002F20D4">
              <w:rPr>
                <w:szCs w:val="17"/>
              </w:rPr>
              <w:t>Monceau Pet Nat Kombucha Blood Orange</w:t>
            </w:r>
          </w:p>
        </w:tc>
        <w:tc>
          <w:tcPr>
            <w:tcW w:w="454" w:type="pct"/>
            <w:noWrap/>
            <w:hideMark/>
          </w:tcPr>
          <w:p w14:paraId="56B9A18B" w14:textId="77777777" w:rsidR="002F20D4" w:rsidRPr="002F20D4" w:rsidRDefault="002F20D4" w:rsidP="002F20D4">
            <w:pPr>
              <w:spacing w:after="0"/>
              <w:ind w:right="170"/>
              <w:jc w:val="right"/>
              <w:rPr>
                <w:szCs w:val="17"/>
              </w:rPr>
            </w:pPr>
            <w:r w:rsidRPr="002F20D4">
              <w:rPr>
                <w:szCs w:val="17"/>
              </w:rPr>
              <w:t>750ml</w:t>
            </w:r>
          </w:p>
        </w:tc>
        <w:tc>
          <w:tcPr>
            <w:tcW w:w="758" w:type="pct"/>
            <w:noWrap/>
            <w:hideMark/>
          </w:tcPr>
          <w:p w14:paraId="2A773FA4"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3BD150DE" w14:textId="77777777" w:rsidR="002F20D4" w:rsidRPr="002F20D4" w:rsidRDefault="002F20D4" w:rsidP="002F20D4">
            <w:pPr>
              <w:spacing w:after="0"/>
              <w:ind w:left="159" w:right="113" w:hanging="159"/>
              <w:jc w:val="left"/>
              <w:rPr>
                <w:szCs w:val="17"/>
              </w:rPr>
            </w:pPr>
            <w:r w:rsidRPr="002F20D4">
              <w:rPr>
                <w:szCs w:val="17"/>
              </w:rPr>
              <w:t>Monceau Pty Ltd</w:t>
            </w:r>
          </w:p>
        </w:tc>
        <w:tc>
          <w:tcPr>
            <w:tcW w:w="759" w:type="pct"/>
            <w:noWrap/>
            <w:hideMark/>
          </w:tcPr>
          <w:p w14:paraId="681829C4" w14:textId="77777777" w:rsidR="002F20D4" w:rsidRPr="002F20D4" w:rsidRDefault="002F20D4" w:rsidP="002F20D4">
            <w:pPr>
              <w:spacing w:after="0"/>
              <w:jc w:val="left"/>
              <w:rPr>
                <w:szCs w:val="17"/>
              </w:rPr>
            </w:pPr>
            <w:r w:rsidRPr="002F20D4">
              <w:rPr>
                <w:szCs w:val="17"/>
              </w:rPr>
              <w:t>Marine Stores Ltd</w:t>
            </w:r>
          </w:p>
        </w:tc>
      </w:tr>
      <w:tr w:rsidR="002F20D4" w:rsidRPr="002F20D4" w14:paraId="1972F07F" w14:textId="77777777" w:rsidTr="00E351FA">
        <w:trPr>
          <w:trHeight w:val="20"/>
        </w:trPr>
        <w:tc>
          <w:tcPr>
            <w:tcW w:w="1666" w:type="pct"/>
            <w:noWrap/>
            <w:hideMark/>
          </w:tcPr>
          <w:p w14:paraId="681246E8" w14:textId="77777777" w:rsidR="002F20D4" w:rsidRPr="002F20D4" w:rsidRDefault="002F20D4" w:rsidP="002F20D4">
            <w:pPr>
              <w:spacing w:after="0"/>
              <w:ind w:left="159" w:hanging="159"/>
              <w:jc w:val="left"/>
              <w:rPr>
                <w:szCs w:val="17"/>
              </w:rPr>
            </w:pPr>
            <w:r w:rsidRPr="002F20D4">
              <w:rPr>
                <w:szCs w:val="17"/>
              </w:rPr>
              <w:t>Monceau Pet Nat Kombucha Fuji Apple</w:t>
            </w:r>
          </w:p>
        </w:tc>
        <w:tc>
          <w:tcPr>
            <w:tcW w:w="454" w:type="pct"/>
            <w:noWrap/>
            <w:hideMark/>
          </w:tcPr>
          <w:p w14:paraId="20370F46"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7B51A480"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0620CBEC" w14:textId="77777777" w:rsidR="002F20D4" w:rsidRPr="002F20D4" w:rsidRDefault="002F20D4" w:rsidP="002F20D4">
            <w:pPr>
              <w:spacing w:after="0"/>
              <w:ind w:left="159" w:right="113" w:hanging="159"/>
              <w:jc w:val="left"/>
              <w:rPr>
                <w:szCs w:val="17"/>
              </w:rPr>
            </w:pPr>
            <w:r w:rsidRPr="002F20D4">
              <w:rPr>
                <w:szCs w:val="17"/>
              </w:rPr>
              <w:t>Monceau Pty Ltd</w:t>
            </w:r>
          </w:p>
        </w:tc>
        <w:tc>
          <w:tcPr>
            <w:tcW w:w="759" w:type="pct"/>
            <w:noWrap/>
            <w:hideMark/>
          </w:tcPr>
          <w:p w14:paraId="333BD54E" w14:textId="77777777" w:rsidR="002F20D4" w:rsidRPr="002F20D4" w:rsidRDefault="002F20D4" w:rsidP="002F20D4">
            <w:pPr>
              <w:spacing w:after="0"/>
              <w:jc w:val="left"/>
              <w:rPr>
                <w:szCs w:val="17"/>
              </w:rPr>
            </w:pPr>
            <w:r w:rsidRPr="002F20D4">
              <w:rPr>
                <w:szCs w:val="17"/>
              </w:rPr>
              <w:t>Marine Stores Ltd</w:t>
            </w:r>
          </w:p>
        </w:tc>
      </w:tr>
      <w:tr w:rsidR="002F20D4" w:rsidRPr="002F20D4" w14:paraId="34489A59" w14:textId="77777777" w:rsidTr="00E351FA">
        <w:trPr>
          <w:trHeight w:val="20"/>
        </w:trPr>
        <w:tc>
          <w:tcPr>
            <w:tcW w:w="1666" w:type="pct"/>
            <w:noWrap/>
            <w:hideMark/>
          </w:tcPr>
          <w:p w14:paraId="698105D6" w14:textId="77777777" w:rsidR="002F20D4" w:rsidRPr="002F20D4" w:rsidRDefault="002F20D4" w:rsidP="002F20D4">
            <w:pPr>
              <w:spacing w:after="0"/>
              <w:ind w:left="159" w:hanging="159"/>
              <w:jc w:val="left"/>
              <w:rPr>
                <w:szCs w:val="17"/>
              </w:rPr>
            </w:pPr>
            <w:r w:rsidRPr="002F20D4">
              <w:rPr>
                <w:szCs w:val="17"/>
              </w:rPr>
              <w:t>Monceau Pet Nat Kombucha Fuji Apple</w:t>
            </w:r>
          </w:p>
        </w:tc>
        <w:tc>
          <w:tcPr>
            <w:tcW w:w="454" w:type="pct"/>
            <w:noWrap/>
            <w:hideMark/>
          </w:tcPr>
          <w:p w14:paraId="15C9CA72" w14:textId="77777777" w:rsidR="002F20D4" w:rsidRPr="002F20D4" w:rsidRDefault="002F20D4" w:rsidP="002F20D4">
            <w:pPr>
              <w:spacing w:after="0"/>
              <w:ind w:right="170"/>
              <w:jc w:val="right"/>
              <w:rPr>
                <w:szCs w:val="17"/>
              </w:rPr>
            </w:pPr>
            <w:r w:rsidRPr="002F20D4">
              <w:rPr>
                <w:szCs w:val="17"/>
              </w:rPr>
              <w:t>750ml</w:t>
            </w:r>
          </w:p>
        </w:tc>
        <w:tc>
          <w:tcPr>
            <w:tcW w:w="758" w:type="pct"/>
            <w:noWrap/>
            <w:hideMark/>
          </w:tcPr>
          <w:p w14:paraId="796839DF"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2E8124A3" w14:textId="77777777" w:rsidR="002F20D4" w:rsidRPr="002F20D4" w:rsidRDefault="002F20D4" w:rsidP="002F20D4">
            <w:pPr>
              <w:spacing w:after="0"/>
              <w:ind w:left="159" w:right="113" w:hanging="159"/>
              <w:jc w:val="left"/>
              <w:rPr>
                <w:szCs w:val="17"/>
              </w:rPr>
            </w:pPr>
            <w:r w:rsidRPr="002F20D4">
              <w:rPr>
                <w:szCs w:val="17"/>
              </w:rPr>
              <w:t>Monceau Pty Ltd</w:t>
            </w:r>
          </w:p>
        </w:tc>
        <w:tc>
          <w:tcPr>
            <w:tcW w:w="759" w:type="pct"/>
            <w:noWrap/>
            <w:hideMark/>
          </w:tcPr>
          <w:p w14:paraId="2B67482C" w14:textId="77777777" w:rsidR="002F20D4" w:rsidRPr="002F20D4" w:rsidRDefault="002F20D4" w:rsidP="002F20D4">
            <w:pPr>
              <w:spacing w:after="0"/>
              <w:jc w:val="left"/>
              <w:rPr>
                <w:szCs w:val="17"/>
              </w:rPr>
            </w:pPr>
            <w:r w:rsidRPr="002F20D4">
              <w:rPr>
                <w:szCs w:val="17"/>
              </w:rPr>
              <w:t>Marine Stores Ltd</w:t>
            </w:r>
          </w:p>
        </w:tc>
      </w:tr>
      <w:tr w:rsidR="002F20D4" w:rsidRPr="002F20D4" w14:paraId="3015BEEF" w14:textId="77777777" w:rsidTr="00E351FA">
        <w:trPr>
          <w:trHeight w:val="20"/>
        </w:trPr>
        <w:tc>
          <w:tcPr>
            <w:tcW w:w="1666" w:type="pct"/>
            <w:noWrap/>
            <w:hideMark/>
          </w:tcPr>
          <w:p w14:paraId="6056246B" w14:textId="77777777" w:rsidR="002F20D4" w:rsidRPr="002F20D4" w:rsidRDefault="002F20D4" w:rsidP="002F20D4">
            <w:pPr>
              <w:spacing w:after="0"/>
              <w:ind w:left="159" w:hanging="159"/>
              <w:jc w:val="left"/>
              <w:rPr>
                <w:szCs w:val="17"/>
              </w:rPr>
            </w:pPr>
            <w:r w:rsidRPr="002F20D4">
              <w:rPr>
                <w:szCs w:val="17"/>
              </w:rPr>
              <w:t>Monceau Pet Nat Kombucha Mandarin</w:t>
            </w:r>
          </w:p>
        </w:tc>
        <w:tc>
          <w:tcPr>
            <w:tcW w:w="454" w:type="pct"/>
            <w:noWrap/>
            <w:hideMark/>
          </w:tcPr>
          <w:p w14:paraId="63BFFFC6" w14:textId="77777777" w:rsidR="002F20D4" w:rsidRPr="002F20D4" w:rsidRDefault="002F20D4" w:rsidP="002F20D4">
            <w:pPr>
              <w:spacing w:after="0"/>
              <w:ind w:right="170"/>
              <w:jc w:val="right"/>
              <w:rPr>
                <w:szCs w:val="17"/>
              </w:rPr>
            </w:pPr>
            <w:r w:rsidRPr="002F20D4">
              <w:rPr>
                <w:szCs w:val="17"/>
              </w:rPr>
              <w:t>750ml</w:t>
            </w:r>
          </w:p>
        </w:tc>
        <w:tc>
          <w:tcPr>
            <w:tcW w:w="758" w:type="pct"/>
            <w:noWrap/>
            <w:hideMark/>
          </w:tcPr>
          <w:p w14:paraId="57C44624"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1FC3AC8B" w14:textId="77777777" w:rsidR="002F20D4" w:rsidRPr="002F20D4" w:rsidRDefault="002F20D4" w:rsidP="002F20D4">
            <w:pPr>
              <w:spacing w:after="0"/>
              <w:ind w:left="159" w:right="113" w:hanging="159"/>
              <w:jc w:val="left"/>
              <w:rPr>
                <w:szCs w:val="17"/>
              </w:rPr>
            </w:pPr>
            <w:r w:rsidRPr="002F20D4">
              <w:rPr>
                <w:szCs w:val="17"/>
              </w:rPr>
              <w:t>Monceau Pty Ltd</w:t>
            </w:r>
          </w:p>
        </w:tc>
        <w:tc>
          <w:tcPr>
            <w:tcW w:w="759" w:type="pct"/>
            <w:noWrap/>
            <w:hideMark/>
          </w:tcPr>
          <w:p w14:paraId="30BF25B1" w14:textId="77777777" w:rsidR="002F20D4" w:rsidRPr="002F20D4" w:rsidRDefault="002F20D4" w:rsidP="002F20D4">
            <w:pPr>
              <w:spacing w:after="0"/>
              <w:jc w:val="left"/>
              <w:rPr>
                <w:szCs w:val="17"/>
              </w:rPr>
            </w:pPr>
            <w:r w:rsidRPr="002F20D4">
              <w:rPr>
                <w:szCs w:val="17"/>
              </w:rPr>
              <w:t>Marine Stores Ltd</w:t>
            </w:r>
          </w:p>
        </w:tc>
      </w:tr>
      <w:tr w:rsidR="002F20D4" w:rsidRPr="002F20D4" w14:paraId="1AE34F4E" w14:textId="77777777" w:rsidTr="00E351FA">
        <w:trPr>
          <w:trHeight w:val="20"/>
        </w:trPr>
        <w:tc>
          <w:tcPr>
            <w:tcW w:w="1666" w:type="pct"/>
            <w:noWrap/>
            <w:hideMark/>
          </w:tcPr>
          <w:p w14:paraId="4D4AA32D" w14:textId="77777777" w:rsidR="002F20D4" w:rsidRPr="002F20D4" w:rsidRDefault="002F20D4" w:rsidP="002F20D4">
            <w:pPr>
              <w:spacing w:after="0"/>
              <w:ind w:left="159" w:hanging="159"/>
              <w:jc w:val="left"/>
              <w:rPr>
                <w:szCs w:val="17"/>
              </w:rPr>
            </w:pPr>
            <w:r w:rsidRPr="002F20D4">
              <w:rPr>
                <w:szCs w:val="17"/>
              </w:rPr>
              <w:t>Monceau Pet Nat Kombucha Pear</w:t>
            </w:r>
          </w:p>
        </w:tc>
        <w:tc>
          <w:tcPr>
            <w:tcW w:w="454" w:type="pct"/>
            <w:noWrap/>
            <w:hideMark/>
          </w:tcPr>
          <w:p w14:paraId="4362D2B5" w14:textId="77777777" w:rsidR="002F20D4" w:rsidRPr="002F20D4" w:rsidRDefault="002F20D4" w:rsidP="002F20D4">
            <w:pPr>
              <w:spacing w:after="0"/>
              <w:ind w:right="170"/>
              <w:jc w:val="right"/>
              <w:rPr>
                <w:szCs w:val="17"/>
              </w:rPr>
            </w:pPr>
            <w:r w:rsidRPr="002F20D4">
              <w:rPr>
                <w:szCs w:val="17"/>
              </w:rPr>
              <w:t>750ml</w:t>
            </w:r>
          </w:p>
        </w:tc>
        <w:tc>
          <w:tcPr>
            <w:tcW w:w="758" w:type="pct"/>
            <w:noWrap/>
            <w:hideMark/>
          </w:tcPr>
          <w:p w14:paraId="413A5008"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751D1A6B" w14:textId="77777777" w:rsidR="002F20D4" w:rsidRPr="002F20D4" w:rsidRDefault="002F20D4" w:rsidP="002F20D4">
            <w:pPr>
              <w:spacing w:after="0"/>
              <w:ind w:left="159" w:right="113" w:hanging="159"/>
              <w:jc w:val="left"/>
              <w:rPr>
                <w:szCs w:val="17"/>
              </w:rPr>
            </w:pPr>
            <w:r w:rsidRPr="002F20D4">
              <w:rPr>
                <w:szCs w:val="17"/>
              </w:rPr>
              <w:t>Monceau Pty Ltd</w:t>
            </w:r>
          </w:p>
        </w:tc>
        <w:tc>
          <w:tcPr>
            <w:tcW w:w="759" w:type="pct"/>
            <w:noWrap/>
            <w:hideMark/>
          </w:tcPr>
          <w:p w14:paraId="788B8111" w14:textId="77777777" w:rsidR="002F20D4" w:rsidRPr="002F20D4" w:rsidRDefault="002F20D4" w:rsidP="002F20D4">
            <w:pPr>
              <w:spacing w:after="0"/>
              <w:jc w:val="left"/>
              <w:rPr>
                <w:szCs w:val="17"/>
              </w:rPr>
            </w:pPr>
            <w:r w:rsidRPr="002F20D4">
              <w:rPr>
                <w:szCs w:val="17"/>
              </w:rPr>
              <w:t>Marine Stores Ltd</w:t>
            </w:r>
          </w:p>
        </w:tc>
      </w:tr>
      <w:tr w:rsidR="002F20D4" w:rsidRPr="002F20D4" w14:paraId="038399C5" w14:textId="77777777" w:rsidTr="00E351FA">
        <w:trPr>
          <w:trHeight w:val="20"/>
        </w:trPr>
        <w:tc>
          <w:tcPr>
            <w:tcW w:w="1666" w:type="pct"/>
            <w:noWrap/>
            <w:hideMark/>
          </w:tcPr>
          <w:p w14:paraId="1D662CFE" w14:textId="77777777" w:rsidR="002F20D4" w:rsidRPr="002F20D4" w:rsidRDefault="002F20D4" w:rsidP="002F20D4">
            <w:pPr>
              <w:spacing w:after="0"/>
              <w:ind w:left="159" w:hanging="159"/>
              <w:jc w:val="left"/>
              <w:rPr>
                <w:szCs w:val="17"/>
              </w:rPr>
            </w:pPr>
            <w:r w:rsidRPr="002F20D4">
              <w:rPr>
                <w:szCs w:val="17"/>
              </w:rPr>
              <w:t>Monceau Pet Nat Kombucha Pear</w:t>
            </w:r>
          </w:p>
        </w:tc>
        <w:tc>
          <w:tcPr>
            <w:tcW w:w="454" w:type="pct"/>
            <w:noWrap/>
            <w:hideMark/>
          </w:tcPr>
          <w:p w14:paraId="73D8D4F3"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606E75D2"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08AAE9C3" w14:textId="77777777" w:rsidR="002F20D4" w:rsidRPr="002F20D4" w:rsidRDefault="002F20D4" w:rsidP="002F20D4">
            <w:pPr>
              <w:spacing w:after="0"/>
              <w:ind w:left="159" w:right="113" w:hanging="159"/>
              <w:jc w:val="left"/>
              <w:rPr>
                <w:szCs w:val="17"/>
              </w:rPr>
            </w:pPr>
            <w:r w:rsidRPr="002F20D4">
              <w:rPr>
                <w:szCs w:val="17"/>
              </w:rPr>
              <w:t>Monceau Pty Ltd</w:t>
            </w:r>
          </w:p>
        </w:tc>
        <w:tc>
          <w:tcPr>
            <w:tcW w:w="759" w:type="pct"/>
            <w:noWrap/>
            <w:hideMark/>
          </w:tcPr>
          <w:p w14:paraId="1FD6839B" w14:textId="77777777" w:rsidR="002F20D4" w:rsidRPr="002F20D4" w:rsidRDefault="002F20D4" w:rsidP="002F20D4">
            <w:pPr>
              <w:spacing w:after="0"/>
              <w:jc w:val="left"/>
              <w:rPr>
                <w:szCs w:val="17"/>
              </w:rPr>
            </w:pPr>
            <w:r w:rsidRPr="002F20D4">
              <w:rPr>
                <w:szCs w:val="17"/>
              </w:rPr>
              <w:t>Marine Stores Ltd</w:t>
            </w:r>
          </w:p>
        </w:tc>
      </w:tr>
      <w:tr w:rsidR="002F20D4" w:rsidRPr="002F20D4" w14:paraId="26AD7B46" w14:textId="77777777" w:rsidTr="00E351FA">
        <w:trPr>
          <w:trHeight w:val="20"/>
        </w:trPr>
        <w:tc>
          <w:tcPr>
            <w:tcW w:w="1666" w:type="pct"/>
            <w:noWrap/>
            <w:hideMark/>
          </w:tcPr>
          <w:p w14:paraId="6AAEC07A" w14:textId="77777777" w:rsidR="002F20D4" w:rsidRPr="002F20D4" w:rsidRDefault="002F20D4" w:rsidP="002F20D4">
            <w:pPr>
              <w:spacing w:after="0"/>
              <w:ind w:left="159" w:hanging="159"/>
              <w:jc w:val="left"/>
              <w:rPr>
                <w:szCs w:val="17"/>
              </w:rPr>
            </w:pPr>
            <w:r w:rsidRPr="002F20D4">
              <w:rPr>
                <w:szCs w:val="17"/>
              </w:rPr>
              <w:t>Parc Pils Non Alc Ultra Crisp Pilsner</w:t>
            </w:r>
          </w:p>
        </w:tc>
        <w:tc>
          <w:tcPr>
            <w:tcW w:w="454" w:type="pct"/>
            <w:noWrap/>
            <w:hideMark/>
          </w:tcPr>
          <w:p w14:paraId="4D1B0513"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209E944E"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7EAC251C" w14:textId="77777777" w:rsidR="002F20D4" w:rsidRPr="002F20D4" w:rsidRDefault="002F20D4" w:rsidP="002F20D4">
            <w:pPr>
              <w:spacing w:after="0"/>
              <w:ind w:left="159" w:right="113" w:hanging="159"/>
              <w:jc w:val="left"/>
              <w:rPr>
                <w:szCs w:val="17"/>
              </w:rPr>
            </w:pPr>
            <w:r w:rsidRPr="002F20D4">
              <w:rPr>
                <w:szCs w:val="17"/>
              </w:rPr>
              <w:t>Monceau Pty Ltd</w:t>
            </w:r>
          </w:p>
        </w:tc>
        <w:tc>
          <w:tcPr>
            <w:tcW w:w="759" w:type="pct"/>
            <w:noWrap/>
            <w:hideMark/>
          </w:tcPr>
          <w:p w14:paraId="2D18ACE4" w14:textId="77777777" w:rsidR="002F20D4" w:rsidRPr="002F20D4" w:rsidRDefault="002F20D4" w:rsidP="002F20D4">
            <w:pPr>
              <w:spacing w:after="0"/>
              <w:jc w:val="left"/>
              <w:rPr>
                <w:szCs w:val="17"/>
              </w:rPr>
            </w:pPr>
            <w:r w:rsidRPr="002F20D4">
              <w:rPr>
                <w:szCs w:val="17"/>
              </w:rPr>
              <w:t>Marine Stores Ltd</w:t>
            </w:r>
          </w:p>
        </w:tc>
      </w:tr>
      <w:tr w:rsidR="002F20D4" w:rsidRPr="002F20D4" w14:paraId="6A507DD2" w14:textId="77777777" w:rsidTr="00E351FA">
        <w:trPr>
          <w:trHeight w:val="20"/>
        </w:trPr>
        <w:tc>
          <w:tcPr>
            <w:tcW w:w="1666" w:type="pct"/>
            <w:noWrap/>
            <w:hideMark/>
          </w:tcPr>
          <w:p w14:paraId="685EFB1A" w14:textId="77777777" w:rsidR="002F20D4" w:rsidRPr="002F20D4" w:rsidRDefault="002F20D4" w:rsidP="002F20D4">
            <w:pPr>
              <w:spacing w:after="0"/>
              <w:ind w:left="159" w:hanging="159"/>
              <w:jc w:val="left"/>
              <w:rPr>
                <w:szCs w:val="17"/>
              </w:rPr>
            </w:pPr>
            <w:r w:rsidRPr="002F20D4">
              <w:rPr>
                <w:szCs w:val="17"/>
              </w:rPr>
              <w:t>Coco Boost Coconut Water Original</w:t>
            </w:r>
          </w:p>
        </w:tc>
        <w:tc>
          <w:tcPr>
            <w:tcW w:w="454" w:type="pct"/>
            <w:noWrap/>
            <w:hideMark/>
          </w:tcPr>
          <w:p w14:paraId="1ED40A03" w14:textId="77777777" w:rsidR="002F20D4" w:rsidRPr="002F20D4" w:rsidRDefault="002F20D4" w:rsidP="002F20D4">
            <w:pPr>
              <w:spacing w:after="0"/>
              <w:ind w:right="170"/>
              <w:jc w:val="right"/>
              <w:rPr>
                <w:szCs w:val="17"/>
              </w:rPr>
            </w:pPr>
            <w:r w:rsidRPr="002F20D4">
              <w:rPr>
                <w:szCs w:val="17"/>
              </w:rPr>
              <w:t>320ml</w:t>
            </w:r>
          </w:p>
        </w:tc>
        <w:tc>
          <w:tcPr>
            <w:tcW w:w="758" w:type="pct"/>
            <w:noWrap/>
            <w:hideMark/>
          </w:tcPr>
          <w:p w14:paraId="4790C857"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186294BD" w14:textId="77777777" w:rsidR="002F20D4" w:rsidRPr="002F20D4" w:rsidRDefault="002F20D4" w:rsidP="002F20D4">
            <w:pPr>
              <w:spacing w:after="0"/>
              <w:ind w:left="159" w:right="113" w:hanging="159"/>
              <w:jc w:val="left"/>
              <w:rPr>
                <w:szCs w:val="17"/>
              </w:rPr>
            </w:pPr>
            <w:r w:rsidRPr="002F20D4">
              <w:rPr>
                <w:szCs w:val="17"/>
              </w:rPr>
              <w:t>Natural Coco (Aust) Pty Ltd</w:t>
            </w:r>
          </w:p>
        </w:tc>
        <w:tc>
          <w:tcPr>
            <w:tcW w:w="759" w:type="pct"/>
            <w:noWrap/>
            <w:hideMark/>
          </w:tcPr>
          <w:p w14:paraId="18F0D60D" w14:textId="77777777" w:rsidR="002F20D4" w:rsidRPr="002F20D4" w:rsidRDefault="002F20D4" w:rsidP="002F20D4">
            <w:pPr>
              <w:spacing w:after="0"/>
              <w:jc w:val="left"/>
              <w:rPr>
                <w:szCs w:val="17"/>
              </w:rPr>
            </w:pPr>
            <w:r w:rsidRPr="002F20D4">
              <w:rPr>
                <w:szCs w:val="17"/>
              </w:rPr>
              <w:t>Statewide Recycling</w:t>
            </w:r>
          </w:p>
        </w:tc>
      </w:tr>
      <w:tr w:rsidR="002F20D4" w:rsidRPr="002F20D4" w14:paraId="7F4DF60C" w14:textId="77777777" w:rsidTr="00E351FA">
        <w:trPr>
          <w:trHeight w:val="20"/>
        </w:trPr>
        <w:tc>
          <w:tcPr>
            <w:tcW w:w="1666" w:type="pct"/>
            <w:noWrap/>
            <w:hideMark/>
          </w:tcPr>
          <w:p w14:paraId="2CF7DDF9" w14:textId="77777777" w:rsidR="002F20D4" w:rsidRPr="002F20D4" w:rsidRDefault="002F20D4" w:rsidP="002F20D4">
            <w:pPr>
              <w:spacing w:after="0"/>
              <w:ind w:left="159" w:hanging="159"/>
              <w:jc w:val="left"/>
              <w:rPr>
                <w:szCs w:val="17"/>
              </w:rPr>
            </w:pPr>
            <w:r w:rsidRPr="002F20D4">
              <w:rPr>
                <w:szCs w:val="17"/>
              </w:rPr>
              <w:t>Coco Boost Guava Coconut Water Rejuvenation Boost</w:t>
            </w:r>
          </w:p>
        </w:tc>
        <w:tc>
          <w:tcPr>
            <w:tcW w:w="454" w:type="pct"/>
            <w:noWrap/>
            <w:hideMark/>
          </w:tcPr>
          <w:p w14:paraId="3C0B5686"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1A032DF2" w14:textId="77777777" w:rsidR="002F20D4" w:rsidRPr="002F20D4" w:rsidRDefault="002F20D4" w:rsidP="002F20D4">
            <w:pPr>
              <w:spacing w:after="0"/>
              <w:ind w:left="142" w:right="113" w:hanging="125"/>
              <w:jc w:val="left"/>
              <w:rPr>
                <w:szCs w:val="17"/>
              </w:rPr>
            </w:pPr>
            <w:r w:rsidRPr="002F20D4">
              <w:rPr>
                <w:szCs w:val="17"/>
              </w:rPr>
              <w:t>LiquidPaperBoard</w:t>
            </w:r>
          </w:p>
        </w:tc>
        <w:tc>
          <w:tcPr>
            <w:tcW w:w="1363" w:type="pct"/>
            <w:noWrap/>
            <w:hideMark/>
          </w:tcPr>
          <w:p w14:paraId="07065989" w14:textId="77777777" w:rsidR="002F20D4" w:rsidRPr="002F20D4" w:rsidRDefault="002F20D4" w:rsidP="002F20D4">
            <w:pPr>
              <w:spacing w:after="0"/>
              <w:ind w:left="159" w:right="113" w:hanging="159"/>
              <w:jc w:val="left"/>
              <w:rPr>
                <w:szCs w:val="17"/>
              </w:rPr>
            </w:pPr>
            <w:r w:rsidRPr="002F20D4">
              <w:rPr>
                <w:szCs w:val="17"/>
              </w:rPr>
              <w:t>Natural Coco (Aust) Pty Ltd</w:t>
            </w:r>
          </w:p>
        </w:tc>
        <w:tc>
          <w:tcPr>
            <w:tcW w:w="759" w:type="pct"/>
            <w:noWrap/>
            <w:hideMark/>
          </w:tcPr>
          <w:p w14:paraId="19A58E3A" w14:textId="77777777" w:rsidR="002F20D4" w:rsidRPr="002F20D4" w:rsidRDefault="002F20D4" w:rsidP="002F20D4">
            <w:pPr>
              <w:spacing w:after="0"/>
              <w:jc w:val="left"/>
              <w:rPr>
                <w:szCs w:val="17"/>
              </w:rPr>
            </w:pPr>
            <w:r w:rsidRPr="002F20D4">
              <w:rPr>
                <w:szCs w:val="17"/>
              </w:rPr>
              <w:t>Statewide Recycling</w:t>
            </w:r>
          </w:p>
        </w:tc>
      </w:tr>
      <w:tr w:rsidR="002F20D4" w:rsidRPr="002F20D4" w14:paraId="686F35AA" w14:textId="77777777" w:rsidTr="00E351FA">
        <w:trPr>
          <w:trHeight w:val="20"/>
        </w:trPr>
        <w:tc>
          <w:tcPr>
            <w:tcW w:w="1666" w:type="pct"/>
            <w:noWrap/>
            <w:hideMark/>
          </w:tcPr>
          <w:p w14:paraId="6CE5264A" w14:textId="77777777" w:rsidR="002F20D4" w:rsidRPr="002F20D4" w:rsidRDefault="002F20D4" w:rsidP="002F20D4">
            <w:pPr>
              <w:spacing w:after="0"/>
              <w:ind w:left="159" w:hanging="159"/>
              <w:jc w:val="left"/>
              <w:rPr>
                <w:szCs w:val="17"/>
              </w:rPr>
            </w:pPr>
            <w:r w:rsidRPr="002F20D4">
              <w:rPr>
                <w:szCs w:val="17"/>
              </w:rPr>
              <w:t>Coco Boost Mango Coconut Water Mango Immunity Boost</w:t>
            </w:r>
          </w:p>
        </w:tc>
        <w:tc>
          <w:tcPr>
            <w:tcW w:w="454" w:type="pct"/>
            <w:noWrap/>
            <w:hideMark/>
          </w:tcPr>
          <w:p w14:paraId="2DFACF82"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09F773FD" w14:textId="77777777" w:rsidR="002F20D4" w:rsidRPr="002F20D4" w:rsidRDefault="002F20D4" w:rsidP="002F20D4">
            <w:pPr>
              <w:spacing w:after="0"/>
              <w:ind w:left="142" w:right="113" w:hanging="125"/>
              <w:jc w:val="left"/>
              <w:rPr>
                <w:szCs w:val="17"/>
              </w:rPr>
            </w:pPr>
            <w:r w:rsidRPr="002F20D4">
              <w:rPr>
                <w:szCs w:val="17"/>
              </w:rPr>
              <w:t>LiquidPaperBoard</w:t>
            </w:r>
          </w:p>
        </w:tc>
        <w:tc>
          <w:tcPr>
            <w:tcW w:w="1363" w:type="pct"/>
            <w:noWrap/>
            <w:hideMark/>
          </w:tcPr>
          <w:p w14:paraId="75296881" w14:textId="77777777" w:rsidR="002F20D4" w:rsidRPr="002F20D4" w:rsidRDefault="002F20D4" w:rsidP="002F20D4">
            <w:pPr>
              <w:spacing w:after="0"/>
              <w:ind w:left="159" w:right="113" w:hanging="159"/>
              <w:jc w:val="left"/>
              <w:rPr>
                <w:szCs w:val="17"/>
              </w:rPr>
            </w:pPr>
            <w:r w:rsidRPr="002F20D4">
              <w:rPr>
                <w:szCs w:val="17"/>
              </w:rPr>
              <w:t>Natural Coco (Aust) Pty Ltd</w:t>
            </w:r>
          </w:p>
        </w:tc>
        <w:tc>
          <w:tcPr>
            <w:tcW w:w="759" w:type="pct"/>
            <w:noWrap/>
            <w:hideMark/>
          </w:tcPr>
          <w:p w14:paraId="509B1486" w14:textId="77777777" w:rsidR="002F20D4" w:rsidRPr="002F20D4" w:rsidRDefault="002F20D4" w:rsidP="002F20D4">
            <w:pPr>
              <w:spacing w:after="0"/>
              <w:jc w:val="left"/>
              <w:rPr>
                <w:szCs w:val="17"/>
              </w:rPr>
            </w:pPr>
            <w:r w:rsidRPr="002F20D4">
              <w:rPr>
                <w:szCs w:val="17"/>
              </w:rPr>
              <w:t>Statewide Recycling</w:t>
            </w:r>
          </w:p>
        </w:tc>
      </w:tr>
      <w:tr w:rsidR="002F20D4" w:rsidRPr="002F20D4" w14:paraId="243B8DB9" w14:textId="77777777" w:rsidTr="00E351FA">
        <w:trPr>
          <w:trHeight w:val="20"/>
        </w:trPr>
        <w:tc>
          <w:tcPr>
            <w:tcW w:w="1666" w:type="pct"/>
            <w:noWrap/>
            <w:hideMark/>
          </w:tcPr>
          <w:p w14:paraId="0D6AA48F" w14:textId="77777777" w:rsidR="002F20D4" w:rsidRPr="002F20D4" w:rsidRDefault="002F20D4" w:rsidP="002F20D4">
            <w:pPr>
              <w:spacing w:after="0"/>
              <w:ind w:left="159" w:hanging="159"/>
              <w:jc w:val="left"/>
              <w:rPr>
                <w:szCs w:val="17"/>
              </w:rPr>
            </w:pPr>
            <w:r w:rsidRPr="002F20D4">
              <w:rPr>
                <w:szCs w:val="17"/>
              </w:rPr>
              <w:t>Coco Boost Original Coconut Water Metabolism Boost</w:t>
            </w:r>
          </w:p>
        </w:tc>
        <w:tc>
          <w:tcPr>
            <w:tcW w:w="454" w:type="pct"/>
            <w:noWrap/>
            <w:hideMark/>
          </w:tcPr>
          <w:p w14:paraId="4F37C7B5"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29F548B7" w14:textId="77777777" w:rsidR="002F20D4" w:rsidRPr="002F20D4" w:rsidRDefault="002F20D4" w:rsidP="002F20D4">
            <w:pPr>
              <w:spacing w:after="0"/>
              <w:ind w:left="142" w:right="113" w:hanging="125"/>
              <w:jc w:val="left"/>
              <w:rPr>
                <w:szCs w:val="17"/>
              </w:rPr>
            </w:pPr>
            <w:r w:rsidRPr="002F20D4">
              <w:rPr>
                <w:szCs w:val="17"/>
              </w:rPr>
              <w:t>LiquidPaperBoard</w:t>
            </w:r>
          </w:p>
        </w:tc>
        <w:tc>
          <w:tcPr>
            <w:tcW w:w="1363" w:type="pct"/>
            <w:noWrap/>
            <w:hideMark/>
          </w:tcPr>
          <w:p w14:paraId="41F365C7" w14:textId="77777777" w:rsidR="002F20D4" w:rsidRPr="002F20D4" w:rsidRDefault="002F20D4" w:rsidP="002F20D4">
            <w:pPr>
              <w:spacing w:after="0"/>
              <w:ind w:left="159" w:right="113" w:hanging="159"/>
              <w:jc w:val="left"/>
              <w:rPr>
                <w:szCs w:val="17"/>
              </w:rPr>
            </w:pPr>
            <w:r w:rsidRPr="002F20D4">
              <w:rPr>
                <w:szCs w:val="17"/>
              </w:rPr>
              <w:t>Natural Coco (Aust) Pty Ltd</w:t>
            </w:r>
          </w:p>
        </w:tc>
        <w:tc>
          <w:tcPr>
            <w:tcW w:w="759" w:type="pct"/>
            <w:noWrap/>
            <w:hideMark/>
          </w:tcPr>
          <w:p w14:paraId="31946035" w14:textId="77777777" w:rsidR="002F20D4" w:rsidRPr="002F20D4" w:rsidRDefault="002F20D4" w:rsidP="002F20D4">
            <w:pPr>
              <w:spacing w:after="0"/>
              <w:jc w:val="left"/>
              <w:rPr>
                <w:szCs w:val="17"/>
              </w:rPr>
            </w:pPr>
            <w:r w:rsidRPr="002F20D4">
              <w:rPr>
                <w:szCs w:val="17"/>
              </w:rPr>
              <w:t>Statewide Recycling</w:t>
            </w:r>
          </w:p>
        </w:tc>
      </w:tr>
      <w:tr w:rsidR="002F20D4" w:rsidRPr="002F20D4" w14:paraId="3C5C010B" w14:textId="77777777" w:rsidTr="00E351FA">
        <w:trPr>
          <w:trHeight w:val="20"/>
        </w:trPr>
        <w:tc>
          <w:tcPr>
            <w:tcW w:w="1666" w:type="pct"/>
            <w:noWrap/>
            <w:hideMark/>
          </w:tcPr>
          <w:p w14:paraId="1BB8BC17" w14:textId="77777777" w:rsidR="002F20D4" w:rsidRPr="002F20D4" w:rsidRDefault="002F20D4" w:rsidP="002F20D4">
            <w:pPr>
              <w:spacing w:after="0"/>
              <w:ind w:left="159" w:hanging="159"/>
              <w:jc w:val="left"/>
              <w:rPr>
                <w:szCs w:val="17"/>
              </w:rPr>
            </w:pPr>
            <w:r w:rsidRPr="002F20D4">
              <w:rPr>
                <w:szCs w:val="17"/>
              </w:rPr>
              <w:t>Nelson Sabro Oatcream Experimental</w:t>
            </w:r>
          </w:p>
        </w:tc>
        <w:tc>
          <w:tcPr>
            <w:tcW w:w="454" w:type="pct"/>
            <w:noWrap/>
            <w:hideMark/>
          </w:tcPr>
          <w:p w14:paraId="19147595"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40EF8396"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3F97DCA5" w14:textId="77777777" w:rsidR="002F20D4" w:rsidRPr="002F20D4" w:rsidRDefault="002F20D4" w:rsidP="002F20D4">
            <w:pPr>
              <w:spacing w:after="0"/>
              <w:ind w:left="159" w:right="113" w:hanging="159"/>
              <w:jc w:val="left"/>
              <w:rPr>
                <w:szCs w:val="17"/>
              </w:rPr>
            </w:pPr>
            <w:r w:rsidRPr="002F20D4">
              <w:rPr>
                <w:szCs w:val="17"/>
              </w:rPr>
              <w:t>Otherside Brewing Co Pty Ltd</w:t>
            </w:r>
          </w:p>
        </w:tc>
        <w:tc>
          <w:tcPr>
            <w:tcW w:w="759" w:type="pct"/>
            <w:noWrap/>
            <w:hideMark/>
          </w:tcPr>
          <w:p w14:paraId="3FF886E6" w14:textId="77777777" w:rsidR="002F20D4" w:rsidRPr="002F20D4" w:rsidRDefault="002F20D4" w:rsidP="002F20D4">
            <w:pPr>
              <w:spacing w:after="0"/>
              <w:jc w:val="left"/>
              <w:rPr>
                <w:szCs w:val="17"/>
              </w:rPr>
            </w:pPr>
            <w:r w:rsidRPr="002F20D4">
              <w:rPr>
                <w:szCs w:val="17"/>
              </w:rPr>
              <w:t>Marine Stores Ltd</w:t>
            </w:r>
          </w:p>
        </w:tc>
      </w:tr>
      <w:tr w:rsidR="002F20D4" w:rsidRPr="002F20D4" w14:paraId="0F928C83" w14:textId="77777777" w:rsidTr="00E351FA">
        <w:trPr>
          <w:trHeight w:val="20"/>
        </w:trPr>
        <w:tc>
          <w:tcPr>
            <w:tcW w:w="1666" w:type="pct"/>
            <w:noWrap/>
            <w:hideMark/>
          </w:tcPr>
          <w:p w14:paraId="30A0D485" w14:textId="77777777" w:rsidR="002F20D4" w:rsidRPr="002F20D4" w:rsidRDefault="002F20D4" w:rsidP="002F20D4">
            <w:pPr>
              <w:spacing w:after="0"/>
              <w:ind w:left="159" w:hanging="159"/>
              <w:jc w:val="left"/>
              <w:rPr>
                <w:szCs w:val="17"/>
              </w:rPr>
            </w:pPr>
            <w:r w:rsidRPr="002F20D4">
              <w:rPr>
                <w:szCs w:val="17"/>
              </w:rPr>
              <w:t>Otherside Anthem India Pale Ale</w:t>
            </w:r>
          </w:p>
        </w:tc>
        <w:tc>
          <w:tcPr>
            <w:tcW w:w="454" w:type="pct"/>
            <w:noWrap/>
            <w:hideMark/>
          </w:tcPr>
          <w:p w14:paraId="2505BDC5"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684E0508"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1423F547" w14:textId="77777777" w:rsidR="002F20D4" w:rsidRPr="002F20D4" w:rsidRDefault="002F20D4" w:rsidP="002F20D4">
            <w:pPr>
              <w:spacing w:after="0"/>
              <w:ind w:left="159" w:right="113" w:hanging="159"/>
              <w:jc w:val="left"/>
              <w:rPr>
                <w:szCs w:val="17"/>
              </w:rPr>
            </w:pPr>
            <w:r w:rsidRPr="002F20D4">
              <w:rPr>
                <w:szCs w:val="17"/>
              </w:rPr>
              <w:t>Otherside Brewing Co Pty Ltd</w:t>
            </w:r>
          </w:p>
        </w:tc>
        <w:tc>
          <w:tcPr>
            <w:tcW w:w="759" w:type="pct"/>
            <w:noWrap/>
            <w:hideMark/>
          </w:tcPr>
          <w:p w14:paraId="42855173" w14:textId="77777777" w:rsidR="002F20D4" w:rsidRPr="002F20D4" w:rsidRDefault="002F20D4" w:rsidP="002F20D4">
            <w:pPr>
              <w:spacing w:after="0"/>
              <w:jc w:val="left"/>
              <w:rPr>
                <w:szCs w:val="17"/>
              </w:rPr>
            </w:pPr>
            <w:r w:rsidRPr="002F20D4">
              <w:rPr>
                <w:szCs w:val="17"/>
              </w:rPr>
              <w:t>Marine Stores Ltd</w:t>
            </w:r>
          </w:p>
        </w:tc>
      </w:tr>
      <w:tr w:rsidR="002F20D4" w:rsidRPr="002F20D4" w14:paraId="760B3E10" w14:textId="77777777" w:rsidTr="00E351FA">
        <w:trPr>
          <w:trHeight w:val="20"/>
        </w:trPr>
        <w:tc>
          <w:tcPr>
            <w:tcW w:w="1666" w:type="pct"/>
            <w:noWrap/>
            <w:hideMark/>
          </w:tcPr>
          <w:p w14:paraId="04252801" w14:textId="77777777" w:rsidR="002F20D4" w:rsidRPr="002F20D4" w:rsidRDefault="002F20D4" w:rsidP="002F20D4">
            <w:pPr>
              <w:spacing w:after="0"/>
              <w:ind w:left="159" w:hanging="159"/>
              <w:jc w:val="left"/>
              <w:rPr>
                <w:szCs w:val="17"/>
              </w:rPr>
            </w:pPr>
            <w:r w:rsidRPr="002F20D4">
              <w:rPr>
                <w:szCs w:val="17"/>
              </w:rPr>
              <w:t>Otherside Brewing Company Hazy Mid</w:t>
            </w:r>
          </w:p>
        </w:tc>
        <w:tc>
          <w:tcPr>
            <w:tcW w:w="454" w:type="pct"/>
            <w:noWrap/>
            <w:hideMark/>
          </w:tcPr>
          <w:p w14:paraId="207C5A80"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5DA89373"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272D9066" w14:textId="77777777" w:rsidR="002F20D4" w:rsidRPr="002F20D4" w:rsidRDefault="002F20D4" w:rsidP="002F20D4">
            <w:pPr>
              <w:spacing w:after="0"/>
              <w:ind w:left="159" w:right="113" w:hanging="159"/>
              <w:jc w:val="left"/>
              <w:rPr>
                <w:szCs w:val="17"/>
              </w:rPr>
            </w:pPr>
            <w:r w:rsidRPr="002F20D4">
              <w:rPr>
                <w:szCs w:val="17"/>
              </w:rPr>
              <w:t>Otherside Brewing Co Pty Ltd</w:t>
            </w:r>
          </w:p>
        </w:tc>
        <w:tc>
          <w:tcPr>
            <w:tcW w:w="759" w:type="pct"/>
            <w:noWrap/>
            <w:hideMark/>
          </w:tcPr>
          <w:p w14:paraId="1A0968EE" w14:textId="77777777" w:rsidR="002F20D4" w:rsidRPr="002F20D4" w:rsidRDefault="002F20D4" w:rsidP="002F20D4">
            <w:pPr>
              <w:spacing w:after="0"/>
              <w:jc w:val="left"/>
              <w:rPr>
                <w:szCs w:val="17"/>
              </w:rPr>
            </w:pPr>
            <w:r w:rsidRPr="002F20D4">
              <w:rPr>
                <w:szCs w:val="17"/>
              </w:rPr>
              <w:t>Marine Stores Ltd</w:t>
            </w:r>
          </w:p>
        </w:tc>
      </w:tr>
      <w:tr w:rsidR="002F20D4" w:rsidRPr="002F20D4" w14:paraId="64134233" w14:textId="77777777" w:rsidTr="00E351FA">
        <w:trPr>
          <w:trHeight w:val="20"/>
        </w:trPr>
        <w:tc>
          <w:tcPr>
            <w:tcW w:w="1666" w:type="pct"/>
            <w:noWrap/>
            <w:hideMark/>
          </w:tcPr>
          <w:p w14:paraId="2858D038" w14:textId="77777777" w:rsidR="002F20D4" w:rsidRPr="002F20D4" w:rsidRDefault="002F20D4" w:rsidP="002F20D4">
            <w:pPr>
              <w:spacing w:after="0"/>
              <w:ind w:left="159" w:hanging="159"/>
              <w:jc w:val="left"/>
              <w:rPr>
                <w:szCs w:val="17"/>
              </w:rPr>
            </w:pPr>
            <w:r w:rsidRPr="002F20D4">
              <w:rPr>
                <w:szCs w:val="17"/>
              </w:rPr>
              <w:t>Otherside Classic Lager</w:t>
            </w:r>
          </w:p>
        </w:tc>
        <w:tc>
          <w:tcPr>
            <w:tcW w:w="454" w:type="pct"/>
            <w:noWrap/>
            <w:hideMark/>
          </w:tcPr>
          <w:p w14:paraId="7238B71A"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04D55A95"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0800BC9B" w14:textId="77777777" w:rsidR="002F20D4" w:rsidRPr="002F20D4" w:rsidRDefault="002F20D4" w:rsidP="002F20D4">
            <w:pPr>
              <w:spacing w:after="0"/>
              <w:ind w:left="159" w:right="113" w:hanging="159"/>
              <w:jc w:val="left"/>
              <w:rPr>
                <w:szCs w:val="17"/>
              </w:rPr>
            </w:pPr>
            <w:r w:rsidRPr="002F20D4">
              <w:rPr>
                <w:szCs w:val="17"/>
              </w:rPr>
              <w:t>Otherside Brewing Co Pty Ltd</w:t>
            </w:r>
          </w:p>
        </w:tc>
        <w:tc>
          <w:tcPr>
            <w:tcW w:w="759" w:type="pct"/>
            <w:noWrap/>
            <w:hideMark/>
          </w:tcPr>
          <w:p w14:paraId="1F503BCF" w14:textId="77777777" w:rsidR="002F20D4" w:rsidRPr="002F20D4" w:rsidRDefault="002F20D4" w:rsidP="002F20D4">
            <w:pPr>
              <w:spacing w:after="0"/>
              <w:jc w:val="left"/>
              <w:rPr>
                <w:szCs w:val="17"/>
              </w:rPr>
            </w:pPr>
            <w:r w:rsidRPr="002F20D4">
              <w:rPr>
                <w:szCs w:val="17"/>
              </w:rPr>
              <w:t>Marine Stores Ltd</w:t>
            </w:r>
          </w:p>
        </w:tc>
      </w:tr>
      <w:tr w:rsidR="002F20D4" w:rsidRPr="002F20D4" w14:paraId="2D812ED2" w14:textId="77777777" w:rsidTr="00E351FA">
        <w:trPr>
          <w:trHeight w:val="20"/>
        </w:trPr>
        <w:tc>
          <w:tcPr>
            <w:tcW w:w="1666" w:type="pct"/>
            <w:noWrap/>
            <w:hideMark/>
          </w:tcPr>
          <w:p w14:paraId="51DF7BBD" w14:textId="77777777" w:rsidR="002F20D4" w:rsidRPr="002F20D4" w:rsidRDefault="002F20D4" w:rsidP="002F20D4">
            <w:pPr>
              <w:spacing w:after="0"/>
              <w:ind w:left="159" w:hanging="159"/>
              <w:jc w:val="left"/>
              <w:rPr>
                <w:szCs w:val="17"/>
              </w:rPr>
            </w:pPr>
            <w:r w:rsidRPr="002F20D4">
              <w:rPr>
                <w:szCs w:val="17"/>
              </w:rPr>
              <w:t>Otherside Cloudburst Hazy IPA</w:t>
            </w:r>
          </w:p>
        </w:tc>
        <w:tc>
          <w:tcPr>
            <w:tcW w:w="454" w:type="pct"/>
            <w:noWrap/>
            <w:hideMark/>
          </w:tcPr>
          <w:p w14:paraId="059ADA01"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20AA11C3"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37781E90" w14:textId="77777777" w:rsidR="002F20D4" w:rsidRPr="002F20D4" w:rsidRDefault="002F20D4" w:rsidP="002F20D4">
            <w:pPr>
              <w:spacing w:after="0"/>
              <w:ind w:left="159" w:right="113" w:hanging="159"/>
              <w:jc w:val="left"/>
              <w:rPr>
                <w:szCs w:val="17"/>
              </w:rPr>
            </w:pPr>
            <w:r w:rsidRPr="002F20D4">
              <w:rPr>
                <w:szCs w:val="17"/>
              </w:rPr>
              <w:t>Otherside Brewing Co Pty Ltd</w:t>
            </w:r>
          </w:p>
        </w:tc>
        <w:tc>
          <w:tcPr>
            <w:tcW w:w="759" w:type="pct"/>
            <w:noWrap/>
            <w:hideMark/>
          </w:tcPr>
          <w:p w14:paraId="1639410C" w14:textId="77777777" w:rsidR="002F20D4" w:rsidRPr="002F20D4" w:rsidRDefault="002F20D4" w:rsidP="002F20D4">
            <w:pPr>
              <w:spacing w:after="0"/>
              <w:jc w:val="left"/>
              <w:rPr>
                <w:szCs w:val="17"/>
              </w:rPr>
            </w:pPr>
            <w:r w:rsidRPr="002F20D4">
              <w:rPr>
                <w:szCs w:val="17"/>
              </w:rPr>
              <w:t>Marine Stores Ltd</w:t>
            </w:r>
          </w:p>
        </w:tc>
      </w:tr>
      <w:tr w:rsidR="002F20D4" w:rsidRPr="002F20D4" w14:paraId="6B81BE15" w14:textId="77777777" w:rsidTr="00E351FA">
        <w:trPr>
          <w:trHeight w:val="20"/>
        </w:trPr>
        <w:tc>
          <w:tcPr>
            <w:tcW w:w="1666" w:type="pct"/>
            <w:noWrap/>
            <w:hideMark/>
          </w:tcPr>
          <w:p w14:paraId="4FEDF060" w14:textId="77777777" w:rsidR="002F20D4" w:rsidRPr="002F20D4" w:rsidRDefault="002F20D4" w:rsidP="002F20D4">
            <w:pPr>
              <w:spacing w:after="0"/>
              <w:ind w:left="159" w:hanging="159"/>
              <w:jc w:val="left"/>
              <w:rPr>
                <w:szCs w:val="17"/>
              </w:rPr>
            </w:pPr>
            <w:r w:rsidRPr="002F20D4">
              <w:rPr>
                <w:szCs w:val="17"/>
              </w:rPr>
              <w:t>Otherside Festive Session Ale</w:t>
            </w:r>
          </w:p>
        </w:tc>
        <w:tc>
          <w:tcPr>
            <w:tcW w:w="454" w:type="pct"/>
            <w:noWrap/>
            <w:hideMark/>
          </w:tcPr>
          <w:p w14:paraId="762B74A7"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7C272C71"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05E0DBF9" w14:textId="77777777" w:rsidR="002F20D4" w:rsidRPr="002F20D4" w:rsidRDefault="002F20D4" w:rsidP="002F20D4">
            <w:pPr>
              <w:spacing w:after="0"/>
              <w:ind w:left="159" w:right="113" w:hanging="159"/>
              <w:jc w:val="left"/>
              <w:rPr>
                <w:szCs w:val="17"/>
              </w:rPr>
            </w:pPr>
            <w:r w:rsidRPr="002F20D4">
              <w:rPr>
                <w:szCs w:val="17"/>
              </w:rPr>
              <w:t>Otherside Brewing Co Pty Ltd</w:t>
            </w:r>
          </w:p>
        </w:tc>
        <w:tc>
          <w:tcPr>
            <w:tcW w:w="759" w:type="pct"/>
            <w:noWrap/>
            <w:hideMark/>
          </w:tcPr>
          <w:p w14:paraId="1E6388BF" w14:textId="77777777" w:rsidR="002F20D4" w:rsidRPr="002F20D4" w:rsidRDefault="002F20D4" w:rsidP="002F20D4">
            <w:pPr>
              <w:spacing w:after="0"/>
              <w:jc w:val="left"/>
              <w:rPr>
                <w:szCs w:val="17"/>
              </w:rPr>
            </w:pPr>
            <w:r w:rsidRPr="002F20D4">
              <w:rPr>
                <w:szCs w:val="17"/>
              </w:rPr>
              <w:t>Marine Stores Ltd</w:t>
            </w:r>
          </w:p>
        </w:tc>
      </w:tr>
      <w:tr w:rsidR="002F20D4" w:rsidRPr="002F20D4" w14:paraId="7A8C460A" w14:textId="77777777" w:rsidTr="00E351FA">
        <w:trPr>
          <w:trHeight w:val="20"/>
        </w:trPr>
        <w:tc>
          <w:tcPr>
            <w:tcW w:w="1666" w:type="pct"/>
            <w:noWrap/>
            <w:hideMark/>
          </w:tcPr>
          <w:p w14:paraId="6B661C65" w14:textId="77777777" w:rsidR="002F20D4" w:rsidRPr="002F20D4" w:rsidRDefault="002F20D4" w:rsidP="002F20D4">
            <w:pPr>
              <w:spacing w:after="0"/>
              <w:ind w:left="159" w:hanging="159"/>
              <w:jc w:val="left"/>
              <w:rPr>
                <w:szCs w:val="17"/>
              </w:rPr>
            </w:pPr>
            <w:r w:rsidRPr="002F20D4">
              <w:rPr>
                <w:szCs w:val="17"/>
              </w:rPr>
              <w:t>Otherside Harvest Red Ale</w:t>
            </w:r>
          </w:p>
        </w:tc>
        <w:tc>
          <w:tcPr>
            <w:tcW w:w="454" w:type="pct"/>
            <w:noWrap/>
            <w:hideMark/>
          </w:tcPr>
          <w:p w14:paraId="475C36C4"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37ADE295"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24DA3EC1" w14:textId="77777777" w:rsidR="002F20D4" w:rsidRPr="002F20D4" w:rsidRDefault="002F20D4" w:rsidP="002F20D4">
            <w:pPr>
              <w:spacing w:after="0"/>
              <w:ind w:left="159" w:right="113" w:hanging="159"/>
              <w:jc w:val="left"/>
              <w:rPr>
                <w:szCs w:val="17"/>
              </w:rPr>
            </w:pPr>
            <w:r w:rsidRPr="002F20D4">
              <w:rPr>
                <w:szCs w:val="17"/>
              </w:rPr>
              <w:t>Otherside Brewing Co Pty Ltd</w:t>
            </w:r>
          </w:p>
        </w:tc>
        <w:tc>
          <w:tcPr>
            <w:tcW w:w="759" w:type="pct"/>
            <w:noWrap/>
            <w:hideMark/>
          </w:tcPr>
          <w:p w14:paraId="63A636AC" w14:textId="77777777" w:rsidR="002F20D4" w:rsidRPr="002F20D4" w:rsidRDefault="002F20D4" w:rsidP="002F20D4">
            <w:pPr>
              <w:spacing w:after="0"/>
              <w:jc w:val="left"/>
              <w:rPr>
                <w:szCs w:val="17"/>
              </w:rPr>
            </w:pPr>
            <w:r w:rsidRPr="002F20D4">
              <w:rPr>
                <w:szCs w:val="17"/>
              </w:rPr>
              <w:t>Marine Stores Ltd</w:t>
            </w:r>
          </w:p>
        </w:tc>
      </w:tr>
      <w:tr w:rsidR="002F20D4" w:rsidRPr="002F20D4" w14:paraId="2A8E05E9" w14:textId="77777777" w:rsidTr="00E351FA">
        <w:trPr>
          <w:trHeight w:val="20"/>
        </w:trPr>
        <w:tc>
          <w:tcPr>
            <w:tcW w:w="1666" w:type="pct"/>
            <w:noWrap/>
            <w:hideMark/>
          </w:tcPr>
          <w:p w14:paraId="7267DA80" w14:textId="77777777" w:rsidR="002F20D4" w:rsidRPr="002F20D4" w:rsidRDefault="002F20D4" w:rsidP="002F20D4">
            <w:pPr>
              <w:spacing w:after="0"/>
              <w:ind w:left="159" w:hanging="159"/>
              <w:jc w:val="left"/>
              <w:rPr>
                <w:szCs w:val="17"/>
              </w:rPr>
            </w:pPr>
            <w:r w:rsidRPr="002F20D4">
              <w:rPr>
                <w:szCs w:val="17"/>
              </w:rPr>
              <w:t>Otherside Lo-Fi Citrus Mid</w:t>
            </w:r>
          </w:p>
        </w:tc>
        <w:tc>
          <w:tcPr>
            <w:tcW w:w="454" w:type="pct"/>
            <w:noWrap/>
            <w:hideMark/>
          </w:tcPr>
          <w:p w14:paraId="15365DDC"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61BB700D"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6EC6863A" w14:textId="77777777" w:rsidR="002F20D4" w:rsidRPr="002F20D4" w:rsidRDefault="002F20D4" w:rsidP="002F20D4">
            <w:pPr>
              <w:spacing w:after="0"/>
              <w:ind w:left="159" w:right="113" w:hanging="159"/>
              <w:jc w:val="left"/>
              <w:rPr>
                <w:szCs w:val="17"/>
              </w:rPr>
            </w:pPr>
            <w:r w:rsidRPr="002F20D4">
              <w:rPr>
                <w:szCs w:val="17"/>
              </w:rPr>
              <w:t>Otherside Brewing Co Pty Ltd</w:t>
            </w:r>
          </w:p>
        </w:tc>
        <w:tc>
          <w:tcPr>
            <w:tcW w:w="759" w:type="pct"/>
            <w:noWrap/>
            <w:hideMark/>
          </w:tcPr>
          <w:p w14:paraId="5118414D" w14:textId="77777777" w:rsidR="002F20D4" w:rsidRPr="002F20D4" w:rsidRDefault="002F20D4" w:rsidP="002F20D4">
            <w:pPr>
              <w:spacing w:after="0"/>
              <w:jc w:val="left"/>
              <w:rPr>
                <w:szCs w:val="17"/>
              </w:rPr>
            </w:pPr>
            <w:r w:rsidRPr="002F20D4">
              <w:rPr>
                <w:szCs w:val="17"/>
              </w:rPr>
              <w:t>Marine Stores Ltd</w:t>
            </w:r>
          </w:p>
        </w:tc>
      </w:tr>
      <w:tr w:rsidR="002F20D4" w:rsidRPr="002F20D4" w14:paraId="11ED2710" w14:textId="77777777" w:rsidTr="00E351FA">
        <w:trPr>
          <w:trHeight w:val="20"/>
        </w:trPr>
        <w:tc>
          <w:tcPr>
            <w:tcW w:w="1666" w:type="pct"/>
            <w:noWrap/>
            <w:hideMark/>
          </w:tcPr>
          <w:p w14:paraId="25857471" w14:textId="77777777" w:rsidR="002F20D4" w:rsidRPr="002F20D4" w:rsidRDefault="002F20D4" w:rsidP="002F20D4">
            <w:pPr>
              <w:spacing w:after="0"/>
              <w:ind w:left="159" w:hanging="159"/>
              <w:jc w:val="left"/>
              <w:rPr>
                <w:szCs w:val="17"/>
              </w:rPr>
            </w:pPr>
            <w:proofErr w:type="spellStart"/>
            <w:r w:rsidRPr="002F20D4">
              <w:rPr>
                <w:szCs w:val="17"/>
              </w:rPr>
              <w:t>Natures</w:t>
            </w:r>
            <w:proofErr w:type="spellEnd"/>
            <w:r w:rsidRPr="002F20D4">
              <w:rPr>
                <w:szCs w:val="17"/>
              </w:rPr>
              <w:t xml:space="preserve"> Way Beauty Collagen Shot Hydrolysed Collagen Berry Flavour Liquid</w:t>
            </w:r>
          </w:p>
        </w:tc>
        <w:tc>
          <w:tcPr>
            <w:tcW w:w="454" w:type="pct"/>
            <w:noWrap/>
            <w:hideMark/>
          </w:tcPr>
          <w:p w14:paraId="0BD0E0C1" w14:textId="77777777" w:rsidR="002F20D4" w:rsidRPr="002F20D4" w:rsidRDefault="002F20D4" w:rsidP="002F20D4">
            <w:pPr>
              <w:spacing w:after="0"/>
              <w:ind w:right="170"/>
              <w:jc w:val="right"/>
              <w:rPr>
                <w:szCs w:val="17"/>
              </w:rPr>
            </w:pPr>
            <w:r w:rsidRPr="002F20D4">
              <w:rPr>
                <w:szCs w:val="17"/>
              </w:rPr>
              <w:t>50ml</w:t>
            </w:r>
          </w:p>
        </w:tc>
        <w:tc>
          <w:tcPr>
            <w:tcW w:w="758" w:type="pct"/>
            <w:noWrap/>
            <w:hideMark/>
          </w:tcPr>
          <w:p w14:paraId="674B0D73"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454FDD9A" w14:textId="77777777" w:rsidR="002F20D4" w:rsidRPr="002F20D4" w:rsidRDefault="002F20D4" w:rsidP="002F20D4">
            <w:pPr>
              <w:spacing w:after="0"/>
              <w:ind w:left="159" w:right="113" w:hanging="159"/>
              <w:jc w:val="left"/>
              <w:rPr>
                <w:szCs w:val="17"/>
              </w:rPr>
            </w:pPr>
            <w:r w:rsidRPr="002F20D4">
              <w:rPr>
                <w:szCs w:val="17"/>
              </w:rPr>
              <w:t>Pharmacare Laboraties Pty Ltd</w:t>
            </w:r>
          </w:p>
        </w:tc>
        <w:tc>
          <w:tcPr>
            <w:tcW w:w="759" w:type="pct"/>
            <w:noWrap/>
            <w:hideMark/>
          </w:tcPr>
          <w:p w14:paraId="23F53B35" w14:textId="77777777" w:rsidR="002F20D4" w:rsidRPr="002F20D4" w:rsidRDefault="002F20D4" w:rsidP="002F20D4">
            <w:pPr>
              <w:spacing w:after="0"/>
              <w:jc w:val="left"/>
              <w:rPr>
                <w:szCs w:val="17"/>
              </w:rPr>
            </w:pPr>
            <w:r w:rsidRPr="002F20D4">
              <w:rPr>
                <w:szCs w:val="17"/>
              </w:rPr>
              <w:t>Statewide Recycling</w:t>
            </w:r>
          </w:p>
        </w:tc>
      </w:tr>
      <w:tr w:rsidR="002F20D4" w:rsidRPr="002F20D4" w14:paraId="379F6124" w14:textId="77777777" w:rsidTr="00E351FA">
        <w:trPr>
          <w:trHeight w:val="20"/>
        </w:trPr>
        <w:tc>
          <w:tcPr>
            <w:tcW w:w="1666" w:type="pct"/>
            <w:noWrap/>
            <w:hideMark/>
          </w:tcPr>
          <w:p w14:paraId="52005D3D" w14:textId="77777777" w:rsidR="002F20D4" w:rsidRPr="002F20D4" w:rsidRDefault="002F20D4" w:rsidP="002F20D4">
            <w:pPr>
              <w:spacing w:after="0"/>
              <w:ind w:left="159" w:hanging="159"/>
              <w:jc w:val="left"/>
              <w:rPr>
                <w:szCs w:val="17"/>
              </w:rPr>
            </w:pPr>
            <w:r w:rsidRPr="002F20D4">
              <w:rPr>
                <w:szCs w:val="17"/>
              </w:rPr>
              <w:t>The Good Stuff Aussie Spring Water</w:t>
            </w:r>
          </w:p>
        </w:tc>
        <w:tc>
          <w:tcPr>
            <w:tcW w:w="454" w:type="pct"/>
            <w:noWrap/>
            <w:hideMark/>
          </w:tcPr>
          <w:p w14:paraId="7305D17D" w14:textId="77777777" w:rsidR="002F20D4" w:rsidRPr="002F20D4" w:rsidRDefault="002F20D4" w:rsidP="002F20D4">
            <w:pPr>
              <w:spacing w:after="0"/>
              <w:ind w:right="170"/>
              <w:jc w:val="right"/>
              <w:rPr>
                <w:szCs w:val="17"/>
              </w:rPr>
            </w:pPr>
            <w:r w:rsidRPr="002F20D4">
              <w:rPr>
                <w:szCs w:val="17"/>
              </w:rPr>
              <w:t>1,500ml</w:t>
            </w:r>
          </w:p>
        </w:tc>
        <w:tc>
          <w:tcPr>
            <w:tcW w:w="758" w:type="pct"/>
            <w:noWrap/>
            <w:hideMark/>
          </w:tcPr>
          <w:p w14:paraId="41428A91"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30CAB4B8" w14:textId="77777777" w:rsidR="002F20D4" w:rsidRPr="002F20D4" w:rsidRDefault="002F20D4" w:rsidP="002F20D4">
            <w:pPr>
              <w:spacing w:after="0"/>
              <w:ind w:left="159" w:right="113" w:hanging="159"/>
              <w:jc w:val="left"/>
              <w:rPr>
                <w:szCs w:val="17"/>
              </w:rPr>
            </w:pPr>
            <w:r w:rsidRPr="002F20D4">
              <w:rPr>
                <w:szCs w:val="17"/>
              </w:rPr>
              <w:t>Queensland Bottlers Pty Ltd</w:t>
            </w:r>
          </w:p>
        </w:tc>
        <w:tc>
          <w:tcPr>
            <w:tcW w:w="759" w:type="pct"/>
            <w:noWrap/>
            <w:hideMark/>
          </w:tcPr>
          <w:p w14:paraId="6B83BABA" w14:textId="77777777" w:rsidR="002F20D4" w:rsidRPr="002F20D4" w:rsidRDefault="002F20D4" w:rsidP="002F20D4">
            <w:pPr>
              <w:spacing w:after="0"/>
              <w:jc w:val="left"/>
              <w:rPr>
                <w:szCs w:val="17"/>
              </w:rPr>
            </w:pPr>
            <w:r w:rsidRPr="002F20D4">
              <w:rPr>
                <w:szCs w:val="17"/>
              </w:rPr>
              <w:t>Statewide Recycling</w:t>
            </w:r>
          </w:p>
        </w:tc>
      </w:tr>
      <w:tr w:rsidR="002F20D4" w:rsidRPr="002F20D4" w14:paraId="171BA534" w14:textId="77777777" w:rsidTr="00E351FA">
        <w:trPr>
          <w:trHeight w:val="20"/>
        </w:trPr>
        <w:tc>
          <w:tcPr>
            <w:tcW w:w="1666" w:type="pct"/>
            <w:noWrap/>
            <w:hideMark/>
          </w:tcPr>
          <w:p w14:paraId="785E6762" w14:textId="77777777" w:rsidR="002F20D4" w:rsidRPr="002F20D4" w:rsidRDefault="002F20D4" w:rsidP="002F20D4">
            <w:pPr>
              <w:spacing w:after="0"/>
              <w:ind w:left="159" w:hanging="159"/>
              <w:jc w:val="left"/>
              <w:rPr>
                <w:szCs w:val="17"/>
              </w:rPr>
            </w:pPr>
            <w:r w:rsidRPr="002F20D4">
              <w:rPr>
                <w:szCs w:val="17"/>
              </w:rPr>
              <w:t>The Good Stuff Aussie Spring Water</w:t>
            </w:r>
          </w:p>
        </w:tc>
        <w:tc>
          <w:tcPr>
            <w:tcW w:w="454" w:type="pct"/>
            <w:noWrap/>
            <w:hideMark/>
          </w:tcPr>
          <w:p w14:paraId="58B11B7A" w14:textId="77777777" w:rsidR="002F20D4" w:rsidRPr="002F20D4" w:rsidRDefault="002F20D4" w:rsidP="002F20D4">
            <w:pPr>
              <w:spacing w:after="0"/>
              <w:ind w:right="170"/>
              <w:jc w:val="right"/>
              <w:rPr>
                <w:szCs w:val="17"/>
              </w:rPr>
            </w:pPr>
            <w:r w:rsidRPr="002F20D4">
              <w:rPr>
                <w:szCs w:val="17"/>
              </w:rPr>
              <w:t>600ml</w:t>
            </w:r>
          </w:p>
        </w:tc>
        <w:tc>
          <w:tcPr>
            <w:tcW w:w="758" w:type="pct"/>
            <w:noWrap/>
            <w:hideMark/>
          </w:tcPr>
          <w:p w14:paraId="1D780159"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1FD867A2" w14:textId="77777777" w:rsidR="002F20D4" w:rsidRPr="002F20D4" w:rsidRDefault="002F20D4" w:rsidP="002F20D4">
            <w:pPr>
              <w:spacing w:after="0"/>
              <w:ind w:left="159" w:right="113" w:hanging="159"/>
              <w:jc w:val="left"/>
              <w:rPr>
                <w:szCs w:val="17"/>
              </w:rPr>
            </w:pPr>
            <w:r w:rsidRPr="002F20D4">
              <w:rPr>
                <w:szCs w:val="17"/>
              </w:rPr>
              <w:t>Queensland Bottlers Pty Ltd</w:t>
            </w:r>
          </w:p>
        </w:tc>
        <w:tc>
          <w:tcPr>
            <w:tcW w:w="759" w:type="pct"/>
            <w:noWrap/>
            <w:hideMark/>
          </w:tcPr>
          <w:p w14:paraId="4C0C8373" w14:textId="77777777" w:rsidR="002F20D4" w:rsidRPr="002F20D4" w:rsidRDefault="002F20D4" w:rsidP="002F20D4">
            <w:pPr>
              <w:spacing w:after="0"/>
              <w:jc w:val="left"/>
              <w:rPr>
                <w:szCs w:val="17"/>
              </w:rPr>
            </w:pPr>
            <w:r w:rsidRPr="002F20D4">
              <w:rPr>
                <w:szCs w:val="17"/>
              </w:rPr>
              <w:t>Statewide Recycling</w:t>
            </w:r>
          </w:p>
        </w:tc>
      </w:tr>
      <w:tr w:rsidR="002F20D4" w:rsidRPr="002F20D4" w14:paraId="66D6F462" w14:textId="77777777" w:rsidTr="00E351FA">
        <w:trPr>
          <w:trHeight w:val="20"/>
        </w:trPr>
        <w:tc>
          <w:tcPr>
            <w:tcW w:w="1666" w:type="pct"/>
            <w:noWrap/>
            <w:hideMark/>
          </w:tcPr>
          <w:p w14:paraId="1A9D67E0" w14:textId="77777777" w:rsidR="002F20D4" w:rsidRPr="002F20D4" w:rsidRDefault="002F20D4" w:rsidP="002F20D4">
            <w:pPr>
              <w:spacing w:after="0"/>
              <w:ind w:left="159" w:hanging="159"/>
              <w:jc w:val="left"/>
              <w:rPr>
                <w:szCs w:val="17"/>
              </w:rPr>
            </w:pPr>
            <w:r w:rsidRPr="002F20D4">
              <w:rPr>
                <w:szCs w:val="17"/>
              </w:rPr>
              <w:t>Brod Kvas Brown Coffee Cinnamon &amp; Clove Probiotic Beverage</w:t>
            </w:r>
          </w:p>
        </w:tc>
        <w:tc>
          <w:tcPr>
            <w:tcW w:w="454" w:type="pct"/>
            <w:noWrap/>
            <w:hideMark/>
          </w:tcPr>
          <w:p w14:paraId="23A6C7C1"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504A069D"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42EC8429" w14:textId="77777777" w:rsidR="002F20D4" w:rsidRPr="002F20D4" w:rsidRDefault="002F20D4" w:rsidP="002F20D4">
            <w:pPr>
              <w:spacing w:after="0"/>
              <w:ind w:left="159" w:right="113" w:hanging="159"/>
              <w:jc w:val="left"/>
              <w:rPr>
                <w:szCs w:val="17"/>
              </w:rPr>
            </w:pPr>
            <w:r w:rsidRPr="002F20D4">
              <w:rPr>
                <w:szCs w:val="17"/>
              </w:rPr>
              <w:t>Ramela Pty Ltd t/as Maltra Foods</w:t>
            </w:r>
          </w:p>
        </w:tc>
        <w:tc>
          <w:tcPr>
            <w:tcW w:w="759" w:type="pct"/>
            <w:noWrap/>
            <w:hideMark/>
          </w:tcPr>
          <w:p w14:paraId="0696EB8B" w14:textId="77777777" w:rsidR="002F20D4" w:rsidRPr="002F20D4" w:rsidRDefault="002F20D4" w:rsidP="002F20D4">
            <w:pPr>
              <w:spacing w:after="0"/>
              <w:jc w:val="left"/>
              <w:rPr>
                <w:szCs w:val="17"/>
              </w:rPr>
            </w:pPr>
            <w:r w:rsidRPr="002F20D4">
              <w:rPr>
                <w:szCs w:val="17"/>
              </w:rPr>
              <w:t>Statewide Recycling</w:t>
            </w:r>
          </w:p>
        </w:tc>
      </w:tr>
      <w:tr w:rsidR="002F20D4" w:rsidRPr="002F20D4" w14:paraId="4D594236" w14:textId="77777777" w:rsidTr="00E351FA">
        <w:trPr>
          <w:trHeight w:val="20"/>
        </w:trPr>
        <w:tc>
          <w:tcPr>
            <w:tcW w:w="1666" w:type="pct"/>
            <w:noWrap/>
            <w:hideMark/>
          </w:tcPr>
          <w:p w14:paraId="5F6A38FA" w14:textId="77777777" w:rsidR="002F20D4" w:rsidRPr="002F20D4" w:rsidRDefault="002F20D4" w:rsidP="002F20D4">
            <w:pPr>
              <w:spacing w:after="0"/>
              <w:ind w:left="159" w:hanging="159"/>
              <w:jc w:val="left"/>
              <w:rPr>
                <w:szCs w:val="17"/>
              </w:rPr>
            </w:pPr>
            <w:r w:rsidRPr="002F20D4">
              <w:rPr>
                <w:szCs w:val="17"/>
              </w:rPr>
              <w:t>Brod Kvas Green Hemp &amp; Lemon Myrtle Probiotic Beverage</w:t>
            </w:r>
          </w:p>
        </w:tc>
        <w:tc>
          <w:tcPr>
            <w:tcW w:w="454" w:type="pct"/>
            <w:noWrap/>
            <w:hideMark/>
          </w:tcPr>
          <w:p w14:paraId="0918C5CF"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16695AC3"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62CBA608" w14:textId="77777777" w:rsidR="002F20D4" w:rsidRPr="002F20D4" w:rsidRDefault="002F20D4" w:rsidP="002F20D4">
            <w:pPr>
              <w:spacing w:after="0"/>
              <w:ind w:left="159" w:right="113" w:hanging="159"/>
              <w:jc w:val="left"/>
              <w:rPr>
                <w:szCs w:val="17"/>
              </w:rPr>
            </w:pPr>
            <w:r w:rsidRPr="002F20D4">
              <w:rPr>
                <w:szCs w:val="17"/>
              </w:rPr>
              <w:t>Ramela Pty Ltd t/as Maltra Foods</w:t>
            </w:r>
          </w:p>
        </w:tc>
        <w:tc>
          <w:tcPr>
            <w:tcW w:w="759" w:type="pct"/>
            <w:noWrap/>
            <w:hideMark/>
          </w:tcPr>
          <w:p w14:paraId="39AD6DC7" w14:textId="77777777" w:rsidR="002F20D4" w:rsidRPr="002F20D4" w:rsidRDefault="002F20D4" w:rsidP="002F20D4">
            <w:pPr>
              <w:spacing w:after="0"/>
              <w:jc w:val="left"/>
              <w:rPr>
                <w:szCs w:val="17"/>
              </w:rPr>
            </w:pPr>
            <w:r w:rsidRPr="002F20D4">
              <w:rPr>
                <w:szCs w:val="17"/>
              </w:rPr>
              <w:t>Statewide Recycling</w:t>
            </w:r>
          </w:p>
        </w:tc>
      </w:tr>
      <w:tr w:rsidR="002F20D4" w:rsidRPr="002F20D4" w14:paraId="0ACFC2F3" w14:textId="77777777" w:rsidTr="00E351FA">
        <w:trPr>
          <w:trHeight w:val="20"/>
        </w:trPr>
        <w:tc>
          <w:tcPr>
            <w:tcW w:w="1666" w:type="pct"/>
            <w:noWrap/>
            <w:hideMark/>
          </w:tcPr>
          <w:p w14:paraId="744DE010" w14:textId="77777777" w:rsidR="002F20D4" w:rsidRPr="002F20D4" w:rsidRDefault="002F20D4" w:rsidP="002F20D4">
            <w:pPr>
              <w:spacing w:after="0"/>
              <w:ind w:left="159" w:hanging="159"/>
              <w:jc w:val="left"/>
              <w:rPr>
                <w:szCs w:val="17"/>
              </w:rPr>
            </w:pPr>
            <w:r w:rsidRPr="002F20D4">
              <w:rPr>
                <w:szCs w:val="17"/>
              </w:rPr>
              <w:t>Brod Kvas Original Rye Naturally Fermented Probiotic Beverage</w:t>
            </w:r>
          </w:p>
        </w:tc>
        <w:tc>
          <w:tcPr>
            <w:tcW w:w="454" w:type="pct"/>
            <w:noWrap/>
            <w:hideMark/>
          </w:tcPr>
          <w:p w14:paraId="6A99CCD5"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2953ED82"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13CB5DCF" w14:textId="77777777" w:rsidR="002F20D4" w:rsidRPr="002F20D4" w:rsidRDefault="002F20D4" w:rsidP="002F20D4">
            <w:pPr>
              <w:spacing w:after="0"/>
              <w:ind w:left="159" w:right="113" w:hanging="159"/>
              <w:jc w:val="left"/>
              <w:rPr>
                <w:szCs w:val="17"/>
              </w:rPr>
            </w:pPr>
            <w:r w:rsidRPr="002F20D4">
              <w:rPr>
                <w:szCs w:val="17"/>
              </w:rPr>
              <w:t>Ramela Pty Ltd t/as Maltra Foods</w:t>
            </w:r>
          </w:p>
        </w:tc>
        <w:tc>
          <w:tcPr>
            <w:tcW w:w="759" w:type="pct"/>
            <w:noWrap/>
            <w:hideMark/>
          </w:tcPr>
          <w:p w14:paraId="7BDA8FE8" w14:textId="77777777" w:rsidR="002F20D4" w:rsidRPr="002F20D4" w:rsidRDefault="002F20D4" w:rsidP="002F20D4">
            <w:pPr>
              <w:spacing w:after="0"/>
              <w:jc w:val="left"/>
              <w:rPr>
                <w:szCs w:val="17"/>
              </w:rPr>
            </w:pPr>
            <w:r w:rsidRPr="002F20D4">
              <w:rPr>
                <w:szCs w:val="17"/>
              </w:rPr>
              <w:t>Statewide Recycling</w:t>
            </w:r>
          </w:p>
        </w:tc>
      </w:tr>
      <w:tr w:rsidR="002F20D4" w:rsidRPr="002F20D4" w14:paraId="32038AFD" w14:textId="77777777" w:rsidTr="00E351FA">
        <w:trPr>
          <w:trHeight w:val="20"/>
        </w:trPr>
        <w:tc>
          <w:tcPr>
            <w:tcW w:w="1666" w:type="pct"/>
            <w:noWrap/>
            <w:hideMark/>
          </w:tcPr>
          <w:p w14:paraId="5F76ADEE" w14:textId="77777777" w:rsidR="002F20D4" w:rsidRPr="002F20D4" w:rsidRDefault="002F20D4" w:rsidP="002F20D4">
            <w:pPr>
              <w:spacing w:after="0"/>
              <w:ind w:left="159" w:hanging="159"/>
              <w:jc w:val="left"/>
              <w:rPr>
                <w:szCs w:val="17"/>
              </w:rPr>
            </w:pPr>
            <w:r w:rsidRPr="002F20D4">
              <w:rPr>
                <w:szCs w:val="17"/>
              </w:rPr>
              <w:t xml:space="preserve">Brod Kvas Rose &amp; Cardamom </w:t>
            </w:r>
            <w:r w:rsidRPr="002F20D4">
              <w:rPr>
                <w:szCs w:val="17"/>
              </w:rPr>
              <w:br/>
              <w:t>Probiotic Beverage</w:t>
            </w:r>
          </w:p>
        </w:tc>
        <w:tc>
          <w:tcPr>
            <w:tcW w:w="454" w:type="pct"/>
            <w:noWrap/>
            <w:hideMark/>
          </w:tcPr>
          <w:p w14:paraId="66FB7281"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5764A00B"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4A5CB663" w14:textId="77777777" w:rsidR="002F20D4" w:rsidRPr="002F20D4" w:rsidRDefault="002F20D4" w:rsidP="002F20D4">
            <w:pPr>
              <w:spacing w:after="0"/>
              <w:ind w:left="159" w:right="113" w:hanging="159"/>
              <w:jc w:val="left"/>
              <w:rPr>
                <w:szCs w:val="17"/>
              </w:rPr>
            </w:pPr>
            <w:r w:rsidRPr="002F20D4">
              <w:rPr>
                <w:szCs w:val="17"/>
              </w:rPr>
              <w:t>Ramela Pty Ltd t/as Maltra Foods</w:t>
            </w:r>
          </w:p>
        </w:tc>
        <w:tc>
          <w:tcPr>
            <w:tcW w:w="759" w:type="pct"/>
            <w:noWrap/>
            <w:hideMark/>
          </w:tcPr>
          <w:p w14:paraId="61CDDF7C" w14:textId="77777777" w:rsidR="002F20D4" w:rsidRPr="002F20D4" w:rsidRDefault="002F20D4" w:rsidP="002F20D4">
            <w:pPr>
              <w:spacing w:after="0"/>
              <w:jc w:val="left"/>
              <w:rPr>
                <w:szCs w:val="17"/>
              </w:rPr>
            </w:pPr>
            <w:r w:rsidRPr="002F20D4">
              <w:rPr>
                <w:szCs w:val="17"/>
              </w:rPr>
              <w:t>Statewide Recycling</w:t>
            </w:r>
          </w:p>
        </w:tc>
      </w:tr>
      <w:tr w:rsidR="002F20D4" w:rsidRPr="002F20D4" w14:paraId="79C80B3A" w14:textId="77777777" w:rsidTr="00E351FA">
        <w:trPr>
          <w:trHeight w:val="20"/>
        </w:trPr>
        <w:tc>
          <w:tcPr>
            <w:tcW w:w="1666" w:type="pct"/>
            <w:noWrap/>
            <w:hideMark/>
          </w:tcPr>
          <w:p w14:paraId="4CF7D7D0" w14:textId="77777777" w:rsidR="002F20D4" w:rsidRPr="002F20D4" w:rsidRDefault="002F20D4" w:rsidP="002F20D4">
            <w:pPr>
              <w:spacing w:after="0"/>
              <w:ind w:left="159" w:hanging="159"/>
              <w:jc w:val="left"/>
              <w:rPr>
                <w:szCs w:val="17"/>
              </w:rPr>
            </w:pPr>
            <w:r w:rsidRPr="002F20D4">
              <w:rPr>
                <w:szCs w:val="17"/>
              </w:rPr>
              <w:t>Brod Kvas Ruby Beetroot Ginger &amp; Turmeric Probiotic Beverage</w:t>
            </w:r>
          </w:p>
        </w:tc>
        <w:tc>
          <w:tcPr>
            <w:tcW w:w="454" w:type="pct"/>
            <w:noWrap/>
            <w:hideMark/>
          </w:tcPr>
          <w:p w14:paraId="5B1F207A"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542DC0F6"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7A5072A2" w14:textId="77777777" w:rsidR="002F20D4" w:rsidRPr="002F20D4" w:rsidRDefault="002F20D4" w:rsidP="002F20D4">
            <w:pPr>
              <w:spacing w:after="0"/>
              <w:ind w:left="159" w:right="113" w:hanging="159"/>
              <w:jc w:val="left"/>
              <w:rPr>
                <w:szCs w:val="17"/>
              </w:rPr>
            </w:pPr>
            <w:r w:rsidRPr="002F20D4">
              <w:rPr>
                <w:szCs w:val="17"/>
              </w:rPr>
              <w:t>Ramela Pty Ltd t/as Maltra Foods</w:t>
            </w:r>
          </w:p>
        </w:tc>
        <w:tc>
          <w:tcPr>
            <w:tcW w:w="759" w:type="pct"/>
            <w:noWrap/>
            <w:hideMark/>
          </w:tcPr>
          <w:p w14:paraId="7B4AA5D0" w14:textId="77777777" w:rsidR="002F20D4" w:rsidRPr="002F20D4" w:rsidRDefault="002F20D4" w:rsidP="002F20D4">
            <w:pPr>
              <w:spacing w:after="0"/>
              <w:jc w:val="left"/>
              <w:rPr>
                <w:szCs w:val="17"/>
              </w:rPr>
            </w:pPr>
            <w:r w:rsidRPr="002F20D4">
              <w:rPr>
                <w:szCs w:val="17"/>
              </w:rPr>
              <w:t>Statewide Recycling</w:t>
            </w:r>
          </w:p>
        </w:tc>
      </w:tr>
      <w:tr w:rsidR="002F20D4" w:rsidRPr="002F20D4" w14:paraId="17A08D85" w14:textId="77777777" w:rsidTr="00E351FA">
        <w:trPr>
          <w:trHeight w:val="20"/>
        </w:trPr>
        <w:tc>
          <w:tcPr>
            <w:tcW w:w="1666" w:type="pct"/>
            <w:noWrap/>
            <w:hideMark/>
          </w:tcPr>
          <w:p w14:paraId="0A63BB37" w14:textId="77777777" w:rsidR="002F20D4" w:rsidRPr="002F20D4" w:rsidRDefault="002F20D4" w:rsidP="002F20D4">
            <w:pPr>
              <w:spacing w:after="0"/>
              <w:ind w:left="159" w:hanging="159"/>
              <w:jc w:val="left"/>
              <w:rPr>
                <w:szCs w:val="17"/>
              </w:rPr>
            </w:pPr>
            <w:r w:rsidRPr="002F20D4">
              <w:rPr>
                <w:szCs w:val="17"/>
              </w:rPr>
              <w:lastRenderedPageBreak/>
              <w:t>17 Tea</w:t>
            </w:r>
          </w:p>
        </w:tc>
        <w:tc>
          <w:tcPr>
            <w:tcW w:w="454" w:type="pct"/>
            <w:noWrap/>
            <w:hideMark/>
          </w:tcPr>
          <w:p w14:paraId="2F11EC4C" w14:textId="77777777" w:rsidR="002F20D4" w:rsidRPr="002F20D4" w:rsidRDefault="002F20D4" w:rsidP="002F20D4">
            <w:pPr>
              <w:spacing w:after="0"/>
              <w:ind w:right="170"/>
              <w:jc w:val="right"/>
              <w:rPr>
                <w:szCs w:val="17"/>
              </w:rPr>
            </w:pPr>
            <w:r w:rsidRPr="002F20D4">
              <w:rPr>
                <w:szCs w:val="17"/>
              </w:rPr>
              <w:t>1,500ml</w:t>
            </w:r>
          </w:p>
        </w:tc>
        <w:tc>
          <w:tcPr>
            <w:tcW w:w="758" w:type="pct"/>
            <w:noWrap/>
            <w:hideMark/>
          </w:tcPr>
          <w:p w14:paraId="5DA2E5BE"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4D548476"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3E6A85EC" w14:textId="77777777" w:rsidR="002F20D4" w:rsidRPr="002F20D4" w:rsidRDefault="002F20D4" w:rsidP="002F20D4">
            <w:pPr>
              <w:spacing w:after="0"/>
              <w:jc w:val="left"/>
              <w:rPr>
                <w:szCs w:val="17"/>
              </w:rPr>
            </w:pPr>
            <w:r w:rsidRPr="002F20D4">
              <w:rPr>
                <w:szCs w:val="17"/>
              </w:rPr>
              <w:t>Marine Stores Ltd</w:t>
            </w:r>
          </w:p>
        </w:tc>
      </w:tr>
      <w:tr w:rsidR="002F20D4" w:rsidRPr="002F20D4" w14:paraId="3D3058CC" w14:textId="77777777" w:rsidTr="00E351FA">
        <w:trPr>
          <w:trHeight w:val="20"/>
        </w:trPr>
        <w:tc>
          <w:tcPr>
            <w:tcW w:w="1666" w:type="pct"/>
            <w:noWrap/>
            <w:hideMark/>
          </w:tcPr>
          <w:p w14:paraId="0561F88B" w14:textId="77777777" w:rsidR="002F20D4" w:rsidRPr="002F20D4" w:rsidRDefault="002F20D4" w:rsidP="002F20D4">
            <w:pPr>
              <w:spacing w:after="0"/>
              <w:ind w:left="159" w:hanging="159"/>
              <w:jc w:val="left"/>
              <w:rPr>
                <w:szCs w:val="17"/>
              </w:rPr>
            </w:pPr>
            <w:r w:rsidRPr="002F20D4">
              <w:rPr>
                <w:szCs w:val="17"/>
              </w:rPr>
              <w:t>2% Peach Fruit Juice</w:t>
            </w:r>
          </w:p>
        </w:tc>
        <w:tc>
          <w:tcPr>
            <w:tcW w:w="454" w:type="pct"/>
            <w:noWrap/>
            <w:hideMark/>
          </w:tcPr>
          <w:p w14:paraId="1A889C14" w14:textId="77777777" w:rsidR="002F20D4" w:rsidRPr="002F20D4" w:rsidRDefault="002F20D4" w:rsidP="002F20D4">
            <w:pPr>
              <w:spacing w:after="0"/>
              <w:ind w:right="170"/>
              <w:jc w:val="right"/>
              <w:rPr>
                <w:szCs w:val="17"/>
              </w:rPr>
            </w:pPr>
            <w:r w:rsidRPr="002F20D4">
              <w:rPr>
                <w:szCs w:val="17"/>
              </w:rPr>
              <w:t>240ml</w:t>
            </w:r>
          </w:p>
        </w:tc>
        <w:tc>
          <w:tcPr>
            <w:tcW w:w="758" w:type="pct"/>
            <w:noWrap/>
            <w:hideMark/>
          </w:tcPr>
          <w:p w14:paraId="05D86BDC"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5AAE7A10"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728D98EB" w14:textId="77777777" w:rsidR="002F20D4" w:rsidRPr="002F20D4" w:rsidRDefault="002F20D4" w:rsidP="002F20D4">
            <w:pPr>
              <w:spacing w:after="0"/>
              <w:jc w:val="left"/>
              <w:rPr>
                <w:szCs w:val="17"/>
              </w:rPr>
            </w:pPr>
            <w:r w:rsidRPr="002F20D4">
              <w:rPr>
                <w:szCs w:val="17"/>
              </w:rPr>
              <w:t>Marine Stores Ltd</w:t>
            </w:r>
          </w:p>
        </w:tc>
      </w:tr>
      <w:tr w:rsidR="002F20D4" w:rsidRPr="002F20D4" w14:paraId="79C76DFC" w14:textId="77777777" w:rsidTr="00E351FA">
        <w:trPr>
          <w:trHeight w:val="20"/>
        </w:trPr>
        <w:tc>
          <w:tcPr>
            <w:tcW w:w="1666" w:type="pct"/>
            <w:noWrap/>
            <w:hideMark/>
          </w:tcPr>
          <w:p w14:paraId="02CB5378" w14:textId="77777777" w:rsidR="002F20D4" w:rsidRPr="002F20D4" w:rsidRDefault="002F20D4" w:rsidP="002F20D4">
            <w:pPr>
              <w:spacing w:after="0"/>
              <w:ind w:left="159" w:hanging="159"/>
              <w:jc w:val="left"/>
              <w:rPr>
                <w:szCs w:val="17"/>
              </w:rPr>
            </w:pPr>
            <w:r w:rsidRPr="002F20D4">
              <w:rPr>
                <w:szCs w:val="17"/>
              </w:rPr>
              <w:t>Bacchus D Energy Drink</w:t>
            </w:r>
          </w:p>
        </w:tc>
        <w:tc>
          <w:tcPr>
            <w:tcW w:w="454" w:type="pct"/>
            <w:noWrap/>
            <w:hideMark/>
          </w:tcPr>
          <w:p w14:paraId="4D4DCF66" w14:textId="77777777" w:rsidR="002F20D4" w:rsidRPr="002F20D4" w:rsidRDefault="002F20D4" w:rsidP="002F20D4">
            <w:pPr>
              <w:spacing w:after="0"/>
              <w:ind w:right="170"/>
              <w:jc w:val="right"/>
              <w:rPr>
                <w:szCs w:val="17"/>
              </w:rPr>
            </w:pPr>
            <w:r w:rsidRPr="002F20D4">
              <w:rPr>
                <w:szCs w:val="17"/>
              </w:rPr>
              <w:t>100ml</w:t>
            </w:r>
          </w:p>
        </w:tc>
        <w:tc>
          <w:tcPr>
            <w:tcW w:w="758" w:type="pct"/>
            <w:noWrap/>
            <w:hideMark/>
          </w:tcPr>
          <w:p w14:paraId="3D1A6DB9"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39F031BE"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4EB11034" w14:textId="77777777" w:rsidR="002F20D4" w:rsidRPr="002F20D4" w:rsidRDefault="002F20D4" w:rsidP="002F20D4">
            <w:pPr>
              <w:spacing w:after="0"/>
              <w:jc w:val="left"/>
              <w:rPr>
                <w:szCs w:val="17"/>
              </w:rPr>
            </w:pPr>
            <w:r w:rsidRPr="002F20D4">
              <w:rPr>
                <w:szCs w:val="17"/>
              </w:rPr>
              <w:t>Marine Stores Ltd</w:t>
            </w:r>
          </w:p>
        </w:tc>
      </w:tr>
      <w:tr w:rsidR="002F20D4" w:rsidRPr="002F20D4" w14:paraId="064D20E3" w14:textId="77777777" w:rsidTr="00E351FA">
        <w:trPr>
          <w:trHeight w:val="20"/>
        </w:trPr>
        <w:tc>
          <w:tcPr>
            <w:tcW w:w="1666" w:type="pct"/>
            <w:noWrap/>
            <w:hideMark/>
          </w:tcPr>
          <w:p w14:paraId="72D3473E" w14:textId="77777777" w:rsidR="002F20D4" w:rsidRPr="002F20D4" w:rsidRDefault="002F20D4" w:rsidP="002F20D4">
            <w:pPr>
              <w:spacing w:after="0"/>
              <w:ind w:left="159" w:hanging="159"/>
              <w:jc w:val="left"/>
              <w:rPr>
                <w:szCs w:val="17"/>
              </w:rPr>
            </w:pPr>
            <w:r w:rsidRPr="002F20D4">
              <w:rPr>
                <w:szCs w:val="17"/>
              </w:rPr>
              <w:t>Black Sesame Soy milk</w:t>
            </w:r>
          </w:p>
        </w:tc>
        <w:tc>
          <w:tcPr>
            <w:tcW w:w="454" w:type="pct"/>
            <w:noWrap/>
            <w:hideMark/>
          </w:tcPr>
          <w:p w14:paraId="2E61088A" w14:textId="77777777" w:rsidR="002F20D4" w:rsidRPr="002F20D4" w:rsidRDefault="002F20D4" w:rsidP="002F20D4">
            <w:pPr>
              <w:spacing w:after="0"/>
              <w:ind w:right="170"/>
              <w:jc w:val="right"/>
              <w:rPr>
                <w:szCs w:val="17"/>
              </w:rPr>
            </w:pPr>
            <w:r w:rsidRPr="002F20D4">
              <w:rPr>
                <w:szCs w:val="17"/>
              </w:rPr>
              <w:t>235ml</w:t>
            </w:r>
          </w:p>
        </w:tc>
        <w:tc>
          <w:tcPr>
            <w:tcW w:w="758" w:type="pct"/>
            <w:noWrap/>
            <w:hideMark/>
          </w:tcPr>
          <w:p w14:paraId="5B916914" w14:textId="77777777" w:rsidR="002F20D4" w:rsidRPr="002F20D4" w:rsidRDefault="002F20D4" w:rsidP="002F20D4">
            <w:pPr>
              <w:spacing w:after="0"/>
              <w:ind w:left="142" w:right="113" w:hanging="125"/>
              <w:jc w:val="left"/>
              <w:rPr>
                <w:szCs w:val="17"/>
              </w:rPr>
            </w:pPr>
            <w:r w:rsidRPr="002F20D4">
              <w:rPr>
                <w:szCs w:val="17"/>
              </w:rPr>
              <w:t>LPB—Aseptic</w:t>
            </w:r>
          </w:p>
        </w:tc>
        <w:tc>
          <w:tcPr>
            <w:tcW w:w="1363" w:type="pct"/>
            <w:noWrap/>
            <w:hideMark/>
          </w:tcPr>
          <w:p w14:paraId="74790106"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61293E6F" w14:textId="77777777" w:rsidR="002F20D4" w:rsidRPr="002F20D4" w:rsidRDefault="002F20D4" w:rsidP="002F20D4">
            <w:pPr>
              <w:spacing w:after="0"/>
              <w:jc w:val="left"/>
              <w:rPr>
                <w:szCs w:val="17"/>
              </w:rPr>
            </w:pPr>
            <w:r w:rsidRPr="002F20D4">
              <w:rPr>
                <w:szCs w:val="17"/>
              </w:rPr>
              <w:t>Marine Stores Ltd</w:t>
            </w:r>
          </w:p>
        </w:tc>
      </w:tr>
      <w:tr w:rsidR="002F20D4" w:rsidRPr="002F20D4" w14:paraId="12281DAD" w14:textId="77777777" w:rsidTr="00E351FA">
        <w:trPr>
          <w:trHeight w:val="20"/>
        </w:trPr>
        <w:tc>
          <w:tcPr>
            <w:tcW w:w="1666" w:type="pct"/>
            <w:noWrap/>
            <w:hideMark/>
          </w:tcPr>
          <w:p w14:paraId="57F361E8" w14:textId="77777777" w:rsidR="002F20D4" w:rsidRPr="002F20D4" w:rsidRDefault="002F20D4" w:rsidP="002F20D4">
            <w:pPr>
              <w:spacing w:after="0"/>
              <w:ind w:left="159" w:hanging="159"/>
              <w:jc w:val="left"/>
              <w:rPr>
                <w:szCs w:val="17"/>
              </w:rPr>
            </w:pPr>
            <w:r w:rsidRPr="002F20D4">
              <w:rPr>
                <w:szCs w:val="17"/>
              </w:rPr>
              <w:t>Black Soybean Drink</w:t>
            </w:r>
          </w:p>
        </w:tc>
        <w:tc>
          <w:tcPr>
            <w:tcW w:w="454" w:type="pct"/>
            <w:noWrap/>
            <w:hideMark/>
          </w:tcPr>
          <w:p w14:paraId="2EFFD906" w14:textId="77777777" w:rsidR="002F20D4" w:rsidRPr="002F20D4" w:rsidRDefault="002F20D4" w:rsidP="002F20D4">
            <w:pPr>
              <w:spacing w:after="0"/>
              <w:ind w:right="170"/>
              <w:jc w:val="right"/>
              <w:rPr>
                <w:szCs w:val="17"/>
              </w:rPr>
            </w:pPr>
            <w:r w:rsidRPr="002F20D4">
              <w:rPr>
                <w:szCs w:val="17"/>
              </w:rPr>
              <w:t>235ml</w:t>
            </w:r>
          </w:p>
        </w:tc>
        <w:tc>
          <w:tcPr>
            <w:tcW w:w="758" w:type="pct"/>
            <w:noWrap/>
            <w:hideMark/>
          </w:tcPr>
          <w:p w14:paraId="2835898E" w14:textId="77777777" w:rsidR="002F20D4" w:rsidRPr="002F20D4" w:rsidRDefault="002F20D4" w:rsidP="002F20D4">
            <w:pPr>
              <w:spacing w:after="0"/>
              <w:ind w:left="142" w:right="113" w:hanging="125"/>
              <w:jc w:val="left"/>
              <w:rPr>
                <w:szCs w:val="17"/>
              </w:rPr>
            </w:pPr>
            <w:r w:rsidRPr="002F20D4">
              <w:rPr>
                <w:szCs w:val="17"/>
              </w:rPr>
              <w:t>LPB—Aseptic</w:t>
            </w:r>
          </w:p>
        </w:tc>
        <w:tc>
          <w:tcPr>
            <w:tcW w:w="1363" w:type="pct"/>
            <w:noWrap/>
            <w:hideMark/>
          </w:tcPr>
          <w:p w14:paraId="28EAE647"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5690F587" w14:textId="77777777" w:rsidR="002F20D4" w:rsidRPr="002F20D4" w:rsidRDefault="002F20D4" w:rsidP="002F20D4">
            <w:pPr>
              <w:spacing w:after="0"/>
              <w:jc w:val="left"/>
              <w:rPr>
                <w:szCs w:val="17"/>
              </w:rPr>
            </w:pPr>
            <w:r w:rsidRPr="002F20D4">
              <w:rPr>
                <w:szCs w:val="17"/>
              </w:rPr>
              <w:t>Marine Stores Ltd</w:t>
            </w:r>
          </w:p>
        </w:tc>
      </w:tr>
      <w:tr w:rsidR="002F20D4" w:rsidRPr="002F20D4" w14:paraId="7A5FBB3F" w14:textId="77777777" w:rsidTr="00E351FA">
        <w:trPr>
          <w:trHeight w:val="20"/>
        </w:trPr>
        <w:tc>
          <w:tcPr>
            <w:tcW w:w="1666" w:type="pct"/>
            <w:noWrap/>
            <w:hideMark/>
          </w:tcPr>
          <w:p w14:paraId="28074353" w14:textId="77777777" w:rsidR="002F20D4" w:rsidRPr="002F20D4" w:rsidRDefault="002F20D4" w:rsidP="002F20D4">
            <w:pPr>
              <w:spacing w:after="0"/>
              <w:ind w:left="159" w:hanging="159"/>
              <w:jc w:val="left"/>
              <w:rPr>
                <w:szCs w:val="17"/>
              </w:rPr>
            </w:pPr>
            <w:r w:rsidRPr="002F20D4">
              <w:rPr>
                <w:szCs w:val="17"/>
              </w:rPr>
              <w:t>Bohae Bokbunjajoo Raspberry Wine</w:t>
            </w:r>
          </w:p>
        </w:tc>
        <w:tc>
          <w:tcPr>
            <w:tcW w:w="454" w:type="pct"/>
            <w:noWrap/>
            <w:hideMark/>
          </w:tcPr>
          <w:p w14:paraId="39AE99F3"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7A54CE19"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22739895"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47B15D93" w14:textId="77777777" w:rsidR="002F20D4" w:rsidRPr="002F20D4" w:rsidRDefault="002F20D4" w:rsidP="002F20D4">
            <w:pPr>
              <w:spacing w:after="0"/>
              <w:jc w:val="left"/>
              <w:rPr>
                <w:szCs w:val="17"/>
              </w:rPr>
            </w:pPr>
            <w:r w:rsidRPr="002F20D4">
              <w:rPr>
                <w:szCs w:val="17"/>
              </w:rPr>
              <w:t>Marine Stores Ltd</w:t>
            </w:r>
          </w:p>
        </w:tc>
      </w:tr>
      <w:tr w:rsidR="002F20D4" w:rsidRPr="002F20D4" w14:paraId="5DBA42BB" w14:textId="77777777" w:rsidTr="00E351FA">
        <w:trPr>
          <w:trHeight w:val="20"/>
        </w:trPr>
        <w:tc>
          <w:tcPr>
            <w:tcW w:w="1666" w:type="pct"/>
            <w:noWrap/>
            <w:hideMark/>
          </w:tcPr>
          <w:p w14:paraId="459F60D7" w14:textId="77777777" w:rsidR="002F20D4" w:rsidRPr="002F20D4" w:rsidRDefault="002F20D4" w:rsidP="002F20D4">
            <w:pPr>
              <w:spacing w:after="0"/>
              <w:ind w:left="159" w:hanging="159"/>
              <w:jc w:val="left"/>
              <w:rPr>
                <w:szCs w:val="17"/>
              </w:rPr>
            </w:pPr>
            <w:r w:rsidRPr="002F20D4">
              <w:rPr>
                <w:szCs w:val="17"/>
              </w:rPr>
              <w:t>Cappuccino Regular</w:t>
            </w:r>
          </w:p>
        </w:tc>
        <w:tc>
          <w:tcPr>
            <w:tcW w:w="454" w:type="pct"/>
            <w:noWrap/>
            <w:hideMark/>
          </w:tcPr>
          <w:p w14:paraId="0E52E2D0" w14:textId="77777777" w:rsidR="002F20D4" w:rsidRPr="002F20D4" w:rsidRDefault="002F20D4" w:rsidP="002F20D4">
            <w:pPr>
              <w:spacing w:after="0"/>
              <w:ind w:right="170"/>
              <w:jc w:val="right"/>
              <w:rPr>
                <w:szCs w:val="17"/>
              </w:rPr>
            </w:pPr>
            <w:r w:rsidRPr="002F20D4">
              <w:rPr>
                <w:szCs w:val="17"/>
              </w:rPr>
              <w:t>173ml</w:t>
            </w:r>
          </w:p>
        </w:tc>
        <w:tc>
          <w:tcPr>
            <w:tcW w:w="758" w:type="pct"/>
            <w:noWrap/>
            <w:hideMark/>
          </w:tcPr>
          <w:p w14:paraId="1CD3FCB6"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0B929FF9"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130FBC5F" w14:textId="77777777" w:rsidR="002F20D4" w:rsidRPr="002F20D4" w:rsidRDefault="002F20D4" w:rsidP="002F20D4">
            <w:pPr>
              <w:spacing w:after="0"/>
              <w:jc w:val="left"/>
              <w:rPr>
                <w:szCs w:val="17"/>
              </w:rPr>
            </w:pPr>
            <w:r w:rsidRPr="002F20D4">
              <w:rPr>
                <w:szCs w:val="17"/>
              </w:rPr>
              <w:t>Marine Stores Ltd</w:t>
            </w:r>
          </w:p>
        </w:tc>
      </w:tr>
      <w:tr w:rsidR="002F20D4" w:rsidRPr="002F20D4" w14:paraId="2F7D01DB" w14:textId="77777777" w:rsidTr="00E351FA">
        <w:trPr>
          <w:trHeight w:val="20"/>
        </w:trPr>
        <w:tc>
          <w:tcPr>
            <w:tcW w:w="1666" w:type="pct"/>
            <w:noWrap/>
            <w:hideMark/>
          </w:tcPr>
          <w:p w14:paraId="4D9EDEF1" w14:textId="77777777" w:rsidR="002F20D4" w:rsidRPr="002F20D4" w:rsidRDefault="002F20D4" w:rsidP="002F20D4">
            <w:pPr>
              <w:spacing w:after="0"/>
              <w:ind w:left="159" w:hanging="159"/>
              <w:jc w:val="left"/>
              <w:rPr>
                <w:szCs w:val="17"/>
              </w:rPr>
            </w:pPr>
            <w:r w:rsidRPr="002F20D4">
              <w:rPr>
                <w:szCs w:val="17"/>
              </w:rPr>
              <w:t>Chilsung Cider</w:t>
            </w:r>
          </w:p>
        </w:tc>
        <w:tc>
          <w:tcPr>
            <w:tcW w:w="454" w:type="pct"/>
            <w:noWrap/>
            <w:hideMark/>
          </w:tcPr>
          <w:p w14:paraId="62DBA9AD" w14:textId="77777777" w:rsidR="002F20D4" w:rsidRPr="002F20D4" w:rsidRDefault="002F20D4" w:rsidP="002F20D4">
            <w:pPr>
              <w:spacing w:after="0"/>
              <w:ind w:right="170"/>
              <w:jc w:val="right"/>
              <w:rPr>
                <w:szCs w:val="17"/>
              </w:rPr>
            </w:pPr>
            <w:r w:rsidRPr="002F20D4">
              <w:rPr>
                <w:szCs w:val="17"/>
              </w:rPr>
              <w:t>1,500ml</w:t>
            </w:r>
          </w:p>
        </w:tc>
        <w:tc>
          <w:tcPr>
            <w:tcW w:w="758" w:type="pct"/>
            <w:noWrap/>
            <w:hideMark/>
          </w:tcPr>
          <w:p w14:paraId="200941CB"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1E2DCA76"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5DBCCFCE" w14:textId="77777777" w:rsidR="002F20D4" w:rsidRPr="002F20D4" w:rsidRDefault="002F20D4" w:rsidP="002F20D4">
            <w:pPr>
              <w:spacing w:after="0"/>
              <w:jc w:val="left"/>
              <w:rPr>
                <w:szCs w:val="17"/>
              </w:rPr>
            </w:pPr>
            <w:r w:rsidRPr="002F20D4">
              <w:rPr>
                <w:szCs w:val="17"/>
              </w:rPr>
              <w:t>Marine Stores Ltd</w:t>
            </w:r>
          </w:p>
        </w:tc>
      </w:tr>
      <w:tr w:rsidR="002F20D4" w:rsidRPr="002F20D4" w14:paraId="6B61C9DB" w14:textId="77777777" w:rsidTr="00E351FA">
        <w:trPr>
          <w:trHeight w:val="20"/>
        </w:trPr>
        <w:tc>
          <w:tcPr>
            <w:tcW w:w="1666" w:type="pct"/>
            <w:noWrap/>
            <w:hideMark/>
          </w:tcPr>
          <w:p w14:paraId="69BCF73D" w14:textId="77777777" w:rsidR="002F20D4" w:rsidRPr="002F20D4" w:rsidRDefault="002F20D4" w:rsidP="002F20D4">
            <w:pPr>
              <w:spacing w:after="0"/>
              <w:ind w:left="159" w:hanging="159"/>
              <w:jc w:val="left"/>
              <w:rPr>
                <w:szCs w:val="17"/>
              </w:rPr>
            </w:pPr>
            <w:r w:rsidRPr="002F20D4">
              <w:rPr>
                <w:szCs w:val="17"/>
              </w:rPr>
              <w:t>Chilsung Cider</w:t>
            </w:r>
          </w:p>
        </w:tc>
        <w:tc>
          <w:tcPr>
            <w:tcW w:w="454" w:type="pct"/>
            <w:noWrap/>
            <w:hideMark/>
          </w:tcPr>
          <w:p w14:paraId="1165C058"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0790BA00"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563C5728"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63E88C78" w14:textId="77777777" w:rsidR="002F20D4" w:rsidRPr="002F20D4" w:rsidRDefault="002F20D4" w:rsidP="002F20D4">
            <w:pPr>
              <w:spacing w:after="0"/>
              <w:jc w:val="left"/>
              <w:rPr>
                <w:szCs w:val="17"/>
              </w:rPr>
            </w:pPr>
            <w:r w:rsidRPr="002F20D4">
              <w:rPr>
                <w:szCs w:val="17"/>
              </w:rPr>
              <w:t>Marine Stores Ltd</w:t>
            </w:r>
          </w:p>
        </w:tc>
      </w:tr>
      <w:tr w:rsidR="002F20D4" w:rsidRPr="002F20D4" w14:paraId="679F3E70" w14:textId="77777777" w:rsidTr="00E351FA">
        <w:trPr>
          <w:trHeight w:val="20"/>
        </w:trPr>
        <w:tc>
          <w:tcPr>
            <w:tcW w:w="1666" w:type="pct"/>
            <w:noWrap/>
            <w:hideMark/>
          </w:tcPr>
          <w:p w14:paraId="2189D6D7" w14:textId="77777777" w:rsidR="002F20D4" w:rsidRPr="002F20D4" w:rsidRDefault="002F20D4" w:rsidP="002F20D4">
            <w:pPr>
              <w:spacing w:after="0"/>
              <w:ind w:left="159" w:hanging="159"/>
              <w:jc w:val="left"/>
              <w:rPr>
                <w:szCs w:val="17"/>
              </w:rPr>
            </w:pPr>
            <w:r w:rsidRPr="002F20D4">
              <w:rPr>
                <w:szCs w:val="17"/>
              </w:rPr>
              <w:t>Crush Pear Fruit Juice</w:t>
            </w:r>
          </w:p>
        </w:tc>
        <w:tc>
          <w:tcPr>
            <w:tcW w:w="454" w:type="pct"/>
            <w:noWrap/>
            <w:hideMark/>
          </w:tcPr>
          <w:p w14:paraId="4003A862" w14:textId="77777777" w:rsidR="002F20D4" w:rsidRPr="002F20D4" w:rsidRDefault="002F20D4" w:rsidP="002F20D4">
            <w:pPr>
              <w:spacing w:after="0"/>
              <w:ind w:right="170"/>
              <w:jc w:val="right"/>
              <w:rPr>
                <w:szCs w:val="17"/>
              </w:rPr>
            </w:pPr>
            <w:r w:rsidRPr="002F20D4">
              <w:rPr>
                <w:szCs w:val="17"/>
              </w:rPr>
              <w:t>238ml</w:t>
            </w:r>
          </w:p>
        </w:tc>
        <w:tc>
          <w:tcPr>
            <w:tcW w:w="758" w:type="pct"/>
            <w:noWrap/>
            <w:hideMark/>
          </w:tcPr>
          <w:p w14:paraId="675F8CDE"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57AC159C"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7FC5F043" w14:textId="77777777" w:rsidR="002F20D4" w:rsidRPr="002F20D4" w:rsidRDefault="002F20D4" w:rsidP="002F20D4">
            <w:pPr>
              <w:spacing w:after="0"/>
              <w:jc w:val="left"/>
              <w:rPr>
                <w:szCs w:val="17"/>
              </w:rPr>
            </w:pPr>
            <w:r w:rsidRPr="002F20D4">
              <w:rPr>
                <w:szCs w:val="17"/>
              </w:rPr>
              <w:t>Marine Stores Ltd</w:t>
            </w:r>
          </w:p>
        </w:tc>
      </w:tr>
      <w:tr w:rsidR="002F20D4" w:rsidRPr="002F20D4" w14:paraId="20C4FAC3" w14:textId="77777777" w:rsidTr="00E351FA">
        <w:trPr>
          <w:trHeight w:val="20"/>
        </w:trPr>
        <w:tc>
          <w:tcPr>
            <w:tcW w:w="1666" w:type="pct"/>
            <w:noWrap/>
            <w:hideMark/>
          </w:tcPr>
          <w:p w14:paraId="632B3184" w14:textId="77777777" w:rsidR="002F20D4" w:rsidRPr="002F20D4" w:rsidRDefault="002F20D4" w:rsidP="002F20D4">
            <w:pPr>
              <w:spacing w:after="0"/>
              <w:ind w:left="159" w:hanging="159"/>
              <w:jc w:val="left"/>
              <w:rPr>
                <w:szCs w:val="17"/>
              </w:rPr>
            </w:pPr>
            <w:r w:rsidRPr="002F20D4">
              <w:rPr>
                <w:szCs w:val="17"/>
              </w:rPr>
              <w:t>Demi Soda Apple</w:t>
            </w:r>
          </w:p>
        </w:tc>
        <w:tc>
          <w:tcPr>
            <w:tcW w:w="454" w:type="pct"/>
            <w:noWrap/>
            <w:hideMark/>
          </w:tcPr>
          <w:p w14:paraId="0B178533"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205DACC0"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44B91692"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0BA3AA32" w14:textId="77777777" w:rsidR="002F20D4" w:rsidRPr="002F20D4" w:rsidRDefault="002F20D4" w:rsidP="002F20D4">
            <w:pPr>
              <w:spacing w:after="0"/>
              <w:jc w:val="left"/>
              <w:rPr>
                <w:szCs w:val="17"/>
              </w:rPr>
            </w:pPr>
            <w:r w:rsidRPr="002F20D4">
              <w:rPr>
                <w:szCs w:val="17"/>
              </w:rPr>
              <w:t>Marine Stores Ltd</w:t>
            </w:r>
          </w:p>
        </w:tc>
      </w:tr>
      <w:tr w:rsidR="002F20D4" w:rsidRPr="002F20D4" w14:paraId="55EB61EF" w14:textId="77777777" w:rsidTr="00E351FA">
        <w:trPr>
          <w:trHeight w:val="20"/>
        </w:trPr>
        <w:tc>
          <w:tcPr>
            <w:tcW w:w="1666" w:type="pct"/>
            <w:noWrap/>
            <w:hideMark/>
          </w:tcPr>
          <w:p w14:paraId="3FD4BFF7" w14:textId="77777777" w:rsidR="002F20D4" w:rsidRPr="002F20D4" w:rsidRDefault="002F20D4" w:rsidP="002F20D4">
            <w:pPr>
              <w:spacing w:after="0"/>
              <w:ind w:left="159" w:hanging="159"/>
              <w:jc w:val="left"/>
              <w:rPr>
                <w:szCs w:val="17"/>
              </w:rPr>
            </w:pPr>
            <w:r w:rsidRPr="002F20D4">
              <w:rPr>
                <w:szCs w:val="17"/>
              </w:rPr>
              <w:t>Demi Soda Grape Fruit Juice</w:t>
            </w:r>
          </w:p>
        </w:tc>
        <w:tc>
          <w:tcPr>
            <w:tcW w:w="454" w:type="pct"/>
            <w:noWrap/>
            <w:hideMark/>
          </w:tcPr>
          <w:p w14:paraId="5FD53840"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11DBE112"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3B561FA5"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7208C7F1" w14:textId="77777777" w:rsidR="002F20D4" w:rsidRPr="002F20D4" w:rsidRDefault="002F20D4" w:rsidP="002F20D4">
            <w:pPr>
              <w:spacing w:after="0"/>
              <w:jc w:val="left"/>
              <w:rPr>
                <w:szCs w:val="17"/>
              </w:rPr>
            </w:pPr>
            <w:r w:rsidRPr="002F20D4">
              <w:rPr>
                <w:szCs w:val="17"/>
              </w:rPr>
              <w:t>Marine Stores Ltd</w:t>
            </w:r>
          </w:p>
        </w:tc>
      </w:tr>
      <w:tr w:rsidR="002F20D4" w:rsidRPr="002F20D4" w14:paraId="4CD1C50A" w14:textId="77777777" w:rsidTr="00E351FA">
        <w:trPr>
          <w:trHeight w:val="20"/>
        </w:trPr>
        <w:tc>
          <w:tcPr>
            <w:tcW w:w="1666" w:type="pct"/>
            <w:noWrap/>
            <w:hideMark/>
          </w:tcPr>
          <w:p w14:paraId="4218F18E" w14:textId="77777777" w:rsidR="002F20D4" w:rsidRPr="002F20D4" w:rsidRDefault="002F20D4" w:rsidP="002F20D4">
            <w:pPr>
              <w:spacing w:after="0"/>
              <w:ind w:left="159" w:hanging="159"/>
              <w:jc w:val="left"/>
              <w:rPr>
                <w:szCs w:val="17"/>
              </w:rPr>
            </w:pPr>
            <w:r w:rsidRPr="002F20D4">
              <w:rPr>
                <w:szCs w:val="17"/>
              </w:rPr>
              <w:t>E Dong Rice Wine</w:t>
            </w:r>
          </w:p>
        </w:tc>
        <w:tc>
          <w:tcPr>
            <w:tcW w:w="454" w:type="pct"/>
            <w:noWrap/>
            <w:hideMark/>
          </w:tcPr>
          <w:p w14:paraId="51F7A55C" w14:textId="77777777" w:rsidR="002F20D4" w:rsidRPr="002F20D4" w:rsidRDefault="002F20D4" w:rsidP="002F20D4">
            <w:pPr>
              <w:spacing w:after="0"/>
              <w:ind w:right="170"/>
              <w:jc w:val="right"/>
              <w:rPr>
                <w:szCs w:val="17"/>
              </w:rPr>
            </w:pPr>
            <w:r w:rsidRPr="002F20D4">
              <w:rPr>
                <w:szCs w:val="17"/>
              </w:rPr>
              <w:t>1,000ml</w:t>
            </w:r>
          </w:p>
        </w:tc>
        <w:tc>
          <w:tcPr>
            <w:tcW w:w="758" w:type="pct"/>
            <w:noWrap/>
            <w:hideMark/>
          </w:tcPr>
          <w:p w14:paraId="248F8CEC" w14:textId="77777777" w:rsidR="002F20D4" w:rsidRPr="002F20D4" w:rsidRDefault="002F20D4" w:rsidP="002F20D4">
            <w:pPr>
              <w:spacing w:after="0"/>
              <w:ind w:left="142" w:right="113" w:hanging="125"/>
              <w:jc w:val="left"/>
              <w:rPr>
                <w:szCs w:val="17"/>
              </w:rPr>
            </w:pPr>
            <w:r w:rsidRPr="002F20D4">
              <w:rPr>
                <w:szCs w:val="17"/>
              </w:rPr>
              <w:t>LPB—Aseptic</w:t>
            </w:r>
          </w:p>
        </w:tc>
        <w:tc>
          <w:tcPr>
            <w:tcW w:w="1363" w:type="pct"/>
            <w:noWrap/>
            <w:hideMark/>
          </w:tcPr>
          <w:p w14:paraId="321DECB0"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410DE332" w14:textId="77777777" w:rsidR="002F20D4" w:rsidRPr="002F20D4" w:rsidRDefault="002F20D4" w:rsidP="002F20D4">
            <w:pPr>
              <w:spacing w:after="0"/>
              <w:jc w:val="left"/>
              <w:rPr>
                <w:szCs w:val="17"/>
              </w:rPr>
            </w:pPr>
            <w:r w:rsidRPr="002F20D4">
              <w:rPr>
                <w:szCs w:val="17"/>
              </w:rPr>
              <w:t>Marine Stores Ltd</w:t>
            </w:r>
          </w:p>
        </w:tc>
      </w:tr>
      <w:tr w:rsidR="002F20D4" w:rsidRPr="002F20D4" w14:paraId="0A3E3ACE" w14:textId="77777777" w:rsidTr="00E351FA">
        <w:trPr>
          <w:trHeight w:val="20"/>
        </w:trPr>
        <w:tc>
          <w:tcPr>
            <w:tcW w:w="1666" w:type="pct"/>
            <w:noWrap/>
            <w:hideMark/>
          </w:tcPr>
          <w:p w14:paraId="2680DC3D" w14:textId="77777777" w:rsidR="002F20D4" w:rsidRPr="002F20D4" w:rsidRDefault="002F20D4" w:rsidP="002F20D4">
            <w:pPr>
              <w:spacing w:after="0"/>
              <w:ind w:left="159" w:hanging="159"/>
              <w:jc w:val="left"/>
              <w:rPr>
                <w:szCs w:val="17"/>
              </w:rPr>
            </w:pPr>
            <w:r w:rsidRPr="002F20D4">
              <w:rPr>
                <w:szCs w:val="17"/>
              </w:rPr>
              <w:t>Ga Eul Guk Whwa Tea Wine</w:t>
            </w:r>
          </w:p>
        </w:tc>
        <w:tc>
          <w:tcPr>
            <w:tcW w:w="454" w:type="pct"/>
            <w:noWrap/>
            <w:hideMark/>
          </w:tcPr>
          <w:p w14:paraId="388DCE34"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332C63A7"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48F7D170"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662A925F" w14:textId="77777777" w:rsidR="002F20D4" w:rsidRPr="002F20D4" w:rsidRDefault="002F20D4" w:rsidP="002F20D4">
            <w:pPr>
              <w:spacing w:after="0"/>
              <w:jc w:val="left"/>
              <w:rPr>
                <w:szCs w:val="17"/>
              </w:rPr>
            </w:pPr>
            <w:r w:rsidRPr="002F20D4">
              <w:rPr>
                <w:szCs w:val="17"/>
              </w:rPr>
              <w:t>Marine Stores Ltd</w:t>
            </w:r>
          </w:p>
        </w:tc>
      </w:tr>
      <w:tr w:rsidR="002F20D4" w:rsidRPr="002F20D4" w14:paraId="648C5305" w14:textId="77777777" w:rsidTr="00E351FA">
        <w:trPr>
          <w:trHeight w:val="20"/>
        </w:trPr>
        <w:tc>
          <w:tcPr>
            <w:tcW w:w="1666" w:type="pct"/>
            <w:noWrap/>
            <w:hideMark/>
          </w:tcPr>
          <w:p w14:paraId="1062A0B8" w14:textId="77777777" w:rsidR="002F20D4" w:rsidRPr="002F20D4" w:rsidRDefault="002F20D4" w:rsidP="002F20D4">
            <w:pPr>
              <w:spacing w:after="0"/>
              <w:ind w:left="159" w:hanging="159"/>
              <w:jc w:val="left"/>
              <w:rPr>
                <w:szCs w:val="17"/>
              </w:rPr>
            </w:pPr>
            <w:r w:rsidRPr="002F20D4">
              <w:rPr>
                <w:szCs w:val="17"/>
              </w:rPr>
              <w:t xml:space="preserve">Grape Bong </w:t>
            </w:r>
            <w:proofErr w:type="spellStart"/>
            <w:r w:rsidRPr="002F20D4">
              <w:rPr>
                <w:szCs w:val="17"/>
              </w:rPr>
              <w:t>Bong</w:t>
            </w:r>
            <w:proofErr w:type="spellEnd"/>
            <w:r w:rsidRPr="002F20D4">
              <w:rPr>
                <w:szCs w:val="17"/>
              </w:rPr>
              <w:t xml:space="preserve"> Fruit Juice</w:t>
            </w:r>
          </w:p>
        </w:tc>
        <w:tc>
          <w:tcPr>
            <w:tcW w:w="454" w:type="pct"/>
            <w:noWrap/>
            <w:hideMark/>
          </w:tcPr>
          <w:p w14:paraId="32BC68F1" w14:textId="77777777" w:rsidR="002F20D4" w:rsidRPr="002F20D4" w:rsidRDefault="002F20D4" w:rsidP="002F20D4">
            <w:pPr>
              <w:spacing w:after="0"/>
              <w:ind w:right="170"/>
              <w:jc w:val="right"/>
              <w:rPr>
                <w:szCs w:val="17"/>
              </w:rPr>
            </w:pPr>
            <w:r w:rsidRPr="002F20D4">
              <w:rPr>
                <w:szCs w:val="17"/>
              </w:rPr>
              <w:t>238ml</w:t>
            </w:r>
          </w:p>
        </w:tc>
        <w:tc>
          <w:tcPr>
            <w:tcW w:w="758" w:type="pct"/>
            <w:noWrap/>
            <w:hideMark/>
          </w:tcPr>
          <w:p w14:paraId="0112C4F0"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4819E76E"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24D0424D" w14:textId="77777777" w:rsidR="002F20D4" w:rsidRPr="002F20D4" w:rsidRDefault="002F20D4" w:rsidP="002F20D4">
            <w:pPr>
              <w:spacing w:after="0"/>
              <w:jc w:val="left"/>
              <w:rPr>
                <w:szCs w:val="17"/>
              </w:rPr>
            </w:pPr>
            <w:r w:rsidRPr="002F20D4">
              <w:rPr>
                <w:szCs w:val="17"/>
              </w:rPr>
              <w:t>Marine Stores Ltd</w:t>
            </w:r>
          </w:p>
        </w:tc>
      </w:tr>
      <w:tr w:rsidR="002F20D4" w:rsidRPr="002F20D4" w14:paraId="3CB7D569" w14:textId="77777777" w:rsidTr="00E351FA">
        <w:trPr>
          <w:trHeight w:val="20"/>
        </w:trPr>
        <w:tc>
          <w:tcPr>
            <w:tcW w:w="1666" w:type="pct"/>
            <w:noWrap/>
            <w:hideMark/>
          </w:tcPr>
          <w:p w14:paraId="7659D8DB" w14:textId="77777777" w:rsidR="002F20D4" w:rsidRPr="002F20D4" w:rsidRDefault="002F20D4" w:rsidP="002F20D4">
            <w:pPr>
              <w:spacing w:after="0"/>
              <w:ind w:left="159" w:hanging="159"/>
              <w:jc w:val="left"/>
              <w:rPr>
                <w:szCs w:val="17"/>
              </w:rPr>
            </w:pPr>
            <w:r w:rsidRPr="002F20D4">
              <w:rPr>
                <w:szCs w:val="17"/>
              </w:rPr>
              <w:t>Green Tea Vegemil</w:t>
            </w:r>
          </w:p>
        </w:tc>
        <w:tc>
          <w:tcPr>
            <w:tcW w:w="454" w:type="pct"/>
            <w:noWrap/>
            <w:hideMark/>
          </w:tcPr>
          <w:p w14:paraId="6FE134EE" w14:textId="77777777" w:rsidR="002F20D4" w:rsidRPr="002F20D4" w:rsidRDefault="002F20D4" w:rsidP="002F20D4">
            <w:pPr>
              <w:spacing w:after="0"/>
              <w:ind w:right="170"/>
              <w:jc w:val="right"/>
              <w:rPr>
                <w:szCs w:val="17"/>
              </w:rPr>
            </w:pPr>
            <w:r w:rsidRPr="002F20D4">
              <w:rPr>
                <w:szCs w:val="17"/>
              </w:rPr>
              <w:t>200ml</w:t>
            </w:r>
          </w:p>
        </w:tc>
        <w:tc>
          <w:tcPr>
            <w:tcW w:w="758" w:type="pct"/>
            <w:noWrap/>
            <w:hideMark/>
          </w:tcPr>
          <w:p w14:paraId="2DB8738A" w14:textId="77777777" w:rsidR="002F20D4" w:rsidRPr="002F20D4" w:rsidRDefault="002F20D4" w:rsidP="002F20D4">
            <w:pPr>
              <w:spacing w:after="0"/>
              <w:ind w:left="142" w:right="113" w:hanging="125"/>
              <w:jc w:val="left"/>
              <w:rPr>
                <w:szCs w:val="17"/>
              </w:rPr>
            </w:pPr>
            <w:r w:rsidRPr="002F20D4">
              <w:rPr>
                <w:szCs w:val="17"/>
              </w:rPr>
              <w:t>LPB—Aseptic</w:t>
            </w:r>
          </w:p>
        </w:tc>
        <w:tc>
          <w:tcPr>
            <w:tcW w:w="1363" w:type="pct"/>
            <w:noWrap/>
            <w:hideMark/>
          </w:tcPr>
          <w:p w14:paraId="18355053"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505735CD" w14:textId="77777777" w:rsidR="002F20D4" w:rsidRPr="002F20D4" w:rsidRDefault="002F20D4" w:rsidP="002F20D4">
            <w:pPr>
              <w:spacing w:after="0"/>
              <w:jc w:val="left"/>
              <w:rPr>
                <w:szCs w:val="17"/>
              </w:rPr>
            </w:pPr>
            <w:r w:rsidRPr="002F20D4">
              <w:rPr>
                <w:szCs w:val="17"/>
              </w:rPr>
              <w:t>Marine Stores Ltd</w:t>
            </w:r>
          </w:p>
        </w:tc>
      </w:tr>
      <w:tr w:rsidR="002F20D4" w:rsidRPr="002F20D4" w14:paraId="7950CBCC" w14:textId="77777777" w:rsidTr="00E351FA">
        <w:trPr>
          <w:trHeight w:val="20"/>
        </w:trPr>
        <w:tc>
          <w:tcPr>
            <w:tcW w:w="1666" w:type="pct"/>
            <w:noWrap/>
            <w:hideMark/>
          </w:tcPr>
          <w:p w14:paraId="7382F21C" w14:textId="77777777" w:rsidR="002F20D4" w:rsidRPr="002F20D4" w:rsidRDefault="002F20D4" w:rsidP="002F20D4">
            <w:pPr>
              <w:spacing w:after="0"/>
              <w:ind w:left="159" w:hanging="159"/>
              <w:jc w:val="left"/>
              <w:rPr>
                <w:szCs w:val="17"/>
              </w:rPr>
            </w:pPr>
            <w:r w:rsidRPr="002F20D4">
              <w:rPr>
                <w:szCs w:val="17"/>
              </w:rPr>
              <w:t>Healthy Tea</w:t>
            </w:r>
          </w:p>
        </w:tc>
        <w:tc>
          <w:tcPr>
            <w:tcW w:w="454" w:type="pct"/>
            <w:noWrap/>
            <w:hideMark/>
          </w:tcPr>
          <w:p w14:paraId="018F1BA1" w14:textId="77777777" w:rsidR="002F20D4" w:rsidRPr="002F20D4" w:rsidRDefault="002F20D4" w:rsidP="002F20D4">
            <w:pPr>
              <w:spacing w:after="0"/>
              <w:ind w:right="170"/>
              <w:jc w:val="right"/>
              <w:rPr>
                <w:szCs w:val="17"/>
              </w:rPr>
            </w:pPr>
            <w:r w:rsidRPr="002F20D4">
              <w:rPr>
                <w:szCs w:val="17"/>
              </w:rPr>
              <w:t>340ml</w:t>
            </w:r>
          </w:p>
        </w:tc>
        <w:tc>
          <w:tcPr>
            <w:tcW w:w="758" w:type="pct"/>
            <w:noWrap/>
            <w:hideMark/>
          </w:tcPr>
          <w:p w14:paraId="6A23A1EA"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74077136"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5C8F1CCD" w14:textId="77777777" w:rsidR="002F20D4" w:rsidRPr="002F20D4" w:rsidRDefault="002F20D4" w:rsidP="002F20D4">
            <w:pPr>
              <w:spacing w:after="0"/>
              <w:jc w:val="left"/>
              <w:rPr>
                <w:szCs w:val="17"/>
              </w:rPr>
            </w:pPr>
            <w:r w:rsidRPr="002F20D4">
              <w:rPr>
                <w:szCs w:val="17"/>
              </w:rPr>
              <w:t>Marine Stores Ltd</w:t>
            </w:r>
          </w:p>
        </w:tc>
      </w:tr>
      <w:tr w:rsidR="002F20D4" w:rsidRPr="002F20D4" w14:paraId="56BF6899" w14:textId="77777777" w:rsidTr="00E351FA">
        <w:trPr>
          <w:trHeight w:val="20"/>
        </w:trPr>
        <w:tc>
          <w:tcPr>
            <w:tcW w:w="1666" w:type="pct"/>
            <w:noWrap/>
            <w:hideMark/>
          </w:tcPr>
          <w:p w14:paraId="2BA73D75" w14:textId="77777777" w:rsidR="002F20D4" w:rsidRPr="002F20D4" w:rsidRDefault="002F20D4" w:rsidP="002F20D4">
            <w:pPr>
              <w:spacing w:after="0"/>
              <w:ind w:left="159" w:hanging="159"/>
              <w:jc w:val="left"/>
              <w:rPr>
                <w:szCs w:val="17"/>
              </w:rPr>
            </w:pPr>
            <w:r w:rsidRPr="002F20D4">
              <w:rPr>
                <w:szCs w:val="17"/>
              </w:rPr>
              <w:t>Jinro Soju Rice Wine</w:t>
            </w:r>
          </w:p>
        </w:tc>
        <w:tc>
          <w:tcPr>
            <w:tcW w:w="454" w:type="pct"/>
            <w:noWrap/>
            <w:hideMark/>
          </w:tcPr>
          <w:p w14:paraId="49ED7E28" w14:textId="77777777" w:rsidR="002F20D4" w:rsidRPr="002F20D4" w:rsidRDefault="002F20D4" w:rsidP="002F20D4">
            <w:pPr>
              <w:spacing w:after="0"/>
              <w:ind w:right="170"/>
              <w:jc w:val="right"/>
              <w:rPr>
                <w:szCs w:val="17"/>
              </w:rPr>
            </w:pPr>
            <w:r w:rsidRPr="002F20D4">
              <w:rPr>
                <w:szCs w:val="17"/>
              </w:rPr>
              <w:t>360ml</w:t>
            </w:r>
          </w:p>
        </w:tc>
        <w:tc>
          <w:tcPr>
            <w:tcW w:w="758" w:type="pct"/>
            <w:noWrap/>
            <w:hideMark/>
          </w:tcPr>
          <w:p w14:paraId="370D9767"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1F762037"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11BE90A3" w14:textId="77777777" w:rsidR="002F20D4" w:rsidRPr="002F20D4" w:rsidRDefault="002F20D4" w:rsidP="002F20D4">
            <w:pPr>
              <w:spacing w:after="0"/>
              <w:jc w:val="left"/>
              <w:rPr>
                <w:szCs w:val="17"/>
              </w:rPr>
            </w:pPr>
            <w:r w:rsidRPr="002F20D4">
              <w:rPr>
                <w:szCs w:val="17"/>
              </w:rPr>
              <w:t>Marine Stores Ltd</w:t>
            </w:r>
          </w:p>
        </w:tc>
      </w:tr>
      <w:tr w:rsidR="002F20D4" w:rsidRPr="002F20D4" w14:paraId="5B48C8D9" w14:textId="77777777" w:rsidTr="00E351FA">
        <w:trPr>
          <w:trHeight w:val="20"/>
        </w:trPr>
        <w:tc>
          <w:tcPr>
            <w:tcW w:w="1666" w:type="pct"/>
            <w:noWrap/>
            <w:hideMark/>
          </w:tcPr>
          <w:p w14:paraId="081C95F2" w14:textId="77777777" w:rsidR="002F20D4" w:rsidRPr="002F20D4" w:rsidRDefault="002F20D4" w:rsidP="002F20D4">
            <w:pPr>
              <w:spacing w:after="0"/>
              <w:ind w:left="159" w:hanging="159"/>
              <w:jc w:val="left"/>
              <w:rPr>
                <w:szCs w:val="17"/>
              </w:rPr>
            </w:pPr>
            <w:r w:rsidRPr="002F20D4">
              <w:rPr>
                <w:szCs w:val="17"/>
              </w:rPr>
              <w:t>Korean Plum Wine</w:t>
            </w:r>
          </w:p>
        </w:tc>
        <w:tc>
          <w:tcPr>
            <w:tcW w:w="454" w:type="pct"/>
            <w:noWrap/>
            <w:hideMark/>
          </w:tcPr>
          <w:p w14:paraId="4BB108A8"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61A5E128"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33BBAA5A"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41830AF9" w14:textId="77777777" w:rsidR="002F20D4" w:rsidRPr="002F20D4" w:rsidRDefault="002F20D4" w:rsidP="002F20D4">
            <w:pPr>
              <w:spacing w:after="0"/>
              <w:jc w:val="left"/>
              <w:rPr>
                <w:szCs w:val="17"/>
              </w:rPr>
            </w:pPr>
            <w:r w:rsidRPr="002F20D4">
              <w:rPr>
                <w:szCs w:val="17"/>
              </w:rPr>
              <w:t>Marine Stores Ltd</w:t>
            </w:r>
          </w:p>
        </w:tc>
      </w:tr>
      <w:tr w:rsidR="002F20D4" w:rsidRPr="002F20D4" w14:paraId="51AE3490" w14:textId="77777777" w:rsidTr="00E351FA">
        <w:trPr>
          <w:trHeight w:val="20"/>
        </w:trPr>
        <w:tc>
          <w:tcPr>
            <w:tcW w:w="1666" w:type="pct"/>
            <w:noWrap/>
            <w:hideMark/>
          </w:tcPr>
          <w:p w14:paraId="124E173C" w14:textId="77777777" w:rsidR="002F20D4" w:rsidRPr="002F20D4" w:rsidRDefault="002F20D4" w:rsidP="002F20D4">
            <w:pPr>
              <w:spacing w:after="0"/>
              <w:ind w:left="159" w:hanging="159"/>
              <w:jc w:val="left"/>
              <w:rPr>
                <w:szCs w:val="17"/>
              </w:rPr>
            </w:pPr>
            <w:proofErr w:type="spellStart"/>
            <w:r w:rsidRPr="002F20D4">
              <w:rPr>
                <w:szCs w:val="17"/>
              </w:rPr>
              <w:t>Lets</w:t>
            </w:r>
            <w:proofErr w:type="spellEnd"/>
            <w:r w:rsidRPr="002F20D4">
              <w:rPr>
                <w:szCs w:val="17"/>
              </w:rPr>
              <w:t xml:space="preserve"> Be</w:t>
            </w:r>
          </w:p>
        </w:tc>
        <w:tc>
          <w:tcPr>
            <w:tcW w:w="454" w:type="pct"/>
            <w:noWrap/>
            <w:hideMark/>
          </w:tcPr>
          <w:p w14:paraId="58DE0993" w14:textId="77777777" w:rsidR="002F20D4" w:rsidRPr="002F20D4" w:rsidRDefault="002F20D4" w:rsidP="002F20D4">
            <w:pPr>
              <w:spacing w:after="0"/>
              <w:ind w:right="170"/>
              <w:jc w:val="right"/>
              <w:rPr>
                <w:szCs w:val="17"/>
              </w:rPr>
            </w:pPr>
            <w:r w:rsidRPr="002F20D4">
              <w:rPr>
                <w:szCs w:val="17"/>
              </w:rPr>
              <w:t>175ml</w:t>
            </w:r>
          </w:p>
        </w:tc>
        <w:tc>
          <w:tcPr>
            <w:tcW w:w="758" w:type="pct"/>
            <w:noWrap/>
            <w:hideMark/>
          </w:tcPr>
          <w:p w14:paraId="59222FC2"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0F8EF9C6"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7B10E1AA" w14:textId="77777777" w:rsidR="002F20D4" w:rsidRPr="002F20D4" w:rsidRDefault="002F20D4" w:rsidP="002F20D4">
            <w:pPr>
              <w:spacing w:after="0"/>
              <w:jc w:val="left"/>
              <w:rPr>
                <w:szCs w:val="17"/>
              </w:rPr>
            </w:pPr>
            <w:r w:rsidRPr="002F20D4">
              <w:rPr>
                <w:szCs w:val="17"/>
              </w:rPr>
              <w:t>Marine Stores Ltd</w:t>
            </w:r>
          </w:p>
        </w:tc>
      </w:tr>
      <w:tr w:rsidR="002F20D4" w:rsidRPr="002F20D4" w14:paraId="2E1A843C" w14:textId="77777777" w:rsidTr="00E351FA">
        <w:trPr>
          <w:trHeight w:val="20"/>
        </w:trPr>
        <w:tc>
          <w:tcPr>
            <w:tcW w:w="1666" w:type="pct"/>
            <w:noWrap/>
            <w:hideMark/>
          </w:tcPr>
          <w:p w14:paraId="23235141" w14:textId="77777777" w:rsidR="002F20D4" w:rsidRPr="002F20D4" w:rsidRDefault="002F20D4" w:rsidP="002F20D4">
            <w:pPr>
              <w:spacing w:after="0"/>
              <w:ind w:left="159" w:hanging="159"/>
              <w:jc w:val="left"/>
              <w:rPr>
                <w:szCs w:val="17"/>
              </w:rPr>
            </w:pPr>
            <w:r w:rsidRPr="002F20D4">
              <w:rPr>
                <w:szCs w:val="17"/>
              </w:rPr>
              <w:t>McCol</w:t>
            </w:r>
          </w:p>
        </w:tc>
        <w:tc>
          <w:tcPr>
            <w:tcW w:w="454" w:type="pct"/>
            <w:noWrap/>
            <w:hideMark/>
          </w:tcPr>
          <w:p w14:paraId="1CF0F565"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6302E1CE"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009D8BEF"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370DF91C" w14:textId="77777777" w:rsidR="002F20D4" w:rsidRPr="002F20D4" w:rsidRDefault="002F20D4" w:rsidP="002F20D4">
            <w:pPr>
              <w:spacing w:after="0"/>
              <w:jc w:val="left"/>
              <w:rPr>
                <w:szCs w:val="17"/>
              </w:rPr>
            </w:pPr>
            <w:r w:rsidRPr="002F20D4">
              <w:rPr>
                <w:szCs w:val="17"/>
              </w:rPr>
              <w:t>Marine Stores Ltd</w:t>
            </w:r>
          </w:p>
        </w:tc>
      </w:tr>
      <w:tr w:rsidR="002F20D4" w:rsidRPr="002F20D4" w14:paraId="11655505" w14:textId="77777777" w:rsidTr="00E351FA">
        <w:trPr>
          <w:trHeight w:val="20"/>
        </w:trPr>
        <w:tc>
          <w:tcPr>
            <w:tcW w:w="1666" w:type="pct"/>
            <w:noWrap/>
            <w:hideMark/>
          </w:tcPr>
          <w:p w14:paraId="4A4FC7AA" w14:textId="77777777" w:rsidR="002F20D4" w:rsidRPr="002F20D4" w:rsidRDefault="002F20D4" w:rsidP="002F20D4">
            <w:pPr>
              <w:spacing w:after="0"/>
              <w:ind w:left="159" w:hanging="159"/>
              <w:jc w:val="left"/>
              <w:rPr>
                <w:szCs w:val="17"/>
              </w:rPr>
            </w:pPr>
            <w:r w:rsidRPr="002F20D4">
              <w:rPr>
                <w:szCs w:val="17"/>
              </w:rPr>
              <w:t>Nostalgia Drink</w:t>
            </w:r>
          </w:p>
        </w:tc>
        <w:tc>
          <w:tcPr>
            <w:tcW w:w="454" w:type="pct"/>
            <w:noWrap/>
            <w:hideMark/>
          </w:tcPr>
          <w:p w14:paraId="71ABA4BD" w14:textId="77777777" w:rsidR="002F20D4" w:rsidRPr="002F20D4" w:rsidRDefault="002F20D4" w:rsidP="002F20D4">
            <w:pPr>
              <w:spacing w:after="0"/>
              <w:ind w:right="170"/>
              <w:jc w:val="right"/>
              <w:rPr>
                <w:szCs w:val="17"/>
              </w:rPr>
            </w:pPr>
            <w:r w:rsidRPr="002F20D4">
              <w:rPr>
                <w:szCs w:val="17"/>
              </w:rPr>
              <w:t>238ml</w:t>
            </w:r>
          </w:p>
        </w:tc>
        <w:tc>
          <w:tcPr>
            <w:tcW w:w="758" w:type="pct"/>
            <w:noWrap/>
            <w:hideMark/>
          </w:tcPr>
          <w:p w14:paraId="60DBDAA6"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6D5FF309"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14FB8D38" w14:textId="77777777" w:rsidR="002F20D4" w:rsidRPr="002F20D4" w:rsidRDefault="002F20D4" w:rsidP="002F20D4">
            <w:pPr>
              <w:spacing w:after="0"/>
              <w:jc w:val="left"/>
              <w:rPr>
                <w:szCs w:val="17"/>
              </w:rPr>
            </w:pPr>
            <w:r w:rsidRPr="002F20D4">
              <w:rPr>
                <w:szCs w:val="17"/>
              </w:rPr>
              <w:t>Marine Stores Ltd</w:t>
            </w:r>
          </w:p>
        </w:tc>
      </w:tr>
      <w:tr w:rsidR="002F20D4" w:rsidRPr="002F20D4" w14:paraId="7552FC9B" w14:textId="77777777" w:rsidTr="00E351FA">
        <w:trPr>
          <w:trHeight w:val="20"/>
        </w:trPr>
        <w:tc>
          <w:tcPr>
            <w:tcW w:w="1666" w:type="pct"/>
            <w:noWrap/>
            <w:hideMark/>
          </w:tcPr>
          <w:p w14:paraId="777B52B7" w14:textId="77777777" w:rsidR="002F20D4" w:rsidRPr="002F20D4" w:rsidRDefault="002F20D4" w:rsidP="002F20D4">
            <w:pPr>
              <w:spacing w:after="0"/>
              <w:ind w:left="159" w:hanging="159"/>
              <w:jc w:val="left"/>
              <w:rPr>
                <w:szCs w:val="17"/>
              </w:rPr>
            </w:pPr>
            <w:r w:rsidRPr="002F20D4">
              <w:rPr>
                <w:szCs w:val="17"/>
              </w:rPr>
              <w:t>Oksusu Tea</w:t>
            </w:r>
          </w:p>
        </w:tc>
        <w:tc>
          <w:tcPr>
            <w:tcW w:w="454" w:type="pct"/>
            <w:noWrap/>
            <w:hideMark/>
          </w:tcPr>
          <w:p w14:paraId="512135A2" w14:textId="77777777" w:rsidR="002F20D4" w:rsidRPr="002F20D4" w:rsidRDefault="002F20D4" w:rsidP="002F20D4">
            <w:pPr>
              <w:spacing w:after="0"/>
              <w:ind w:right="170"/>
              <w:jc w:val="right"/>
              <w:rPr>
                <w:szCs w:val="17"/>
              </w:rPr>
            </w:pPr>
            <w:r w:rsidRPr="002F20D4">
              <w:rPr>
                <w:szCs w:val="17"/>
              </w:rPr>
              <w:t>340ml</w:t>
            </w:r>
          </w:p>
        </w:tc>
        <w:tc>
          <w:tcPr>
            <w:tcW w:w="758" w:type="pct"/>
            <w:noWrap/>
            <w:hideMark/>
          </w:tcPr>
          <w:p w14:paraId="02136B23"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3E01C4AE"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64E30C12" w14:textId="77777777" w:rsidR="002F20D4" w:rsidRPr="002F20D4" w:rsidRDefault="002F20D4" w:rsidP="002F20D4">
            <w:pPr>
              <w:spacing w:after="0"/>
              <w:jc w:val="left"/>
              <w:rPr>
                <w:szCs w:val="17"/>
              </w:rPr>
            </w:pPr>
            <w:r w:rsidRPr="002F20D4">
              <w:rPr>
                <w:szCs w:val="17"/>
              </w:rPr>
              <w:t>Marine Stores Ltd</w:t>
            </w:r>
          </w:p>
        </w:tc>
      </w:tr>
      <w:tr w:rsidR="002F20D4" w:rsidRPr="002F20D4" w14:paraId="5405134B" w14:textId="77777777" w:rsidTr="00E351FA">
        <w:trPr>
          <w:trHeight w:val="20"/>
        </w:trPr>
        <w:tc>
          <w:tcPr>
            <w:tcW w:w="1666" w:type="pct"/>
            <w:noWrap/>
            <w:hideMark/>
          </w:tcPr>
          <w:p w14:paraId="0BB1BFFF" w14:textId="77777777" w:rsidR="002F20D4" w:rsidRPr="002F20D4" w:rsidRDefault="002F20D4" w:rsidP="002F20D4">
            <w:pPr>
              <w:spacing w:after="0"/>
              <w:ind w:left="159" w:hanging="159"/>
              <w:jc w:val="left"/>
              <w:rPr>
                <w:szCs w:val="17"/>
              </w:rPr>
            </w:pPr>
            <w:r w:rsidRPr="002F20D4">
              <w:rPr>
                <w:szCs w:val="17"/>
              </w:rPr>
              <w:t>Oksusu Tea</w:t>
            </w:r>
          </w:p>
        </w:tc>
        <w:tc>
          <w:tcPr>
            <w:tcW w:w="454" w:type="pct"/>
            <w:noWrap/>
            <w:hideMark/>
          </w:tcPr>
          <w:p w14:paraId="3D1F4C83" w14:textId="77777777" w:rsidR="002F20D4" w:rsidRPr="002F20D4" w:rsidRDefault="002F20D4" w:rsidP="002F20D4">
            <w:pPr>
              <w:spacing w:after="0"/>
              <w:ind w:right="170"/>
              <w:jc w:val="right"/>
              <w:rPr>
                <w:szCs w:val="17"/>
              </w:rPr>
            </w:pPr>
            <w:r w:rsidRPr="002F20D4">
              <w:rPr>
                <w:szCs w:val="17"/>
              </w:rPr>
              <w:t>1,500ml</w:t>
            </w:r>
          </w:p>
        </w:tc>
        <w:tc>
          <w:tcPr>
            <w:tcW w:w="758" w:type="pct"/>
            <w:noWrap/>
            <w:hideMark/>
          </w:tcPr>
          <w:p w14:paraId="74C7243D"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16C63285"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4C8CE39E" w14:textId="77777777" w:rsidR="002F20D4" w:rsidRPr="002F20D4" w:rsidRDefault="002F20D4" w:rsidP="002F20D4">
            <w:pPr>
              <w:spacing w:after="0"/>
              <w:jc w:val="left"/>
              <w:rPr>
                <w:szCs w:val="17"/>
              </w:rPr>
            </w:pPr>
            <w:r w:rsidRPr="002F20D4">
              <w:rPr>
                <w:szCs w:val="17"/>
              </w:rPr>
              <w:t>Marine Stores Ltd</w:t>
            </w:r>
          </w:p>
        </w:tc>
      </w:tr>
      <w:tr w:rsidR="002F20D4" w:rsidRPr="002F20D4" w14:paraId="3A59579B" w14:textId="77777777" w:rsidTr="00E351FA">
        <w:trPr>
          <w:trHeight w:val="20"/>
        </w:trPr>
        <w:tc>
          <w:tcPr>
            <w:tcW w:w="1666" w:type="pct"/>
            <w:noWrap/>
            <w:hideMark/>
          </w:tcPr>
          <w:p w14:paraId="61C1F77D" w14:textId="77777777" w:rsidR="002F20D4" w:rsidRPr="002F20D4" w:rsidRDefault="002F20D4" w:rsidP="002F20D4">
            <w:pPr>
              <w:spacing w:after="0"/>
              <w:ind w:left="159" w:hanging="159"/>
              <w:jc w:val="left"/>
              <w:rPr>
                <w:szCs w:val="17"/>
              </w:rPr>
            </w:pPr>
            <w:r w:rsidRPr="002F20D4">
              <w:rPr>
                <w:szCs w:val="17"/>
              </w:rPr>
              <w:t>Pocari Sweat</w:t>
            </w:r>
          </w:p>
        </w:tc>
        <w:tc>
          <w:tcPr>
            <w:tcW w:w="454" w:type="pct"/>
            <w:noWrap/>
            <w:hideMark/>
          </w:tcPr>
          <w:p w14:paraId="69406F0B"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67F0E3C4"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1F5ED030"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13659031" w14:textId="77777777" w:rsidR="002F20D4" w:rsidRPr="002F20D4" w:rsidRDefault="002F20D4" w:rsidP="002F20D4">
            <w:pPr>
              <w:spacing w:after="0"/>
              <w:jc w:val="left"/>
              <w:rPr>
                <w:szCs w:val="17"/>
              </w:rPr>
            </w:pPr>
            <w:r w:rsidRPr="002F20D4">
              <w:rPr>
                <w:szCs w:val="17"/>
              </w:rPr>
              <w:t>Marine Stores Ltd</w:t>
            </w:r>
          </w:p>
        </w:tc>
      </w:tr>
      <w:tr w:rsidR="002F20D4" w:rsidRPr="002F20D4" w14:paraId="57E74480" w14:textId="77777777" w:rsidTr="00E351FA">
        <w:trPr>
          <w:trHeight w:val="20"/>
        </w:trPr>
        <w:tc>
          <w:tcPr>
            <w:tcW w:w="1666" w:type="pct"/>
            <w:noWrap/>
            <w:hideMark/>
          </w:tcPr>
          <w:p w14:paraId="1082AACE" w14:textId="77777777" w:rsidR="002F20D4" w:rsidRPr="002F20D4" w:rsidRDefault="002F20D4" w:rsidP="002F20D4">
            <w:pPr>
              <w:spacing w:after="0"/>
              <w:ind w:left="159" w:hanging="159"/>
              <w:jc w:val="left"/>
              <w:rPr>
                <w:szCs w:val="17"/>
              </w:rPr>
            </w:pPr>
            <w:r w:rsidRPr="002F20D4">
              <w:rPr>
                <w:szCs w:val="17"/>
              </w:rPr>
              <w:t>Pocari Sweat</w:t>
            </w:r>
          </w:p>
        </w:tc>
        <w:tc>
          <w:tcPr>
            <w:tcW w:w="454" w:type="pct"/>
            <w:noWrap/>
            <w:hideMark/>
          </w:tcPr>
          <w:p w14:paraId="7FDF5DF9" w14:textId="77777777" w:rsidR="002F20D4" w:rsidRPr="002F20D4" w:rsidRDefault="002F20D4" w:rsidP="002F20D4">
            <w:pPr>
              <w:spacing w:after="0"/>
              <w:ind w:right="170"/>
              <w:jc w:val="right"/>
              <w:rPr>
                <w:szCs w:val="17"/>
              </w:rPr>
            </w:pPr>
            <w:r w:rsidRPr="002F20D4">
              <w:rPr>
                <w:szCs w:val="17"/>
              </w:rPr>
              <w:t>1,500ml</w:t>
            </w:r>
          </w:p>
        </w:tc>
        <w:tc>
          <w:tcPr>
            <w:tcW w:w="758" w:type="pct"/>
            <w:noWrap/>
            <w:hideMark/>
          </w:tcPr>
          <w:p w14:paraId="3725220D"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26982BA9"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36CFAB31" w14:textId="77777777" w:rsidR="002F20D4" w:rsidRPr="002F20D4" w:rsidRDefault="002F20D4" w:rsidP="002F20D4">
            <w:pPr>
              <w:spacing w:after="0"/>
              <w:jc w:val="left"/>
              <w:rPr>
                <w:szCs w:val="17"/>
              </w:rPr>
            </w:pPr>
            <w:r w:rsidRPr="002F20D4">
              <w:rPr>
                <w:szCs w:val="17"/>
              </w:rPr>
              <w:t>Marine Stores Ltd</w:t>
            </w:r>
          </w:p>
        </w:tc>
      </w:tr>
      <w:tr w:rsidR="002F20D4" w:rsidRPr="002F20D4" w14:paraId="65018F3D" w14:textId="77777777" w:rsidTr="00E351FA">
        <w:trPr>
          <w:trHeight w:val="20"/>
        </w:trPr>
        <w:tc>
          <w:tcPr>
            <w:tcW w:w="1666" w:type="pct"/>
            <w:noWrap/>
            <w:hideMark/>
          </w:tcPr>
          <w:p w14:paraId="5E3BCA33" w14:textId="77777777" w:rsidR="002F20D4" w:rsidRPr="002F20D4" w:rsidRDefault="002F20D4" w:rsidP="002F20D4">
            <w:pPr>
              <w:spacing w:after="0"/>
              <w:ind w:left="159" w:hanging="159"/>
              <w:jc w:val="left"/>
              <w:rPr>
                <w:szCs w:val="17"/>
              </w:rPr>
            </w:pPr>
            <w:r w:rsidRPr="002F20D4">
              <w:rPr>
                <w:szCs w:val="17"/>
              </w:rPr>
              <w:t>Pocari Sweat</w:t>
            </w:r>
          </w:p>
        </w:tc>
        <w:tc>
          <w:tcPr>
            <w:tcW w:w="454" w:type="pct"/>
            <w:noWrap/>
            <w:hideMark/>
          </w:tcPr>
          <w:p w14:paraId="36C8EF5A" w14:textId="77777777" w:rsidR="002F20D4" w:rsidRPr="002F20D4" w:rsidRDefault="002F20D4" w:rsidP="002F20D4">
            <w:pPr>
              <w:spacing w:after="0"/>
              <w:ind w:right="170"/>
              <w:jc w:val="right"/>
              <w:rPr>
                <w:szCs w:val="17"/>
              </w:rPr>
            </w:pPr>
            <w:r w:rsidRPr="002F20D4">
              <w:rPr>
                <w:szCs w:val="17"/>
              </w:rPr>
              <w:t>500ml</w:t>
            </w:r>
          </w:p>
        </w:tc>
        <w:tc>
          <w:tcPr>
            <w:tcW w:w="758" w:type="pct"/>
            <w:noWrap/>
            <w:hideMark/>
          </w:tcPr>
          <w:p w14:paraId="55932DF4"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0A56D6D1"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407BB5FD" w14:textId="77777777" w:rsidR="002F20D4" w:rsidRPr="002F20D4" w:rsidRDefault="002F20D4" w:rsidP="002F20D4">
            <w:pPr>
              <w:spacing w:after="0"/>
              <w:jc w:val="left"/>
              <w:rPr>
                <w:szCs w:val="17"/>
              </w:rPr>
            </w:pPr>
            <w:r w:rsidRPr="002F20D4">
              <w:rPr>
                <w:szCs w:val="17"/>
              </w:rPr>
              <w:t>Marine Stores Ltd</w:t>
            </w:r>
          </w:p>
        </w:tc>
      </w:tr>
      <w:tr w:rsidR="002F20D4" w:rsidRPr="002F20D4" w14:paraId="0BEE14A0" w14:textId="77777777" w:rsidTr="00E351FA">
        <w:trPr>
          <w:trHeight w:val="20"/>
        </w:trPr>
        <w:tc>
          <w:tcPr>
            <w:tcW w:w="1666" w:type="pct"/>
            <w:noWrap/>
            <w:hideMark/>
          </w:tcPr>
          <w:p w14:paraId="07E0F952" w14:textId="77777777" w:rsidR="002F20D4" w:rsidRPr="002F20D4" w:rsidRDefault="002F20D4" w:rsidP="002F20D4">
            <w:pPr>
              <w:spacing w:after="0"/>
              <w:ind w:left="159" w:hanging="159"/>
              <w:jc w:val="left"/>
              <w:rPr>
                <w:szCs w:val="17"/>
              </w:rPr>
            </w:pPr>
            <w:r w:rsidRPr="002F20D4">
              <w:rPr>
                <w:szCs w:val="17"/>
              </w:rPr>
              <w:t>Rice Juice</w:t>
            </w:r>
          </w:p>
        </w:tc>
        <w:tc>
          <w:tcPr>
            <w:tcW w:w="454" w:type="pct"/>
            <w:noWrap/>
            <w:hideMark/>
          </w:tcPr>
          <w:p w14:paraId="5CC97051" w14:textId="77777777" w:rsidR="002F20D4" w:rsidRPr="002F20D4" w:rsidRDefault="002F20D4" w:rsidP="002F20D4">
            <w:pPr>
              <w:spacing w:after="0"/>
              <w:ind w:right="170"/>
              <w:jc w:val="right"/>
              <w:rPr>
                <w:szCs w:val="17"/>
              </w:rPr>
            </w:pPr>
            <w:r w:rsidRPr="002F20D4">
              <w:rPr>
                <w:szCs w:val="17"/>
              </w:rPr>
              <w:t>1,500ml</w:t>
            </w:r>
          </w:p>
        </w:tc>
        <w:tc>
          <w:tcPr>
            <w:tcW w:w="758" w:type="pct"/>
            <w:noWrap/>
            <w:hideMark/>
          </w:tcPr>
          <w:p w14:paraId="36E6AFBD"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4AF0B71B"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0FAD71A9" w14:textId="77777777" w:rsidR="002F20D4" w:rsidRPr="002F20D4" w:rsidRDefault="002F20D4" w:rsidP="002F20D4">
            <w:pPr>
              <w:spacing w:after="0"/>
              <w:jc w:val="left"/>
              <w:rPr>
                <w:szCs w:val="17"/>
              </w:rPr>
            </w:pPr>
            <w:r w:rsidRPr="002F20D4">
              <w:rPr>
                <w:szCs w:val="17"/>
              </w:rPr>
              <w:t>Marine Stores Ltd</w:t>
            </w:r>
          </w:p>
        </w:tc>
      </w:tr>
      <w:tr w:rsidR="002F20D4" w:rsidRPr="002F20D4" w14:paraId="786F7E58" w14:textId="77777777" w:rsidTr="00E351FA">
        <w:trPr>
          <w:trHeight w:val="20"/>
        </w:trPr>
        <w:tc>
          <w:tcPr>
            <w:tcW w:w="1666" w:type="pct"/>
            <w:noWrap/>
            <w:hideMark/>
          </w:tcPr>
          <w:p w14:paraId="4799E264" w14:textId="77777777" w:rsidR="002F20D4" w:rsidRPr="002F20D4" w:rsidRDefault="002F20D4" w:rsidP="002F20D4">
            <w:pPr>
              <w:spacing w:after="0"/>
              <w:ind w:left="159" w:hanging="159"/>
              <w:jc w:val="left"/>
              <w:rPr>
                <w:szCs w:val="17"/>
              </w:rPr>
            </w:pPr>
            <w:r w:rsidRPr="002F20D4">
              <w:rPr>
                <w:szCs w:val="17"/>
              </w:rPr>
              <w:t>Rice Juice</w:t>
            </w:r>
          </w:p>
        </w:tc>
        <w:tc>
          <w:tcPr>
            <w:tcW w:w="454" w:type="pct"/>
            <w:noWrap/>
            <w:hideMark/>
          </w:tcPr>
          <w:p w14:paraId="758EECDE" w14:textId="77777777" w:rsidR="002F20D4" w:rsidRPr="002F20D4" w:rsidRDefault="002F20D4" w:rsidP="002F20D4">
            <w:pPr>
              <w:spacing w:after="0"/>
              <w:ind w:right="170"/>
              <w:jc w:val="right"/>
              <w:rPr>
                <w:szCs w:val="17"/>
              </w:rPr>
            </w:pPr>
            <w:r w:rsidRPr="002F20D4">
              <w:rPr>
                <w:szCs w:val="17"/>
              </w:rPr>
              <w:t>500ml</w:t>
            </w:r>
          </w:p>
        </w:tc>
        <w:tc>
          <w:tcPr>
            <w:tcW w:w="758" w:type="pct"/>
            <w:noWrap/>
            <w:hideMark/>
          </w:tcPr>
          <w:p w14:paraId="0721F8FD"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3D59AA99"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33F27B43" w14:textId="77777777" w:rsidR="002F20D4" w:rsidRPr="002F20D4" w:rsidRDefault="002F20D4" w:rsidP="002F20D4">
            <w:pPr>
              <w:spacing w:after="0"/>
              <w:jc w:val="left"/>
              <w:rPr>
                <w:szCs w:val="17"/>
              </w:rPr>
            </w:pPr>
            <w:r w:rsidRPr="002F20D4">
              <w:rPr>
                <w:szCs w:val="17"/>
              </w:rPr>
              <w:t>Marine Stores Ltd</w:t>
            </w:r>
          </w:p>
        </w:tc>
      </w:tr>
      <w:tr w:rsidR="002F20D4" w:rsidRPr="002F20D4" w14:paraId="0CAB1CCD" w14:textId="77777777" w:rsidTr="00E351FA">
        <w:trPr>
          <w:trHeight w:val="20"/>
        </w:trPr>
        <w:tc>
          <w:tcPr>
            <w:tcW w:w="1666" w:type="pct"/>
            <w:noWrap/>
            <w:hideMark/>
          </w:tcPr>
          <w:p w14:paraId="684F0155" w14:textId="77777777" w:rsidR="002F20D4" w:rsidRPr="002F20D4" w:rsidRDefault="002F20D4" w:rsidP="002F20D4">
            <w:pPr>
              <w:spacing w:after="0"/>
              <w:ind w:left="159" w:hanging="159"/>
              <w:jc w:val="left"/>
              <w:rPr>
                <w:szCs w:val="17"/>
              </w:rPr>
            </w:pPr>
            <w:r w:rsidRPr="002F20D4">
              <w:rPr>
                <w:szCs w:val="17"/>
              </w:rPr>
              <w:t xml:space="preserve">Sac </w:t>
            </w:r>
            <w:proofErr w:type="spellStart"/>
            <w:r w:rsidRPr="002F20D4">
              <w:rPr>
                <w:szCs w:val="17"/>
              </w:rPr>
              <w:t>Sac</w:t>
            </w:r>
            <w:proofErr w:type="spellEnd"/>
            <w:r w:rsidRPr="002F20D4">
              <w:rPr>
                <w:szCs w:val="17"/>
              </w:rPr>
              <w:t xml:space="preserve"> Orange Fruit Juice</w:t>
            </w:r>
          </w:p>
        </w:tc>
        <w:tc>
          <w:tcPr>
            <w:tcW w:w="454" w:type="pct"/>
            <w:noWrap/>
            <w:hideMark/>
          </w:tcPr>
          <w:p w14:paraId="39F31463" w14:textId="77777777" w:rsidR="002F20D4" w:rsidRPr="002F20D4" w:rsidRDefault="002F20D4" w:rsidP="002F20D4">
            <w:pPr>
              <w:spacing w:after="0"/>
              <w:ind w:right="170"/>
              <w:jc w:val="right"/>
              <w:rPr>
                <w:szCs w:val="17"/>
              </w:rPr>
            </w:pPr>
            <w:r w:rsidRPr="002F20D4">
              <w:rPr>
                <w:szCs w:val="17"/>
              </w:rPr>
              <w:t>238ml</w:t>
            </w:r>
          </w:p>
        </w:tc>
        <w:tc>
          <w:tcPr>
            <w:tcW w:w="758" w:type="pct"/>
            <w:noWrap/>
            <w:hideMark/>
          </w:tcPr>
          <w:p w14:paraId="3D61F321"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71B918AB"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64F45699" w14:textId="77777777" w:rsidR="002F20D4" w:rsidRPr="002F20D4" w:rsidRDefault="002F20D4" w:rsidP="002F20D4">
            <w:pPr>
              <w:spacing w:after="0"/>
              <w:jc w:val="left"/>
              <w:rPr>
                <w:szCs w:val="17"/>
              </w:rPr>
            </w:pPr>
            <w:r w:rsidRPr="002F20D4">
              <w:rPr>
                <w:szCs w:val="17"/>
              </w:rPr>
              <w:t>Marine Stores Ltd</w:t>
            </w:r>
          </w:p>
        </w:tc>
      </w:tr>
      <w:tr w:rsidR="002F20D4" w:rsidRPr="002F20D4" w14:paraId="3F547FFC" w14:textId="77777777" w:rsidTr="00E351FA">
        <w:trPr>
          <w:trHeight w:val="20"/>
        </w:trPr>
        <w:tc>
          <w:tcPr>
            <w:tcW w:w="1666" w:type="pct"/>
            <w:noWrap/>
            <w:hideMark/>
          </w:tcPr>
          <w:p w14:paraId="1B7CA98F" w14:textId="77777777" w:rsidR="002F20D4" w:rsidRPr="002F20D4" w:rsidRDefault="002F20D4" w:rsidP="002F20D4">
            <w:pPr>
              <w:spacing w:after="0"/>
              <w:ind w:left="159" w:hanging="159"/>
              <w:jc w:val="left"/>
              <w:rPr>
                <w:szCs w:val="17"/>
              </w:rPr>
            </w:pPr>
            <w:r w:rsidRPr="002F20D4">
              <w:rPr>
                <w:szCs w:val="17"/>
              </w:rPr>
              <w:t>Sikhae Rice Drink</w:t>
            </w:r>
          </w:p>
        </w:tc>
        <w:tc>
          <w:tcPr>
            <w:tcW w:w="454" w:type="pct"/>
            <w:noWrap/>
            <w:hideMark/>
          </w:tcPr>
          <w:p w14:paraId="1881988F" w14:textId="77777777" w:rsidR="002F20D4" w:rsidRPr="002F20D4" w:rsidRDefault="002F20D4" w:rsidP="002F20D4">
            <w:pPr>
              <w:spacing w:after="0"/>
              <w:ind w:right="170"/>
              <w:jc w:val="right"/>
              <w:rPr>
                <w:szCs w:val="17"/>
              </w:rPr>
            </w:pPr>
            <w:r w:rsidRPr="002F20D4">
              <w:rPr>
                <w:szCs w:val="17"/>
              </w:rPr>
              <w:t>238ml</w:t>
            </w:r>
          </w:p>
        </w:tc>
        <w:tc>
          <w:tcPr>
            <w:tcW w:w="758" w:type="pct"/>
            <w:noWrap/>
            <w:hideMark/>
          </w:tcPr>
          <w:p w14:paraId="3EC675F9"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5EA8AAFF"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07B4D4CD" w14:textId="77777777" w:rsidR="002F20D4" w:rsidRPr="002F20D4" w:rsidRDefault="002F20D4" w:rsidP="002F20D4">
            <w:pPr>
              <w:spacing w:after="0"/>
              <w:jc w:val="left"/>
              <w:rPr>
                <w:szCs w:val="17"/>
              </w:rPr>
            </w:pPr>
            <w:r w:rsidRPr="002F20D4">
              <w:rPr>
                <w:szCs w:val="17"/>
              </w:rPr>
              <w:t>Marine Stores Ltd</w:t>
            </w:r>
          </w:p>
        </w:tc>
      </w:tr>
      <w:tr w:rsidR="002F20D4" w:rsidRPr="002F20D4" w14:paraId="26A1E7E7" w14:textId="77777777" w:rsidTr="00E351FA">
        <w:trPr>
          <w:trHeight w:val="20"/>
        </w:trPr>
        <w:tc>
          <w:tcPr>
            <w:tcW w:w="1666" w:type="pct"/>
            <w:noWrap/>
            <w:hideMark/>
          </w:tcPr>
          <w:p w14:paraId="27BEB346" w14:textId="77777777" w:rsidR="002F20D4" w:rsidRPr="002F20D4" w:rsidRDefault="002F20D4" w:rsidP="002F20D4">
            <w:pPr>
              <w:spacing w:after="0"/>
              <w:ind w:left="159" w:hanging="159"/>
              <w:jc w:val="left"/>
              <w:rPr>
                <w:szCs w:val="17"/>
              </w:rPr>
            </w:pPr>
            <w:r w:rsidRPr="002F20D4">
              <w:rPr>
                <w:szCs w:val="17"/>
              </w:rPr>
              <w:t>Welchs Grape</w:t>
            </w:r>
          </w:p>
        </w:tc>
        <w:tc>
          <w:tcPr>
            <w:tcW w:w="454" w:type="pct"/>
            <w:noWrap/>
            <w:hideMark/>
          </w:tcPr>
          <w:p w14:paraId="59F05E44"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755D4EBC"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17A2820D"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5063FB06" w14:textId="77777777" w:rsidR="002F20D4" w:rsidRPr="002F20D4" w:rsidRDefault="002F20D4" w:rsidP="002F20D4">
            <w:pPr>
              <w:spacing w:after="0"/>
              <w:jc w:val="left"/>
              <w:rPr>
                <w:szCs w:val="17"/>
              </w:rPr>
            </w:pPr>
            <w:r w:rsidRPr="002F20D4">
              <w:rPr>
                <w:szCs w:val="17"/>
              </w:rPr>
              <w:t>Marine Stores Ltd</w:t>
            </w:r>
          </w:p>
        </w:tc>
      </w:tr>
      <w:tr w:rsidR="002F20D4" w:rsidRPr="002F20D4" w14:paraId="00BD2111" w14:textId="77777777" w:rsidTr="00E351FA">
        <w:trPr>
          <w:trHeight w:val="20"/>
        </w:trPr>
        <w:tc>
          <w:tcPr>
            <w:tcW w:w="1666" w:type="pct"/>
            <w:noWrap/>
            <w:hideMark/>
          </w:tcPr>
          <w:p w14:paraId="2C4A50C7" w14:textId="77777777" w:rsidR="002F20D4" w:rsidRPr="002F20D4" w:rsidRDefault="002F20D4" w:rsidP="002F20D4">
            <w:pPr>
              <w:spacing w:after="0"/>
              <w:ind w:left="159" w:hanging="159"/>
              <w:jc w:val="left"/>
              <w:rPr>
                <w:szCs w:val="17"/>
              </w:rPr>
            </w:pPr>
            <w:r w:rsidRPr="002F20D4">
              <w:rPr>
                <w:szCs w:val="17"/>
              </w:rPr>
              <w:t>Angostura Chill Blood Orange &amp; Bitters</w:t>
            </w:r>
          </w:p>
        </w:tc>
        <w:tc>
          <w:tcPr>
            <w:tcW w:w="454" w:type="pct"/>
            <w:noWrap/>
            <w:hideMark/>
          </w:tcPr>
          <w:p w14:paraId="3A099D30"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1DE00B70"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372388BA" w14:textId="77777777" w:rsidR="002F20D4" w:rsidRPr="002F20D4" w:rsidRDefault="002F20D4" w:rsidP="002F20D4">
            <w:pPr>
              <w:spacing w:after="0"/>
              <w:ind w:left="159" w:right="113" w:hanging="159"/>
              <w:jc w:val="left"/>
              <w:rPr>
                <w:szCs w:val="17"/>
              </w:rPr>
            </w:pPr>
            <w:r w:rsidRPr="002F20D4">
              <w:rPr>
                <w:szCs w:val="17"/>
              </w:rPr>
              <w:t>The Trustee For Speakeasy Drinks Unit Trust</w:t>
            </w:r>
          </w:p>
        </w:tc>
        <w:tc>
          <w:tcPr>
            <w:tcW w:w="759" w:type="pct"/>
            <w:noWrap/>
            <w:hideMark/>
          </w:tcPr>
          <w:p w14:paraId="69411485" w14:textId="77777777" w:rsidR="002F20D4" w:rsidRPr="002F20D4" w:rsidRDefault="002F20D4" w:rsidP="002F20D4">
            <w:pPr>
              <w:spacing w:after="0"/>
              <w:jc w:val="left"/>
              <w:rPr>
                <w:szCs w:val="17"/>
              </w:rPr>
            </w:pPr>
            <w:r w:rsidRPr="002F20D4">
              <w:rPr>
                <w:szCs w:val="17"/>
              </w:rPr>
              <w:t>Marine Stores Ltd</w:t>
            </w:r>
          </w:p>
        </w:tc>
      </w:tr>
      <w:tr w:rsidR="002F20D4" w:rsidRPr="002F20D4" w14:paraId="28776279" w14:textId="77777777" w:rsidTr="00E351FA">
        <w:trPr>
          <w:trHeight w:val="20"/>
        </w:trPr>
        <w:tc>
          <w:tcPr>
            <w:tcW w:w="1666" w:type="pct"/>
            <w:noWrap/>
            <w:hideMark/>
          </w:tcPr>
          <w:p w14:paraId="72AA281E" w14:textId="77777777" w:rsidR="002F20D4" w:rsidRPr="002F20D4" w:rsidRDefault="002F20D4" w:rsidP="002F20D4">
            <w:pPr>
              <w:spacing w:after="0"/>
              <w:ind w:left="159" w:hanging="159"/>
              <w:jc w:val="left"/>
              <w:rPr>
                <w:szCs w:val="17"/>
              </w:rPr>
            </w:pPr>
            <w:r w:rsidRPr="002F20D4">
              <w:rPr>
                <w:szCs w:val="17"/>
              </w:rPr>
              <w:t>Angostura Chill Hibiscus &amp; Bitters</w:t>
            </w:r>
          </w:p>
        </w:tc>
        <w:tc>
          <w:tcPr>
            <w:tcW w:w="454" w:type="pct"/>
            <w:noWrap/>
            <w:hideMark/>
          </w:tcPr>
          <w:p w14:paraId="04D207C8"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08812C7F"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E94B763" w14:textId="77777777" w:rsidR="002F20D4" w:rsidRPr="002F20D4" w:rsidRDefault="002F20D4" w:rsidP="002F20D4">
            <w:pPr>
              <w:spacing w:after="0"/>
              <w:ind w:left="159" w:right="113" w:hanging="159"/>
              <w:jc w:val="left"/>
              <w:rPr>
                <w:szCs w:val="17"/>
              </w:rPr>
            </w:pPr>
            <w:r w:rsidRPr="002F20D4">
              <w:rPr>
                <w:szCs w:val="17"/>
              </w:rPr>
              <w:t>The Trustee For Speakeasy Drinks Unit Trust</w:t>
            </w:r>
          </w:p>
        </w:tc>
        <w:tc>
          <w:tcPr>
            <w:tcW w:w="759" w:type="pct"/>
            <w:noWrap/>
            <w:hideMark/>
          </w:tcPr>
          <w:p w14:paraId="0A4C3419" w14:textId="77777777" w:rsidR="002F20D4" w:rsidRPr="002F20D4" w:rsidRDefault="002F20D4" w:rsidP="002F20D4">
            <w:pPr>
              <w:spacing w:after="0"/>
              <w:jc w:val="left"/>
              <w:rPr>
                <w:szCs w:val="17"/>
              </w:rPr>
            </w:pPr>
            <w:r w:rsidRPr="002F20D4">
              <w:rPr>
                <w:szCs w:val="17"/>
              </w:rPr>
              <w:t>Marine Stores Ltd</w:t>
            </w:r>
          </w:p>
        </w:tc>
      </w:tr>
      <w:tr w:rsidR="002F20D4" w:rsidRPr="002F20D4" w14:paraId="7402C482" w14:textId="77777777" w:rsidTr="00E351FA">
        <w:trPr>
          <w:trHeight w:val="20"/>
        </w:trPr>
        <w:tc>
          <w:tcPr>
            <w:tcW w:w="1666" w:type="pct"/>
            <w:noWrap/>
            <w:hideMark/>
          </w:tcPr>
          <w:p w14:paraId="07098910" w14:textId="77777777" w:rsidR="002F20D4" w:rsidRPr="002F20D4" w:rsidRDefault="002F20D4" w:rsidP="002F20D4">
            <w:pPr>
              <w:spacing w:after="0"/>
              <w:ind w:left="159" w:hanging="159"/>
              <w:jc w:val="left"/>
              <w:rPr>
                <w:szCs w:val="17"/>
              </w:rPr>
            </w:pPr>
            <w:r w:rsidRPr="002F20D4">
              <w:rPr>
                <w:szCs w:val="17"/>
              </w:rPr>
              <w:t>Angostura Chill Lemon Lime &amp; Bitters</w:t>
            </w:r>
          </w:p>
        </w:tc>
        <w:tc>
          <w:tcPr>
            <w:tcW w:w="454" w:type="pct"/>
            <w:noWrap/>
            <w:hideMark/>
          </w:tcPr>
          <w:p w14:paraId="13DBDAC5"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746474A1"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4CDB461D" w14:textId="77777777" w:rsidR="002F20D4" w:rsidRPr="002F20D4" w:rsidRDefault="002F20D4" w:rsidP="002F20D4">
            <w:pPr>
              <w:spacing w:after="0"/>
              <w:ind w:left="159" w:right="113" w:hanging="159"/>
              <w:jc w:val="left"/>
              <w:rPr>
                <w:szCs w:val="17"/>
              </w:rPr>
            </w:pPr>
            <w:r w:rsidRPr="002F20D4">
              <w:rPr>
                <w:szCs w:val="17"/>
              </w:rPr>
              <w:t>The Trustee For Speakeasy Drinks Unit Trust</w:t>
            </w:r>
          </w:p>
        </w:tc>
        <w:tc>
          <w:tcPr>
            <w:tcW w:w="759" w:type="pct"/>
            <w:noWrap/>
            <w:hideMark/>
          </w:tcPr>
          <w:p w14:paraId="131DA9AB" w14:textId="77777777" w:rsidR="002F20D4" w:rsidRPr="002F20D4" w:rsidRDefault="002F20D4" w:rsidP="002F20D4">
            <w:pPr>
              <w:spacing w:after="0"/>
              <w:jc w:val="left"/>
              <w:rPr>
                <w:szCs w:val="17"/>
              </w:rPr>
            </w:pPr>
            <w:r w:rsidRPr="002F20D4">
              <w:rPr>
                <w:szCs w:val="17"/>
              </w:rPr>
              <w:t>Marine Stores Ltd</w:t>
            </w:r>
          </w:p>
        </w:tc>
      </w:tr>
      <w:tr w:rsidR="002F20D4" w:rsidRPr="002F20D4" w14:paraId="02148F1E" w14:textId="77777777" w:rsidTr="00E351FA">
        <w:trPr>
          <w:trHeight w:val="20"/>
        </w:trPr>
        <w:tc>
          <w:tcPr>
            <w:tcW w:w="1666" w:type="pct"/>
            <w:noWrap/>
            <w:hideMark/>
          </w:tcPr>
          <w:p w14:paraId="2939A2B1" w14:textId="77777777" w:rsidR="002F20D4" w:rsidRPr="002F20D4" w:rsidRDefault="002F20D4" w:rsidP="002F20D4">
            <w:pPr>
              <w:spacing w:after="0"/>
              <w:ind w:left="159" w:hanging="159"/>
              <w:jc w:val="left"/>
              <w:rPr>
                <w:szCs w:val="17"/>
              </w:rPr>
            </w:pPr>
            <w:r w:rsidRPr="002F20D4">
              <w:rPr>
                <w:szCs w:val="17"/>
              </w:rPr>
              <w:t>Lennox Pure Pilsner</w:t>
            </w:r>
          </w:p>
        </w:tc>
        <w:tc>
          <w:tcPr>
            <w:tcW w:w="454" w:type="pct"/>
            <w:noWrap/>
            <w:hideMark/>
          </w:tcPr>
          <w:p w14:paraId="232336B2"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18F60EB4"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329EC02C" w14:textId="77777777" w:rsidR="002F20D4" w:rsidRPr="002F20D4" w:rsidRDefault="002F20D4" w:rsidP="002F20D4">
            <w:pPr>
              <w:spacing w:after="0"/>
              <w:ind w:left="159" w:right="113" w:hanging="159"/>
              <w:jc w:val="left"/>
              <w:rPr>
                <w:szCs w:val="17"/>
              </w:rPr>
            </w:pPr>
            <w:r w:rsidRPr="002F20D4">
              <w:rPr>
                <w:szCs w:val="17"/>
              </w:rPr>
              <w:t>The Trustee For Speakeasy Drinks Unit Trust</w:t>
            </w:r>
          </w:p>
        </w:tc>
        <w:tc>
          <w:tcPr>
            <w:tcW w:w="759" w:type="pct"/>
            <w:noWrap/>
            <w:hideMark/>
          </w:tcPr>
          <w:p w14:paraId="0F3F14FB" w14:textId="77777777" w:rsidR="002F20D4" w:rsidRPr="002F20D4" w:rsidRDefault="002F20D4" w:rsidP="002F20D4">
            <w:pPr>
              <w:spacing w:after="0"/>
              <w:jc w:val="left"/>
              <w:rPr>
                <w:szCs w:val="17"/>
              </w:rPr>
            </w:pPr>
            <w:r w:rsidRPr="002F20D4">
              <w:rPr>
                <w:szCs w:val="17"/>
              </w:rPr>
              <w:t>Marine Stores Ltd</w:t>
            </w:r>
          </w:p>
        </w:tc>
      </w:tr>
      <w:tr w:rsidR="002F20D4" w:rsidRPr="002F20D4" w14:paraId="62AB2BBA" w14:textId="77777777" w:rsidTr="00E351FA">
        <w:trPr>
          <w:trHeight w:val="20"/>
        </w:trPr>
        <w:tc>
          <w:tcPr>
            <w:tcW w:w="1666" w:type="pct"/>
            <w:noWrap/>
            <w:hideMark/>
          </w:tcPr>
          <w:p w14:paraId="69C332A2" w14:textId="77777777" w:rsidR="002F20D4" w:rsidRPr="002F20D4" w:rsidRDefault="002F20D4" w:rsidP="002F20D4">
            <w:pPr>
              <w:spacing w:after="0"/>
              <w:ind w:left="159" w:hanging="159"/>
              <w:jc w:val="left"/>
              <w:rPr>
                <w:szCs w:val="17"/>
              </w:rPr>
            </w:pPr>
            <w:r w:rsidRPr="002F20D4">
              <w:rPr>
                <w:szCs w:val="17"/>
              </w:rPr>
              <w:t>Toy Soldier Brewing Co Black R 18+</w:t>
            </w:r>
          </w:p>
        </w:tc>
        <w:tc>
          <w:tcPr>
            <w:tcW w:w="454" w:type="pct"/>
            <w:noWrap/>
            <w:hideMark/>
          </w:tcPr>
          <w:p w14:paraId="007A6EAA"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73F412E5"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7585E2A9" w14:textId="77777777" w:rsidR="002F20D4" w:rsidRPr="002F20D4" w:rsidRDefault="002F20D4" w:rsidP="002F20D4">
            <w:pPr>
              <w:spacing w:after="0"/>
              <w:ind w:left="159" w:right="113" w:hanging="159"/>
              <w:jc w:val="left"/>
              <w:rPr>
                <w:szCs w:val="17"/>
              </w:rPr>
            </w:pPr>
            <w:r w:rsidRPr="002F20D4">
              <w:rPr>
                <w:szCs w:val="17"/>
              </w:rPr>
              <w:t>Toy Soldier Brewing Co</w:t>
            </w:r>
          </w:p>
        </w:tc>
        <w:tc>
          <w:tcPr>
            <w:tcW w:w="759" w:type="pct"/>
            <w:noWrap/>
            <w:hideMark/>
          </w:tcPr>
          <w:p w14:paraId="2C55625C" w14:textId="77777777" w:rsidR="002F20D4" w:rsidRPr="002F20D4" w:rsidRDefault="002F20D4" w:rsidP="002F20D4">
            <w:pPr>
              <w:spacing w:after="0"/>
              <w:jc w:val="left"/>
              <w:rPr>
                <w:szCs w:val="17"/>
              </w:rPr>
            </w:pPr>
            <w:r w:rsidRPr="002F20D4">
              <w:rPr>
                <w:szCs w:val="17"/>
              </w:rPr>
              <w:t>Marine Stores Ltd</w:t>
            </w:r>
          </w:p>
        </w:tc>
      </w:tr>
      <w:tr w:rsidR="002F20D4" w:rsidRPr="002F20D4" w14:paraId="03B6A36E" w14:textId="77777777" w:rsidTr="00E351FA">
        <w:trPr>
          <w:trHeight w:val="20"/>
        </w:trPr>
        <w:tc>
          <w:tcPr>
            <w:tcW w:w="1666" w:type="pct"/>
            <w:noWrap/>
            <w:hideMark/>
          </w:tcPr>
          <w:p w14:paraId="5BB96346" w14:textId="77777777" w:rsidR="002F20D4" w:rsidRPr="002F20D4" w:rsidRDefault="002F20D4" w:rsidP="002F20D4">
            <w:pPr>
              <w:spacing w:after="0"/>
              <w:ind w:left="159" w:hanging="159"/>
              <w:jc w:val="left"/>
              <w:rPr>
                <w:szCs w:val="17"/>
              </w:rPr>
            </w:pPr>
            <w:r w:rsidRPr="002F20D4">
              <w:rPr>
                <w:szCs w:val="17"/>
              </w:rPr>
              <w:t>Toy Soldier Brewing Co Galaxy + Ale</w:t>
            </w:r>
          </w:p>
        </w:tc>
        <w:tc>
          <w:tcPr>
            <w:tcW w:w="454" w:type="pct"/>
            <w:noWrap/>
            <w:hideMark/>
          </w:tcPr>
          <w:p w14:paraId="72225310"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29D97677"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16A26B34" w14:textId="77777777" w:rsidR="002F20D4" w:rsidRPr="002F20D4" w:rsidRDefault="002F20D4" w:rsidP="002F20D4">
            <w:pPr>
              <w:spacing w:after="0"/>
              <w:ind w:left="159" w:right="113" w:hanging="159"/>
              <w:jc w:val="left"/>
              <w:rPr>
                <w:szCs w:val="17"/>
              </w:rPr>
            </w:pPr>
            <w:r w:rsidRPr="002F20D4">
              <w:rPr>
                <w:szCs w:val="17"/>
              </w:rPr>
              <w:t>Toy Soldier Brewing Co</w:t>
            </w:r>
          </w:p>
        </w:tc>
        <w:tc>
          <w:tcPr>
            <w:tcW w:w="759" w:type="pct"/>
            <w:noWrap/>
            <w:hideMark/>
          </w:tcPr>
          <w:p w14:paraId="6FF777AA" w14:textId="77777777" w:rsidR="002F20D4" w:rsidRPr="002F20D4" w:rsidRDefault="002F20D4" w:rsidP="002F20D4">
            <w:pPr>
              <w:spacing w:after="0"/>
              <w:jc w:val="left"/>
              <w:rPr>
                <w:szCs w:val="17"/>
              </w:rPr>
            </w:pPr>
            <w:r w:rsidRPr="002F20D4">
              <w:rPr>
                <w:szCs w:val="17"/>
              </w:rPr>
              <w:t>Marine Stores Ltd</w:t>
            </w:r>
          </w:p>
        </w:tc>
      </w:tr>
      <w:tr w:rsidR="002F20D4" w:rsidRPr="002F20D4" w14:paraId="4EEF3308" w14:textId="77777777" w:rsidTr="00E351FA">
        <w:trPr>
          <w:trHeight w:val="20"/>
        </w:trPr>
        <w:tc>
          <w:tcPr>
            <w:tcW w:w="1666" w:type="pct"/>
            <w:noWrap/>
            <w:hideMark/>
          </w:tcPr>
          <w:p w14:paraId="10A87161" w14:textId="77777777" w:rsidR="002F20D4" w:rsidRPr="002F20D4" w:rsidRDefault="002F20D4" w:rsidP="002F20D4">
            <w:pPr>
              <w:spacing w:after="0"/>
              <w:ind w:left="159" w:hanging="159"/>
              <w:jc w:val="left"/>
              <w:rPr>
                <w:szCs w:val="17"/>
              </w:rPr>
            </w:pPr>
            <w:r w:rsidRPr="002F20D4">
              <w:rPr>
                <w:szCs w:val="17"/>
              </w:rPr>
              <w:t xml:space="preserve">UpFlow Brewing Co Classic Pale Ale </w:t>
            </w:r>
            <w:r w:rsidRPr="002F20D4">
              <w:rPr>
                <w:szCs w:val="17"/>
              </w:rPr>
              <w:br/>
              <w:t>Full Flavour Non Alc Beer</w:t>
            </w:r>
          </w:p>
        </w:tc>
        <w:tc>
          <w:tcPr>
            <w:tcW w:w="454" w:type="pct"/>
            <w:noWrap/>
            <w:hideMark/>
          </w:tcPr>
          <w:p w14:paraId="2912557B"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3F660ED9"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49547964"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48C1D402" w14:textId="77777777" w:rsidR="002F20D4" w:rsidRPr="002F20D4" w:rsidRDefault="002F20D4" w:rsidP="002F20D4">
            <w:pPr>
              <w:spacing w:after="0"/>
              <w:jc w:val="left"/>
              <w:rPr>
                <w:szCs w:val="17"/>
              </w:rPr>
            </w:pPr>
            <w:r w:rsidRPr="002F20D4">
              <w:rPr>
                <w:szCs w:val="17"/>
              </w:rPr>
              <w:t>Marine Stores Ltd</w:t>
            </w:r>
          </w:p>
        </w:tc>
      </w:tr>
      <w:tr w:rsidR="002F20D4" w:rsidRPr="002F20D4" w14:paraId="3141D1EF" w14:textId="77777777" w:rsidTr="00E351FA">
        <w:trPr>
          <w:trHeight w:val="20"/>
        </w:trPr>
        <w:tc>
          <w:tcPr>
            <w:tcW w:w="1666" w:type="pct"/>
            <w:noWrap/>
            <w:hideMark/>
          </w:tcPr>
          <w:p w14:paraId="49859FBC" w14:textId="77777777" w:rsidR="002F20D4" w:rsidRPr="002F20D4" w:rsidRDefault="002F20D4" w:rsidP="002F20D4">
            <w:pPr>
              <w:spacing w:after="0"/>
              <w:ind w:left="159" w:hanging="159"/>
              <w:jc w:val="left"/>
              <w:rPr>
                <w:szCs w:val="17"/>
              </w:rPr>
            </w:pPr>
            <w:r w:rsidRPr="002F20D4">
              <w:rPr>
                <w:szCs w:val="17"/>
              </w:rPr>
              <w:t xml:space="preserve">UpFlow Brewing Co New World IPA </w:t>
            </w:r>
            <w:r w:rsidRPr="002F20D4">
              <w:rPr>
                <w:szCs w:val="17"/>
              </w:rPr>
              <w:br/>
              <w:t>Full Flavour Non Alc Beer</w:t>
            </w:r>
          </w:p>
        </w:tc>
        <w:tc>
          <w:tcPr>
            <w:tcW w:w="454" w:type="pct"/>
            <w:noWrap/>
            <w:hideMark/>
          </w:tcPr>
          <w:p w14:paraId="264DC35E"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104CBF59"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6B5576C5"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48BA61AC" w14:textId="77777777" w:rsidR="002F20D4" w:rsidRPr="002F20D4" w:rsidRDefault="002F20D4" w:rsidP="002F20D4">
            <w:pPr>
              <w:spacing w:after="0"/>
              <w:jc w:val="left"/>
              <w:rPr>
                <w:szCs w:val="17"/>
              </w:rPr>
            </w:pPr>
            <w:r w:rsidRPr="002F20D4">
              <w:rPr>
                <w:szCs w:val="17"/>
              </w:rPr>
              <w:t>Marine Stores Ltd</w:t>
            </w:r>
          </w:p>
        </w:tc>
      </w:tr>
      <w:tr w:rsidR="002F20D4" w:rsidRPr="002F20D4" w14:paraId="0AE1FDE1" w14:textId="77777777" w:rsidTr="00E351FA">
        <w:trPr>
          <w:trHeight w:val="20"/>
        </w:trPr>
        <w:tc>
          <w:tcPr>
            <w:tcW w:w="1666" w:type="pct"/>
            <w:noWrap/>
            <w:hideMark/>
          </w:tcPr>
          <w:p w14:paraId="451F9E7B" w14:textId="77777777" w:rsidR="002F20D4" w:rsidRPr="002F20D4" w:rsidRDefault="002F20D4" w:rsidP="002F20D4">
            <w:pPr>
              <w:spacing w:after="0"/>
              <w:ind w:left="159" w:hanging="159"/>
              <w:jc w:val="left"/>
              <w:rPr>
                <w:szCs w:val="17"/>
              </w:rPr>
            </w:pPr>
            <w:r w:rsidRPr="002F20D4">
              <w:rPr>
                <w:szCs w:val="17"/>
              </w:rPr>
              <w:t xml:space="preserve">UpFlow Brewing Co Stout Full Flavour </w:t>
            </w:r>
            <w:r w:rsidRPr="002F20D4">
              <w:rPr>
                <w:szCs w:val="17"/>
              </w:rPr>
              <w:br/>
              <w:t>Non Alc Beer</w:t>
            </w:r>
          </w:p>
        </w:tc>
        <w:tc>
          <w:tcPr>
            <w:tcW w:w="454" w:type="pct"/>
            <w:noWrap/>
            <w:hideMark/>
          </w:tcPr>
          <w:p w14:paraId="690FBAA9"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1B78C767"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03868460"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5A911510" w14:textId="77777777" w:rsidR="002F20D4" w:rsidRPr="002F20D4" w:rsidRDefault="002F20D4" w:rsidP="002F20D4">
            <w:pPr>
              <w:spacing w:after="0"/>
              <w:jc w:val="left"/>
              <w:rPr>
                <w:szCs w:val="17"/>
              </w:rPr>
            </w:pPr>
            <w:r w:rsidRPr="002F20D4">
              <w:rPr>
                <w:szCs w:val="17"/>
              </w:rPr>
              <w:t>Marine Stores Ltd</w:t>
            </w:r>
          </w:p>
        </w:tc>
      </w:tr>
      <w:tr w:rsidR="002F20D4" w:rsidRPr="002F20D4" w14:paraId="123B811E" w14:textId="77777777" w:rsidTr="00E351FA">
        <w:trPr>
          <w:trHeight w:val="20"/>
        </w:trPr>
        <w:tc>
          <w:tcPr>
            <w:tcW w:w="1666" w:type="pct"/>
            <w:noWrap/>
            <w:hideMark/>
          </w:tcPr>
          <w:p w14:paraId="1AD545E8" w14:textId="77777777" w:rsidR="002F20D4" w:rsidRPr="002F20D4" w:rsidRDefault="002F20D4" w:rsidP="002F20D4">
            <w:pPr>
              <w:spacing w:after="0"/>
              <w:ind w:left="159" w:hanging="159"/>
              <w:jc w:val="left"/>
              <w:rPr>
                <w:szCs w:val="17"/>
              </w:rPr>
            </w:pPr>
            <w:r w:rsidRPr="002F20D4">
              <w:rPr>
                <w:szCs w:val="17"/>
              </w:rPr>
              <w:t xml:space="preserve">UpFlow Brewing Co Ultra Pale Lager </w:t>
            </w:r>
            <w:r w:rsidRPr="002F20D4">
              <w:rPr>
                <w:szCs w:val="17"/>
              </w:rPr>
              <w:br/>
              <w:t>Full Flavour Non Alc Beer</w:t>
            </w:r>
          </w:p>
        </w:tc>
        <w:tc>
          <w:tcPr>
            <w:tcW w:w="454" w:type="pct"/>
            <w:noWrap/>
            <w:hideMark/>
          </w:tcPr>
          <w:p w14:paraId="02E78C5C"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080045F2"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0D8801F4"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35BF981E" w14:textId="77777777" w:rsidR="002F20D4" w:rsidRPr="002F20D4" w:rsidRDefault="002F20D4" w:rsidP="002F20D4">
            <w:pPr>
              <w:spacing w:after="0"/>
              <w:jc w:val="left"/>
              <w:rPr>
                <w:szCs w:val="17"/>
              </w:rPr>
            </w:pPr>
            <w:r w:rsidRPr="002F20D4">
              <w:rPr>
                <w:szCs w:val="17"/>
              </w:rPr>
              <w:t>Marine Stores Ltd</w:t>
            </w:r>
          </w:p>
        </w:tc>
      </w:tr>
      <w:tr w:rsidR="002F20D4" w:rsidRPr="002F20D4" w14:paraId="69C82FBB" w14:textId="77777777" w:rsidTr="00E351FA">
        <w:trPr>
          <w:trHeight w:val="20"/>
        </w:trPr>
        <w:tc>
          <w:tcPr>
            <w:tcW w:w="1666" w:type="pct"/>
            <w:noWrap/>
            <w:hideMark/>
          </w:tcPr>
          <w:p w14:paraId="0FD51F56" w14:textId="77777777" w:rsidR="002F20D4" w:rsidRPr="002F20D4" w:rsidRDefault="002F20D4" w:rsidP="002F20D4">
            <w:pPr>
              <w:spacing w:after="0"/>
              <w:ind w:left="159" w:hanging="159"/>
              <w:jc w:val="left"/>
              <w:rPr>
                <w:szCs w:val="17"/>
              </w:rPr>
            </w:pPr>
            <w:r w:rsidRPr="002F20D4">
              <w:rPr>
                <w:szCs w:val="17"/>
              </w:rPr>
              <w:t xml:space="preserve">UpFlow Brewing Draught Full Flavour </w:t>
            </w:r>
            <w:r w:rsidRPr="002F20D4">
              <w:rPr>
                <w:szCs w:val="17"/>
              </w:rPr>
              <w:br/>
              <w:t>Non Alcoholic Beer</w:t>
            </w:r>
          </w:p>
        </w:tc>
        <w:tc>
          <w:tcPr>
            <w:tcW w:w="454" w:type="pct"/>
            <w:noWrap/>
            <w:hideMark/>
          </w:tcPr>
          <w:p w14:paraId="7E1FEBFF" w14:textId="77777777" w:rsidR="002F20D4" w:rsidRPr="002F20D4" w:rsidRDefault="002F20D4" w:rsidP="002F20D4">
            <w:pPr>
              <w:spacing w:after="0"/>
              <w:ind w:right="170"/>
              <w:jc w:val="right"/>
              <w:rPr>
                <w:szCs w:val="17"/>
              </w:rPr>
            </w:pPr>
            <w:r w:rsidRPr="002F20D4">
              <w:rPr>
                <w:szCs w:val="17"/>
              </w:rPr>
              <w:t>355ml</w:t>
            </w:r>
          </w:p>
        </w:tc>
        <w:tc>
          <w:tcPr>
            <w:tcW w:w="758" w:type="pct"/>
            <w:noWrap/>
            <w:hideMark/>
          </w:tcPr>
          <w:p w14:paraId="29AD99F6"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03F843D1"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664E6D69" w14:textId="77777777" w:rsidR="002F20D4" w:rsidRPr="002F20D4" w:rsidRDefault="002F20D4" w:rsidP="002F20D4">
            <w:pPr>
              <w:spacing w:after="0"/>
              <w:jc w:val="left"/>
              <w:rPr>
                <w:szCs w:val="17"/>
              </w:rPr>
            </w:pPr>
            <w:r w:rsidRPr="002F20D4">
              <w:rPr>
                <w:szCs w:val="17"/>
              </w:rPr>
              <w:t>Marine Stores Ltd</w:t>
            </w:r>
          </w:p>
        </w:tc>
      </w:tr>
      <w:tr w:rsidR="002F20D4" w:rsidRPr="002F20D4" w14:paraId="0AD7940E" w14:textId="77777777" w:rsidTr="00E351FA">
        <w:trPr>
          <w:trHeight w:val="20"/>
        </w:trPr>
        <w:tc>
          <w:tcPr>
            <w:tcW w:w="1666" w:type="pct"/>
            <w:noWrap/>
            <w:hideMark/>
          </w:tcPr>
          <w:p w14:paraId="3FDC09ED" w14:textId="77777777" w:rsidR="002F20D4" w:rsidRPr="002F20D4" w:rsidRDefault="002F20D4" w:rsidP="002F20D4">
            <w:pPr>
              <w:spacing w:after="0"/>
              <w:ind w:left="159" w:hanging="159"/>
              <w:jc w:val="left"/>
              <w:rPr>
                <w:szCs w:val="17"/>
              </w:rPr>
            </w:pPr>
            <w:r w:rsidRPr="002F20D4">
              <w:rPr>
                <w:szCs w:val="17"/>
              </w:rPr>
              <w:t xml:space="preserve">UpFlow Brewing Pale Ale Full Flavour </w:t>
            </w:r>
            <w:r w:rsidRPr="002F20D4">
              <w:rPr>
                <w:szCs w:val="17"/>
              </w:rPr>
              <w:br/>
              <w:t>Non Alcoholic Beer</w:t>
            </w:r>
          </w:p>
        </w:tc>
        <w:tc>
          <w:tcPr>
            <w:tcW w:w="454" w:type="pct"/>
            <w:noWrap/>
            <w:hideMark/>
          </w:tcPr>
          <w:p w14:paraId="77759FA3" w14:textId="77777777" w:rsidR="002F20D4" w:rsidRPr="002F20D4" w:rsidRDefault="002F20D4" w:rsidP="002F20D4">
            <w:pPr>
              <w:spacing w:after="0"/>
              <w:ind w:right="170"/>
              <w:jc w:val="right"/>
              <w:rPr>
                <w:szCs w:val="17"/>
              </w:rPr>
            </w:pPr>
            <w:r w:rsidRPr="002F20D4">
              <w:rPr>
                <w:szCs w:val="17"/>
              </w:rPr>
              <w:t>355ml</w:t>
            </w:r>
          </w:p>
        </w:tc>
        <w:tc>
          <w:tcPr>
            <w:tcW w:w="758" w:type="pct"/>
            <w:noWrap/>
            <w:hideMark/>
          </w:tcPr>
          <w:p w14:paraId="767A288C"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47727846"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0D7CE130" w14:textId="77777777" w:rsidR="002F20D4" w:rsidRPr="002F20D4" w:rsidRDefault="002F20D4" w:rsidP="002F20D4">
            <w:pPr>
              <w:spacing w:after="0"/>
              <w:jc w:val="left"/>
              <w:rPr>
                <w:szCs w:val="17"/>
              </w:rPr>
            </w:pPr>
            <w:r w:rsidRPr="002F20D4">
              <w:rPr>
                <w:szCs w:val="17"/>
              </w:rPr>
              <w:t>Marine Stores Ltd</w:t>
            </w:r>
          </w:p>
        </w:tc>
      </w:tr>
      <w:tr w:rsidR="002F20D4" w:rsidRPr="002F20D4" w14:paraId="13031B87" w14:textId="77777777" w:rsidTr="00E351FA">
        <w:trPr>
          <w:trHeight w:val="20"/>
        </w:trPr>
        <w:tc>
          <w:tcPr>
            <w:tcW w:w="1666" w:type="pct"/>
            <w:noWrap/>
            <w:hideMark/>
          </w:tcPr>
          <w:p w14:paraId="0B57979C" w14:textId="77777777" w:rsidR="002F20D4" w:rsidRPr="002F20D4" w:rsidRDefault="002F20D4" w:rsidP="002F20D4">
            <w:pPr>
              <w:spacing w:after="0"/>
              <w:ind w:left="159" w:hanging="159"/>
              <w:jc w:val="left"/>
              <w:rPr>
                <w:szCs w:val="17"/>
              </w:rPr>
            </w:pPr>
            <w:r w:rsidRPr="002F20D4">
              <w:rPr>
                <w:szCs w:val="17"/>
              </w:rPr>
              <w:t>UpFlow Brewing Session IPA Full Flavour Non Alcoholic Beer</w:t>
            </w:r>
          </w:p>
        </w:tc>
        <w:tc>
          <w:tcPr>
            <w:tcW w:w="454" w:type="pct"/>
            <w:noWrap/>
            <w:hideMark/>
          </w:tcPr>
          <w:p w14:paraId="3A5FE9D4" w14:textId="77777777" w:rsidR="002F20D4" w:rsidRPr="002F20D4" w:rsidRDefault="002F20D4" w:rsidP="002F20D4">
            <w:pPr>
              <w:spacing w:after="0"/>
              <w:ind w:right="170"/>
              <w:jc w:val="right"/>
              <w:rPr>
                <w:szCs w:val="17"/>
              </w:rPr>
            </w:pPr>
            <w:r w:rsidRPr="002F20D4">
              <w:rPr>
                <w:szCs w:val="17"/>
              </w:rPr>
              <w:t>355ml</w:t>
            </w:r>
          </w:p>
        </w:tc>
        <w:tc>
          <w:tcPr>
            <w:tcW w:w="758" w:type="pct"/>
            <w:noWrap/>
            <w:hideMark/>
          </w:tcPr>
          <w:p w14:paraId="0C9A3FAA"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1489017A"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670A58F2" w14:textId="77777777" w:rsidR="002F20D4" w:rsidRPr="002F20D4" w:rsidRDefault="002F20D4" w:rsidP="002F20D4">
            <w:pPr>
              <w:spacing w:after="0"/>
              <w:jc w:val="left"/>
              <w:rPr>
                <w:szCs w:val="17"/>
              </w:rPr>
            </w:pPr>
            <w:r w:rsidRPr="002F20D4">
              <w:rPr>
                <w:szCs w:val="17"/>
              </w:rPr>
              <w:t>Marine Stores Ltd</w:t>
            </w:r>
          </w:p>
        </w:tc>
      </w:tr>
      <w:tr w:rsidR="002F20D4" w:rsidRPr="002F20D4" w14:paraId="2DE86465" w14:textId="77777777" w:rsidTr="00E351FA">
        <w:trPr>
          <w:trHeight w:val="20"/>
        </w:trPr>
        <w:tc>
          <w:tcPr>
            <w:tcW w:w="1666" w:type="pct"/>
            <w:noWrap/>
            <w:hideMark/>
          </w:tcPr>
          <w:p w14:paraId="7943B4D3" w14:textId="77777777" w:rsidR="002F20D4" w:rsidRPr="002F20D4" w:rsidRDefault="002F20D4" w:rsidP="002F20D4">
            <w:pPr>
              <w:spacing w:after="0"/>
              <w:ind w:left="159" w:hanging="159"/>
              <w:jc w:val="left"/>
              <w:rPr>
                <w:szCs w:val="17"/>
              </w:rPr>
            </w:pPr>
            <w:r w:rsidRPr="002F20D4">
              <w:rPr>
                <w:szCs w:val="17"/>
              </w:rPr>
              <w:t xml:space="preserve">UpFlow Brewing Stout Full Flavour </w:t>
            </w:r>
            <w:r w:rsidRPr="002F20D4">
              <w:rPr>
                <w:szCs w:val="17"/>
              </w:rPr>
              <w:br/>
              <w:t>Non Alcoholic Beer</w:t>
            </w:r>
          </w:p>
        </w:tc>
        <w:tc>
          <w:tcPr>
            <w:tcW w:w="454" w:type="pct"/>
            <w:noWrap/>
            <w:hideMark/>
          </w:tcPr>
          <w:p w14:paraId="357CF7FE" w14:textId="77777777" w:rsidR="002F20D4" w:rsidRPr="002F20D4" w:rsidRDefault="002F20D4" w:rsidP="002F20D4">
            <w:pPr>
              <w:spacing w:after="0"/>
              <w:ind w:right="170"/>
              <w:jc w:val="right"/>
              <w:rPr>
                <w:szCs w:val="17"/>
              </w:rPr>
            </w:pPr>
            <w:r w:rsidRPr="002F20D4">
              <w:rPr>
                <w:szCs w:val="17"/>
              </w:rPr>
              <w:t>355ml</w:t>
            </w:r>
          </w:p>
        </w:tc>
        <w:tc>
          <w:tcPr>
            <w:tcW w:w="758" w:type="pct"/>
            <w:noWrap/>
            <w:hideMark/>
          </w:tcPr>
          <w:p w14:paraId="16429023"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12A03F6C"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28ADC842" w14:textId="77777777" w:rsidR="002F20D4" w:rsidRPr="002F20D4" w:rsidRDefault="002F20D4" w:rsidP="002F20D4">
            <w:pPr>
              <w:spacing w:after="0"/>
              <w:jc w:val="left"/>
              <w:rPr>
                <w:szCs w:val="17"/>
              </w:rPr>
            </w:pPr>
            <w:r w:rsidRPr="002F20D4">
              <w:rPr>
                <w:szCs w:val="17"/>
              </w:rPr>
              <w:t>Marine Stores Ltd</w:t>
            </w:r>
          </w:p>
        </w:tc>
      </w:tr>
      <w:tr w:rsidR="002F20D4" w:rsidRPr="002F20D4" w14:paraId="494986B9" w14:textId="77777777" w:rsidTr="00E351FA">
        <w:trPr>
          <w:trHeight w:val="20"/>
        </w:trPr>
        <w:tc>
          <w:tcPr>
            <w:tcW w:w="1666" w:type="pct"/>
            <w:noWrap/>
            <w:hideMark/>
          </w:tcPr>
          <w:p w14:paraId="4760370E" w14:textId="77777777" w:rsidR="002F20D4" w:rsidRPr="002F20D4" w:rsidRDefault="002F20D4" w:rsidP="002F20D4">
            <w:pPr>
              <w:spacing w:after="0"/>
              <w:ind w:left="159" w:hanging="159"/>
              <w:jc w:val="left"/>
              <w:rPr>
                <w:szCs w:val="17"/>
              </w:rPr>
            </w:pPr>
            <w:r w:rsidRPr="002F20D4">
              <w:rPr>
                <w:szCs w:val="17"/>
              </w:rPr>
              <w:t xml:space="preserve">UpFlow Brewing Wheat Full Flavour </w:t>
            </w:r>
            <w:r w:rsidRPr="002F20D4">
              <w:rPr>
                <w:szCs w:val="17"/>
              </w:rPr>
              <w:br/>
              <w:t>Non Alcoholic Beer</w:t>
            </w:r>
          </w:p>
        </w:tc>
        <w:tc>
          <w:tcPr>
            <w:tcW w:w="454" w:type="pct"/>
            <w:noWrap/>
            <w:hideMark/>
          </w:tcPr>
          <w:p w14:paraId="512CEF0C" w14:textId="77777777" w:rsidR="002F20D4" w:rsidRPr="002F20D4" w:rsidRDefault="002F20D4" w:rsidP="002F20D4">
            <w:pPr>
              <w:spacing w:after="0"/>
              <w:ind w:right="170"/>
              <w:jc w:val="right"/>
              <w:rPr>
                <w:szCs w:val="17"/>
              </w:rPr>
            </w:pPr>
            <w:r w:rsidRPr="002F20D4">
              <w:rPr>
                <w:szCs w:val="17"/>
              </w:rPr>
              <w:t>355ml</w:t>
            </w:r>
          </w:p>
        </w:tc>
        <w:tc>
          <w:tcPr>
            <w:tcW w:w="758" w:type="pct"/>
            <w:noWrap/>
            <w:hideMark/>
          </w:tcPr>
          <w:p w14:paraId="43DB8CD4"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8B68951"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6DBEBC45" w14:textId="77777777" w:rsidR="002F20D4" w:rsidRPr="002F20D4" w:rsidRDefault="002F20D4" w:rsidP="002F20D4">
            <w:pPr>
              <w:spacing w:after="0"/>
              <w:jc w:val="left"/>
              <w:rPr>
                <w:szCs w:val="17"/>
              </w:rPr>
            </w:pPr>
            <w:r w:rsidRPr="002F20D4">
              <w:rPr>
                <w:szCs w:val="17"/>
              </w:rPr>
              <w:t>Marine Stores Ltd</w:t>
            </w:r>
          </w:p>
        </w:tc>
      </w:tr>
      <w:tr w:rsidR="002F20D4" w:rsidRPr="002F20D4" w14:paraId="5A6F94F3" w14:textId="77777777" w:rsidTr="00E351FA">
        <w:trPr>
          <w:trHeight w:val="20"/>
        </w:trPr>
        <w:tc>
          <w:tcPr>
            <w:tcW w:w="1666" w:type="pct"/>
            <w:noWrap/>
            <w:hideMark/>
          </w:tcPr>
          <w:p w14:paraId="24C2312A" w14:textId="77777777" w:rsidR="002F20D4" w:rsidRPr="002F20D4" w:rsidRDefault="002F20D4" w:rsidP="002F20D4">
            <w:pPr>
              <w:spacing w:after="0"/>
              <w:ind w:left="159" w:hanging="159"/>
              <w:jc w:val="left"/>
              <w:rPr>
                <w:szCs w:val="17"/>
              </w:rPr>
            </w:pPr>
            <w:r w:rsidRPr="002F20D4">
              <w:rPr>
                <w:szCs w:val="17"/>
              </w:rPr>
              <w:t>Four Pillars Bloody Shiraz Gin &amp; Tonic Bloody Delicious</w:t>
            </w:r>
          </w:p>
        </w:tc>
        <w:tc>
          <w:tcPr>
            <w:tcW w:w="454" w:type="pct"/>
            <w:noWrap/>
            <w:hideMark/>
          </w:tcPr>
          <w:p w14:paraId="48E4D673"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0E03CA7A"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427B75D9" w14:textId="77777777" w:rsidR="002F20D4" w:rsidRPr="002F20D4" w:rsidRDefault="002F20D4" w:rsidP="002F20D4">
            <w:pPr>
              <w:spacing w:after="0"/>
              <w:ind w:left="159" w:right="113" w:hanging="159"/>
              <w:jc w:val="left"/>
              <w:rPr>
                <w:szCs w:val="17"/>
              </w:rPr>
            </w:pPr>
            <w:r w:rsidRPr="002F20D4">
              <w:rPr>
                <w:szCs w:val="17"/>
              </w:rPr>
              <w:t>Vanguard Luxury Brands Pty Ltd</w:t>
            </w:r>
          </w:p>
        </w:tc>
        <w:tc>
          <w:tcPr>
            <w:tcW w:w="759" w:type="pct"/>
            <w:noWrap/>
            <w:hideMark/>
          </w:tcPr>
          <w:p w14:paraId="1564E345" w14:textId="77777777" w:rsidR="002F20D4" w:rsidRPr="002F20D4" w:rsidRDefault="002F20D4" w:rsidP="002F20D4">
            <w:pPr>
              <w:spacing w:after="0"/>
              <w:jc w:val="left"/>
              <w:rPr>
                <w:szCs w:val="17"/>
              </w:rPr>
            </w:pPr>
            <w:r w:rsidRPr="002F20D4">
              <w:rPr>
                <w:szCs w:val="17"/>
              </w:rPr>
              <w:t>Marine Stores Ltd</w:t>
            </w:r>
          </w:p>
        </w:tc>
      </w:tr>
      <w:tr w:rsidR="002F20D4" w:rsidRPr="002F20D4" w14:paraId="312D06D3" w14:textId="77777777" w:rsidTr="00E351FA">
        <w:trPr>
          <w:trHeight w:val="20"/>
        </w:trPr>
        <w:tc>
          <w:tcPr>
            <w:tcW w:w="1666" w:type="pct"/>
            <w:noWrap/>
            <w:hideMark/>
          </w:tcPr>
          <w:p w14:paraId="05B201AD" w14:textId="77777777" w:rsidR="002F20D4" w:rsidRPr="002F20D4" w:rsidRDefault="002F20D4" w:rsidP="002F20D4">
            <w:pPr>
              <w:spacing w:after="0"/>
              <w:ind w:left="159" w:hanging="159"/>
              <w:jc w:val="left"/>
              <w:rPr>
                <w:szCs w:val="17"/>
              </w:rPr>
            </w:pPr>
            <w:r w:rsidRPr="002F20D4">
              <w:rPr>
                <w:szCs w:val="17"/>
              </w:rPr>
              <w:t xml:space="preserve">Four Pillars Fresh Yuzu Gin &amp; Soda </w:t>
            </w:r>
            <w:r w:rsidRPr="002F20D4">
              <w:rPr>
                <w:szCs w:val="17"/>
              </w:rPr>
              <w:br/>
              <w:t>Bright Citrus</w:t>
            </w:r>
          </w:p>
        </w:tc>
        <w:tc>
          <w:tcPr>
            <w:tcW w:w="454" w:type="pct"/>
            <w:noWrap/>
            <w:hideMark/>
          </w:tcPr>
          <w:p w14:paraId="18F703B2"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57557FD5"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0615E2C1" w14:textId="77777777" w:rsidR="002F20D4" w:rsidRPr="002F20D4" w:rsidRDefault="002F20D4" w:rsidP="002F20D4">
            <w:pPr>
              <w:spacing w:after="0"/>
              <w:ind w:left="159" w:right="113" w:hanging="159"/>
              <w:jc w:val="left"/>
              <w:rPr>
                <w:szCs w:val="17"/>
              </w:rPr>
            </w:pPr>
            <w:r w:rsidRPr="002F20D4">
              <w:rPr>
                <w:szCs w:val="17"/>
              </w:rPr>
              <w:t>Vanguard Luxury Brands Pty Ltd</w:t>
            </w:r>
          </w:p>
        </w:tc>
        <w:tc>
          <w:tcPr>
            <w:tcW w:w="759" w:type="pct"/>
            <w:noWrap/>
            <w:hideMark/>
          </w:tcPr>
          <w:p w14:paraId="10A8A776" w14:textId="77777777" w:rsidR="002F20D4" w:rsidRPr="002F20D4" w:rsidRDefault="002F20D4" w:rsidP="002F20D4">
            <w:pPr>
              <w:spacing w:after="0"/>
              <w:jc w:val="left"/>
              <w:rPr>
                <w:szCs w:val="17"/>
              </w:rPr>
            </w:pPr>
            <w:r w:rsidRPr="002F20D4">
              <w:rPr>
                <w:szCs w:val="17"/>
              </w:rPr>
              <w:t>Marine Stores Ltd</w:t>
            </w:r>
          </w:p>
        </w:tc>
      </w:tr>
      <w:tr w:rsidR="002F20D4" w:rsidRPr="002F20D4" w14:paraId="4EBB8867" w14:textId="77777777" w:rsidTr="00E351FA">
        <w:trPr>
          <w:trHeight w:val="20"/>
        </w:trPr>
        <w:tc>
          <w:tcPr>
            <w:tcW w:w="1666" w:type="pct"/>
            <w:noWrap/>
            <w:hideMark/>
          </w:tcPr>
          <w:p w14:paraId="276BA5E5" w14:textId="77777777" w:rsidR="002F20D4" w:rsidRPr="002F20D4" w:rsidRDefault="002F20D4" w:rsidP="002F20D4">
            <w:pPr>
              <w:spacing w:after="0"/>
              <w:ind w:left="159" w:hanging="159"/>
              <w:jc w:val="left"/>
              <w:rPr>
                <w:szCs w:val="17"/>
              </w:rPr>
            </w:pPr>
            <w:r w:rsidRPr="002F20D4">
              <w:rPr>
                <w:szCs w:val="17"/>
              </w:rPr>
              <w:t>Four Pillars Navy Strength Gin &amp; Ginger</w:t>
            </w:r>
          </w:p>
        </w:tc>
        <w:tc>
          <w:tcPr>
            <w:tcW w:w="454" w:type="pct"/>
            <w:noWrap/>
            <w:hideMark/>
          </w:tcPr>
          <w:p w14:paraId="67C8027A"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7F13FCAD"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3CD16A71" w14:textId="77777777" w:rsidR="002F20D4" w:rsidRPr="002F20D4" w:rsidRDefault="002F20D4" w:rsidP="002F20D4">
            <w:pPr>
              <w:spacing w:after="0"/>
              <w:ind w:left="159" w:right="113" w:hanging="159"/>
              <w:jc w:val="left"/>
              <w:rPr>
                <w:szCs w:val="17"/>
              </w:rPr>
            </w:pPr>
            <w:r w:rsidRPr="002F20D4">
              <w:rPr>
                <w:szCs w:val="17"/>
              </w:rPr>
              <w:t>Vanguard Luxury Brands Pty Ltd</w:t>
            </w:r>
          </w:p>
        </w:tc>
        <w:tc>
          <w:tcPr>
            <w:tcW w:w="759" w:type="pct"/>
            <w:noWrap/>
            <w:hideMark/>
          </w:tcPr>
          <w:p w14:paraId="48ED329D" w14:textId="77777777" w:rsidR="002F20D4" w:rsidRPr="002F20D4" w:rsidRDefault="002F20D4" w:rsidP="002F20D4">
            <w:pPr>
              <w:spacing w:after="0"/>
              <w:jc w:val="left"/>
              <w:rPr>
                <w:szCs w:val="17"/>
              </w:rPr>
            </w:pPr>
            <w:r w:rsidRPr="002F20D4">
              <w:rPr>
                <w:szCs w:val="17"/>
              </w:rPr>
              <w:t>Marine Stores Ltd</w:t>
            </w:r>
          </w:p>
        </w:tc>
      </w:tr>
      <w:tr w:rsidR="002F20D4" w:rsidRPr="002F20D4" w14:paraId="05B292C5" w14:textId="77777777" w:rsidTr="00E351FA">
        <w:trPr>
          <w:trHeight w:val="20"/>
        </w:trPr>
        <w:tc>
          <w:tcPr>
            <w:tcW w:w="1666" w:type="pct"/>
            <w:noWrap/>
            <w:hideMark/>
          </w:tcPr>
          <w:p w14:paraId="0B6CA951" w14:textId="77777777" w:rsidR="002F20D4" w:rsidRPr="002F20D4" w:rsidRDefault="002F20D4" w:rsidP="002F20D4">
            <w:pPr>
              <w:spacing w:after="0"/>
              <w:ind w:left="159" w:hanging="159"/>
              <w:jc w:val="left"/>
              <w:rPr>
                <w:szCs w:val="17"/>
              </w:rPr>
            </w:pPr>
            <w:r w:rsidRPr="002F20D4">
              <w:rPr>
                <w:szCs w:val="17"/>
              </w:rPr>
              <w:t>Four Pillars Rare Dry Gin &amp; Tonic</w:t>
            </w:r>
          </w:p>
        </w:tc>
        <w:tc>
          <w:tcPr>
            <w:tcW w:w="454" w:type="pct"/>
            <w:noWrap/>
            <w:hideMark/>
          </w:tcPr>
          <w:p w14:paraId="62A8505B"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6E1F9B48"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4D950C65" w14:textId="77777777" w:rsidR="002F20D4" w:rsidRPr="002F20D4" w:rsidRDefault="002F20D4" w:rsidP="002F20D4">
            <w:pPr>
              <w:spacing w:after="0"/>
              <w:ind w:left="159" w:right="113" w:hanging="159"/>
              <w:jc w:val="left"/>
              <w:rPr>
                <w:szCs w:val="17"/>
              </w:rPr>
            </w:pPr>
            <w:r w:rsidRPr="002F20D4">
              <w:rPr>
                <w:szCs w:val="17"/>
              </w:rPr>
              <w:t>Vanguard Luxury Brands Pty Ltd</w:t>
            </w:r>
          </w:p>
        </w:tc>
        <w:tc>
          <w:tcPr>
            <w:tcW w:w="759" w:type="pct"/>
            <w:noWrap/>
            <w:hideMark/>
          </w:tcPr>
          <w:p w14:paraId="6A09669D" w14:textId="77777777" w:rsidR="002F20D4" w:rsidRPr="002F20D4" w:rsidRDefault="002F20D4" w:rsidP="002F20D4">
            <w:pPr>
              <w:spacing w:after="0"/>
              <w:jc w:val="left"/>
              <w:rPr>
                <w:szCs w:val="17"/>
              </w:rPr>
            </w:pPr>
            <w:r w:rsidRPr="002F20D4">
              <w:rPr>
                <w:szCs w:val="17"/>
              </w:rPr>
              <w:t>Marine Stores Ltd</w:t>
            </w:r>
          </w:p>
        </w:tc>
      </w:tr>
      <w:tr w:rsidR="002F20D4" w:rsidRPr="002F20D4" w14:paraId="08CFD000" w14:textId="77777777" w:rsidTr="00E351FA">
        <w:trPr>
          <w:trHeight w:val="20"/>
        </w:trPr>
        <w:tc>
          <w:tcPr>
            <w:tcW w:w="1666" w:type="pct"/>
            <w:noWrap/>
            <w:hideMark/>
          </w:tcPr>
          <w:p w14:paraId="2EB53B1A" w14:textId="77777777" w:rsidR="002F20D4" w:rsidRPr="002F20D4" w:rsidRDefault="002F20D4" w:rsidP="002F20D4">
            <w:pPr>
              <w:spacing w:after="0"/>
              <w:ind w:left="159" w:hanging="159"/>
              <w:jc w:val="left"/>
              <w:rPr>
                <w:szCs w:val="17"/>
              </w:rPr>
            </w:pPr>
            <w:r w:rsidRPr="002F20D4">
              <w:rPr>
                <w:szCs w:val="17"/>
              </w:rPr>
              <w:t xml:space="preserve">Wilson Brewing Co Golden Seahorse </w:t>
            </w:r>
            <w:r w:rsidRPr="002F20D4">
              <w:rPr>
                <w:szCs w:val="17"/>
              </w:rPr>
              <w:br/>
              <w:t>Citrus Hefeweizen</w:t>
            </w:r>
          </w:p>
        </w:tc>
        <w:tc>
          <w:tcPr>
            <w:tcW w:w="454" w:type="pct"/>
            <w:noWrap/>
            <w:hideMark/>
          </w:tcPr>
          <w:p w14:paraId="79A91C60"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67B27719"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448FED66" w14:textId="77777777" w:rsidR="002F20D4" w:rsidRPr="002F20D4" w:rsidRDefault="002F20D4" w:rsidP="002F20D4">
            <w:pPr>
              <w:spacing w:after="0"/>
              <w:ind w:left="159" w:right="113" w:hanging="159"/>
              <w:jc w:val="left"/>
              <w:rPr>
                <w:szCs w:val="17"/>
              </w:rPr>
            </w:pPr>
            <w:r w:rsidRPr="002F20D4">
              <w:rPr>
                <w:szCs w:val="17"/>
              </w:rPr>
              <w:t>Wilson Brewing Company</w:t>
            </w:r>
          </w:p>
        </w:tc>
        <w:tc>
          <w:tcPr>
            <w:tcW w:w="759" w:type="pct"/>
            <w:noWrap/>
            <w:hideMark/>
          </w:tcPr>
          <w:p w14:paraId="60932A6F" w14:textId="77777777" w:rsidR="002F20D4" w:rsidRPr="002F20D4" w:rsidRDefault="002F20D4" w:rsidP="002F20D4">
            <w:pPr>
              <w:spacing w:after="0"/>
              <w:jc w:val="left"/>
              <w:rPr>
                <w:szCs w:val="17"/>
              </w:rPr>
            </w:pPr>
            <w:r w:rsidRPr="002F20D4">
              <w:rPr>
                <w:szCs w:val="17"/>
              </w:rPr>
              <w:t>Statewide Recycling</w:t>
            </w:r>
          </w:p>
        </w:tc>
      </w:tr>
      <w:tr w:rsidR="002F20D4" w:rsidRPr="002F20D4" w14:paraId="03BB5F1D" w14:textId="77777777" w:rsidTr="00E351FA">
        <w:trPr>
          <w:trHeight w:val="20"/>
        </w:trPr>
        <w:tc>
          <w:tcPr>
            <w:tcW w:w="1666" w:type="pct"/>
            <w:noWrap/>
            <w:hideMark/>
          </w:tcPr>
          <w:p w14:paraId="276B4427" w14:textId="77777777" w:rsidR="002F20D4" w:rsidRPr="002F20D4" w:rsidRDefault="002F20D4" w:rsidP="002F20D4">
            <w:pPr>
              <w:spacing w:after="0"/>
              <w:ind w:left="159" w:hanging="159"/>
              <w:jc w:val="left"/>
              <w:rPr>
                <w:szCs w:val="17"/>
              </w:rPr>
            </w:pPr>
            <w:r w:rsidRPr="002F20D4">
              <w:rPr>
                <w:szCs w:val="17"/>
              </w:rPr>
              <w:t>Wilson Dirty Oar Harvest Brown Ale</w:t>
            </w:r>
          </w:p>
        </w:tc>
        <w:tc>
          <w:tcPr>
            <w:tcW w:w="454" w:type="pct"/>
            <w:noWrap/>
            <w:hideMark/>
          </w:tcPr>
          <w:p w14:paraId="59224FD4"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145D52AF"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5B39AECE" w14:textId="77777777" w:rsidR="002F20D4" w:rsidRPr="002F20D4" w:rsidRDefault="002F20D4" w:rsidP="002F20D4">
            <w:pPr>
              <w:spacing w:after="0"/>
              <w:ind w:left="159" w:right="113" w:hanging="159"/>
              <w:jc w:val="left"/>
              <w:rPr>
                <w:szCs w:val="17"/>
              </w:rPr>
            </w:pPr>
            <w:r w:rsidRPr="002F20D4">
              <w:rPr>
                <w:szCs w:val="17"/>
              </w:rPr>
              <w:t>Wilson Brewing Company</w:t>
            </w:r>
          </w:p>
        </w:tc>
        <w:tc>
          <w:tcPr>
            <w:tcW w:w="759" w:type="pct"/>
            <w:noWrap/>
            <w:hideMark/>
          </w:tcPr>
          <w:p w14:paraId="4EF40D9F" w14:textId="77777777" w:rsidR="002F20D4" w:rsidRPr="002F20D4" w:rsidRDefault="002F20D4" w:rsidP="002F20D4">
            <w:pPr>
              <w:spacing w:after="0"/>
              <w:jc w:val="left"/>
              <w:rPr>
                <w:szCs w:val="17"/>
              </w:rPr>
            </w:pPr>
            <w:r w:rsidRPr="002F20D4">
              <w:rPr>
                <w:szCs w:val="17"/>
              </w:rPr>
              <w:t>Statewide Recycling</w:t>
            </w:r>
          </w:p>
        </w:tc>
      </w:tr>
      <w:tr w:rsidR="002F20D4" w:rsidRPr="002F20D4" w14:paraId="3E641DD7" w14:textId="77777777" w:rsidTr="00E351FA">
        <w:trPr>
          <w:trHeight w:val="20"/>
        </w:trPr>
        <w:tc>
          <w:tcPr>
            <w:tcW w:w="1666" w:type="pct"/>
            <w:noWrap/>
            <w:hideMark/>
          </w:tcPr>
          <w:p w14:paraId="463C808D" w14:textId="77777777" w:rsidR="002F20D4" w:rsidRPr="002F20D4" w:rsidRDefault="002F20D4" w:rsidP="002F20D4">
            <w:pPr>
              <w:spacing w:after="0"/>
              <w:ind w:left="159" w:hanging="159"/>
              <w:jc w:val="left"/>
              <w:rPr>
                <w:szCs w:val="17"/>
              </w:rPr>
            </w:pPr>
            <w:r w:rsidRPr="002F20D4">
              <w:rPr>
                <w:szCs w:val="17"/>
              </w:rPr>
              <w:t>Wilson Draught Albany Proud</w:t>
            </w:r>
          </w:p>
        </w:tc>
        <w:tc>
          <w:tcPr>
            <w:tcW w:w="454" w:type="pct"/>
            <w:noWrap/>
            <w:hideMark/>
          </w:tcPr>
          <w:p w14:paraId="1A1C70B9"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501D3855"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0C06E787" w14:textId="77777777" w:rsidR="002F20D4" w:rsidRPr="002F20D4" w:rsidRDefault="002F20D4" w:rsidP="002F20D4">
            <w:pPr>
              <w:spacing w:after="0"/>
              <w:ind w:left="159" w:right="113" w:hanging="159"/>
              <w:jc w:val="left"/>
              <w:rPr>
                <w:szCs w:val="17"/>
              </w:rPr>
            </w:pPr>
            <w:r w:rsidRPr="002F20D4">
              <w:rPr>
                <w:szCs w:val="17"/>
              </w:rPr>
              <w:t>Wilson Brewing Company</w:t>
            </w:r>
          </w:p>
        </w:tc>
        <w:tc>
          <w:tcPr>
            <w:tcW w:w="759" w:type="pct"/>
            <w:noWrap/>
            <w:hideMark/>
          </w:tcPr>
          <w:p w14:paraId="7FECE6ED" w14:textId="77777777" w:rsidR="002F20D4" w:rsidRPr="002F20D4" w:rsidRDefault="002F20D4" w:rsidP="002F20D4">
            <w:pPr>
              <w:spacing w:after="0"/>
              <w:jc w:val="left"/>
              <w:rPr>
                <w:szCs w:val="17"/>
              </w:rPr>
            </w:pPr>
            <w:r w:rsidRPr="002F20D4">
              <w:rPr>
                <w:szCs w:val="17"/>
              </w:rPr>
              <w:t>Statewide Recycling</w:t>
            </w:r>
          </w:p>
        </w:tc>
      </w:tr>
      <w:tr w:rsidR="002F20D4" w:rsidRPr="002F20D4" w14:paraId="435A3C88" w14:textId="77777777" w:rsidTr="00E351FA">
        <w:trPr>
          <w:trHeight w:val="20"/>
        </w:trPr>
        <w:tc>
          <w:tcPr>
            <w:tcW w:w="1666" w:type="pct"/>
            <w:noWrap/>
            <w:hideMark/>
          </w:tcPr>
          <w:p w14:paraId="21D991CE" w14:textId="77777777" w:rsidR="002F20D4" w:rsidRPr="002F20D4" w:rsidRDefault="002F20D4" w:rsidP="002F20D4">
            <w:pPr>
              <w:spacing w:after="0"/>
              <w:ind w:left="159" w:hanging="159"/>
              <w:jc w:val="left"/>
              <w:rPr>
                <w:szCs w:val="17"/>
              </w:rPr>
            </w:pPr>
            <w:r w:rsidRPr="002F20D4">
              <w:rPr>
                <w:szCs w:val="17"/>
              </w:rPr>
              <w:t>Wilson Figure Head Blonde Ale</w:t>
            </w:r>
          </w:p>
        </w:tc>
        <w:tc>
          <w:tcPr>
            <w:tcW w:w="454" w:type="pct"/>
            <w:noWrap/>
            <w:hideMark/>
          </w:tcPr>
          <w:p w14:paraId="32BB575D"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58136838"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7B921996" w14:textId="77777777" w:rsidR="002F20D4" w:rsidRPr="002F20D4" w:rsidRDefault="002F20D4" w:rsidP="002F20D4">
            <w:pPr>
              <w:spacing w:after="0"/>
              <w:ind w:left="159" w:right="113" w:hanging="159"/>
              <w:jc w:val="left"/>
              <w:rPr>
                <w:szCs w:val="17"/>
              </w:rPr>
            </w:pPr>
            <w:r w:rsidRPr="002F20D4">
              <w:rPr>
                <w:szCs w:val="17"/>
              </w:rPr>
              <w:t>Wilson Brewing Company</w:t>
            </w:r>
          </w:p>
        </w:tc>
        <w:tc>
          <w:tcPr>
            <w:tcW w:w="759" w:type="pct"/>
            <w:noWrap/>
            <w:hideMark/>
          </w:tcPr>
          <w:p w14:paraId="2EEC8941" w14:textId="77777777" w:rsidR="002F20D4" w:rsidRPr="002F20D4" w:rsidRDefault="002F20D4" w:rsidP="002F20D4">
            <w:pPr>
              <w:spacing w:after="0"/>
              <w:jc w:val="left"/>
              <w:rPr>
                <w:szCs w:val="17"/>
              </w:rPr>
            </w:pPr>
            <w:r w:rsidRPr="002F20D4">
              <w:rPr>
                <w:szCs w:val="17"/>
              </w:rPr>
              <w:t>Statewide Recycling</w:t>
            </w:r>
          </w:p>
        </w:tc>
      </w:tr>
      <w:tr w:rsidR="002F20D4" w:rsidRPr="002F20D4" w14:paraId="55CCDDFA" w14:textId="77777777" w:rsidTr="00E351FA">
        <w:trPr>
          <w:trHeight w:val="20"/>
        </w:trPr>
        <w:tc>
          <w:tcPr>
            <w:tcW w:w="1666" w:type="pct"/>
            <w:noWrap/>
            <w:hideMark/>
          </w:tcPr>
          <w:p w14:paraId="77D116E7" w14:textId="77777777" w:rsidR="002F20D4" w:rsidRPr="002F20D4" w:rsidRDefault="002F20D4" w:rsidP="002F20D4">
            <w:pPr>
              <w:spacing w:after="0"/>
              <w:ind w:left="159" w:hanging="159"/>
              <w:jc w:val="left"/>
              <w:rPr>
                <w:szCs w:val="17"/>
              </w:rPr>
            </w:pPr>
            <w:r w:rsidRPr="002F20D4">
              <w:rPr>
                <w:szCs w:val="17"/>
              </w:rPr>
              <w:t>Wilson Light House Session Ale</w:t>
            </w:r>
          </w:p>
        </w:tc>
        <w:tc>
          <w:tcPr>
            <w:tcW w:w="454" w:type="pct"/>
            <w:noWrap/>
            <w:hideMark/>
          </w:tcPr>
          <w:p w14:paraId="2B689288"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65CA338F"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1928F215" w14:textId="77777777" w:rsidR="002F20D4" w:rsidRPr="002F20D4" w:rsidRDefault="002F20D4" w:rsidP="002F20D4">
            <w:pPr>
              <w:spacing w:after="0"/>
              <w:ind w:left="159" w:right="113" w:hanging="159"/>
              <w:jc w:val="left"/>
              <w:rPr>
                <w:szCs w:val="17"/>
              </w:rPr>
            </w:pPr>
            <w:r w:rsidRPr="002F20D4">
              <w:rPr>
                <w:szCs w:val="17"/>
              </w:rPr>
              <w:t>Wilson Brewing Company</w:t>
            </w:r>
          </w:p>
        </w:tc>
        <w:tc>
          <w:tcPr>
            <w:tcW w:w="759" w:type="pct"/>
            <w:noWrap/>
            <w:hideMark/>
          </w:tcPr>
          <w:p w14:paraId="52DBD024" w14:textId="77777777" w:rsidR="002F20D4" w:rsidRPr="002F20D4" w:rsidRDefault="002F20D4" w:rsidP="002F20D4">
            <w:pPr>
              <w:spacing w:after="0"/>
              <w:jc w:val="left"/>
              <w:rPr>
                <w:szCs w:val="17"/>
              </w:rPr>
            </w:pPr>
            <w:r w:rsidRPr="002F20D4">
              <w:rPr>
                <w:szCs w:val="17"/>
              </w:rPr>
              <w:t>Statewide Recycling</w:t>
            </w:r>
          </w:p>
        </w:tc>
      </w:tr>
      <w:tr w:rsidR="002F20D4" w:rsidRPr="002F20D4" w14:paraId="4A9A7622" w14:textId="77777777" w:rsidTr="00E351FA">
        <w:trPr>
          <w:trHeight w:val="20"/>
        </w:trPr>
        <w:tc>
          <w:tcPr>
            <w:tcW w:w="1666" w:type="pct"/>
            <w:noWrap/>
            <w:hideMark/>
          </w:tcPr>
          <w:p w14:paraId="2F6CA50D" w14:textId="77777777" w:rsidR="002F20D4" w:rsidRPr="002F20D4" w:rsidRDefault="002F20D4" w:rsidP="002F20D4">
            <w:pPr>
              <w:spacing w:after="0"/>
              <w:ind w:left="159" w:hanging="159"/>
              <w:jc w:val="left"/>
              <w:rPr>
                <w:szCs w:val="17"/>
              </w:rPr>
            </w:pPr>
            <w:r w:rsidRPr="002F20D4">
              <w:rPr>
                <w:szCs w:val="17"/>
              </w:rPr>
              <w:t>Wilson Lost Sailor Dark Ale</w:t>
            </w:r>
          </w:p>
        </w:tc>
        <w:tc>
          <w:tcPr>
            <w:tcW w:w="454" w:type="pct"/>
            <w:noWrap/>
            <w:hideMark/>
          </w:tcPr>
          <w:p w14:paraId="7604A668"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2B70D6F3"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22F2E2CC" w14:textId="77777777" w:rsidR="002F20D4" w:rsidRPr="002F20D4" w:rsidRDefault="002F20D4" w:rsidP="002F20D4">
            <w:pPr>
              <w:spacing w:after="0"/>
              <w:ind w:left="159" w:right="113" w:hanging="159"/>
              <w:jc w:val="left"/>
              <w:rPr>
                <w:szCs w:val="17"/>
              </w:rPr>
            </w:pPr>
            <w:r w:rsidRPr="002F20D4">
              <w:rPr>
                <w:szCs w:val="17"/>
              </w:rPr>
              <w:t>Wilson Brewing Company</w:t>
            </w:r>
          </w:p>
        </w:tc>
        <w:tc>
          <w:tcPr>
            <w:tcW w:w="759" w:type="pct"/>
            <w:noWrap/>
            <w:hideMark/>
          </w:tcPr>
          <w:p w14:paraId="5AF380A1" w14:textId="77777777" w:rsidR="002F20D4" w:rsidRPr="002F20D4" w:rsidRDefault="002F20D4" w:rsidP="002F20D4">
            <w:pPr>
              <w:spacing w:after="0"/>
              <w:jc w:val="left"/>
              <w:rPr>
                <w:szCs w:val="17"/>
              </w:rPr>
            </w:pPr>
            <w:r w:rsidRPr="002F20D4">
              <w:rPr>
                <w:szCs w:val="17"/>
              </w:rPr>
              <w:t>Statewide Recycling</w:t>
            </w:r>
          </w:p>
        </w:tc>
      </w:tr>
      <w:tr w:rsidR="002F20D4" w:rsidRPr="002F20D4" w14:paraId="096731CE" w14:textId="77777777" w:rsidTr="00E351FA">
        <w:trPr>
          <w:trHeight w:val="20"/>
        </w:trPr>
        <w:tc>
          <w:tcPr>
            <w:tcW w:w="1666" w:type="pct"/>
            <w:noWrap/>
            <w:hideMark/>
          </w:tcPr>
          <w:p w14:paraId="22B2C16F" w14:textId="77777777" w:rsidR="002F20D4" w:rsidRPr="002F20D4" w:rsidRDefault="002F20D4" w:rsidP="002F20D4">
            <w:pPr>
              <w:spacing w:after="0"/>
              <w:ind w:left="159" w:hanging="159"/>
              <w:jc w:val="left"/>
              <w:rPr>
                <w:szCs w:val="17"/>
              </w:rPr>
            </w:pPr>
            <w:r w:rsidRPr="002F20D4">
              <w:rPr>
                <w:szCs w:val="17"/>
              </w:rPr>
              <w:t>Wilson Rough Seas Pale Ale</w:t>
            </w:r>
          </w:p>
        </w:tc>
        <w:tc>
          <w:tcPr>
            <w:tcW w:w="454" w:type="pct"/>
            <w:noWrap/>
            <w:hideMark/>
          </w:tcPr>
          <w:p w14:paraId="3EB372F3"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054DB3E4"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10FADC9E" w14:textId="77777777" w:rsidR="002F20D4" w:rsidRPr="002F20D4" w:rsidRDefault="002F20D4" w:rsidP="002F20D4">
            <w:pPr>
              <w:spacing w:after="0"/>
              <w:ind w:left="159" w:right="113" w:hanging="159"/>
              <w:jc w:val="left"/>
              <w:rPr>
                <w:szCs w:val="17"/>
              </w:rPr>
            </w:pPr>
            <w:r w:rsidRPr="002F20D4">
              <w:rPr>
                <w:szCs w:val="17"/>
              </w:rPr>
              <w:t>Wilson Brewing Company</w:t>
            </w:r>
          </w:p>
        </w:tc>
        <w:tc>
          <w:tcPr>
            <w:tcW w:w="759" w:type="pct"/>
            <w:noWrap/>
            <w:hideMark/>
          </w:tcPr>
          <w:p w14:paraId="02EE4203" w14:textId="77777777" w:rsidR="002F20D4" w:rsidRPr="002F20D4" w:rsidRDefault="002F20D4" w:rsidP="002F20D4">
            <w:pPr>
              <w:spacing w:after="0"/>
              <w:jc w:val="left"/>
              <w:rPr>
                <w:szCs w:val="17"/>
              </w:rPr>
            </w:pPr>
            <w:r w:rsidRPr="002F20D4">
              <w:rPr>
                <w:szCs w:val="17"/>
              </w:rPr>
              <w:t>Statewide Recycling</w:t>
            </w:r>
          </w:p>
        </w:tc>
      </w:tr>
      <w:tr w:rsidR="002F20D4" w:rsidRPr="002F20D4" w14:paraId="0E263738" w14:textId="77777777" w:rsidTr="00E351FA">
        <w:trPr>
          <w:trHeight w:val="20"/>
        </w:trPr>
        <w:tc>
          <w:tcPr>
            <w:tcW w:w="1666" w:type="pct"/>
            <w:noWrap/>
            <w:hideMark/>
          </w:tcPr>
          <w:p w14:paraId="56EE4E9B" w14:textId="77777777" w:rsidR="002F20D4" w:rsidRPr="002F20D4" w:rsidRDefault="002F20D4" w:rsidP="002F20D4">
            <w:pPr>
              <w:spacing w:after="0"/>
              <w:ind w:left="159" w:hanging="159"/>
              <w:jc w:val="left"/>
              <w:rPr>
                <w:szCs w:val="17"/>
              </w:rPr>
            </w:pPr>
            <w:r w:rsidRPr="002F20D4">
              <w:rPr>
                <w:szCs w:val="17"/>
              </w:rPr>
              <w:t>Wilson Stiff Mast Bitter Ale</w:t>
            </w:r>
          </w:p>
        </w:tc>
        <w:tc>
          <w:tcPr>
            <w:tcW w:w="454" w:type="pct"/>
            <w:noWrap/>
            <w:hideMark/>
          </w:tcPr>
          <w:p w14:paraId="0F4A6592"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3427515B"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6368D631" w14:textId="77777777" w:rsidR="002F20D4" w:rsidRPr="002F20D4" w:rsidRDefault="002F20D4" w:rsidP="002F20D4">
            <w:pPr>
              <w:spacing w:after="0"/>
              <w:ind w:left="159" w:right="113" w:hanging="159"/>
              <w:jc w:val="left"/>
              <w:rPr>
                <w:szCs w:val="17"/>
              </w:rPr>
            </w:pPr>
            <w:r w:rsidRPr="002F20D4">
              <w:rPr>
                <w:szCs w:val="17"/>
              </w:rPr>
              <w:t>Wilson Brewing Company</w:t>
            </w:r>
          </w:p>
        </w:tc>
        <w:tc>
          <w:tcPr>
            <w:tcW w:w="759" w:type="pct"/>
            <w:noWrap/>
            <w:hideMark/>
          </w:tcPr>
          <w:p w14:paraId="47EDF03D" w14:textId="77777777" w:rsidR="002F20D4" w:rsidRPr="002F20D4" w:rsidRDefault="002F20D4" w:rsidP="002F20D4">
            <w:pPr>
              <w:spacing w:after="0"/>
              <w:jc w:val="left"/>
              <w:rPr>
                <w:szCs w:val="17"/>
              </w:rPr>
            </w:pPr>
            <w:r w:rsidRPr="002F20D4">
              <w:rPr>
                <w:szCs w:val="17"/>
              </w:rPr>
              <w:t>Statewide Recycling</w:t>
            </w:r>
          </w:p>
        </w:tc>
      </w:tr>
      <w:tr w:rsidR="002F20D4" w:rsidRPr="002F20D4" w14:paraId="0A2F2315" w14:textId="77777777" w:rsidTr="00E351FA">
        <w:trPr>
          <w:trHeight w:val="20"/>
        </w:trPr>
        <w:tc>
          <w:tcPr>
            <w:tcW w:w="1666" w:type="pct"/>
            <w:noWrap/>
            <w:hideMark/>
          </w:tcPr>
          <w:p w14:paraId="6B2117C3" w14:textId="77777777" w:rsidR="002F20D4" w:rsidRPr="002F20D4" w:rsidRDefault="002F20D4" w:rsidP="002F20D4">
            <w:pPr>
              <w:spacing w:after="0"/>
              <w:ind w:left="159" w:hanging="159"/>
              <w:jc w:val="left"/>
              <w:rPr>
                <w:szCs w:val="17"/>
              </w:rPr>
            </w:pPr>
            <w:r w:rsidRPr="002F20D4">
              <w:rPr>
                <w:szCs w:val="17"/>
              </w:rPr>
              <w:t>MTV UP ! Energy Drink Sugar Free</w:t>
            </w:r>
          </w:p>
        </w:tc>
        <w:tc>
          <w:tcPr>
            <w:tcW w:w="454" w:type="pct"/>
            <w:noWrap/>
            <w:hideMark/>
          </w:tcPr>
          <w:p w14:paraId="6F998B6C"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7086AA8A"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79495728" w14:textId="77777777" w:rsidR="002F20D4" w:rsidRPr="002F20D4" w:rsidRDefault="002F20D4" w:rsidP="002F20D4">
            <w:pPr>
              <w:spacing w:after="0"/>
              <w:ind w:left="159" w:right="113" w:hanging="159"/>
              <w:jc w:val="left"/>
              <w:rPr>
                <w:szCs w:val="17"/>
              </w:rPr>
            </w:pPr>
            <w:r w:rsidRPr="002F20D4">
              <w:rPr>
                <w:szCs w:val="17"/>
              </w:rPr>
              <w:t>2020 Distro Pty Ltd</w:t>
            </w:r>
          </w:p>
        </w:tc>
        <w:tc>
          <w:tcPr>
            <w:tcW w:w="759" w:type="pct"/>
            <w:noWrap/>
            <w:hideMark/>
          </w:tcPr>
          <w:p w14:paraId="0DA19072" w14:textId="77777777" w:rsidR="002F20D4" w:rsidRPr="002F20D4" w:rsidRDefault="002F20D4" w:rsidP="002F20D4">
            <w:pPr>
              <w:spacing w:after="0"/>
              <w:jc w:val="left"/>
              <w:rPr>
                <w:szCs w:val="17"/>
              </w:rPr>
            </w:pPr>
            <w:r w:rsidRPr="002F20D4">
              <w:rPr>
                <w:szCs w:val="17"/>
              </w:rPr>
              <w:t>Statewide Recycling</w:t>
            </w:r>
          </w:p>
        </w:tc>
      </w:tr>
      <w:tr w:rsidR="002F20D4" w:rsidRPr="002F20D4" w14:paraId="701FCB84" w14:textId="77777777" w:rsidTr="00E351FA">
        <w:trPr>
          <w:trHeight w:val="20"/>
        </w:trPr>
        <w:tc>
          <w:tcPr>
            <w:tcW w:w="1666" w:type="pct"/>
            <w:noWrap/>
            <w:hideMark/>
          </w:tcPr>
          <w:p w14:paraId="4D61A2E9" w14:textId="77777777" w:rsidR="002F20D4" w:rsidRPr="002F20D4" w:rsidRDefault="002F20D4" w:rsidP="002F20D4">
            <w:pPr>
              <w:spacing w:after="0"/>
              <w:ind w:left="159" w:hanging="159"/>
              <w:jc w:val="left"/>
              <w:rPr>
                <w:szCs w:val="17"/>
              </w:rPr>
            </w:pPr>
            <w:r w:rsidRPr="002F20D4">
              <w:rPr>
                <w:szCs w:val="17"/>
              </w:rPr>
              <w:t>MTV Up Energy Drink Classic</w:t>
            </w:r>
          </w:p>
        </w:tc>
        <w:tc>
          <w:tcPr>
            <w:tcW w:w="454" w:type="pct"/>
            <w:noWrap/>
            <w:hideMark/>
          </w:tcPr>
          <w:p w14:paraId="35B3AD05"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490173A1"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7BDC705" w14:textId="77777777" w:rsidR="002F20D4" w:rsidRPr="002F20D4" w:rsidRDefault="002F20D4" w:rsidP="002F20D4">
            <w:pPr>
              <w:spacing w:after="0"/>
              <w:ind w:left="159" w:right="113" w:hanging="159"/>
              <w:jc w:val="left"/>
              <w:rPr>
                <w:szCs w:val="17"/>
              </w:rPr>
            </w:pPr>
            <w:r w:rsidRPr="002F20D4">
              <w:rPr>
                <w:szCs w:val="17"/>
              </w:rPr>
              <w:t>2020 Distro Pty Ltd</w:t>
            </w:r>
          </w:p>
        </w:tc>
        <w:tc>
          <w:tcPr>
            <w:tcW w:w="759" w:type="pct"/>
            <w:noWrap/>
            <w:hideMark/>
          </w:tcPr>
          <w:p w14:paraId="2688FB5C" w14:textId="77777777" w:rsidR="002F20D4" w:rsidRPr="002F20D4" w:rsidRDefault="002F20D4" w:rsidP="002F20D4">
            <w:pPr>
              <w:spacing w:after="0"/>
              <w:jc w:val="left"/>
              <w:rPr>
                <w:szCs w:val="17"/>
              </w:rPr>
            </w:pPr>
            <w:r w:rsidRPr="002F20D4">
              <w:rPr>
                <w:szCs w:val="17"/>
              </w:rPr>
              <w:t>Statewide Recycling</w:t>
            </w:r>
          </w:p>
        </w:tc>
      </w:tr>
      <w:tr w:rsidR="002F20D4" w:rsidRPr="002F20D4" w14:paraId="554872E3" w14:textId="77777777" w:rsidTr="00E351FA">
        <w:trPr>
          <w:trHeight w:val="20"/>
        </w:trPr>
        <w:tc>
          <w:tcPr>
            <w:tcW w:w="1666" w:type="pct"/>
            <w:noWrap/>
            <w:hideMark/>
          </w:tcPr>
          <w:p w14:paraId="0ECF71A8" w14:textId="77777777" w:rsidR="002F20D4" w:rsidRPr="002F20D4" w:rsidRDefault="002F20D4" w:rsidP="002F20D4">
            <w:pPr>
              <w:spacing w:after="0"/>
              <w:ind w:left="159" w:hanging="159"/>
              <w:jc w:val="left"/>
              <w:rPr>
                <w:spacing w:val="-2"/>
                <w:szCs w:val="17"/>
              </w:rPr>
            </w:pPr>
            <w:r w:rsidRPr="002F20D4">
              <w:rPr>
                <w:spacing w:val="-2"/>
                <w:szCs w:val="17"/>
              </w:rPr>
              <w:lastRenderedPageBreak/>
              <w:t>Aqualove Still Spring Water 9-10 Ph Alkaline</w:t>
            </w:r>
          </w:p>
        </w:tc>
        <w:tc>
          <w:tcPr>
            <w:tcW w:w="454" w:type="pct"/>
            <w:noWrap/>
            <w:hideMark/>
          </w:tcPr>
          <w:p w14:paraId="4747E052"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2B757CA9"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53C3530" w14:textId="77777777" w:rsidR="002F20D4" w:rsidRPr="002F20D4" w:rsidRDefault="002F20D4" w:rsidP="002F20D4">
            <w:pPr>
              <w:spacing w:after="0"/>
              <w:ind w:left="159" w:right="113" w:hanging="159"/>
              <w:jc w:val="left"/>
              <w:rPr>
                <w:szCs w:val="17"/>
              </w:rPr>
            </w:pPr>
            <w:r w:rsidRPr="002F20D4">
              <w:rPr>
                <w:szCs w:val="17"/>
              </w:rPr>
              <w:t>Aqualove Water Pty Ltd</w:t>
            </w:r>
          </w:p>
        </w:tc>
        <w:tc>
          <w:tcPr>
            <w:tcW w:w="759" w:type="pct"/>
            <w:noWrap/>
            <w:hideMark/>
          </w:tcPr>
          <w:p w14:paraId="01D14B75" w14:textId="77777777" w:rsidR="002F20D4" w:rsidRPr="002F20D4" w:rsidRDefault="002F20D4" w:rsidP="002F20D4">
            <w:pPr>
              <w:spacing w:after="0"/>
              <w:jc w:val="left"/>
              <w:rPr>
                <w:szCs w:val="17"/>
              </w:rPr>
            </w:pPr>
            <w:r w:rsidRPr="002F20D4">
              <w:rPr>
                <w:szCs w:val="17"/>
              </w:rPr>
              <w:t>Statewide Recycling</w:t>
            </w:r>
          </w:p>
        </w:tc>
      </w:tr>
      <w:tr w:rsidR="002F20D4" w:rsidRPr="002F20D4" w14:paraId="40A19A40" w14:textId="77777777" w:rsidTr="00E351FA">
        <w:trPr>
          <w:trHeight w:val="20"/>
        </w:trPr>
        <w:tc>
          <w:tcPr>
            <w:tcW w:w="1666" w:type="pct"/>
            <w:noWrap/>
            <w:hideMark/>
          </w:tcPr>
          <w:p w14:paraId="576C4ED3" w14:textId="77777777" w:rsidR="002F20D4" w:rsidRPr="002F20D4" w:rsidRDefault="002F20D4" w:rsidP="002F20D4">
            <w:pPr>
              <w:spacing w:after="0"/>
              <w:ind w:left="159" w:hanging="159"/>
              <w:jc w:val="left"/>
              <w:rPr>
                <w:szCs w:val="17"/>
              </w:rPr>
            </w:pPr>
            <w:r w:rsidRPr="002F20D4">
              <w:rPr>
                <w:szCs w:val="17"/>
              </w:rPr>
              <w:t>Aqualove Water Sparkling Spring Water Antioxidising</w:t>
            </w:r>
          </w:p>
        </w:tc>
        <w:tc>
          <w:tcPr>
            <w:tcW w:w="454" w:type="pct"/>
            <w:noWrap/>
            <w:hideMark/>
          </w:tcPr>
          <w:p w14:paraId="7118D5C2"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60CD5CE6"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4171D346" w14:textId="77777777" w:rsidR="002F20D4" w:rsidRPr="002F20D4" w:rsidRDefault="002F20D4" w:rsidP="002F20D4">
            <w:pPr>
              <w:spacing w:after="0"/>
              <w:ind w:left="159" w:right="113" w:hanging="159"/>
              <w:jc w:val="left"/>
              <w:rPr>
                <w:szCs w:val="17"/>
              </w:rPr>
            </w:pPr>
            <w:r w:rsidRPr="002F20D4">
              <w:rPr>
                <w:szCs w:val="17"/>
              </w:rPr>
              <w:t>Aqualove Water Pty Ltd</w:t>
            </w:r>
          </w:p>
        </w:tc>
        <w:tc>
          <w:tcPr>
            <w:tcW w:w="759" w:type="pct"/>
            <w:noWrap/>
            <w:hideMark/>
          </w:tcPr>
          <w:p w14:paraId="46C2F79A" w14:textId="77777777" w:rsidR="002F20D4" w:rsidRPr="002F20D4" w:rsidRDefault="002F20D4" w:rsidP="002F20D4">
            <w:pPr>
              <w:spacing w:after="0"/>
              <w:jc w:val="left"/>
              <w:rPr>
                <w:szCs w:val="17"/>
              </w:rPr>
            </w:pPr>
            <w:r w:rsidRPr="002F20D4">
              <w:rPr>
                <w:szCs w:val="17"/>
              </w:rPr>
              <w:t>Statewide Recycling</w:t>
            </w:r>
          </w:p>
        </w:tc>
      </w:tr>
      <w:tr w:rsidR="002F20D4" w:rsidRPr="002F20D4" w14:paraId="6B7615C7" w14:textId="77777777" w:rsidTr="00E351FA">
        <w:trPr>
          <w:trHeight w:val="20"/>
        </w:trPr>
        <w:tc>
          <w:tcPr>
            <w:tcW w:w="1666" w:type="pct"/>
            <w:noWrap/>
            <w:hideMark/>
          </w:tcPr>
          <w:p w14:paraId="12A751C9" w14:textId="77777777" w:rsidR="002F20D4" w:rsidRPr="002F20D4" w:rsidRDefault="002F20D4" w:rsidP="002F20D4">
            <w:pPr>
              <w:spacing w:after="0"/>
              <w:ind w:left="159" w:hanging="159"/>
              <w:jc w:val="left"/>
              <w:rPr>
                <w:szCs w:val="17"/>
              </w:rPr>
            </w:pPr>
            <w:r w:rsidRPr="002F20D4">
              <w:rPr>
                <w:szCs w:val="17"/>
              </w:rPr>
              <w:t>Captain Kurt Sparkling Spring Water</w:t>
            </w:r>
          </w:p>
        </w:tc>
        <w:tc>
          <w:tcPr>
            <w:tcW w:w="454" w:type="pct"/>
            <w:noWrap/>
            <w:hideMark/>
          </w:tcPr>
          <w:p w14:paraId="37F938E7" w14:textId="77777777" w:rsidR="002F20D4" w:rsidRPr="002F20D4" w:rsidRDefault="002F20D4" w:rsidP="002F20D4">
            <w:pPr>
              <w:spacing w:after="0"/>
              <w:ind w:right="170"/>
              <w:jc w:val="right"/>
              <w:rPr>
                <w:szCs w:val="17"/>
              </w:rPr>
            </w:pPr>
            <w:r w:rsidRPr="002F20D4">
              <w:rPr>
                <w:szCs w:val="17"/>
              </w:rPr>
              <w:t>440ml</w:t>
            </w:r>
          </w:p>
        </w:tc>
        <w:tc>
          <w:tcPr>
            <w:tcW w:w="758" w:type="pct"/>
            <w:noWrap/>
            <w:hideMark/>
          </w:tcPr>
          <w:p w14:paraId="6F08C830"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3EF4C436" w14:textId="77777777" w:rsidR="002F20D4" w:rsidRPr="002F20D4" w:rsidRDefault="002F20D4" w:rsidP="002F20D4">
            <w:pPr>
              <w:spacing w:after="0"/>
              <w:ind w:left="159" w:right="113" w:hanging="159"/>
              <w:jc w:val="left"/>
              <w:rPr>
                <w:szCs w:val="17"/>
              </w:rPr>
            </w:pPr>
            <w:r w:rsidRPr="002F20D4">
              <w:rPr>
                <w:szCs w:val="17"/>
              </w:rPr>
              <w:t>Captain Kurt</w:t>
            </w:r>
          </w:p>
        </w:tc>
        <w:tc>
          <w:tcPr>
            <w:tcW w:w="759" w:type="pct"/>
            <w:noWrap/>
            <w:hideMark/>
          </w:tcPr>
          <w:p w14:paraId="4F181F50" w14:textId="77777777" w:rsidR="002F20D4" w:rsidRPr="002F20D4" w:rsidRDefault="002F20D4" w:rsidP="002F20D4">
            <w:pPr>
              <w:spacing w:after="0"/>
              <w:jc w:val="left"/>
              <w:rPr>
                <w:szCs w:val="17"/>
              </w:rPr>
            </w:pPr>
            <w:r w:rsidRPr="002F20D4">
              <w:rPr>
                <w:szCs w:val="17"/>
              </w:rPr>
              <w:t>Marine Stores Ltd</w:t>
            </w:r>
          </w:p>
        </w:tc>
      </w:tr>
      <w:tr w:rsidR="002F20D4" w:rsidRPr="002F20D4" w14:paraId="3D95CEAE" w14:textId="77777777" w:rsidTr="00E351FA">
        <w:trPr>
          <w:trHeight w:val="20"/>
        </w:trPr>
        <w:tc>
          <w:tcPr>
            <w:tcW w:w="1666" w:type="pct"/>
            <w:noWrap/>
            <w:hideMark/>
          </w:tcPr>
          <w:p w14:paraId="2C2E6BB4" w14:textId="77777777" w:rsidR="002F20D4" w:rsidRPr="002F20D4" w:rsidRDefault="002F20D4" w:rsidP="002F20D4">
            <w:pPr>
              <w:spacing w:after="0"/>
              <w:ind w:left="159" w:hanging="159"/>
              <w:jc w:val="left"/>
              <w:rPr>
                <w:spacing w:val="-2"/>
                <w:szCs w:val="17"/>
              </w:rPr>
            </w:pPr>
            <w:r w:rsidRPr="002F20D4">
              <w:rPr>
                <w:spacing w:val="-2"/>
                <w:szCs w:val="17"/>
              </w:rPr>
              <w:t>Dirty Clean Food Cold Brew Coffee Oat Milk</w:t>
            </w:r>
          </w:p>
        </w:tc>
        <w:tc>
          <w:tcPr>
            <w:tcW w:w="454" w:type="pct"/>
            <w:noWrap/>
            <w:hideMark/>
          </w:tcPr>
          <w:p w14:paraId="0BE6AE56"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2BBAD9D5"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3A4389E2" w14:textId="77777777" w:rsidR="002F20D4" w:rsidRPr="002F20D4" w:rsidRDefault="002F20D4" w:rsidP="002F20D4">
            <w:pPr>
              <w:spacing w:after="0"/>
              <w:ind w:left="159" w:right="113" w:hanging="159"/>
              <w:jc w:val="left"/>
              <w:rPr>
                <w:szCs w:val="17"/>
              </w:rPr>
            </w:pPr>
            <w:r w:rsidRPr="002F20D4">
              <w:rPr>
                <w:szCs w:val="17"/>
              </w:rPr>
              <w:t>Dirty Clean Food Pty Ltd</w:t>
            </w:r>
          </w:p>
        </w:tc>
        <w:tc>
          <w:tcPr>
            <w:tcW w:w="759" w:type="pct"/>
            <w:noWrap/>
            <w:hideMark/>
          </w:tcPr>
          <w:p w14:paraId="4C0D8435" w14:textId="77777777" w:rsidR="002F20D4" w:rsidRPr="002F20D4" w:rsidRDefault="002F20D4" w:rsidP="002F20D4">
            <w:pPr>
              <w:spacing w:after="0"/>
              <w:jc w:val="left"/>
              <w:rPr>
                <w:szCs w:val="17"/>
              </w:rPr>
            </w:pPr>
            <w:r w:rsidRPr="002F20D4">
              <w:rPr>
                <w:szCs w:val="17"/>
              </w:rPr>
              <w:t>Marine Stores Ltd</w:t>
            </w:r>
          </w:p>
        </w:tc>
      </w:tr>
      <w:tr w:rsidR="002F20D4" w:rsidRPr="002F20D4" w14:paraId="430A51B7" w14:textId="77777777" w:rsidTr="00E351FA">
        <w:trPr>
          <w:trHeight w:val="20"/>
        </w:trPr>
        <w:tc>
          <w:tcPr>
            <w:tcW w:w="1666" w:type="pct"/>
            <w:noWrap/>
            <w:hideMark/>
          </w:tcPr>
          <w:p w14:paraId="3726B27E" w14:textId="77777777" w:rsidR="002F20D4" w:rsidRPr="002F20D4" w:rsidRDefault="002F20D4" w:rsidP="002F20D4">
            <w:pPr>
              <w:spacing w:after="0"/>
              <w:ind w:left="159" w:hanging="159"/>
              <w:jc w:val="left"/>
              <w:rPr>
                <w:szCs w:val="17"/>
              </w:rPr>
            </w:pPr>
            <w:r w:rsidRPr="002F20D4">
              <w:rPr>
                <w:szCs w:val="17"/>
              </w:rPr>
              <w:t xml:space="preserve">Dirty Clean Food Mocha Oat Milk </w:t>
            </w:r>
            <w:r w:rsidRPr="002F20D4">
              <w:rPr>
                <w:szCs w:val="17"/>
              </w:rPr>
              <w:br/>
              <w:t>Filament Coffee</w:t>
            </w:r>
          </w:p>
        </w:tc>
        <w:tc>
          <w:tcPr>
            <w:tcW w:w="454" w:type="pct"/>
            <w:noWrap/>
            <w:hideMark/>
          </w:tcPr>
          <w:p w14:paraId="629A57F9"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562DE13E"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3926F60B" w14:textId="77777777" w:rsidR="002F20D4" w:rsidRPr="002F20D4" w:rsidRDefault="002F20D4" w:rsidP="002F20D4">
            <w:pPr>
              <w:spacing w:after="0"/>
              <w:ind w:left="159" w:right="113" w:hanging="159"/>
              <w:jc w:val="left"/>
              <w:rPr>
                <w:szCs w:val="17"/>
              </w:rPr>
            </w:pPr>
            <w:r w:rsidRPr="002F20D4">
              <w:rPr>
                <w:szCs w:val="17"/>
              </w:rPr>
              <w:t>Dirty Clean Food Pty Ltd</w:t>
            </w:r>
          </w:p>
        </w:tc>
        <w:tc>
          <w:tcPr>
            <w:tcW w:w="759" w:type="pct"/>
            <w:noWrap/>
            <w:hideMark/>
          </w:tcPr>
          <w:p w14:paraId="26B9DAC4" w14:textId="77777777" w:rsidR="002F20D4" w:rsidRPr="002F20D4" w:rsidRDefault="002F20D4" w:rsidP="002F20D4">
            <w:pPr>
              <w:spacing w:after="0"/>
              <w:jc w:val="left"/>
              <w:rPr>
                <w:szCs w:val="17"/>
              </w:rPr>
            </w:pPr>
            <w:r w:rsidRPr="002F20D4">
              <w:rPr>
                <w:szCs w:val="17"/>
              </w:rPr>
              <w:t>Marine Stores Ltd</w:t>
            </w:r>
          </w:p>
        </w:tc>
      </w:tr>
      <w:tr w:rsidR="002F20D4" w:rsidRPr="002F20D4" w14:paraId="116E0852" w14:textId="77777777" w:rsidTr="00E351FA">
        <w:trPr>
          <w:trHeight w:val="20"/>
        </w:trPr>
        <w:tc>
          <w:tcPr>
            <w:tcW w:w="1666" w:type="pct"/>
            <w:noWrap/>
            <w:hideMark/>
          </w:tcPr>
          <w:p w14:paraId="7DEDC260" w14:textId="77777777" w:rsidR="002F20D4" w:rsidRPr="002F20D4" w:rsidRDefault="002F20D4" w:rsidP="002F20D4">
            <w:pPr>
              <w:spacing w:after="0"/>
              <w:ind w:left="159" w:hanging="159"/>
              <w:jc w:val="left"/>
              <w:rPr>
                <w:szCs w:val="17"/>
              </w:rPr>
            </w:pPr>
            <w:r w:rsidRPr="002F20D4">
              <w:rPr>
                <w:szCs w:val="17"/>
              </w:rPr>
              <w:t>Fever Tree Classic Margarita Mixer</w:t>
            </w:r>
          </w:p>
        </w:tc>
        <w:tc>
          <w:tcPr>
            <w:tcW w:w="454" w:type="pct"/>
            <w:noWrap/>
            <w:hideMark/>
          </w:tcPr>
          <w:p w14:paraId="2546E878" w14:textId="77777777" w:rsidR="002F20D4" w:rsidRPr="002F20D4" w:rsidRDefault="002F20D4" w:rsidP="002F20D4">
            <w:pPr>
              <w:spacing w:after="0"/>
              <w:ind w:right="170"/>
              <w:jc w:val="right"/>
              <w:rPr>
                <w:szCs w:val="17"/>
              </w:rPr>
            </w:pPr>
            <w:r w:rsidRPr="002F20D4">
              <w:rPr>
                <w:szCs w:val="17"/>
              </w:rPr>
              <w:t>500ml</w:t>
            </w:r>
          </w:p>
        </w:tc>
        <w:tc>
          <w:tcPr>
            <w:tcW w:w="758" w:type="pct"/>
            <w:noWrap/>
            <w:hideMark/>
          </w:tcPr>
          <w:p w14:paraId="2C51065B"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3B6DA4D4" w14:textId="77777777" w:rsidR="002F20D4" w:rsidRPr="002F20D4" w:rsidRDefault="002F20D4" w:rsidP="002F20D4">
            <w:pPr>
              <w:spacing w:after="0"/>
              <w:ind w:left="159" w:right="113" w:hanging="159"/>
              <w:jc w:val="left"/>
              <w:rPr>
                <w:szCs w:val="17"/>
              </w:rPr>
            </w:pPr>
            <w:r w:rsidRPr="002F20D4">
              <w:rPr>
                <w:szCs w:val="17"/>
              </w:rPr>
              <w:t>Fever-Tree AUS</w:t>
            </w:r>
          </w:p>
        </w:tc>
        <w:tc>
          <w:tcPr>
            <w:tcW w:w="759" w:type="pct"/>
            <w:noWrap/>
            <w:hideMark/>
          </w:tcPr>
          <w:p w14:paraId="785935B3" w14:textId="77777777" w:rsidR="002F20D4" w:rsidRPr="002F20D4" w:rsidRDefault="002F20D4" w:rsidP="002F20D4">
            <w:pPr>
              <w:spacing w:after="0"/>
              <w:jc w:val="left"/>
              <w:rPr>
                <w:szCs w:val="17"/>
              </w:rPr>
            </w:pPr>
            <w:r w:rsidRPr="002F20D4">
              <w:rPr>
                <w:szCs w:val="17"/>
              </w:rPr>
              <w:t>Statewide Recycling</w:t>
            </w:r>
          </w:p>
        </w:tc>
      </w:tr>
      <w:tr w:rsidR="002F20D4" w:rsidRPr="002F20D4" w14:paraId="64C69972" w14:textId="77777777" w:rsidTr="00E351FA">
        <w:trPr>
          <w:trHeight w:val="20"/>
        </w:trPr>
        <w:tc>
          <w:tcPr>
            <w:tcW w:w="1666" w:type="pct"/>
            <w:noWrap/>
            <w:hideMark/>
          </w:tcPr>
          <w:p w14:paraId="4541E1AB" w14:textId="77777777" w:rsidR="002F20D4" w:rsidRPr="002F20D4" w:rsidRDefault="002F20D4" w:rsidP="002F20D4">
            <w:pPr>
              <w:spacing w:after="0"/>
              <w:ind w:left="159" w:hanging="159"/>
              <w:jc w:val="left"/>
              <w:rPr>
                <w:szCs w:val="17"/>
              </w:rPr>
            </w:pPr>
            <w:r w:rsidRPr="002F20D4">
              <w:rPr>
                <w:szCs w:val="17"/>
              </w:rPr>
              <w:t>Fever Tree Classic Mojito Mixer</w:t>
            </w:r>
          </w:p>
        </w:tc>
        <w:tc>
          <w:tcPr>
            <w:tcW w:w="454" w:type="pct"/>
            <w:noWrap/>
            <w:hideMark/>
          </w:tcPr>
          <w:p w14:paraId="0B7B3996" w14:textId="77777777" w:rsidR="002F20D4" w:rsidRPr="002F20D4" w:rsidRDefault="002F20D4" w:rsidP="002F20D4">
            <w:pPr>
              <w:spacing w:after="0"/>
              <w:ind w:right="170"/>
              <w:jc w:val="right"/>
              <w:rPr>
                <w:szCs w:val="17"/>
              </w:rPr>
            </w:pPr>
            <w:r w:rsidRPr="002F20D4">
              <w:rPr>
                <w:szCs w:val="17"/>
              </w:rPr>
              <w:t>500ml</w:t>
            </w:r>
          </w:p>
        </w:tc>
        <w:tc>
          <w:tcPr>
            <w:tcW w:w="758" w:type="pct"/>
            <w:noWrap/>
            <w:hideMark/>
          </w:tcPr>
          <w:p w14:paraId="115CE884"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3450CC32" w14:textId="77777777" w:rsidR="002F20D4" w:rsidRPr="002F20D4" w:rsidRDefault="002F20D4" w:rsidP="002F20D4">
            <w:pPr>
              <w:spacing w:after="0"/>
              <w:ind w:left="159" w:right="113" w:hanging="159"/>
              <w:jc w:val="left"/>
              <w:rPr>
                <w:szCs w:val="17"/>
              </w:rPr>
            </w:pPr>
            <w:r w:rsidRPr="002F20D4">
              <w:rPr>
                <w:szCs w:val="17"/>
              </w:rPr>
              <w:t>Fever-Tree AUS</w:t>
            </w:r>
          </w:p>
        </w:tc>
        <w:tc>
          <w:tcPr>
            <w:tcW w:w="759" w:type="pct"/>
            <w:noWrap/>
            <w:hideMark/>
          </w:tcPr>
          <w:p w14:paraId="1AB67581" w14:textId="77777777" w:rsidR="002F20D4" w:rsidRPr="002F20D4" w:rsidRDefault="002F20D4" w:rsidP="002F20D4">
            <w:pPr>
              <w:spacing w:after="0"/>
              <w:jc w:val="left"/>
              <w:rPr>
                <w:szCs w:val="17"/>
              </w:rPr>
            </w:pPr>
            <w:r w:rsidRPr="002F20D4">
              <w:rPr>
                <w:szCs w:val="17"/>
              </w:rPr>
              <w:t>Statewide Recycling</w:t>
            </w:r>
          </w:p>
        </w:tc>
      </w:tr>
      <w:tr w:rsidR="002F20D4" w:rsidRPr="002F20D4" w14:paraId="5F7342B1" w14:textId="77777777" w:rsidTr="00E351FA">
        <w:trPr>
          <w:trHeight w:val="20"/>
        </w:trPr>
        <w:tc>
          <w:tcPr>
            <w:tcW w:w="1666" w:type="pct"/>
            <w:noWrap/>
            <w:hideMark/>
          </w:tcPr>
          <w:p w14:paraId="31F9A479" w14:textId="77777777" w:rsidR="002F20D4" w:rsidRPr="002F20D4" w:rsidRDefault="002F20D4" w:rsidP="002F20D4">
            <w:pPr>
              <w:spacing w:after="0"/>
              <w:ind w:left="159" w:hanging="159"/>
              <w:jc w:val="left"/>
              <w:rPr>
                <w:szCs w:val="17"/>
              </w:rPr>
            </w:pPr>
            <w:r w:rsidRPr="002F20D4">
              <w:rPr>
                <w:szCs w:val="17"/>
              </w:rPr>
              <w:t>First Hand Outback Lager</w:t>
            </w:r>
          </w:p>
        </w:tc>
        <w:tc>
          <w:tcPr>
            <w:tcW w:w="454" w:type="pct"/>
            <w:noWrap/>
            <w:hideMark/>
          </w:tcPr>
          <w:p w14:paraId="51278BAD"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75263DE4"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721500F" w14:textId="77777777" w:rsidR="002F20D4" w:rsidRPr="002F20D4" w:rsidRDefault="002F20D4" w:rsidP="002F20D4">
            <w:pPr>
              <w:spacing w:after="0"/>
              <w:ind w:left="159" w:right="113" w:hanging="159"/>
              <w:jc w:val="left"/>
              <w:rPr>
                <w:szCs w:val="17"/>
              </w:rPr>
            </w:pPr>
            <w:r w:rsidRPr="002F20D4">
              <w:rPr>
                <w:szCs w:val="17"/>
              </w:rPr>
              <w:t>First Hand Beer Pty Ltd</w:t>
            </w:r>
          </w:p>
        </w:tc>
        <w:tc>
          <w:tcPr>
            <w:tcW w:w="759" w:type="pct"/>
            <w:noWrap/>
            <w:hideMark/>
          </w:tcPr>
          <w:p w14:paraId="34092F95" w14:textId="77777777" w:rsidR="002F20D4" w:rsidRPr="002F20D4" w:rsidRDefault="002F20D4" w:rsidP="002F20D4">
            <w:pPr>
              <w:spacing w:after="0"/>
              <w:jc w:val="left"/>
              <w:rPr>
                <w:szCs w:val="17"/>
              </w:rPr>
            </w:pPr>
            <w:r w:rsidRPr="002F20D4">
              <w:rPr>
                <w:szCs w:val="17"/>
              </w:rPr>
              <w:t>Marine Stores Ltd</w:t>
            </w:r>
          </w:p>
        </w:tc>
      </w:tr>
      <w:tr w:rsidR="002F20D4" w:rsidRPr="002F20D4" w14:paraId="12932405" w14:textId="77777777" w:rsidTr="00E351FA">
        <w:trPr>
          <w:trHeight w:val="20"/>
        </w:trPr>
        <w:tc>
          <w:tcPr>
            <w:tcW w:w="1666" w:type="pct"/>
            <w:noWrap/>
            <w:hideMark/>
          </w:tcPr>
          <w:p w14:paraId="63D258CA" w14:textId="77777777" w:rsidR="002F20D4" w:rsidRPr="002F20D4" w:rsidRDefault="002F20D4" w:rsidP="002F20D4">
            <w:pPr>
              <w:spacing w:after="0"/>
              <w:ind w:left="159" w:hanging="159"/>
              <w:jc w:val="left"/>
              <w:rPr>
                <w:szCs w:val="17"/>
              </w:rPr>
            </w:pPr>
            <w:r w:rsidRPr="002F20D4">
              <w:rPr>
                <w:szCs w:val="17"/>
              </w:rPr>
              <w:t>First Hand Sacred Lager</w:t>
            </w:r>
          </w:p>
        </w:tc>
        <w:tc>
          <w:tcPr>
            <w:tcW w:w="454" w:type="pct"/>
            <w:noWrap/>
            <w:hideMark/>
          </w:tcPr>
          <w:p w14:paraId="17A52B15"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3672751C"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60037AA7" w14:textId="77777777" w:rsidR="002F20D4" w:rsidRPr="002F20D4" w:rsidRDefault="002F20D4" w:rsidP="002F20D4">
            <w:pPr>
              <w:spacing w:after="0"/>
              <w:ind w:left="159" w:right="113" w:hanging="159"/>
              <w:jc w:val="left"/>
              <w:rPr>
                <w:szCs w:val="17"/>
              </w:rPr>
            </w:pPr>
            <w:r w:rsidRPr="002F20D4">
              <w:rPr>
                <w:szCs w:val="17"/>
              </w:rPr>
              <w:t>First Hand Beer Pty Ltd</w:t>
            </w:r>
          </w:p>
        </w:tc>
        <w:tc>
          <w:tcPr>
            <w:tcW w:w="759" w:type="pct"/>
            <w:noWrap/>
            <w:hideMark/>
          </w:tcPr>
          <w:p w14:paraId="00853D73" w14:textId="77777777" w:rsidR="002F20D4" w:rsidRPr="002F20D4" w:rsidRDefault="002F20D4" w:rsidP="002F20D4">
            <w:pPr>
              <w:spacing w:after="0"/>
              <w:jc w:val="left"/>
              <w:rPr>
                <w:szCs w:val="17"/>
              </w:rPr>
            </w:pPr>
            <w:r w:rsidRPr="002F20D4">
              <w:rPr>
                <w:szCs w:val="17"/>
              </w:rPr>
              <w:t>Marine Stores Ltd</w:t>
            </w:r>
          </w:p>
        </w:tc>
      </w:tr>
      <w:tr w:rsidR="002F20D4" w:rsidRPr="002F20D4" w14:paraId="5E47AA3E" w14:textId="77777777" w:rsidTr="00E351FA">
        <w:trPr>
          <w:trHeight w:val="20"/>
        </w:trPr>
        <w:tc>
          <w:tcPr>
            <w:tcW w:w="1666" w:type="pct"/>
            <w:noWrap/>
            <w:hideMark/>
          </w:tcPr>
          <w:p w14:paraId="31D992FC" w14:textId="77777777" w:rsidR="002F20D4" w:rsidRPr="002F20D4" w:rsidRDefault="002F20D4" w:rsidP="002F20D4">
            <w:pPr>
              <w:spacing w:after="0"/>
              <w:ind w:left="159" w:hanging="159"/>
              <w:jc w:val="left"/>
              <w:rPr>
                <w:szCs w:val="17"/>
              </w:rPr>
            </w:pPr>
            <w:r w:rsidRPr="002F20D4">
              <w:rPr>
                <w:szCs w:val="17"/>
              </w:rPr>
              <w:t>Suntory Strong Zero Acerola Double</w:t>
            </w:r>
          </w:p>
        </w:tc>
        <w:tc>
          <w:tcPr>
            <w:tcW w:w="454" w:type="pct"/>
            <w:noWrap/>
            <w:hideMark/>
          </w:tcPr>
          <w:p w14:paraId="02E89140"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2F18E8DB"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69A9D5EA" w14:textId="5F45A3AD"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33805B9F" w14:textId="77777777" w:rsidR="002F20D4" w:rsidRPr="002F20D4" w:rsidRDefault="002F20D4" w:rsidP="002F20D4">
            <w:pPr>
              <w:spacing w:after="0"/>
              <w:jc w:val="left"/>
              <w:rPr>
                <w:szCs w:val="17"/>
              </w:rPr>
            </w:pPr>
            <w:r w:rsidRPr="002F20D4">
              <w:rPr>
                <w:szCs w:val="17"/>
              </w:rPr>
              <w:t>Statewide Recycling</w:t>
            </w:r>
          </w:p>
        </w:tc>
      </w:tr>
      <w:tr w:rsidR="002F20D4" w:rsidRPr="002F20D4" w14:paraId="16AA25BE" w14:textId="77777777" w:rsidTr="00E351FA">
        <w:trPr>
          <w:trHeight w:val="20"/>
        </w:trPr>
        <w:tc>
          <w:tcPr>
            <w:tcW w:w="1666" w:type="pct"/>
            <w:noWrap/>
            <w:hideMark/>
          </w:tcPr>
          <w:p w14:paraId="7E5AF14C" w14:textId="77777777" w:rsidR="002F20D4" w:rsidRPr="002F20D4" w:rsidRDefault="002F20D4" w:rsidP="002F20D4">
            <w:pPr>
              <w:spacing w:after="0"/>
              <w:ind w:left="159" w:hanging="159"/>
              <w:jc w:val="left"/>
              <w:rPr>
                <w:szCs w:val="17"/>
              </w:rPr>
            </w:pPr>
            <w:r w:rsidRPr="002F20D4">
              <w:rPr>
                <w:szCs w:val="17"/>
              </w:rPr>
              <w:t>Suntory Strong Zero Bitter Lemon</w:t>
            </w:r>
          </w:p>
        </w:tc>
        <w:tc>
          <w:tcPr>
            <w:tcW w:w="454" w:type="pct"/>
            <w:noWrap/>
            <w:hideMark/>
          </w:tcPr>
          <w:p w14:paraId="01E7FC94"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3BD178EE"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6E192105" w14:textId="11680F4A"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5514B680" w14:textId="77777777" w:rsidR="002F20D4" w:rsidRPr="002F20D4" w:rsidRDefault="002F20D4" w:rsidP="002F20D4">
            <w:pPr>
              <w:spacing w:after="0"/>
              <w:jc w:val="left"/>
              <w:rPr>
                <w:szCs w:val="17"/>
              </w:rPr>
            </w:pPr>
            <w:r w:rsidRPr="002F20D4">
              <w:rPr>
                <w:szCs w:val="17"/>
              </w:rPr>
              <w:t>Statewide Recycling</w:t>
            </w:r>
          </w:p>
        </w:tc>
      </w:tr>
      <w:tr w:rsidR="002F20D4" w:rsidRPr="002F20D4" w14:paraId="08247583" w14:textId="77777777" w:rsidTr="00E351FA">
        <w:trPr>
          <w:trHeight w:val="20"/>
        </w:trPr>
        <w:tc>
          <w:tcPr>
            <w:tcW w:w="1666" w:type="pct"/>
            <w:noWrap/>
            <w:hideMark/>
          </w:tcPr>
          <w:p w14:paraId="1876AA51" w14:textId="77777777" w:rsidR="002F20D4" w:rsidRPr="002F20D4" w:rsidRDefault="002F20D4" w:rsidP="002F20D4">
            <w:pPr>
              <w:spacing w:after="0"/>
              <w:ind w:left="159" w:hanging="159"/>
              <w:jc w:val="left"/>
              <w:rPr>
                <w:szCs w:val="17"/>
              </w:rPr>
            </w:pPr>
            <w:r w:rsidRPr="002F20D4">
              <w:rPr>
                <w:szCs w:val="17"/>
              </w:rPr>
              <w:t>Suntory Strong Zero Double Apple</w:t>
            </w:r>
          </w:p>
        </w:tc>
        <w:tc>
          <w:tcPr>
            <w:tcW w:w="454" w:type="pct"/>
            <w:noWrap/>
            <w:hideMark/>
          </w:tcPr>
          <w:p w14:paraId="1B70930F"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48C671AD"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0003E1C7" w14:textId="2984A3F7"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2FF9404C" w14:textId="77777777" w:rsidR="002F20D4" w:rsidRPr="002F20D4" w:rsidRDefault="002F20D4" w:rsidP="002F20D4">
            <w:pPr>
              <w:spacing w:after="0"/>
              <w:jc w:val="left"/>
              <w:rPr>
                <w:szCs w:val="17"/>
              </w:rPr>
            </w:pPr>
            <w:r w:rsidRPr="002F20D4">
              <w:rPr>
                <w:szCs w:val="17"/>
              </w:rPr>
              <w:t>Statewide Recycling</w:t>
            </w:r>
          </w:p>
        </w:tc>
      </w:tr>
      <w:tr w:rsidR="002F20D4" w:rsidRPr="002F20D4" w14:paraId="66D18871" w14:textId="77777777" w:rsidTr="00E351FA">
        <w:trPr>
          <w:trHeight w:val="20"/>
        </w:trPr>
        <w:tc>
          <w:tcPr>
            <w:tcW w:w="1666" w:type="pct"/>
            <w:noWrap/>
            <w:hideMark/>
          </w:tcPr>
          <w:p w14:paraId="79BCD1FB" w14:textId="77777777" w:rsidR="002F20D4" w:rsidRPr="002F20D4" w:rsidRDefault="002F20D4" w:rsidP="002F20D4">
            <w:pPr>
              <w:spacing w:after="0"/>
              <w:ind w:left="159" w:hanging="159"/>
              <w:jc w:val="left"/>
              <w:rPr>
                <w:szCs w:val="17"/>
              </w:rPr>
            </w:pPr>
            <w:r w:rsidRPr="002F20D4">
              <w:rPr>
                <w:szCs w:val="17"/>
              </w:rPr>
              <w:t>Suntory Strong Zero Double Grapefruit</w:t>
            </w:r>
          </w:p>
        </w:tc>
        <w:tc>
          <w:tcPr>
            <w:tcW w:w="454" w:type="pct"/>
            <w:noWrap/>
            <w:hideMark/>
          </w:tcPr>
          <w:p w14:paraId="5BD072E5"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66D4A237"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06600ED2" w14:textId="04D99E9B"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2E2544EA" w14:textId="77777777" w:rsidR="002F20D4" w:rsidRPr="002F20D4" w:rsidRDefault="002F20D4" w:rsidP="002F20D4">
            <w:pPr>
              <w:spacing w:after="0"/>
              <w:jc w:val="left"/>
              <w:rPr>
                <w:szCs w:val="17"/>
              </w:rPr>
            </w:pPr>
            <w:r w:rsidRPr="002F20D4">
              <w:rPr>
                <w:szCs w:val="17"/>
              </w:rPr>
              <w:t>Statewide Recycling</w:t>
            </w:r>
          </w:p>
        </w:tc>
      </w:tr>
      <w:tr w:rsidR="002F20D4" w:rsidRPr="002F20D4" w14:paraId="38DC6D41" w14:textId="77777777" w:rsidTr="00E351FA">
        <w:trPr>
          <w:trHeight w:val="20"/>
        </w:trPr>
        <w:tc>
          <w:tcPr>
            <w:tcW w:w="1666" w:type="pct"/>
            <w:noWrap/>
            <w:hideMark/>
          </w:tcPr>
          <w:p w14:paraId="0F6C432D" w14:textId="77777777" w:rsidR="002F20D4" w:rsidRPr="002F20D4" w:rsidRDefault="002F20D4" w:rsidP="002F20D4">
            <w:pPr>
              <w:spacing w:after="0"/>
              <w:ind w:left="159" w:hanging="159"/>
              <w:jc w:val="left"/>
              <w:rPr>
                <w:szCs w:val="17"/>
              </w:rPr>
            </w:pPr>
            <w:r w:rsidRPr="002F20D4">
              <w:rPr>
                <w:szCs w:val="17"/>
              </w:rPr>
              <w:t>Suntory Strong Zero Double Lemon</w:t>
            </w:r>
          </w:p>
        </w:tc>
        <w:tc>
          <w:tcPr>
            <w:tcW w:w="454" w:type="pct"/>
            <w:noWrap/>
            <w:hideMark/>
          </w:tcPr>
          <w:p w14:paraId="4759CCF2"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5B183136"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4A24C187" w14:textId="24459616"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7F213ADF" w14:textId="77777777" w:rsidR="002F20D4" w:rsidRPr="002F20D4" w:rsidRDefault="002F20D4" w:rsidP="002F20D4">
            <w:pPr>
              <w:spacing w:after="0"/>
              <w:jc w:val="left"/>
              <w:rPr>
                <w:szCs w:val="17"/>
              </w:rPr>
            </w:pPr>
            <w:r w:rsidRPr="002F20D4">
              <w:rPr>
                <w:szCs w:val="17"/>
              </w:rPr>
              <w:t>Statewide Recycling</w:t>
            </w:r>
          </w:p>
        </w:tc>
      </w:tr>
      <w:tr w:rsidR="002F20D4" w:rsidRPr="002F20D4" w14:paraId="733EB03B" w14:textId="77777777" w:rsidTr="00E351FA">
        <w:trPr>
          <w:trHeight w:val="20"/>
        </w:trPr>
        <w:tc>
          <w:tcPr>
            <w:tcW w:w="1666" w:type="pct"/>
            <w:noWrap/>
            <w:hideMark/>
          </w:tcPr>
          <w:p w14:paraId="7B583458" w14:textId="77777777" w:rsidR="002F20D4" w:rsidRPr="002F20D4" w:rsidRDefault="002F20D4" w:rsidP="002F20D4">
            <w:pPr>
              <w:spacing w:after="0"/>
              <w:ind w:left="159" w:hanging="159"/>
              <w:jc w:val="left"/>
              <w:rPr>
                <w:szCs w:val="17"/>
              </w:rPr>
            </w:pPr>
            <w:r w:rsidRPr="002F20D4">
              <w:rPr>
                <w:szCs w:val="17"/>
              </w:rPr>
              <w:t>Suntory Strong Zero Double Orange</w:t>
            </w:r>
          </w:p>
        </w:tc>
        <w:tc>
          <w:tcPr>
            <w:tcW w:w="454" w:type="pct"/>
            <w:noWrap/>
            <w:hideMark/>
          </w:tcPr>
          <w:p w14:paraId="01DD1D17"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1AB1BE6B"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2FE2D828" w14:textId="157F46E1"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2C8B3360" w14:textId="77777777" w:rsidR="002F20D4" w:rsidRPr="002F20D4" w:rsidRDefault="002F20D4" w:rsidP="002F20D4">
            <w:pPr>
              <w:spacing w:after="0"/>
              <w:jc w:val="left"/>
              <w:rPr>
                <w:szCs w:val="17"/>
              </w:rPr>
            </w:pPr>
            <w:r w:rsidRPr="002F20D4">
              <w:rPr>
                <w:szCs w:val="17"/>
              </w:rPr>
              <w:t>Statewide Recycling</w:t>
            </w:r>
          </w:p>
        </w:tc>
      </w:tr>
      <w:tr w:rsidR="002F20D4" w:rsidRPr="002F20D4" w14:paraId="7A3A5BB1" w14:textId="77777777" w:rsidTr="00E351FA">
        <w:trPr>
          <w:trHeight w:val="20"/>
        </w:trPr>
        <w:tc>
          <w:tcPr>
            <w:tcW w:w="1666" w:type="pct"/>
            <w:noWrap/>
            <w:hideMark/>
          </w:tcPr>
          <w:p w14:paraId="46FBB6C7" w14:textId="77777777" w:rsidR="002F20D4" w:rsidRPr="002F20D4" w:rsidRDefault="002F20D4" w:rsidP="002F20D4">
            <w:pPr>
              <w:spacing w:after="0"/>
              <w:ind w:left="159" w:hanging="159"/>
              <w:jc w:val="left"/>
              <w:rPr>
                <w:szCs w:val="17"/>
              </w:rPr>
            </w:pPr>
            <w:r w:rsidRPr="002F20D4">
              <w:rPr>
                <w:szCs w:val="17"/>
              </w:rPr>
              <w:t>Suntory Strong Zero Double Ume</w:t>
            </w:r>
          </w:p>
        </w:tc>
        <w:tc>
          <w:tcPr>
            <w:tcW w:w="454" w:type="pct"/>
            <w:noWrap/>
            <w:hideMark/>
          </w:tcPr>
          <w:p w14:paraId="419FC723"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29A75133"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12E2CFF2" w14:textId="719DB712"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22503628" w14:textId="77777777" w:rsidR="002F20D4" w:rsidRPr="002F20D4" w:rsidRDefault="002F20D4" w:rsidP="002F20D4">
            <w:pPr>
              <w:spacing w:after="0"/>
              <w:jc w:val="left"/>
              <w:rPr>
                <w:szCs w:val="17"/>
              </w:rPr>
            </w:pPr>
            <w:r w:rsidRPr="002F20D4">
              <w:rPr>
                <w:szCs w:val="17"/>
              </w:rPr>
              <w:t>Statewide Recycling</w:t>
            </w:r>
          </w:p>
        </w:tc>
      </w:tr>
      <w:tr w:rsidR="002F20D4" w:rsidRPr="002F20D4" w14:paraId="33773F46" w14:textId="77777777" w:rsidTr="00E351FA">
        <w:trPr>
          <w:trHeight w:val="20"/>
        </w:trPr>
        <w:tc>
          <w:tcPr>
            <w:tcW w:w="1666" w:type="pct"/>
            <w:noWrap/>
            <w:hideMark/>
          </w:tcPr>
          <w:p w14:paraId="2BDC9A3A" w14:textId="77777777" w:rsidR="002F20D4" w:rsidRPr="002F20D4" w:rsidRDefault="002F20D4" w:rsidP="002F20D4">
            <w:pPr>
              <w:spacing w:after="0"/>
              <w:ind w:left="159" w:hanging="159"/>
              <w:jc w:val="left"/>
              <w:rPr>
                <w:szCs w:val="17"/>
              </w:rPr>
            </w:pPr>
            <w:r w:rsidRPr="002F20D4">
              <w:rPr>
                <w:szCs w:val="17"/>
              </w:rPr>
              <w:t>Suntory Strong Zero Double Yuzu</w:t>
            </w:r>
          </w:p>
        </w:tc>
        <w:tc>
          <w:tcPr>
            <w:tcW w:w="454" w:type="pct"/>
            <w:noWrap/>
            <w:hideMark/>
          </w:tcPr>
          <w:p w14:paraId="49155F8A"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53FEFB03"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77F07FAC" w14:textId="708C571D"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605EE4AA" w14:textId="77777777" w:rsidR="002F20D4" w:rsidRPr="002F20D4" w:rsidRDefault="002F20D4" w:rsidP="002F20D4">
            <w:pPr>
              <w:spacing w:after="0"/>
              <w:jc w:val="left"/>
              <w:rPr>
                <w:szCs w:val="17"/>
              </w:rPr>
            </w:pPr>
            <w:r w:rsidRPr="002F20D4">
              <w:rPr>
                <w:szCs w:val="17"/>
              </w:rPr>
              <w:t>Statewide Recycling</w:t>
            </w:r>
          </w:p>
        </w:tc>
      </w:tr>
      <w:tr w:rsidR="002F20D4" w:rsidRPr="002F20D4" w14:paraId="56D1B044" w14:textId="77777777" w:rsidTr="00E351FA">
        <w:trPr>
          <w:trHeight w:val="20"/>
        </w:trPr>
        <w:tc>
          <w:tcPr>
            <w:tcW w:w="1666" w:type="pct"/>
            <w:noWrap/>
            <w:hideMark/>
          </w:tcPr>
          <w:p w14:paraId="00C34164" w14:textId="77777777" w:rsidR="002F20D4" w:rsidRPr="002F20D4" w:rsidRDefault="002F20D4" w:rsidP="002F20D4">
            <w:pPr>
              <w:spacing w:after="0"/>
              <w:ind w:left="159" w:hanging="159"/>
              <w:jc w:val="left"/>
              <w:rPr>
                <w:szCs w:val="17"/>
              </w:rPr>
            </w:pPr>
            <w:r w:rsidRPr="002F20D4">
              <w:rPr>
                <w:szCs w:val="17"/>
              </w:rPr>
              <w:t>Suntory Strong Zero Frozen Mikan</w:t>
            </w:r>
          </w:p>
        </w:tc>
        <w:tc>
          <w:tcPr>
            <w:tcW w:w="454" w:type="pct"/>
            <w:noWrap/>
            <w:hideMark/>
          </w:tcPr>
          <w:p w14:paraId="5DB04E73"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4FBE89AA"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BB415AC" w14:textId="633FB607"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26B05C4D" w14:textId="77777777" w:rsidR="002F20D4" w:rsidRPr="002F20D4" w:rsidRDefault="002F20D4" w:rsidP="002F20D4">
            <w:pPr>
              <w:spacing w:after="0"/>
              <w:jc w:val="left"/>
              <w:rPr>
                <w:szCs w:val="17"/>
              </w:rPr>
            </w:pPr>
            <w:r w:rsidRPr="002F20D4">
              <w:rPr>
                <w:szCs w:val="17"/>
              </w:rPr>
              <w:t>Statewide Recycling</w:t>
            </w:r>
          </w:p>
        </w:tc>
      </w:tr>
      <w:tr w:rsidR="002F20D4" w:rsidRPr="002F20D4" w14:paraId="6D195287" w14:textId="77777777" w:rsidTr="00E351FA">
        <w:trPr>
          <w:trHeight w:val="20"/>
        </w:trPr>
        <w:tc>
          <w:tcPr>
            <w:tcW w:w="1666" w:type="pct"/>
            <w:noWrap/>
            <w:hideMark/>
          </w:tcPr>
          <w:p w14:paraId="456406AE" w14:textId="77777777" w:rsidR="002F20D4" w:rsidRPr="002F20D4" w:rsidRDefault="002F20D4" w:rsidP="002F20D4">
            <w:pPr>
              <w:spacing w:after="0"/>
              <w:ind w:left="159" w:hanging="159"/>
              <w:jc w:val="left"/>
              <w:rPr>
                <w:szCs w:val="17"/>
              </w:rPr>
            </w:pPr>
            <w:r w:rsidRPr="002F20D4">
              <w:rPr>
                <w:szCs w:val="17"/>
              </w:rPr>
              <w:t>Suntory Strong Zero Green Apple</w:t>
            </w:r>
          </w:p>
        </w:tc>
        <w:tc>
          <w:tcPr>
            <w:tcW w:w="454" w:type="pct"/>
            <w:noWrap/>
            <w:hideMark/>
          </w:tcPr>
          <w:p w14:paraId="29612338"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0E90E54D"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67B97929" w14:textId="43AC675D"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516A10F4" w14:textId="77777777" w:rsidR="002F20D4" w:rsidRPr="002F20D4" w:rsidRDefault="002F20D4" w:rsidP="002F20D4">
            <w:pPr>
              <w:spacing w:after="0"/>
              <w:jc w:val="left"/>
              <w:rPr>
                <w:szCs w:val="17"/>
              </w:rPr>
            </w:pPr>
            <w:r w:rsidRPr="002F20D4">
              <w:rPr>
                <w:szCs w:val="17"/>
              </w:rPr>
              <w:t>Statewide Recycling</w:t>
            </w:r>
          </w:p>
        </w:tc>
      </w:tr>
      <w:tr w:rsidR="002F20D4" w:rsidRPr="002F20D4" w14:paraId="05ED314E" w14:textId="77777777" w:rsidTr="00E351FA">
        <w:trPr>
          <w:trHeight w:val="20"/>
        </w:trPr>
        <w:tc>
          <w:tcPr>
            <w:tcW w:w="1666" w:type="pct"/>
            <w:noWrap/>
            <w:hideMark/>
          </w:tcPr>
          <w:p w14:paraId="7F8008D7" w14:textId="77777777" w:rsidR="002F20D4" w:rsidRPr="002F20D4" w:rsidRDefault="002F20D4" w:rsidP="002F20D4">
            <w:pPr>
              <w:spacing w:after="0"/>
              <w:ind w:left="159" w:hanging="159"/>
              <w:jc w:val="left"/>
              <w:rPr>
                <w:szCs w:val="17"/>
              </w:rPr>
            </w:pPr>
            <w:r w:rsidRPr="002F20D4">
              <w:rPr>
                <w:szCs w:val="17"/>
              </w:rPr>
              <w:t>Suntory Strong Zero Mandarin</w:t>
            </w:r>
          </w:p>
        </w:tc>
        <w:tc>
          <w:tcPr>
            <w:tcW w:w="454" w:type="pct"/>
            <w:noWrap/>
            <w:hideMark/>
          </w:tcPr>
          <w:p w14:paraId="6DE00D6C"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476FE909"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2B4BE167" w14:textId="3046197F"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1912EBCF" w14:textId="77777777" w:rsidR="002F20D4" w:rsidRPr="002F20D4" w:rsidRDefault="002F20D4" w:rsidP="002F20D4">
            <w:pPr>
              <w:spacing w:after="0"/>
              <w:jc w:val="left"/>
              <w:rPr>
                <w:szCs w:val="17"/>
              </w:rPr>
            </w:pPr>
            <w:r w:rsidRPr="002F20D4">
              <w:rPr>
                <w:szCs w:val="17"/>
              </w:rPr>
              <w:t>Statewide Recycling</w:t>
            </w:r>
          </w:p>
        </w:tc>
      </w:tr>
      <w:tr w:rsidR="002F20D4" w:rsidRPr="002F20D4" w14:paraId="7D1CED2A" w14:textId="77777777" w:rsidTr="00E351FA">
        <w:trPr>
          <w:trHeight w:val="20"/>
        </w:trPr>
        <w:tc>
          <w:tcPr>
            <w:tcW w:w="1666" w:type="pct"/>
            <w:noWrap/>
            <w:hideMark/>
          </w:tcPr>
          <w:p w14:paraId="77892D49" w14:textId="77777777" w:rsidR="002F20D4" w:rsidRPr="002F20D4" w:rsidRDefault="002F20D4" w:rsidP="002F20D4">
            <w:pPr>
              <w:spacing w:after="0"/>
              <w:ind w:left="159" w:hanging="159"/>
              <w:jc w:val="left"/>
              <w:rPr>
                <w:szCs w:val="17"/>
              </w:rPr>
            </w:pPr>
            <w:r w:rsidRPr="002F20D4">
              <w:rPr>
                <w:szCs w:val="17"/>
              </w:rPr>
              <w:t>Suntory Strong Zero Melon</w:t>
            </w:r>
          </w:p>
        </w:tc>
        <w:tc>
          <w:tcPr>
            <w:tcW w:w="454" w:type="pct"/>
            <w:noWrap/>
            <w:hideMark/>
          </w:tcPr>
          <w:p w14:paraId="649B5350"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35D7FF67"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3A6DD601" w14:textId="7FEDC384"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22B7B80F" w14:textId="77777777" w:rsidR="002F20D4" w:rsidRPr="002F20D4" w:rsidRDefault="002F20D4" w:rsidP="002F20D4">
            <w:pPr>
              <w:spacing w:after="0"/>
              <w:jc w:val="left"/>
              <w:rPr>
                <w:szCs w:val="17"/>
              </w:rPr>
            </w:pPr>
            <w:r w:rsidRPr="002F20D4">
              <w:rPr>
                <w:szCs w:val="17"/>
              </w:rPr>
              <w:t>Statewide Recycling</w:t>
            </w:r>
          </w:p>
        </w:tc>
      </w:tr>
      <w:tr w:rsidR="002F20D4" w:rsidRPr="002F20D4" w14:paraId="50504758" w14:textId="77777777" w:rsidTr="00E351FA">
        <w:trPr>
          <w:trHeight w:val="20"/>
        </w:trPr>
        <w:tc>
          <w:tcPr>
            <w:tcW w:w="1666" w:type="pct"/>
            <w:noWrap/>
            <w:hideMark/>
          </w:tcPr>
          <w:p w14:paraId="59C35CAB" w14:textId="77777777" w:rsidR="002F20D4" w:rsidRPr="002F20D4" w:rsidRDefault="002F20D4" w:rsidP="002F20D4">
            <w:pPr>
              <w:spacing w:after="0"/>
              <w:ind w:left="159" w:hanging="159"/>
              <w:jc w:val="left"/>
              <w:rPr>
                <w:szCs w:val="17"/>
              </w:rPr>
            </w:pPr>
            <w:r w:rsidRPr="002F20D4">
              <w:rPr>
                <w:szCs w:val="17"/>
              </w:rPr>
              <w:t>Suntory Strong Zero White Grape</w:t>
            </w:r>
          </w:p>
        </w:tc>
        <w:tc>
          <w:tcPr>
            <w:tcW w:w="454" w:type="pct"/>
            <w:noWrap/>
            <w:hideMark/>
          </w:tcPr>
          <w:p w14:paraId="36C6E211"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06DB66C5"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2A0236B6" w14:textId="488A9325"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31F99EDD" w14:textId="77777777" w:rsidR="002F20D4" w:rsidRPr="002F20D4" w:rsidRDefault="002F20D4" w:rsidP="002F20D4">
            <w:pPr>
              <w:spacing w:after="0"/>
              <w:jc w:val="left"/>
              <w:rPr>
                <w:szCs w:val="17"/>
              </w:rPr>
            </w:pPr>
            <w:r w:rsidRPr="002F20D4">
              <w:rPr>
                <w:szCs w:val="17"/>
              </w:rPr>
              <w:t>Statewide Recycling</w:t>
            </w:r>
          </w:p>
        </w:tc>
      </w:tr>
      <w:tr w:rsidR="002F20D4" w:rsidRPr="002F20D4" w14:paraId="0E220A92" w14:textId="77777777" w:rsidTr="00E351FA">
        <w:trPr>
          <w:trHeight w:val="20"/>
        </w:trPr>
        <w:tc>
          <w:tcPr>
            <w:tcW w:w="1666" w:type="pct"/>
            <w:noWrap/>
            <w:hideMark/>
          </w:tcPr>
          <w:p w14:paraId="32CDEA9D" w14:textId="77777777" w:rsidR="002F20D4" w:rsidRPr="002F20D4" w:rsidRDefault="002F20D4" w:rsidP="002F20D4">
            <w:pPr>
              <w:spacing w:after="0"/>
              <w:ind w:left="159" w:hanging="159"/>
              <w:jc w:val="left"/>
              <w:rPr>
                <w:szCs w:val="17"/>
              </w:rPr>
            </w:pPr>
            <w:r w:rsidRPr="002F20D4">
              <w:rPr>
                <w:szCs w:val="17"/>
              </w:rPr>
              <w:t>Ambra Limoncello With Cranberry Lime And Soda</w:t>
            </w:r>
          </w:p>
        </w:tc>
        <w:tc>
          <w:tcPr>
            <w:tcW w:w="454" w:type="pct"/>
            <w:noWrap/>
            <w:hideMark/>
          </w:tcPr>
          <w:p w14:paraId="20AE553D"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5B08D495"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7CD046A5" w14:textId="77777777" w:rsidR="002F20D4" w:rsidRPr="002F20D4" w:rsidRDefault="002F20D4" w:rsidP="002F20D4">
            <w:pPr>
              <w:spacing w:after="0"/>
              <w:ind w:left="159" w:right="113" w:hanging="159"/>
              <w:jc w:val="left"/>
              <w:rPr>
                <w:szCs w:val="17"/>
              </w:rPr>
            </w:pPr>
            <w:r w:rsidRPr="002F20D4">
              <w:rPr>
                <w:szCs w:val="17"/>
              </w:rPr>
              <w:t>Limoncello Australia Pty Ltd t/as Ambra Spirits</w:t>
            </w:r>
          </w:p>
        </w:tc>
        <w:tc>
          <w:tcPr>
            <w:tcW w:w="759" w:type="pct"/>
            <w:noWrap/>
            <w:hideMark/>
          </w:tcPr>
          <w:p w14:paraId="5D332512" w14:textId="77777777" w:rsidR="002F20D4" w:rsidRPr="002F20D4" w:rsidRDefault="002F20D4" w:rsidP="002F20D4">
            <w:pPr>
              <w:spacing w:after="0"/>
              <w:jc w:val="left"/>
              <w:rPr>
                <w:szCs w:val="17"/>
              </w:rPr>
            </w:pPr>
            <w:r w:rsidRPr="002F20D4">
              <w:rPr>
                <w:szCs w:val="17"/>
              </w:rPr>
              <w:t>Marine Stores Ltd</w:t>
            </w:r>
          </w:p>
        </w:tc>
      </w:tr>
      <w:tr w:rsidR="002F20D4" w:rsidRPr="002F20D4" w14:paraId="38ACB1E7" w14:textId="77777777" w:rsidTr="00E351FA">
        <w:trPr>
          <w:trHeight w:val="20"/>
        </w:trPr>
        <w:tc>
          <w:tcPr>
            <w:tcW w:w="1666" w:type="pct"/>
            <w:noWrap/>
            <w:hideMark/>
          </w:tcPr>
          <w:p w14:paraId="4AFC2D26" w14:textId="77777777" w:rsidR="002F20D4" w:rsidRPr="002F20D4" w:rsidRDefault="002F20D4" w:rsidP="002F20D4">
            <w:pPr>
              <w:spacing w:after="0"/>
              <w:ind w:left="159" w:hanging="159"/>
              <w:jc w:val="left"/>
              <w:rPr>
                <w:szCs w:val="17"/>
              </w:rPr>
            </w:pPr>
            <w:r w:rsidRPr="002F20D4">
              <w:rPr>
                <w:szCs w:val="17"/>
              </w:rPr>
              <w:t>Ambra Limoncello With Vodka And Soda</w:t>
            </w:r>
          </w:p>
        </w:tc>
        <w:tc>
          <w:tcPr>
            <w:tcW w:w="454" w:type="pct"/>
            <w:noWrap/>
            <w:hideMark/>
          </w:tcPr>
          <w:p w14:paraId="475CE7CA"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52351A2E"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A3A42D5" w14:textId="77777777" w:rsidR="002F20D4" w:rsidRPr="002F20D4" w:rsidRDefault="002F20D4" w:rsidP="002F20D4">
            <w:pPr>
              <w:spacing w:after="0"/>
              <w:ind w:left="159" w:right="113" w:hanging="159"/>
              <w:jc w:val="left"/>
              <w:rPr>
                <w:szCs w:val="17"/>
              </w:rPr>
            </w:pPr>
            <w:r w:rsidRPr="002F20D4">
              <w:rPr>
                <w:szCs w:val="17"/>
              </w:rPr>
              <w:t>Limoncello Australia Pty Ltd t/as Ambra Spirits</w:t>
            </w:r>
          </w:p>
        </w:tc>
        <w:tc>
          <w:tcPr>
            <w:tcW w:w="759" w:type="pct"/>
            <w:noWrap/>
            <w:hideMark/>
          </w:tcPr>
          <w:p w14:paraId="0822C358" w14:textId="77777777" w:rsidR="002F20D4" w:rsidRPr="002F20D4" w:rsidRDefault="002F20D4" w:rsidP="002F20D4">
            <w:pPr>
              <w:spacing w:after="0"/>
              <w:jc w:val="left"/>
              <w:rPr>
                <w:szCs w:val="17"/>
              </w:rPr>
            </w:pPr>
            <w:r w:rsidRPr="002F20D4">
              <w:rPr>
                <w:szCs w:val="17"/>
              </w:rPr>
              <w:t>Marine Stores Ltd</w:t>
            </w:r>
          </w:p>
        </w:tc>
      </w:tr>
      <w:tr w:rsidR="002F20D4" w:rsidRPr="002F20D4" w14:paraId="722D2BA3" w14:textId="77777777" w:rsidTr="00E351FA">
        <w:trPr>
          <w:trHeight w:val="20"/>
        </w:trPr>
        <w:tc>
          <w:tcPr>
            <w:tcW w:w="1666" w:type="pct"/>
            <w:noWrap/>
            <w:hideMark/>
          </w:tcPr>
          <w:p w14:paraId="5431C7D4" w14:textId="77777777" w:rsidR="002F20D4" w:rsidRPr="002F20D4" w:rsidRDefault="002F20D4" w:rsidP="002F20D4">
            <w:pPr>
              <w:spacing w:after="0"/>
              <w:ind w:left="159" w:hanging="159"/>
              <w:jc w:val="left"/>
              <w:rPr>
                <w:szCs w:val="17"/>
              </w:rPr>
            </w:pPr>
            <w:r w:rsidRPr="002F20D4">
              <w:rPr>
                <w:szCs w:val="17"/>
              </w:rPr>
              <w:t>Acqua Panna Natural Mineral Water</w:t>
            </w:r>
          </w:p>
        </w:tc>
        <w:tc>
          <w:tcPr>
            <w:tcW w:w="454" w:type="pct"/>
            <w:noWrap/>
            <w:hideMark/>
          </w:tcPr>
          <w:p w14:paraId="14CBF2D9" w14:textId="77777777" w:rsidR="002F20D4" w:rsidRPr="002F20D4" w:rsidRDefault="002F20D4" w:rsidP="002F20D4">
            <w:pPr>
              <w:spacing w:after="0"/>
              <w:ind w:right="170"/>
              <w:jc w:val="right"/>
              <w:rPr>
                <w:szCs w:val="17"/>
              </w:rPr>
            </w:pPr>
            <w:r w:rsidRPr="002F20D4">
              <w:rPr>
                <w:szCs w:val="17"/>
              </w:rPr>
              <w:t>1,000ml</w:t>
            </w:r>
          </w:p>
        </w:tc>
        <w:tc>
          <w:tcPr>
            <w:tcW w:w="758" w:type="pct"/>
            <w:noWrap/>
            <w:hideMark/>
          </w:tcPr>
          <w:p w14:paraId="6F3038B5"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27FC7BB4" w14:textId="77777777" w:rsidR="002F20D4" w:rsidRPr="002F20D4" w:rsidRDefault="002F20D4" w:rsidP="002F20D4">
            <w:pPr>
              <w:spacing w:after="0"/>
              <w:ind w:left="159" w:right="113" w:hanging="159"/>
              <w:jc w:val="left"/>
              <w:rPr>
                <w:spacing w:val="-4"/>
                <w:szCs w:val="17"/>
              </w:rPr>
            </w:pPr>
            <w:r w:rsidRPr="002F20D4">
              <w:rPr>
                <w:spacing w:val="-4"/>
                <w:szCs w:val="17"/>
              </w:rPr>
              <w:t>Maicap Unit Trust t/as Nocelle Foods</w:t>
            </w:r>
          </w:p>
        </w:tc>
        <w:tc>
          <w:tcPr>
            <w:tcW w:w="759" w:type="pct"/>
            <w:noWrap/>
            <w:hideMark/>
          </w:tcPr>
          <w:p w14:paraId="1C227D49" w14:textId="77777777" w:rsidR="002F20D4" w:rsidRPr="002F20D4" w:rsidRDefault="002F20D4" w:rsidP="002F20D4">
            <w:pPr>
              <w:spacing w:after="0"/>
              <w:jc w:val="left"/>
              <w:rPr>
                <w:szCs w:val="17"/>
              </w:rPr>
            </w:pPr>
            <w:r w:rsidRPr="002F20D4">
              <w:rPr>
                <w:szCs w:val="17"/>
              </w:rPr>
              <w:t>Statewide Recycling</w:t>
            </w:r>
          </w:p>
        </w:tc>
      </w:tr>
      <w:tr w:rsidR="002F20D4" w:rsidRPr="002F20D4" w14:paraId="0C0B53B1" w14:textId="77777777" w:rsidTr="00E351FA">
        <w:trPr>
          <w:trHeight w:val="20"/>
        </w:trPr>
        <w:tc>
          <w:tcPr>
            <w:tcW w:w="1666" w:type="pct"/>
            <w:noWrap/>
            <w:hideMark/>
          </w:tcPr>
          <w:p w14:paraId="49F00F6A" w14:textId="77777777" w:rsidR="002F20D4" w:rsidRPr="002F20D4" w:rsidRDefault="002F20D4" w:rsidP="002F20D4">
            <w:pPr>
              <w:spacing w:after="0"/>
              <w:ind w:left="159" w:hanging="159"/>
              <w:jc w:val="left"/>
              <w:rPr>
                <w:szCs w:val="17"/>
              </w:rPr>
            </w:pPr>
            <w:r w:rsidRPr="002F20D4">
              <w:rPr>
                <w:szCs w:val="17"/>
              </w:rPr>
              <w:t>Acqua Panna Natural Mineral Water</w:t>
            </w:r>
          </w:p>
        </w:tc>
        <w:tc>
          <w:tcPr>
            <w:tcW w:w="454" w:type="pct"/>
            <w:noWrap/>
            <w:hideMark/>
          </w:tcPr>
          <w:p w14:paraId="198C3173" w14:textId="77777777" w:rsidR="002F20D4" w:rsidRPr="002F20D4" w:rsidRDefault="002F20D4" w:rsidP="002F20D4">
            <w:pPr>
              <w:spacing w:after="0"/>
              <w:ind w:right="170"/>
              <w:jc w:val="right"/>
              <w:rPr>
                <w:szCs w:val="17"/>
              </w:rPr>
            </w:pPr>
            <w:r w:rsidRPr="002F20D4">
              <w:rPr>
                <w:szCs w:val="17"/>
              </w:rPr>
              <w:t>750ml</w:t>
            </w:r>
          </w:p>
        </w:tc>
        <w:tc>
          <w:tcPr>
            <w:tcW w:w="758" w:type="pct"/>
            <w:noWrap/>
            <w:hideMark/>
          </w:tcPr>
          <w:p w14:paraId="3251B762"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03F503B2" w14:textId="77777777" w:rsidR="002F20D4" w:rsidRPr="002F20D4" w:rsidRDefault="002F20D4" w:rsidP="002F20D4">
            <w:pPr>
              <w:spacing w:after="0"/>
              <w:ind w:left="159" w:right="113" w:hanging="159"/>
              <w:jc w:val="left"/>
              <w:rPr>
                <w:spacing w:val="-4"/>
                <w:szCs w:val="17"/>
              </w:rPr>
            </w:pPr>
            <w:r w:rsidRPr="002F20D4">
              <w:rPr>
                <w:spacing w:val="-4"/>
                <w:szCs w:val="17"/>
              </w:rPr>
              <w:t>Maicap Unit Trust t/as Nocelle Foods</w:t>
            </w:r>
          </w:p>
        </w:tc>
        <w:tc>
          <w:tcPr>
            <w:tcW w:w="759" w:type="pct"/>
            <w:noWrap/>
            <w:hideMark/>
          </w:tcPr>
          <w:p w14:paraId="699B7603" w14:textId="77777777" w:rsidR="002F20D4" w:rsidRPr="002F20D4" w:rsidRDefault="002F20D4" w:rsidP="002F20D4">
            <w:pPr>
              <w:spacing w:after="0"/>
              <w:jc w:val="left"/>
              <w:rPr>
                <w:szCs w:val="17"/>
              </w:rPr>
            </w:pPr>
            <w:r w:rsidRPr="002F20D4">
              <w:rPr>
                <w:szCs w:val="17"/>
              </w:rPr>
              <w:t>Statewide Recycling</w:t>
            </w:r>
          </w:p>
        </w:tc>
      </w:tr>
      <w:tr w:rsidR="002F20D4" w:rsidRPr="002F20D4" w14:paraId="6D89ED83" w14:textId="77777777" w:rsidTr="00E351FA">
        <w:trPr>
          <w:trHeight w:val="20"/>
        </w:trPr>
        <w:tc>
          <w:tcPr>
            <w:tcW w:w="1666" w:type="pct"/>
            <w:noWrap/>
            <w:hideMark/>
          </w:tcPr>
          <w:p w14:paraId="299677C8" w14:textId="77777777" w:rsidR="002F20D4" w:rsidRPr="002F20D4" w:rsidRDefault="002F20D4" w:rsidP="002F20D4">
            <w:pPr>
              <w:spacing w:after="0"/>
              <w:ind w:left="159" w:hanging="159"/>
              <w:jc w:val="left"/>
              <w:rPr>
                <w:spacing w:val="-2"/>
                <w:szCs w:val="17"/>
              </w:rPr>
            </w:pPr>
            <w:r w:rsidRPr="002F20D4">
              <w:rPr>
                <w:spacing w:val="-2"/>
                <w:szCs w:val="17"/>
              </w:rPr>
              <w:t>S Pellegrino Sparkling Natural Mineral Water</w:t>
            </w:r>
          </w:p>
        </w:tc>
        <w:tc>
          <w:tcPr>
            <w:tcW w:w="454" w:type="pct"/>
            <w:noWrap/>
            <w:hideMark/>
          </w:tcPr>
          <w:p w14:paraId="0C7DFC44" w14:textId="77777777" w:rsidR="002F20D4" w:rsidRPr="002F20D4" w:rsidRDefault="002F20D4" w:rsidP="002F20D4">
            <w:pPr>
              <w:spacing w:after="0"/>
              <w:ind w:right="170"/>
              <w:jc w:val="right"/>
              <w:rPr>
                <w:szCs w:val="17"/>
              </w:rPr>
            </w:pPr>
            <w:r w:rsidRPr="002F20D4">
              <w:rPr>
                <w:szCs w:val="17"/>
              </w:rPr>
              <w:t>1,000ml</w:t>
            </w:r>
          </w:p>
        </w:tc>
        <w:tc>
          <w:tcPr>
            <w:tcW w:w="758" w:type="pct"/>
            <w:noWrap/>
            <w:hideMark/>
          </w:tcPr>
          <w:p w14:paraId="5843708D"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2E41C5BD" w14:textId="77777777" w:rsidR="002F20D4" w:rsidRPr="002F20D4" w:rsidRDefault="002F20D4" w:rsidP="002F20D4">
            <w:pPr>
              <w:spacing w:after="0"/>
              <w:ind w:left="159" w:right="113" w:hanging="159"/>
              <w:jc w:val="left"/>
              <w:rPr>
                <w:szCs w:val="17"/>
              </w:rPr>
            </w:pPr>
            <w:r w:rsidRPr="002F20D4">
              <w:rPr>
                <w:spacing w:val="-4"/>
                <w:szCs w:val="17"/>
              </w:rPr>
              <w:t>Maicap Unit Trust t/as Nocelle Foods</w:t>
            </w:r>
          </w:p>
        </w:tc>
        <w:tc>
          <w:tcPr>
            <w:tcW w:w="759" w:type="pct"/>
            <w:noWrap/>
            <w:hideMark/>
          </w:tcPr>
          <w:p w14:paraId="2C4BA872" w14:textId="77777777" w:rsidR="002F20D4" w:rsidRPr="002F20D4" w:rsidRDefault="002F20D4" w:rsidP="002F20D4">
            <w:pPr>
              <w:spacing w:after="0"/>
              <w:jc w:val="left"/>
              <w:rPr>
                <w:szCs w:val="17"/>
              </w:rPr>
            </w:pPr>
            <w:r w:rsidRPr="002F20D4">
              <w:rPr>
                <w:szCs w:val="17"/>
              </w:rPr>
              <w:t>Statewide Recycling</w:t>
            </w:r>
          </w:p>
        </w:tc>
      </w:tr>
      <w:tr w:rsidR="002F20D4" w:rsidRPr="002F20D4" w14:paraId="13FC1D2B" w14:textId="77777777" w:rsidTr="00E351FA">
        <w:trPr>
          <w:trHeight w:val="20"/>
        </w:trPr>
        <w:tc>
          <w:tcPr>
            <w:tcW w:w="1666" w:type="pct"/>
            <w:noWrap/>
            <w:hideMark/>
          </w:tcPr>
          <w:p w14:paraId="5F699B19" w14:textId="77777777" w:rsidR="002F20D4" w:rsidRPr="002F20D4" w:rsidRDefault="002F20D4" w:rsidP="002F20D4">
            <w:pPr>
              <w:spacing w:after="0"/>
              <w:ind w:left="159" w:hanging="159"/>
              <w:jc w:val="left"/>
              <w:rPr>
                <w:spacing w:val="-2"/>
                <w:szCs w:val="17"/>
              </w:rPr>
            </w:pPr>
            <w:r w:rsidRPr="002F20D4">
              <w:rPr>
                <w:spacing w:val="-2"/>
                <w:szCs w:val="17"/>
              </w:rPr>
              <w:t>S Pellegrino Sparkling Natural Mineral Water</w:t>
            </w:r>
          </w:p>
        </w:tc>
        <w:tc>
          <w:tcPr>
            <w:tcW w:w="454" w:type="pct"/>
            <w:noWrap/>
            <w:hideMark/>
          </w:tcPr>
          <w:p w14:paraId="716FE61F" w14:textId="77777777" w:rsidR="002F20D4" w:rsidRPr="002F20D4" w:rsidRDefault="002F20D4" w:rsidP="002F20D4">
            <w:pPr>
              <w:spacing w:after="0"/>
              <w:ind w:right="170"/>
              <w:jc w:val="right"/>
              <w:rPr>
                <w:szCs w:val="17"/>
              </w:rPr>
            </w:pPr>
            <w:r w:rsidRPr="002F20D4">
              <w:rPr>
                <w:szCs w:val="17"/>
              </w:rPr>
              <w:t>750ml</w:t>
            </w:r>
          </w:p>
        </w:tc>
        <w:tc>
          <w:tcPr>
            <w:tcW w:w="758" w:type="pct"/>
            <w:noWrap/>
            <w:hideMark/>
          </w:tcPr>
          <w:p w14:paraId="6CDC1D82"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5364F3F2" w14:textId="77777777" w:rsidR="002F20D4" w:rsidRPr="002F20D4" w:rsidRDefault="002F20D4" w:rsidP="002F20D4">
            <w:pPr>
              <w:spacing w:after="0"/>
              <w:ind w:left="159" w:right="113" w:hanging="159"/>
              <w:jc w:val="left"/>
              <w:rPr>
                <w:spacing w:val="-4"/>
                <w:szCs w:val="17"/>
              </w:rPr>
            </w:pPr>
            <w:r w:rsidRPr="002F20D4">
              <w:rPr>
                <w:spacing w:val="-4"/>
                <w:szCs w:val="17"/>
              </w:rPr>
              <w:t>Maicap Unit Trust t/as Nocelle Foods</w:t>
            </w:r>
          </w:p>
        </w:tc>
        <w:tc>
          <w:tcPr>
            <w:tcW w:w="759" w:type="pct"/>
            <w:noWrap/>
            <w:hideMark/>
          </w:tcPr>
          <w:p w14:paraId="62EF5E28" w14:textId="77777777" w:rsidR="002F20D4" w:rsidRPr="002F20D4" w:rsidRDefault="002F20D4" w:rsidP="002F20D4">
            <w:pPr>
              <w:spacing w:after="0"/>
              <w:jc w:val="left"/>
              <w:rPr>
                <w:szCs w:val="17"/>
              </w:rPr>
            </w:pPr>
            <w:r w:rsidRPr="002F20D4">
              <w:rPr>
                <w:szCs w:val="17"/>
              </w:rPr>
              <w:t>Statewide Recycling</w:t>
            </w:r>
          </w:p>
        </w:tc>
      </w:tr>
      <w:tr w:rsidR="002F20D4" w:rsidRPr="002F20D4" w14:paraId="53C79A78" w14:textId="77777777" w:rsidTr="00E351FA">
        <w:trPr>
          <w:trHeight w:val="20"/>
        </w:trPr>
        <w:tc>
          <w:tcPr>
            <w:tcW w:w="1666" w:type="pct"/>
            <w:noWrap/>
            <w:hideMark/>
          </w:tcPr>
          <w:p w14:paraId="49F7BF08" w14:textId="77777777" w:rsidR="002F20D4" w:rsidRPr="002F20D4" w:rsidRDefault="002F20D4" w:rsidP="002F20D4">
            <w:pPr>
              <w:spacing w:after="0"/>
              <w:ind w:left="159" w:hanging="159"/>
              <w:jc w:val="left"/>
              <w:rPr>
                <w:szCs w:val="17"/>
              </w:rPr>
            </w:pPr>
            <w:r w:rsidRPr="002F20D4">
              <w:rPr>
                <w:szCs w:val="17"/>
              </w:rPr>
              <w:t>San Pellegrino Sparkling Citrus Flavoured Beverage Chinotto</w:t>
            </w:r>
          </w:p>
        </w:tc>
        <w:tc>
          <w:tcPr>
            <w:tcW w:w="454" w:type="pct"/>
            <w:noWrap/>
            <w:hideMark/>
          </w:tcPr>
          <w:p w14:paraId="40686987" w14:textId="77777777" w:rsidR="002F20D4" w:rsidRPr="002F20D4" w:rsidRDefault="002F20D4" w:rsidP="002F20D4">
            <w:pPr>
              <w:spacing w:after="0"/>
              <w:ind w:right="170"/>
              <w:jc w:val="right"/>
              <w:rPr>
                <w:szCs w:val="17"/>
              </w:rPr>
            </w:pPr>
            <w:r w:rsidRPr="002F20D4">
              <w:rPr>
                <w:szCs w:val="17"/>
              </w:rPr>
              <w:t>200ml</w:t>
            </w:r>
          </w:p>
        </w:tc>
        <w:tc>
          <w:tcPr>
            <w:tcW w:w="758" w:type="pct"/>
            <w:noWrap/>
            <w:hideMark/>
          </w:tcPr>
          <w:p w14:paraId="00A52ECC"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5C00F7EA" w14:textId="77777777" w:rsidR="002F20D4" w:rsidRPr="002F20D4" w:rsidRDefault="002F20D4" w:rsidP="002F20D4">
            <w:pPr>
              <w:spacing w:after="0"/>
              <w:ind w:left="159" w:right="113" w:hanging="159"/>
              <w:jc w:val="left"/>
              <w:rPr>
                <w:spacing w:val="-4"/>
                <w:szCs w:val="17"/>
              </w:rPr>
            </w:pPr>
            <w:r w:rsidRPr="002F20D4">
              <w:rPr>
                <w:spacing w:val="-4"/>
                <w:szCs w:val="17"/>
              </w:rPr>
              <w:t>Maicap Unit Trust t/as Nocelle Foods</w:t>
            </w:r>
          </w:p>
        </w:tc>
        <w:tc>
          <w:tcPr>
            <w:tcW w:w="759" w:type="pct"/>
            <w:noWrap/>
            <w:hideMark/>
          </w:tcPr>
          <w:p w14:paraId="2C33A181" w14:textId="77777777" w:rsidR="002F20D4" w:rsidRPr="002F20D4" w:rsidRDefault="002F20D4" w:rsidP="002F20D4">
            <w:pPr>
              <w:spacing w:after="0"/>
              <w:jc w:val="left"/>
              <w:rPr>
                <w:szCs w:val="17"/>
              </w:rPr>
            </w:pPr>
            <w:r w:rsidRPr="002F20D4">
              <w:rPr>
                <w:szCs w:val="17"/>
              </w:rPr>
              <w:t>Statewide Recycling</w:t>
            </w:r>
          </w:p>
        </w:tc>
      </w:tr>
      <w:tr w:rsidR="002F20D4" w:rsidRPr="002F20D4" w14:paraId="25B7492C" w14:textId="77777777" w:rsidTr="00E351FA">
        <w:trPr>
          <w:trHeight w:val="20"/>
        </w:trPr>
        <w:tc>
          <w:tcPr>
            <w:tcW w:w="1666" w:type="pct"/>
            <w:noWrap/>
            <w:hideMark/>
          </w:tcPr>
          <w:p w14:paraId="2B7DC7CF" w14:textId="77777777" w:rsidR="002F20D4" w:rsidRPr="002F20D4" w:rsidRDefault="002F20D4" w:rsidP="002F20D4">
            <w:pPr>
              <w:spacing w:after="0"/>
              <w:ind w:left="159" w:hanging="159"/>
              <w:jc w:val="left"/>
              <w:rPr>
                <w:szCs w:val="17"/>
              </w:rPr>
            </w:pPr>
            <w:r w:rsidRPr="002F20D4">
              <w:rPr>
                <w:szCs w:val="17"/>
              </w:rPr>
              <w:t>3D Energy Drink Blue</w:t>
            </w:r>
          </w:p>
        </w:tc>
        <w:tc>
          <w:tcPr>
            <w:tcW w:w="454" w:type="pct"/>
            <w:noWrap/>
            <w:hideMark/>
          </w:tcPr>
          <w:p w14:paraId="13671E5A" w14:textId="77777777" w:rsidR="002F20D4" w:rsidRPr="002F20D4" w:rsidRDefault="002F20D4" w:rsidP="002F20D4">
            <w:pPr>
              <w:spacing w:after="0"/>
              <w:ind w:right="170"/>
              <w:jc w:val="right"/>
              <w:rPr>
                <w:szCs w:val="17"/>
              </w:rPr>
            </w:pPr>
            <w:r w:rsidRPr="002F20D4">
              <w:rPr>
                <w:szCs w:val="17"/>
              </w:rPr>
              <w:t>473ml</w:t>
            </w:r>
          </w:p>
        </w:tc>
        <w:tc>
          <w:tcPr>
            <w:tcW w:w="758" w:type="pct"/>
            <w:noWrap/>
            <w:hideMark/>
          </w:tcPr>
          <w:p w14:paraId="7604277A"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186B69C9"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6BC5FE3D" w14:textId="77777777" w:rsidR="002F20D4" w:rsidRPr="002F20D4" w:rsidRDefault="002F20D4" w:rsidP="002F20D4">
            <w:pPr>
              <w:spacing w:after="0"/>
              <w:jc w:val="left"/>
              <w:rPr>
                <w:szCs w:val="17"/>
              </w:rPr>
            </w:pPr>
            <w:r w:rsidRPr="002F20D4">
              <w:rPr>
                <w:szCs w:val="17"/>
              </w:rPr>
              <w:t>Statewide Recycling</w:t>
            </w:r>
          </w:p>
        </w:tc>
      </w:tr>
      <w:tr w:rsidR="002F20D4" w:rsidRPr="002F20D4" w14:paraId="429076FA" w14:textId="77777777" w:rsidTr="00E351FA">
        <w:trPr>
          <w:trHeight w:val="20"/>
        </w:trPr>
        <w:tc>
          <w:tcPr>
            <w:tcW w:w="1666" w:type="pct"/>
            <w:noWrap/>
            <w:hideMark/>
          </w:tcPr>
          <w:p w14:paraId="037EDCC1" w14:textId="77777777" w:rsidR="002F20D4" w:rsidRPr="002F20D4" w:rsidRDefault="002F20D4" w:rsidP="002F20D4">
            <w:pPr>
              <w:spacing w:after="0"/>
              <w:ind w:left="159" w:hanging="159"/>
              <w:jc w:val="left"/>
              <w:rPr>
                <w:szCs w:val="17"/>
              </w:rPr>
            </w:pPr>
            <w:r w:rsidRPr="002F20D4">
              <w:rPr>
                <w:szCs w:val="17"/>
              </w:rPr>
              <w:t>3D Energy Drink Green</w:t>
            </w:r>
          </w:p>
        </w:tc>
        <w:tc>
          <w:tcPr>
            <w:tcW w:w="454" w:type="pct"/>
            <w:noWrap/>
            <w:hideMark/>
          </w:tcPr>
          <w:p w14:paraId="34E77B55" w14:textId="77777777" w:rsidR="002F20D4" w:rsidRPr="002F20D4" w:rsidRDefault="002F20D4" w:rsidP="002F20D4">
            <w:pPr>
              <w:spacing w:after="0"/>
              <w:ind w:right="170"/>
              <w:jc w:val="right"/>
              <w:rPr>
                <w:szCs w:val="17"/>
              </w:rPr>
            </w:pPr>
            <w:r w:rsidRPr="002F20D4">
              <w:rPr>
                <w:szCs w:val="17"/>
              </w:rPr>
              <w:t>473ml</w:t>
            </w:r>
          </w:p>
        </w:tc>
        <w:tc>
          <w:tcPr>
            <w:tcW w:w="758" w:type="pct"/>
            <w:noWrap/>
            <w:hideMark/>
          </w:tcPr>
          <w:p w14:paraId="2F732D98"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70A8DF28"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1985F18D" w14:textId="77777777" w:rsidR="002F20D4" w:rsidRPr="002F20D4" w:rsidRDefault="002F20D4" w:rsidP="002F20D4">
            <w:pPr>
              <w:spacing w:after="0"/>
              <w:jc w:val="left"/>
              <w:rPr>
                <w:szCs w:val="17"/>
              </w:rPr>
            </w:pPr>
            <w:r w:rsidRPr="002F20D4">
              <w:rPr>
                <w:szCs w:val="17"/>
              </w:rPr>
              <w:t>Statewide Recycling</w:t>
            </w:r>
          </w:p>
        </w:tc>
      </w:tr>
      <w:tr w:rsidR="002F20D4" w:rsidRPr="002F20D4" w14:paraId="6C524598" w14:textId="77777777" w:rsidTr="00E351FA">
        <w:trPr>
          <w:trHeight w:val="20"/>
        </w:trPr>
        <w:tc>
          <w:tcPr>
            <w:tcW w:w="1666" w:type="pct"/>
            <w:noWrap/>
            <w:hideMark/>
          </w:tcPr>
          <w:p w14:paraId="3B313CF9" w14:textId="77777777" w:rsidR="002F20D4" w:rsidRPr="002F20D4" w:rsidRDefault="002F20D4" w:rsidP="002F20D4">
            <w:pPr>
              <w:spacing w:after="0"/>
              <w:ind w:left="159" w:hanging="159"/>
              <w:jc w:val="left"/>
              <w:rPr>
                <w:szCs w:val="17"/>
              </w:rPr>
            </w:pPr>
            <w:r w:rsidRPr="002F20D4">
              <w:rPr>
                <w:szCs w:val="17"/>
              </w:rPr>
              <w:t>3D Energy Drink Orange</w:t>
            </w:r>
          </w:p>
        </w:tc>
        <w:tc>
          <w:tcPr>
            <w:tcW w:w="454" w:type="pct"/>
            <w:noWrap/>
            <w:hideMark/>
          </w:tcPr>
          <w:p w14:paraId="6AFCE25D" w14:textId="77777777" w:rsidR="002F20D4" w:rsidRPr="002F20D4" w:rsidRDefault="002F20D4" w:rsidP="002F20D4">
            <w:pPr>
              <w:spacing w:after="0"/>
              <w:ind w:right="170"/>
              <w:jc w:val="right"/>
              <w:rPr>
                <w:szCs w:val="17"/>
              </w:rPr>
            </w:pPr>
            <w:r w:rsidRPr="002F20D4">
              <w:rPr>
                <w:szCs w:val="17"/>
              </w:rPr>
              <w:t>473ml</w:t>
            </w:r>
          </w:p>
        </w:tc>
        <w:tc>
          <w:tcPr>
            <w:tcW w:w="758" w:type="pct"/>
            <w:noWrap/>
            <w:hideMark/>
          </w:tcPr>
          <w:p w14:paraId="0284F5B0"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41D203A1"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30E21527" w14:textId="77777777" w:rsidR="002F20D4" w:rsidRPr="002F20D4" w:rsidRDefault="002F20D4" w:rsidP="002F20D4">
            <w:pPr>
              <w:spacing w:after="0"/>
              <w:jc w:val="left"/>
              <w:rPr>
                <w:szCs w:val="17"/>
              </w:rPr>
            </w:pPr>
            <w:r w:rsidRPr="002F20D4">
              <w:rPr>
                <w:szCs w:val="17"/>
              </w:rPr>
              <w:t>Statewide Recycling</w:t>
            </w:r>
          </w:p>
        </w:tc>
      </w:tr>
      <w:tr w:rsidR="002F20D4" w:rsidRPr="002F20D4" w14:paraId="527A1F08" w14:textId="77777777" w:rsidTr="00E351FA">
        <w:trPr>
          <w:trHeight w:val="20"/>
        </w:trPr>
        <w:tc>
          <w:tcPr>
            <w:tcW w:w="1666" w:type="pct"/>
            <w:noWrap/>
            <w:hideMark/>
          </w:tcPr>
          <w:p w14:paraId="2B44BC8D" w14:textId="77777777" w:rsidR="002F20D4" w:rsidRPr="002F20D4" w:rsidRDefault="002F20D4" w:rsidP="002F20D4">
            <w:pPr>
              <w:spacing w:after="0"/>
              <w:ind w:left="159" w:hanging="159"/>
              <w:jc w:val="left"/>
              <w:rPr>
                <w:szCs w:val="17"/>
              </w:rPr>
            </w:pPr>
            <w:r w:rsidRPr="002F20D4">
              <w:rPr>
                <w:szCs w:val="17"/>
              </w:rPr>
              <w:t>3D Energy Drink Purple</w:t>
            </w:r>
          </w:p>
        </w:tc>
        <w:tc>
          <w:tcPr>
            <w:tcW w:w="454" w:type="pct"/>
            <w:noWrap/>
            <w:hideMark/>
          </w:tcPr>
          <w:p w14:paraId="07022918" w14:textId="77777777" w:rsidR="002F20D4" w:rsidRPr="002F20D4" w:rsidRDefault="002F20D4" w:rsidP="002F20D4">
            <w:pPr>
              <w:spacing w:after="0"/>
              <w:ind w:right="170"/>
              <w:jc w:val="right"/>
              <w:rPr>
                <w:szCs w:val="17"/>
              </w:rPr>
            </w:pPr>
            <w:r w:rsidRPr="002F20D4">
              <w:rPr>
                <w:szCs w:val="17"/>
              </w:rPr>
              <w:t>473ml</w:t>
            </w:r>
          </w:p>
        </w:tc>
        <w:tc>
          <w:tcPr>
            <w:tcW w:w="758" w:type="pct"/>
            <w:noWrap/>
            <w:hideMark/>
          </w:tcPr>
          <w:p w14:paraId="78EF3636"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0BFFB42D"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6BAFCDE1" w14:textId="77777777" w:rsidR="002F20D4" w:rsidRPr="002F20D4" w:rsidRDefault="002F20D4" w:rsidP="002F20D4">
            <w:pPr>
              <w:spacing w:after="0"/>
              <w:jc w:val="left"/>
              <w:rPr>
                <w:szCs w:val="17"/>
              </w:rPr>
            </w:pPr>
            <w:r w:rsidRPr="002F20D4">
              <w:rPr>
                <w:szCs w:val="17"/>
              </w:rPr>
              <w:t>Statewide Recycling</w:t>
            </w:r>
          </w:p>
        </w:tc>
      </w:tr>
      <w:tr w:rsidR="002F20D4" w:rsidRPr="002F20D4" w14:paraId="125B3ADE" w14:textId="77777777" w:rsidTr="00E351FA">
        <w:trPr>
          <w:trHeight w:val="20"/>
        </w:trPr>
        <w:tc>
          <w:tcPr>
            <w:tcW w:w="1666" w:type="pct"/>
            <w:noWrap/>
            <w:hideMark/>
          </w:tcPr>
          <w:p w14:paraId="32055E22" w14:textId="77777777" w:rsidR="002F20D4" w:rsidRPr="002F20D4" w:rsidRDefault="002F20D4" w:rsidP="002F20D4">
            <w:pPr>
              <w:spacing w:after="0"/>
              <w:ind w:left="159" w:hanging="159"/>
              <w:jc w:val="left"/>
              <w:rPr>
                <w:szCs w:val="17"/>
              </w:rPr>
            </w:pPr>
            <w:r w:rsidRPr="002F20D4">
              <w:rPr>
                <w:szCs w:val="17"/>
              </w:rPr>
              <w:t>3D Energy Drink Red</w:t>
            </w:r>
          </w:p>
        </w:tc>
        <w:tc>
          <w:tcPr>
            <w:tcW w:w="454" w:type="pct"/>
            <w:noWrap/>
            <w:hideMark/>
          </w:tcPr>
          <w:p w14:paraId="12F90B3B" w14:textId="77777777" w:rsidR="002F20D4" w:rsidRPr="002F20D4" w:rsidRDefault="002F20D4" w:rsidP="002F20D4">
            <w:pPr>
              <w:spacing w:after="0"/>
              <w:ind w:right="170"/>
              <w:jc w:val="right"/>
              <w:rPr>
                <w:szCs w:val="17"/>
              </w:rPr>
            </w:pPr>
            <w:r w:rsidRPr="002F20D4">
              <w:rPr>
                <w:szCs w:val="17"/>
              </w:rPr>
              <w:t>473ml</w:t>
            </w:r>
          </w:p>
        </w:tc>
        <w:tc>
          <w:tcPr>
            <w:tcW w:w="758" w:type="pct"/>
            <w:noWrap/>
            <w:hideMark/>
          </w:tcPr>
          <w:p w14:paraId="773097D8"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1E3E2944"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51C1C97A" w14:textId="77777777" w:rsidR="002F20D4" w:rsidRPr="002F20D4" w:rsidRDefault="002F20D4" w:rsidP="002F20D4">
            <w:pPr>
              <w:spacing w:after="0"/>
              <w:jc w:val="left"/>
              <w:rPr>
                <w:szCs w:val="17"/>
              </w:rPr>
            </w:pPr>
            <w:r w:rsidRPr="002F20D4">
              <w:rPr>
                <w:szCs w:val="17"/>
              </w:rPr>
              <w:t>Statewide Recycling</w:t>
            </w:r>
          </w:p>
        </w:tc>
      </w:tr>
      <w:tr w:rsidR="002F20D4" w:rsidRPr="002F20D4" w14:paraId="7D2F539C" w14:textId="77777777" w:rsidTr="00E351FA">
        <w:trPr>
          <w:trHeight w:val="20"/>
        </w:trPr>
        <w:tc>
          <w:tcPr>
            <w:tcW w:w="1666" w:type="pct"/>
            <w:noWrap/>
            <w:hideMark/>
          </w:tcPr>
          <w:p w14:paraId="50EE1F8E" w14:textId="77777777" w:rsidR="002F20D4" w:rsidRPr="002F20D4" w:rsidRDefault="002F20D4" w:rsidP="002F20D4">
            <w:pPr>
              <w:spacing w:after="0"/>
              <w:ind w:left="159" w:hanging="159"/>
              <w:jc w:val="left"/>
              <w:rPr>
                <w:szCs w:val="17"/>
              </w:rPr>
            </w:pPr>
            <w:r w:rsidRPr="002F20D4">
              <w:rPr>
                <w:szCs w:val="17"/>
              </w:rPr>
              <w:t>3D Energy Drink White</w:t>
            </w:r>
          </w:p>
        </w:tc>
        <w:tc>
          <w:tcPr>
            <w:tcW w:w="454" w:type="pct"/>
            <w:noWrap/>
            <w:hideMark/>
          </w:tcPr>
          <w:p w14:paraId="5A3D5A4F" w14:textId="77777777" w:rsidR="002F20D4" w:rsidRPr="002F20D4" w:rsidRDefault="002F20D4" w:rsidP="002F20D4">
            <w:pPr>
              <w:spacing w:after="0"/>
              <w:ind w:right="170"/>
              <w:jc w:val="right"/>
              <w:rPr>
                <w:szCs w:val="17"/>
              </w:rPr>
            </w:pPr>
            <w:r w:rsidRPr="002F20D4">
              <w:rPr>
                <w:szCs w:val="17"/>
              </w:rPr>
              <w:t>473ml</w:t>
            </w:r>
          </w:p>
        </w:tc>
        <w:tc>
          <w:tcPr>
            <w:tcW w:w="758" w:type="pct"/>
            <w:noWrap/>
            <w:hideMark/>
          </w:tcPr>
          <w:p w14:paraId="7EBE6CBA"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6A5E0837"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346E0E82" w14:textId="77777777" w:rsidR="002F20D4" w:rsidRPr="002F20D4" w:rsidRDefault="002F20D4" w:rsidP="002F20D4">
            <w:pPr>
              <w:spacing w:after="0"/>
              <w:jc w:val="left"/>
              <w:rPr>
                <w:szCs w:val="17"/>
              </w:rPr>
            </w:pPr>
            <w:r w:rsidRPr="002F20D4">
              <w:rPr>
                <w:szCs w:val="17"/>
              </w:rPr>
              <w:t>Statewide Recycling</w:t>
            </w:r>
          </w:p>
        </w:tc>
      </w:tr>
      <w:tr w:rsidR="002F20D4" w:rsidRPr="002F20D4" w14:paraId="228933EF" w14:textId="77777777" w:rsidTr="00E351FA">
        <w:trPr>
          <w:trHeight w:val="20"/>
        </w:trPr>
        <w:tc>
          <w:tcPr>
            <w:tcW w:w="1666" w:type="pct"/>
            <w:noWrap/>
            <w:hideMark/>
          </w:tcPr>
          <w:p w14:paraId="1BA78554" w14:textId="77777777" w:rsidR="002F20D4" w:rsidRPr="002F20D4" w:rsidRDefault="002F20D4" w:rsidP="002F20D4">
            <w:pPr>
              <w:spacing w:after="0"/>
              <w:ind w:left="159" w:hanging="159"/>
              <w:jc w:val="left"/>
              <w:rPr>
                <w:szCs w:val="17"/>
              </w:rPr>
            </w:pPr>
            <w:r w:rsidRPr="002F20D4">
              <w:rPr>
                <w:szCs w:val="17"/>
              </w:rPr>
              <w:t>Merica Energy Red White &amp; Boom Feeedom</w:t>
            </w:r>
          </w:p>
        </w:tc>
        <w:tc>
          <w:tcPr>
            <w:tcW w:w="454" w:type="pct"/>
            <w:noWrap/>
            <w:hideMark/>
          </w:tcPr>
          <w:p w14:paraId="04B2B286"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56776B56"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3E5DA5F9"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29B5123B" w14:textId="77777777" w:rsidR="002F20D4" w:rsidRPr="002F20D4" w:rsidRDefault="002F20D4" w:rsidP="002F20D4">
            <w:pPr>
              <w:spacing w:after="0"/>
              <w:jc w:val="left"/>
              <w:rPr>
                <w:szCs w:val="17"/>
              </w:rPr>
            </w:pPr>
            <w:r w:rsidRPr="002F20D4">
              <w:rPr>
                <w:szCs w:val="17"/>
              </w:rPr>
              <w:t>Statewide Recycling</w:t>
            </w:r>
          </w:p>
        </w:tc>
      </w:tr>
      <w:tr w:rsidR="002F20D4" w:rsidRPr="002F20D4" w14:paraId="00CF22F3" w14:textId="77777777" w:rsidTr="00E351FA">
        <w:trPr>
          <w:trHeight w:val="20"/>
        </w:trPr>
        <w:tc>
          <w:tcPr>
            <w:tcW w:w="1666" w:type="pct"/>
            <w:noWrap/>
            <w:hideMark/>
          </w:tcPr>
          <w:p w14:paraId="049A0AC8" w14:textId="77777777" w:rsidR="002F20D4" w:rsidRPr="002F20D4" w:rsidRDefault="002F20D4" w:rsidP="002F20D4">
            <w:pPr>
              <w:spacing w:after="0"/>
              <w:ind w:left="159" w:hanging="159"/>
              <w:jc w:val="left"/>
              <w:rPr>
                <w:szCs w:val="17"/>
              </w:rPr>
            </w:pPr>
            <w:r w:rsidRPr="002F20D4">
              <w:rPr>
                <w:szCs w:val="17"/>
              </w:rPr>
              <w:t>Merica Energy Red White &amp; Boom Lets Make Merica Grape Again</w:t>
            </w:r>
          </w:p>
        </w:tc>
        <w:tc>
          <w:tcPr>
            <w:tcW w:w="454" w:type="pct"/>
            <w:noWrap/>
            <w:hideMark/>
          </w:tcPr>
          <w:p w14:paraId="249C3B8D"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18A56019"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1B646AB0"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765D9FFA" w14:textId="77777777" w:rsidR="002F20D4" w:rsidRPr="002F20D4" w:rsidRDefault="002F20D4" w:rsidP="002F20D4">
            <w:pPr>
              <w:spacing w:after="0"/>
              <w:jc w:val="left"/>
              <w:rPr>
                <w:szCs w:val="17"/>
              </w:rPr>
            </w:pPr>
            <w:r w:rsidRPr="002F20D4">
              <w:rPr>
                <w:szCs w:val="17"/>
              </w:rPr>
              <w:t>Statewide Recycling</w:t>
            </w:r>
          </w:p>
        </w:tc>
      </w:tr>
      <w:tr w:rsidR="002F20D4" w:rsidRPr="002F20D4" w14:paraId="7A024D5A" w14:textId="77777777" w:rsidTr="00E351FA">
        <w:trPr>
          <w:trHeight w:val="20"/>
        </w:trPr>
        <w:tc>
          <w:tcPr>
            <w:tcW w:w="1666" w:type="pct"/>
            <w:noWrap/>
            <w:hideMark/>
          </w:tcPr>
          <w:p w14:paraId="257C71C3" w14:textId="77777777" w:rsidR="002F20D4" w:rsidRPr="002F20D4" w:rsidRDefault="002F20D4" w:rsidP="002F20D4">
            <w:pPr>
              <w:spacing w:after="0"/>
              <w:ind w:left="159" w:hanging="159"/>
              <w:jc w:val="left"/>
              <w:rPr>
                <w:szCs w:val="17"/>
              </w:rPr>
            </w:pPr>
            <w:r w:rsidRPr="002F20D4">
              <w:rPr>
                <w:szCs w:val="17"/>
              </w:rPr>
              <w:t xml:space="preserve">Merica Energy Red White &amp; Boom </w:t>
            </w:r>
            <w:r w:rsidRPr="002F20D4">
              <w:rPr>
                <w:szCs w:val="17"/>
              </w:rPr>
              <w:br/>
              <w:t>Merican Classic</w:t>
            </w:r>
          </w:p>
        </w:tc>
        <w:tc>
          <w:tcPr>
            <w:tcW w:w="454" w:type="pct"/>
            <w:noWrap/>
            <w:hideMark/>
          </w:tcPr>
          <w:p w14:paraId="32250322"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50F604A8"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091D864D"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4CB5EAEC" w14:textId="77777777" w:rsidR="002F20D4" w:rsidRPr="002F20D4" w:rsidRDefault="002F20D4" w:rsidP="002F20D4">
            <w:pPr>
              <w:spacing w:after="0"/>
              <w:jc w:val="left"/>
              <w:rPr>
                <w:szCs w:val="17"/>
              </w:rPr>
            </w:pPr>
            <w:r w:rsidRPr="002F20D4">
              <w:rPr>
                <w:szCs w:val="17"/>
              </w:rPr>
              <w:t>Statewide Recycling</w:t>
            </w:r>
          </w:p>
        </w:tc>
      </w:tr>
      <w:tr w:rsidR="002F20D4" w:rsidRPr="002F20D4" w14:paraId="6CD8EF1D" w14:textId="77777777" w:rsidTr="00E351FA">
        <w:trPr>
          <w:trHeight w:val="20"/>
        </w:trPr>
        <w:tc>
          <w:tcPr>
            <w:tcW w:w="1666" w:type="pct"/>
            <w:noWrap/>
            <w:hideMark/>
          </w:tcPr>
          <w:p w14:paraId="455E6BEF" w14:textId="77777777" w:rsidR="002F20D4" w:rsidRPr="002F20D4" w:rsidRDefault="002F20D4" w:rsidP="002F20D4">
            <w:pPr>
              <w:spacing w:after="0"/>
              <w:ind w:left="159" w:hanging="159"/>
              <w:jc w:val="left"/>
              <w:rPr>
                <w:szCs w:val="17"/>
              </w:rPr>
            </w:pPr>
            <w:r w:rsidRPr="002F20D4">
              <w:rPr>
                <w:szCs w:val="17"/>
              </w:rPr>
              <w:t xml:space="preserve">Merica Energy Red White &amp; Boom </w:t>
            </w:r>
            <w:r w:rsidRPr="002F20D4">
              <w:rPr>
                <w:szCs w:val="17"/>
              </w:rPr>
              <w:br/>
              <w:t>Merican Made</w:t>
            </w:r>
          </w:p>
        </w:tc>
        <w:tc>
          <w:tcPr>
            <w:tcW w:w="454" w:type="pct"/>
            <w:noWrap/>
            <w:hideMark/>
          </w:tcPr>
          <w:p w14:paraId="525F7B93"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3414A8BE"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179A61E9"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18AAD5CE" w14:textId="77777777" w:rsidR="002F20D4" w:rsidRPr="002F20D4" w:rsidRDefault="002F20D4" w:rsidP="002F20D4">
            <w:pPr>
              <w:spacing w:after="0"/>
              <w:jc w:val="left"/>
              <w:rPr>
                <w:szCs w:val="17"/>
              </w:rPr>
            </w:pPr>
            <w:r w:rsidRPr="002F20D4">
              <w:rPr>
                <w:szCs w:val="17"/>
              </w:rPr>
              <w:t>Statewide Recycling</w:t>
            </w:r>
          </w:p>
        </w:tc>
      </w:tr>
      <w:tr w:rsidR="002F20D4" w:rsidRPr="002F20D4" w14:paraId="388844EE" w14:textId="77777777" w:rsidTr="00E351FA">
        <w:trPr>
          <w:trHeight w:val="20"/>
        </w:trPr>
        <w:tc>
          <w:tcPr>
            <w:tcW w:w="1666" w:type="pct"/>
            <w:noWrap/>
            <w:hideMark/>
          </w:tcPr>
          <w:p w14:paraId="595A1CFA" w14:textId="77777777" w:rsidR="002F20D4" w:rsidRPr="002F20D4" w:rsidRDefault="002F20D4" w:rsidP="002F20D4">
            <w:pPr>
              <w:spacing w:after="0"/>
              <w:ind w:left="159" w:hanging="159"/>
              <w:jc w:val="left"/>
              <w:rPr>
                <w:szCs w:val="17"/>
              </w:rPr>
            </w:pPr>
            <w:r w:rsidRPr="002F20D4">
              <w:rPr>
                <w:szCs w:val="17"/>
              </w:rPr>
              <w:t>Merica Energy Red White &amp; Boom Victory</w:t>
            </w:r>
          </w:p>
        </w:tc>
        <w:tc>
          <w:tcPr>
            <w:tcW w:w="454" w:type="pct"/>
            <w:noWrap/>
            <w:hideMark/>
          </w:tcPr>
          <w:p w14:paraId="71167CF5"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06C4B08E"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42B5DA47"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5583B374" w14:textId="77777777" w:rsidR="002F20D4" w:rsidRPr="002F20D4" w:rsidRDefault="002F20D4" w:rsidP="002F20D4">
            <w:pPr>
              <w:spacing w:after="0"/>
              <w:jc w:val="left"/>
              <w:rPr>
                <w:szCs w:val="17"/>
              </w:rPr>
            </w:pPr>
            <w:r w:rsidRPr="002F20D4">
              <w:rPr>
                <w:szCs w:val="17"/>
              </w:rPr>
              <w:t>Statewide Recycling</w:t>
            </w:r>
          </w:p>
        </w:tc>
      </w:tr>
      <w:tr w:rsidR="002F20D4" w:rsidRPr="002F20D4" w14:paraId="381006C6" w14:textId="77777777" w:rsidTr="00E351FA">
        <w:trPr>
          <w:trHeight w:val="20"/>
        </w:trPr>
        <w:tc>
          <w:tcPr>
            <w:tcW w:w="1666" w:type="pct"/>
            <w:noWrap/>
            <w:hideMark/>
          </w:tcPr>
          <w:p w14:paraId="5EC9257E" w14:textId="1F18354D" w:rsidR="002F20D4" w:rsidRPr="002F20D4" w:rsidRDefault="002F20D4" w:rsidP="002F20D4">
            <w:pPr>
              <w:spacing w:after="0"/>
              <w:ind w:left="159" w:hanging="159"/>
              <w:jc w:val="left"/>
              <w:rPr>
                <w:szCs w:val="17"/>
              </w:rPr>
            </w:pPr>
            <w:r w:rsidRPr="002F20D4">
              <w:rPr>
                <w:szCs w:val="17"/>
              </w:rPr>
              <w:t>Merica Energy Red, White &amp; Boom Merica</w:t>
            </w:r>
            <w:r w:rsidR="003A2DC8">
              <w:rPr>
                <w:szCs w:val="17"/>
              </w:rPr>
              <w:t>’</w:t>
            </w:r>
            <w:r w:rsidRPr="002F20D4">
              <w:rPr>
                <w:szCs w:val="17"/>
              </w:rPr>
              <w:t>s Energy Drink Impeachment</w:t>
            </w:r>
          </w:p>
        </w:tc>
        <w:tc>
          <w:tcPr>
            <w:tcW w:w="454" w:type="pct"/>
            <w:noWrap/>
            <w:hideMark/>
          </w:tcPr>
          <w:p w14:paraId="65B0341A"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33CBC7C7"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2BBBDA36"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60AF16F1" w14:textId="77777777" w:rsidR="002F20D4" w:rsidRPr="002F20D4" w:rsidRDefault="002F20D4" w:rsidP="002F20D4">
            <w:pPr>
              <w:spacing w:after="0"/>
              <w:jc w:val="left"/>
              <w:rPr>
                <w:szCs w:val="17"/>
              </w:rPr>
            </w:pPr>
            <w:r w:rsidRPr="002F20D4">
              <w:rPr>
                <w:szCs w:val="17"/>
              </w:rPr>
              <w:t>Statewide Recycling</w:t>
            </w:r>
          </w:p>
        </w:tc>
      </w:tr>
      <w:tr w:rsidR="002F20D4" w:rsidRPr="002F20D4" w14:paraId="548562D8" w14:textId="77777777" w:rsidTr="00E351FA">
        <w:trPr>
          <w:trHeight w:val="20"/>
        </w:trPr>
        <w:tc>
          <w:tcPr>
            <w:tcW w:w="1666" w:type="pct"/>
            <w:noWrap/>
            <w:hideMark/>
          </w:tcPr>
          <w:p w14:paraId="59E0B0FF" w14:textId="61E01F25" w:rsidR="002F20D4" w:rsidRPr="002F20D4" w:rsidRDefault="002F20D4" w:rsidP="002F20D4">
            <w:pPr>
              <w:spacing w:after="0"/>
              <w:ind w:left="159" w:hanging="159"/>
              <w:jc w:val="left"/>
              <w:rPr>
                <w:szCs w:val="17"/>
              </w:rPr>
            </w:pPr>
            <w:r w:rsidRPr="002F20D4">
              <w:rPr>
                <w:szCs w:val="17"/>
              </w:rPr>
              <w:t>Merica Energy Red, White &amp; Boom Merica</w:t>
            </w:r>
            <w:r w:rsidR="003A2DC8">
              <w:rPr>
                <w:szCs w:val="17"/>
              </w:rPr>
              <w:t>’</w:t>
            </w:r>
            <w:r w:rsidRPr="002F20D4">
              <w:rPr>
                <w:szCs w:val="17"/>
              </w:rPr>
              <w:t>s Energy Drink Justice</w:t>
            </w:r>
          </w:p>
        </w:tc>
        <w:tc>
          <w:tcPr>
            <w:tcW w:w="454" w:type="pct"/>
            <w:noWrap/>
            <w:hideMark/>
          </w:tcPr>
          <w:p w14:paraId="1BF30307"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54C7D598"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115A0EF3"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46FC34E0" w14:textId="77777777" w:rsidR="002F20D4" w:rsidRPr="002F20D4" w:rsidRDefault="002F20D4" w:rsidP="002F20D4">
            <w:pPr>
              <w:spacing w:after="0"/>
              <w:jc w:val="left"/>
              <w:rPr>
                <w:szCs w:val="17"/>
              </w:rPr>
            </w:pPr>
            <w:r w:rsidRPr="002F20D4">
              <w:rPr>
                <w:szCs w:val="17"/>
              </w:rPr>
              <w:t>Statewide Recycling</w:t>
            </w:r>
          </w:p>
        </w:tc>
      </w:tr>
      <w:tr w:rsidR="002F20D4" w:rsidRPr="002F20D4" w14:paraId="30041D16" w14:textId="77777777" w:rsidTr="00E351FA">
        <w:trPr>
          <w:trHeight w:val="20"/>
        </w:trPr>
        <w:tc>
          <w:tcPr>
            <w:tcW w:w="1666" w:type="pct"/>
            <w:noWrap/>
            <w:hideMark/>
          </w:tcPr>
          <w:p w14:paraId="1C2DE0C5" w14:textId="1D579B8E" w:rsidR="002F20D4" w:rsidRPr="002F20D4" w:rsidRDefault="002F20D4" w:rsidP="002F20D4">
            <w:pPr>
              <w:spacing w:after="0"/>
              <w:ind w:left="159" w:hanging="159"/>
              <w:jc w:val="left"/>
              <w:rPr>
                <w:szCs w:val="17"/>
              </w:rPr>
            </w:pPr>
            <w:r w:rsidRPr="002F20D4">
              <w:rPr>
                <w:szCs w:val="17"/>
              </w:rPr>
              <w:t>Merica Energy Red, White &amp; Boom Merica</w:t>
            </w:r>
            <w:r w:rsidR="003A2DC8">
              <w:rPr>
                <w:szCs w:val="17"/>
              </w:rPr>
              <w:t>’</w:t>
            </w:r>
            <w:r w:rsidRPr="002F20D4">
              <w:rPr>
                <w:szCs w:val="17"/>
              </w:rPr>
              <w:t>s Energy Drink Liberty</w:t>
            </w:r>
          </w:p>
        </w:tc>
        <w:tc>
          <w:tcPr>
            <w:tcW w:w="454" w:type="pct"/>
            <w:noWrap/>
            <w:hideMark/>
          </w:tcPr>
          <w:p w14:paraId="2714B96A"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6119D4CC"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37058647"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69FD2868" w14:textId="77777777" w:rsidR="002F20D4" w:rsidRPr="002F20D4" w:rsidRDefault="002F20D4" w:rsidP="002F20D4">
            <w:pPr>
              <w:spacing w:after="0"/>
              <w:jc w:val="left"/>
              <w:rPr>
                <w:szCs w:val="17"/>
              </w:rPr>
            </w:pPr>
            <w:r w:rsidRPr="002F20D4">
              <w:rPr>
                <w:szCs w:val="17"/>
              </w:rPr>
              <w:t>Statewide Recycling</w:t>
            </w:r>
          </w:p>
        </w:tc>
      </w:tr>
      <w:tr w:rsidR="002F20D4" w:rsidRPr="002F20D4" w14:paraId="5389B400" w14:textId="77777777" w:rsidTr="00E351FA">
        <w:trPr>
          <w:trHeight w:val="20"/>
        </w:trPr>
        <w:tc>
          <w:tcPr>
            <w:tcW w:w="1666" w:type="pct"/>
            <w:noWrap/>
            <w:hideMark/>
          </w:tcPr>
          <w:p w14:paraId="28DC9FC6" w14:textId="71F0FA13" w:rsidR="002F20D4" w:rsidRPr="002F20D4" w:rsidRDefault="002F20D4" w:rsidP="002F20D4">
            <w:pPr>
              <w:spacing w:after="0"/>
              <w:ind w:left="159" w:hanging="159"/>
              <w:jc w:val="left"/>
              <w:rPr>
                <w:szCs w:val="17"/>
              </w:rPr>
            </w:pPr>
            <w:r w:rsidRPr="002F20D4">
              <w:rPr>
                <w:szCs w:val="17"/>
              </w:rPr>
              <w:t>Merica Energy Red, White &amp; Boom Merica</w:t>
            </w:r>
            <w:r w:rsidR="003A2DC8">
              <w:rPr>
                <w:szCs w:val="17"/>
              </w:rPr>
              <w:t>’</w:t>
            </w:r>
            <w:r w:rsidRPr="002F20D4">
              <w:rPr>
                <w:szCs w:val="17"/>
              </w:rPr>
              <w:t>s Energy Drink Not Your Granny</w:t>
            </w:r>
            <w:r w:rsidR="003A2DC8">
              <w:rPr>
                <w:szCs w:val="17"/>
              </w:rPr>
              <w:t>’</w:t>
            </w:r>
            <w:r w:rsidRPr="002F20D4">
              <w:rPr>
                <w:szCs w:val="17"/>
              </w:rPr>
              <w:t>s Apple</w:t>
            </w:r>
          </w:p>
        </w:tc>
        <w:tc>
          <w:tcPr>
            <w:tcW w:w="454" w:type="pct"/>
            <w:noWrap/>
            <w:hideMark/>
          </w:tcPr>
          <w:p w14:paraId="32EA2D0C"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5CCEEF16"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09B71502"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4FADA46C" w14:textId="77777777" w:rsidR="002F20D4" w:rsidRPr="002F20D4" w:rsidRDefault="002F20D4" w:rsidP="002F20D4">
            <w:pPr>
              <w:spacing w:after="0"/>
              <w:jc w:val="left"/>
              <w:rPr>
                <w:szCs w:val="17"/>
              </w:rPr>
            </w:pPr>
            <w:r w:rsidRPr="002F20D4">
              <w:rPr>
                <w:szCs w:val="17"/>
              </w:rPr>
              <w:t>Statewide Recycling</w:t>
            </w:r>
          </w:p>
        </w:tc>
      </w:tr>
      <w:tr w:rsidR="002F20D4" w:rsidRPr="002F20D4" w14:paraId="018F7E5E" w14:textId="77777777" w:rsidTr="00E351FA">
        <w:trPr>
          <w:trHeight w:val="20"/>
        </w:trPr>
        <w:tc>
          <w:tcPr>
            <w:tcW w:w="1666" w:type="pct"/>
            <w:noWrap/>
            <w:hideMark/>
          </w:tcPr>
          <w:p w14:paraId="64CB4C00" w14:textId="77777777" w:rsidR="002F20D4" w:rsidRPr="002F20D4" w:rsidRDefault="002F20D4" w:rsidP="002F20D4">
            <w:pPr>
              <w:spacing w:after="0"/>
              <w:ind w:left="159" w:hanging="159"/>
              <w:jc w:val="left"/>
              <w:rPr>
                <w:szCs w:val="17"/>
              </w:rPr>
            </w:pPr>
            <w:r w:rsidRPr="002F20D4">
              <w:rPr>
                <w:szCs w:val="17"/>
              </w:rPr>
              <w:t>Monceau Pet Nat Kombucha Blood Orange</w:t>
            </w:r>
          </w:p>
        </w:tc>
        <w:tc>
          <w:tcPr>
            <w:tcW w:w="454" w:type="pct"/>
            <w:noWrap/>
            <w:hideMark/>
          </w:tcPr>
          <w:p w14:paraId="662F7A55"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46750305"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12019F20" w14:textId="77777777" w:rsidR="002F20D4" w:rsidRPr="002F20D4" w:rsidRDefault="002F20D4" w:rsidP="002F20D4">
            <w:pPr>
              <w:spacing w:after="0"/>
              <w:ind w:left="159" w:right="113" w:hanging="159"/>
              <w:jc w:val="left"/>
              <w:rPr>
                <w:szCs w:val="17"/>
              </w:rPr>
            </w:pPr>
            <w:r w:rsidRPr="002F20D4">
              <w:rPr>
                <w:szCs w:val="17"/>
              </w:rPr>
              <w:t>Monceau Pty Ltd</w:t>
            </w:r>
          </w:p>
        </w:tc>
        <w:tc>
          <w:tcPr>
            <w:tcW w:w="759" w:type="pct"/>
            <w:noWrap/>
            <w:hideMark/>
          </w:tcPr>
          <w:p w14:paraId="63424CF7" w14:textId="77777777" w:rsidR="002F20D4" w:rsidRPr="002F20D4" w:rsidRDefault="002F20D4" w:rsidP="002F20D4">
            <w:pPr>
              <w:spacing w:after="0"/>
              <w:jc w:val="left"/>
              <w:rPr>
                <w:szCs w:val="17"/>
              </w:rPr>
            </w:pPr>
            <w:r w:rsidRPr="002F20D4">
              <w:rPr>
                <w:szCs w:val="17"/>
              </w:rPr>
              <w:t>Marine Stores Ltd</w:t>
            </w:r>
          </w:p>
        </w:tc>
      </w:tr>
      <w:tr w:rsidR="002F20D4" w:rsidRPr="002F20D4" w14:paraId="2ADB20E5" w14:textId="77777777" w:rsidTr="00E351FA">
        <w:trPr>
          <w:trHeight w:val="20"/>
        </w:trPr>
        <w:tc>
          <w:tcPr>
            <w:tcW w:w="1666" w:type="pct"/>
            <w:noWrap/>
            <w:hideMark/>
          </w:tcPr>
          <w:p w14:paraId="78EF9F6E" w14:textId="77777777" w:rsidR="002F20D4" w:rsidRPr="002F20D4" w:rsidRDefault="002F20D4" w:rsidP="002F20D4">
            <w:pPr>
              <w:spacing w:after="0"/>
              <w:ind w:left="159" w:hanging="159"/>
              <w:jc w:val="left"/>
              <w:rPr>
                <w:szCs w:val="17"/>
              </w:rPr>
            </w:pPr>
            <w:r w:rsidRPr="002F20D4">
              <w:rPr>
                <w:szCs w:val="17"/>
              </w:rPr>
              <w:t>Monceau Pet Nat Kombucha Blood Orange</w:t>
            </w:r>
          </w:p>
        </w:tc>
        <w:tc>
          <w:tcPr>
            <w:tcW w:w="454" w:type="pct"/>
            <w:noWrap/>
            <w:hideMark/>
          </w:tcPr>
          <w:p w14:paraId="1BC44383" w14:textId="77777777" w:rsidR="002F20D4" w:rsidRPr="002F20D4" w:rsidRDefault="002F20D4" w:rsidP="002F20D4">
            <w:pPr>
              <w:spacing w:after="0"/>
              <w:ind w:right="170"/>
              <w:jc w:val="right"/>
              <w:rPr>
                <w:szCs w:val="17"/>
              </w:rPr>
            </w:pPr>
            <w:r w:rsidRPr="002F20D4">
              <w:rPr>
                <w:szCs w:val="17"/>
              </w:rPr>
              <w:t>750ml</w:t>
            </w:r>
          </w:p>
        </w:tc>
        <w:tc>
          <w:tcPr>
            <w:tcW w:w="758" w:type="pct"/>
            <w:noWrap/>
            <w:hideMark/>
          </w:tcPr>
          <w:p w14:paraId="535EC40B"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7593B076" w14:textId="77777777" w:rsidR="002F20D4" w:rsidRPr="002F20D4" w:rsidRDefault="002F20D4" w:rsidP="002F20D4">
            <w:pPr>
              <w:spacing w:after="0"/>
              <w:ind w:left="159" w:right="113" w:hanging="159"/>
              <w:jc w:val="left"/>
              <w:rPr>
                <w:szCs w:val="17"/>
              </w:rPr>
            </w:pPr>
            <w:r w:rsidRPr="002F20D4">
              <w:rPr>
                <w:szCs w:val="17"/>
              </w:rPr>
              <w:t>Monceau Pty Ltd</w:t>
            </w:r>
          </w:p>
        </w:tc>
        <w:tc>
          <w:tcPr>
            <w:tcW w:w="759" w:type="pct"/>
            <w:noWrap/>
            <w:hideMark/>
          </w:tcPr>
          <w:p w14:paraId="3DE5903C" w14:textId="77777777" w:rsidR="002F20D4" w:rsidRPr="002F20D4" w:rsidRDefault="002F20D4" w:rsidP="002F20D4">
            <w:pPr>
              <w:spacing w:after="0"/>
              <w:jc w:val="left"/>
              <w:rPr>
                <w:szCs w:val="17"/>
              </w:rPr>
            </w:pPr>
            <w:r w:rsidRPr="002F20D4">
              <w:rPr>
                <w:szCs w:val="17"/>
              </w:rPr>
              <w:t>Marine Stores Ltd</w:t>
            </w:r>
          </w:p>
        </w:tc>
      </w:tr>
      <w:tr w:rsidR="002F20D4" w:rsidRPr="002F20D4" w14:paraId="21D1C944" w14:textId="77777777" w:rsidTr="00E351FA">
        <w:trPr>
          <w:trHeight w:val="20"/>
        </w:trPr>
        <w:tc>
          <w:tcPr>
            <w:tcW w:w="1666" w:type="pct"/>
            <w:noWrap/>
            <w:hideMark/>
          </w:tcPr>
          <w:p w14:paraId="3389B587" w14:textId="77777777" w:rsidR="002F20D4" w:rsidRPr="002F20D4" w:rsidRDefault="002F20D4" w:rsidP="002F20D4">
            <w:pPr>
              <w:spacing w:after="0"/>
              <w:ind w:left="159" w:hanging="159"/>
              <w:jc w:val="left"/>
              <w:rPr>
                <w:szCs w:val="17"/>
              </w:rPr>
            </w:pPr>
            <w:r w:rsidRPr="002F20D4">
              <w:rPr>
                <w:szCs w:val="17"/>
              </w:rPr>
              <w:t>Monceau Pet Nat Kombucha Fuji Apple</w:t>
            </w:r>
          </w:p>
        </w:tc>
        <w:tc>
          <w:tcPr>
            <w:tcW w:w="454" w:type="pct"/>
            <w:noWrap/>
            <w:hideMark/>
          </w:tcPr>
          <w:p w14:paraId="4505C8B2"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09F1278A"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03868891" w14:textId="77777777" w:rsidR="002F20D4" w:rsidRPr="002F20D4" w:rsidRDefault="002F20D4" w:rsidP="002F20D4">
            <w:pPr>
              <w:spacing w:after="0"/>
              <w:ind w:left="159" w:right="113" w:hanging="159"/>
              <w:jc w:val="left"/>
              <w:rPr>
                <w:szCs w:val="17"/>
              </w:rPr>
            </w:pPr>
            <w:r w:rsidRPr="002F20D4">
              <w:rPr>
                <w:szCs w:val="17"/>
              </w:rPr>
              <w:t>Monceau Pty Ltd</w:t>
            </w:r>
          </w:p>
        </w:tc>
        <w:tc>
          <w:tcPr>
            <w:tcW w:w="759" w:type="pct"/>
            <w:noWrap/>
            <w:hideMark/>
          </w:tcPr>
          <w:p w14:paraId="5B31D553" w14:textId="77777777" w:rsidR="002F20D4" w:rsidRPr="002F20D4" w:rsidRDefault="002F20D4" w:rsidP="002F20D4">
            <w:pPr>
              <w:spacing w:after="0"/>
              <w:jc w:val="left"/>
              <w:rPr>
                <w:szCs w:val="17"/>
              </w:rPr>
            </w:pPr>
            <w:r w:rsidRPr="002F20D4">
              <w:rPr>
                <w:szCs w:val="17"/>
              </w:rPr>
              <w:t>Marine Stores Ltd</w:t>
            </w:r>
          </w:p>
        </w:tc>
      </w:tr>
      <w:tr w:rsidR="002F20D4" w:rsidRPr="002F20D4" w14:paraId="4EF05973" w14:textId="77777777" w:rsidTr="00E351FA">
        <w:trPr>
          <w:trHeight w:val="20"/>
        </w:trPr>
        <w:tc>
          <w:tcPr>
            <w:tcW w:w="1666" w:type="pct"/>
            <w:noWrap/>
            <w:hideMark/>
          </w:tcPr>
          <w:p w14:paraId="0822EFB4" w14:textId="77777777" w:rsidR="002F20D4" w:rsidRPr="002F20D4" w:rsidRDefault="002F20D4" w:rsidP="002F20D4">
            <w:pPr>
              <w:spacing w:after="0"/>
              <w:ind w:left="159" w:hanging="159"/>
              <w:jc w:val="left"/>
              <w:rPr>
                <w:szCs w:val="17"/>
              </w:rPr>
            </w:pPr>
            <w:r w:rsidRPr="002F20D4">
              <w:rPr>
                <w:szCs w:val="17"/>
              </w:rPr>
              <w:t>Monceau Pet Nat Kombucha Fuji Apple</w:t>
            </w:r>
          </w:p>
        </w:tc>
        <w:tc>
          <w:tcPr>
            <w:tcW w:w="454" w:type="pct"/>
            <w:noWrap/>
            <w:hideMark/>
          </w:tcPr>
          <w:p w14:paraId="3F527022" w14:textId="77777777" w:rsidR="002F20D4" w:rsidRPr="002F20D4" w:rsidRDefault="002F20D4" w:rsidP="002F20D4">
            <w:pPr>
              <w:spacing w:after="0"/>
              <w:ind w:right="170"/>
              <w:jc w:val="right"/>
              <w:rPr>
                <w:szCs w:val="17"/>
              </w:rPr>
            </w:pPr>
            <w:r w:rsidRPr="002F20D4">
              <w:rPr>
                <w:szCs w:val="17"/>
              </w:rPr>
              <w:t>750ml</w:t>
            </w:r>
          </w:p>
        </w:tc>
        <w:tc>
          <w:tcPr>
            <w:tcW w:w="758" w:type="pct"/>
            <w:noWrap/>
            <w:hideMark/>
          </w:tcPr>
          <w:p w14:paraId="58A4947A"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3CE0FB24" w14:textId="77777777" w:rsidR="002F20D4" w:rsidRPr="002F20D4" w:rsidRDefault="002F20D4" w:rsidP="002F20D4">
            <w:pPr>
              <w:spacing w:after="0"/>
              <w:ind w:left="159" w:right="113" w:hanging="159"/>
              <w:jc w:val="left"/>
              <w:rPr>
                <w:szCs w:val="17"/>
              </w:rPr>
            </w:pPr>
            <w:r w:rsidRPr="002F20D4">
              <w:rPr>
                <w:szCs w:val="17"/>
              </w:rPr>
              <w:t>Monceau Pty Ltd</w:t>
            </w:r>
          </w:p>
        </w:tc>
        <w:tc>
          <w:tcPr>
            <w:tcW w:w="759" w:type="pct"/>
            <w:noWrap/>
            <w:hideMark/>
          </w:tcPr>
          <w:p w14:paraId="1E0F605C" w14:textId="77777777" w:rsidR="002F20D4" w:rsidRPr="002F20D4" w:rsidRDefault="002F20D4" w:rsidP="002F20D4">
            <w:pPr>
              <w:spacing w:after="0"/>
              <w:jc w:val="left"/>
              <w:rPr>
                <w:szCs w:val="17"/>
              </w:rPr>
            </w:pPr>
            <w:r w:rsidRPr="002F20D4">
              <w:rPr>
                <w:szCs w:val="17"/>
              </w:rPr>
              <w:t>Marine Stores Ltd</w:t>
            </w:r>
          </w:p>
        </w:tc>
      </w:tr>
      <w:tr w:rsidR="002F20D4" w:rsidRPr="002F20D4" w14:paraId="1DDC838C" w14:textId="77777777" w:rsidTr="00E351FA">
        <w:trPr>
          <w:trHeight w:val="20"/>
        </w:trPr>
        <w:tc>
          <w:tcPr>
            <w:tcW w:w="1666" w:type="pct"/>
            <w:noWrap/>
            <w:hideMark/>
          </w:tcPr>
          <w:p w14:paraId="75A47B2C" w14:textId="77777777" w:rsidR="002F20D4" w:rsidRPr="002F20D4" w:rsidRDefault="002F20D4" w:rsidP="002F20D4">
            <w:pPr>
              <w:spacing w:after="0"/>
              <w:ind w:left="159" w:hanging="159"/>
              <w:jc w:val="left"/>
              <w:rPr>
                <w:szCs w:val="17"/>
              </w:rPr>
            </w:pPr>
            <w:r w:rsidRPr="002F20D4">
              <w:rPr>
                <w:szCs w:val="17"/>
              </w:rPr>
              <w:t>Monceau Pet Nat Kombucha Mandarin</w:t>
            </w:r>
          </w:p>
        </w:tc>
        <w:tc>
          <w:tcPr>
            <w:tcW w:w="454" w:type="pct"/>
            <w:noWrap/>
            <w:hideMark/>
          </w:tcPr>
          <w:p w14:paraId="4216447D" w14:textId="77777777" w:rsidR="002F20D4" w:rsidRPr="002F20D4" w:rsidRDefault="002F20D4" w:rsidP="002F20D4">
            <w:pPr>
              <w:spacing w:after="0"/>
              <w:ind w:right="170"/>
              <w:jc w:val="right"/>
              <w:rPr>
                <w:szCs w:val="17"/>
              </w:rPr>
            </w:pPr>
            <w:r w:rsidRPr="002F20D4">
              <w:rPr>
                <w:szCs w:val="17"/>
              </w:rPr>
              <w:t>750ml</w:t>
            </w:r>
          </w:p>
        </w:tc>
        <w:tc>
          <w:tcPr>
            <w:tcW w:w="758" w:type="pct"/>
            <w:noWrap/>
            <w:hideMark/>
          </w:tcPr>
          <w:p w14:paraId="6B4E52D6"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36CCDD5E" w14:textId="77777777" w:rsidR="002F20D4" w:rsidRPr="002F20D4" w:rsidRDefault="002F20D4" w:rsidP="002F20D4">
            <w:pPr>
              <w:spacing w:after="0"/>
              <w:ind w:left="159" w:right="113" w:hanging="159"/>
              <w:jc w:val="left"/>
              <w:rPr>
                <w:szCs w:val="17"/>
              </w:rPr>
            </w:pPr>
            <w:r w:rsidRPr="002F20D4">
              <w:rPr>
                <w:szCs w:val="17"/>
              </w:rPr>
              <w:t>Monceau Pty Ltd</w:t>
            </w:r>
          </w:p>
        </w:tc>
        <w:tc>
          <w:tcPr>
            <w:tcW w:w="759" w:type="pct"/>
            <w:noWrap/>
            <w:hideMark/>
          </w:tcPr>
          <w:p w14:paraId="6C554247" w14:textId="77777777" w:rsidR="002F20D4" w:rsidRPr="002F20D4" w:rsidRDefault="002F20D4" w:rsidP="002F20D4">
            <w:pPr>
              <w:spacing w:after="0"/>
              <w:jc w:val="left"/>
              <w:rPr>
                <w:szCs w:val="17"/>
              </w:rPr>
            </w:pPr>
            <w:r w:rsidRPr="002F20D4">
              <w:rPr>
                <w:szCs w:val="17"/>
              </w:rPr>
              <w:t>Marine Stores Ltd</w:t>
            </w:r>
          </w:p>
        </w:tc>
      </w:tr>
      <w:tr w:rsidR="002F20D4" w:rsidRPr="002F20D4" w14:paraId="67AE9F53" w14:textId="77777777" w:rsidTr="00E351FA">
        <w:trPr>
          <w:trHeight w:val="20"/>
        </w:trPr>
        <w:tc>
          <w:tcPr>
            <w:tcW w:w="1666" w:type="pct"/>
            <w:noWrap/>
            <w:hideMark/>
          </w:tcPr>
          <w:p w14:paraId="2FAF5F1D" w14:textId="77777777" w:rsidR="002F20D4" w:rsidRPr="002F20D4" w:rsidRDefault="002F20D4" w:rsidP="002F20D4">
            <w:pPr>
              <w:spacing w:after="0"/>
              <w:ind w:left="159" w:hanging="159"/>
              <w:jc w:val="left"/>
              <w:rPr>
                <w:szCs w:val="17"/>
              </w:rPr>
            </w:pPr>
            <w:r w:rsidRPr="002F20D4">
              <w:rPr>
                <w:szCs w:val="17"/>
              </w:rPr>
              <w:t>Monceau Pet Nat Kombucha Pear</w:t>
            </w:r>
          </w:p>
        </w:tc>
        <w:tc>
          <w:tcPr>
            <w:tcW w:w="454" w:type="pct"/>
            <w:noWrap/>
            <w:hideMark/>
          </w:tcPr>
          <w:p w14:paraId="75E0996C" w14:textId="77777777" w:rsidR="002F20D4" w:rsidRPr="002F20D4" w:rsidRDefault="002F20D4" w:rsidP="002F20D4">
            <w:pPr>
              <w:spacing w:after="0"/>
              <w:ind w:right="170"/>
              <w:jc w:val="right"/>
              <w:rPr>
                <w:szCs w:val="17"/>
              </w:rPr>
            </w:pPr>
            <w:r w:rsidRPr="002F20D4">
              <w:rPr>
                <w:szCs w:val="17"/>
              </w:rPr>
              <w:t>750ml</w:t>
            </w:r>
          </w:p>
        </w:tc>
        <w:tc>
          <w:tcPr>
            <w:tcW w:w="758" w:type="pct"/>
            <w:noWrap/>
            <w:hideMark/>
          </w:tcPr>
          <w:p w14:paraId="446AC5C9"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4F328C1B" w14:textId="77777777" w:rsidR="002F20D4" w:rsidRPr="002F20D4" w:rsidRDefault="002F20D4" w:rsidP="002F20D4">
            <w:pPr>
              <w:spacing w:after="0"/>
              <w:ind w:left="159" w:right="113" w:hanging="159"/>
              <w:jc w:val="left"/>
              <w:rPr>
                <w:szCs w:val="17"/>
              </w:rPr>
            </w:pPr>
            <w:r w:rsidRPr="002F20D4">
              <w:rPr>
                <w:szCs w:val="17"/>
              </w:rPr>
              <w:t>Monceau Pty Ltd</w:t>
            </w:r>
          </w:p>
        </w:tc>
        <w:tc>
          <w:tcPr>
            <w:tcW w:w="759" w:type="pct"/>
            <w:noWrap/>
            <w:hideMark/>
          </w:tcPr>
          <w:p w14:paraId="6135CAB6" w14:textId="77777777" w:rsidR="002F20D4" w:rsidRPr="002F20D4" w:rsidRDefault="002F20D4" w:rsidP="002F20D4">
            <w:pPr>
              <w:spacing w:after="0"/>
              <w:jc w:val="left"/>
              <w:rPr>
                <w:szCs w:val="17"/>
              </w:rPr>
            </w:pPr>
            <w:r w:rsidRPr="002F20D4">
              <w:rPr>
                <w:szCs w:val="17"/>
              </w:rPr>
              <w:t>Marine Stores Ltd</w:t>
            </w:r>
          </w:p>
        </w:tc>
      </w:tr>
      <w:tr w:rsidR="002F20D4" w:rsidRPr="002F20D4" w14:paraId="4D8405B8" w14:textId="77777777" w:rsidTr="00E351FA">
        <w:trPr>
          <w:trHeight w:val="20"/>
        </w:trPr>
        <w:tc>
          <w:tcPr>
            <w:tcW w:w="1666" w:type="pct"/>
            <w:noWrap/>
            <w:hideMark/>
          </w:tcPr>
          <w:p w14:paraId="312332FB" w14:textId="77777777" w:rsidR="002F20D4" w:rsidRPr="002F20D4" w:rsidRDefault="002F20D4" w:rsidP="002F20D4">
            <w:pPr>
              <w:spacing w:after="0"/>
              <w:ind w:left="159" w:hanging="159"/>
              <w:jc w:val="left"/>
              <w:rPr>
                <w:szCs w:val="17"/>
              </w:rPr>
            </w:pPr>
            <w:r w:rsidRPr="002F20D4">
              <w:rPr>
                <w:szCs w:val="17"/>
              </w:rPr>
              <w:t>Monceau Pet Nat Kombucha Pear</w:t>
            </w:r>
          </w:p>
        </w:tc>
        <w:tc>
          <w:tcPr>
            <w:tcW w:w="454" w:type="pct"/>
            <w:noWrap/>
            <w:hideMark/>
          </w:tcPr>
          <w:p w14:paraId="2E679C61"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57E6FCDE"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537FC35D" w14:textId="77777777" w:rsidR="002F20D4" w:rsidRPr="002F20D4" w:rsidRDefault="002F20D4" w:rsidP="002F20D4">
            <w:pPr>
              <w:spacing w:after="0"/>
              <w:ind w:left="159" w:right="113" w:hanging="159"/>
              <w:jc w:val="left"/>
              <w:rPr>
                <w:szCs w:val="17"/>
              </w:rPr>
            </w:pPr>
            <w:r w:rsidRPr="002F20D4">
              <w:rPr>
                <w:szCs w:val="17"/>
              </w:rPr>
              <w:t>Monceau Pty Ltd</w:t>
            </w:r>
          </w:p>
        </w:tc>
        <w:tc>
          <w:tcPr>
            <w:tcW w:w="759" w:type="pct"/>
            <w:noWrap/>
            <w:hideMark/>
          </w:tcPr>
          <w:p w14:paraId="6776A425" w14:textId="77777777" w:rsidR="002F20D4" w:rsidRPr="002F20D4" w:rsidRDefault="002F20D4" w:rsidP="002F20D4">
            <w:pPr>
              <w:spacing w:after="0"/>
              <w:jc w:val="left"/>
              <w:rPr>
                <w:szCs w:val="17"/>
              </w:rPr>
            </w:pPr>
            <w:r w:rsidRPr="002F20D4">
              <w:rPr>
                <w:szCs w:val="17"/>
              </w:rPr>
              <w:t>Marine Stores Ltd</w:t>
            </w:r>
          </w:p>
        </w:tc>
      </w:tr>
      <w:tr w:rsidR="002F20D4" w:rsidRPr="002F20D4" w14:paraId="2A2059CA" w14:textId="77777777" w:rsidTr="00E351FA">
        <w:trPr>
          <w:trHeight w:val="20"/>
        </w:trPr>
        <w:tc>
          <w:tcPr>
            <w:tcW w:w="1666" w:type="pct"/>
            <w:noWrap/>
            <w:hideMark/>
          </w:tcPr>
          <w:p w14:paraId="5CDC3B5C" w14:textId="77777777" w:rsidR="002F20D4" w:rsidRPr="002F20D4" w:rsidRDefault="002F20D4" w:rsidP="002F20D4">
            <w:pPr>
              <w:spacing w:after="0"/>
              <w:ind w:left="159" w:hanging="159"/>
              <w:jc w:val="left"/>
              <w:rPr>
                <w:szCs w:val="17"/>
              </w:rPr>
            </w:pPr>
            <w:r w:rsidRPr="002F20D4">
              <w:rPr>
                <w:szCs w:val="17"/>
              </w:rPr>
              <w:t>Parc Pils Non Alc Ultra Crisp Pilsner</w:t>
            </w:r>
          </w:p>
        </w:tc>
        <w:tc>
          <w:tcPr>
            <w:tcW w:w="454" w:type="pct"/>
            <w:noWrap/>
            <w:hideMark/>
          </w:tcPr>
          <w:p w14:paraId="07DE1842"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6E555BAA"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BAA71BB" w14:textId="77777777" w:rsidR="002F20D4" w:rsidRPr="002F20D4" w:rsidRDefault="002F20D4" w:rsidP="002F20D4">
            <w:pPr>
              <w:spacing w:after="0"/>
              <w:ind w:left="159" w:right="113" w:hanging="159"/>
              <w:jc w:val="left"/>
              <w:rPr>
                <w:szCs w:val="17"/>
              </w:rPr>
            </w:pPr>
            <w:r w:rsidRPr="002F20D4">
              <w:rPr>
                <w:szCs w:val="17"/>
              </w:rPr>
              <w:t>Monceau Pty Ltd</w:t>
            </w:r>
          </w:p>
        </w:tc>
        <w:tc>
          <w:tcPr>
            <w:tcW w:w="759" w:type="pct"/>
            <w:noWrap/>
            <w:hideMark/>
          </w:tcPr>
          <w:p w14:paraId="34D9FF35" w14:textId="77777777" w:rsidR="002F20D4" w:rsidRPr="002F20D4" w:rsidRDefault="002F20D4" w:rsidP="002F20D4">
            <w:pPr>
              <w:spacing w:after="0"/>
              <w:jc w:val="left"/>
              <w:rPr>
                <w:szCs w:val="17"/>
              </w:rPr>
            </w:pPr>
            <w:r w:rsidRPr="002F20D4">
              <w:rPr>
                <w:szCs w:val="17"/>
              </w:rPr>
              <w:t>Marine Stores Ltd</w:t>
            </w:r>
          </w:p>
        </w:tc>
      </w:tr>
      <w:tr w:rsidR="002F20D4" w:rsidRPr="002F20D4" w14:paraId="29F1DEBC" w14:textId="77777777" w:rsidTr="00E351FA">
        <w:trPr>
          <w:trHeight w:val="20"/>
        </w:trPr>
        <w:tc>
          <w:tcPr>
            <w:tcW w:w="1666" w:type="pct"/>
            <w:noWrap/>
            <w:hideMark/>
          </w:tcPr>
          <w:p w14:paraId="36216370" w14:textId="77777777" w:rsidR="002F20D4" w:rsidRPr="002F20D4" w:rsidRDefault="002F20D4" w:rsidP="002F20D4">
            <w:pPr>
              <w:spacing w:after="0"/>
              <w:ind w:left="159" w:hanging="159"/>
              <w:jc w:val="left"/>
              <w:rPr>
                <w:szCs w:val="17"/>
              </w:rPr>
            </w:pPr>
            <w:r w:rsidRPr="002F20D4">
              <w:rPr>
                <w:szCs w:val="17"/>
              </w:rPr>
              <w:t>Coco Boost Coconut Water Original</w:t>
            </w:r>
          </w:p>
        </w:tc>
        <w:tc>
          <w:tcPr>
            <w:tcW w:w="454" w:type="pct"/>
            <w:noWrap/>
            <w:hideMark/>
          </w:tcPr>
          <w:p w14:paraId="39F09D59" w14:textId="77777777" w:rsidR="002F20D4" w:rsidRPr="002F20D4" w:rsidRDefault="002F20D4" w:rsidP="002F20D4">
            <w:pPr>
              <w:spacing w:after="0"/>
              <w:ind w:right="170"/>
              <w:jc w:val="right"/>
              <w:rPr>
                <w:szCs w:val="17"/>
              </w:rPr>
            </w:pPr>
            <w:r w:rsidRPr="002F20D4">
              <w:rPr>
                <w:szCs w:val="17"/>
              </w:rPr>
              <w:t>320ml</w:t>
            </w:r>
          </w:p>
        </w:tc>
        <w:tc>
          <w:tcPr>
            <w:tcW w:w="758" w:type="pct"/>
            <w:noWrap/>
            <w:hideMark/>
          </w:tcPr>
          <w:p w14:paraId="5ED13B1E"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1BD5DB4C" w14:textId="77777777" w:rsidR="002F20D4" w:rsidRPr="002F20D4" w:rsidRDefault="002F20D4" w:rsidP="002F20D4">
            <w:pPr>
              <w:spacing w:after="0"/>
              <w:ind w:left="159" w:right="113" w:hanging="159"/>
              <w:jc w:val="left"/>
              <w:rPr>
                <w:szCs w:val="17"/>
              </w:rPr>
            </w:pPr>
            <w:r w:rsidRPr="002F20D4">
              <w:rPr>
                <w:szCs w:val="17"/>
              </w:rPr>
              <w:t>Natural Coco (Aust) Pty Ltd</w:t>
            </w:r>
          </w:p>
        </w:tc>
        <w:tc>
          <w:tcPr>
            <w:tcW w:w="759" w:type="pct"/>
            <w:noWrap/>
            <w:hideMark/>
          </w:tcPr>
          <w:p w14:paraId="764AAD93" w14:textId="77777777" w:rsidR="002F20D4" w:rsidRPr="002F20D4" w:rsidRDefault="002F20D4" w:rsidP="002F20D4">
            <w:pPr>
              <w:spacing w:after="0"/>
              <w:jc w:val="left"/>
              <w:rPr>
                <w:szCs w:val="17"/>
              </w:rPr>
            </w:pPr>
            <w:r w:rsidRPr="002F20D4">
              <w:rPr>
                <w:szCs w:val="17"/>
              </w:rPr>
              <w:t>Statewide Recycling</w:t>
            </w:r>
          </w:p>
        </w:tc>
      </w:tr>
      <w:tr w:rsidR="002F20D4" w:rsidRPr="002F20D4" w14:paraId="0B3CA96A" w14:textId="77777777" w:rsidTr="00E351FA">
        <w:trPr>
          <w:trHeight w:val="20"/>
        </w:trPr>
        <w:tc>
          <w:tcPr>
            <w:tcW w:w="1666" w:type="pct"/>
            <w:noWrap/>
            <w:hideMark/>
          </w:tcPr>
          <w:p w14:paraId="3EFA8F5D" w14:textId="77777777" w:rsidR="002F20D4" w:rsidRPr="002F20D4" w:rsidRDefault="002F20D4" w:rsidP="002F20D4">
            <w:pPr>
              <w:spacing w:after="0"/>
              <w:ind w:left="159" w:hanging="159"/>
              <w:jc w:val="left"/>
              <w:rPr>
                <w:szCs w:val="17"/>
              </w:rPr>
            </w:pPr>
            <w:r w:rsidRPr="002F20D4">
              <w:rPr>
                <w:szCs w:val="17"/>
              </w:rPr>
              <w:t>Coco Boost Guava Coconut Water Rejuvenation Boost</w:t>
            </w:r>
          </w:p>
        </w:tc>
        <w:tc>
          <w:tcPr>
            <w:tcW w:w="454" w:type="pct"/>
            <w:noWrap/>
            <w:hideMark/>
          </w:tcPr>
          <w:p w14:paraId="2D5ABE0D"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0D39B558" w14:textId="77777777" w:rsidR="002F20D4" w:rsidRPr="002F20D4" w:rsidRDefault="002F20D4" w:rsidP="002F20D4">
            <w:pPr>
              <w:spacing w:after="0"/>
              <w:ind w:left="142" w:right="113" w:hanging="125"/>
              <w:jc w:val="left"/>
              <w:rPr>
                <w:szCs w:val="17"/>
              </w:rPr>
            </w:pPr>
            <w:r w:rsidRPr="002F20D4">
              <w:rPr>
                <w:szCs w:val="17"/>
              </w:rPr>
              <w:t>LiquidPaperBoard</w:t>
            </w:r>
          </w:p>
        </w:tc>
        <w:tc>
          <w:tcPr>
            <w:tcW w:w="1363" w:type="pct"/>
            <w:noWrap/>
            <w:hideMark/>
          </w:tcPr>
          <w:p w14:paraId="79EEA26B" w14:textId="77777777" w:rsidR="002F20D4" w:rsidRPr="002F20D4" w:rsidRDefault="002F20D4" w:rsidP="002F20D4">
            <w:pPr>
              <w:spacing w:after="0"/>
              <w:ind w:left="159" w:right="113" w:hanging="159"/>
              <w:jc w:val="left"/>
              <w:rPr>
                <w:szCs w:val="17"/>
              </w:rPr>
            </w:pPr>
            <w:r w:rsidRPr="002F20D4">
              <w:rPr>
                <w:szCs w:val="17"/>
              </w:rPr>
              <w:t>Natural Coco (Aust) Pty Ltd</w:t>
            </w:r>
          </w:p>
        </w:tc>
        <w:tc>
          <w:tcPr>
            <w:tcW w:w="759" w:type="pct"/>
            <w:noWrap/>
            <w:hideMark/>
          </w:tcPr>
          <w:p w14:paraId="52D9DE94" w14:textId="77777777" w:rsidR="002F20D4" w:rsidRPr="002F20D4" w:rsidRDefault="002F20D4" w:rsidP="002F20D4">
            <w:pPr>
              <w:spacing w:after="0"/>
              <w:jc w:val="left"/>
              <w:rPr>
                <w:szCs w:val="17"/>
              </w:rPr>
            </w:pPr>
            <w:r w:rsidRPr="002F20D4">
              <w:rPr>
                <w:szCs w:val="17"/>
              </w:rPr>
              <w:t>Statewide Recycling</w:t>
            </w:r>
          </w:p>
        </w:tc>
      </w:tr>
      <w:tr w:rsidR="002F20D4" w:rsidRPr="002F20D4" w14:paraId="5ACAE3BB" w14:textId="77777777" w:rsidTr="00E351FA">
        <w:trPr>
          <w:trHeight w:val="20"/>
        </w:trPr>
        <w:tc>
          <w:tcPr>
            <w:tcW w:w="1666" w:type="pct"/>
            <w:noWrap/>
            <w:hideMark/>
          </w:tcPr>
          <w:p w14:paraId="313BEC39" w14:textId="77777777" w:rsidR="002F20D4" w:rsidRPr="002F20D4" w:rsidRDefault="002F20D4" w:rsidP="002F20D4">
            <w:pPr>
              <w:spacing w:after="0"/>
              <w:ind w:left="159" w:hanging="159"/>
              <w:jc w:val="left"/>
              <w:rPr>
                <w:szCs w:val="17"/>
              </w:rPr>
            </w:pPr>
            <w:r w:rsidRPr="002F20D4">
              <w:rPr>
                <w:szCs w:val="17"/>
              </w:rPr>
              <w:t>Coco Boost Mango Coconut Water Mango Immunity Boost</w:t>
            </w:r>
          </w:p>
        </w:tc>
        <w:tc>
          <w:tcPr>
            <w:tcW w:w="454" w:type="pct"/>
            <w:noWrap/>
            <w:hideMark/>
          </w:tcPr>
          <w:p w14:paraId="62E220B2"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180D2C46" w14:textId="77777777" w:rsidR="002F20D4" w:rsidRPr="002F20D4" w:rsidRDefault="002F20D4" w:rsidP="002F20D4">
            <w:pPr>
              <w:spacing w:after="0"/>
              <w:ind w:left="142" w:right="113" w:hanging="125"/>
              <w:jc w:val="left"/>
              <w:rPr>
                <w:szCs w:val="17"/>
              </w:rPr>
            </w:pPr>
            <w:r w:rsidRPr="002F20D4">
              <w:rPr>
                <w:szCs w:val="17"/>
              </w:rPr>
              <w:t>LiquidPaperBoard</w:t>
            </w:r>
          </w:p>
        </w:tc>
        <w:tc>
          <w:tcPr>
            <w:tcW w:w="1363" w:type="pct"/>
            <w:noWrap/>
            <w:hideMark/>
          </w:tcPr>
          <w:p w14:paraId="4C684A94" w14:textId="77777777" w:rsidR="002F20D4" w:rsidRPr="002F20D4" w:rsidRDefault="002F20D4" w:rsidP="002F20D4">
            <w:pPr>
              <w:spacing w:after="0"/>
              <w:ind w:left="159" w:right="113" w:hanging="159"/>
              <w:jc w:val="left"/>
              <w:rPr>
                <w:szCs w:val="17"/>
              </w:rPr>
            </w:pPr>
            <w:r w:rsidRPr="002F20D4">
              <w:rPr>
                <w:szCs w:val="17"/>
              </w:rPr>
              <w:t>Natural Coco (Aust) Pty Ltd</w:t>
            </w:r>
          </w:p>
        </w:tc>
        <w:tc>
          <w:tcPr>
            <w:tcW w:w="759" w:type="pct"/>
            <w:noWrap/>
            <w:hideMark/>
          </w:tcPr>
          <w:p w14:paraId="5801DEBD" w14:textId="77777777" w:rsidR="002F20D4" w:rsidRPr="002F20D4" w:rsidRDefault="002F20D4" w:rsidP="002F20D4">
            <w:pPr>
              <w:spacing w:after="0"/>
              <w:jc w:val="left"/>
              <w:rPr>
                <w:szCs w:val="17"/>
              </w:rPr>
            </w:pPr>
            <w:r w:rsidRPr="002F20D4">
              <w:rPr>
                <w:szCs w:val="17"/>
              </w:rPr>
              <w:t>Statewide Recycling</w:t>
            </w:r>
          </w:p>
        </w:tc>
      </w:tr>
      <w:tr w:rsidR="002F20D4" w:rsidRPr="002F20D4" w14:paraId="225B0E0E" w14:textId="77777777" w:rsidTr="00E351FA">
        <w:trPr>
          <w:trHeight w:val="20"/>
        </w:trPr>
        <w:tc>
          <w:tcPr>
            <w:tcW w:w="1666" w:type="pct"/>
            <w:noWrap/>
            <w:hideMark/>
          </w:tcPr>
          <w:p w14:paraId="348F6C6E" w14:textId="77777777" w:rsidR="002F20D4" w:rsidRPr="002F20D4" w:rsidRDefault="002F20D4" w:rsidP="002F20D4">
            <w:pPr>
              <w:spacing w:after="0"/>
              <w:ind w:left="159" w:hanging="159"/>
              <w:jc w:val="left"/>
              <w:rPr>
                <w:szCs w:val="17"/>
              </w:rPr>
            </w:pPr>
            <w:r w:rsidRPr="002F20D4">
              <w:rPr>
                <w:szCs w:val="17"/>
              </w:rPr>
              <w:t>Coco Boost Original Coconut Water Metabolism Boost</w:t>
            </w:r>
          </w:p>
        </w:tc>
        <w:tc>
          <w:tcPr>
            <w:tcW w:w="454" w:type="pct"/>
            <w:noWrap/>
            <w:hideMark/>
          </w:tcPr>
          <w:p w14:paraId="7D3F7639"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06A766BE" w14:textId="77777777" w:rsidR="002F20D4" w:rsidRPr="002F20D4" w:rsidRDefault="002F20D4" w:rsidP="002F20D4">
            <w:pPr>
              <w:spacing w:after="0"/>
              <w:ind w:left="142" w:right="113" w:hanging="125"/>
              <w:jc w:val="left"/>
              <w:rPr>
                <w:szCs w:val="17"/>
              </w:rPr>
            </w:pPr>
            <w:r w:rsidRPr="002F20D4">
              <w:rPr>
                <w:szCs w:val="17"/>
              </w:rPr>
              <w:t>LiquidPaperBoard</w:t>
            </w:r>
          </w:p>
        </w:tc>
        <w:tc>
          <w:tcPr>
            <w:tcW w:w="1363" w:type="pct"/>
            <w:noWrap/>
            <w:hideMark/>
          </w:tcPr>
          <w:p w14:paraId="5F1D2837" w14:textId="77777777" w:rsidR="002F20D4" w:rsidRPr="002F20D4" w:rsidRDefault="002F20D4" w:rsidP="002F20D4">
            <w:pPr>
              <w:spacing w:after="0"/>
              <w:ind w:left="159" w:right="113" w:hanging="159"/>
              <w:jc w:val="left"/>
              <w:rPr>
                <w:szCs w:val="17"/>
              </w:rPr>
            </w:pPr>
            <w:r w:rsidRPr="002F20D4">
              <w:rPr>
                <w:szCs w:val="17"/>
              </w:rPr>
              <w:t>Natural Coco (Aust) Pty Ltd</w:t>
            </w:r>
          </w:p>
        </w:tc>
        <w:tc>
          <w:tcPr>
            <w:tcW w:w="759" w:type="pct"/>
            <w:noWrap/>
            <w:hideMark/>
          </w:tcPr>
          <w:p w14:paraId="7C9CB1B9" w14:textId="77777777" w:rsidR="002F20D4" w:rsidRPr="002F20D4" w:rsidRDefault="002F20D4" w:rsidP="002F20D4">
            <w:pPr>
              <w:spacing w:after="0"/>
              <w:jc w:val="left"/>
              <w:rPr>
                <w:szCs w:val="17"/>
              </w:rPr>
            </w:pPr>
            <w:r w:rsidRPr="002F20D4">
              <w:rPr>
                <w:szCs w:val="17"/>
              </w:rPr>
              <w:t>Statewide Recycling</w:t>
            </w:r>
          </w:p>
        </w:tc>
      </w:tr>
      <w:tr w:rsidR="002F20D4" w:rsidRPr="002F20D4" w14:paraId="4F23CB29" w14:textId="77777777" w:rsidTr="00E351FA">
        <w:trPr>
          <w:trHeight w:val="20"/>
        </w:trPr>
        <w:tc>
          <w:tcPr>
            <w:tcW w:w="1666" w:type="pct"/>
            <w:noWrap/>
            <w:hideMark/>
          </w:tcPr>
          <w:p w14:paraId="1A36EEB4" w14:textId="77777777" w:rsidR="002F20D4" w:rsidRPr="002F20D4" w:rsidRDefault="002F20D4" w:rsidP="002F20D4">
            <w:pPr>
              <w:spacing w:after="0"/>
              <w:ind w:left="159" w:hanging="159"/>
              <w:jc w:val="left"/>
              <w:rPr>
                <w:szCs w:val="17"/>
              </w:rPr>
            </w:pPr>
            <w:r w:rsidRPr="002F20D4">
              <w:rPr>
                <w:szCs w:val="17"/>
              </w:rPr>
              <w:t>Nelson Sabro Oatcream Experimental</w:t>
            </w:r>
          </w:p>
        </w:tc>
        <w:tc>
          <w:tcPr>
            <w:tcW w:w="454" w:type="pct"/>
            <w:noWrap/>
            <w:hideMark/>
          </w:tcPr>
          <w:p w14:paraId="48702B09"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122FC23A"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4D3AE943" w14:textId="77777777" w:rsidR="002F20D4" w:rsidRPr="002F20D4" w:rsidRDefault="002F20D4" w:rsidP="002F20D4">
            <w:pPr>
              <w:spacing w:after="0"/>
              <w:ind w:left="159" w:right="113" w:hanging="159"/>
              <w:jc w:val="left"/>
              <w:rPr>
                <w:szCs w:val="17"/>
              </w:rPr>
            </w:pPr>
            <w:r w:rsidRPr="002F20D4">
              <w:rPr>
                <w:szCs w:val="17"/>
              </w:rPr>
              <w:t>Otherside Brewing Co Pty Ltd</w:t>
            </w:r>
          </w:p>
        </w:tc>
        <w:tc>
          <w:tcPr>
            <w:tcW w:w="759" w:type="pct"/>
            <w:noWrap/>
            <w:hideMark/>
          </w:tcPr>
          <w:p w14:paraId="68138009" w14:textId="77777777" w:rsidR="002F20D4" w:rsidRPr="002F20D4" w:rsidRDefault="002F20D4" w:rsidP="002F20D4">
            <w:pPr>
              <w:spacing w:after="0"/>
              <w:jc w:val="left"/>
              <w:rPr>
                <w:szCs w:val="17"/>
              </w:rPr>
            </w:pPr>
            <w:r w:rsidRPr="002F20D4">
              <w:rPr>
                <w:szCs w:val="17"/>
              </w:rPr>
              <w:t>Marine Stores Ltd</w:t>
            </w:r>
          </w:p>
        </w:tc>
      </w:tr>
      <w:tr w:rsidR="002F20D4" w:rsidRPr="002F20D4" w14:paraId="1A6737A3" w14:textId="77777777" w:rsidTr="00E351FA">
        <w:trPr>
          <w:trHeight w:val="20"/>
        </w:trPr>
        <w:tc>
          <w:tcPr>
            <w:tcW w:w="1666" w:type="pct"/>
            <w:noWrap/>
            <w:hideMark/>
          </w:tcPr>
          <w:p w14:paraId="2B35C155" w14:textId="77777777" w:rsidR="002F20D4" w:rsidRPr="002F20D4" w:rsidRDefault="002F20D4" w:rsidP="002F20D4">
            <w:pPr>
              <w:spacing w:after="0"/>
              <w:ind w:left="159" w:hanging="159"/>
              <w:jc w:val="left"/>
              <w:rPr>
                <w:szCs w:val="17"/>
              </w:rPr>
            </w:pPr>
            <w:r w:rsidRPr="002F20D4">
              <w:rPr>
                <w:szCs w:val="17"/>
              </w:rPr>
              <w:t>Otherside Anthem India Pale Ale</w:t>
            </w:r>
          </w:p>
        </w:tc>
        <w:tc>
          <w:tcPr>
            <w:tcW w:w="454" w:type="pct"/>
            <w:noWrap/>
            <w:hideMark/>
          </w:tcPr>
          <w:p w14:paraId="4846A0C3"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58922C3C"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7AB7DA00" w14:textId="77777777" w:rsidR="002F20D4" w:rsidRPr="002F20D4" w:rsidRDefault="002F20D4" w:rsidP="002F20D4">
            <w:pPr>
              <w:spacing w:after="0"/>
              <w:ind w:left="159" w:right="113" w:hanging="159"/>
              <w:jc w:val="left"/>
              <w:rPr>
                <w:szCs w:val="17"/>
              </w:rPr>
            </w:pPr>
            <w:r w:rsidRPr="002F20D4">
              <w:rPr>
                <w:szCs w:val="17"/>
              </w:rPr>
              <w:t>Otherside Brewing Co Pty Ltd</w:t>
            </w:r>
          </w:p>
        </w:tc>
        <w:tc>
          <w:tcPr>
            <w:tcW w:w="759" w:type="pct"/>
            <w:noWrap/>
            <w:hideMark/>
          </w:tcPr>
          <w:p w14:paraId="7A333AE4" w14:textId="77777777" w:rsidR="002F20D4" w:rsidRPr="002F20D4" w:rsidRDefault="002F20D4" w:rsidP="002F20D4">
            <w:pPr>
              <w:spacing w:after="0"/>
              <w:jc w:val="left"/>
              <w:rPr>
                <w:szCs w:val="17"/>
              </w:rPr>
            </w:pPr>
            <w:r w:rsidRPr="002F20D4">
              <w:rPr>
                <w:szCs w:val="17"/>
              </w:rPr>
              <w:t>Marine Stores Ltd</w:t>
            </w:r>
          </w:p>
        </w:tc>
      </w:tr>
      <w:tr w:rsidR="002F20D4" w:rsidRPr="002F20D4" w14:paraId="4F7D1FB4" w14:textId="77777777" w:rsidTr="00E351FA">
        <w:trPr>
          <w:trHeight w:val="20"/>
        </w:trPr>
        <w:tc>
          <w:tcPr>
            <w:tcW w:w="1666" w:type="pct"/>
            <w:noWrap/>
            <w:hideMark/>
          </w:tcPr>
          <w:p w14:paraId="04CE36F8" w14:textId="77777777" w:rsidR="002F20D4" w:rsidRPr="002F20D4" w:rsidRDefault="002F20D4" w:rsidP="002F20D4">
            <w:pPr>
              <w:spacing w:after="0"/>
              <w:ind w:left="159" w:hanging="159"/>
              <w:jc w:val="left"/>
              <w:rPr>
                <w:szCs w:val="17"/>
              </w:rPr>
            </w:pPr>
            <w:r w:rsidRPr="002F20D4">
              <w:rPr>
                <w:szCs w:val="17"/>
              </w:rPr>
              <w:t>Otherside Brewing Company Hazy Mid</w:t>
            </w:r>
          </w:p>
        </w:tc>
        <w:tc>
          <w:tcPr>
            <w:tcW w:w="454" w:type="pct"/>
            <w:noWrap/>
            <w:hideMark/>
          </w:tcPr>
          <w:p w14:paraId="761F77E5"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3047880D"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433B17F0" w14:textId="77777777" w:rsidR="002F20D4" w:rsidRPr="002F20D4" w:rsidRDefault="002F20D4" w:rsidP="002F20D4">
            <w:pPr>
              <w:spacing w:after="0"/>
              <w:ind w:left="159" w:right="113" w:hanging="159"/>
              <w:jc w:val="left"/>
              <w:rPr>
                <w:szCs w:val="17"/>
              </w:rPr>
            </w:pPr>
            <w:r w:rsidRPr="002F20D4">
              <w:rPr>
                <w:szCs w:val="17"/>
              </w:rPr>
              <w:t>Otherside Brewing Co Pty Ltd</w:t>
            </w:r>
          </w:p>
        </w:tc>
        <w:tc>
          <w:tcPr>
            <w:tcW w:w="759" w:type="pct"/>
            <w:noWrap/>
            <w:hideMark/>
          </w:tcPr>
          <w:p w14:paraId="4D123B63" w14:textId="77777777" w:rsidR="002F20D4" w:rsidRPr="002F20D4" w:rsidRDefault="002F20D4" w:rsidP="002F20D4">
            <w:pPr>
              <w:spacing w:after="0"/>
              <w:jc w:val="left"/>
              <w:rPr>
                <w:szCs w:val="17"/>
              </w:rPr>
            </w:pPr>
            <w:r w:rsidRPr="002F20D4">
              <w:rPr>
                <w:szCs w:val="17"/>
              </w:rPr>
              <w:t>Marine Stores Ltd</w:t>
            </w:r>
          </w:p>
        </w:tc>
      </w:tr>
      <w:tr w:rsidR="002F20D4" w:rsidRPr="002F20D4" w14:paraId="06116C38" w14:textId="77777777" w:rsidTr="00E351FA">
        <w:trPr>
          <w:trHeight w:val="20"/>
        </w:trPr>
        <w:tc>
          <w:tcPr>
            <w:tcW w:w="1666" w:type="pct"/>
            <w:noWrap/>
            <w:hideMark/>
          </w:tcPr>
          <w:p w14:paraId="0E3614F6" w14:textId="77777777" w:rsidR="002F20D4" w:rsidRPr="002F20D4" w:rsidRDefault="002F20D4" w:rsidP="002F20D4">
            <w:pPr>
              <w:spacing w:after="0"/>
              <w:ind w:left="159" w:hanging="159"/>
              <w:jc w:val="left"/>
              <w:rPr>
                <w:szCs w:val="17"/>
              </w:rPr>
            </w:pPr>
            <w:r w:rsidRPr="002F20D4">
              <w:rPr>
                <w:szCs w:val="17"/>
              </w:rPr>
              <w:t>Otherside Classic Lager</w:t>
            </w:r>
          </w:p>
        </w:tc>
        <w:tc>
          <w:tcPr>
            <w:tcW w:w="454" w:type="pct"/>
            <w:noWrap/>
            <w:hideMark/>
          </w:tcPr>
          <w:p w14:paraId="4BCEC94E"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570D880E"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3D296F4E" w14:textId="77777777" w:rsidR="002F20D4" w:rsidRPr="002F20D4" w:rsidRDefault="002F20D4" w:rsidP="002F20D4">
            <w:pPr>
              <w:spacing w:after="0"/>
              <w:ind w:left="159" w:right="113" w:hanging="159"/>
              <w:jc w:val="left"/>
              <w:rPr>
                <w:szCs w:val="17"/>
              </w:rPr>
            </w:pPr>
            <w:r w:rsidRPr="002F20D4">
              <w:rPr>
                <w:szCs w:val="17"/>
              </w:rPr>
              <w:t>Otherside Brewing Co Pty Ltd</w:t>
            </w:r>
          </w:p>
        </w:tc>
        <w:tc>
          <w:tcPr>
            <w:tcW w:w="759" w:type="pct"/>
            <w:noWrap/>
            <w:hideMark/>
          </w:tcPr>
          <w:p w14:paraId="799FE497" w14:textId="77777777" w:rsidR="002F20D4" w:rsidRPr="002F20D4" w:rsidRDefault="002F20D4" w:rsidP="002F20D4">
            <w:pPr>
              <w:spacing w:after="0"/>
              <w:jc w:val="left"/>
              <w:rPr>
                <w:szCs w:val="17"/>
              </w:rPr>
            </w:pPr>
            <w:r w:rsidRPr="002F20D4">
              <w:rPr>
                <w:szCs w:val="17"/>
              </w:rPr>
              <w:t>Marine Stores Ltd</w:t>
            </w:r>
          </w:p>
        </w:tc>
      </w:tr>
      <w:tr w:rsidR="002F20D4" w:rsidRPr="002F20D4" w14:paraId="44445764" w14:textId="77777777" w:rsidTr="00E351FA">
        <w:trPr>
          <w:trHeight w:val="20"/>
        </w:trPr>
        <w:tc>
          <w:tcPr>
            <w:tcW w:w="1666" w:type="pct"/>
            <w:noWrap/>
            <w:hideMark/>
          </w:tcPr>
          <w:p w14:paraId="65716174" w14:textId="77777777" w:rsidR="002F20D4" w:rsidRPr="002F20D4" w:rsidRDefault="002F20D4" w:rsidP="002F20D4">
            <w:pPr>
              <w:spacing w:after="0"/>
              <w:ind w:left="159" w:hanging="159"/>
              <w:jc w:val="left"/>
              <w:rPr>
                <w:szCs w:val="17"/>
              </w:rPr>
            </w:pPr>
            <w:r w:rsidRPr="002F20D4">
              <w:rPr>
                <w:szCs w:val="17"/>
              </w:rPr>
              <w:t>Otherside Cloudburst Hazy IPA</w:t>
            </w:r>
          </w:p>
        </w:tc>
        <w:tc>
          <w:tcPr>
            <w:tcW w:w="454" w:type="pct"/>
            <w:noWrap/>
            <w:hideMark/>
          </w:tcPr>
          <w:p w14:paraId="49B4996C"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306EAEDC"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2136F39B" w14:textId="77777777" w:rsidR="002F20D4" w:rsidRPr="002F20D4" w:rsidRDefault="002F20D4" w:rsidP="002F20D4">
            <w:pPr>
              <w:spacing w:after="0"/>
              <w:ind w:left="159" w:right="113" w:hanging="159"/>
              <w:jc w:val="left"/>
              <w:rPr>
                <w:szCs w:val="17"/>
              </w:rPr>
            </w:pPr>
            <w:r w:rsidRPr="002F20D4">
              <w:rPr>
                <w:szCs w:val="17"/>
              </w:rPr>
              <w:t>Otherside Brewing Co Pty Ltd</w:t>
            </w:r>
          </w:p>
        </w:tc>
        <w:tc>
          <w:tcPr>
            <w:tcW w:w="759" w:type="pct"/>
            <w:noWrap/>
            <w:hideMark/>
          </w:tcPr>
          <w:p w14:paraId="542C584D" w14:textId="77777777" w:rsidR="002F20D4" w:rsidRPr="002F20D4" w:rsidRDefault="002F20D4" w:rsidP="002F20D4">
            <w:pPr>
              <w:spacing w:after="0"/>
              <w:jc w:val="left"/>
              <w:rPr>
                <w:szCs w:val="17"/>
              </w:rPr>
            </w:pPr>
            <w:r w:rsidRPr="002F20D4">
              <w:rPr>
                <w:szCs w:val="17"/>
              </w:rPr>
              <w:t>Marine Stores Ltd</w:t>
            </w:r>
          </w:p>
        </w:tc>
      </w:tr>
      <w:tr w:rsidR="002F20D4" w:rsidRPr="002F20D4" w14:paraId="7660B671" w14:textId="77777777" w:rsidTr="00E351FA">
        <w:trPr>
          <w:trHeight w:val="20"/>
        </w:trPr>
        <w:tc>
          <w:tcPr>
            <w:tcW w:w="1666" w:type="pct"/>
            <w:noWrap/>
            <w:hideMark/>
          </w:tcPr>
          <w:p w14:paraId="0CD973DE" w14:textId="77777777" w:rsidR="002F20D4" w:rsidRPr="002F20D4" w:rsidRDefault="002F20D4" w:rsidP="002F20D4">
            <w:pPr>
              <w:spacing w:after="0"/>
              <w:ind w:left="159" w:hanging="159"/>
              <w:jc w:val="left"/>
              <w:rPr>
                <w:szCs w:val="17"/>
              </w:rPr>
            </w:pPr>
            <w:r w:rsidRPr="002F20D4">
              <w:rPr>
                <w:szCs w:val="17"/>
              </w:rPr>
              <w:lastRenderedPageBreak/>
              <w:t>Otherside Festive Session Ale</w:t>
            </w:r>
          </w:p>
        </w:tc>
        <w:tc>
          <w:tcPr>
            <w:tcW w:w="454" w:type="pct"/>
            <w:noWrap/>
            <w:hideMark/>
          </w:tcPr>
          <w:p w14:paraId="0D3ECBA4"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3D170AB3"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380250BE" w14:textId="77777777" w:rsidR="002F20D4" w:rsidRPr="002F20D4" w:rsidRDefault="002F20D4" w:rsidP="002F20D4">
            <w:pPr>
              <w:spacing w:after="0"/>
              <w:ind w:left="159" w:right="113" w:hanging="159"/>
              <w:jc w:val="left"/>
              <w:rPr>
                <w:szCs w:val="17"/>
              </w:rPr>
            </w:pPr>
            <w:r w:rsidRPr="002F20D4">
              <w:rPr>
                <w:szCs w:val="17"/>
              </w:rPr>
              <w:t>Otherside Brewing Co Pty Ltd</w:t>
            </w:r>
          </w:p>
        </w:tc>
        <w:tc>
          <w:tcPr>
            <w:tcW w:w="759" w:type="pct"/>
            <w:noWrap/>
            <w:hideMark/>
          </w:tcPr>
          <w:p w14:paraId="4BE04916" w14:textId="77777777" w:rsidR="002F20D4" w:rsidRPr="002F20D4" w:rsidRDefault="002F20D4" w:rsidP="002F20D4">
            <w:pPr>
              <w:spacing w:after="0"/>
              <w:jc w:val="left"/>
              <w:rPr>
                <w:szCs w:val="17"/>
              </w:rPr>
            </w:pPr>
            <w:r w:rsidRPr="002F20D4">
              <w:rPr>
                <w:szCs w:val="17"/>
              </w:rPr>
              <w:t>Marine Stores Ltd</w:t>
            </w:r>
          </w:p>
        </w:tc>
      </w:tr>
      <w:tr w:rsidR="002F20D4" w:rsidRPr="002F20D4" w14:paraId="5237468F" w14:textId="77777777" w:rsidTr="00E351FA">
        <w:trPr>
          <w:trHeight w:val="20"/>
        </w:trPr>
        <w:tc>
          <w:tcPr>
            <w:tcW w:w="1666" w:type="pct"/>
            <w:noWrap/>
            <w:hideMark/>
          </w:tcPr>
          <w:p w14:paraId="77440B01" w14:textId="77777777" w:rsidR="002F20D4" w:rsidRPr="002F20D4" w:rsidRDefault="002F20D4" w:rsidP="002F20D4">
            <w:pPr>
              <w:spacing w:after="0"/>
              <w:ind w:left="159" w:hanging="159"/>
              <w:jc w:val="left"/>
              <w:rPr>
                <w:szCs w:val="17"/>
              </w:rPr>
            </w:pPr>
            <w:r w:rsidRPr="002F20D4">
              <w:rPr>
                <w:szCs w:val="17"/>
              </w:rPr>
              <w:t>Otherside Harvest Red Ale</w:t>
            </w:r>
          </w:p>
        </w:tc>
        <w:tc>
          <w:tcPr>
            <w:tcW w:w="454" w:type="pct"/>
            <w:noWrap/>
            <w:hideMark/>
          </w:tcPr>
          <w:p w14:paraId="08670C3E"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744D6922"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8C7298C" w14:textId="77777777" w:rsidR="002F20D4" w:rsidRPr="002F20D4" w:rsidRDefault="002F20D4" w:rsidP="002F20D4">
            <w:pPr>
              <w:spacing w:after="0"/>
              <w:ind w:left="159" w:right="113" w:hanging="159"/>
              <w:jc w:val="left"/>
              <w:rPr>
                <w:szCs w:val="17"/>
              </w:rPr>
            </w:pPr>
            <w:r w:rsidRPr="002F20D4">
              <w:rPr>
                <w:szCs w:val="17"/>
              </w:rPr>
              <w:t>Otherside Brewing Co Pty Ltd</w:t>
            </w:r>
          </w:p>
        </w:tc>
        <w:tc>
          <w:tcPr>
            <w:tcW w:w="759" w:type="pct"/>
            <w:noWrap/>
            <w:hideMark/>
          </w:tcPr>
          <w:p w14:paraId="6B91C4C9" w14:textId="77777777" w:rsidR="002F20D4" w:rsidRPr="002F20D4" w:rsidRDefault="002F20D4" w:rsidP="002F20D4">
            <w:pPr>
              <w:spacing w:after="0"/>
              <w:jc w:val="left"/>
              <w:rPr>
                <w:szCs w:val="17"/>
              </w:rPr>
            </w:pPr>
            <w:r w:rsidRPr="002F20D4">
              <w:rPr>
                <w:szCs w:val="17"/>
              </w:rPr>
              <w:t>Marine Stores Ltd</w:t>
            </w:r>
          </w:p>
        </w:tc>
      </w:tr>
      <w:tr w:rsidR="002F20D4" w:rsidRPr="002F20D4" w14:paraId="1F8F2486" w14:textId="77777777" w:rsidTr="00E351FA">
        <w:trPr>
          <w:trHeight w:val="20"/>
        </w:trPr>
        <w:tc>
          <w:tcPr>
            <w:tcW w:w="1666" w:type="pct"/>
            <w:noWrap/>
            <w:hideMark/>
          </w:tcPr>
          <w:p w14:paraId="2D9AB963" w14:textId="77777777" w:rsidR="002F20D4" w:rsidRPr="002F20D4" w:rsidRDefault="002F20D4" w:rsidP="002F20D4">
            <w:pPr>
              <w:spacing w:after="0"/>
              <w:ind w:left="159" w:hanging="159"/>
              <w:jc w:val="left"/>
              <w:rPr>
                <w:szCs w:val="17"/>
              </w:rPr>
            </w:pPr>
            <w:r w:rsidRPr="002F20D4">
              <w:rPr>
                <w:szCs w:val="17"/>
              </w:rPr>
              <w:t>Otherside Lo-Fi Citrus Mid</w:t>
            </w:r>
          </w:p>
        </w:tc>
        <w:tc>
          <w:tcPr>
            <w:tcW w:w="454" w:type="pct"/>
            <w:noWrap/>
            <w:hideMark/>
          </w:tcPr>
          <w:p w14:paraId="23C6D1D9"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1D6D453B"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0405A248" w14:textId="77777777" w:rsidR="002F20D4" w:rsidRPr="002F20D4" w:rsidRDefault="002F20D4" w:rsidP="002F20D4">
            <w:pPr>
              <w:spacing w:after="0"/>
              <w:ind w:left="159" w:right="113" w:hanging="159"/>
              <w:jc w:val="left"/>
              <w:rPr>
                <w:szCs w:val="17"/>
              </w:rPr>
            </w:pPr>
            <w:r w:rsidRPr="002F20D4">
              <w:rPr>
                <w:szCs w:val="17"/>
              </w:rPr>
              <w:t>Otherside Brewing Co Pty Ltd</w:t>
            </w:r>
          </w:p>
        </w:tc>
        <w:tc>
          <w:tcPr>
            <w:tcW w:w="759" w:type="pct"/>
            <w:noWrap/>
            <w:hideMark/>
          </w:tcPr>
          <w:p w14:paraId="672F6052" w14:textId="77777777" w:rsidR="002F20D4" w:rsidRPr="002F20D4" w:rsidRDefault="002F20D4" w:rsidP="002F20D4">
            <w:pPr>
              <w:spacing w:after="0"/>
              <w:jc w:val="left"/>
              <w:rPr>
                <w:szCs w:val="17"/>
              </w:rPr>
            </w:pPr>
            <w:r w:rsidRPr="002F20D4">
              <w:rPr>
                <w:szCs w:val="17"/>
              </w:rPr>
              <w:t>Marine Stores Ltd</w:t>
            </w:r>
          </w:p>
        </w:tc>
      </w:tr>
      <w:tr w:rsidR="002F20D4" w:rsidRPr="002F20D4" w14:paraId="32F7B6C7" w14:textId="77777777" w:rsidTr="00E351FA">
        <w:trPr>
          <w:trHeight w:val="20"/>
        </w:trPr>
        <w:tc>
          <w:tcPr>
            <w:tcW w:w="1666" w:type="pct"/>
            <w:noWrap/>
            <w:hideMark/>
          </w:tcPr>
          <w:p w14:paraId="5178F063" w14:textId="77777777" w:rsidR="002F20D4" w:rsidRPr="002F20D4" w:rsidRDefault="002F20D4" w:rsidP="002F20D4">
            <w:pPr>
              <w:spacing w:after="0"/>
              <w:ind w:left="159" w:hanging="159"/>
              <w:jc w:val="left"/>
              <w:rPr>
                <w:szCs w:val="17"/>
              </w:rPr>
            </w:pPr>
            <w:proofErr w:type="spellStart"/>
            <w:r w:rsidRPr="002F20D4">
              <w:rPr>
                <w:szCs w:val="17"/>
              </w:rPr>
              <w:t>Natures</w:t>
            </w:r>
            <w:proofErr w:type="spellEnd"/>
            <w:r w:rsidRPr="002F20D4">
              <w:rPr>
                <w:szCs w:val="17"/>
              </w:rPr>
              <w:t xml:space="preserve"> Way Beauty Collagen Shot Hydrolysed Collagen Berry Flavour Liquid</w:t>
            </w:r>
          </w:p>
        </w:tc>
        <w:tc>
          <w:tcPr>
            <w:tcW w:w="454" w:type="pct"/>
            <w:noWrap/>
            <w:hideMark/>
          </w:tcPr>
          <w:p w14:paraId="27AAD949" w14:textId="77777777" w:rsidR="002F20D4" w:rsidRPr="002F20D4" w:rsidRDefault="002F20D4" w:rsidP="002F20D4">
            <w:pPr>
              <w:spacing w:after="0"/>
              <w:ind w:right="170"/>
              <w:jc w:val="right"/>
              <w:rPr>
                <w:szCs w:val="17"/>
              </w:rPr>
            </w:pPr>
            <w:r w:rsidRPr="002F20D4">
              <w:rPr>
                <w:szCs w:val="17"/>
              </w:rPr>
              <w:t>50ml</w:t>
            </w:r>
          </w:p>
        </w:tc>
        <w:tc>
          <w:tcPr>
            <w:tcW w:w="758" w:type="pct"/>
            <w:noWrap/>
            <w:hideMark/>
          </w:tcPr>
          <w:p w14:paraId="605E9EC2"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28FD5F21" w14:textId="77777777" w:rsidR="002F20D4" w:rsidRPr="002F20D4" w:rsidRDefault="002F20D4" w:rsidP="002F20D4">
            <w:pPr>
              <w:spacing w:after="0"/>
              <w:ind w:left="159" w:right="113" w:hanging="159"/>
              <w:jc w:val="left"/>
              <w:rPr>
                <w:szCs w:val="17"/>
              </w:rPr>
            </w:pPr>
            <w:r w:rsidRPr="002F20D4">
              <w:rPr>
                <w:szCs w:val="17"/>
              </w:rPr>
              <w:t>Pharmacare Laboraties Pty Ltd</w:t>
            </w:r>
          </w:p>
        </w:tc>
        <w:tc>
          <w:tcPr>
            <w:tcW w:w="759" w:type="pct"/>
            <w:noWrap/>
            <w:hideMark/>
          </w:tcPr>
          <w:p w14:paraId="1B3748FC" w14:textId="77777777" w:rsidR="002F20D4" w:rsidRPr="002F20D4" w:rsidRDefault="002F20D4" w:rsidP="002F20D4">
            <w:pPr>
              <w:spacing w:after="0"/>
              <w:jc w:val="left"/>
              <w:rPr>
                <w:szCs w:val="17"/>
              </w:rPr>
            </w:pPr>
            <w:r w:rsidRPr="002F20D4">
              <w:rPr>
                <w:szCs w:val="17"/>
              </w:rPr>
              <w:t>Statewide Recycling</w:t>
            </w:r>
          </w:p>
        </w:tc>
      </w:tr>
      <w:tr w:rsidR="002F20D4" w:rsidRPr="002F20D4" w14:paraId="144CCAB0" w14:textId="77777777" w:rsidTr="00E351FA">
        <w:trPr>
          <w:trHeight w:val="20"/>
        </w:trPr>
        <w:tc>
          <w:tcPr>
            <w:tcW w:w="1666" w:type="pct"/>
            <w:noWrap/>
            <w:hideMark/>
          </w:tcPr>
          <w:p w14:paraId="642BB1DA" w14:textId="77777777" w:rsidR="002F20D4" w:rsidRPr="002F20D4" w:rsidRDefault="002F20D4" w:rsidP="002F20D4">
            <w:pPr>
              <w:spacing w:after="0"/>
              <w:ind w:left="159" w:hanging="159"/>
              <w:jc w:val="left"/>
              <w:rPr>
                <w:szCs w:val="17"/>
              </w:rPr>
            </w:pPr>
            <w:r w:rsidRPr="002F20D4">
              <w:rPr>
                <w:szCs w:val="17"/>
              </w:rPr>
              <w:t>The Good Stuff Aussie Spring Water</w:t>
            </w:r>
          </w:p>
        </w:tc>
        <w:tc>
          <w:tcPr>
            <w:tcW w:w="454" w:type="pct"/>
            <w:noWrap/>
            <w:hideMark/>
          </w:tcPr>
          <w:p w14:paraId="7B52F5EC" w14:textId="77777777" w:rsidR="002F20D4" w:rsidRPr="002F20D4" w:rsidRDefault="002F20D4" w:rsidP="002F20D4">
            <w:pPr>
              <w:spacing w:after="0"/>
              <w:ind w:right="170"/>
              <w:jc w:val="right"/>
              <w:rPr>
                <w:szCs w:val="17"/>
              </w:rPr>
            </w:pPr>
            <w:r w:rsidRPr="002F20D4">
              <w:rPr>
                <w:szCs w:val="17"/>
              </w:rPr>
              <w:t>1,500ml</w:t>
            </w:r>
          </w:p>
        </w:tc>
        <w:tc>
          <w:tcPr>
            <w:tcW w:w="758" w:type="pct"/>
            <w:noWrap/>
            <w:hideMark/>
          </w:tcPr>
          <w:p w14:paraId="38B156FF"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06633CA6" w14:textId="77777777" w:rsidR="002F20D4" w:rsidRPr="002F20D4" w:rsidRDefault="002F20D4" w:rsidP="002F20D4">
            <w:pPr>
              <w:spacing w:after="0"/>
              <w:ind w:left="159" w:right="113" w:hanging="159"/>
              <w:jc w:val="left"/>
              <w:rPr>
                <w:szCs w:val="17"/>
              </w:rPr>
            </w:pPr>
            <w:r w:rsidRPr="002F20D4">
              <w:rPr>
                <w:szCs w:val="17"/>
              </w:rPr>
              <w:t>Queensland Bottlers Pty Ltd</w:t>
            </w:r>
          </w:p>
        </w:tc>
        <w:tc>
          <w:tcPr>
            <w:tcW w:w="759" w:type="pct"/>
            <w:noWrap/>
            <w:hideMark/>
          </w:tcPr>
          <w:p w14:paraId="281A4EC6" w14:textId="77777777" w:rsidR="002F20D4" w:rsidRPr="002F20D4" w:rsidRDefault="002F20D4" w:rsidP="002F20D4">
            <w:pPr>
              <w:spacing w:after="0"/>
              <w:jc w:val="left"/>
              <w:rPr>
                <w:szCs w:val="17"/>
              </w:rPr>
            </w:pPr>
            <w:r w:rsidRPr="002F20D4">
              <w:rPr>
                <w:szCs w:val="17"/>
              </w:rPr>
              <w:t>Statewide Recycling</w:t>
            </w:r>
          </w:p>
        </w:tc>
      </w:tr>
      <w:tr w:rsidR="002F20D4" w:rsidRPr="002F20D4" w14:paraId="24C26B45" w14:textId="77777777" w:rsidTr="00E351FA">
        <w:trPr>
          <w:trHeight w:val="20"/>
        </w:trPr>
        <w:tc>
          <w:tcPr>
            <w:tcW w:w="1666" w:type="pct"/>
            <w:noWrap/>
            <w:hideMark/>
          </w:tcPr>
          <w:p w14:paraId="610883B9" w14:textId="77777777" w:rsidR="002F20D4" w:rsidRPr="002F20D4" w:rsidRDefault="002F20D4" w:rsidP="002F20D4">
            <w:pPr>
              <w:spacing w:after="0"/>
              <w:ind w:left="159" w:hanging="159"/>
              <w:jc w:val="left"/>
              <w:rPr>
                <w:szCs w:val="17"/>
              </w:rPr>
            </w:pPr>
            <w:r w:rsidRPr="002F20D4">
              <w:rPr>
                <w:szCs w:val="17"/>
              </w:rPr>
              <w:t>The Good Stuff Aussie Spring Water</w:t>
            </w:r>
          </w:p>
        </w:tc>
        <w:tc>
          <w:tcPr>
            <w:tcW w:w="454" w:type="pct"/>
            <w:noWrap/>
            <w:hideMark/>
          </w:tcPr>
          <w:p w14:paraId="1EB23C7B" w14:textId="77777777" w:rsidR="002F20D4" w:rsidRPr="002F20D4" w:rsidRDefault="002F20D4" w:rsidP="002F20D4">
            <w:pPr>
              <w:spacing w:after="0"/>
              <w:ind w:right="170"/>
              <w:jc w:val="right"/>
              <w:rPr>
                <w:szCs w:val="17"/>
              </w:rPr>
            </w:pPr>
            <w:r w:rsidRPr="002F20D4">
              <w:rPr>
                <w:szCs w:val="17"/>
              </w:rPr>
              <w:t>600ml</w:t>
            </w:r>
          </w:p>
        </w:tc>
        <w:tc>
          <w:tcPr>
            <w:tcW w:w="758" w:type="pct"/>
            <w:noWrap/>
            <w:hideMark/>
          </w:tcPr>
          <w:p w14:paraId="36C70038"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0B602D67" w14:textId="77777777" w:rsidR="002F20D4" w:rsidRPr="002F20D4" w:rsidRDefault="002F20D4" w:rsidP="002F20D4">
            <w:pPr>
              <w:spacing w:after="0"/>
              <w:ind w:left="159" w:right="113" w:hanging="159"/>
              <w:jc w:val="left"/>
              <w:rPr>
                <w:szCs w:val="17"/>
              </w:rPr>
            </w:pPr>
            <w:r w:rsidRPr="002F20D4">
              <w:rPr>
                <w:szCs w:val="17"/>
              </w:rPr>
              <w:t>Queensland Bottlers Pty Ltd</w:t>
            </w:r>
          </w:p>
        </w:tc>
        <w:tc>
          <w:tcPr>
            <w:tcW w:w="759" w:type="pct"/>
            <w:noWrap/>
            <w:hideMark/>
          </w:tcPr>
          <w:p w14:paraId="03BA7FB8" w14:textId="77777777" w:rsidR="002F20D4" w:rsidRPr="002F20D4" w:rsidRDefault="002F20D4" w:rsidP="002F20D4">
            <w:pPr>
              <w:spacing w:after="0"/>
              <w:jc w:val="left"/>
              <w:rPr>
                <w:szCs w:val="17"/>
              </w:rPr>
            </w:pPr>
            <w:r w:rsidRPr="002F20D4">
              <w:rPr>
                <w:szCs w:val="17"/>
              </w:rPr>
              <w:t>Statewide Recycling</w:t>
            </w:r>
          </w:p>
        </w:tc>
      </w:tr>
      <w:tr w:rsidR="002F20D4" w:rsidRPr="002F20D4" w14:paraId="481A5524" w14:textId="77777777" w:rsidTr="00E351FA">
        <w:trPr>
          <w:trHeight w:val="20"/>
        </w:trPr>
        <w:tc>
          <w:tcPr>
            <w:tcW w:w="1666" w:type="pct"/>
            <w:noWrap/>
            <w:hideMark/>
          </w:tcPr>
          <w:p w14:paraId="5199FD19" w14:textId="77777777" w:rsidR="002F20D4" w:rsidRPr="002F20D4" w:rsidRDefault="002F20D4" w:rsidP="002F20D4">
            <w:pPr>
              <w:spacing w:after="0"/>
              <w:ind w:left="159" w:hanging="159"/>
              <w:jc w:val="left"/>
              <w:rPr>
                <w:szCs w:val="17"/>
              </w:rPr>
            </w:pPr>
            <w:r w:rsidRPr="002F20D4">
              <w:rPr>
                <w:szCs w:val="17"/>
              </w:rPr>
              <w:t>Brod Kvas Brown Coffee Cinnamon &amp; Clove Probiotic Beverage</w:t>
            </w:r>
          </w:p>
        </w:tc>
        <w:tc>
          <w:tcPr>
            <w:tcW w:w="454" w:type="pct"/>
            <w:noWrap/>
            <w:hideMark/>
          </w:tcPr>
          <w:p w14:paraId="1B8F896B"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6C977F79"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0B02283E" w14:textId="77777777" w:rsidR="002F20D4" w:rsidRPr="002F20D4" w:rsidRDefault="002F20D4" w:rsidP="002F20D4">
            <w:pPr>
              <w:spacing w:after="0"/>
              <w:ind w:left="159" w:right="113" w:hanging="159"/>
              <w:jc w:val="left"/>
              <w:rPr>
                <w:szCs w:val="17"/>
              </w:rPr>
            </w:pPr>
            <w:r w:rsidRPr="002F20D4">
              <w:rPr>
                <w:szCs w:val="17"/>
              </w:rPr>
              <w:t>Ramela Pty Ltd t/as Maltra Foods</w:t>
            </w:r>
          </w:p>
        </w:tc>
        <w:tc>
          <w:tcPr>
            <w:tcW w:w="759" w:type="pct"/>
            <w:noWrap/>
            <w:hideMark/>
          </w:tcPr>
          <w:p w14:paraId="6CCE798F" w14:textId="77777777" w:rsidR="002F20D4" w:rsidRPr="002F20D4" w:rsidRDefault="002F20D4" w:rsidP="002F20D4">
            <w:pPr>
              <w:spacing w:after="0"/>
              <w:jc w:val="left"/>
              <w:rPr>
                <w:szCs w:val="17"/>
              </w:rPr>
            </w:pPr>
            <w:r w:rsidRPr="002F20D4">
              <w:rPr>
                <w:szCs w:val="17"/>
              </w:rPr>
              <w:t>Statewide Recycling</w:t>
            </w:r>
          </w:p>
        </w:tc>
      </w:tr>
      <w:tr w:rsidR="002F20D4" w:rsidRPr="002F20D4" w14:paraId="561115A2" w14:textId="77777777" w:rsidTr="00E351FA">
        <w:trPr>
          <w:trHeight w:val="20"/>
        </w:trPr>
        <w:tc>
          <w:tcPr>
            <w:tcW w:w="1666" w:type="pct"/>
            <w:noWrap/>
            <w:hideMark/>
          </w:tcPr>
          <w:p w14:paraId="35411906" w14:textId="77777777" w:rsidR="002F20D4" w:rsidRPr="002F20D4" w:rsidRDefault="002F20D4" w:rsidP="002F20D4">
            <w:pPr>
              <w:spacing w:after="0"/>
              <w:ind w:left="159" w:hanging="159"/>
              <w:jc w:val="left"/>
              <w:rPr>
                <w:szCs w:val="17"/>
              </w:rPr>
            </w:pPr>
            <w:r w:rsidRPr="002F20D4">
              <w:rPr>
                <w:szCs w:val="17"/>
              </w:rPr>
              <w:t>Brod Kvas Green Hemp &amp; Lemon Myrtle Probiotic Beverage</w:t>
            </w:r>
          </w:p>
        </w:tc>
        <w:tc>
          <w:tcPr>
            <w:tcW w:w="454" w:type="pct"/>
            <w:noWrap/>
            <w:hideMark/>
          </w:tcPr>
          <w:p w14:paraId="1D69D7F1"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008E0D73"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64A6A089" w14:textId="77777777" w:rsidR="002F20D4" w:rsidRPr="002F20D4" w:rsidRDefault="002F20D4" w:rsidP="002F20D4">
            <w:pPr>
              <w:spacing w:after="0"/>
              <w:ind w:left="159" w:right="113" w:hanging="159"/>
              <w:jc w:val="left"/>
              <w:rPr>
                <w:szCs w:val="17"/>
              </w:rPr>
            </w:pPr>
            <w:r w:rsidRPr="002F20D4">
              <w:rPr>
                <w:szCs w:val="17"/>
              </w:rPr>
              <w:t>Ramela Pty Ltd t/as Maltra Foods</w:t>
            </w:r>
          </w:p>
        </w:tc>
        <w:tc>
          <w:tcPr>
            <w:tcW w:w="759" w:type="pct"/>
            <w:noWrap/>
            <w:hideMark/>
          </w:tcPr>
          <w:p w14:paraId="6769849B" w14:textId="77777777" w:rsidR="002F20D4" w:rsidRPr="002F20D4" w:rsidRDefault="002F20D4" w:rsidP="002F20D4">
            <w:pPr>
              <w:spacing w:after="0"/>
              <w:jc w:val="left"/>
              <w:rPr>
                <w:szCs w:val="17"/>
              </w:rPr>
            </w:pPr>
            <w:r w:rsidRPr="002F20D4">
              <w:rPr>
                <w:szCs w:val="17"/>
              </w:rPr>
              <w:t>Statewide Recycling</w:t>
            </w:r>
          </w:p>
        </w:tc>
      </w:tr>
      <w:tr w:rsidR="002F20D4" w:rsidRPr="002F20D4" w14:paraId="7870CFC1" w14:textId="77777777" w:rsidTr="00E351FA">
        <w:trPr>
          <w:trHeight w:val="20"/>
        </w:trPr>
        <w:tc>
          <w:tcPr>
            <w:tcW w:w="1666" w:type="pct"/>
            <w:noWrap/>
            <w:hideMark/>
          </w:tcPr>
          <w:p w14:paraId="6877D432" w14:textId="77777777" w:rsidR="002F20D4" w:rsidRPr="002F20D4" w:rsidRDefault="002F20D4" w:rsidP="002F20D4">
            <w:pPr>
              <w:spacing w:after="0"/>
              <w:ind w:left="159" w:hanging="159"/>
              <w:jc w:val="left"/>
              <w:rPr>
                <w:szCs w:val="17"/>
              </w:rPr>
            </w:pPr>
            <w:r w:rsidRPr="002F20D4">
              <w:rPr>
                <w:szCs w:val="17"/>
              </w:rPr>
              <w:t>Brod Kvas Original Rye Naturally Fermented Probiotic Beverage</w:t>
            </w:r>
          </w:p>
        </w:tc>
        <w:tc>
          <w:tcPr>
            <w:tcW w:w="454" w:type="pct"/>
            <w:noWrap/>
            <w:hideMark/>
          </w:tcPr>
          <w:p w14:paraId="58147507"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23DA78D8"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0F5AAE25" w14:textId="77777777" w:rsidR="002F20D4" w:rsidRPr="002F20D4" w:rsidRDefault="002F20D4" w:rsidP="002F20D4">
            <w:pPr>
              <w:spacing w:after="0"/>
              <w:ind w:left="159" w:right="113" w:hanging="159"/>
              <w:jc w:val="left"/>
              <w:rPr>
                <w:szCs w:val="17"/>
              </w:rPr>
            </w:pPr>
            <w:r w:rsidRPr="002F20D4">
              <w:rPr>
                <w:szCs w:val="17"/>
              </w:rPr>
              <w:t>Ramela Pty Ltd t/as Maltra Foods</w:t>
            </w:r>
          </w:p>
        </w:tc>
        <w:tc>
          <w:tcPr>
            <w:tcW w:w="759" w:type="pct"/>
            <w:noWrap/>
            <w:hideMark/>
          </w:tcPr>
          <w:p w14:paraId="24D77358" w14:textId="77777777" w:rsidR="002F20D4" w:rsidRPr="002F20D4" w:rsidRDefault="002F20D4" w:rsidP="002F20D4">
            <w:pPr>
              <w:spacing w:after="0"/>
              <w:jc w:val="left"/>
              <w:rPr>
                <w:szCs w:val="17"/>
              </w:rPr>
            </w:pPr>
            <w:r w:rsidRPr="002F20D4">
              <w:rPr>
                <w:szCs w:val="17"/>
              </w:rPr>
              <w:t>Statewide Recycling</w:t>
            </w:r>
          </w:p>
        </w:tc>
      </w:tr>
      <w:tr w:rsidR="002F20D4" w:rsidRPr="002F20D4" w14:paraId="2977CDF4" w14:textId="77777777" w:rsidTr="00E351FA">
        <w:trPr>
          <w:trHeight w:val="20"/>
        </w:trPr>
        <w:tc>
          <w:tcPr>
            <w:tcW w:w="1666" w:type="pct"/>
            <w:noWrap/>
            <w:hideMark/>
          </w:tcPr>
          <w:p w14:paraId="1ADF28AF" w14:textId="77777777" w:rsidR="002F20D4" w:rsidRPr="002F20D4" w:rsidRDefault="002F20D4" w:rsidP="002F20D4">
            <w:pPr>
              <w:spacing w:after="0"/>
              <w:ind w:left="159" w:hanging="159"/>
              <w:jc w:val="left"/>
              <w:rPr>
                <w:szCs w:val="17"/>
              </w:rPr>
            </w:pPr>
            <w:r w:rsidRPr="002F20D4">
              <w:rPr>
                <w:szCs w:val="17"/>
              </w:rPr>
              <w:t xml:space="preserve">Brod Kvas Rose &amp; Cardamom </w:t>
            </w:r>
            <w:r w:rsidRPr="002F20D4">
              <w:rPr>
                <w:szCs w:val="17"/>
              </w:rPr>
              <w:br/>
              <w:t>Probiotic Beverage</w:t>
            </w:r>
          </w:p>
        </w:tc>
        <w:tc>
          <w:tcPr>
            <w:tcW w:w="454" w:type="pct"/>
            <w:noWrap/>
            <w:hideMark/>
          </w:tcPr>
          <w:p w14:paraId="7E2887EE"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73F3A4CD"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650649AD" w14:textId="77777777" w:rsidR="002F20D4" w:rsidRPr="002F20D4" w:rsidRDefault="002F20D4" w:rsidP="002F20D4">
            <w:pPr>
              <w:spacing w:after="0"/>
              <w:ind w:left="159" w:right="113" w:hanging="159"/>
              <w:jc w:val="left"/>
              <w:rPr>
                <w:szCs w:val="17"/>
              </w:rPr>
            </w:pPr>
            <w:r w:rsidRPr="002F20D4">
              <w:rPr>
                <w:szCs w:val="17"/>
              </w:rPr>
              <w:t>Ramela Pty Ltd t/as Maltra Foods</w:t>
            </w:r>
          </w:p>
        </w:tc>
        <w:tc>
          <w:tcPr>
            <w:tcW w:w="759" w:type="pct"/>
            <w:noWrap/>
            <w:hideMark/>
          </w:tcPr>
          <w:p w14:paraId="3D455FC5" w14:textId="77777777" w:rsidR="002F20D4" w:rsidRPr="002F20D4" w:rsidRDefault="002F20D4" w:rsidP="002F20D4">
            <w:pPr>
              <w:spacing w:after="0"/>
              <w:jc w:val="left"/>
              <w:rPr>
                <w:szCs w:val="17"/>
              </w:rPr>
            </w:pPr>
            <w:r w:rsidRPr="002F20D4">
              <w:rPr>
                <w:szCs w:val="17"/>
              </w:rPr>
              <w:t>Statewide Recycling</w:t>
            </w:r>
          </w:p>
        </w:tc>
      </w:tr>
      <w:tr w:rsidR="002F20D4" w:rsidRPr="002F20D4" w14:paraId="5F63BA3C" w14:textId="77777777" w:rsidTr="00E351FA">
        <w:trPr>
          <w:trHeight w:val="20"/>
        </w:trPr>
        <w:tc>
          <w:tcPr>
            <w:tcW w:w="1666" w:type="pct"/>
            <w:noWrap/>
            <w:hideMark/>
          </w:tcPr>
          <w:p w14:paraId="7424C4C2" w14:textId="77777777" w:rsidR="002F20D4" w:rsidRPr="002F20D4" w:rsidRDefault="002F20D4" w:rsidP="002F20D4">
            <w:pPr>
              <w:spacing w:after="0"/>
              <w:ind w:left="159" w:hanging="159"/>
              <w:jc w:val="left"/>
              <w:rPr>
                <w:szCs w:val="17"/>
              </w:rPr>
            </w:pPr>
            <w:r w:rsidRPr="002F20D4">
              <w:rPr>
                <w:szCs w:val="17"/>
              </w:rPr>
              <w:t>Brod Kvas Ruby Beetroot Ginger &amp; Turmeric Probiotic Beverage</w:t>
            </w:r>
          </w:p>
        </w:tc>
        <w:tc>
          <w:tcPr>
            <w:tcW w:w="454" w:type="pct"/>
            <w:noWrap/>
            <w:hideMark/>
          </w:tcPr>
          <w:p w14:paraId="419D2C61"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45BC6047"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66C651DE" w14:textId="77777777" w:rsidR="002F20D4" w:rsidRPr="002F20D4" w:rsidRDefault="002F20D4" w:rsidP="002F20D4">
            <w:pPr>
              <w:spacing w:after="0"/>
              <w:ind w:left="159" w:right="113" w:hanging="159"/>
              <w:jc w:val="left"/>
              <w:rPr>
                <w:szCs w:val="17"/>
              </w:rPr>
            </w:pPr>
            <w:r w:rsidRPr="002F20D4">
              <w:rPr>
                <w:szCs w:val="17"/>
              </w:rPr>
              <w:t>Ramela Pty Ltd t/as Maltra Foods</w:t>
            </w:r>
          </w:p>
        </w:tc>
        <w:tc>
          <w:tcPr>
            <w:tcW w:w="759" w:type="pct"/>
            <w:noWrap/>
            <w:hideMark/>
          </w:tcPr>
          <w:p w14:paraId="613F95D3" w14:textId="77777777" w:rsidR="002F20D4" w:rsidRPr="002F20D4" w:rsidRDefault="002F20D4" w:rsidP="002F20D4">
            <w:pPr>
              <w:spacing w:after="0"/>
              <w:jc w:val="left"/>
              <w:rPr>
                <w:szCs w:val="17"/>
              </w:rPr>
            </w:pPr>
            <w:r w:rsidRPr="002F20D4">
              <w:rPr>
                <w:szCs w:val="17"/>
              </w:rPr>
              <w:t>Statewide Recycling</w:t>
            </w:r>
          </w:p>
        </w:tc>
      </w:tr>
      <w:tr w:rsidR="002F20D4" w:rsidRPr="002F20D4" w14:paraId="186BD2F1" w14:textId="77777777" w:rsidTr="00E351FA">
        <w:trPr>
          <w:trHeight w:val="20"/>
        </w:trPr>
        <w:tc>
          <w:tcPr>
            <w:tcW w:w="1666" w:type="pct"/>
            <w:noWrap/>
            <w:hideMark/>
          </w:tcPr>
          <w:p w14:paraId="0FEC6FEF" w14:textId="77777777" w:rsidR="002F20D4" w:rsidRPr="002F20D4" w:rsidRDefault="002F20D4" w:rsidP="002F20D4">
            <w:pPr>
              <w:spacing w:after="0"/>
              <w:ind w:left="159" w:hanging="159"/>
              <w:jc w:val="left"/>
              <w:rPr>
                <w:szCs w:val="17"/>
              </w:rPr>
            </w:pPr>
            <w:r w:rsidRPr="002F20D4">
              <w:rPr>
                <w:szCs w:val="17"/>
              </w:rPr>
              <w:t>17 Tea</w:t>
            </w:r>
          </w:p>
        </w:tc>
        <w:tc>
          <w:tcPr>
            <w:tcW w:w="454" w:type="pct"/>
            <w:noWrap/>
            <w:hideMark/>
          </w:tcPr>
          <w:p w14:paraId="7C8ED905" w14:textId="77777777" w:rsidR="002F20D4" w:rsidRPr="002F20D4" w:rsidRDefault="002F20D4" w:rsidP="002F20D4">
            <w:pPr>
              <w:spacing w:after="0"/>
              <w:ind w:right="170"/>
              <w:jc w:val="right"/>
              <w:rPr>
                <w:szCs w:val="17"/>
              </w:rPr>
            </w:pPr>
            <w:r w:rsidRPr="002F20D4">
              <w:rPr>
                <w:szCs w:val="17"/>
              </w:rPr>
              <w:t>1,500ml</w:t>
            </w:r>
          </w:p>
        </w:tc>
        <w:tc>
          <w:tcPr>
            <w:tcW w:w="758" w:type="pct"/>
            <w:noWrap/>
            <w:hideMark/>
          </w:tcPr>
          <w:p w14:paraId="0F2893AC"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22B5F4E5"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3980ACA4" w14:textId="77777777" w:rsidR="002F20D4" w:rsidRPr="002F20D4" w:rsidRDefault="002F20D4" w:rsidP="002F20D4">
            <w:pPr>
              <w:spacing w:after="0"/>
              <w:jc w:val="left"/>
              <w:rPr>
                <w:szCs w:val="17"/>
              </w:rPr>
            </w:pPr>
            <w:r w:rsidRPr="002F20D4">
              <w:rPr>
                <w:szCs w:val="17"/>
              </w:rPr>
              <w:t>Marine Stores Ltd</w:t>
            </w:r>
          </w:p>
        </w:tc>
      </w:tr>
      <w:tr w:rsidR="002F20D4" w:rsidRPr="002F20D4" w14:paraId="0B95E590" w14:textId="77777777" w:rsidTr="00E351FA">
        <w:trPr>
          <w:trHeight w:val="20"/>
        </w:trPr>
        <w:tc>
          <w:tcPr>
            <w:tcW w:w="1666" w:type="pct"/>
            <w:noWrap/>
            <w:hideMark/>
          </w:tcPr>
          <w:p w14:paraId="7B882656" w14:textId="77777777" w:rsidR="002F20D4" w:rsidRPr="002F20D4" w:rsidRDefault="002F20D4" w:rsidP="002F20D4">
            <w:pPr>
              <w:spacing w:after="0"/>
              <w:ind w:left="159" w:hanging="159"/>
              <w:jc w:val="left"/>
              <w:rPr>
                <w:szCs w:val="17"/>
              </w:rPr>
            </w:pPr>
            <w:r w:rsidRPr="002F20D4">
              <w:rPr>
                <w:szCs w:val="17"/>
              </w:rPr>
              <w:t>2% Peach Fruit Juice</w:t>
            </w:r>
          </w:p>
        </w:tc>
        <w:tc>
          <w:tcPr>
            <w:tcW w:w="454" w:type="pct"/>
            <w:noWrap/>
            <w:hideMark/>
          </w:tcPr>
          <w:p w14:paraId="3133B9B0" w14:textId="77777777" w:rsidR="002F20D4" w:rsidRPr="002F20D4" w:rsidRDefault="002F20D4" w:rsidP="002F20D4">
            <w:pPr>
              <w:spacing w:after="0"/>
              <w:ind w:right="170"/>
              <w:jc w:val="right"/>
              <w:rPr>
                <w:szCs w:val="17"/>
              </w:rPr>
            </w:pPr>
            <w:r w:rsidRPr="002F20D4">
              <w:rPr>
                <w:szCs w:val="17"/>
              </w:rPr>
              <w:t>240ml</w:t>
            </w:r>
          </w:p>
        </w:tc>
        <w:tc>
          <w:tcPr>
            <w:tcW w:w="758" w:type="pct"/>
            <w:noWrap/>
            <w:hideMark/>
          </w:tcPr>
          <w:p w14:paraId="286765F0"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21BE693A"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20D7A306" w14:textId="77777777" w:rsidR="002F20D4" w:rsidRPr="002F20D4" w:rsidRDefault="002F20D4" w:rsidP="002F20D4">
            <w:pPr>
              <w:spacing w:after="0"/>
              <w:jc w:val="left"/>
              <w:rPr>
                <w:szCs w:val="17"/>
              </w:rPr>
            </w:pPr>
            <w:r w:rsidRPr="002F20D4">
              <w:rPr>
                <w:szCs w:val="17"/>
              </w:rPr>
              <w:t>Marine Stores Ltd</w:t>
            </w:r>
          </w:p>
        </w:tc>
      </w:tr>
      <w:tr w:rsidR="002F20D4" w:rsidRPr="002F20D4" w14:paraId="71E253BE" w14:textId="77777777" w:rsidTr="00E351FA">
        <w:trPr>
          <w:trHeight w:val="20"/>
        </w:trPr>
        <w:tc>
          <w:tcPr>
            <w:tcW w:w="1666" w:type="pct"/>
            <w:noWrap/>
            <w:hideMark/>
          </w:tcPr>
          <w:p w14:paraId="10948AA0" w14:textId="77777777" w:rsidR="002F20D4" w:rsidRPr="002F20D4" w:rsidRDefault="002F20D4" w:rsidP="002F20D4">
            <w:pPr>
              <w:spacing w:after="0"/>
              <w:ind w:left="159" w:hanging="159"/>
              <w:jc w:val="left"/>
              <w:rPr>
                <w:szCs w:val="17"/>
              </w:rPr>
            </w:pPr>
            <w:r w:rsidRPr="002F20D4">
              <w:rPr>
                <w:szCs w:val="17"/>
              </w:rPr>
              <w:t>Bacchus D Energy Drink</w:t>
            </w:r>
          </w:p>
        </w:tc>
        <w:tc>
          <w:tcPr>
            <w:tcW w:w="454" w:type="pct"/>
            <w:noWrap/>
            <w:hideMark/>
          </w:tcPr>
          <w:p w14:paraId="2D96D047" w14:textId="77777777" w:rsidR="002F20D4" w:rsidRPr="002F20D4" w:rsidRDefault="002F20D4" w:rsidP="002F20D4">
            <w:pPr>
              <w:spacing w:after="0"/>
              <w:ind w:right="170"/>
              <w:jc w:val="right"/>
              <w:rPr>
                <w:szCs w:val="17"/>
              </w:rPr>
            </w:pPr>
            <w:r w:rsidRPr="002F20D4">
              <w:rPr>
                <w:szCs w:val="17"/>
              </w:rPr>
              <w:t>100ml</w:t>
            </w:r>
          </w:p>
        </w:tc>
        <w:tc>
          <w:tcPr>
            <w:tcW w:w="758" w:type="pct"/>
            <w:noWrap/>
            <w:hideMark/>
          </w:tcPr>
          <w:p w14:paraId="0DC0F775"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3EE1F7CE"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7DEC6B6E" w14:textId="77777777" w:rsidR="002F20D4" w:rsidRPr="002F20D4" w:rsidRDefault="002F20D4" w:rsidP="002F20D4">
            <w:pPr>
              <w:spacing w:after="0"/>
              <w:jc w:val="left"/>
              <w:rPr>
                <w:szCs w:val="17"/>
              </w:rPr>
            </w:pPr>
            <w:r w:rsidRPr="002F20D4">
              <w:rPr>
                <w:szCs w:val="17"/>
              </w:rPr>
              <w:t>Marine Stores Ltd</w:t>
            </w:r>
          </w:p>
        </w:tc>
      </w:tr>
      <w:tr w:rsidR="002F20D4" w:rsidRPr="002F20D4" w14:paraId="776C976C" w14:textId="77777777" w:rsidTr="00E351FA">
        <w:trPr>
          <w:trHeight w:val="20"/>
        </w:trPr>
        <w:tc>
          <w:tcPr>
            <w:tcW w:w="1666" w:type="pct"/>
            <w:noWrap/>
            <w:hideMark/>
          </w:tcPr>
          <w:p w14:paraId="12B398BC" w14:textId="77777777" w:rsidR="002F20D4" w:rsidRPr="002F20D4" w:rsidRDefault="002F20D4" w:rsidP="002F20D4">
            <w:pPr>
              <w:spacing w:after="0"/>
              <w:ind w:left="159" w:hanging="159"/>
              <w:jc w:val="left"/>
              <w:rPr>
                <w:szCs w:val="17"/>
              </w:rPr>
            </w:pPr>
            <w:r w:rsidRPr="002F20D4">
              <w:rPr>
                <w:szCs w:val="17"/>
              </w:rPr>
              <w:t>Black Sesame Soy milk</w:t>
            </w:r>
          </w:p>
        </w:tc>
        <w:tc>
          <w:tcPr>
            <w:tcW w:w="454" w:type="pct"/>
            <w:noWrap/>
            <w:hideMark/>
          </w:tcPr>
          <w:p w14:paraId="0EF72FC1" w14:textId="77777777" w:rsidR="002F20D4" w:rsidRPr="002F20D4" w:rsidRDefault="002F20D4" w:rsidP="002F20D4">
            <w:pPr>
              <w:spacing w:after="0"/>
              <w:ind w:right="170"/>
              <w:jc w:val="right"/>
              <w:rPr>
                <w:szCs w:val="17"/>
              </w:rPr>
            </w:pPr>
            <w:r w:rsidRPr="002F20D4">
              <w:rPr>
                <w:szCs w:val="17"/>
              </w:rPr>
              <w:t>235ml</w:t>
            </w:r>
          </w:p>
        </w:tc>
        <w:tc>
          <w:tcPr>
            <w:tcW w:w="758" w:type="pct"/>
            <w:noWrap/>
            <w:hideMark/>
          </w:tcPr>
          <w:p w14:paraId="3BEFAF38" w14:textId="77777777" w:rsidR="002F20D4" w:rsidRPr="002F20D4" w:rsidRDefault="002F20D4" w:rsidP="002F20D4">
            <w:pPr>
              <w:spacing w:after="0"/>
              <w:ind w:left="142" w:right="113" w:hanging="125"/>
              <w:jc w:val="left"/>
              <w:rPr>
                <w:szCs w:val="17"/>
              </w:rPr>
            </w:pPr>
            <w:r w:rsidRPr="002F20D4">
              <w:rPr>
                <w:szCs w:val="17"/>
              </w:rPr>
              <w:t>LPB—Aseptic</w:t>
            </w:r>
          </w:p>
        </w:tc>
        <w:tc>
          <w:tcPr>
            <w:tcW w:w="1363" w:type="pct"/>
            <w:noWrap/>
            <w:hideMark/>
          </w:tcPr>
          <w:p w14:paraId="7521C258"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2B29A35B" w14:textId="77777777" w:rsidR="002F20D4" w:rsidRPr="002F20D4" w:rsidRDefault="002F20D4" w:rsidP="002F20D4">
            <w:pPr>
              <w:spacing w:after="0"/>
              <w:jc w:val="left"/>
              <w:rPr>
                <w:szCs w:val="17"/>
              </w:rPr>
            </w:pPr>
            <w:r w:rsidRPr="002F20D4">
              <w:rPr>
                <w:szCs w:val="17"/>
              </w:rPr>
              <w:t>Marine Stores Ltd</w:t>
            </w:r>
          </w:p>
        </w:tc>
      </w:tr>
      <w:tr w:rsidR="002F20D4" w:rsidRPr="002F20D4" w14:paraId="408DEDC0" w14:textId="77777777" w:rsidTr="00E351FA">
        <w:trPr>
          <w:trHeight w:val="20"/>
        </w:trPr>
        <w:tc>
          <w:tcPr>
            <w:tcW w:w="1666" w:type="pct"/>
            <w:noWrap/>
            <w:hideMark/>
          </w:tcPr>
          <w:p w14:paraId="1BFA015F" w14:textId="77777777" w:rsidR="002F20D4" w:rsidRPr="002F20D4" w:rsidRDefault="002F20D4" w:rsidP="002F20D4">
            <w:pPr>
              <w:spacing w:after="0"/>
              <w:ind w:left="159" w:hanging="159"/>
              <w:jc w:val="left"/>
              <w:rPr>
                <w:szCs w:val="17"/>
              </w:rPr>
            </w:pPr>
            <w:r w:rsidRPr="002F20D4">
              <w:rPr>
                <w:szCs w:val="17"/>
              </w:rPr>
              <w:t>Black Soybean Drink</w:t>
            </w:r>
          </w:p>
        </w:tc>
        <w:tc>
          <w:tcPr>
            <w:tcW w:w="454" w:type="pct"/>
            <w:noWrap/>
            <w:hideMark/>
          </w:tcPr>
          <w:p w14:paraId="61136C28" w14:textId="77777777" w:rsidR="002F20D4" w:rsidRPr="002F20D4" w:rsidRDefault="002F20D4" w:rsidP="002F20D4">
            <w:pPr>
              <w:spacing w:after="0"/>
              <w:ind w:right="170"/>
              <w:jc w:val="right"/>
              <w:rPr>
                <w:szCs w:val="17"/>
              </w:rPr>
            </w:pPr>
            <w:r w:rsidRPr="002F20D4">
              <w:rPr>
                <w:szCs w:val="17"/>
              </w:rPr>
              <w:t>235ml</w:t>
            </w:r>
          </w:p>
        </w:tc>
        <w:tc>
          <w:tcPr>
            <w:tcW w:w="758" w:type="pct"/>
            <w:noWrap/>
            <w:hideMark/>
          </w:tcPr>
          <w:p w14:paraId="412921C8" w14:textId="77777777" w:rsidR="002F20D4" w:rsidRPr="002F20D4" w:rsidRDefault="002F20D4" w:rsidP="002F20D4">
            <w:pPr>
              <w:spacing w:after="0"/>
              <w:ind w:left="142" w:right="113" w:hanging="125"/>
              <w:jc w:val="left"/>
              <w:rPr>
                <w:szCs w:val="17"/>
              </w:rPr>
            </w:pPr>
            <w:r w:rsidRPr="002F20D4">
              <w:rPr>
                <w:szCs w:val="17"/>
              </w:rPr>
              <w:t>LPB—Aseptic</w:t>
            </w:r>
          </w:p>
        </w:tc>
        <w:tc>
          <w:tcPr>
            <w:tcW w:w="1363" w:type="pct"/>
            <w:noWrap/>
            <w:hideMark/>
          </w:tcPr>
          <w:p w14:paraId="6201DB08"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7C3CB8E4" w14:textId="77777777" w:rsidR="002F20D4" w:rsidRPr="002F20D4" w:rsidRDefault="002F20D4" w:rsidP="002F20D4">
            <w:pPr>
              <w:spacing w:after="0"/>
              <w:jc w:val="left"/>
              <w:rPr>
                <w:szCs w:val="17"/>
              </w:rPr>
            </w:pPr>
            <w:r w:rsidRPr="002F20D4">
              <w:rPr>
                <w:szCs w:val="17"/>
              </w:rPr>
              <w:t>Marine Stores Ltd</w:t>
            </w:r>
          </w:p>
        </w:tc>
      </w:tr>
      <w:tr w:rsidR="002F20D4" w:rsidRPr="002F20D4" w14:paraId="7AF754F4" w14:textId="77777777" w:rsidTr="00E351FA">
        <w:trPr>
          <w:trHeight w:val="20"/>
        </w:trPr>
        <w:tc>
          <w:tcPr>
            <w:tcW w:w="1666" w:type="pct"/>
            <w:noWrap/>
            <w:hideMark/>
          </w:tcPr>
          <w:p w14:paraId="1FE6C062" w14:textId="77777777" w:rsidR="002F20D4" w:rsidRPr="002F20D4" w:rsidRDefault="002F20D4" w:rsidP="002F20D4">
            <w:pPr>
              <w:spacing w:after="0"/>
              <w:ind w:left="159" w:hanging="159"/>
              <w:jc w:val="left"/>
              <w:rPr>
                <w:szCs w:val="17"/>
              </w:rPr>
            </w:pPr>
            <w:r w:rsidRPr="002F20D4">
              <w:rPr>
                <w:szCs w:val="17"/>
              </w:rPr>
              <w:t>Bohae Bokbunjajoo Raspberry Wine</w:t>
            </w:r>
          </w:p>
        </w:tc>
        <w:tc>
          <w:tcPr>
            <w:tcW w:w="454" w:type="pct"/>
            <w:noWrap/>
            <w:hideMark/>
          </w:tcPr>
          <w:p w14:paraId="726F3D13"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3086FB10"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455A63B6"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37B02139" w14:textId="77777777" w:rsidR="002F20D4" w:rsidRPr="002F20D4" w:rsidRDefault="002F20D4" w:rsidP="002F20D4">
            <w:pPr>
              <w:spacing w:after="0"/>
              <w:jc w:val="left"/>
              <w:rPr>
                <w:szCs w:val="17"/>
              </w:rPr>
            </w:pPr>
            <w:r w:rsidRPr="002F20D4">
              <w:rPr>
                <w:szCs w:val="17"/>
              </w:rPr>
              <w:t>Marine Stores Ltd</w:t>
            </w:r>
          </w:p>
        </w:tc>
      </w:tr>
      <w:tr w:rsidR="002F20D4" w:rsidRPr="002F20D4" w14:paraId="35E933E9" w14:textId="77777777" w:rsidTr="00E351FA">
        <w:trPr>
          <w:trHeight w:val="20"/>
        </w:trPr>
        <w:tc>
          <w:tcPr>
            <w:tcW w:w="1666" w:type="pct"/>
            <w:noWrap/>
            <w:hideMark/>
          </w:tcPr>
          <w:p w14:paraId="7D831F41" w14:textId="77777777" w:rsidR="002F20D4" w:rsidRPr="002F20D4" w:rsidRDefault="002F20D4" w:rsidP="002F20D4">
            <w:pPr>
              <w:spacing w:after="0"/>
              <w:ind w:left="159" w:hanging="159"/>
              <w:jc w:val="left"/>
              <w:rPr>
                <w:szCs w:val="17"/>
              </w:rPr>
            </w:pPr>
            <w:r w:rsidRPr="002F20D4">
              <w:rPr>
                <w:szCs w:val="17"/>
              </w:rPr>
              <w:t>Cappuccino Regular</w:t>
            </w:r>
          </w:p>
        </w:tc>
        <w:tc>
          <w:tcPr>
            <w:tcW w:w="454" w:type="pct"/>
            <w:noWrap/>
            <w:hideMark/>
          </w:tcPr>
          <w:p w14:paraId="2A530251" w14:textId="77777777" w:rsidR="002F20D4" w:rsidRPr="002F20D4" w:rsidRDefault="002F20D4" w:rsidP="002F20D4">
            <w:pPr>
              <w:spacing w:after="0"/>
              <w:ind w:right="170"/>
              <w:jc w:val="right"/>
              <w:rPr>
                <w:szCs w:val="17"/>
              </w:rPr>
            </w:pPr>
            <w:r w:rsidRPr="002F20D4">
              <w:rPr>
                <w:szCs w:val="17"/>
              </w:rPr>
              <w:t>173ml</w:t>
            </w:r>
          </w:p>
        </w:tc>
        <w:tc>
          <w:tcPr>
            <w:tcW w:w="758" w:type="pct"/>
            <w:noWrap/>
            <w:hideMark/>
          </w:tcPr>
          <w:p w14:paraId="4D8CA116"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270CA3A8"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2AEF35A1" w14:textId="77777777" w:rsidR="002F20D4" w:rsidRPr="002F20D4" w:rsidRDefault="002F20D4" w:rsidP="002F20D4">
            <w:pPr>
              <w:spacing w:after="0"/>
              <w:jc w:val="left"/>
              <w:rPr>
                <w:szCs w:val="17"/>
              </w:rPr>
            </w:pPr>
            <w:r w:rsidRPr="002F20D4">
              <w:rPr>
                <w:szCs w:val="17"/>
              </w:rPr>
              <w:t>Marine Stores Ltd</w:t>
            </w:r>
          </w:p>
        </w:tc>
      </w:tr>
      <w:tr w:rsidR="002F20D4" w:rsidRPr="002F20D4" w14:paraId="196BC429" w14:textId="77777777" w:rsidTr="00E351FA">
        <w:trPr>
          <w:trHeight w:val="20"/>
        </w:trPr>
        <w:tc>
          <w:tcPr>
            <w:tcW w:w="1666" w:type="pct"/>
            <w:noWrap/>
            <w:hideMark/>
          </w:tcPr>
          <w:p w14:paraId="4E7943FD" w14:textId="77777777" w:rsidR="002F20D4" w:rsidRPr="002F20D4" w:rsidRDefault="002F20D4" w:rsidP="002F20D4">
            <w:pPr>
              <w:spacing w:after="0"/>
              <w:ind w:left="159" w:hanging="159"/>
              <w:jc w:val="left"/>
              <w:rPr>
                <w:szCs w:val="17"/>
              </w:rPr>
            </w:pPr>
            <w:r w:rsidRPr="002F20D4">
              <w:rPr>
                <w:szCs w:val="17"/>
              </w:rPr>
              <w:t>Chilsung Cider</w:t>
            </w:r>
          </w:p>
        </w:tc>
        <w:tc>
          <w:tcPr>
            <w:tcW w:w="454" w:type="pct"/>
            <w:noWrap/>
            <w:hideMark/>
          </w:tcPr>
          <w:p w14:paraId="1D3232A7" w14:textId="77777777" w:rsidR="002F20D4" w:rsidRPr="002F20D4" w:rsidRDefault="002F20D4" w:rsidP="002F20D4">
            <w:pPr>
              <w:spacing w:after="0"/>
              <w:ind w:right="170"/>
              <w:jc w:val="right"/>
              <w:rPr>
                <w:szCs w:val="17"/>
              </w:rPr>
            </w:pPr>
            <w:r w:rsidRPr="002F20D4">
              <w:rPr>
                <w:szCs w:val="17"/>
              </w:rPr>
              <w:t>1,500ml</w:t>
            </w:r>
          </w:p>
        </w:tc>
        <w:tc>
          <w:tcPr>
            <w:tcW w:w="758" w:type="pct"/>
            <w:noWrap/>
            <w:hideMark/>
          </w:tcPr>
          <w:p w14:paraId="29CE002B"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5EE940BE"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3565B209" w14:textId="77777777" w:rsidR="002F20D4" w:rsidRPr="002F20D4" w:rsidRDefault="002F20D4" w:rsidP="002F20D4">
            <w:pPr>
              <w:spacing w:after="0"/>
              <w:jc w:val="left"/>
              <w:rPr>
                <w:szCs w:val="17"/>
              </w:rPr>
            </w:pPr>
            <w:r w:rsidRPr="002F20D4">
              <w:rPr>
                <w:szCs w:val="17"/>
              </w:rPr>
              <w:t>Marine Stores Ltd</w:t>
            </w:r>
          </w:p>
        </w:tc>
      </w:tr>
      <w:tr w:rsidR="002F20D4" w:rsidRPr="002F20D4" w14:paraId="629B9515" w14:textId="77777777" w:rsidTr="00E351FA">
        <w:trPr>
          <w:trHeight w:val="20"/>
        </w:trPr>
        <w:tc>
          <w:tcPr>
            <w:tcW w:w="1666" w:type="pct"/>
            <w:noWrap/>
            <w:hideMark/>
          </w:tcPr>
          <w:p w14:paraId="565117E8" w14:textId="77777777" w:rsidR="002F20D4" w:rsidRPr="002F20D4" w:rsidRDefault="002F20D4" w:rsidP="002F20D4">
            <w:pPr>
              <w:spacing w:after="0"/>
              <w:ind w:left="159" w:hanging="159"/>
              <w:jc w:val="left"/>
              <w:rPr>
                <w:szCs w:val="17"/>
              </w:rPr>
            </w:pPr>
            <w:r w:rsidRPr="002F20D4">
              <w:rPr>
                <w:szCs w:val="17"/>
              </w:rPr>
              <w:t>Chilsung Cider</w:t>
            </w:r>
          </w:p>
        </w:tc>
        <w:tc>
          <w:tcPr>
            <w:tcW w:w="454" w:type="pct"/>
            <w:noWrap/>
            <w:hideMark/>
          </w:tcPr>
          <w:p w14:paraId="000F1646"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5DD619A0"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79A1F0AE"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549B3DB8" w14:textId="77777777" w:rsidR="002F20D4" w:rsidRPr="002F20D4" w:rsidRDefault="002F20D4" w:rsidP="002F20D4">
            <w:pPr>
              <w:spacing w:after="0"/>
              <w:jc w:val="left"/>
              <w:rPr>
                <w:szCs w:val="17"/>
              </w:rPr>
            </w:pPr>
            <w:r w:rsidRPr="002F20D4">
              <w:rPr>
                <w:szCs w:val="17"/>
              </w:rPr>
              <w:t>Marine Stores Ltd</w:t>
            </w:r>
          </w:p>
        </w:tc>
      </w:tr>
      <w:tr w:rsidR="002F20D4" w:rsidRPr="002F20D4" w14:paraId="15E7D541" w14:textId="77777777" w:rsidTr="00E351FA">
        <w:trPr>
          <w:trHeight w:val="20"/>
        </w:trPr>
        <w:tc>
          <w:tcPr>
            <w:tcW w:w="1666" w:type="pct"/>
            <w:noWrap/>
            <w:hideMark/>
          </w:tcPr>
          <w:p w14:paraId="05B32D49" w14:textId="77777777" w:rsidR="002F20D4" w:rsidRPr="002F20D4" w:rsidRDefault="002F20D4" w:rsidP="002F20D4">
            <w:pPr>
              <w:spacing w:after="0"/>
              <w:ind w:left="159" w:hanging="159"/>
              <w:jc w:val="left"/>
              <w:rPr>
                <w:szCs w:val="17"/>
              </w:rPr>
            </w:pPr>
            <w:r w:rsidRPr="002F20D4">
              <w:rPr>
                <w:szCs w:val="17"/>
              </w:rPr>
              <w:t>Crush Pear Fruit Juice</w:t>
            </w:r>
          </w:p>
        </w:tc>
        <w:tc>
          <w:tcPr>
            <w:tcW w:w="454" w:type="pct"/>
            <w:noWrap/>
            <w:hideMark/>
          </w:tcPr>
          <w:p w14:paraId="45DCF727" w14:textId="77777777" w:rsidR="002F20D4" w:rsidRPr="002F20D4" w:rsidRDefault="002F20D4" w:rsidP="002F20D4">
            <w:pPr>
              <w:spacing w:after="0"/>
              <w:ind w:right="170"/>
              <w:jc w:val="right"/>
              <w:rPr>
                <w:szCs w:val="17"/>
              </w:rPr>
            </w:pPr>
            <w:r w:rsidRPr="002F20D4">
              <w:rPr>
                <w:szCs w:val="17"/>
              </w:rPr>
              <w:t>238ml</w:t>
            </w:r>
          </w:p>
        </w:tc>
        <w:tc>
          <w:tcPr>
            <w:tcW w:w="758" w:type="pct"/>
            <w:noWrap/>
            <w:hideMark/>
          </w:tcPr>
          <w:p w14:paraId="49025E65"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7AEC309D"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5211F4C4" w14:textId="77777777" w:rsidR="002F20D4" w:rsidRPr="002F20D4" w:rsidRDefault="002F20D4" w:rsidP="002F20D4">
            <w:pPr>
              <w:spacing w:after="0"/>
              <w:jc w:val="left"/>
              <w:rPr>
                <w:szCs w:val="17"/>
              </w:rPr>
            </w:pPr>
            <w:r w:rsidRPr="002F20D4">
              <w:rPr>
                <w:szCs w:val="17"/>
              </w:rPr>
              <w:t>Marine Stores Ltd</w:t>
            </w:r>
          </w:p>
        </w:tc>
      </w:tr>
      <w:tr w:rsidR="002F20D4" w:rsidRPr="002F20D4" w14:paraId="50A5CE75" w14:textId="77777777" w:rsidTr="00E351FA">
        <w:trPr>
          <w:trHeight w:val="20"/>
        </w:trPr>
        <w:tc>
          <w:tcPr>
            <w:tcW w:w="1666" w:type="pct"/>
            <w:noWrap/>
            <w:hideMark/>
          </w:tcPr>
          <w:p w14:paraId="79ECCE1D" w14:textId="77777777" w:rsidR="002F20D4" w:rsidRPr="002F20D4" w:rsidRDefault="002F20D4" w:rsidP="002F20D4">
            <w:pPr>
              <w:spacing w:after="0"/>
              <w:ind w:left="159" w:hanging="159"/>
              <w:jc w:val="left"/>
              <w:rPr>
                <w:szCs w:val="17"/>
              </w:rPr>
            </w:pPr>
            <w:r w:rsidRPr="002F20D4">
              <w:rPr>
                <w:szCs w:val="17"/>
              </w:rPr>
              <w:t>Demi Soda Apple</w:t>
            </w:r>
          </w:p>
        </w:tc>
        <w:tc>
          <w:tcPr>
            <w:tcW w:w="454" w:type="pct"/>
            <w:noWrap/>
            <w:hideMark/>
          </w:tcPr>
          <w:p w14:paraId="0CAC34E3"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45758FCD"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4A1A932C"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788CE7CE" w14:textId="77777777" w:rsidR="002F20D4" w:rsidRPr="002F20D4" w:rsidRDefault="002F20D4" w:rsidP="002F20D4">
            <w:pPr>
              <w:spacing w:after="0"/>
              <w:jc w:val="left"/>
              <w:rPr>
                <w:szCs w:val="17"/>
              </w:rPr>
            </w:pPr>
            <w:r w:rsidRPr="002F20D4">
              <w:rPr>
                <w:szCs w:val="17"/>
              </w:rPr>
              <w:t>Marine Stores Ltd</w:t>
            </w:r>
          </w:p>
        </w:tc>
      </w:tr>
      <w:tr w:rsidR="002F20D4" w:rsidRPr="002F20D4" w14:paraId="1DF2B23A" w14:textId="77777777" w:rsidTr="00E351FA">
        <w:trPr>
          <w:trHeight w:val="20"/>
        </w:trPr>
        <w:tc>
          <w:tcPr>
            <w:tcW w:w="1666" w:type="pct"/>
            <w:noWrap/>
            <w:hideMark/>
          </w:tcPr>
          <w:p w14:paraId="03EE4BD4" w14:textId="77777777" w:rsidR="002F20D4" w:rsidRPr="002F20D4" w:rsidRDefault="002F20D4" w:rsidP="002F20D4">
            <w:pPr>
              <w:spacing w:after="0"/>
              <w:ind w:left="159" w:hanging="159"/>
              <w:jc w:val="left"/>
              <w:rPr>
                <w:szCs w:val="17"/>
              </w:rPr>
            </w:pPr>
            <w:r w:rsidRPr="002F20D4">
              <w:rPr>
                <w:szCs w:val="17"/>
              </w:rPr>
              <w:t>Demi Soda Grape Fruit Juice</w:t>
            </w:r>
          </w:p>
        </w:tc>
        <w:tc>
          <w:tcPr>
            <w:tcW w:w="454" w:type="pct"/>
            <w:noWrap/>
            <w:hideMark/>
          </w:tcPr>
          <w:p w14:paraId="67DFB804"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0CA34D8B"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6FE28A09"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60D6727B" w14:textId="77777777" w:rsidR="002F20D4" w:rsidRPr="002F20D4" w:rsidRDefault="002F20D4" w:rsidP="002F20D4">
            <w:pPr>
              <w:spacing w:after="0"/>
              <w:jc w:val="left"/>
              <w:rPr>
                <w:szCs w:val="17"/>
              </w:rPr>
            </w:pPr>
            <w:r w:rsidRPr="002F20D4">
              <w:rPr>
                <w:szCs w:val="17"/>
              </w:rPr>
              <w:t>Marine Stores Ltd</w:t>
            </w:r>
          </w:p>
        </w:tc>
      </w:tr>
      <w:tr w:rsidR="002F20D4" w:rsidRPr="002F20D4" w14:paraId="234F5326" w14:textId="77777777" w:rsidTr="00E351FA">
        <w:trPr>
          <w:trHeight w:val="20"/>
        </w:trPr>
        <w:tc>
          <w:tcPr>
            <w:tcW w:w="1666" w:type="pct"/>
            <w:noWrap/>
            <w:hideMark/>
          </w:tcPr>
          <w:p w14:paraId="02AC10DF" w14:textId="77777777" w:rsidR="002F20D4" w:rsidRPr="002F20D4" w:rsidRDefault="002F20D4" w:rsidP="002F20D4">
            <w:pPr>
              <w:spacing w:after="0"/>
              <w:ind w:left="159" w:hanging="159"/>
              <w:jc w:val="left"/>
              <w:rPr>
                <w:szCs w:val="17"/>
              </w:rPr>
            </w:pPr>
            <w:r w:rsidRPr="002F20D4">
              <w:rPr>
                <w:szCs w:val="17"/>
              </w:rPr>
              <w:t>E Dong Rice Wine</w:t>
            </w:r>
          </w:p>
        </w:tc>
        <w:tc>
          <w:tcPr>
            <w:tcW w:w="454" w:type="pct"/>
            <w:noWrap/>
            <w:hideMark/>
          </w:tcPr>
          <w:p w14:paraId="1E0FFE86" w14:textId="77777777" w:rsidR="002F20D4" w:rsidRPr="002F20D4" w:rsidRDefault="002F20D4" w:rsidP="002F20D4">
            <w:pPr>
              <w:spacing w:after="0"/>
              <w:ind w:right="170"/>
              <w:jc w:val="right"/>
              <w:rPr>
                <w:szCs w:val="17"/>
              </w:rPr>
            </w:pPr>
            <w:r w:rsidRPr="002F20D4">
              <w:rPr>
                <w:szCs w:val="17"/>
              </w:rPr>
              <w:t>1,000ml</w:t>
            </w:r>
          </w:p>
        </w:tc>
        <w:tc>
          <w:tcPr>
            <w:tcW w:w="758" w:type="pct"/>
            <w:noWrap/>
            <w:hideMark/>
          </w:tcPr>
          <w:p w14:paraId="66A42768" w14:textId="77777777" w:rsidR="002F20D4" w:rsidRPr="002F20D4" w:rsidRDefault="002F20D4" w:rsidP="002F20D4">
            <w:pPr>
              <w:spacing w:after="0"/>
              <w:ind w:left="142" w:right="113" w:hanging="125"/>
              <w:jc w:val="left"/>
              <w:rPr>
                <w:szCs w:val="17"/>
              </w:rPr>
            </w:pPr>
            <w:r w:rsidRPr="002F20D4">
              <w:rPr>
                <w:szCs w:val="17"/>
              </w:rPr>
              <w:t>LPB—Aseptic</w:t>
            </w:r>
          </w:p>
        </w:tc>
        <w:tc>
          <w:tcPr>
            <w:tcW w:w="1363" w:type="pct"/>
            <w:noWrap/>
            <w:hideMark/>
          </w:tcPr>
          <w:p w14:paraId="4288B1A0"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11130FBC" w14:textId="77777777" w:rsidR="002F20D4" w:rsidRPr="002F20D4" w:rsidRDefault="002F20D4" w:rsidP="002F20D4">
            <w:pPr>
              <w:spacing w:after="0"/>
              <w:jc w:val="left"/>
              <w:rPr>
                <w:szCs w:val="17"/>
              </w:rPr>
            </w:pPr>
            <w:r w:rsidRPr="002F20D4">
              <w:rPr>
                <w:szCs w:val="17"/>
              </w:rPr>
              <w:t>Marine Stores Ltd</w:t>
            </w:r>
          </w:p>
        </w:tc>
      </w:tr>
      <w:tr w:rsidR="002F20D4" w:rsidRPr="002F20D4" w14:paraId="4218BE5B" w14:textId="77777777" w:rsidTr="00E351FA">
        <w:trPr>
          <w:trHeight w:val="20"/>
        </w:trPr>
        <w:tc>
          <w:tcPr>
            <w:tcW w:w="1666" w:type="pct"/>
            <w:noWrap/>
            <w:hideMark/>
          </w:tcPr>
          <w:p w14:paraId="3535A6F5" w14:textId="77777777" w:rsidR="002F20D4" w:rsidRPr="002F20D4" w:rsidRDefault="002F20D4" w:rsidP="002F20D4">
            <w:pPr>
              <w:spacing w:after="0"/>
              <w:ind w:left="159" w:hanging="159"/>
              <w:jc w:val="left"/>
              <w:rPr>
                <w:szCs w:val="17"/>
              </w:rPr>
            </w:pPr>
            <w:r w:rsidRPr="002F20D4">
              <w:rPr>
                <w:szCs w:val="17"/>
              </w:rPr>
              <w:t>Ga Eul Guk Whwa Tea Wine</w:t>
            </w:r>
          </w:p>
        </w:tc>
        <w:tc>
          <w:tcPr>
            <w:tcW w:w="454" w:type="pct"/>
            <w:noWrap/>
            <w:hideMark/>
          </w:tcPr>
          <w:p w14:paraId="6652C9C9"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11141A7C"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4B48C131"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41284CD7" w14:textId="77777777" w:rsidR="002F20D4" w:rsidRPr="002F20D4" w:rsidRDefault="002F20D4" w:rsidP="002F20D4">
            <w:pPr>
              <w:spacing w:after="0"/>
              <w:jc w:val="left"/>
              <w:rPr>
                <w:szCs w:val="17"/>
              </w:rPr>
            </w:pPr>
            <w:r w:rsidRPr="002F20D4">
              <w:rPr>
                <w:szCs w:val="17"/>
              </w:rPr>
              <w:t>Marine Stores Ltd</w:t>
            </w:r>
          </w:p>
        </w:tc>
      </w:tr>
      <w:tr w:rsidR="002F20D4" w:rsidRPr="002F20D4" w14:paraId="2F10C672" w14:textId="77777777" w:rsidTr="00E351FA">
        <w:trPr>
          <w:trHeight w:val="20"/>
        </w:trPr>
        <w:tc>
          <w:tcPr>
            <w:tcW w:w="1666" w:type="pct"/>
            <w:noWrap/>
            <w:hideMark/>
          </w:tcPr>
          <w:p w14:paraId="4A4B7243" w14:textId="77777777" w:rsidR="002F20D4" w:rsidRPr="002F20D4" w:rsidRDefault="002F20D4" w:rsidP="002F20D4">
            <w:pPr>
              <w:spacing w:after="0"/>
              <w:ind w:left="159" w:hanging="159"/>
              <w:jc w:val="left"/>
              <w:rPr>
                <w:szCs w:val="17"/>
              </w:rPr>
            </w:pPr>
            <w:r w:rsidRPr="002F20D4">
              <w:rPr>
                <w:szCs w:val="17"/>
              </w:rPr>
              <w:t xml:space="preserve">Grape Bong </w:t>
            </w:r>
            <w:proofErr w:type="spellStart"/>
            <w:r w:rsidRPr="002F20D4">
              <w:rPr>
                <w:szCs w:val="17"/>
              </w:rPr>
              <w:t>Bong</w:t>
            </w:r>
            <w:proofErr w:type="spellEnd"/>
            <w:r w:rsidRPr="002F20D4">
              <w:rPr>
                <w:szCs w:val="17"/>
              </w:rPr>
              <w:t xml:space="preserve"> Fruit Juice</w:t>
            </w:r>
          </w:p>
        </w:tc>
        <w:tc>
          <w:tcPr>
            <w:tcW w:w="454" w:type="pct"/>
            <w:noWrap/>
            <w:hideMark/>
          </w:tcPr>
          <w:p w14:paraId="4B6B5FF0" w14:textId="77777777" w:rsidR="002F20D4" w:rsidRPr="002F20D4" w:rsidRDefault="002F20D4" w:rsidP="002F20D4">
            <w:pPr>
              <w:spacing w:after="0"/>
              <w:ind w:right="170"/>
              <w:jc w:val="right"/>
              <w:rPr>
                <w:szCs w:val="17"/>
              </w:rPr>
            </w:pPr>
            <w:r w:rsidRPr="002F20D4">
              <w:rPr>
                <w:szCs w:val="17"/>
              </w:rPr>
              <w:t>238ml</w:t>
            </w:r>
          </w:p>
        </w:tc>
        <w:tc>
          <w:tcPr>
            <w:tcW w:w="758" w:type="pct"/>
            <w:noWrap/>
            <w:hideMark/>
          </w:tcPr>
          <w:p w14:paraId="714C4DBB"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174EED15"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49E9F2B4" w14:textId="77777777" w:rsidR="002F20D4" w:rsidRPr="002F20D4" w:rsidRDefault="002F20D4" w:rsidP="002F20D4">
            <w:pPr>
              <w:spacing w:after="0"/>
              <w:jc w:val="left"/>
              <w:rPr>
                <w:szCs w:val="17"/>
              </w:rPr>
            </w:pPr>
            <w:r w:rsidRPr="002F20D4">
              <w:rPr>
                <w:szCs w:val="17"/>
              </w:rPr>
              <w:t>Marine Stores Ltd</w:t>
            </w:r>
          </w:p>
        </w:tc>
      </w:tr>
      <w:tr w:rsidR="002F20D4" w:rsidRPr="002F20D4" w14:paraId="431B2FE5" w14:textId="77777777" w:rsidTr="00E351FA">
        <w:trPr>
          <w:trHeight w:val="20"/>
        </w:trPr>
        <w:tc>
          <w:tcPr>
            <w:tcW w:w="1666" w:type="pct"/>
            <w:noWrap/>
            <w:hideMark/>
          </w:tcPr>
          <w:p w14:paraId="3199E233" w14:textId="77777777" w:rsidR="002F20D4" w:rsidRPr="002F20D4" w:rsidRDefault="002F20D4" w:rsidP="002F20D4">
            <w:pPr>
              <w:spacing w:after="0"/>
              <w:ind w:left="159" w:hanging="159"/>
              <w:jc w:val="left"/>
              <w:rPr>
                <w:szCs w:val="17"/>
              </w:rPr>
            </w:pPr>
            <w:r w:rsidRPr="002F20D4">
              <w:rPr>
                <w:szCs w:val="17"/>
              </w:rPr>
              <w:t>Green Tea Vegemil</w:t>
            </w:r>
          </w:p>
        </w:tc>
        <w:tc>
          <w:tcPr>
            <w:tcW w:w="454" w:type="pct"/>
            <w:noWrap/>
            <w:hideMark/>
          </w:tcPr>
          <w:p w14:paraId="77878FBF" w14:textId="77777777" w:rsidR="002F20D4" w:rsidRPr="002F20D4" w:rsidRDefault="002F20D4" w:rsidP="002F20D4">
            <w:pPr>
              <w:spacing w:after="0"/>
              <w:ind w:right="170"/>
              <w:jc w:val="right"/>
              <w:rPr>
                <w:szCs w:val="17"/>
              </w:rPr>
            </w:pPr>
            <w:r w:rsidRPr="002F20D4">
              <w:rPr>
                <w:szCs w:val="17"/>
              </w:rPr>
              <w:t>200ml</w:t>
            </w:r>
          </w:p>
        </w:tc>
        <w:tc>
          <w:tcPr>
            <w:tcW w:w="758" w:type="pct"/>
            <w:noWrap/>
            <w:hideMark/>
          </w:tcPr>
          <w:p w14:paraId="26A28EB2" w14:textId="77777777" w:rsidR="002F20D4" w:rsidRPr="002F20D4" w:rsidRDefault="002F20D4" w:rsidP="002F20D4">
            <w:pPr>
              <w:spacing w:after="0"/>
              <w:ind w:left="142" w:right="113" w:hanging="125"/>
              <w:jc w:val="left"/>
              <w:rPr>
                <w:szCs w:val="17"/>
              </w:rPr>
            </w:pPr>
            <w:r w:rsidRPr="002F20D4">
              <w:rPr>
                <w:szCs w:val="17"/>
              </w:rPr>
              <w:t>LPB—Aseptic</w:t>
            </w:r>
          </w:p>
        </w:tc>
        <w:tc>
          <w:tcPr>
            <w:tcW w:w="1363" w:type="pct"/>
            <w:noWrap/>
            <w:hideMark/>
          </w:tcPr>
          <w:p w14:paraId="45490354"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1D117DFE" w14:textId="77777777" w:rsidR="002F20D4" w:rsidRPr="002F20D4" w:rsidRDefault="002F20D4" w:rsidP="002F20D4">
            <w:pPr>
              <w:spacing w:after="0"/>
              <w:jc w:val="left"/>
              <w:rPr>
                <w:szCs w:val="17"/>
              </w:rPr>
            </w:pPr>
            <w:r w:rsidRPr="002F20D4">
              <w:rPr>
                <w:szCs w:val="17"/>
              </w:rPr>
              <w:t>Marine Stores Ltd</w:t>
            </w:r>
          </w:p>
        </w:tc>
      </w:tr>
      <w:tr w:rsidR="002F20D4" w:rsidRPr="002F20D4" w14:paraId="3EFDED7C" w14:textId="77777777" w:rsidTr="00E351FA">
        <w:trPr>
          <w:trHeight w:val="20"/>
        </w:trPr>
        <w:tc>
          <w:tcPr>
            <w:tcW w:w="1666" w:type="pct"/>
            <w:noWrap/>
            <w:hideMark/>
          </w:tcPr>
          <w:p w14:paraId="05094DFE" w14:textId="77777777" w:rsidR="002F20D4" w:rsidRPr="002F20D4" w:rsidRDefault="002F20D4" w:rsidP="002F20D4">
            <w:pPr>
              <w:spacing w:after="0"/>
              <w:ind w:left="159" w:hanging="159"/>
              <w:jc w:val="left"/>
              <w:rPr>
                <w:szCs w:val="17"/>
              </w:rPr>
            </w:pPr>
            <w:r w:rsidRPr="002F20D4">
              <w:rPr>
                <w:szCs w:val="17"/>
              </w:rPr>
              <w:t>Healthy Tea</w:t>
            </w:r>
          </w:p>
        </w:tc>
        <w:tc>
          <w:tcPr>
            <w:tcW w:w="454" w:type="pct"/>
            <w:noWrap/>
            <w:hideMark/>
          </w:tcPr>
          <w:p w14:paraId="5101CF08" w14:textId="77777777" w:rsidR="002F20D4" w:rsidRPr="002F20D4" w:rsidRDefault="002F20D4" w:rsidP="002F20D4">
            <w:pPr>
              <w:spacing w:after="0"/>
              <w:ind w:right="170"/>
              <w:jc w:val="right"/>
              <w:rPr>
                <w:szCs w:val="17"/>
              </w:rPr>
            </w:pPr>
            <w:r w:rsidRPr="002F20D4">
              <w:rPr>
                <w:szCs w:val="17"/>
              </w:rPr>
              <w:t>340ml</w:t>
            </w:r>
          </w:p>
        </w:tc>
        <w:tc>
          <w:tcPr>
            <w:tcW w:w="758" w:type="pct"/>
            <w:noWrap/>
            <w:hideMark/>
          </w:tcPr>
          <w:p w14:paraId="4D7043DE"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66E86CF2"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7DA85CD2" w14:textId="77777777" w:rsidR="002F20D4" w:rsidRPr="002F20D4" w:rsidRDefault="002F20D4" w:rsidP="002F20D4">
            <w:pPr>
              <w:spacing w:after="0"/>
              <w:jc w:val="left"/>
              <w:rPr>
                <w:szCs w:val="17"/>
              </w:rPr>
            </w:pPr>
            <w:r w:rsidRPr="002F20D4">
              <w:rPr>
                <w:szCs w:val="17"/>
              </w:rPr>
              <w:t>Marine Stores Ltd</w:t>
            </w:r>
          </w:p>
        </w:tc>
      </w:tr>
      <w:tr w:rsidR="002F20D4" w:rsidRPr="002F20D4" w14:paraId="33DB0E11" w14:textId="77777777" w:rsidTr="00E351FA">
        <w:trPr>
          <w:trHeight w:val="20"/>
        </w:trPr>
        <w:tc>
          <w:tcPr>
            <w:tcW w:w="1666" w:type="pct"/>
            <w:noWrap/>
            <w:hideMark/>
          </w:tcPr>
          <w:p w14:paraId="2E8C7801" w14:textId="77777777" w:rsidR="002F20D4" w:rsidRPr="002F20D4" w:rsidRDefault="002F20D4" w:rsidP="002F20D4">
            <w:pPr>
              <w:spacing w:after="0"/>
              <w:ind w:left="159" w:hanging="159"/>
              <w:jc w:val="left"/>
              <w:rPr>
                <w:szCs w:val="17"/>
              </w:rPr>
            </w:pPr>
            <w:r w:rsidRPr="002F20D4">
              <w:rPr>
                <w:szCs w:val="17"/>
              </w:rPr>
              <w:t>Jinro Soju Rice Wine</w:t>
            </w:r>
          </w:p>
        </w:tc>
        <w:tc>
          <w:tcPr>
            <w:tcW w:w="454" w:type="pct"/>
            <w:noWrap/>
            <w:hideMark/>
          </w:tcPr>
          <w:p w14:paraId="5DE47C8D" w14:textId="77777777" w:rsidR="002F20D4" w:rsidRPr="002F20D4" w:rsidRDefault="002F20D4" w:rsidP="002F20D4">
            <w:pPr>
              <w:spacing w:after="0"/>
              <w:ind w:right="170"/>
              <w:jc w:val="right"/>
              <w:rPr>
                <w:szCs w:val="17"/>
              </w:rPr>
            </w:pPr>
            <w:r w:rsidRPr="002F20D4">
              <w:rPr>
                <w:szCs w:val="17"/>
              </w:rPr>
              <w:t>360ml</w:t>
            </w:r>
          </w:p>
        </w:tc>
        <w:tc>
          <w:tcPr>
            <w:tcW w:w="758" w:type="pct"/>
            <w:noWrap/>
            <w:hideMark/>
          </w:tcPr>
          <w:p w14:paraId="218B2449"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71FBD00B"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646939CB" w14:textId="77777777" w:rsidR="002F20D4" w:rsidRPr="002F20D4" w:rsidRDefault="002F20D4" w:rsidP="002F20D4">
            <w:pPr>
              <w:spacing w:after="0"/>
              <w:jc w:val="left"/>
              <w:rPr>
                <w:szCs w:val="17"/>
              </w:rPr>
            </w:pPr>
            <w:r w:rsidRPr="002F20D4">
              <w:rPr>
                <w:szCs w:val="17"/>
              </w:rPr>
              <w:t>Marine Stores Ltd</w:t>
            </w:r>
          </w:p>
        </w:tc>
      </w:tr>
      <w:tr w:rsidR="002F20D4" w:rsidRPr="002F20D4" w14:paraId="641CD954" w14:textId="77777777" w:rsidTr="00E351FA">
        <w:trPr>
          <w:trHeight w:val="20"/>
        </w:trPr>
        <w:tc>
          <w:tcPr>
            <w:tcW w:w="1666" w:type="pct"/>
            <w:noWrap/>
            <w:hideMark/>
          </w:tcPr>
          <w:p w14:paraId="75B77C89" w14:textId="77777777" w:rsidR="002F20D4" w:rsidRPr="002F20D4" w:rsidRDefault="002F20D4" w:rsidP="002F20D4">
            <w:pPr>
              <w:spacing w:after="0"/>
              <w:ind w:left="159" w:hanging="159"/>
              <w:jc w:val="left"/>
              <w:rPr>
                <w:szCs w:val="17"/>
              </w:rPr>
            </w:pPr>
            <w:r w:rsidRPr="002F20D4">
              <w:rPr>
                <w:szCs w:val="17"/>
              </w:rPr>
              <w:t>Korean Plum Wine</w:t>
            </w:r>
          </w:p>
        </w:tc>
        <w:tc>
          <w:tcPr>
            <w:tcW w:w="454" w:type="pct"/>
            <w:noWrap/>
            <w:hideMark/>
          </w:tcPr>
          <w:p w14:paraId="1B319639"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585CC553"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7A0AD8F7"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0D327771" w14:textId="77777777" w:rsidR="002F20D4" w:rsidRPr="002F20D4" w:rsidRDefault="002F20D4" w:rsidP="002F20D4">
            <w:pPr>
              <w:spacing w:after="0"/>
              <w:jc w:val="left"/>
              <w:rPr>
                <w:szCs w:val="17"/>
              </w:rPr>
            </w:pPr>
            <w:r w:rsidRPr="002F20D4">
              <w:rPr>
                <w:szCs w:val="17"/>
              </w:rPr>
              <w:t>Marine Stores Ltd</w:t>
            </w:r>
          </w:p>
        </w:tc>
      </w:tr>
      <w:tr w:rsidR="002F20D4" w:rsidRPr="002F20D4" w14:paraId="253B51C8" w14:textId="77777777" w:rsidTr="00E351FA">
        <w:trPr>
          <w:trHeight w:val="20"/>
        </w:trPr>
        <w:tc>
          <w:tcPr>
            <w:tcW w:w="1666" w:type="pct"/>
            <w:noWrap/>
            <w:hideMark/>
          </w:tcPr>
          <w:p w14:paraId="41CA5CF5" w14:textId="77777777" w:rsidR="002F20D4" w:rsidRPr="002F20D4" w:rsidRDefault="002F20D4" w:rsidP="002F20D4">
            <w:pPr>
              <w:spacing w:after="0"/>
              <w:ind w:left="159" w:hanging="159"/>
              <w:jc w:val="left"/>
              <w:rPr>
                <w:szCs w:val="17"/>
              </w:rPr>
            </w:pPr>
            <w:proofErr w:type="spellStart"/>
            <w:r w:rsidRPr="002F20D4">
              <w:rPr>
                <w:szCs w:val="17"/>
              </w:rPr>
              <w:t>Lets</w:t>
            </w:r>
            <w:proofErr w:type="spellEnd"/>
            <w:r w:rsidRPr="002F20D4">
              <w:rPr>
                <w:szCs w:val="17"/>
              </w:rPr>
              <w:t xml:space="preserve"> Be</w:t>
            </w:r>
          </w:p>
        </w:tc>
        <w:tc>
          <w:tcPr>
            <w:tcW w:w="454" w:type="pct"/>
            <w:noWrap/>
            <w:hideMark/>
          </w:tcPr>
          <w:p w14:paraId="0B5CFCFF" w14:textId="77777777" w:rsidR="002F20D4" w:rsidRPr="002F20D4" w:rsidRDefault="002F20D4" w:rsidP="002F20D4">
            <w:pPr>
              <w:spacing w:after="0"/>
              <w:ind w:right="170"/>
              <w:jc w:val="right"/>
              <w:rPr>
                <w:szCs w:val="17"/>
              </w:rPr>
            </w:pPr>
            <w:r w:rsidRPr="002F20D4">
              <w:rPr>
                <w:szCs w:val="17"/>
              </w:rPr>
              <w:t>175ml</w:t>
            </w:r>
          </w:p>
        </w:tc>
        <w:tc>
          <w:tcPr>
            <w:tcW w:w="758" w:type="pct"/>
            <w:noWrap/>
            <w:hideMark/>
          </w:tcPr>
          <w:p w14:paraId="09627BE3"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22375E40"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41278C3A" w14:textId="77777777" w:rsidR="002F20D4" w:rsidRPr="002F20D4" w:rsidRDefault="002F20D4" w:rsidP="002F20D4">
            <w:pPr>
              <w:spacing w:after="0"/>
              <w:jc w:val="left"/>
              <w:rPr>
                <w:szCs w:val="17"/>
              </w:rPr>
            </w:pPr>
            <w:r w:rsidRPr="002F20D4">
              <w:rPr>
                <w:szCs w:val="17"/>
              </w:rPr>
              <w:t>Marine Stores Ltd</w:t>
            </w:r>
          </w:p>
        </w:tc>
      </w:tr>
      <w:tr w:rsidR="002F20D4" w:rsidRPr="002F20D4" w14:paraId="23BB09A6" w14:textId="77777777" w:rsidTr="00E351FA">
        <w:trPr>
          <w:trHeight w:val="20"/>
        </w:trPr>
        <w:tc>
          <w:tcPr>
            <w:tcW w:w="1666" w:type="pct"/>
            <w:noWrap/>
            <w:hideMark/>
          </w:tcPr>
          <w:p w14:paraId="6FBD2EC9" w14:textId="77777777" w:rsidR="002F20D4" w:rsidRPr="002F20D4" w:rsidRDefault="002F20D4" w:rsidP="002F20D4">
            <w:pPr>
              <w:spacing w:after="0"/>
              <w:ind w:left="159" w:hanging="159"/>
              <w:jc w:val="left"/>
              <w:rPr>
                <w:szCs w:val="17"/>
              </w:rPr>
            </w:pPr>
            <w:r w:rsidRPr="002F20D4">
              <w:rPr>
                <w:szCs w:val="17"/>
              </w:rPr>
              <w:t>McCol</w:t>
            </w:r>
          </w:p>
        </w:tc>
        <w:tc>
          <w:tcPr>
            <w:tcW w:w="454" w:type="pct"/>
            <w:noWrap/>
            <w:hideMark/>
          </w:tcPr>
          <w:p w14:paraId="47B8B9A6"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14B6ED0C"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48B0B3BC"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3DEC0CFD" w14:textId="77777777" w:rsidR="002F20D4" w:rsidRPr="002F20D4" w:rsidRDefault="002F20D4" w:rsidP="002F20D4">
            <w:pPr>
              <w:spacing w:after="0"/>
              <w:jc w:val="left"/>
              <w:rPr>
                <w:szCs w:val="17"/>
              </w:rPr>
            </w:pPr>
            <w:r w:rsidRPr="002F20D4">
              <w:rPr>
                <w:szCs w:val="17"/>
              </w:rPr>
              <w:t>Marine Stores Ltd</w:t>
            </w:r>
          </w:p>
        </w:tc>
      </w:tr>
      <w:tr w:rsidR="002F20D4" w:rsidRPr="002F20D4" w14:paraId="5CBBB46E" w14:textId="77777777" w:rsidTr="00E351FA">
        <w:trPr>
          <w:trHeight w:val="20"/>
        </w:trPr>
        <w:tc>
          <w:tcPr>
            <w:tcW w:w="1666" w:type="pct"/>
            <w:noWrap/>
            <w:hideMark/>
          </w:tcPr>
          <w:p w14:paraId="596DE092" w14:textId="77777777" w:rsidR="002F20D4" w:rsidRPr="002F20D4" w:rsidRDefault="002F20D4" w:rsidP="002F20D4">
            <w:pPr>
              <w:spacing w:after="0"/>
              <w:ind w:left="159" w:hanging="159"/>
              <w:jc w:val="left"/>
              <w:rPr>
                <w:szCs w:val="17"/>
              </w:rPr>
            </w:pPr>
            <w:r w:rsidRPr="002F20D4">
              <w:rPr>
                <w:szCs w:val="17"/>
              </w:rPr>
              <w:t>Nostalgia Drink</w:t>
            </w:r>
          </w:p>
        </w:tc>
        <w:tc>
          <w:tcPr>
            <w:tcW w:w="454" w:type="pct"/>
            <w:noWrap/>
            <w:hideMark/>
          </w:tcPr>
          <w:p w14:paraId="674D34E0" w14:textId="77777777" w:rsidR="002F20D4" w:rsidRPr="002F20D4" w:rsidRDefault="002F20D4" w:rsidP="002F20D4">
            <w:pPr>
              <w:spacing w:after="0"/>
              <w:ind w:right="170"/>
              <w:jc w:val="right"/>
              <w:rPr>
                <w:szCs w:val="17"/>
              </w:rPr>
            </w:pPr>
            <w:r w:rsidRPr="002F20D4">
              <w:rPr>
                <w:szCs w:val="17"/>
              </w:rPr>
              <w:t>238ml</w:t>
            </w:r>
          </w:p>
        </w:tc>
        <w:tc>
          <w:tcPr>
            <w:tcW w:w="758" w:type="pct"/>
            <w:noWrap/>
            <w:hideMark/>
          </w:tcPr>
          <w:p w14:paraId="17F26E89"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4A874C98"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4392405B" w14:textId="77777777" w:rsidR="002F20D4" w:rsidRPr="002F20D4" w:rsidRDefault="002F20D4" w:rsidP="002F20D4">
            <w:pPr>
              <w:spacing w:after="0"/>
              <w:jc w:val="left"/>
              <w:rPr>
                <w:szCs w:val="17"/>
              </w:rPr>
            </w:pPr>
            <w:r w:rsidRPr="002F20D4">
              <w:rPr>
                <w:szCs w:val="17"/>
              </w:rPr>
              <w:t>Marine Stores Ltd</w:t>
            </w:r>
          </w:p>
        </w:tc>
      </w:tr>
      <w:tr w:rsidR="002F20D4" w:rsidRPr="002F20D4" w14:paraId="5D20706C" w14:textId="77777777" w:rsidTr="00E351FA">
        <w:trPr>
          <w:trHeight w:val="20"/>
        </w:trPr>
        <w:tc>
          <w:tcPr>
            <w:tcW w:w="1666" w:type="pct"/>
            <w:noWrap/>
            <w:hideMark/>
          </w:tcPr>
          <w:p w14:paraId="2805C3D8" w14:textId="77777777" w:rsidR="002F20D4" w:rsidRPr="002F20D4" w:rsidRDefault="002F20D4" w:rsidP="002F20D4">
            <w:pPr>
              <w:spacing w:after="0"/>
              <w:ind w:left="159" w:hanging="159"/>
              <w:jc w:val="left"/>
              <w:rPr>
                <w:szCs w:val="17"/>
              </w:rPr>
            </w:pPr>
            <w:r w:rsidRPr="002F20D4">
              <w:rPr>
                <w:szCs w:val="17"/>
              </w:rPr>
              <w:t>Oksusu Tea</w:t>
            </w:r>
          </w:p>
        </w:tc>
        <w:tc>
          <w:tcPr>
            <w:tcW w:w="454" w:type="pct"/>
            <w:noWrap/>
            <w:hideMark/>
          </w:tcPr>
          <w:p w14:paraId="0036EDD2" w14:textId="77777777" w:rsidR="002F20D4" w:rsidRPr="002F20D4" w:rsidRDefault="002F20D4" w:rsidP="002F20D4">
            <w:pPr>
              <w:spacing w:after="0"/>
              <w:ind w:right="170"/>
              <w:jc w:val="right"/>
              <w:rPr>
                <w:szCs w:val="17"/>
              </w:rPr>
            </w:pPr>
            <w:r w:rsidRPr="002F20D4">
              <w:rPr>
                <w:szCs w:val="17"/>
              </w:rPr>
              <w:t>340ml</w:t>
            </w:r>
          </w:p>
        </w:tc>
        <w:tc>
          <w:tcPr>
            <w:tcW w:w="758" w:type="pct"/>
            <w:noWrap/>
            <w:hideMark/>
          </w:tcPr>
          <w:p w14:paraId="564E352E"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115AFFC8"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6B1343E4" w14:textId="77777777" w:rsidR="002F20D4" w:rsidRPr="002F20D4" w:rsidRDefault="002F20D4" w:rsidP="002F20D4">
            <w:pPr>
              <w:spacing w:after="0"/>
              <w:jc w:val="left"/>
              <w:rPr>
                <w:szCs w:val="17"/>
              </w:rPr>
            </w:pPr>
            <w:r w:rsidRPr="002F20D4">
              <w:rPr>
                <w:szCs w:val="17"/>
              </w:rPr>
              <w:t>Marine Stores Ltd</w:t>
            </w:r>
          </w:p>
        </w:tc>
      </w:tr>
      <w:tr w:rsidR="002F20D4" w:rsidRPr="002F20D4" w14:paraId="1FC1D6BB" w14:textId="77777777" w:rsidTr="00E351FA">
        <w:trPr>
          <w:trHeight w:val="20"/>
        </w:trPr>
        <w:tc>
          <w:tcPr>
            <w:tcW w:w="1666" w:type="pct"/>
            <w:noWrap/>
            <w:hideMark/>
          </w:tcPr>
          <w:p w14:paraId="4085BCF8" w14:textId="77777777" w:rsidR="002F20D4" w:rsidRPr="002F20D4" w:rsidRDefault="002F20D4" w:rsidP="002F20D4">
            <w:pPr>
              <w:spacing w:after="0"/>
              <w:ind w:left="159" w:hanging="159"/>
              <w:jc w:val="left"/>
              <w:rPr>
                <w:szCs w:val="17"/>
              </w:rPr>
            </w:pPr>
            <w:r w:rsidRPr="002F20D4">
              <w:rPr>
                <w:szCs w:val="17"/>
              </w:rPr>
              <w:t>Oksusu Tea</w:t>
            </w:r>
          </w:p>
        </w:tc>
        <w:tc>
          <w:tcPr>
            <w:tcW w:w="454" w:type="pct"/>
            <w:noWrap/>
            <w:hideMark/>
          </w:tcPr>
          <w:p w14:paraId="65AF58D9" w14:textId="77777777" w:rsidR="002F20D4" w:rsidRPr="002F20D4" w:rsidRDefault="002F20D4" w:rsidP="002F20D4">
            <w:pPr>
              <w:spacing w:after="0"/>
              <w:ind w:right="170"/>
              <w:jc w:val="right"/>
              <w:rPr>
                <w:szCs w:val="17"/>
              </w:rPr>
            </w:pPr>
            <w:r w:rsidRPr="002F20D4">
              <w:rPr>
                <w:szCs w:val="17"/>
              </w:rPr>
              <w:t>1,500ml</w:t>
            </w:r>
          </w:p>
        </w:tc>
        <w:tc>
          <w:tcPr>
            <w:tcW w:w="758" w:type="pct"/>
            <w:noWrap/>
            <w:hideMark/>
          </w:tcPr>
          <w:p w14:paraId="12F0661C"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2B89FB84"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6782CB65" w14:textId="77777777" w:rsidR="002F20D4" w:rsidRPr="002F20D4" w:rsidRDefault="002F20D4" w:rsidP="002F20D4">
            <w:pPr>
              <w:spacing w:after="0"/>
              <w:jc w:val="left"/>
              <w:rPr>
                <w:szCs w:val="17"/>
              </w:rPr>
            </w:pPr>
            <w:r w:rsidRPr="002F20D4">
              <w:rPr>
                <w:szCs w:val="17"/>
              </w:rPr>
              <w:t>Marine Stores Ltd</w:t>
            </w:r>
          </w:p>
        </w:tc>
      </w:tr>
      <w:tr w:rsidR="002F20D4" w:rsidRPr="002F20D4" w14:paraId="02371057" w14:textId="77777777" w:rsidTr="00E351FA">
        <w:trPr>
          <w:trHeight w:val="20"/>
        </w:trPr>
        <w:tc>
          <w:tcPr>
            <w:tcW w:w="1666" w:type="pct"/>
            <w:noWrap/>
            <w:hideMark/>
          </w:tcPr>
          <w:p w14:paraId="6A579321" w14:textId="77777777" w:rsidR="002F20D4" w:rsidRPr="002F20D4" w:rsidRDefault="002F20D4" w:rsidP="002F20D4">
            <w:pPr>
              <w:spacing w:after="0"/>
              <w:ind w:left="159" w:hanging="159"/>
              <w:jc w:val="left"/>
              <w:rPr>
                <w:szCs w:val="17"/>
              </w:rPr>
            </w:pPr>
            <w:r w:rsidRPr="002F20D4">
              <w:rPr>
                <w:szCs w:val="17"/>
              </w:rPr>
              <w:t>Pocari Sweat</w:t>
            </w:r>
          </w:p>
        </w:tc>
        <w:tc>
          <w:tcPr>
            <w:tcW w:w="454" w:type="pct"/>
            <w:noWrap/>
            <w:hideMark/>
          </w:tcPr>
          <w:p w14:paraId="3CB458F7"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6DC5DEDC"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5B0383AC"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30DF511A" w14:textId="77777777" w:rsidR="002F20D4" w:rsidRPr="002F20D4" w:rsidRDefault="002F20D4" w:rsidP="002F20D4">
            <w:pPr>
              <w:spacing w:after="0"/>
              <w:jc w:val="left"/>
              <w:rPr>
                <w:szCs w:val="17"/>
              </w:rPr>
            </w:pPr>
            <w:r w:rsidRPr="002F20D4">
              <w:rPr>
                <w:szCs w:val="17"/>
              </w:rPr>
              <w:t>Marine Stores Ltd</w:t>
            </w:r>
          </w:p>
        </w:tc>
      </w:tr>
      <w:tr w:rsidR="002F20D4" w:rsidRPr="002F20D4" w14:paraId="0466E004" w14:textId="77777777" w:rsidTr="00E351FA">
        <w:trPr>
          <w:trHeight w:val="20"/>
        </w:trPr>
        <w:tc>
          <w:tcPr>
            <w:tcW w:w="1666" w:type="pct"/>
            <w:noWrap/>
            <w:hideMark/>
          </w:tcPr>
          <w:p w14:paraId="157A8E6F" w14:textId="77777777" w:rsidR="002F20D4" w:rsidRPr="002F20D4" w:rsidRDefault="002F20D4" w:rsidP="002F20D4">
            <w:pPr>
              <w:spacing w:after="0"/>
              <w:ind w:left="159" w:hanging="159"/>
              <w:jc w:val="left"/>
              <w:rPr>
                <w:szCs w:val="17"/>
              </w:rPr>
            </w:pPr>
            <w:r w:rsidRPr="002F20D4">
              <w:rPr>
                <w:szCs w:val="17"/>
              </w:rPr>
              <w:t>Pocari Sweat</w:t>
            </w:r>
          </w:p>
        </w:tc>
        <w:tc>
          <w:tcPr>
            <w:tcW w:w="454" w:type="pct"/>
            <w:noWrap/>
            <w:hideMark/>
          </w:tcPr>
          <w:p w14:paraId="19B6EDFA" w14:textId="77777777" w:rsidR="002F20D4" w:rsidRPr="002F20D4" w:rsidRDefault="002F20D4" w:rsidP="002F20D4">
            <w:pPr>
              <w:spacing w:after="0"/>
              <w:ind w:right="170"/>
              <w:jc w:val="right"/>
              <w:rPr>
                <w:szCs w:val="17"/>
              </w:rPr>
            </w:pPr>
            <w:r w:rsidRPr="002F20D4">
              <w:rPr>
                <w:szCs w:val="17"/>
              </w:rPr>
              <w:t>1,500ml</w:t>
            </w:r>
          </w:p>
        </w:tc>
        <w:tc>
          <w:tcPr>
            <w:tcW w:w="758" w:type="pct"/>
            <w:noWrap/>
            <w:hideMark/>
          </w:tcPr>
          <w:p w14:paraId="19D45C66"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02E980F6"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530510EB" w14:textId="77777777" w:rsidR="002F20D4" w:rsidRPr="002F20D4" w:rsidRDefault="002F20D4" w:rsidP="002F20D4">
            <w:pPr>
              <w:spacing w:after="0"/>
              <w:jc w:val="left"/>
              <w:rPr>
                <w:szCs w:val="17"/>
              </w:rPr>
            </w:pPr>
            <w:r w:rsidRPr="002F20D4">
              <w:rPr>
                <w:szCs w:val="17"/>
              </w:rPr>
              <w:t>Marine Stores Ltd</w:t>
            </w:r>
          </w:p>
        </w:tc>
      </w:tr>
      <w:tr w:rsidR="002F20D4" w:rsidRPr="002F20D4" w14:paraId="49886A29" w14:textId="77777777" w:rsidTr="00E351FA">
        <w:trPr>
          <w:trHeight w:val="20"/>
        </w:trPr>
        <w:tc>
          <w:tcPr>
            <w:tcW w:w="1666" w:type="pct"/>
            <w:noWrap/>
            <w:hideMark/>
          </w:tcPr>
          <w:p w14:paraId="79ACBF5C" w14:textId="77777777" w:rsidR="002F20D4" w:rsidRPr="002F20D4" w:rsidRDefault="002F20D4" w:rsidP="002F20D4">
            <w:pPr>
              <w:spacing w:after="0"/>
              <w:ind w:left="159" w:hanging="159"/>
              <w:jc w:val="left"/>
              <w:rPr>
                <w:szCs w:val="17"/>
              </w:rPr>
            </w:pPr>
            <w:r w:rsidRPr="002F20D4">
              <w:rPr>
                <w:szCs w:val="17"/>
              </w:rPr>
              <w:t>Pocari Sweat</w:t>
            </w:r>
          </w:p>
        </w:tc>
        <w:tc>
          <w:tcPr>
            <w:tcW w:w="454" w:type="pct"/>
            <w:noWrap/>
            <w:hideMark/>
          </w:tcPr>
          <w:p w14:paraId="73361851" w14:textId="77777777" w:rsidR="002F20D4" w:rsidRPr="002F20D4" w:rsidRDefault="002F20D4" w:rsidP="002F20D4">
            <w:pPr>
              <w:spacing w:after="0"/>
              <w:ind w:right="170"/>
              <w:jc w:val="right"/>
              <w:rPr>
                <w:szCs w:val="17"/>
              </w:rPr>
            </w:pPr>
            <w:r w:rsidRPr="002F20D4">
              <w:rPr>
                <w:szCs w:val="17"/>
              </w:rPr>
              <w:t>500ml</w:t>
            </w:r>
          </w:p>
        </w:tc>
        <w:tc>
          <w:tcPr>
            <w:tcW w:w="758" w:type="pct"/>
            <w:noWrap/>
            <w:hideMark/>
          </w:tcPr>
          <w:p w14:paraId="7D4FCAD7"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79259E33"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333313B9" w14:textId="77777777" w:rsidR="002F20D4" w:rsidRPr="002F20D4" w:rsidRDefault="002F20D4" w:rsidP="002F20D4">
            <w:pPr>
              <w:spacing w:after="0"/>
              <w:jc w:val="left"/>
              <w:rPr>
                <w:szCs w:val="17"/>
              </w:rPr>
            </w:pPr>
            <w:r w:rsidRPr="002F20D4">
              <w:rPr>
                <w:szCs w:val="17"/>
              </w:rPr>
              <w:t>Marine Stores Ltd</w:t>
            </w:r>
          </w:p>
        </w:tc>
      </w:tr>
      <w:tr w:rsidR="002F20D4" w:rsidRPr="002F20D4" w14:paraId="485D92D2" w14:textId="77777777" w:rsidTr="00E351FA">
        <w:trPr>
          <w:trHeight w:val="20"/>
        </w:trPr>
        <w:tc>
          <w:tcPr>
            <w:tcW w:w="1666" w:type="pct"/>
            <w:noWrap/>
            <w:hideMark/>
          </w:tcPr>
          <w:p w14:paraId="115D8B74" w14:textId="77777777" w:rsidR="002F20D4" w:rsidRPr="002F20D4" w:rsidRDefault="002F20D4" w:rsidP="002F20D4">
            <w:pPr>
              <w:spacing w:after="0"/>
              <w:ind w:left="159" w:hanging="159"/>
              <w:jc w:val="left"/>
              <w:rPr>
                <w:szCs w:val="17"/>
              </w:rPr>
            </w:pPr>
            <w:r w:rsidRPr="002F20D4">
              <w:rPr>
                <w:szCs w:val="17"/>
              </w:rPr>
              <w:t>Rice Juice</w:t>
            </w:r>
          </w:p>
        </w:tc>
        <w:tc>
          <w:tcPr>
            <w:tcW w:w="454" w:type="pct"/>
            <w:noWrap/>
            <w:hideMark/>
          </w:tcPr>
          <w:p w14:paraId="4CBB8B7A" w14:textId="77777777" w:rsidR="002F20D4" w:rsidRPr="002F20D4" w:rsidRDefault="002F20D4" w:rsidP="002F20D4">
            <w:pPr>
              <w:spacing w:after="0"/>
              <w:ind w:right="170"/>
              <w:jc w:val="right"/>
              <w:rPr>
                <w:szCs w:val="17"/>
              </w:rPr>
            </w:pPr>
            <w:r w:rsidRPr="002F20D4">
              <w:rPr>
                <w:szCs w:val="17"/>
              </w:rPr>
              <w:t>1,500ml</w:t>
            </w:r>
          </w:p>
        </w:tc>
        <w:tc>
          <w:tcPr>
            <w:tcW w:w="758" w:type="pct"/>
            <w:noWrap/>
            <w:hideMark/>
          </w:tcPr>
          <w:p w14:paraId="51E292D9"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7C286C44"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35CE59F3" w14:textId="77777777" w:rsidR="002F20D4" w:rsidRPr="002F20D4" w:rsidRDefault="002F20D4" w:rsidP="002F20D4">
            <w:pPr>
              <w:spacing w:after="0"/>
              <w:jc w:val="left"/>
              <w:rPr>
                <w:szCs w:val="17"/>
              </w:rPr>
            </w:pPr>
            <w:r w:rsidRPr="002F20D4">
              <w:rPr>
                <w:szCs w:val="17"/>
              </w:rPr>
              <w:t>Marine Stores Ltd</w:t>
            </w:r>
          </w:p>
        </w:tc>
      </w:tr>
      <w:tr w:rsidR="002F20D4" w:rsidRPr="002F20D4" w14:paraId="5B264F33" w14:textId="77777777" w:rsidTr="00E351FA">
        <w:trPr>
          <w:trHeight w:val="20"/>
        </w:trPr>
        <w:tc>
          <w:tcPr>
            <w:tcW w:w="1666" w:type="pct"/>
            <w:noWrap/>
            <w:hideMark/>
          </w:tcPr>
          <w:p w14:paraId="48D6706F" w14:textId="77777777" w:rsidR="002F20D4" w:rsidRPr="002F20D4" w:rsidRDefault="002F20D4" w:rsidP="002F20D4">
            <w:pPr>
              <w:spacing w:after="0"/>
              <w:ind w:left="159" w:hanging="159"/>
              <w:jc w:val="left"/>
              <w:rPr>
                <w:szCs w:val="17"/>
              </w:rPr>
            </w:pPr>
            <w:r w:rsidRPr="002F20D4">
              <w:rPr>
                <w:szCs w:val="17"/>
              </w:rPr>
              <w:t>Rice Juice</w:t>
            </w:r>
          </w:p>
        </w:tc>
        <w:tc>
          <w:tcPr>
            <w:tcW w:w="454" w:type="pct"/>
            <w:noWrap/>
            <w:hideMark/>
          </w:tcPr>
          <w:p w14:paraId="65A42C9C" w14:textId="77777777" w:rsidR="002F20D4" w:rsidRPr="002F20D4" w:rsidRDefault="002F20D4" w:rsidP="002F20D4">
            <w:pPr>
              <w:spacing w:after="0"/>
              <w:ind w:right="170"/>
              <w:jc w:val="right"/>
              <w:rPr>
                <w:szCs w:val="17"/>
              </w:rPr>
            </w:pPr>
            <w:r w:rsidRPr="002F20D4">
              <w:rPr>
                <w:szCs w:val="17"/>
              </w:rPr>
              <w:t>500ml</w:t>
            </w:r>
          </w:p>
        </w:tc>
        <w:tc>
          <w:tcPr>
            <w:tcW w:w="758" w:type="pct"/>
            <w:noWrap/>
            <w:hideMark/>
          </w:tcPr>
          <w:p w14:paraId="66505827"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3352B732"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074AC9A4" w14:textId="77777777" w:rsidR="002F20D4" w:rsidRPr="002F20D4" w:rsidRDefault="002F20D4" w:rsidP="002F20D4">
            <w:pPr>
              <w:spacing w:after="0"/>
              <w:jc w:val="left"/>
              <w:rPr>
                <w:szCs w:val="17"/>
              </w:rPr>
            </w:pPr>
            <w:r w:rsidRPr="002F20D4">
              <w:rPr>
                <w:szCs w:val="17"/>
              </w:rPr>
              <w:t>Marine Stores Ltd</w:t>
            </w:r>
          </w:p>
        </w:tc>
      </w:tr>
      <w:tr w:rsidR="002F20D4" w:rsidRPr="002F20D4" w14:paraId="0D0C3BF9" w14:textId="77777777" w:rsidTr="00E351FA">
        <w:trPr>
          <w:trHeight w:val="20"/>
        </w:trPr>
        <w:tc>
          <w:tcPr>
            <w:tcW w:w="1666" w:type="pct"/>
            <w:noWrap/>
            <w:hideMark/>
          </w:tcPr>
          <w:p w14:paraId="67B94153" w14:textId="77777777" w:rsidR="002F20D4" w:rsidRPr="002F20D4" w:rsidRDefault="002F20D4" w:rsidP="002F20D4">
            <w:pPr>
              <w:spacing w:after="0"/>
              <w:ind w:left="159" w:hanging="159"/>
              <w:jc w:val="left"/>
              <w:rPr>
                <w:szCs w:val="17"/>
              </w:rPr>
            </w:pPr>
            <w:r w:rsidRPr="002F20D4">
              <w:rPr>
                <w:szCs w:val="17"/>
              </w:rPr>
              <w:t xml:space="preserve">Sac </w:t>
            </w:r>
            <w:proofErr w:type="spellStart"/>
            <w:r w:rsidRPr="002F20D4">
              <w:rPr>
                <w:szCs w:val="17"/>
              </w:rPr>
              <w:t>Sac</w:t>
            </w:r>
            <w:proofErr w:type="spellEnd"/>
            <w:r w:rsidRPr="002F20D4">
              <w:rPr>
                <w:szCs w:val="17"/>
              </w:rPr>
              <w:t xml:space="preserve"> Orange Fruit Juice</w:t>
            </w:r>
          </w:p>
        </w:tc>
        <w:tc>
          <w:tcPr>
            <w:tcW w:w="454" w:type="pct"/>
            <w:noWrap/>
            <w:hideMark/>
          </w:tcPr>
          <w:p w14:paraId="490BF946" w14:textId="77777777" w:rsidR="002F20D4" w:rsidRPr="002F20D4" w:rsidRDefault="002F20D4" w:rsidP="002F20D4">
            <w:pPr>
              <w:spacing w:after="0"/>
              <w:ind w:right="170"/>
              <w:jc w:val="right"/>
              <w:rPr>
                <w:szCs w:val="17"/>
              </w:rPr>
            </w:pPr>
            <w:r w:rsidRPr="002F20D4">
              <w:rPr>
                <w:szCs w:val="17"/>
              </w:rPr>
              <w:t>238ml</w:t>
            </w:r>
          </w:p>
        </w:tc>
        <w:tc>
          <w:tcPr>
            <w:tcW w:w="758" w:type="pct"/>
            <w:noWrap/>
            <w:hideMark/>
          </w:tcPr>
          <w:p w14:paraId="6B66D063"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62555DA0"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7FF5A01C" w14:textId="77777777" w:rsidR="002F20D4" w:rsidRPr="002F20D4" w:rsidRDefault="002F20D4" w:rsidP="002F20D4">
            <w:pPr>
              <w:spacing w:after="0"/>
              <w:jc w:val="left"/>
              <w:rPr>
                <w:szCs w:val="17"/>
              </w:rPr>
            </w:pPr>
            <w:r w:rsidRPr="002F20D4">
              <w:rPr>
                <w:szCs w:val="17"/>
              </w:rPr>
              <w:t>Marine Stores Ltd</w:t>
            </w:r>
          </w:p>
        </w:tc>
      </w:tr>
      <w:tr w:rsidR="002F20D4" w:rsidRPr="002F20D4" w14:paraId="7F98A582" w14:textId="77777777" w:rsidTr="00E351FA">
        <w:trPr>
          <w:trHeight w:val="20"/>
        </w:trPr>
        <w:tc>
          <w:tcPr>
            <w:tcW w:w="1666" w:type="pct"/>
            <w:noWrap/>
            <w:hideMark/>
          </w:tcPr>
          <w:p w14:paraId="29658538" w14:textId="77777777" w:rsidR="002F20D4" w:rsidRPr="002F20D4" w:rsidRDefault="002F20D4" w:rsidP="002F20D4">
            <w:pPr>
              <w:spacing w:after="0"/>
              <w:ind w:left="159" w:hanging="159"/>
              <w:jc w:val="left"/>
              <w:rPr>
                <w:szCs w:val="17"/>
              </w:rPr>
            </w:pPr>
            <w:r w:rsidRPr="002F20D4">
              <w:rPr>
                <w:szCs w:val="17"/>
              </w:rPr>
              <w:t>Sikhae Rice Drink</w:t>
            </w:r>
          </w:p>
        </w:tc>
        <w:tc>
          <w:tcPr>
            <w:tcW w:w="454" w:type="pct"/>
            <w:noWrap/>
            <w:hideMark/>
          </w:tcPr>
          <w:p w14:paraId="36B46CF1" w14:textId="77777777" w:rsidR="002F20D4" w:rsidRPr="002F20D4" w:rsidRDefault="002F20D4" w:rsidP="002F20D4">
            <w:pPr>
              <w:spacing w:after="0"/>
              <w:ind w:right="170"/>
              <w:jc w:val="right"/>
              <w:rPr>
                <w:szCs w:val="17"/>
              </w:rPr>
            </w:pPr>
            <w:r w:rsidRPr="002F20D4">
              <w:rPr>
                <w:szCs w:val="17"/>
              </w:rPr>
              <w:t>238ml</w:t>
            </w:r>
          </w:p>
        </w:tc>
        <w:tc>
          <w:tcPr>
            <w:tcW w:w="758" w:type="pct"/>
            <w:noWrap/>
            <w:hideMark/>
          </w:tcPr>
          <w:p w14:paraId="42C42AD9"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7AACA3BD"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4C1292DA" w14:textId="77777777" w:rsidR="002F20D4" w:rsidRPr="002F20D4" w:rsidRDefault="002F20D4" w:rsidP="002F20D4">
            <w:pPr>
              <w:spacing w:after="0"/>
              <w:jc w:val="left"/>
              <w:rPr>
                <w:szCs w:val="17"/>
              </w:rPr>
            </w:pPr>
            <w:r w:rsidRPr="002F20D4">
              <w:rPr>
                <w:szCs w:val="17"/>
              </w:rPr>
              <w:t>Marine Stores Ltd</w:t>
            </w:r>
          </w:p>
        </w:tc>
      </w:tr>
      <w:tr w:rsidR="002F20D4" w:rsidRPr="002F20D4" w14:paraId="5B302D33" w14:textId="77777777" w:rsidTr="00E351FA">
        <w:trPr>
          <w:trHeight w:val="20"/>
        </w:trPr>
        <w:tc>
          <w:tcPr>
            <w:tcW w:w="1666" w:type="pct"/>
            <w:noWrap/>
            <w:hideMark/>
          </w:tcPr>
          <w:p w14:paraId="1E127725" w14:textId="77777777" w:rsidR="002F20D4" w:rsidRPr="002F20D4" w:rsidRDefault="002F20D4" w:rsidP="002F20D4">
            <w:pPr>
              <w:spacing w:after="0"/>
              <w:ind w:left="159" w:hanging="159"/>
              <w:jc w:val="left"/>
              <w:rPr>
                <w:szCs w:val="17"/>
              </w:rPr>
            </w:pPr>
            <w:r w:rsidRPr="002F20D4">
              <w:rPr>
                <w:szCs w:val="17"/>
              </w:rPr>
              <w:t>Welchs Grape</w:t>
            </w:r>
          </w:p>
        </w:tc>
        <w:tc>
          <w:tcPr>
            <w:tcW w:w="454" w:type="pct"/>
            <w:noWrap/>
            <w:hideMark/>
          </w:tcPr>
          <w:p w14:paraId="4571974A"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31C5CB59"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0C16EA87"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663004AC" w14:textId="77777777" w:rsidR="002F20D4" w:rsidRPr="002F20D4" w:rsidRDefault="002F20D4" w:rsidP="002F20D4">
            <w:pPr>
              <w:spacing w:after="0"/>
              <w:jc w:val="left"/>
              <w:rPr>
                <w:szCs w:val="17"/>
              </w:rPr>
            </w:pPr>
            <w:r w:rsidRPr="002F20D4">
              <w:rPr>
                <w:szCs w:val="17"/>
              </w:rPr>
              <w:t>Marine Stores Ltd</w:t>
            </w:r>
          </w:p>
        </w:tc>
      </w:tr>
      <w:tr w:rsidR="002F20D4" w:rsidRPr="002F20D4" w14:paraId="7610A7C7" w14:textId="77777777" w:rsidTr="00E351FA">
        <w:trPr>
          <w:trHeight w:val="20"/>
        </w:trPr>
        <w:tc>
          <w:tcPr>
            <w:tcW w:w="1666" w:type="pct"/>
            <w:noWrap/>
            <w:hideMark/>
          </w:tcPr>
          <w:p w14:paraId="6242DAE3" w14:textId="77777777" w:rsidR="002F20D4" w:rsidRPr="002F20D4" w:rsidRDefault="002F20D4" w:rsidP="002F20D4">
            <w:pPr>
              <w:spacing w:after="0"/>
              <w:ind w:left="159" w:hanging="159"/>
              <w:jc w:val="left"/>
              <w:rPr>
                <w:szCs w:val="17"/>
              </w:rPr>
            </w:pPr>
            <w:r w:rsidRPr="002F20D4">
              <w:rPr>
                <w:szCs w:val="17"/>
              </w:rPr>
              <w:t>Angostura Chill Blood Orange &amp; Bitters</w:t>
            </w:r>
          </w:p>
        </w:tc>
        <w:tc>
          <w:tcPr>
            <w:tcW w:w="454" w:type="pct"/>
            <w:noWrap/>
            <w:hideMark/>
          </w:tcPr>
          <w:p w14:paraId="39D41CBE"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195F7C8B"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7F3999F6" w14:textId="77777777" w:rsidR="002F20D4" w:rsidRPr="002F20D4" w:rsidRDefault="002F20D4" w:rsidP="002F20D4">
            <w:pPr>
              <w:spacing w:after="0"/>
              <w:ind w:left="159" w:right="113" w:hanging="159"/>
              <w:jc w:val="left"/>
              <w:rPr>
                <w:szCs w:val="17"/>
              </w:rPr>
            </w:pPr>
            <w:r w:rsidRPr="002F20D4">
              <w:rPr>
                <w:szCs w:val="17"/>
              </w:rPr>
              <w:t>The Trustee For Speakeasy Drinks Unit Trust</w:t>
            </w:r>
          </w:p>
        </w:tc>
        <w:tc>
          <w:tcPr>
            <w:tcW w:w="759" w:type="pct"/>
            <w:noWrap/>
            <w:hideMark/>
          </w:tcPr>
          <w:p w14:paraId="5FD47EC8" w14:textId="77777777" w:rsidR="002F20D4" w:rsidRPr="002F20D4" w:rsidRDefault="002F20D4" w:rsidP="002F20D4">
            <w:pPr>
              <w:spacing w:after="0"/>
              <w:jc w:val="left"/>
              <w:rPr>
                <w:szCs w:val="17"/>
              </w:rPr>
            </w:pPr>
            <w:r w:rsidRPr="002F20D4">
              <w:rPr>
                <w:szCs w:val="17"/>
              </w:rPr>
              <w:t>Marine Stores Ltd</w:t>
            </w:r>
          </w:p>
        </w:tc>
      </w:tr>
      <w:tr w:rsidR="002F20D4" w:rsidRPr="002F20D4" w14:paraId="30B1A4FD" w14:textId="77777777" w:rsidTr="00E351FA">
        <w:trPr>
          <w:trHeight w:val="20"/>
        </w:trPr>
        <w:tc>
          <w:tcPr>
            <w:tcW w:w="1666" w:type="pct"/>
            <w:noWrap/>
            <w:hideMark/>
          </w:tcPr>
          <w:p w14:paraId="7801776C" w14:textId="77777777" w:rsidR="002F20D4" w:rsidRPr="002F20D4" w:rsidRDefault="002F20D4" w:rsidP="002F20D4">
            <w:pPr>
              <w:spacing w:after="0"/>
              <w:ind w:left="159" w:hanging="159"/>
              <w:jc w:val="left"/>
              <w:rPr>
                <w:szCs w:val="17"/>
              </w:rPr>
            </w:pPr>
            <w:r w:rsidRPr="002F20D4">
              <w:rPr>
                <w:szCs w:val="17"/>
              </w:rPr>
              <w:t>Angostura Chill Hibiscus &amp; Bitters</w:t>
            </w:r>
          </w:p>
        </w:tc>
        <w:tc>
          <w:tcPr>
            <w:tcW w:w="454" w:type="pct"/>
            <w:noWrap/>
            <w:hideMark/>
          </w:tcPr>
          <w:p w14:paraId="6B4F6D6E"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61261742"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0D573A63" w14:textId="77777777" w:rsidR="002F20D4" w:rsidRPr="002F20D4" w:rsidRDefault="002F20D4" w:rsidP="002F20D4">
            <w:pPr>
              <w:spacing w:after="0"/>
              <w:ind w:left="159" w:right="113" w:hanging="159"/>
              <w:jc w:val="left"/>
              <w:rPr>
                <w:szCs w:val="17"/>
              </w:rPr>
            </w:pPr>
            <w:r w:rsidRPr="002F20D4">
              <w:rPr>
                <w:szCs w:val="17"/>
              </w:rPr>
              <w:t>The Trustee For Speakeasy Drinks Unit Trust</w:t>
            </w:r>
          </w:p>
        </w:tc>
        <w:tc>
          <w:tcPr>
            <w:tcW w:w="759" w:type="pct"/>
            <w:noWrap/>
            <w:hideMark/>
          </w:tcPr>
          <w:p w14:paraId="6667A1A8" w14:textId="77777777" w:rsidR="002F20D4" w:rsidRPr="002F20D4" w:rsidRDefault="002F20D4" w:rsidP="002F20D4">
            <w:pPr>
              <w:spacing w:after="0"/>
              <w:jc w:val="left"/>
              <w:rPr>
                <w:szCs w:val="17"/>
              </w:rPr>
            </w:pPr>
            <w:r w:rsidRPr="002F20D4">
              <w:rPr>
                <w:szCs w:val="17"/>
              </w:rPr>
              <w:t>Marine Stores Ltd</w:t>
            </w:r>
          </w:p>
        </w:tc>
      </w:tr>
      <w:tr w:rsidR="002F20D4" w:rsidRPr="002F20D4" w14:paraId="60FCDD4B" w14:textId="77777777" w:rsidTr="00E351FA">
        <w:trPr>
          <w:trHeight w:val="20"/>
        </w:trPr>
        <w:tc>
          <w:tcPr>
            <w:tcW w:w="1666" w:type="pct"/>
            <w:noWrap/>
            <w:hideMark/>
          </w:tcPr>
          <w:p w14:paraId="2A135A86" w14:textId="77777777" w:rsidR="002F20D4" w:rsidRPr="002F20D4" w:rsidRDefault="002F20D4" w:rsidP="002F20D4">
            <w:pPr>
              <w:spacing w:after="0"/>
              <w:ind w:left="159" w:hanging="159"/>
              <w:jc w:val="left"/>
              <w:rPr>
                <w:szCs w:val="17"/>
              </w:rPr>
            </w:pPr>
            <w:r w:rsidRPr="002F20D4">
              <w:rPr>
                <w:szCs w:val="17"/>
              </w:rPr>
              <w:t>Angostura Chill Lemon Lime &amp; Bitters</w:t>
            </w:r>
          </w:p>
        </w:tc>
        <w:tc>
          <w:tcPr>
            <w:tcW w:w="454" w:type="pct"/>
            <w:noWrap/>
            <w:hideMark/>
          </w:tcPr>
          <w:p w14:paraId="43848DA3"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4F3A8094"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126389DB" w14:textId="77777777" w:rsidR="002F20D4" w:rsidRPr="002F20D4" w:rsidRDefault="002F20D4" w:rsidP="002F20D4">
            <w:pPr>
              <w:spacing w:after="0"/>
              <w:ind w:left="159" w:right="113" w:hanging="159"/>
              <w:jc w:val="left"/>
              <w:rPr>
                <w:szCs w:val="17"/>
              </w:rPr>
            </w:pPr>
            <w:r w:rsidRPr="002F20D4">
              <w:rPr>
                <w:szCs w:val="17"/>
              </w:rPr>
              <w:t>The Trustee For Speakeasy Drinks Unit Trust</w:t>
            </w:r>
          </w:p>
        </w:tc>
        <w:tc>
          <w:tcPr>
            <w:tcW w:w="759" w:type="pct"/>
            <w:noWrap/>
            <w:hideMark/>
          </w:tcPr>
          <w:p w14:paraId="0FAC531B" w14:textId="77777777" w:rsidR="002F20D4" w:rsidRPr="002F20D4" w:rsidRDefault="002F20D4" w:rsidP="002F20D4">
            <w:pPr>
              <w:spacing w:after="0"/>
              <w:jc w:val="left"/>
              <w:rPr>
                <w:szCs w:val="17"/>
              </w:rPr>
            </w:pPr>
            <w:r w:rsidRPr="002F20D4">
              <w:rPr>
                <w:szCs w:val="17"/>
              </w:rPr>
              <w:t>Marine Stores Ltd</w:t>
            </w:r>
          </w:p>
        </w:tc>
      </w:tr>
      <w:tr w:rsidR="002F20D4" w:rsidRPr="002F20D4" w14:paraId="3DD6A2B6" w14:textId="77777777" w:rsidTr="00E351FA">
        <w:trPr>
          <w:trHeight w:val="20"/>
        </w:trPr>
        <w:tc>
          <w:tcPr>
            <w:tcW w:w="1666" w:type="pct"/>
            <w:noWrap/>
            <w:hideMark/>
          </w:tcPr>
          <w:p w14:paraId="5FC25FB5" w14:textId="77777777" w:rsidR="002F20D4" w:rsidRPr="002F20D4" w:rsidRDefault="002F20D4" w:rsidP="002F20D4">
            <w:pPr>
              <w:spacing w:after="0"/>
              <w:ind w:left="159" w:hanging="159"/>
              <w:jc w:val="left"/>
              <w:rPr>
                <w:szCs w:val="17"/>
              </w:rPr>
            </w:pPr>
            <w:r w:rsidRPr="002F20D4">
              <w:rPr>
                <w:szCs w:val="17"/>
              </w:rPr>
              <w:t>Lennox Pure Pilsner</w:t>
            </w:r>
          </w:p>
        </w:tc>
        <w:tc>
          <w:tcPr>
            <w:tcW w:w="454" w:type="pct"/>
            <w:noWrap/>
            <w:hideMark/>
          </w:tcPr>
          <w:p w14:paraId="3EDE9E50"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7D6C2AB1"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39AEBB04" w14:textId="77777777" w:rsidR="002F20D4" w:rsidRPr="002F20D4" w:rsidRDefault="002F20D4" w:rsidP="002F20D4">
            <w:pPr>
              <w:spacing w:after="0"/>
              <w:ind w:left="159" w:right="113" w:hanging="159"/>
              <w:jc w:val="left"/>
              <w:rPr>
                <w:szCs w:val="17"/>
              </w:rPr>
            </w:pPr>
            <w:r w:rsidRPr="002F20D4">
              <w:rPr>
                <w:szCs w:val="17"/>
              </w:rPr>
              <w:t>The Trustee For Speakeasy Drinks Unit Trust</w:t>
            </w:r>
          </w:p>
        </w:tc>
        <w:tc>
          <w:tcPr>
            <w:tcW w:w="759" w:type="pct"/>
            <w:noWrap/>
            <w:hideMark/>
          </w:tcPr>
          <w:p w14:paraId="7F4965E3" w14:textId="77777777" w:rsidR="002F20D4" w:rsidRPr="002F20D4" w:rsidRDefault="002F20D4" w:rsidP="002F20D4">
            <w:pPr>
              <w:spacing w:after="0"/>
              <w:jc w:val="left"/>
              <w:rPr>
                <w:szCs w:val="17"/>
              </w:rPr>
            </w:pPr>
            <w:r w:rsidRPr="002F20D4">
              <w:rPr>
                <w:szCs w:val="17"/>
              </w:rPr>
              <w:t>Marine Stores Ltd</w:t>
            </w:r>
          </w:p>
        </w:tc>
      </w:tr>
      <w:tr w:rsidR="002F20D4" w:rsidRPr="002F20D4" w14:paraId="431FF516" w14:textId="77777777" w:rsidTr="00E351FA">
        <w:trPr>
          <w:trHeight w:val="20"/>
        </w:trPr>
        <w:tc>
          <w:tcPr>
            <w:tcW w:w="1666" w:type="pct"/>
            <w:noWrap/>
            <w:hideMark/>
          </w:tcPr>
          <w:p w14:paraId="6E2CF3A9" w14:textId="77777777" w:rsidR="002F20D4" w:rsidRPr="002F20D4" w:rsidRDefault="002F20D4" w:rsidP="002F20D4">
            <w:pPr>
              <w:spacing w:after="0"/>
              <w:ind w:left="159" w:hanging="159"/>
              <w:jc w:val="left"/>
              <w:rPr>
                <w:szCs w:val="17"/>
              </w:rPr>
            </w:pPr>
            <w:r w:rsidRPr="002F20D4">
              <w:rPr>
                <w:szCs w:val="17"/>
              </w:rPr>
              <w:t>Toy Soldier Brewing Co Black R 18+</w:t>
            </w:r>
          </w:p>
        </w:tc>
        <w:tc>
          <w:tcPr>
            <w:tcW w:w="454" w:type="pct"/>
            <w:noWrap/>
            <w:hideMark/>
          </w:tcPr>
          <w:p w14:paraId="4D8C888A"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235EF093"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0C3FF419" w14:textId="77777777" w:rsidR="002F20D4" w:rsidRPr="002F20D4" w:rsidRDefault="002F20D4" w:rsidP="002F20D4">
            <w:pPr>
              <w:spacing w:after="0"/>
              <w:ind w:left="159" w:right="113" w:hanging="159"/>
              <w:jc w:val="left"/>
              <w:rPr>
                <w:szCs w:val="17"/>
              </w:rPr>
            </w:pPr>
            <w:r w:rsidRPr="002F20D4">
              <w:rPr>
                <w:szCs w:val="17"/>
              </w:rPr>
              <w:t>Toy Soldier Brewing Co</w:t>
            </w:r>
          </w:p>
        </w:tc>
        <w:tc>
          <w:tcPr>
            <w:tcW w:w="759" w:type="pct"/>
            <w:noWrap/>
            <w:hideMark/>
          </w:tcPr>
          <w:p w14:paraId="0C841B82" w14:textId="77777777" w:rsidR="002F20D4" w:rsidRPr="002F20D4" w:rsidRDefault="002F20D4" w:rsidP="002F20D4">
            <w:pPr>
              <w:spacing w:after="0"/>
              <w:jc w:val="left"/>
              <w:rPr>
                <w:szCs w:val="17"/>
              </w:rPr>
            </w:pPr>
            <w:r w:rsidRPr="002F20D4">
              <w:rPr>
                <w:szCs w:val="17"/>
              </w:rPr>
              <w:t>Marine Stores Ltd</w:t>
            </w:r>
          </w:p>
        </w:tc>
      </w:tr>
      <w:tr w:rsidR="002F20D4" w:rsidRPr="002F20D4" w14:paraId="1A8D26F4" w14:textId="77777777" w:rsidTr="00E351FA">
        <w:trPr>
          <w:trHeight w:val="20"/>
        </w:trPr>
        <w:tc>
          <w:tcPr>
            <w:tcW w:w="1666" w:type="pct"/>
            <w:noWrap/>
            <w:hideMark/>
          </w:tcPr>
          <w:p w14:paraId="3C0A22EF" w14:textId="77777777" w:rsidR="002F20D4" w:rsidRPr="002F20D4" w:rsidRDefault="002F20D4" w:rsidP="002F20D4">
            <w:pPr>
              <w:spacing w:after="0"/>
              <w:ind w:left="159" w:hanging="159"/>
              <w:jc w:val="left"/>
              <w:rPr>
                <w:szCs w:val="17"/>
              </w:rPr>
            </w:pPr>
            <w:r w:rsidRPr="002F20D4">
              <w:rPr>
                <w:szCs w:val="17"/>
              </w:rPr>
              <w:t>Toy Soldier Brewing Co Galaxy + Ale</w:t>
            </w:r>
          </w:p>
        </w:tc>
        <w:tc>
          <w:tcPr>
            <w:tcW w:w="454" w:type="pct"/>
            <w:noWrap/>
            <w:hideMark/>
          </w:tcPr>
          <w:p w14:paraId="6BEB11C6"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3415C8CC"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42C51B4B" w14:textId="77777777" w:rsidR="002F20D4" w:rsidRPr="002F20D4" w:rsidRDefault="002F20D4" w:rsidP="002F20D4">
            <w:pPr>
              <w:spacing w:after="0"/>
              <w:ind w:left="159" w:right="113" w:hanging="159"/>
              <w:jc w:val="left"/>
              <w:rPr>
                <w:szCs w:val="17"/>
              </w:rPr>
            </w:pPr>
            <w:r w:rsidRPr="002F20D4">
              <w:rPr>
                <w:szCs w:val="17"/>
              </w:rPr>
              <w:t>Toy Soldier Brewing Co</w:t>
            </w:r>
          </w:p>
        </w:tc>
        <w:tc>
          <w:tcPr>
            <w:tcW w:w="759" w:type="pct"/>
            <w:noWrap/>
            <w:hideMark/>
          </w:tcPr>
          <w:p w14:paraId="1EB4D647" w14:textId="77777777" w:rsidR="002F20D4" w:rsidRPr="002F20D4" w:rsidRDefault="002F20D4" w:rsidP="002F20D4">
            <w:pPr>
              <w:spacing w:after="0"/>
              <w:jc w:val="left"/>
              <w:rPr>
                <w:szCs w:val="17"/>
              </w:rPr>
            </w:pPr>
            <w:r w:rsidRPr="002F20D4">
              <w:rPr>
                <w:szCs w:val="17"/>
              </w:rPr>
              <w:t>Marine Stores Ltd</w:t>
            </w:r>
          </w:p>
        </w:tc>
      </w:tr>
      <w:tr w:rsidR="002F20D4" w:rsidRPr="002F20D4" w14:paraId="64DC5095" w14:textId="77777777" w:rsidTr="00E351FA">
        <w:trPr>
          <w:trHeight w:val="20"/>
        </w:trPr>
        <w:tc>
          <w:tcPr>
            <w:tcW w:w="1666" w:type="pct"/>
            <w:noWrap/>
            <w:hideMark/>
          </w:tcPr>
          <w:p w14:paraId="341C2B38" w14:textId="77777777" w:rsidR="002F20D4" w:rsidRPr="002F20D4" w:rsidRDefault="002F20D4" w:rsidP="002F20D4">
            <w:pPr>
              <w:spacing w:after="0"/>
              <w:ind w:left="159" w:hanging="159"/>
              <w:jc w:val="left"/>
              <w:rPr>
                <w:szCs w:val="17"/>
              </w:rPr>
            </w:pPr>
            <w:r w:rsidRPr="002F20D4">
              <w:rPr>
                <w:szCs w:val="17"/>
              </w:rPr>
              <w:t xml:space="preserve">UpFlow Brewing Co Classic Pale Ale </w:t>
            </w:r>
            <w:r w:rsidRPr="002F20D4">
              <w:rPr>
                <w:szCs w:val="17"/>
              </w:rPr>
              <w:br/>
              <w:t>Full Flavour Non Alc Beer</w:t>
            </w:r>
          </w:p>
        </w:tc>
        <w:tc>
          <w:tcPr>
            <w:tcW w:w="454" w:type="pct"/>
            <w:noWrap/>
            <w:hideMark/>
          </w:tcPr>
          <w:p w14:paraId="37B2CF3F"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61C57DCD"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7077FA1C"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45C2FFCE" w14:textId="77777777" w:rsidR="002F20D4" w:rsidRPr="002F20D4" w:rsidRDefault="002F20D4" w:rsidP="002F20D4">
            <w:pPr>
              <w:spacing w:after="0"/>
              <w:jc w:val="left"/>
              <w:rPr>
                <w:szCs w:val="17"/>
              </w:rPr>
            </w:pPr>
            <w:r w:rsidRPr="002F20D4">
              <w:rPr>
                <w:szCs w:val="17"/>
              </w:rPr>
              <w:t>Marine Stores Ltd</w:t>
            </w:r>
          </w:p>
        </w:tc>
      </w:tr>
      <w:tr w:rsidR="002F20D4" w:rsidRPr="002F20D4" w14:paraId="6802C57B" w14:textId="77777777" w:rsidTr="00E351FA">
        <w:trPr>
          <w:trHeight w:val="20"/>
        </w:trPr>
        <w:tc>
          <w:tcPr>
            <w:tcW w:w="1666" w:type="pct"/>
            <w:noWrap/>
            <w:hideMark/>
          </w:tcPr>
          <w:p w14:paraId="730C60A8" w14:textId="77777777" w:rsidR="002F20D4" w:rsidRPr="002F20D4" w:rsidRDefault="002F20D4" w:rsidP="002F20D4">
            <w:pPr>
              <w:spacing w:after="0"/>
              <w:ind w:left="159" w:hanging="159"/>
              <w:jc w:val="left"/>
              <w:rPr>
                <w:szCs w:val="17"/>
              </w:rPr>
            </w:pPr>
            <w:r w:rsidRPr="002F20D4">
              <w:rPr>
                <w:szCs w:val="17"/>
              </w:rPr>
              <w:t xml:space="preserve">UpFlow Brewing Co New World IPA </w:t>
            </w:r>
            <w:r w:rsidRPr="002F20D4">
              <w:rPr>
                <w:szCs w:val="17"/>
              </w:rPr>
              <w:br/>
              <w:t>Full Flavour Non Alc Beer</w:t>
            </w:r>
          </w:p>
        </w:tc>
        <w:tc>
          <w:tcPr>
            <w:tcW w:w="454" w:type="pct"/>
            <w:noWrap/>
            <w:hideMark/>
          </w:tcPr>
          <w:p w14:paraId="3CE508E3"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3992D00C"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0441F32"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606D9BE7" w14:textId="77777777" w:rsidR="002F20D4" w:rsidRPr="002F20D4" w:rsidRDefault="002F20D4" w:rsidP="002F20D4">
            <w:pPr>
              <w:spacing w:after="0"/>
              <w:jc w:val="left"/>
              <w:rPr>
                <w:szCs w:val="17"/>
              </w:rPr>
            </w:pPr>
            <w:r w:rsidRPr="002F20D4">
              <w:rPr>
                <w:szCs w:val="17"/>
              </w:rPr>
              <w:t>Marine Stores Ltd</w:t>
            </w:r>
          </w:p>
        </w:tc>
      </w:tr>
      <w:tr w:rsidR="002F20D4" w:rsidRPr="002F20D4" w14:paraId="43FF4E91" w14:textId="77777777" w:rsidTr="00E351FA">
        <w:trPr>
          <w:trHeight w:val="20"/>
        </w:trPr>
        <w:tc>
          <w:tcPr>
            <w:tcW w:w="1666" w:type="pct"/>
            <w:noWrap/>
            <w:hideMark/>
          </w:tcPr>
          <w:p w14:paraId="4D5EF459" w14:textId="77777777" w:rsidR="002F20D4" w:rsidRPr="002F20D4" w:rsidRDefault="002F20D4" w:rsidP="002F20D4">
            <w:pPr>
              <w:spacing w:after="0"/>
              <w:ind w:left="159" w:hanging="159"/>
              <w:jc w:val="left"/>
              <w:rPr>
                <w:szCs w:val="17"/>
              </w:rPr>
            </w:pPr>
            <w:r w:rsidRPr="002F20D4">
              <w:rPr>
                <w:szCs w:val="17"/>
              </w:rPr>
              <w:t xml:space="preserve">UpFlow Brewing Co Stout Full Flavour </w:t>
            </w:r>
            <w:r w:rsidRPr="002F20D4">
              <w:rPr>
                <w:szCs w:val="17"/>
              </w:rPr>
              <w:br/>
              <w:t>Non Alc Beer</w:t>
            </w:r>
          </w:p>
        </w:tc>
        <w:tc>
          <w:tcPr>
            <w:tcW w:w="454" w:type="pct"/>
            <w:noWrap/>
            <w:hideMark/>
          </w:tcPr>
          <w:p w14:paraId="4ED0CD0D"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3B5759F1"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212253CF"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3CF5FD32" w14:textId="77777777" w:rsidR="002F20D4" w:rsidRPr="002F20D4" w:rsidRDefault="002F20D4" w:rsidP="002F20D4">
            <w:pPr>
              <w:spacing w:after="0"/>
              <w:jc w:val="left"/>
              <w:rPr>
                <w:szCs w:val="17"/>
              </w:rPr>
            </w:pPr>
            <w:r w:rsidRPr="002F20D4">
              <w:rPr>
                <w:szCs w:val="17"/>
              </w:rPr>
              <w:t>Marine Stores Ltd</w:t>
            </w:r>
          </w:p>
        </w:tc>
      </w:tr>
      <w:tr w:rsidR="002F20D4" w:rsidRPr="002F20D4" w14:paraId="4BC20D4D" w14:textId="77777777" w:rsidTr="00E351FA">
        <w:trPr>
          <w:trHeight w:val="20"/>
        </w:trPr>
        <w:tc>
          <w:tcPr>
            <w:tcW w:w="1666" w:type="pct"/>
            <w:noWrap/>
            <w:hideMark/>
          </w:tcPr>
          <w:p w14:paraId="3475DDA1" w14:textId="77777777" w:rsidR="002F20D4" w:rsidRPr="002F20D4" w:rsidRDefault="002F20D4" w:rsidP="002F20D4">
            <w:pPr>
              <w:spacing w:after="0"/>
              <w:ind w:left="159" w:hanging="159"/>
              <w:jc w:val="left"/>
              <w:rPr>
                <w:szCs w:val="17"/>
              </w:rPr>
            </w:pPr>
            <w:r w:rsidRPr="002F20D4">
              <w:rPr>
                <w:szCs w:val="17"/>
              </w:rPr>
              <w:t xml:space="preserve">UpFlow Brewing Co Ultra Pale Lager </w:t>
            </w:r>
            <w:r w:rsidRPr="002F20D4">
              <w:rPr>
                <w:szCs w:val="17"/>
              </w:rPr>
              <w:br/>
              <w:t>Full Flavour Non Alc Beer</w:t>
            </w:r>
          </w:p>
        </w:tc>
        <w:tc>
          <w:tcPr>
            <w:tcW w:w="454" w:type="pct"/>
            <w:noWrap/>
            <w:hideMark/>
          </w:tcPr>
          <w:p w14:paraId="28C431DF"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09B9FD53"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3F380D4E"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64632CFF" w14:textId="77777777" w:rsidR="002F20D4" w:rsidRPr="002F20D4" w:rsidRDefault="002F20D4" w:rsidP="002F20D4">
            <w:pPr>
              <w:spacing w:after="0"/>
              <w:jc w:val="left"/>
              <w:rPr>
                <w:szCs w:val="17"/>
              </w:rPr>
            </w:pPr>
            <w:r w:rsidRPr="002F20D4">
              <w:rPr>
                <w:szCs w:val="17"/>
              </w:rPr>
              <w:t>Marine Stores Ltd</w:t>
            </w:r>
          </w:p>
        </w:tc>
      </w:tr>
      <w:tr w:rsidR="002F20D4" w:rsidRPr="002F20D4" w14:paraId="3CA21A28" w14:textId="77777777" w:rsidTr="00E351FA">
        <w:trPr>
          <w:trHeight w:val="20"/>
        </w:trPr>
        <w:tc>
          <w:tcPr>
            <w:tcW w:w="1666" w:type="pct"/>
            <w:noWrap/>
            <w:hideMark/>
          </w:tcPr>
          <w:p w14:paraId="6E851491" w14:textId="77777777" w:rsidR="002F20D4" w:rsidRPr="002F20D4" w:rsidRDefault="002F20D4" w:rsidP="002F20D4">
            <w:pPr>
              <w:spacing w:after="0"/>
              <w:ind w:left="159" w:hanging="159"/>
              <w:jc w:val="left"/>
              <w:rPr>
                <w:szCs w:val="17"/>
              </w:rPr>
            </w:pPr>
            <w:r w:rsidRPr="002F20D4">
              <w:rPr>
                <w:szCs w:val="17"/>
              </w:rPr>
              <w:t xml:space="preserve">UpFlow Brewing Draught Full Flavour </w:t>
            </w:r>
            <w:r w:rsidRPr="002F20D4">
              <w:rPr>
                <w:szCs w:val="17"/>
              </w:rPr>
              <w:br/>
              <w:t>Non Alcoholic Beer</w:t>
            </w:r>
          </w:p>
        </w:tc>
        <w:tc>
          <w:tcPr>
            <w:tcW w:w="454" w:type="pct"/>
            <w:noWrap/>
            <w:hideMark/>
          </w:tcPr>
          <w:p w14:paraId="0272F777" w14:textId="77777777" w:rsidR="002F20D4" w:rsidRPr="002F20D4" w:rsidRDefault="002F20D4" w:rsidP="002F20D4">
            <w:pPr>
              <w:spacing w:after="0"/>
              <w:ind w:right="170"/>
              <w:jc w:val="right"/>
              <w:rPr>
                <w:szCs w:val="17"/>
              </w:rPr>
            </w:pPr>
            <w:r w:rsidRPr="002F20D4">
              <w:rPr>
                <w:szCs w:val="17"/>
              </w:rPr>
              <w:t>355ml</w:t>
            </w:r>
          </w:p>
        </w:tc>
        <w:tc>
          <w:tcPr>
            <w:tcW w:w="758" w:type="pct"/>
            <w:noWrap/>
            <w:hideMark/>
          </w:tcPr>
          <w:p w14:paraId="0F8C3C37"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11EED55D"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127C10ED" w14:textId="77777777" w:rsidR="002F20D4" w:rsidRPr="002F20D4" w:rsidRDefault="002F20D4" w:rsidP="002F20D4">
            <w:pPr>
              <w:spacing w:after="0"/>
              <w:jc w:val="left"/>
              <w:rPr>
                <w:szCs w:val="17"/>
              </w:rPr>
            </w:pPr>
            <w:r w:rsidRPr="002F20D4">
              <w:rPr>
                <w:szCs w:val="17"/>
              </w:rPr>
              <w:t>Marine Stores Ltd</w:t>
            </w:r>
          </w:p>
        </w:tc>
      </w:tr>
      <w:tr w:rsidR="002F20D4" w:rsidRPr="002F20D4" w14:paraId="0D493BC8" w14:textId="77777777" w:rsidTr="00E351FA">
        <w:trPr>
          <w:trHeight w:val="20"/>
        </w:trPr>
        <w:tc>
          <w:tcPr>
            <w:tcW w:w="1666" w:type="pct"/>
            <w:noWrap/>
            <w:hideMark/>
          </w:tcPr>
          <w:p w14:paraId="31D24401" w14:textId="77777777" w:rsidR="002F20D4" w:rsidRPr="002F20D4" w:rsidRDefault="002F20D4" w:rsidP="002F20D4">
            <w:pPr>
              <w:spacing w:after="0"/>
              <w:ind w:left="159" w:hanging="159"/>
              <w:jc w:val="left"/>
              <w:rPr>
                <w:szCs w:val="17"/>
              </w:rPr>
            </w:pPr>
            <w:r w:rsidRPr="002F20D4">
              <w:rPr>
                <w:szCs w:val="17"/>
              </w:rPr>
              <w:t xml:space="preserve">UpFlow Brewing Pale Ale Full Flavour </w:t>
            </w:r>
            <w:r w:rsidRPr="002F20D4">
              <w:rPr>
                <w:szCs w:val="17"/>
              </w:rPr>
              <w:br/>
              <w:t>Non Alcoholic Beer</w:t>
            </w:r>
          </w:p>
        </w:tc>
        <w:tc>
          <w:tcPr>
            <w:tcW w:w="454" w:type="pct"/>
            <w:noWrap/>
            <w:hideMark/>
          </w:tcPr>
          <w:p w14:paraId="6A879B2D" w14:textId="77777777" w:rsidR="002F20D4" w:rsidRPr="002F20D4" w:rsidRDefault="002F20D4" w:rsidP="002F20D4">
            <w:pPr>
              <w:spacing w:after="0"/>
              <w:ind w:right="170"/>
              <w:jc w:val="right"/>
              <w:rPr>
                <w:szCs w:val="17"/>
              </w:rPr>
            </w:pPr>
            <w:r w:rsidRPr="002F20D4">
              <w:rPr>
                <w:szCs w:val="17"/>
              </w:rPr>
              <w:t>355ml</w:t>
            </w:r>
          </w:p>
        </w:tc>
        <w:tc>
          <w:tcPr>
            <w:tcW w:w="758" w:type="pct"/>
            <w:noWrap/>
            <w:hideMark/>
          </w:tcPr>
          <w:p w14:paraId="6F58EBC1"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41594639"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18E7BCF8" w14:textId="77777777" w:rsidR="002F20D4" w:rsidRPr="002F20D4" w:rsidRDefault="002F20D4" w:rsidP="002F20D4">
            <w:pPr>
              <w:spacing w:after="0"/>
              <w:jc w:val="left"/>
              <w:rPr>
                <w:szCs w:val="17"/>
              </w:rPr>
            </w:pPr>
            <w:r w:rsidRPr="002F20D4">
              <w:rPr>
                <w:szCs w:val="17"/>
              </w:rPr>
              <w:t>Marine Stores Ltd</w:t>
            </w:r>
          </w:p>
        </w:tc>
      </w:tr>
      <w:tr w:rsidR="002F20D4" w:rsidRPr="002F20D4" w14:paraId="2F50DCC7" w14:textId="77777777" w:rsidTr="00E351FA">
        <w:trPr>
          <w:trHeight w:val="20"/>
        </w:trPr>
        <w:tc>
          <w:tcPr>
            <w:tcW w:w="1666" w:type="pct"/>
            <w:noWrap/>
            <w:hideMark/>
          </w:tcPr>
          <w:p w14:paraId="4D871849" w14:textId="77777777" w:rsidR="002F20D4" w:rsidRPr="002F20D4" w:rsidRDefault="002F20D4" w:rsidP="002F20D4">
            <w:pPr>
              <w:spacing w:after="0"/>
              <w:ind w:left="159" w:hanging="159"/>
              <w:jc w:val="left"/>
              <w:rPr>
                <w:szCs w:val="17"/>
              </w:rPr>
            </w:pPr>
            <w:r w:rsidRPr="002F20D4">
              <w:rPr>
                <w:szCs w:val="17"/>
              </w:rPr>
              <w:t>UpFlow Brewing Session IPA Full Flavour Non Alcoholic Beer</w:t>
            </w:r>
          </w:p>
        </w:tc>
        <w:tc>
          <w:tcPr>
            <w:tcW w:w="454" w:type="pct"/>
            <w:noWrap/>
            <w:hideMark/>
          </w:tcPr>
          <w:p w14:paraId="52BB7DF0" w14:textId="77777777" w:rsidR="002F20D4" w:rsidRPr="002F20D4" w:rsidRDefault="002F20D4" w:rsidP="002F20D4">
            <w:pPr>
              <w:spacing w:after="0"/>
              <w:ind w:right="170"/>
              <w:jc w:val="right"/>
              <w:rPr>
                <w:szCs w:val="17"/>
              </w:rPr>
            </w:pPr>
            <w:r w:rsidRPr="002F20D4">
              <w:rPr>
                <w:szCs w:val="17"/>
              </w:rPr>
              <w:t>355ml</w:t>
            </w:r>
          </w:p>
        </w:tc>
        <w:tc>
          <w:tcPr>
            <w:tcW w:w="758" w:type="pct"/>
            <w:noWrap/>
            <w:hideMark/>
          </w:tcPr>
          <w:p w14:paraId="7DDB3CB8"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EB56B8F"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70EC2B95" w14:textId="77777777" w:rsidR="002F20D4" w:rsidRPr="002F20D4" w:rsidRDefault="002F20D4" w:rsidP="002F20D4">
            <w:pPr>
              <w:spacing w:after="0"/>
              <w:jc w:val="left"/>
              <w:rPr>
                <w:szCs w:val="17"/>
              </w:rPr>
            </w:pPr>
            <w:r w:rsidRPr="002F20D4">
              <w:rPr>
                <w:szCs w:val="17"/>
              </w:rPr>
              <w:t>Marine Stores Ltd</w:t>
            </w:r>
          </w:p>
        </w:tc>
      </w:tr>
      <w:tr w:rsidR="002F20D4" w:rsidRPr="002F20D4" w14:paraId="10FF72DF" w14:textId="77777777" w:rsidTr="00E351FA">
        <w:trPr>
          <w:trHeight w:val="20"/>
        </w:trPr>
        <w:tc>
          <w:tcPr>
            <w:tcW w:w="1666" w:type="pct"/>
            <w:noWrap/>
            <w:hideMark/>
          </w:tcPr>
          <w:p w14:paraId="4C329CA1" w14:textId="77777777" w:rsidR="002F20D4" w:rsidRPr="002F20D4" w:rsidRDefault="002F20D4" w:rsidP="002F20D4">
            <w:pPr>
              <w:spacing w:after="0"/>
              <w:ind w:left="159" w:hanging="159"/>
              <w:jc w:val="left"/>
              <w:rPr>
                <w:szCs w:val="17"/>
              </w:rPr>
            </w:pPr>
            <w:r w:rsidRPr="002F20D4">
              <w:rPr>
                <w:szCs w:val="17"/>
              </w:rPr>
              <w:t xml:space="preserve">UpFlow Brewing Stout Full Flavour </w:t>
            </w:r>
            <w:r w:rsidRPr="002F20D4">
              <w:rPr>
                <w:szCs w:val="17"/>
              </w:rPr>
              <w:br/>
              <w:t>Non Alcoholic Beer</w:t>
            </w:r>
          </w:p>
        </w:tc>
        <w:tc>
          <w:tcPr>
            <w:tcW w:w="454" w:type="pct"/>
            <w:noWrap/>
            <w:hideMark/>
          </w:tcPr>
          <w:p w14:paraId="4CAF9A43" w14:textId="77777777" w:rsidR="002F20D4" w:rsidRPr="002F20D4" w:rsidRDefault="002F20D4" w:rsidP="002F20D4">
            <w:pPr>
              <w:spacing w:after="0"/>
              <w:ind w:right="170"/>
              <w:jc w:val="right"/>
              <w:rPr>
                <w:szCs w:val="17"/>
              </w:rPr>
            </w:pPr>
            <w:r w:rsidRPr="002F20D4">
              <w:rPr>
                <w:szCs w:val="17"/>
              </w:rPr>
              <w:t>355ml</w:t>
            </w:r>
          </w:p>
        </w:tc>
        <w:tc>
          <w:tcPr>
            <w:tcW w:w="758" w:type="pct"/>
            <w:noWrap/>
            <w:hideMark/>
          </w:tcPr>
          <w:p w14:paraId="07BDEB03"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1BED906F"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03CAAA99" w14:textId="77777777" w:rsidR="002F20D4" w:rsidRPr="002F20D4" w:rsidRDefault="002F20D4" w:rsidP="002F20D4">
            <w:pPr>
              <w:spacing w:after="0"/>
              <w:jc w:val="left"/>
              <w:rPr>
                <w:szCs w:val="17"/>
              </w:rPr>
            </w:pPr>
            <w:r w:rsidRPr="002F20D4">
              <w:rPr>
                <w:szCs w:val="17"/>
              </w:rPr>
              <w:t>Marine Stores Ltd</w:t>
            </w:r>
          </w:p>
        </w:tc>
      </w:tr>
      <w:tr w:rsidR="002F20D4" w:rsidRPr="002F20D4" w14:paraId="3225454D" w14:textId="77777777" w:rsidTr="00E351FA">
        <w:trPr>
          <w:trHeight w:val="20"/>
        </w:trPr>
        <w:tc>
          <w:tcPr>
            <w:tcW w:w="1666" w:type="pct"/>
            <w:noWrap/>
            <w:hideMark/>
          </w:tcPr>
          <w:p w14:paraId="32E68CD6" w14:textId="77777777" w:rsidR="002F20D4" w:rsidRPr="002F20D4" w:rsidRDefault="002F20D4" w:rsidP="002F20D4">
            <w:pPr>
              <w:spacing w:after="0"/>
              <w:ind w:left="159" w:hanging="159"/>
              <w:jc w:val="left"/>
              <w:rPr>
                <w:szCs w:val="17"/>
              </w:rPr>
            </w:pPr>
            <w:r w:rsidRPr="002F20D4">
              <w:rPr>
                <w:szCs w:val="17"/>
              </w:rPr>
              <w:t xml:space="preserve">UpFlow Brewing Wheat Full Flavour </w:t>
            </w:r>
            <w:r w:rsidRPr="002F20D4">
              <w:rPr>
                <w:szCs w:val="17"/>
              </w:rPr>
              <w:br/>
              <w:t>Non Alcoholic Beer</w:t>
            </w:r>
          </w:p>
        </w:tc>
        <w:tc>
          <w:tcPr>
            <w:tcW w:w="454" w:type="pct"/>
            <w:noWrap/>
            <w:hideMark/>
          </w:tcPr>
          <w:p w14:paraId="51B5AD95" w14:textId="77777777" w:rsidR="002F20D4" w:rsidRPr="002F20D4" w:rsidRDefault="002F20D4" w:rsidP="002F20D4">
            <w:pPr>
              <w:spacing w:after="0"/>
              <w:ind w:right="170"/>
              <w:jc w:val="right"/>
              <w:rPr>
                <w:szCs w:val="17"/>
              </w:rPr>
            </w:pPr>
            <w:r w:rsidRPr="002F20D4">
              <w:rPr>
                <w:szCs w:val="17"/>
              </w:rPr>
              <w:t>355ml</w:t>
            </w:r>
          </w:p>
        </w:tc>
        <w:tc>
          <w:tcPr>
            <w:tcW w:w="758" w:type="pct"/>
            <w:noWrap/>
            <w:hideMark/>
          </w:tcPr>
          <w:p w14:paraId="41D0FDAD"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09A0B9CE"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7604D326" w14:textId="77777777" w:rsidR="002F20D4" w:rsidRPr="002F20D4" w:rsidRDefault="002F20D4" w:rsidP="002F20D4">
            <w:pPr>
              <w:spacing w:after="0"/>
              <w:jc w:val="left"/>
              <w:rPr>
                <w:szCs w:val="17"/>
              </w:rPr>
            </w:pPr>
            <w:r w:rsidRPr="002F20D4">
              <w:rPr>
                <w:szCs w:val="17"/>
              </w:rPr>
              <w:t>Marine Stores Ltd</w:t>
            </w:r>
          </w:p>
        </w:tc>
      </w:tr>
      <w:tr w:rsidR="002F20D4" w:rsidRPr="002F20D4" w14:paraId="3BC95AB6" w14:textId="77777777" w:rsidTr="00E351FA">
        <w:trPr>
          <w:trHeight w:val="20"/>
        </w:trPr>
        <w:tc>
          <w:tcPr>
            <w:tcW w:w="1666" w:type="pct"/>
            <w:noWrap/>
            <w:hideMark/>
          </w:tcPr>
          <w:p w14:paraId="5AE07569" w14:textId="77777777" w:rsidR="002F20D4" w:rsidRPr="002F20D4" w:rsidRDefault="002F20D4" w:rsidP="002F20D4">
            <w:pPr>
              <w:spacing w:after="0"/>
              <w:ind w:left="159" w:hanging="159"/>
              <w:jc w:val="left"/>
              <w:rPr>
                <w:szCs w:val="17"/>
              </w:rPr>
            </w:pPr>
            <w:r w:rsidRPr="002F20D4">
              <w:rPr>
                <w:szCs w:val="17"/>
              </w:rPr>
              <w:lastRenderedPageBreak/>
              <w:t>Four Pillars Bloody Shiraz Gin &amp; Tonic Bloody Delicious</w:t>
            </w:r>
          </w:p>
        </w:tc>
        <w:tc>
          <w:tcPr>
            <w:tcW w:w="454" w:type="pct"/>
            <w:noWrap/>
            <w:hideMark/>
          </w:tcPr>
          <w:p w14:paraId="70052032"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0FB12351"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19A4855D" w14:textId="77777777" w:rsidR="002F20D4" w:rsidRPr="002F20D4" w:rsidRDefault="002F20D4" w:rsidP="002F20D4">
            <w:pPr>
              <w:spacing w:after="0"/>
              <w:ind w:left="159" w:right="113" w:hanging="159"/>
              <w:jc w:val="left"/>
              <w:rPr>
                <w:szCs w:val="17"/>
              </w:rPr>
            </w:pPr>
            <w:r w:rsidRPr="002F20D4">
              <w:rPr>
                <w:szCs w:val="17"/>
              </w:rPr>
              <w:t>Vanguard Luxury Brands Pty Ltd</w:t>
            </w:r>
          </w:p>
        </w:tc>
        <w:tc>
          <w:tcPr>
            <w:tcW w:w="759" w:type="pct"/>
            <w:noWrap/>
            <w:hideMark/>
          </w:tcPr>
          <w:p w14:paraId="579CF755" w14:textId="77777777" w:rsidR="002F20D4" w:rsidRPr="002F20D4" w:rsidRDefault="002F20D4" w:rsidP="002F20D4">
            <w:pPr>
              <w:spacing w:after="0"/>
              <w:jc w:val="left"/>
              <w:rPr>
                <w:szCs w:val="17"/>
              </w:rPr>
            </w:pPr>
            <w:r w:rsidRPr="002F20D4">
              <w:rPr>
                <w:szCs w:val="17"/>
              </w:rPr>
              <w:t>Marine Stores Ltd</w:t>
            </w:r>
          </w:p>
        </w:tc>
      </w:tr>
      <w:tr w:rsidR="002F20D4" w:rsidRPr="002F20D4" w14:paraId="5B3395BF" w14:textId="77777777" w:rsidTr="00E351FA">
        <w:trPr>
          <w:trHeight w:val="20"/>
        </w:trPr>
        <w:tc>
          <w:tcPr>
            <w:tcW w:w="1666" w:type="pct"/>
            <w:noWrap/>
            <w:hideMark/>
          </w:tcPr>
          <w:p w14:paraId="36A9C1FF" w14:textId="77777777" w:rsidR="002F20D4" w:rsidRPr="002F20D4" w:rsidRDefault="002F20D4" w:rsidP="002F20D4">
            <w:pPr>
              <w:spacing w:after="0"/>
              <w:ind w:left="159" w:hanging="159"/>
              <w:jc w:val="left"/>
              <w:rPr>
                <w:szCs w:val="17"/>
              </w:rPr>
            </w:pPr>
            <w:r w:rsidRPr="002F20D4">
              <w:rPr>
                <w:szCs w:val="17"/>
              </w:rPr>
              <w:t xml:space="preserve">Four Pillars Fresh Yuzu Gin &amp; Soda </w:t>
            </w:r>
            <w:r w:rsidRPr="002F20D4">
              <w:rPr>
                <w:szCs w:val="17"/>
              </w:rPr>
              <w:br/>
              <w:t>Bright Citrus</w:t>
            </w:r>
          </w:p>
        </w:tc>
        <w:tc>
          <w:tcPr>
            <w:tcW w:w="454" w:type="pct"/>
            <w:noWrap/>
            <w:hideMark/>
          </w:tcPr>
          <w:p w14:paraId="29843139"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4F612C86"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DF60232" w14:textId="77777777" w:rsidR="002F20D4" w:rsidRPr="002F20D4" w:rsidRDefault="002F20D4" w:rsidP="002F20D4">
            <w:pPr>
              <w:spacing w:after="0"/>
              <w:ind w:left="159" w:right="113" w:hanging="159"/>
              <w:jc w:val="left"/>
              <w:rPr>
                <w:szCs w:val="17"/>
              </w:rPr>
            </w:pPr>
            <w:r w:rsidRPr="002F20D4">
              <w:rPr>
                <w:szCs w:val="17"/>
              </w:rPr>
              <w:t>Vanguard Luxury Brands Pty Ltd</w:t>
            </w:r>
          </w:p>
        </w:tc>
        <w:tc>
          <w:tcPr>
            <w:tcW w:w="759" w:type="pct"/>
            <w:noWrap/>
            <w:hideMark/>
          </w:tcPr>
          <w:p w14:paraId="41BF191F" w14:textId="77777777" w:rsidR="002F20D4" w:rsidRPr="002F20D4" w:rsidRDefault="002F20D4" w:rsidP="002F20D4">
            <w:pPr>
              <w:spacing w:after="0"/>
              <w:jc w:val="left"/>
              <w:rPr>
                <w:szCs w:val="17"/>
              </w:rPr>
            </w:pPr>
            <w:r w:rsidRPr="002F20D4">
              <w:rPr>
                <w:szCs w:val="17"/>
              </w:rPr>
              <w:t>Marine Stores Ltd</w:t>
            </w:r>
          </w:p>
        </w:tc>
      </w:tr>
      <w:tr w:rsidR="002F20D4" w:rsidRPr="002F20D4" w14:paraId="3B39AE23" w14:textId="77777777" w:rsidTr="00E351FA">
        <w:trPr>
          <w:trHeight w:val="20"/>
        </w:trPr>
        <w:tc>
          <w:tcPr>
            <w:tcW w:w="1666" w:type="pct"/>
            <w:noWrap/>
            <w:hideMark/>
          </w:tcPr>
          <w:p w14:paraId="6504B845" w14:textId="77777777" w:rsidR="002F20D4" w:rsidRPr="002F20D4" w:rsidRDefault="002F20D4" w:rsidP="002F20D4">
            <w:pPr>
              <w:spacing w:after="0"/>
              <w:ind w:left="159" w:hanging="159"/>
              <w:jc w:val="left"/>
              <w:rPr>
                <w:szCs w:val="17"/>
              </w:rPr>
            </w:pPr>
            <w:r w:rsidRPr="002F20D4">
              <w:rPr>
                <w:szCs w:val="17"/>
              </w:rPr>
              <w:t>Four Pillars Navy Strength Gin &amp; Ginger</w:t>
            </w:r>
          </w:p>
        </w:tc>
        <w:tc>
          <w:tcPr>
            <w:tcW w:w="454" w:type="pct"/>
            <w:noWrap/>
            <w:hideMark/>
          </w:tcPr>
          <w:p w14:paraId="011E20E3"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7BE05491"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6819300B" w14:textId="77777777" w:rsidR="002F20D4" w:rsidRPr="002F20D4" w:rsidRDefault="002F20D4" w:rsidP="002F20D4">
            <w:pPr>
              <w:spacing w:after="0"/>
              <w:ind w:left="159" w:right="113" w:hanging="159"/>
              <w:jc w:val="left"/>
              <w:rPr>
                <w:szCs w:val="17"/>
              </w:rPr>
            </w:pPr>
            <w:r w:rsidRPr="002F20D4">
              <w:rPr>
                <w:szCs w:val="17"/>
              </w:rPr>
              <w:t>Vanguard Luxury Brands Pty Ltd</w:t>
            </w:r>
          </w:p>
        </w:tc>
        <w:tc>
          <w:tcPr>
            <w:tcW w:w="759" w:type="pct"/>
            <w:noWrap/>
            <w:hideMark/>
          </w:tcPr>
          <w:p w14:paraId="2954F4A2" w14:textId="77777777" w:rsidR="002F20D4" w:rsidRPr="002F20D4" w:rsidRDefault="002F20D4" w:rsidP="002F20D4">
            <w:pPr>
              <w:spacing w:after="0"/>
              <w:jc w:val="left"/>
              <w:rPr>
                <w:szCs w:val="17"/>
              </w:rPr>
            </w:pPr>
            <w:r w:rsidRPr="002F20D4">
              <w:rPr>
                <w:szCs w:val="17"/>
              </w:rPr>
              <w:t>Marine Stores Ltd</w:t>
            </w:r>
          </w:p>
        </w:tc>
      </w:tr>
      <w:tr w:rsidR="002F20D4" w:rsidRPr="002F20D4" w14:paraId="68D61F1D" w14:textId="77777777" w:rsidTr="00E351FA">
        <w:trPr>
          <w:trHeight w:val="20"/>
        </w:trPr>
        <w:tc>
          <w:tcPr>
            <w:tcW w:w="1666" w:type="pct"/>
            <w:noWrap/>
            <w:hideMark/>
          </w:tcPr>
          <w:p w14:paraId="2EDA52E7" w14:textId="77777777" w:rsidR="002F20D4" w:rsidRPr="002F20D4" w:rsidRDefault="002F20D4" w:rsidP="002F20D4">
            <w:pPr>
              <w:spacing w:after="0"/>
              <w:ind w:left="159" w:hanging="159"/>
              <w:jc w:val="left"/>
              <w:rPr>
                <w:szCs w:val="17"/>
              </w:rPr>
            </w:pPr>
            <w:r w:rsidRPr="002F20D4">
              <w:rPr>
                <w:szCs w:val="17"/>
              </w:rPr>
              <w:t>Four Pillars Rare Dry Gin &amp; Tonic</w:t>
            </w:r>
          </w:p>
        </w:tc>
        <w:tc>
          <w:tcPr>
            <w:tcW w:w="454" w:type="pct"/>
            <w:noWrap/>
            <w:hideMark/>
          </w:tcPr>
          <w:p w14:paraId="08AB27C3"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29210E07"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7423E022" w14:textId="77777777" w:rsidR="002F20D4" w:rsidRPr="002F20D4" w:rsidRDefault="002F20D4" w:rsidP="002F20D4">
            <w:pPr>
              <w:spacing w:after="0"/>
              <w:ind w:left="159" w:right="113" w:hanging="159"/>
              <w:jc w:val="left"/>
              <w:rPr>
                <w:szCs w:val="17"/>
              </w:rPr>
            </w:pPr>
            <w:r w:rsidRPr="002F20D4">
              <w:rPr>
                <w:szCs w:val="17"/>
              </w:rPr>
              <w:t>Vanguard Luxury Brands Pty Ltd</w:t>
            </w:r>
          </w:p>
        </w:tc>
        <w:tc>
          <w:tcPr>
            <w:tcW w:w="759" w:type="pct"/>
            <w:noWrap/>
            <w:hideMark/>
          </w:tcPr>
          <w:p w14:paraId="1F5A5E08" w14:textId="77777777" w:rsidR="002F20D4" w:rsidRPr="002F20D4" w:rsidRDefault="002F20D4" w:rsidP="002F20D4">
            <w:pPr>
              <w:spacing w:after="0"/>
              <w:jc w:val="left"/>
              <w:rPr>
                <w:szCs w:val="17"/>
              </w:rPr>
            </w:pPr>
            <w:r w:rsidRPr="002F20D4">
              <w:rPr>
                <w:szCs w:val="17"/>
              </w:rPr>
              <w:t>Marine Stores Ltd</w:t>
            </w:r>
          </w:p>
        </w:tc>
      </w:tr>
      <w:tr w:rsidR="002F20D4" w:rsidRPr="002F20D4" w14:paraId="0F43D4A3" w14:textId="77777777" w:rsidTr="00E351FA">
        <w:trPr>
          <w:trHeight w:val="20"/>
        </w:trPr>
        <w:tc>
          <w:tcPr>
            <w:tcW w:w="1666" w:type="pct"/>
            <w:noWrap/>
            <w:hideMark/>
          </w:tcPr>
          <w:p w14:paraId="79747CF0" w14:textId="77777777" w:rsidR="002F20D4" w:rsidRPr="002F20D4" w:rsidRDefault="002F20D4" w:rsidP="002F20D4">
            <w:pPr>
              <w:spacing w:after="0"/>
              <w:ind w:left="159" w:hanging="159"/>
              <w:jc w:val="left"/>
              <w:rPr>
                <w:szCs w:val="17"/>
              </w:rPr>
            </w:pPr>
            <w:r w:rsidRPr="002F20D4">
              <w:rPr>
                <w:szCs w:val="17"/>
              </w:rPr>
              <w:t xml:space="preserve">Wilson Brewing Co Golden Seahorse </w:t>
            </w:r>
            <w:r w:rsidRPr="002F20D4">
              <w:rPr>
                <w:szCs w:val="17"/>
              </w:rPr>
              <w:br/>
              <w:t>Citrus Hefeweizen</w:t>
            </w:r>
          </w:p>
        </w:tc>
        <w:tc>
          <w:tcPr>
            <w:tcW w:w="454" w:type="pct"/>
            <w:noWrap/>
            <w:hideMark/>
          </w:tcPr>
          <w:p w14:paraId="04EA087D"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21545C48"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3C650AD3" w14:textId="77777777" w:rsidR="002F20D4" w:rsidRPr="002F20D4" w:rsidRDefault="002F20D4" w:rsidP="002F20D4">
            <w:pPr>
              <w:spacing w:after="0"/>
              <w:ind w:left="159" w:right="113" w:hanging="159"/>
              <w:jc w:val="left"/>
              <w:rPr>
                <w:szCs w:val="17"/>
              </w:rPr>
            </w:pPr>
            <w:r w:rsidRPr="002F20D4">
              <w:rPr>
                <w:szCs w:val="17"/>
              </w:rPr>
              <w:t>Wilson Brewing Company</w:t>
            </w:r>
          </w:p>
        </w:tc>
        <w:tc>
          <w:tcPr>
            <w:tcW w:w="759" w:type="pct"/>
            <w:noWrap/>
            <w:hideMark/>
          </w:tcPr>
          <w:p w14:paraId="0B5D243C" w14:textId="77777777" w:rsidR="002F20D4" w:rsidRPr="002F20D4" w:rsidRDefault="002F20D4" w:rsidP="002F20D4">
            <w:pPr>
              <w:spacing w:after="0"/>
              <w:jc w:val="left"/>
              <w:rPr>
                <w:szCs w:val="17"/>
              </w:rPr>
            </w:pPr>
            <w:r w:rsidRPr="002F20D4">
              <w:rPr>
                <w:szCs w:val="17"/>
              </w:rPr>
              <w:t>Statewide Recycling</w:t>
            </w:r>
          </w:p>
        </w:tc>
      </w:tr>
      <w:tr w:rsidR="002F20D4" w:rsidRPr="002F20D4" w14:paraId="0EB60BC0" w14:textId="77777777" w:rsidTr="00E351FA">
        <w:trPr>
          <w:trHeight w:val="20"/>
        </w:trPr>
        <w:tc>
          <w:tcPr>
            <w:tcW w:w="1666" w:type="pct"/>
            <w:noWrap/>
            <w:hideMark/>
          </w:tcPr>
          <w:p w14:paraId="38412597" w14:textId="77777777" w:rsidR="002F20D4" w:rsidRPr="002F20D4" w:rsidRDefault="002F20D4" w:rsidP="002F20D4">
            <w:pPr>
              <w:spacing w:after="0"/>
              <w:ind w:left="159" w:hanging="159"/>
              <w:jc w:val="left"/>
              <w:rPr>
                <w:szCs w:val="17"/>
              </w:rPr>
            </w:pPr>
            <w:r w:rsidRPr="002F20D4">
              <w:rPr>
                <w:szCs w:val="17"/>
              </w:rPr>
              <w:t>Wilson Dirty Oar Harvest Brown Ale</w:t>
            </w:r>
          </w:p>
        </w:tc>
        <w:tc>
          <w:tcPr>
            <w:tcW w:w="454" w:type="pct"/>
            <w:noWrap/>
            <w:hideMark/>
          </w:tcPr>
          <w:p w14:paraId="364BEA6C"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196CFF8A"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0593FD7F" w14:textId="77777777" w:rsidR="002F20D4" w:rsidRPr="002F20D4" w:rsidRDefault="002F20D4" w:rsidP="002F20D4">
            <w:pPr>
              <w:spacing w:after="0"/>
              <w:ind w:left="159" w:right="113" w:hanging="159"/>
              <w:jc w:val="left"/>
              <w:rPr>
                <w:szCs w:val="17"/>
              </w:rPr>
            </w:pPr>
            <w:r w:rsidRPr="002F20D4">
              <w:rPr>
                <w:szCs w:val="17"/>
              </w:rPr>
              <w:t>Wilson Brewing Company</w:t>
            </w:r>
          </w:p>
        </w:tc>
        <w:tc>
          <w:tcPr>
            <w:tcW w:w="759" w:type="pct"/>
            <w:noWrap/>
            <w:hideMark/>
          </w:tcPr>
          <w:p w14:paraId="197092A2" w14:textId="77777777" w:rsidR="002F20D4" w:rsidRPr="002F20D4" w:rsidRDefault="002F20D4" w:rsidP="002F20D4">
            <w:pPr>
              <w:spacing w:after="0"/>
              <w:jc w:val="left"/>
              <w:rPr>
                <w:szCs w:val="17"/>
              </w:rPr>
            </w:pPr>
            <w:r w:rsidRPr="002F20D4">
              <w:rPr>
                <w:szCs w:val="17"/>
              </w:rPr>
              <w:t>Statewide Recycling</w:t>
            </w:r>
          </w:p>
        </w:tc>
      </w:tr>
      <w:tr w:rsidR="002F20D4" w:rsidRPr="002F20D4" w14:paraId="47C803BD" w14:textId="77777777" w:rsidTr="00E351FA">
        <w:trPr>
          <w:trHeight w:val="20"/>
        </w:trPr>
        <w:tc>
          <w:tcPr>
            <w:tcW w:w="1666" w:type="pct"/>
            <w:noWrap/>
            <w:hideMark/>
          </w:tcPr>
          <w:p w14:paraId="78ED6F62" w14:textId="77777777" w:rsidR="002F20D4" w:rsidRPr="002F20D4" w:rsidRDefault="002F20D4" w:rsidP="002F20D4">
            <w:pPr>
              <w:spacing w:after="0"/>
              <w:ind w:left="159" w:hanging="159"/>
              <w:jc w:val="left"/>
              <w:rPr>
                <w:szCs w:val="17"/>
              </w:rPr>
            </w:pPr>
            <w:r w:rsidRPr="002F20D4">
              <w:rPr>
                <w:szCs w:val="17"/>
              </w:rPr>
              <w:t>Wilson Draught Albany Proud</w:t>
            </w:r>
          </w:p>
        </w:tc>
        <w:tc>
          <w:tcPr>
            <w:tcW w:w="454" w:type="pct"/>
            <w:noWrap/>
            <w:hideMark/>
          </w:tcPr>
          <w:p w14:paraId="47D6EA01"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1ADBF551"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035EECCF" w14:textId="77777777" w:rsidR="002F20D4" w:rsidRPr="002F20D4" w:rsidRDefault="002F20D4" w:rsidP="002F20D4">
            <w:pPr>
              <w:spacing w:after="0"/>
              <w:ind w:left="159" w:right="113" w:hanging="159"/>
              <w:jc w:val="left"/>
              <w:rPr>
                <w:szCs w:val="17"/>
              </w:rPr>
            </w:pPr>
            <w:r w:rsidRPr="002F20D4">
              <w:rPr>
                <w:szCs w:val="17"/>
              </w:rPr>
              <w:t>Wilson Brewing Company</w:t>
            </w:r>
          </w:p>
        </w:tc>
        <w:tc>
          <w:tcPr>
            <w:tcW w:w="759" w:type="pct"/>
            <w:noWrap/>
            <w:hideMark/>
          </w:tcPr>
          <w:p w14:paraId="6BAF8681" w14:textId="77777777" w:rsidR="002F20D4" w:rsidRPr="002F20D4" w:rsidRDefault="002F20D4" w:rsidP="002F20D4">
            <w:pPr>
              <w:spacing w:after="0"/>
              <w:jc w:val="left"/>
              <w:rPr>
                <w:szCs w:val="17"/>
              </w:rPr>
            </w:pPr>
            <w:r w:rsidRPr="002F20D4">
              <w:rPr>
                <w:szCs w:val="17"/>
              </w:rPr>
              <w:t>Statewide Recycling</w:t>
            </w:r>
          </w:p>
        </w:tc>
      </w:tr>
      <w:tr w:rsidR="002F20D4" w:rsidRPr="002F20D4" w14:paraId="2868E65F" w14:textId="77777777" w:rsidTr="00E351FA">
        <w:trPr>
          <w:trHeight w:val="20"/>
        </w:trPr>
        <w:tc>
          <w:tcPr>
            <w:tcW w:w="1666" w:type="pct"/>
            <w:noWrap/>
            <w:hideMark/>
          </w:tcPr>
          <w:p w14:paraId="5F4453AF" w14:textId="77777777" w:rsidR="002F20D4" w:rsidRPr="002F20D4" w:rsidRDefault="002F20D4" w:rsidP="002F20D4">
            <w:pPr>
              <w:spacing w:after="0"/>
              <w:ind w:left="159" w:hanging="159"/>
              <w:jc w:val="left"/>
              <w:rPr>
                <w:szCs w:val="17"/>
              </w:rPr>
            </w:pPr>
            <w:r w:rsidRPr="002F20D4">
              <w:rPr>
                <w:szCs w:val="17"/>
              </w:rPr>
              <w:t>Wilson Figure Head Blonde Ale</w:t>
            </w:r>
          </w:p>
        </w:tc>
        <w:tc>
          <w:tcPr>
            <w:tcW w:w="454" w:type="pct"/>
            <w:noWrap/>
            <w:hideMark/>
          </w:tcPr>
          <w:p w14:paraId="5B4B3B3C"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702C64C1"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722238E5" w14:textId="77777777" w:rsidR="002F20D4" w:rsidRPr="002F20D4" w:rsidRDefault="002F20D4" w:rsidP="002F20D4">
            <w:pPr>
              <w:spacing w:after="0"/>
              <w:ind w:left="159" w:right="113" w:hanging="159"/>
              <w:jc w:val="left"/>
              <w:rPr>
                <w:szCs w:val="17"/>
              </w:rPr>
            </w:pPr>
            <w:r w:rsidRPr="002F20D4">
              <w:rPr>
                <w:szCs w:val="17"/>
              </w:rPr>
              <w:t>Wilson Brewing Company</w:t>
            </w:r>
          </w:p>
        </w:tc>
        <w:tc>
          <w:tcPr>
            <w:tcW w:w="759" w:type="pct"/>
            <w:noWrap/>
            <w:hideMark/>
          </w:tcPr>
          <w:p w14:paraId="25EDA1E7" w14:textId="77777777" w:rsidR="002F20D4" w:rsidRPr="002F20D4" w:rsidRDefault="002F20D4" w:rsidP="002F20D4">
            <w:pPr>
              <w:spacing w:after="0"/>
              <w:jc w:val="left"/>
              <w:rPr>
                <w:szCs w:val="17"/>
              </w:rPr>
            </w:pPr>
            <w:r w:rsidRPr="002F20D4">
              <w:rPr>
                <w:szCs w:val="17"/>
              </w:rPr>
              <w:t>Statewide Recycling</w:t>
            </w:r>
          </w:p>
        </w:tc>
      </w:tr>
      <w:tr w:rsidR="002F20D4" w:rsidRPr="002F20D4" w14:paraId="562D5168" w14:textId="77777777" w:rsidTr="00E351FA">
        <w:trPr>
          <w:trHeight w:val="20"/>
        </w:trPr>
        <w:tc>
          <w:tcPr>
            <w:tcW w:w="1666" w:type="pct"/>
            <w:noWrap/>
            <w:hideMark/>
          </w:tcPr>
          <w:p w14:paraId="5B5AA0FA" w14:textId="77777777" w:rsidR="002F20D4" w:rsidRPr="002F20D4" w:rsidRDefault="002F20D4" w:rsidP="002F20D4">
            <w:pPr>
              <w:spacing w:after="0"/>
              <w:ind w:left="159" w:hanging="159"/>
              <w:jc w:val="left"/>
              <w:rPr>
                <w:szCs w:val="17"/>
              </w:rPr>
            </w:pPr>
            <w:r w:rsidRPr="002F20D4">
              <w:rPr>
                <w:szCs w:val="17"/>
              </w:rPr>
              <w:t>Wilson Light House Session Ale</w:t>
            </w:r>
          </w:p>
        </w:tc>
        <w:tc>
          <w:tcPr>
            <w:tcW w:w="454" w:type="pct"/>
            <w:noWrap/>
            <w:hideMark/>
          </w:tcPr>
          <w:p w14:paraId="3EDE8830"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7A1B6C74"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091CA83D" w14:textId="77777777" w:rsidR="002F20D4" w:rsidRPr="002F20D4" w:rsidRDefault="002F20D4" w:rsidP="002F20D4">
            <w:pPr>
              <w:spacing w:after="0"/>
              <w:ind w:left="159" w:right="113" w:hanging="159"/>
              <w:jc w:val="left"/>
              <w:rPr>
                <w:szCs w:val="17"/>
              </w:rPr>
            </w:pPr>
            <w:r w:rsidRPr="002F20D4">
              <w:rPr>
                <w:szCs w:val="17"/>
              </w:rPr>
              <w:t>Wilson Brewing Company</w:t>
            </w:r>
          </w:p>
        </w:tc>
        <w:tc>
          <w:tcPr>
            <w:tcW w:w="759" w:type="pct"/>
            <w:noWrap/>
            <w:hideMark/>
          </w:tcPr>
          <w:p w14:paraId="2B6ED6A5" w14:textId="77777777" w:rsidR="002F20D4" w:rsidRPr="002F20D4" w:rsidRDefault="002F20D4" w:rsidP="002F20D4">
            <w:pPr>
              <w:spacing w:after="0"/>
              <w:jc w:val="left"/>
              <w:rPr>
                <w:szCs w:val="17"/>
              </w:rPr>
            </w:pPr>
            <w:r w:rsidRPr="002F20D4">
              <w:rPr>
                <w:szCs w:val="17"/>
              </w:rPr>
              <w:t>Statewide Recycling</w:t>
            </w:r>
          </w:p>
        </w:tc>
      </w:tr>
      <w:tr w:rsidR="002F20D4" w:rsidRPr="002F20D4" w14:paraId="5E32C414" w14:textId="77777777" w:rsidTr="00E351FA">
        <w:trPr>
          <w:trHeight w:val="20"/>
        </w:trPr>
        <w:tc>
          <w:tcPr>
            <w:tcW w:w="1666" w:type="pct"/>
            <w:noWrap/>
            <w:hideMark/>
          </w:tcPr>
          <w:p w14:paraId="2398D7FA" w14:textId="77777777" w:rsidR="002F20D4" w:rsidRPr="002F20D4" w:rsidRDefault="002F20D4" w:rsidP="002F20D4">
            <w:pPr>
              <w:spacing w:after="0"/>
              <w:ind w:left="159" w:hanging="159"/>
              <w:jc w:val="left"/>
              <w:rPr>
                <w:szCs w:val="17"/>
              </w:rPr>
            </w:pPr>
            <w:r w:rsidRPr="002F20D4">
              <w:rPr>
                <w:szCs w:val="17"/>
              </w:rPr>
              <w:t>Wilson Lost Sailor Dark Ale</w:t>
            </w:r>
          </w:p>
        </w:tc>
        <w:tc>
          <w:tcPr>
            <w:tcW w:w="454" w:type="pct"/>
            <w:noWrap/>
            <w:hideMark/>
          </w:tcPr>
          <w:p w14:paraId="39A25974"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244E837F"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73175622" w14:textId="77777777" w:rsidR="002F20D4" w:rsidRPr="002F20D4" w:rsidRDefault="002F20D4" w:rsidP="002F20D4">
            <w:pPr>
              <w:spacing w:after="0"/>
              <w:ind w:left="159" w:right="113" w:hanging="159"/>
              <w:jc w:val="left"/>
              <w:rPr>
                <w:szCs w:val="17"/>
              </w:rPr>
            </w:pPr>
            <w:r w:rsidRPr="002F20D4">
              <w:rPr>
                <w:szCs w:val="17"/>
              </w:rPr>
              <w:t>Wilson Brewing Company</w:t>
            </w:r>
          </w:p>
        </w:tc>
        <w:tc>
          <w:tcPr>
            <w:tcW w:w="759" w:type="pct"/>
            <w:noWrap/>
            <w:hideMark/>
          </w:tcPr>
          <w:p w14:paraId="61503CA1" w14:textId="77777777" w:rsidR="002F20D4" w:rsidRPr="002F20D4" w:rsidRDefault="002F20D4" w:rsidP="002F20D4">
            <w:pPr>
              <w:spacing w:after="0"/>
              <w:jc w:val="left"/>
              <w:rPr>
                <w:szCs w:val="17"/>
              </w:rPr>
            </w:pPr>
            <w:r w:rsidRPr="002F20D4">
              <w:rPr>
                <w:szCs w:val="17"/>
              </w:rPr>
              <w:t>Statewide Recycling</w:t>
            </w:r>
          </w:p>
        </w:tc>
      </w:tr>
      <w:tr w:rsidR="002F20D4" w:rsidRPr="002F20D4" w14:paraId="09AEF59A" w14:textId="77777777" w:rsidTr="00E351FA">
        <w:trPr>
          <w:trHeight w:val="20"/>
        </w:trPr>
        <w:tc>
          <w:tcPr>
            <w:tcW w:w="1666" w:type="pct"/>
            <w:noWrap/>
            <w:hideMark/>
          </w:tcPr>
          <w:p w14:paraId="5C991A11" w14:textId="77777777" w:rsidR="002F20D4" w:rsidRPr="002F20D4" w:rsidRDefault="002F20D4" w:rsidP="002F20D4">
            <w:pPr>
              <w:spacing w:after="0"/>
              <w:ind w:left="159" w:hanging="159"/>
              <w:jc w:val="left"/>
              <w:rPr>
                <w:szCs w:val="17"/>
              </w:rPr>
            </w:pPr>
            <w:r w:rsidRPr="002F20D4">
              <w:rPr>
                <w:szCs w:val="17"/>
              </w:rPr>
              <w:t>Wilson Rough Seas Pale Ale</w:t>
            </w:r>
          </w:p>
        </w:tc>
        <w:tc>
          <w:tcPr>
            <w:tcW w:w="454" w:type="pct"/>
            <w:noWrap/>
            <w:hideMark/>
          </w:tcPr>
          <w:p w14:paraId="7889E01B"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5C675528"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033AC85C" w14:textId="77777777" w:rsidR="002F20D4" w:rsidRPr="002F20D4" w:rsidRDefault="002F20D4" w:rsidP="002F20D4">
            <w:pPr>
              <w:spacing w:after="0"/>
              <w:ind w:left="159" w:right="113" w:hanging="159"/>
              <w:jc w:val="left"/>
              <w:rPr>
                <w:szCs w:val="17"/>
              </w:rPr>
            </w:pPr>
            <w:r w:rsidRPr="002F20D4">
              <w:rPr>
                <w:szCs w:val="17"/>
              </w:rPr>
              <w:t>Wilson Brewing Company</w:t>
            </w:r>
          </w:p>
        </w:tc>
        <w:tc>
          <w:tcPr>
            <w:tcW w:w="759" w:type="pct"/>
            <w:noWrap/>
            <w:hideMark/>
          </w:tcPr>
          <w:p w14:paraId="01252953" w14:textId="77777777" w:rsidR="002F20D4" w:rsidRPr="002F20D4" w:rsidRDefault="002F20D4" w:rsidP="002F20D4">
            <w:pPr>
              <w:spacing w:after="0"/>
              <w:jc w:val="left"/>
              <w:rPr>
                <w:szCs w:val="17"/>
              </w:rPr>
            </w:pPr>
            <w:r w:rsidRPr="002F20D4">
              <w:rPr>
                <w:szCs w:val="17"/>
              </w:rPr>
              <w:t>Statewide Recycling</w:t>
            </w:r>
          </w:p>
        </w:tc>
      </w:tr>
      <w:tr w:rsidR="002F20D4" w:rsidRPr="002F20D4" w14:paraId="4EA265A0" w14:textId="77777777" w:rsidTr="00E351FA">
        <w:trPr>
          <w:trHeight w:val="20"/>
        </w:trPr>
        <w:tc>
          <w:tcPr>
            <w:tcW w:w="1666" w:type="pct"/>
            <w:noWrap/>
            <w:hideMark/>
          </w:tcPr>
          <w:p w14:paraId="1810D202" w14:textId="77777777" w:rsidR="002F20D4" w:rsidRPr="002F20D4" w:rsidRDefault="002F20D4" w:rsidP="002F20D4">
            <w:pPr>
              <w:spacing w:after="0"/>
              <w:ind w:left="159" w:hanging="159"/>
              <w:jc w:val="left"/>
              <w:rPr>
                <w:szCs w:val="17"/>
              </w:rPr>
            </w:pPr>
            <w:r w:rsidRPr="002F20D4">
              <w:rPr>
                <w:szCs w:val="17"/>
              </w:rPr>
              <w:t>Wilson Stiff Mast Bitter Ale</w:t>
            </w:r>
          </w:p>
        </w:tc>
        <w:tc>
          <w:tcPr>
            <w:tcW w:w="454" w:type="pct"/>
            <w:noWrap/>
            <w:hideMark/>
          </w:tcPr>
          <w:p w14:paraId="58555EDD"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5E2522E6"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51B8C312" w14:textId="77777777" w:rsidR="002F20D4" w:rsidRPr="002F20D4" w:rsidRDefault="002F20D4" w:rsidP="002F20D4">
            <w:pPr>
              <w:spacing w:after="0"/>
              <w:ind w:left="159" w:right="113" w:hanging="159"/>
              <w:jc w:val="left"/>
              <w:rPr>
                <w:szCs w:val="17"/>
              </w:rPr>
            </w:pPr>
            <w:r w:rsidRPr="002F20D4">
              <w:rPr>
                <w:szCs w:val="17"/>
              </w:rPr>
              <w:t>Wilson Brewing Company</w:t>
            </w:r>
          </w:p>
        </w:tc>
        <w:tc>
          <w:tcPr>
            <w:tcW w:w="759" w:type="pct"/>
            <w:noWrap/>
            <w:hideMark/>
          </w:tcPr>
          <w:p w14:paraId="38206A7F" w14:textId="77777777" w:rsidR="002F20D4" w:rsidRPr="002F20D4" w:rsidRDefault="002F20D4" w:rsidP="002F20D4">
            <w:pPr>
              <w:spacing w:after="0"/>
              <w:jc w:val="left"/>
              <w:rPr>
                <w:szCs w:val="17"/>
              </w:rPr>
            </w:pPr>
            <w:r w:rsidRPr="002F20D4">
              <w:rPr>
                <w:szCs w:val="17"/>
              </w:rPr>
              <w:t>Statewide Recycling</w:t>
            </w:r>
          </w:p>
        </w:tc>
      </w:tr>
      <w:tr w:rsidR="002F20D4" w:rsidRPr="002F20D4" w14:paraId="07946F10" w14:textId="77777777" w:rsidTr="00E351FA">
        <w:trPr>
          <w:trHeight w:val="20"/>
        </w:trPr>
        <w:tc>
          <w:tcPr>
            <w:tcW w:w="1666" w:type="pct"/>
            <w:noWrap/>
            <w:hideMark/>
          </w:tcPr>
          <w:p w14:paraId="47217CA6" w14:textId="77777777" w:rsidR="002F20D4" w:rsidRPr="002F20D4" w:rsidRDefault="002F20D4" w:rsidP="002F20D4">
            <w:pPr>
              <w:spacing w:after="0"/>
              <w:ind w:left="159" w:hanging="159"/>
              <w:jc w:val="left"/>
              <w:rPr>
                <w:szCs w:val="17"/>
              </w:rPr>
            </w:pPr>
            <w:r w:rsidRPr="002F20D4">
              <w:rPr>
                <w:szCs w:val="17"/>
              </w:rPr>
              <w:t>MTV UP ! Energy Drink Sugar Free</w:t>
            </w:r>
          </w:p>
        </w:tc>
        <w:tc>
          <w:tcPr>
            <w:tcW w:w="454" w:type="pct"/>
            <w:noWrap/>
            <w:hideMark/>
          </w:tcPr>
          <w:p w14:paraId="6AB7B7C1"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251163F2"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273405EB" w14:textId="77777777" w:rsidR="002F20D4" w:rsidRPr="002F20D4" w:rsidRDefault="002F20D4" w:rsidP="002F20D4">
            <w:pPr>
              <w:spacing w:after="0"/>
              <w:ind w:left="159" w:right="113" w:hanging="159"/>
              <w:jc w:val="left"/>
              <w:rPr>
                <w:szCs w:val="17"/>
              </w:rPr>
            </w:pPr>
            <w:r w:rsidRPr="002F20D4">
              <w:rPr>
                <w:szCs w:val="17"/>
              </w:rPr>
              <w:t>2020 Distro Pty Ltd</w:t>
            </w:r>
          </w:p>
        </w:tc>
        <w:tc>
          <w:tcPr>
            <w:tcW w:w="759" w:type="pct"/>
            <w:noWrap/>
            <w:hideMark/>
          </w:tcPr>
          <w:p w14:paraId="11D3DB65" w14:textId="77777777" w:rsidR="002F20D4" w:rsidRPr="002F20D4" w:rsidRDefault="002F20D4" w:rsidP="002F20D4">
            <w:pPr>
              <w:spacing w:after="0"/>
              <w:jc w:val="left"/>
              <w:rPr>
                <w:szCs w:val="17"/>
              </w:rPr>
            </w:pPr>
            <w:r w:rsidRPr="002F20D4">
              <w:rPr>
                <w:szCs w:val="17"/>
              </w:rPr>
              <w:t>Statewide Recycling</w:t>
            </w:r>
          </w:p>
        </w:tc>
      </w:tr>
      <w:tr w:rsidR="002F20D4" w:rsidRPr="002F20D4" w14:paraId="458DEDD5" w14:textId="77777777" w:rsidTr="00E351FA">
        <w:trPr>
          <w:trHeight w:val="20"/>
        </w:trPr>
        <w:tc>
          <w:tcPr>
            <w:tcW w:w="1666" w:type="pct"/>
            <w:noWrap/>
            <w:hideMark/>
          </w:tcPr>
          <w:p w14:paraId="64756338" w14:textId="77777777" w:rsidR="002F20D4" w:rsidRPr="002F20D4" w:rsidRDefault="002F20D4" w:rsidP="002F20D4">
            <w:pPr>
              <w:spacing w:after="0"/>
              <w:ind w:left="159" w:hanging="159"/>
              <w:jc w:val="left"/>
              <w:rPr>
                <w:szCs w:val="17"/>
              </w:rPr>
            </w:pPr>
            <w:r w:rsidRPr="002F20D4">
              <w:rPr>
                <w:szCs w:val="17"/>
              </w:rPr>
              <w:t>MTV Up Energy Drink Classic</w:t>
            </w:r>
          </w:p>
        </w:tc>
        <w:tc>
          <w:tcPr>
            <w:tcW w:w="454" w:type="pct"/>
            <w:noWrap/>
            <w:hideMark/>
          </w:tcPr>
          <w:p w14:paraId="066C5435"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04E72836"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32FE4083" w14:textId="77777777" w:rsidR="002F20D4" w:rsidRPr="002F20D4" w:rsidRDefault="002F20D4" w:rsidP="002F20D4">
            <w:pPr>
              <w:spacing w:after="0"/>
              <w:ind w:left="159" w:right="113" w:hanging="159"/>
              <w:jc w:val="left"/>
              <w:rPr>
                <w:szCs w:val="17"/>
              </w:rPr>
            </w:pPr>
            <w:r w:rsidRPr="002F20D4">
              <w:rPr>
                <w:szCs w:val="17"/>
              </w:rPr>
              <w:t>2020 Distro Pty Ltd</w:t>
            </w:r>
          </w:p>
        </w:tc>
        <w:tc>
          <w:tcPr>
            <w:tcW w:w="759" w:type="pct"/>
            <w:noWrap/>
            <w:hideMark/>
          </w:tcPr>
          <w:p w14:paraId="5EFDB176" w14:textId="77777777" w:rsidR="002F20D4" w:rsidRPr="002F20D4" w:rsidRDefault="002F20D4" w:rsidP="002F20D4">
            <w:pPr>
              <w:spacing w:after="0"/>
              <w:jc w:val="left"/>
              <w:rPr>
                <w:szCs w:val="17"/>
              </w:rPr>
            </w:pPr>
            <w:r w:rsidRPr="002F20D4">
              <w:rPr>
                <w:szCs w:val="17"/>
              </w:rPr>
              <w:t>Statewide Recycling</w:t>
            </w:r>
          </w:p>
        </w:tc>
      </w:tr>
      <w:tr w:rsidR="002F20D4" w:rsidRPr="002F20D4" w14:paraId="4ABEF8DC" w14:textId="77777777" w:rsidTr="00E351FA">
        <w:trPr>
          <w:trHeight w:val="20"/>
        </w:trPr>
        <w:tc>
          <w:tcPr>
            <w:tcW w:w="1666" w:type="pct"/>
            <w:noWrap/>
            <w:hideMark/>
          </w:tcPr>
          <w:p w14:paraId="70E9E8C8" w14:textId="77777777" w:rsidR="002F20D4" w:rsidRPr="002F20D4" w:rsidRDefault="002F20D4" w:rsidP="002F20D4">
            <w:pPr>
              <w:spacing w:after="0"/>
              <w:ind w:left="159" w:hanging="159"/>
              <w:jc w:val="left"/>
              <w:rPr>
                <w:spacing w:val="-2"/>
                <w:szCs w:val="17"/>
              </w:rPr>
            </w:pPr>
            <w:r w:rsidRPr="002F20D4">
              <w:rPr>
                <w:spacing w:val="-2"/>
                <w:szCs w:val="17"/>
              </w:rPr>
              <w:t>Aqualove Still Spring Water 9-10 Ph Alkaline</w:t>
            </w:r>
          </w:p>
        </w:tc>
        <w:tc>
          <w:tcPr>
            <w:tcW w:w="454" w:type="pct"/>
            <w:noWrap/>
            <w:hideMark/>
          </w:tcPr>
          <w:p w14:paraId="589429C8"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4713B180"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98D5F27" w14:textId="77777777" w:rsidR="002F20D4" w:rsidRPr="002F20D4" w:rsidRDefault="002F20D4" w:rsidP="002F20D4">
            <w:pPr>
              <w:spacing w:after="0"/>
              <w:ind w:left="159" w:right="113" w:hanging="159"/>
              <w:jc w:val="left"/>
              <w:rPr>
                <w:szCs w:val="17"/>
              </w:rPr>
            </w:pPr>
            <w:r w:rsidRPr="002F20D4">
              <w:rPr>
                <w:szCs w:val="17"/>
              </w:rPr>
              <w:t>Aqualove Water Pty Ltd</w:t>
            </w:r>
          </w:p>
        </w:tc>
        <w:tc>
          <w:tcPr>
            <w:tcW w:w="759" w:type="pct"/>
            <w:noWrap/>
            <w:hideMark/>
          </w:tcPr>
          <w:p w14:paraId="1F884B57" w14:textId="77777777" w:rsidR="002F20D4" w:rsidRPr="002F20D4" w:rsidRDefault="002F20D4" w:rsidP="002F20D4">
            <w:pPr>
              <w:spacing w:after="0"/>
              <w:jc w:val="left"/>
              <w:rPr>
                <w:szCs w:val="17"/>
              </w:rPr>
            </w:pPr>
            <w:r w:rsidRPr="002F20D4">
              <w:rPr>
                <w:szCs w:val="17"/>
              </w:rPr>
              <w:t>Statewide Recycling</w:t>
            </w:r>
          </w:p>
        </w:tc>
      </w:tr>
      <w:tr w:rsidR="002F20D4" w:rsidRPr="002F20D4" w14:paraId="19FDD98C" w14:textId="77777777" w:rsidTr="00E351FA">
        <w:trPr>
          <w:trHeight w:val="20"/>
        </w:trPr>
        <w:tc>
          <w:tcPr>
            <w:tcW w:w="1666" w:type="pct"/>
            <w:noWrap/>
            <w:hideMark/>
          </w:tcPr>
          <w:p w14:paraId="1B5DE8DD" w14:textId="77777777" w:rsidR="002F20D4" w:rsidRPr="002F20D4" w:rsidRDefault="002F20D4" w:rsidP="002F20D4">
            <w:pPr>
              <w:spacing w:after="0"/>
              <w:ind w:left="159" w:hanging="159"/>
              <w:jc w:val="left"/>
              <w:rPr>
                <w:szCs w:val="17"/>
              </w:rPr>
            </w:pPr>
            <w:r w:rsidRPr="002F20D4">
              <w:rPr>
                <w:szCs w:val="17"/>
              </w:rPr>
              <w:t>Aqualove Water Sparkling Spring Water Antioxidising</w:t>
            </w:r>
          </w:p>
        </w:tc>
        <w:tc>
          <w:tcPr>
            <w:tcW w:w="454" w:type="pct"/>
            <w:noWrap/>
            <w:hideMark/>
          </w:tcPr>
          <w:p w14:paraId="7CBB310F"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3456174B"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65C8620C" w14:textId="77777777" w:rsidR="002F20D4" w:rsidRPr="002F20D4" w:rsidRDefault="002F20D4" w:rsidP="002F20D4">
            <w:pPr>
              <w:spacing w:after="0"/>
              <w:ind w:left="159" w:right="113" w:hanging="159"/>
              <w:jc w:val="left"/>
              <w:rPr>
                <w:szCs w:val="17"/>
              </w:rPr>
            </w:pPr>
            <w:r w:rsidRPr="002F20D4">
              <w:rPr>
                <w:szCs w:val="17"/>
              </w:rPr>
              <w:t>Aqualove Water Pty Ltd</w:t>
            </w:r>
          </w:p>
        </w:tc>
        <w:tc>
          <w:tcPr>
            <w:tcW w:w="759" w:type="pct"/>
            <w:noWrap/>
            <w:hideMark/>
          </w:tcPr>
          <w:p w14:paraId="53666357" w14:textId="77777777" w:rsidR="002F20D4" w:rsidRPr="002F20D4" w:rsidRDefault="002F20D4" w:rsidP="002F20D4">
            <w:pPr>
              <w:spacing w:after="0"/>
              <w:jc w:val="left"/>
              <w:rPr>
                <w:szCs w:val="17"/>
              </w:rPr>
            </w:pPr>
            <w:r w:rsidRPr="002F20D4">
              <w:rPr>
                <w:szCs w:val="17"/>
              </w:rPr>
              <w:t>Statewide Recycling</w:t>
            </w:r>
          </w:p>
        </w:tc>
      </w:tr>
      <w:tr w:rsidR="002F20D4" w:rsidRPr="002F20D4" w14:paraId="075AFB87" w14:textId="77777777" w:rsidTr="00E351FA">
        <w:trPr>
          <w:trHeight w:val="20"/>
        </w:trPr>
        <w:tc>
          <w:tcPr>
            <w:tcW w:w="1666" w:type="pct"/>
            <w:noWrap/>
            <w:hideMark/>
          </w:tcPr>
          <w:p w14:paraId="3A8F9AA3" w14:textId="77777777" w:rsidR="002F20D4" w:rsidRPr="002F20D4" w:rsidRDefault="002F20D4" w:rsidP="002F20D4">
            <w:pPr>
              <w:spacing w:after="0"/>
              <w:ind w:left="159" w:hanging="159"/>
              <w:jc w:val="left"/>
              <w:rPr>
                <w:szCs w:val="17"/>
              </w:rPr>
            </w:pPr>
            <w:r w:rsidRPr="002F20D4">
              <w:rPr>
                <w:szCs w:val="17"/>
              </w:rPr>
              <w:t>Captain Kurt Sparkling Spring Water</w:t>
            </w:r>
          </w:p>
        </w:tc>
        <w:tc>
          <w:tcPr>
            <w:tcW w:w="454" w:type="pct"/>
            <w:noWrap/>
            <w:hideMark/>
          </w:tcPr>
          <w:p w14:paraId="322C43B2" w14:textId="77777777" w:rsidR="002F20D4" w:rsidRPr="002F20D4" w:rsidRDefault="002F20D4" w:rsidP="002F20D4">
            <w:pPr>
              <w:spacing w:after="0"/>
              <w:ind w:right="170"/>
              <w:jc w:val="right"/>
              <w:rPr>
                <w:szCs w:val="17"/>
              </w:rPr>
            </w:pPr>
            <w:r w:rsidRPr="002F20D4">
              <w:rPr>
                <w:szCs w:val="17"/>
              </w:rPr>
              <w:t>440ml</w:t>
            </w:r>
          </w:p>
        </w:tc>
        <w:tc>
          <w:tcPr>
            <w:tcW w:w="758" w:type="pct"/>
            <w:noWrap/>
            <w:hideMark/>
          </w:tcPr>
          <w:p w14:paraId="672DCD64"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632D6B57" w14:textId="77777777" w:rsidR="002F20D4" w:rsidRPr="002F20D4" w:rsidRDefault="002F20D4" w:rsidP="002F20D4">
            <w:pPr>
              <w:spacing w:after="0"/>
              <w:ind w:left="159" w:right="113" w:hanging="159"/>
              <w:jc w:val="left"/>
              <w:rPr>
                <w:szCs w:val="17"/>
              </w:rPr>
            </w:pPr>
            <w:r w:rsidRPr="002F20D4">
              <w:rPr>
                <w:szCs w:val="17"/>
              </w:rPr>
              <w:t>Captain Kurt</w:t>
            </w:r>
          </w:p>
        </w:tc>
        <w:tc>
          <w:tcPr>
            <w:tcW w:w="759" w:type="pct"/>
            <w:noWrap/>
            <w:hideMark/>
          </w:tcPr>
          <w:p w14:paraId="607BC5AA" w14:textId="77777777" w:rsidR="002F20D4" w:rsidRPr="002F20D4" w:rsidRDefault="002F20D4" w:rsidP="002F20D4">
            <w:pPr>
              <w:spacing w:after="0"/>
              <w:jc w:val="left"/>
              <w:rPr>
                <w:szCs w:val="17"/>
              </w:rPr>
            </w:pPr>
            <w:r w:rsidRPr="002F20D4">
              <w:rPr>
                <w:szCs w:val="17"/>
              </w:rPr>
              <w:t>Marine Stores Ltd</w:t>
            </w:r>
          </w:p>
        </w:tc>
      </w:tr>
      <w:tr w:rsidR="002F20D4" w:rsidRPr="002F20D4" w14:paraId="0BBA5A74" w14:textId="77777777" w:rsidTr="00E351FA">
        <w:trPr>
          <w:trHeight w:val="20"/>
        </w:trPr>
        <w:tc>
          <w:tcPr>
            <w:tcW w:w="1666" w:type="pct"/>
            <w:noWrap/>
            <w:hideMark/>
          </w:tcPr>
          <w:p w14:paraId="48702BAE" w14:textId="77777777" w:rsidR="002F20D4" w:rsidRPr="002F20D4" w:rsidRDefault="002F20D4" w:rsidP="002F20D4">
            <w:pPr>
              <w:spacing w:after="0"/>
              <w:ind w:left="159" w:hanging="159"/>
              <w:jc w:val="left"/>
              <w:rPr>
                <w:spacing w:val="-2"/>
                <w:szCs w:val="17"/>
              </w:rPr>
            </w:pPr>
            <w:r w:rsidRPr="002F20D4">
              <w:rPr>
                <w:spacing w:val="-2"/>
                <w:szCs w:val="17"/>
              </w:rPr>
              <w:t>Dirty Clean Food Cold Brew Coffee Oat Milk</w:t>
            </w:r>
          </w:p>
        </w:tc>
        <w:tc>
          <w:tcPr>
            <w:tcW w:w="454" w:type="pct"/>
            <w:noWrap/>
            <w:hideMark/>
          </w:tcPr>
          <w:p w14:paraId="1248908C"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04DE18A4"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763ED85" w14:textId="77777777" w:rsidR="002F20D4" w:rsidRPr="002F20D4" w:rsidRDefault="002F20D4" w:rsidP="002F20D4">
            <w:pPr>
              <w:spacing w:after="0"/>
              <w:ind w:left="159" w:right="113" w:hanging="159"/>
              <w:jc w:val="left"/>
              <w:rPr>
                <w:szCs w:val="17"/>
              </w:rPr>
            </w:pPr>
            <w:r w:rsidRPr="002F20D4">
              <w:rPr>
                <w:szCs w:val="17"/>
              </w:rPr>
              <w:t>Dirty Clean Food Pty Ltd</w:t>
            </w:r>
          </w:p>
        </w:tc>
        <w:tc>
          <w:tcPr>
            <w:tcW w:w="759" w:type="pct"/>
            <w:noWrap/>
            <w:hideMark/>
          </w:tcPr>
          <w:p w14:paraId="2F9BEC05" w14:textId="77777777" w:rsidR="002F20D4" w:rsidRPr="002F20D4" w:rsidRDefault="002F20D4" w:rsidP="002F20D4">
            <w:pPr>
              <w:spacing w:after="0"/>
              <w:jc w:val="left"/>
              <w:rPr>
                <w:szCs w:val="17"/>
              </w:rPr>
            </w:pPr>
            <w:r w:rsidRPr="002F20D4">
              <w:rPr>
                <w:szCs w:val="17"/>
              </w:rPr>
              <w:t>Marine Stores Ltd</w:t>
            </w:r>
          </w:p>
        </w:tc>
      </w:tr>
      <w:tr w:rsidR="002F20D4" w:rsidRPr="002F20D4" w14:paraId="5C18CF68" w14:textId="77777777" w:rsidTr="00E351FA">
        <w:trPr>
          <w:trHeight w:val="20"/>
        </w:trPr>
        <w:tc>
          <w:tcPr>
            <w:tcW w:w="1666" w:type="pct"/>
            <w:noWrap/>
            <w:hideMark/>
          </w:tcPr>
          <w:p w14:paraId="072CD76E" w14:textId="77777777" w:rsidR="002F20D4" w:rsidRPr="002F20D4" w:rsidRDefault="002F20D4" w:rsidP="002F20D4">
            <w:pPr>
              <w:spacing w:after="0"/>
              <w:ind w:left="159" w:hanging="159"/>
              <w:jc w:val="left"/>
              <w:rPr>
                <w:szCs w:val="17"/>
              </w:rPr>
            </w:pPr>
            <w:r w:rsidRPr="002F20D4">
              <w:rPr>
                <w:szCs w:val="17"/>
              </w:rPr>
              <w:t xml:space="preserve">Dirty Clean Food Mocha Oat Milk </w:t>
            </w:r>
            <w:r w:rsidRPr="002F20D4">
              <w:rPr>
                <w:szCs w:val="17"/>
              </w:rPr>
              <w:br/>
              <w:t>Filament Coffee</w:t>
            </w:r>
          </w:p>
        </w:tc>
        <w:tc>
          <w:tcPr>
            <w:tcW w:w="454" w:type="pct"/>
            <w:noWrap/>
            <w:hideMark/>
          </w:tcPr>
          <w:p w14:paraId="5E514EC8"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704834DB"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1D20AC79" w14:textId="77777777" w:rsidR="002F20D4" w:rsidRPr="002F20D4" w:rsidRDefault="002F20D4" w:rsidP="002F20D4">
            <w:pPr>
              <w:spacing w:after="0"/>
              <w:ind w:left="159" w:right="113" w:hanging="159"/>
              <w:jc w:val="left"/>
              <w:rPr>
                <w:szCs w:val="17"/>
              </w:rPr>
            </w:pPr>
            <w:r w:rsidRPr="002F20D4">
              <w:rPr>
                <w:szCs w:val="17"/>
              </w:rPr>
              <w:t>Dirty Clean Food Pty Ltd</w:t>
            </w:r>
          </w:p>
        </w:tc>
        <w:tc>
          <w:tcPr>
            <w:tcW w:w="759" w:type="pct"/>
            <w:noWrap/>
            <w:hideMark/>
          </w:tcPr>
          <w:p w14:paraId="09855BA0" w14:textId="77777777" w:rsidR="002F20D4" w:rsidRPr="002F20D4" w:rsidRDefault="002F20D4" w:rsidP="002F20D4">
            <w:pPr>
              <w:spacing w:after="0"/>
              <w:jc w:val="left"/>
              <w:rPr>
                <w:szCs w:val="17"/>
              </w:rPr>
            </w:pPr>
            <w:r w:rsidRPr="002F20D4">
              <w:rPr>
                <w:szCs w:val="17"/>
              </w:rPr>
              <w:t>Marine Stores Ltd</w:t>
            </w:r>
          </w:p>
        </w:tc>
      </w:tr>
      <w:tr w:rsidR="002F20D4" w:rsidRPr="002F20D4" w14:paraId="24D4FA0E" w14:textId="77777777" w:rsidTr="00E351FA">
        <w:trPr>
          <w:trHeight w:val="20"/>
        </w:trPr>
        <w:tc>
          <w:tcPr>
            <w:tcW w:w="1666" w:type="pct"/>
            <w:noWrap/>
            <w:hideMark/>
          </w:tcPr>
          <w:p w14:paraId="3ED9B128" w14:textId="77777777" w:rsidR="002F20D4" w:rsidRPr="002F20D4" w:rsidRDefault="002F20D4" w:rsidP="002F20D4">
            <w:pPr>
              <w:spacing w:after="0"/>
              <w:ind w:left="159" w:hanging="159"/>
              <w:jc w:val="left"/>
              <w:rPr>
                <w:szCs w:val="17"/>
              </w:rPr>
            </w:pPr>
            <w:r w:rsidRPr="002F20D4">
              <w:rPr>
                <w:szCs w:val="17"/>
              </w:rPr>
              <w:t>Fever Tree Classic Margarita Mixer</w:t>
            </w:r>
          </w:p>
        </w:tc>
        <w:tc>
          <w:tcPr>
            <w:tcW w:w="454" w:type="pct"/>
            <w:noWrap/>
            <w:hideMark/>
          </w:tcPr>
          <w:p w14:paraId="406E2658" w14:textId="77777777" w:rsidR="002F20D4" w:rsidRPr="002F20D4" w:rsidRDefault="002F20D4" w:rsidP="002F20D4">
            <w:pPr>
              <w:spacing w:after="0"/>
              <w:ind w:right="170"/>
              <w:jc w:val="right"/>
              <w:rPr>
                <w:szCs w:val="17"/>
              </w:rPr>
            </w:pPr>
            <w:r w:rsidRPr="002F20D4">
              <w:rPr>
                <w:szCs w:val="17"/>
              </w:rPr>
              <w:t>500ml</w:t>
            </w:r>
          </w:p>
        </w:tc>
        <w:tc>
          <w:tcPr>
            <w:tcW w:w="758" w:type="pct"/>
            <w:noWrap/>
            <w:hideMark/>
          </w:tcPr>
          <w:p w14:paraId="5CC1DD80"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145B680C" w14:textId="77777777" w:rsidR="002F20D4" w:rsidRPr="002F20D4" w:rsidRDefault="002F20D4" w:rsidP="002F20D4">
            <w:pPr>
              <w:spacing w:after="0"/>
              <w:ind w:left="159" w:right="113" w:hanging="159"/>
              <w:jc w:val="left"/>
              <w:rPr>
                <w:szCs w:val="17"/>
              </w:rPr>
            </w:pPr>
            <w:r w:rsidRPr="002F20D4">
              <w:rPr>
                <w:szCs w:val="17"/>
              </w:rPr>
              <w:t>Fever-Tree AUS</w:t>
            </w:r>
          </w:p>
        </w:tc>
        <w:tc>
          <w:tcPr>
            <w:tcW w:w="759" w:type="pct"/>
            <w:noWrap/>
            <w:hideMark/>
          </w:tcPr>
          <w:p w14:paraId="11B34118" w14:textId="77777777" w:rsidR="002F20D4" w:rsidRPr="002F20D4" w:rsidRDefault="002F20D4" w:rsidP="002F20D4">
            <w:pPr>
              <w:spacing w:after="0"/>
              <w:jc w:val="left"/>
              <w:rPr>
                <w:szCs w:val="17"/>
              </w:rPr>
            </w:pPr>
            <w:r w:rsidRPr="002F20D4">
              <w:rPr>
                <w:szCs w:val="17"/>
              </w:rPr>
              <w:t>Statewide Recycling</w:t>
            </w:r>
          </w:p>
        </w:tc>
      </w:tr>
      <w:tr w:rsidR="002F20D4" w:rsidRPr="002F20D4" w14:paraId="6E4D50E1" w14:textId="77777777" w:rsidTr="00E351FA">
        <w:trPr>
          <w:trHeight w:val="20"/>
        </w:trPr>
        <w:tc>
          <w:tcPr>
            <w:tcW w:w="1666" w:type="pct"/>
            <w:noWrap/>
            <w:hideMark/>
          </w:tcPr>
          <w:p w14:paraId="1989B7BE" w14:textId="77777777" w:rsidR="002F20D4" w:rsidRPr="002F20D4" w:rsidRDefault="002F20D4" w:rsidP="002F20D4">
            <w:pPr>
              <w:spacing w:after="0"/>
              <w:ind w:left="159" w:hanging="159"/>
              <w:jc w:val="left"/>
              <w:rPr>
                <w:szCs w:val="17"/>
              </w:rPr>
            </w:pPr>
            <w:r w:rsidRPr="002F20D4">
              <w:rPr>
                <w:szCs w:val="17"/>
              </w:rPr>
              <w:t>Fever Tree Classic Mojito Mixer</w:t>
            </w:r>
          </w:p>
        </w:tc>
        <w:tc>
          <w:tcPr>
            <w:tcW w:w="454" w:type="pct"/>
            <w:noWrap/>
            <w:hideMark/>
          </w:tcPr>
          <w:p w14:paraId="535AA088" w14:textId="77777777" w:rsidR="002F20D4" w:rsidRPr="002F20D4" w:rsidRDefault="002F20D4" w:rsidP="002F20D4">
            <w:pPr>
              <w:spacing w:after="0"/>
              <w:ind w:right="170"/>
              <w:jc w:val="right"/>
              <w:rPr>
                <w:szCs w:val="17"/>
              </w:rPr>
            </w:pPr>
            <w:r w:rsidRPr="002F20D4">
              <w:rPr>
                <w:szCs w:val="17"/>
              </w:rPr>
              <w:t>500ml</w:t>
            </w:r>
          </w:p>
        </w:tc>
        <w:tc>
          <w:tcPr>
            <w:tcW w:w="758" w:type="pct"/>
            <w:noWrap/>
            <w:hideMark/>
          </w:tcPr>
          <w:p w14:paraId="56CD5733"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1E97188B" w14:textId="77777777" w:rsidR="002F20D4" w:rsidRPr="002F20D4" w:rsidRDefault="002F20D4" w:rsidP="002F20D4">
            <w:pPr>
              <w:spacing w:after="0"/>
              <w:ind w:left="159" w:right="113" w:hanging="159"/>
              <w:jc w:val="left"/>
              <w:rPr>
                <w:szCs w:val="17"/>
              </w:rPr>
            </w:pPr>
            <w:r w:rsidRPr="002F20D4">
              <w:rPr>
                <w:szCs w:val="17"/>
              </w:rPr>
              <w:t>Fever-Tree AUS</w:t>
            </w:r>
          </w:p>
        </w:tc>
        <w:tc>
          <w:tcPr>
            <w:tcW w:w="759" w:type="pct"/>
            <w:noWrap/>
            <w:hideMark/>
          </w:tcPr>
          <w:p w14:paraId="25955E3F" w14:textId="77777777" w:rsidR="002F20D4" w:rsidRPr="002F20D4" w:rsidRDefault="002F20D4" w:rsidP="002F20D4">
            <w:pPr>
              <w:spacing w:after="0"/>
              <w:jc w:val="left"/>
              <w:rPr>
                <w:szCs w:val="17"/>
              </w:rPr>
            </w:pPr>
            <w:r w:rsidRPr="002F20D4">
              <w:rPr>
                <w:szCs w:val="17"/>
              </w:rPr>
              <w:t>Statewide Recycling</w:t>
            </w:r>
          </w:p>
        </w:tc>
      </w:tr>
      <w:tr w:rsidR="002F20D4" w:rsidRPr="002F20D4" w14:paraId="56CA0022" w14:textId="77777777" w:rsidTr="00E351FA">
        <w:trPr>
          <w:trHeight w:val="20"/>
        </w:trPr>
        <w:tc>
          <w:tcPr>
            <w:tcW w:w="1666" w:type="pct"/>
            <w:noWrap/>
            <w:hideMark/>
          </w:tcPr>
          <w:p w14:paraId="2724B835" w14:textId="77777777" w:rsidR="002F20D4" w:rsidRPr="002F20D4" w:rsidRDefault="002F20D4" w:rsidP="002F20D4">
            <w:pPr>
              <w:spacing w:after="0"/>
              <w:ind w:left="159" w:hanging="159"/>
              <w:jc w:val="left"/>
              <w:rPr>
                <w:szCs w:val="17"/>
              </w:rPr>
            </w:pPr>
            <w:r w:rsidRPr="002F20D4">
              <w:rPr>
                <w:szCs w:val="17"/>
              </w:rPr>
              <w:t>First Hand Outback Lager</w:t>
            </w:r>
          </w:p>
        </w:tc>
        <w:tc>
          <w:tcPr>
            <w:tcW w:w="454" w:type="pct"/>
            <w:noWrap/>
            <w:hideMark/>
          </w:tcPr>
          <w:p w14:paraId="46BB9575"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256178EE"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27690A9E" w14:textId="77777777" w:rsidR="002F20D4" w:rsidRPr="002F20D4" w:rsidRDefault="002F20D4" w:rsidP="002F20D4">
            <w:pPr>
              <w:spacing w:after="0"/>
              <w:ind w:left="159" w:right="113" w:hanging="159"/>
              <w:jc w:val="left"/>
              <w:rPr>
                <w:szCs w:val="17"/>
              </w:rPr>
            </w:pPr>
            <w:r w:rsidRPr="002F20D4">
              <w:rPr>
                <w:szCs w:val="17"/>
              </w:rPr>
              <w:t>First Hand Beer Pty Ltd</w:t>
            </w:r>
          </w:p>
        </w:tc>
        <w:tc>
          <w:tcPr>
            <w:tcW w:w="759" w:type="pct"/>
            <w:noWrap/>
            <w:hideMark/>
          </w:tcPr>
          <w:p w14:paraId="03C9262B" w14:textId="77777777" w:rsidR="002F20D4" w:rsidRPr="002F20D4" w:rsidRDefault="002F20D4" w:rsidP="002F20D4">
            <w:pPr>
              <w:spacing w:after="0"/>
              <w:jc w:val="left"/>
              <w:rPr>
                <w:szCs w:val="17"/>
              </w:rPr>
            </w:pPr>
            <w:r w:rsidRPr="002F20D4">
              <w:rPr>
                <w:szCs w:val="17"/>
              </w:rPr>
              <w:t>Marine Stores Ltd</w:t>
            </w:r>
          </w:p>
        </w:tc>
      </w:tr>
      <w:tr w:rsidR="002F20D4" w:rsidRPr="002F20D4" w14:paraId="1B27B091" w14:textId="77777777" w:rsidTr="00E351FA">
        <w:trPr>
          <w:trHeight w:val="20"/>
        </w:trPr>
        <w:tc>
          <w:tcPr>
            <w:tcW w:w="1666" w:type="pct"/>
            <w:noWrap/>
            <w:hideMark/>
          </w:tcPr>
          <w:p w14:paraId="1E740141" w14:textId="77777777" w:rsidR="002F20D4" w:rsidRPr="002F20D4" w:rsidRDefault="002F20D4" w:rsidP="002F20D4">
            <w:pPr>
              <w:spacing w:after="0"/>
              <w:ind w:left="159" w:hanging="159"/>
              <w:jc w:val="left"/>
              <w:rPr>
                <w:szCs w:val="17"/>
              </w:rPr>
            </w:pPr>
            <w:r w:rsidRPr="002F20D4">
              <w:rPr>
                <w:szCs w:val="17"/>
              </w:rPr>
              <w:t>First Hand Sacred Lager</w:t>
            </w:r>
          </w:p>
        </w:tc>
        <w:tc>
          <w:tcPr>
            <w:tcW w:w="454" w:type="pct"/>
            <w:noWrap/>
            <w:hideMark/>
          </w:tcPr>
          <w:p w14:paraId="6360D97A"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1584065F"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04F53751" w14:textId="77777777" w:rsidR="002F20D4" w:rsidRPr="002F20D4" w:rsidRDefault="002F20D4" w:rsidP="002F20D4">
            <w:pPr>
              <w:spacing w:after="0"/>
              <w:ind w:left="159" w:right="113" w:hanging="159"/>
              <w:jc w:val="left"/>
              <w:rPr>
                <w:szCs w:val="17"/>
              </w:rPr>
            </w:pPr>
            <w:r w:rsidRPr="002F20D4">
              <w:rPr>
                <w:szCs w:val="17"/>
              </w:rPr>
              <w:t>First Hand Beer Pty Ltd</w:t>
            </w:r>
          </w:p>
        </w:tc>
        <w:tc>
          <w:tcPr>
            <w:tcW w:w="759" w:type="pct"/>
            <w:noWrap/>
            <w:hideMark/>
          </w:tcPr>
          <w:p w14:paraId="4E57D8DF" w14:textId="77777777" w:rsidR="002F20D4" w:rsidRPr="002F20D4" w:rsidRDefault="002F20D4" w:rsidP="002F20D4">
            <w:pPr>
              <w:spacing w:after="0"/>
              <w:jc w:val="left"/>
              <w:rPr>
                <w:szCs w:val="17"/>
              </w:rPr>
            </w:pPr>
            <w:r w:rsidRPr="002F20D4">
              <w:rPr>
                <w:szCs w:val="17"/>
              </w:rPr>
              <w:t>Marine Stores Ltd</w:t>
            </w:r>
          </w:p>
        </w:tc>
      </w:tr>
      <w:tr w:rsidR="002F20D4" w:rsidRPr="002F20D4" w14:paraId="1B8EF881" w14:textId="77777777" w:rsidTr="00E351FA">
        <w:trPr>
          <w:trHeight w:val="20"/>
        </w:trPr>
        <w:tc>
          <w:tcPr>
            <w:tcW w:w="1666" w:type="pct"/>
            <w:noWrap/>
            <w:hideMark/>
          </w:tcPr>
          <w:p w14:paraId="5CAD5E13" w14:textId="77777777" w:rsidR="002F20D4" w:rsidRPr="002F20D4" w:rsidRDefault="002F20D4" w:rsidP="002F20D4">
            <w:pPr>
              <w:spacing w:after="0"/>
              <w:ind w:left="159" w:hanging="159"/>
              <w:jc w:val="left"/>
              <w:rPr>
                <w:szCs w:val="17"/>
              </w:rPr>
            </w:pPr>
            <w:r w:rsidRPr="002F20D4">
              <w:rPr>
                <w:szCs w:val="17"/>
              </w:rPr>
              <w:t>Suntory Strong Zero Acerola Double</w:t>
            </w:r>
          </w:p>
        </w:tc>
        <w:tc>
          <w:tcPr>
            <w:tcW w:w="454" w:type="pct"/>
            <w:noWrap/>
            <w:hideMark/>
          </w:tcPr>
          <w:p w14:paraId="01FEEFF9"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2C48DA9B"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01F73A2A" w14:textId="2F86F448"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047F1D2D" w14:textId="77777777" w:rsidR="002F20D4" w:rsidRPr="002F20D4" w:rsidRDefault="002F20D4" w:rsidP="002F20D4">
            <w:pPr>
              <w:spacing w:after="0"/>
              <w:jc w:val="left"/>
              <w:rPr>
                <w:szCs w:val="17"/>
              </w:rPr>
            </w:pPr>
            <w:r w:rsidRPr="002F20D4">
              <w:rPr>
                <w:szCs w:val="17"/>
              </w:rPr>
              <w:t>Statewide Recycling</w:t>
            </w:r>
          </w:p>
        </w:tc>
      </w:tr>
      <w:tr w:rsidR="002F20D4" w:rsidRPr="002F20D4" w14:paraId="3A03CC73" w14:textId="77777777" w:rsidTr="00E351FA">
        <w:trPr>
          <w:trHeight w:val="20"/>
        </w:trPr>
        <w:tc>
          <w:tcPr>
            <w:tcW w:w="1666" w:type="pct"/>
            <w:noWrap/>
            <w:hideMark/>
          </w:tcPr>
          <w:p w14:paraId="56E03D53" w14:textId="77777777" w:rsidR="002F20D4" w:rsidRPr="002F20D4" w:rsidRDefault="002F20D4" w:rsidP="002F20D4">
            <w:pPr>
              <w:spacing w:after="0"/>
              <w:ind w:left="159" w:hanging="159"/>
              <w:jc w:val="left"/>
              <w:rPr>
                <w:szCs w:val="17"/>
              </w:rPr>
            </w:pPr>
            <w:r w:rsidRPr="002F20D4">
              <w:rPr>
                <w:szCs w:val="17"/>
              </w:rPr>
              <w:t>Suntory Strong Zero Bitter Lemon</w:t>
            </w:r>
          </w:p>
        </w:tc>
        <w:tc>
          <w:tcPr>
            <w:tcW w:w="454" w:type="pct"/>
            <w:noWrap/>
            <w:hideMark/>
          </w:tcPr>
          <w:p w14:paraId="739D8D40"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7E40CE93"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1741E733" w14:textId="700721FE"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564F4480" w14:textId="77777777" w:rsidR="002F20D4" w:rsidRPr="002F20D4" w:rsidRDefault="002F20D4" w:rsidP="002F20D4">
            <w:pPr>
              <w:spacing w:after="0"/>
              <w:jc w:val="left"/>
              <w:rPr>
                <w:szCs w:val="17"/>
              </w:rPr>
            </w:pPr>
            <w:r w:rsidRPr="002F20D4">
              <w:rPr>
                <w:szCs w:val="17"/>
              </w:rPr>
              <w:t>Statewide Recycling</w:t>
            </w:r>
          </w:p>
        </w:tc>
      </w:tr>
      <w:tr w:rsidR="002F20D4" w:rsidRPr="002F20D4" w14:paraId="5920C7C9" w14:textId="77777777" w:rsidTr="00E351FA">
        <w:trPr>
          <w:trHeight w:val="20"/>
        </w:trPr>
        <w:tc>
          <w:tcPr>
            <w:tcW w:w="1666" w:type="pct"/>
            <w:noWrap/>
            <w:hideMark/>
          </w:tcPr>
          <w:p w14:paraId="3EC72B79" w14:textId="77777777" w:rsidR="002F20D4" w:rsidRPr="002F20D4" w:rsidRDefault="002F20D4" w:rsidP="002F20D4">
            <w:pPr>
              <w:spacing w:after="0"/>
              <w:ind w:left="159" w:hanging="159"/>
              <w:jc w:val="left"/>
              <w:rPr>
                <w:szCs w:val="17"/>
              </w:rPr>
            </w:pPr>
            <w:r w:rsidRPr="002F20D4">
              <w:rPr>
                <w:szCs w:val="17"/>
              </w:rPr>
              <w:t>Suntory Strong Zero Double Apple</w:t>
            </w:r>
          </w:p>
        </w:tc>
        <w:tc>
          <w:tcPr>
            <w:tcW w:w="454" w:type="pct"/>
            <w:noWrap/>
            <w:hideMark/>
          </w:tcPr>
          <w:p w14:paraId="79DB96AC"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78303CE4"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6D9CF322" w14:textId="67ABC261"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39284661" w14:textId="77777777" w:rsidR="002F20D4" w:rsidRPr="002F20D4" w:rsidRDefault="002F20D4" w:rsidP="002F20D4">
            <w:pPr>
              <w:spacing w:after="0"/>
              <w:jc w:val="left"/>
              <w:rPr>
                <w:szCs w:val="17"/>
              </w:rPr>
            </w:pPr>
            <w:r w:rsidRPr="002F20D4">
              <w:rPr>
                <w:szCs w:val="17"/>
              </w:rPr>
              <w:t>Statewide Recycling</w:t>
            </w:r>
          </w:p>
        </w:tc>
      </w:tr>
      <w:tr w:rsidR="002F20D4" w:rsidRPr="002F20D4" w14:paraId="7EB1186A" w14:textId="77777777" w:rsidTr="00E351FA">
        <w:trPr>
          <w:trHeight w:val="20"/>
        </w:trPr>
        <w:tc>
          <w:tcPr>
            <w:tcW w:w="1666" w:type="pct"/>
            <w:noWrap/>
            <w:hideMark/>
          </w:tcPr>
          <w:p w14:paraId="599D4DF9" w14:textId="77777777" w:rsidR="002F20D4" w:rsidRPr="002F20D4" w:rsidRDefault="002F20D4" w:rsidP="002F20D4">
            <w:pPr>
              <w:spacing w:after="0"/>
              <w:ind w:left="159" w:hanging="159"/>
              <w:jc w:val="left"/>
              <w:rPr>
                <w:szCs w:val="17"/>
              </w:rPr>
            </w:pPr>
            <w:r w:rsidRPr="002F20D4">
              <w:rPr>
                <w:szCs w:val="17"/>
              </w:rPr>
              <w:t>Suntory Strong Zero Double Grapefruit</w:t>
            </w:r>
          </w:p>
        </w:tc>
        <w:tc>
          <w:tcPr>
            <w:tcW w:w="454" w:type="pct"/>
            <w:noWrap/>
            <w:hideMark/>
          </w:tcPr>
          <w:p w14:paraId="02C52F24"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61AE17D9"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6ED5BA45" w14:textId="7B3986DA"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1857E321" w14:textId="77777777" w:rsidR="002F20D4" w:rsidRPr="002F20D4" w:rsidRDefault="002F20D4" w:rsidP="002F20D4">
            <w:pPr>
              <w:spacing w:after="0"/>
              <w:jc w:val="left"/>
              <w:rPr>
                <w:szCs w:val="17"/>
              </w:rPr>
            </w:pPr>
            <w:r w:rsidRPr="002F20D4">
              <w:rPr>
                <w:szCs w:val="17"/>
              </w:rPr>
              <w:t>Statewide Recycling</w:t>
            </w:r>
          </w:p>
        </w:tc>
      </w:tr>
      <w:tr w:rsidR="002F20D4" w:rsidRPr="002F20D4" w14:paraId="1CFE47BB" w14:textId="77777777" w:rsidTr="00E351FA">
        <w:trPr>
          <w:trHeight w:val="20"/>
        </w:trPr>
        <w:tc>
          <w:tcPr>
            <w:tcW w:w="1666" w:type="pct"/>
            <w:noWrap/>
            <w:hideMark/>
          </w:tcPr>
          <w:p w14:paraId="6B0299E2" w14:textId="77777777" w:rsidR="002F20D4" w:rsidRPr="002F20D4" w:rsidRDefault="002F20D4" w:rsidP="002F20D4">
            <w:pPr>
              <w:spacing w:after="0"/>
              <w:ind w:left="159" w:hanging="159"/>
              <w:jc w:val="left"/>
              <w:rPr>
                <w:szCs w:val="17"/>
              </w:rPr>
            </w:pPr>
            <w:r w:rsidRPr="002F20D4">
              <w:rPr>
                <w:szCs w:val="17"/>
              </w:rPr>
              <w:t>Suntory Strong Zero Double Lemon</w:t>
            </w:r>
          </w:p>
        </w:tc>
        <w:tc>
          <w:tcPr>
            <w:tcW w:w="454" w:type="pct"/>
            <w:noWrap/>
            <w:hideMark/>
          </w:tcPr>
          <w:p w14:paraId="5DD66B36"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05DBD70E"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DD5DECB" w14:textId="71A0ED15"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70D1001D" w14:textId="77777777" w:rsidR="002F20D4" w:rsidRPr="002F20D4" w:rsidRDefault="002F20D4" w:rsidP="002F20D4">
            <w:pPr>
              <w:spacing w:after="0"/>
              <w:jc w:val="left"/>
              <w:rPr>
                <w:szCs w:val="17"/>
              </w:rPr>
            </w:pPr>
            <w:r w:rsidRPr="002F20D4">
              <w:rPr>
                <w:szCs w:val="17"/>
              </w:rPr>
              <w:t>Statewide Recycling</w:t>
            </w:r>
          </w:p>
        </w:tc>
      </w:tr>
      <w:tr w:rsidR="002F20D4" w:rsidRPr="002F20D4" w14:paraId="29D44988" w14:textId="77777777" w:rsidTr="00E351FA">
        <w:trPr>
          <w:trHeight w:val="20"/>
        </w:trPr>
        <w:tc>
          <w:tcPr>
            <w:tcW w:w="1666" w:type="pct"/>
            <w:noWrap/>
            <w:hideMark/>
          </w:tcPr>
          <w:p w14:paraId="621299B0" w14:textId="77777777" w:rsidR="002F20D4" w:rsidRPr="002F20D4" w:rsidRDefault="002F20D4" w:rsidP="002F20D4">
            <w:pPr>
              <w:spacing w:after="0"/>
              <w:ind w:left="159" w:hanging="159"/>
              <w:jc w:val="left"/>
              <w:rPr>
                <w:szCs w:val="17"/>
              </w:rPr>
            </w:pPr>
            <w:r w:rsidRPr="002F20D4">
              <w:rPr>
                <w:szCs w:val="17"/>
              </w:rPr>
              <w:t>Suntory Strong Zero Double Orange</w:t>
            </w:r>
          </w:p>
        </w:tc>
        <w:tc>
          <w:tcPr>
            <w:tcW w:w="454" w:type="pct"/>
            <w:noWrap/>
            <w:hideMark/>
          </w:tcPr>
          <w:p w14:paraId="7E9EDD16"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2F948144"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6F2FD34F" w14:textId="2B408CB7"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18CA7417" w14:textId="77777777" w:rsidR="002F20D4" w:rsidRPr="002F20D4" w:rsidRDefault="002F20D4" w:rsidP="002F20D4">
            <w:pPr>
              <w:spacing w:after="0"/>
              <w:jc w:val="left"/>
              <w:rPr>
                <w:szCs w:val="17"/>
              </w:rPr>
            </w:pPr>
            <w:r w:rsidRPr="002F20D4">
              <w:rPr>
                <w:szCs w:val="17"/>
              </w:rPr>
              <w:t>Statewide Recycling</w:t>
            </w:r>
          </w:p>
        </w:tc>
      </w:tr>
      <w:tr w:rsidR="002F20D4" w:rsidRPr="002F20D4" w14:paraId="68E14D6D" w14:textId="77777777" w:rsidTr="00E351FA">
        <w:trPr>
          <w:trHeight w:val="20"/>
        </w:trPr>
        <w:tc>
          <w:tcPr>
            <w:tcW w:w="1666" w:type="pct"/>
            <w:noWrap/>
            <w:hideMark/>
          </w:tcPr>
          <w:p w14:paraId="5015C291" w14:textId="77777777" w:rsidR="002F20D4" w:rsidRPr="002F20D4" w:rsidRDefault="002F20D4" w:rsidP="002F20D4">
            <w:pPr>
              <w:spacing w:after="0"/>
              <w:ind w:left="159" w:hanging="159"/>
              <w:jc w:val="left"/>
              <w:rPr>
                <w:szCs w:val="17"/>
              </w:rPr>
            </w:pPr>
            <w:r w:rsidRPr="002F20D4">
              <w:rPr>
                <w:szCs w:val="17"/>
              </w:rPr>
              <w:t>Suntory Strong Zero Double Ume</w:t>
            </w:r>
          </w:p>
        </w:tc>
        <w:tc>
          <w:tcPr>
            <w:tcW w:w="454" w:type="pct"/>
            <w:noWrap/>
            <w:hideMark/>
          </w:tcPr>
          <w:p w14:paraId="6DD61E8C"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4A5ED3F3"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32F5EB1E" w14:textId="03342075"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1F49AF93" w14:textId="77777777" w:rsidR="002F20D4" w:rsidRPr="002F20D4" w:rsidRDefault="002F20D4" w:rsidP="002F20D4">
            <w:pPr>
              <w:spacing w:after="0"/>
              <w:jc w:val="left"/>
              <w:rPr>
                <w:szCs w:val="17"/>
              </w:rPr>
            </w:pPr>
            <w:r w:rsidRPr="002F20D4">
              <w:rPr>
                <w:szCs w:val="17"/>
              </w:rPr>
              <w:t>Statewide Recycling</w:t>
            </w:r>
          </w:p>
        </w:tc>
      </w:tr>
      <w:tr w:rsidR="002F20D4" w:rsidRPr="002F20D4" w14:paraId="350FC613" w14:textId="77777777" w:rsidTr="00E351FA">
        <w:trPr>
          <w:trHeight w:val="20"/>
        </w:trPr>
        <w:tc>
          <w:tcPr>
            <w:tcW w:w="1666" w:type="pct"/>
            <w:noWrap/>
            <w:hideMark/>
          </w:tcPr>
          <w:p w14:paraId="26644330" w14:textId="77777777" w:rsidR="002F20D4" w:rsidRPr="002F20D4" w:rsidRDefault="002F20D4" w:rsidP="002F20D4">
            <w:pPr>
              <w:spacing w:after="0"/>
              <w:ind w:left="159" w:hanging="159"/>
              <w:jc w:val="left"/>
              <w:rPr>
                <w:szCs w:val="17"/>
              </w:rPr>
            </w:pPr>
            <w:r w:rsidRPr="002F20D4">
              <w:rPr>
                <w:szCs w:val="17"/>
              </w:rPr>
              <w:t>Suntory Strong Zero Double Yuzu</w:t>
            </w:r>
          </w:p>
        </w:tc>
        <w:tc>
          <w:tcPr>
            <w:tcW w:w="454" w:type="pct"/>
            <w:noWrap/>
            <w:hideMark/>
          </w:tcPr>
          <w:p w14:paraId="6F725430"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1014A7C8"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03755E54" w14:textId="522C55F8"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48B0789C" w14:textId="77777777" w:rsidR="002F20D4" w:rsidRPr="002F20D4" w:rsidRDefault="002F20D4" w:rsidP="002F20D4">
            <w:pPr>
              <w:spacing w:after="0"/>
              <w:jc w:val="left"/>
              <w:rPr>
                <w:szCs w:val="17"/>
              </w:rPr>
            </w:pPr>
            <w:r w:rsidRPr="002F20D4">
              <w:rPr>
                <w:szCs w:val="17"/>
              </w:rPr>
              <w:t>Statewide Recycling</w:t>
            </w:r>
          </w:p>
        </w:tc>
      </w:tr>
      <w:tr w:rsidR="002F20D4" w:rsidRPr="002F20D4" w14:paraId="28036D67" w14:textId="77777777" w:rsidTr="00E351FA">
        <w:trPr>
          <w:trHeight w:val="20"/>
        </w:trPr>
        <w:tc>
          <w:tcPr>
            <w:tcW w:w="1666" w:type="pct"/>
            <w:noWrap/>
            <w:hideMark/>
          </w:tcPr>
          <w:p w14:paraId="392E92BB" w14:textId="77777777" w:rsidR="002F20D4" w:rsidRPr="002F20D4" w:rsidRDefault="002F20D4" w:rsidP="002F20D4">
            <w:pPr>
              <w:spacing w:after="0"/>
              <w:ind w:left="159" w:hanging="159"/>
              <w:jc w:val="left"/>
              <w:rPr>
                <w:szCs w:val="17"/>
              </w:rPr>
            </w:pPr>
            <w:r w:rsidRPr="002F20D4">
              <w:rPr>
                <w:szCs w:val="17"/>
              </w:rPr>
              <w:t>Suntory Strong Zero Frozen Mikan</w:t>
            </w:r>
          </w:p>
        </w:tc>
        <w:tc>
          <w:tcPr>
            <w:tcW w:w="454" w:type="pct"/>
            <w:noWrap/>
            <w:hideMark/>
          </w:tcPr>
          <w:p w14:paraId="4ABFE2E1"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3E6FAE80"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D863964" w14:textId="1391062A"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0154A9D1" w14:textId="77777777" w:rsidR="002F20D4" w:rsidRPr="002F20D4" w:rsidRDefault="002F20D4" w:rsidP="002F20D4">
            <w:pPr>
              <w:spacing w:after="0"/>
              <w:jc w:val="left"/>
              <w:rPr>
                <w:szCs w:val="17"/>
              </w:rPr>
            </w:pPr>
            <w:r w:rsidRPr="002F20D4">
              <w:rPr>
                <w:szCs w:val="17"/>
              </w:rPr>
              <w:t>Statewide Recycling</w:t>
            </w:r>
          </w:p>
        </w:tc>
      </w:tr>
      <w:tr w:rsidR="002F20D4" w:rsidRPr="002F20D4" w14:paraId="33AB10C1" w14:textId="77777777" w:rsidTr="00E351FA">
        <w:trPr>
          <w:trHeight w:val="20"/>
        </w:trPr>
        <w:tc>
          <w:tcPr>
            <w:tcW w:w="1666" w:type="pct"/>
            <w:noWrap/>
            <w:hideMark/>
          </w:tcPr>
          <w:p w14:paraId="2688BDEB" w14:textId="77777777" w:rsidR="002F20D4" w:rsidRPr="002F20D4" w:rsidRDefault="002F20D4" w:rsidP="002F20D4">
            <w:pPr>
              <w:spacing w:after="0"/>
              <w:ind w:left="159" w:hanging="159"/>
              <w:jc w:val="left"/>
              <w:rPr>
                <w:szCs w:val="17"/>
              </w:rPr>
            </w:pPr>
            <w:r w:rsidRPr="002F20D4">
              <w:rPr>
                <w:szCs w:val="17"/>
              </w:rPr>
              <w:t>Suntory Strong Zero Green Apple</w:t>
            </w:r>
          </w:p>
        </w:tc>
        <w:tc>
          <w:tcPr>
            <w:tcW w:w="454" w:type="pct"/>
            <w:noWrap/>
            <w:hideMark/>
          </w:tcPr>
          <w:p w14:paraId="66EAB9DF"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55E98BDF"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7BA7C2B9" w14:textId="2E17170D"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6DE635CE" w14:textId="77777777" w:rsidR="002F20D4" w:rsidRPr="002F20D4" w:rsidRDefault="002F20D4" w:rsidP="002F20D4">
            <w:pPr>
              <w:spacing w:after="0"/>
              <w:jc w:val="left"/>
              <w:rPr>
                <w:szCs w:val="17"/>
              </w:rPr>
            </w:pPr>
            <w:r w:rsidRPr="002F20D4">
              <w:rPr>
                <w:szCs w:val="17"/>
              </w:rPr>
              <w:t>Statewide Recycling</w:t>
            </w:r>
          </w:p>
        </w:tc>
      </w:tr>
      <w:tr w:rsidR="002F20D4" w:rsidRPr="002F20D4" w14:paraId="00E6D684" w14:textId="77777777" w:rsidTr="00E351FA">
        <w:trPr>
          <w:trHeight w:val="20"/>
        </w:trPr>
        <w:tc>
          <w:tcPr>
            <w:tcW w:w="1666" w:type="pct"/>
            <w:noWrap/>
            <w:hideMark/>
          </w:tcPr>
          <w:p w14:paraId="44AE8BC3" w14:textId="77777777" w:rsidR="002F20D4" w:rsidRPr="002F20D4" w:rsidRDefault="002F20D4" w:rsidP="002F20D4">
            <w:pPr>
              <w:spacing w:after="0"/>
              <w:ind w:left="159" w:hanging="159"/>
              <w:jc w:val="left"/>
              <w:rPr>
                <w:szCs w:val="17"/>
              </w:rPr>
            </w:pPr>
            <w:r w:rsidRPr="002F20D4">
              <w:rPr>
                <w:szCs w:val="17"/>
              </w:rPr>
              <w:t>Suntory Strong Zero Mandarin</w:t>
            </w:r>
          </w:p>
        </w:tc>
        <w:tc>
          <w:tcPr>
            <w:tcW w:w="454" w:type="pct"/>
            <w:noWrap/>
            <w:hideMark/>
          </w:tcPr>
          <w:p w14:paraId="773494E6"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37412C53"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A4E2DDD" w14:textId="06CF9206"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04425C98" w14:textId="77777777" w:rsidR="002F20D4" w:rsidRPr="002F20D4" w:rsidRDefault="002F20D4" w:rsidP="002F20D4">
            <w:pPr>
              <w:spacing w:after="0"/>
              <w:jc w:val="left"/>
              <w:rPr>
                <w:szCs w:val="17"/>
              </w:rPr>
            </w:pPr>
            <w:r w:rsidRPr="002F20D4">
              <w:rPr>
                <w:szCs w:val="17"/>
              </w:rPr>
              <w:t>Statewide Recycling</w:t>
            </w:r>
          </w:p>
        </w:tc>
      </w:tr>
      <w:tr w:rsidR="002F20D4" w:rsidRPr="002F20D4" w14:paraId="710E7532" w14:textId="77777777" w:rsidTr="00E351FA">
        <w:trPr>
          <w:trHeight w:val="20"/>
        </w:trPr>
        <w:tc>
          <w:tcPr>
            <w:tcW w:w="1666" w:type="pct"/>
            <w:noWrap/>
            <w:hideMark/>
          </w:tcPr>
          <w:p w14:paraId="32C02845" w14:textId="77777777" w:rsidR="002F20D4" w:rsidRPr="002F20D4" w:rsidRDefault="002F20D4" w:rsidP="002F20D4">
            <w:pPr>
              <w:spacing w:after="0"/>
              <w:ind w:left="159" w:hanging="159"/>
              <w:jc w:val="left"/>
              <w:rPr>
                <w:szCs w:val="17"/>
              </w:rPr>
            </w:pPr>
            <w:r w:rsidRPr="002F20D4">
              <w:rPr>
                <w:szCs w:val="17"/>
              </w:rPr>
              <w:t>Suntory Strong Zero Melon</w:t>
            </w:r>
          </w:p>
        </w:tc>
        <w:tc>
          <w:tcPr>
            <w:tcW w:w="454" w:type="pct"/>
            <w:noWrap/>
            <w:hideMark/>
          </w:tcPr>
          <w:p w14:paraId="10D5C041"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733D2CC7"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0CEBC878" w14:textId="78AFFFCA"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4C764A55" w14:textId="77777777" w:rsidR="002F20D4" w:rsidRPr="002F20D4" w:rsidRDefault="002F20D4" w:rsidP="002F20D4">
            <w:pPr>
              <w:spacing w:after="0"/>
              <w:jc w:val="left"/>
              <w:rPr>
                <w:szCs w:val="17"/>
              </w:rPr>
            </w:pPr>
            <w:r w:rsidRPr="002F20D4">
              <w:rPr>
                <w:szCs w:val="17"/>
              </w:rPr>
              <w:t>Statewide Recycling</w:t>
            </w:r>
          </w:p>
        </w:tc>
      </w:tr>
      <w:tr w:rsidR="002F20D4" w:rsidRPr="002F20D4" w14:paraId="3DBBE253" w14:textId="77777777" w:rsidTr="00E351FA">
        <w:trPr>
          <w:trHeight w:val="20"/>
        </w:trPr>
        <w:tc>
          <w:tcPr>
            <w:tcW w:w="1666" w:type="pct"/>
            <w:noWrap/>
            <w:hideMark/>
          </w:tcPr>
          <w:p w14:paraId="52B2E298" w14:textId="77777777" w:rsidR="002F20D4" w:rsidRPr="002F20D4" w:rsidRDefault="002F20D4" w:rsidP="002F20D4">
            <w:pPr>
              <w:spacing w:after="0"/>
              <w:ind w:left="159" w:hanging="159"/>
              <w:jc w:val="left"/>
              <w:rPr>
                <w:szCs w:val="17"/>
              </w:rPr>
            </w:pPr>
            <w:r w:rsidRPr="002F20D4">
              <w:rPr>
                <w:szCs w:val="17"/>
              </w:rPr>
              <w:t>Suntory Strong Zero White Grape</w:t>
            </w:r>
          </w:p>
        </w:tc>
        <w:tc>
          <w:tcPr>
            <w:tcW w:w="454" w:type="pct"/>
            <w:noWrap/>
            <w:hideMark/>
          </w:tcPr>
          <w:p w14:paraId="33ABBC8F"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5E6D7D88"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2975C477" w14:textId="54E83E24"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25FEDEF3" w14:textId="77777777" w:rsidR="002F20D4" w:rsidRPr="002F20D4" w:rsidRDefault="002F20D4" w:rsidP="002F20D4">
            <w:pPr>
              <w:spacing w:after="0"/>
              <w:jc w:val="left"/>
              <w:rPr>
                <w:szCs w:val="17"/>
              </w:rPr>
            </w:pPr>
            <w:r w:rsidRPr="002F20D4">
              <w:rPr>
                <w:szCs w:val="17"/>
              </w:rPr>
              <w:t>Statewide Recycling</w:t>
            </w:r>
          </w:p>
        </w:tc>
      </w:tr>
      <w:tr w:rsidR="002F20D4" w:rsidRPr="002F20D4" w14:paraId="5C1FEF34" w14:textId="77777777" w:rsidTr="00E351FA">
        <w:trPr>
          <w:trHeight w:val="20"/>
        </w:trPr>
        <w:tc>
          <w:tcPr>
            <w:tcW w:w="1666" w:type="pct"/>
            <w:noWrap/>
            <w:hideMark/>
          </w:tcPr>
          <w:p w14:paraId="6BE66005" w14:textId="77777777" w:rsidR="002F20D4" w:rsidRPr="002F20D4" w:rsidRDefault="002F20D4" w:rsidP="002F20D4">
            <w:pPr>
              <w:spacing w:after="0"/>
              <w:ind w:left="159" w:hanging="159"/>
              <w:jc w:val="left"/>
              <w:rPr>
                <w:szCs w:val="17"/>
              </w:rPr>
            </w:pPr>
            <w:r w:rsidRPr="002F20D4">
              <w:rPr>
                <w:szCs w:val="17"/>
              </w:rPr>
              <w:t>Ambra Limoncello With Cranberry Lime And Soda</w:t>
            </w:r>
          </w:p>
        </w:tc>
        <w:tc>
          <w:tcPr>
            <w:tcW w:w="454" w:type="pct"/>
            <w:noWrap/>
            <w:hideMark/>
          </w:tcPr>
          <w:p w14:paraId="7FFE7FCC"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6179A92C"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135BE4C3" w14:textId="77777777" w:rsidR="002F20D4" w:rsidRPr="002F20D4" w:rsidRDefault="002F20D4" w:rsidP="002F20D4">
            <w:pPr>
              <w:spacing w:after="0"/>
              <w:ind w:left="159" w:right="113" w:hanging="159"/>
              <w:jc w:val="left"/>
              <w:rPr>
                <w:szCs w:val="17"/>
              </w:rPr>
            </w:pPr>
            <w:r w:rsidRPr="002F20D4">
              <w:rPr>
                <w:szCs w:val="17"/>
              </w:rPr>
              <w:t>Limoncello Australia Pty Ltd t/as Ambra Spirits</w:t>
            </w:r>
          </w:p>
        </w:tc>
        <w:tc>
          <w:tcPr>
            <w:tcW w:w="759" w:type="pct"/>
            <w:noWrap/>
            <w:hideMark/>
          </w:tcPr>
          <w:p w14:paraId="4763D645" w14:textId="77777777" w:rsidR="002F20D4" w:rsidRPr="002F20D4" w:rsidRDefault="002F20D4" w:rsidP="002F20D4">
            <w:pPr>
              <w:spacing w:after="0"/>
              <w:jc w:val="left"/>
              <w:rPr>
                <w:szCs w:val="17"/>
              </w:rPr>
            </w:pPr>
            <w:r w:rsidRPr="002F20D4">
              <w:rPr>
                <w:szCs w:val="17"/>
              </w:rPr>
              <w:t>Marine Stores Ltd</w:t>
            </w:r>
          </w:p>
        </w:tc>
      </w:tr>
      <w:tr w:rsidR="002F20D4" w:rsidRPr="002F20D4" w14:paraId="07EBBD65" w14:textId="77777777" w:rsidTr="00E351FA">
        <w:trPr>
          <w:trHeight w:val="20"/>
        </w:trPr>
        <w:tc>
          <w:tcPr>
            <w:tcW w:w="1666" w:type="pct"/>
            <w:noWrap/>
            <w:hideMark/>
          </w:tcPr>
          <w:p w14:paraId="50288B6F" w14:textId="77777777" w:rsidR="002F20D4" w:rsidRPr="002F20D4" w:rsidRDefault="002F20D4" w:rsidP="002F20D4">
            <w:pPr>
              <w:spacing w:after="0"/>
              <w:ind w:left="159" w:hanging="159"/>
              <w:jc w:val="left"/>
              <w:rPr>
                <w:szCs w:val="17"/>
              </w:rPr>
            </w:pPr>
            <w:r w:rsidRPr="002F20D4">
              <w:rPr>
                <w:szCs w:val="17"/>
              </w:rPr>
              <w:t>Ambra Limoncello With Vodka And Soda</w:t>
            </w:r>
          </w:p>
        </w:tc>
        <w:tc>
          <w:tcPr>
            <w:tcW w:w="454" w:type="pct"/>
            <w:noWrap/>
            <w:hideMark/>
          </w:tcPr>
          <w:p w14:paraId="3E7A1098"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6BDB66F1"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B090F94" w14:textId="77777777" w:rsidR="002F20D4" w:rsidRPr="002F20D4" w:rsidRDefault="002F20D4" w:rsidP="002F20D4">
            <w:pPr>
              <w:spacing w:after="0"/>
              <w:ind w:left="159" w:right="113" w:hanging="159"/>
              <w:jc w:val="left"/>
              <w:rPr>
                <w:szCs w:val="17"/>
              </w:rPr>
            </w:pPr>
            <w:r w:rsidRPr="002F20D4">
              <w:rPr>
                <w:szCs w:val="17"/>
              </w:rPr>
              <w:t>Limoncello Australia Pty Ltd t/as Ambra Spirits</w:t>
            </w:r>
          </w:p>
        </w:tc>
        <w:tc>
          <w:tcPr>
            <w:tcW w:w="759" w:type="pct"/>
            <w:noWrap/>
            <w:hideMark/>
          </w:tcPr>
          <w:p w14:paraId="05A78D7E" w14:textId="77777777" w:rsidR="002F20D4" w:rsidRPr="002F20D4" w:rsidRDefault="002F20D4" w:rsidP="002F20D4">
            <w:pPr>
              <w:spacing w:after="0"/>
              <w:jc w:val="left"/>
              <w:rPr>
                <w:szCs w:val="17"/>
              </w:rPr>
            </w:pPr>
            <w:r w:rsidRPr="002F20D4">
              <w:rPr>
                <w:szCs w:val="17"/>
              </w:rPr>
              <w:t>Marine Stores Ltd</w:t>
            </w:r>
          </w:p>
        </w:tc>
      </w:tr>
      <w:tr w:rsidR="002F20D4" w:rsidRPr="002F20D4" w14:paraId="037149BF" w14:textId="77777777" w:rsidTr="00E351FA">
        <w:trPr>
          <w:trHeight w:val="20"/>
        </w:trPr>
        <w:tc>
          <w:tcPr>
            <w:tcW w:w="1666" w:type="pct"/>
            <w:noWrap/>
            <w:hideMark/>
          </w:tcPr>
          <w:p w14:paraId="79CD7C04" w14:textId="77777777" w:rsidR="002F20D4" w:rsidRPr="002F20D4" w:rsidRDefault="002F20D4" w:rsidP="002F20D4">
            <w:pPr>
              <w:spacing w:after="0"/>
              <w:ind w:left="159" w:hanging="159"/>
              <w:jc w:val="left"/>
              <w:rPr>
                <w:szCs w:val="17"/>
              </w:rPr>
            </w:pPr>
            <w:r w:rsidRPr="002F20D4">
              <w:rPr>
                <w:szCs w:val="17"/>
              </w:rPr>
              <w:t>Acqua Panna Natural Mineral Water</w:t>
            </w:r>
          </w:p>
        </w:tc>
        <w:tc>
          <w:tcPr>
            <w:tcW w:w="454" w:type="pct"/>
            <w:noWrap/>
            <w:hideMark/>
          </w:tcPr>
          <w:p w14:paraId="5B1BABB9" w14:textId="77777777" w:rsidR="002F20D4" w:rsidRPr="002F20D4" w:rsidRDefault="002F20D4" w:rsidP="002F20D4">
            <w:pPr>
              <w:spacing w:after="0"/>
              <w:ind w:right="170"/>
              <w:jc w:val="right"/>
              <w:rPr>
                <w:szCs w:val="17"/>
              </w:rPr>
            </w:pPr>
            <w:r w:rsidRPr="002F20D4">
              <w:rPr>
                <w:szCs w:val="17"/>
              </w:rPr>
              <w:t>1,000ml</w:t>
            </w:r>
          </w:p>
        </w:tc>
        <w:tc>
          <w:tcPr>
            <w:tcW w:w="758" w:type="pct"/>
            <w:noWrap/>
            <w:hideMark/>
          </w:tcPr>
          <w:p w14:paraId="4F97C53A"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0C7626ED" w14:textId="77777777" w:rsidR="002F20D4" w:rsidRPr="002F20D4" w:rsidRDefault="002F20D4" w:rsidP="002F20D4">
            <w:pPr>
              <w:spacing w:after="0"/>
              <w:ind w:left="159" w:right="113" w:hanging="159"/>
              <w:jc w:val="left"/>
              <w:rPr>
                <w:spacing w:val="-4"/>
                <w:szCs w:val="17"/>
              </w:rPr>
            </w:pPr>
            <w:r w:rsidRPr="002F20D4">
              <w:rPr>
                <w:spacing w:val="-4"/>
                <w:szCs w:val="17"/>
              </w:rPr>
              <w:t>Maicap Unit Trust t/as Nocelle Foods</w:t>
            </w:r>
          </w:p>
        </w:tc>
        <w:tc>
          <w:tcPr>
            <w:tcW w:w="759" w:type="pct"/>
            <w:noWrap/>
            <w:hideMark/>
          </w:tcPr>
          <w:p w14:paraId="2BC0184F" w14:textId="77777777" w:rsidR="002F20D4" w:rsidRPr="002F20D4" w:rsidRDefault="002F20D4" w:rsidP="002F20D4">
            <w:pPr>
              <w:spacing w:after="0"/>
              <w:jc w:val="left"/>
              <w:rPr>
                <w:szCs w:val="17"/>
              </w:rPr>
            </w:pPr>
            <w:r w:rsidRPr="002F20D4">
              <w:rPr>
                <w:szCs w:val="17"/>
              </w:rPr>
              <w:t>Statewide Recycling</w:t>
            </w:r>
          </w:p>
        </w:tc>
      </w:tr>
      <w:tr w:rsidR="002F20D4" w:rsidRPr="002F20D4" w14:paraId="5437DE3D" w14:textId="77777777" w:rsidTr="00E351FA">
        <w:trPr>
          <w:trHeight w:val="20"/>
        </w:trPr>
        <w:tc>
          <w:tcPr>
            <w:tcW w:w="1666" w:type="pct"/>
            <w:noWrap/>
            <w:hideMark/>
          </w:tcPr>
          <w:p w14:paraId="2C26DCF6" w14:textId="77777777" w:rsidR="002F20D4" w:rsidRPr="002F20D4" w:rsidRDefault="002F20D4" w:rsidP="002F20D4">
            <w:pPr>
              <w:spacing w:after="0"/>
              <w:ind w:left="159" w:hanging="159"/>
              <w:jc w:val="left"/>
              <w:rPr>
                <w:szCs w:val="17"/>
              </w:rPr>
            </w:pPr>
            <w:r w:rsidRPr="002F20D4">
              <w:rPr>
                <w:szCs w:val="17"/>
              </w:rPr>
              <w:t>Acqua Panna Natural Mineral Water</w:t>
            </w:r>
          </w:p>
        </w:tc>
        <w:tc>
          <w:tcPr>
            <w:tcW w:w="454" w:type="pct"/>
            <w:noWrap/>
            <w:hideMark/>
          </w:tcPr>
          <w:p w14:paraId="69F78229" w14:textId="77777777" w:rsidR="002F20D4" w:rsidRPr="002F20D4" w:rsidRDefault="002F20D4" w:rsidP="002F20D4">
            <w:pPr>
              <w:spacing w:after="0"/>
              <w:ind w:right="170"/>
              <w:jc w:val="right"/>
              <w:rPr>
                <w:szCs w:val="17"/>
              </w:rPr>
            </w:pPr>
            <w:r w:rsidRPr="002F20D4">
              <w:rPr>
                <w:szCs w:val="17"/>
              </w:rPr>
              <w:t>750ml</w:t>
            </w:r>
          </w:p>
        </w:tc>
        <w:tc>
          <w:tcPr>
            <w:tcW w:w="758" w:type="pct"/>
            <w:noWrap/>
            <w:hideMark/>
          </w:tcPr>
          <w:p w14:paraId="574952F5"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330068B5" w14:textId="77777777" w:rsidR="002F20D4" w:rsidRPr="002F20D4" w:rsidRDefault="002F20D4" w:rsidP="002F20D4">
            <w:pPr>
              <w:spacing w:after="0"/>
              <w:ind w:left="159" w:right="113" w:hanging="159"/>
              <w:jc w:val="left"/>
              <w:rPr>
                <w:spacing w:val="-4"/>
                <w:szCs w:val="17"/>
              </w:rPr>
            </w:pPr>
            <w:r w:rsidRPr="002F20D4">
              <w:rPr>
                <w:spacing w:val="-4"/>
                <w:szCs w:val="17"/>
              </w:rPr>
              <w:t>Maicap Unit Trust t/as Nocelle Foods</w:t>
            </w:r>
          </w:p>
        </w:tc>
        <w:tc>
          <w:tcPr>
            <w:tcW w:w="759" w:type="pct"/>
            <w:noWrap/>
            <w:hideMark/>
          </w:tcPr>
          <w:p w14:paraId="31BDAA37" w14:textId="77777777" w:rsidR="002F20D4" w:rsidRPr="002F20D4" w:rsidRDefault="002F20D4" w:rsidP="002F20D4">
            <w:pPr>
              <w:spacing w:after="0"/>
              <w:jc w:val="left"/>
              <w:rPr>
                <w:szCs w:val="17"/>
              </w:rPr>
            </w:pPr>
            <w:r w:rsidRPr="002F20D4">
              <w:rPr>
                <w:szCs w:val="17"/>
              </w:rPr>
              <w:t>Statewide Recycling</w:t>
            </w:r>
          </w:p>
        </w:tc>
      </w:tr>
      <w:tr w:rsidR="002F20D4" w:rsidRPr="002F20D4" w14:paraId="262436DE" w14:textId="77777777" w:rsidTr="00E351FA">
        <w:trPr>
          <w:trHeight w:val="20"/>
        </w:trPr>
        <w:tc>
          <w:tcPr>
            <w:tcW w:w="1666" w:type="pct"/>
            <w:noWrap/>
            <w:hideMark/>
          </w:tcPr>
          <w:p w14:paraId="7E55B754" w14:textId="77777777" w:rsidR="002F20D4" w:rsidRPr="002F20D4" w:rsidRDefault="002F20D4" w:rsidP="002F20D4">
            <w:pPr>
              <w:spacing w:after="0"/>
              <w:ind w:left="159" w:hanging="159"/>
              <w:jc w:val="left"/>
              <w:rPr>
                <w:spacing w:val="-2"/>
                <w:szCs w:val="17"/>
              </w:rPr>
            </w:pPr>
            <w:r w:rsidRPr="002F20D4">
              <w:rPr>
                <w:spacing w:val="-2"/>
                <w:szCs w:val="17"/>
              </w:rPr>
              <w:t>S Pellegrino Sparkling Natural Mineral Water</w:t>
            </w:r>
          </w:p>
        </w:tc>
        <w:tc>
          <w:tcPr>
            <w:tcW w:w="454" w:type="pct"/>
            <w:noWrap/>
            <w:hideMark/>
          </w:tcPr>
          <w:p w14:paraId="3967044E" w14:textId="77777777" w:rsidR="002F20D4" w:rsidRPr="002F20D4" w:rsidRDefault="002F20D4" w:rsidP="002F20D4">
            <w:pPr>
              <w:spacing w:after="0"/>
              <w:ind w:right="170"/>
              <w:jc w:val="right"/>
              <w:rPr>
                <w:szCs w:val="17"/>
              </w:rPr>
            </w:pPr>
            <w:r w:rsidRPr="002F20D4">
              <w:rPr>
                <w:szCs w:val="17"/>
              </w:rPr>
              <w:t>1,000ml</w:t>
            </w:r>
          </w:p>
        </w:tc>
        <w:tc>
          <w:tcPr>
            <w:tcW w:w="758" w:type="pct"/>
            <w:noWrap/>
            <w:hideMark/>
          </w:tcPr>
          <w:p w14:paraId="401D08AA"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34E243EA" w14:textId="77777777" w:rsidR="002F20D4" w:rsidRPr="002F20D4" w:rsidRDefault="002F20D4" w:rsidP="002F20D4">
            <w:pPr>
              <w:spacing w:after="0"/>
              <w:ind w:left="159" w:right="113" w:hanging="159"/>
              <w:jc w:val="left"/>
              <w:rPr>
                <w:spacing w:val="-4"/>
                <w:szCs w:val="17"/>
              </w:rPr>
            </w:pPr>
            <w:r w:rsidRPr="002F20D4">
              <w:rPr>
                <w:spacing w:val="-4"/>
                <w:szCs w:val="17"/>
              </w:rPr>
              <w:t>Maicap Unit Trust t/as Nocelle Foods</w:t>
            </w:r>
          </w:p>
        </w:tc>
        <w:tc>
          <w:tcPr>
            <w:tcW w:w="759" w:type="pct"/>
            <w:noWrap/>
            <w:hideMark/>
          </w:tcPr>
          <w:p w14:paraId="67543FE6" w14:textId="77777777" w:rsidR="002F20D4" w:rsidRPr="002F20D4" w:rsidRDefault="002F20D4" w:rsidP="002F20D4">
            <w:pPr>
              <w:spacing w:after="0"/>
              <w:jc w:val="left"/>
              <w:rPr>
                <w:szCs w:val="17"/>
              </w:rPr>
            </w:pPr>
            <w:r w:rsidRPr="002F20D4">
              <w:rPr>
                <w:szCs w:val="17"/>
              </w:rPr>
              <w:t>Statewide Recycling</w:t>
            </w:r>
          </w:p>
        </w:tc>
      </w:tr>
      <w:tr w:rsidR="002F20D4" w:rsidRPr="002F20D4" w14:paraId="6213FB34" w14:textId="77777777" w:rsidTr="00E351FA">
        <w:trPr>
          <w:trHeight w:val="20"/>
        </w:trPr>
        <w:tc>
          <w:tcPr>
            <w:tcW w:w="1666" w:type="pct"/>
            <w:noWrap/>
            <w:hideMark/>
          </w:tcPr>
          <w:p w14:paraId="5659B418" w14:textId="77777777" w:rsidR="002F20D4" w:rsidRPr="002F20D4" w:rsidRDefault="002F20D4" w:rsidP="002F20D4">
            <w:pPr>
              <w:spacing w:after="0"/>
              <w:ind w:left="159" w:hanging="159"/>
              <w:jc w:val="left"/>
              <w:rPr>
                <w:spacing w:val="-2"/>
                <w:szCs w:val="17"/>
              </w:rPr>
            </w:pPr>
            <w:r w:rsidRPr="002F20D4">
              <w:rPr>
                <w:spacing w:val="-2"/>
                <w:szCs w:val="17"/>
              </w:rPr>
              <w:t>S Pellegrino Sparkling Natural Mineral Water</w:t>
            </w:r>
          </w:p>
        </w:tc>
        <w:tc>
          <w:tcPr>
            <w:tcW w:w="454" w:type="pct"/>
            <w:noWrap/>
            <w:hideMark/>
          </w:tcPr>
          <w:p w14:paraId="4A5EE791" w14:textId="77777777" w:rsidR="002F20D4" w:rsidRPr="002F20D4" w:rsidRDefault="002F20D4" w:rsidP="002F20D4">
            <w:pPr>
              <w:spacing w:after="0"/>
              <w:ind w:right="170"/>
              <w:jc w:val="right"/>
              <w:rPr>
                <w:szCs w:val="17"/>
              </w:rPr>
            </w:pPr>
            <w:r w:rsidRPr="002F20D4">
              <w:rPr>
                <w:szCs w:val="17"/>
              </w:rPr>
              <w:t>750ml</w:t>
            </w:r>
          </w:p>
        </w:tc>
        <w:tc>
          <w:tcPr>
            <w:tcW w:w="758" w:type="pct"/>
            <w:noWrap/>
            <w:hideMark/>
          </w:tcPr>
          <w:p w14:paraId="35E68044"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66D37B54" w14:textId="77777777" w:rsidR="002F20D4" w:rsidRPr="002F20D4" w:rsidRDefault="002F20D4" w:rsidP="002F20D4">
            <w:pPr>
              <w:spacing w:after="0"/>
              <w:ind w:left="159" w:right="113" w:hanging="159"/>
              <w:jc w:val="left"/>
              <w:rPr>
                <w:spacing w:val="-4"/>
                <w:szCs w:val="17"/>
              </w:rPr>
            </w:pPr>
            <w:r w:rsidRPr="002F20D4">
              <w:rPr>
                <w:spacing w:val="-4"/>
                <w:szCs w:val="17"/>
              </w:rPr>
              <w:t>Maicap Unit Trust t/as Nocelle Foods</w:t>
            </w:r>
          </w:p>
        </w:tc>
        <w:tc>
          <w:tcPr>
            <w:tcW w:w="759" w:type="pct"/>
            <w:noWrap/>
            <w:hideMark/>
          </w:tcPr>
          <w:p w14:paraId="5A2F426B" w14:textId="77777777" w:rsidR="002F20D4" w:rsidRPr="002F20D4" w:rsidRDefault="002F20D4" w:rsidP="002F20D4">
            <w:pPr>
              <w:spacing w:after="0"/>
              <w:jc w:val="left"/>
              <w:rPr>
                <w:szCs w:val="17"/>
              </w:rPr>
            </w:pPr>
            <w:r w:rsidRPr="002F20D4">
              <w:rPr>
                <w:szCs w:val="17"/>
              </w:rPr>
              <w:t>Statewide Recycling</w:t>
            </w:r>
          </w:p>
        </w:tc>
      </w:tr>
      <w:tr w:rsidR="002F20D4" w:rsidRPr="002F20D4" w14:paraId="43A8B4A0" w14:textId="77777777" w:rsidTr="00E351FA">
        <w:trPr>
          <w:trHeight w:val="20"/>
        </w:trPr>
        <w:tc>
          <w:tcPr>
            <w:tcW w:w="1666" w:type="pct"/>
            <w:noWrap/>
            <w:hideMark/>
          </w:tcPr>
          <w:p w14:paraId="3398EF28" w14:textId="77777777" w:rsidR="002F20D4" w:rsidRPr="002F20D4" w:rsidRDefault="002F20D4" w:rsidP="002F20D4">
            <w:pPr>
              <w:spacing w:after="0"/>
              <w:ind w:left="159" w:hanging="159"/>
              <w:jc w:val="left"/>
              <w:rPr>
                <w:szCs w:val="17"/>
              </w:rPr>
            </w:pPr>
            <w:r w:rsidRPr="002F20D4">
              <w:rPr>
                <w:szCs w:val="17"/>
              </w:rPr>
              <w:t>San Pellegrino Sparkling Citrus Flavoured Beverage Chinotto</w:t>
            </w:r>
          </w:p>
        </w:tc>
        <w:tc>
          <w:tcPr>
            <w:tcW w:w="454" w:type="pct"/>
            <w:noWrap/>
            <w:hideMark/>
          </w:tcPr>
          <w:p w14:paraId="0D1B8F47" w14:textId="77777777" w:rsidR="002F20D4" w:rsidRPr="002F20D4" w:rsidRDefault="002F20D4" w:rsidP="002F20D4">
            <w:pPr>
              <w:spacing w:after="0"/>
              <w:ind w:right="170"/>
              <w:jc w:val="right"/>
              <w:rPr>
                <w:szCs w:val="17"/>
              </w:rPr>
            </w:pPr>
            <w:r w:rsidRPr="002F20D4">
              <w:rPr>
                <w:szCs w:val="17"/>
              </w:rPr>
              <w:t>200ml</w:t>
            </w:r>
          </w:p>
        </w:tc>
        <w:tc>
          <w:tcPr>
            <w:tcW w:w="758" w:type="pct"/>
            <w:noWrap/>
            <w:hideMark/>
          </w:tcPr>
          <w:p w14:paraId="75543DAE"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3BCF2077" w14:textId="77777777" w:rsidR="002F20D4" w:rsidRPr="002F20D4" w:rsidRDefault="002F20D4" w:rsidP="002F20D4">
            <w:pPr>
              <w:spacing w:after="0"/>
              <w:ind w:left="159" w:right="113" w:hanging="159"/>
              <w:jc w:val="left"/>
              <w:rPr>
                <w:spacing w:val="-4"/>
                <w:szCs w:val="17"/>
              </w:rPr>
            </w:pPr>
            <w:r w:rsidRPr="002F20D4">
              <w:rPr>
                <w:spacing w:val="-4"/>
                <w:szCs w:val="17"/>
              </w:rPr>
              <w:t>Maicap Unit Trust t/as Nocelle Foods</w:t>
            </w:r>
          </w:p>
        </w:tc>
        <w:tc>
          <w:tcPr>
            <w:tcW w:w="759" w:type="pct"/>
            <w:noWrap/>
            <w:hideMark/>
          </w:tcPr>
          <w:p w14:paraId="141D5092" w14:textId="77777777" w:rsidR="002F20D4" w:rsidRPr="002F20D4" w:rsidRDefault="002F20D4" w:rsidP="002F20D4">
            <w:pPr>
              <w:spacing w:after="0"/>
              <w:jc w:val="left"/>
              <w:rPr>
                <w:szCs w:val="17"/>
              </w:rPr>
            </w:pPr>
            <w:r w:rsidRPr="002F20D4">
              <w:rPr>
                <w:szCs w:val="17"/>
              </w:rPr>
              <w:t>Statewide Recycling</w:t>
            </w:r>
          </w:p>
        </w:tc>
      </w:tr>
      <w:tr w:rsidR="002F20D4" w:rsidRPr="002F20D4" w14:paraId="53FD7A29" w14:textId="77777777" w:rsidTr="00E351FA">
        <w:trPr>
          <w:trHeight w:val="20"/>
        </w:trPr>
        <w:tc>
          <w:tcPr>
            <w:tcW w:w="1666" w:type="pct"/>
            <w:noWrap/>
            <w:hideMark/>
          </w:tcPr>
          <w:p w14:paraId="3A2631D2" w14:textId="77777777" w:rsidR="002F20D4" w:rsidRPr="002F20D4" w:rsidRDefault="002F20D4" w:rsidP="002F20D4">
            <w:pPr>
              <w:spacing w:after="0"/>
              <w:ind w:left="159" w:hanging="159"/>
              <w:jc w:val="left"/>
              <w:rPr>
                <w:szCs w:val="17"/>
              </w:rPr>
            </w:pPr>
            <w:r w:rsidRPr="002F20D4">
              <w:rPr>
                <w:szCs w:val="17"/>
              </w:rPr>
              <w:t>3D Energy Drink Blue</w:t>
            </w:r>
          </w:p>
        </w:tc>
        <w:tc>
          <w:tcPr>
            <w:tcW w:w="454" w:type="pct"/>
            <w:noWrap/>
            <w:hideMark/>
          </w:tcPr>
          <w:p w14:paraId="66521B01" w14:textId="77777777" w:rsidR="002F20D4" w:rsidRPr="002F20D4" w:rsidRDefault="002F20D4" w:rsidP="002F20D4">
            <w:pPr>
              <w:spacing w:after="0"/>
              <w:ind w:right="170"/>
              <w:jc w:val="right"/>
              <w:rPr>
                <w:szCs w:val="17"/>
              </w:rPr>
            </w:pPr>
            <w:r w:rsidRPr="002F20D4">
              <w:rPr>
                <w:szCs w:val="17"/>
              </w:rPr>
              <w:t>473ml</w:t>
            </w:r>
          </w:p>
        </w:tc>
        <w:tc>
          <w:tcPr>
            <w:tcW w:w="758" w:type="pct"/>
            <w:noWrap/>
            <w:hideMark/>
          </w:tcPr>
          <w:p w14:paraId="76E2EDC5"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7AC89ACB"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7CE7643D" w14:textId="77777777" w:rsidR="002F20D4" w:rsidRPr="002F20D4" w:rsidRDefault="002F20D4" w:rsidP="002F20D4">
            <w:pPr>
              <w:spacing w:after="0"/>
              <w:jc w:val="left"/>
              <w:rPr>
                <w:szCs w:val="17"/>
              </w:rPr>
            </w:pPr>
            <w:r w:rsidRPr="002F20D4">
              <w:rPr>
                <w:szCs w:val="17"/>
              </w:rPr>
              <w:t>Statewide Recycling</w:t>
            </w:r>
          </w:p>
        </w:tc>
      </w:tr>
      <w:tr w:rsidR="002F20D4" w:rsidRPr="002F20D4" w14:paraId="48089FF1" w14:textId="77777777" w:rsidTr="00E351FA">
        <w:trPr>
          <w:trHeight w:val="20"/>
        </w:trPr>
        <w:tc>
          <w:tcPr>
            <w:tcW w:w="1666" w:type="pct"/>
            <w:noWrap/>
            <w:hideMark/>
          </w:tcPr>
          <w:p w14:paraId="3E44566E" w14:textId="77777777" w:rsidR="002F20D4" w:rsidRPr="002F20D4" w:rsidRDefault="002F20D4" w:rsidP="002F20D4">
            <w:pPr>
              <w:spacing w:after="0"/>
              <w:ind w:left="159" w:hanging="159"/>
              <w:jc w:val="left"/>
              <w:rPr>
                <w:szCs w:val="17"/>
              </w:rPr>
            </w:pPr>
            <w:r w:rsidRPr="002F20D4">
              <w:rPr>
                <w:szCs w:val="17"/>
              </w:rPr>
              <w:t>3D Energy Drink Green</w:t>
            </w:r>
          </w:p>
        </w:tc>
        <w:tc>
          <w:tcPr>
            <w:tcW w:w="454" w:type="pct"/>
            <w:noWrap/>
            <w:hideMark/>
          </w:tcPr>
          <w:p w14:paraId="5EB48423" w14:textId="77777777" w:rsidR="002F20D4" w:rsidRPr="002F20D4" w:rsidRDefault="002F20D4" w:rsidP="002F20D4">
            <w:pPr>
              <w:spacing w:after="0"/>
              <w:ind w:right="170"/>
              <w:jc w:val="right"/>
              <w:rPr>
                <w:szCs w:val="17"/>
              </w:rPr>
            </w:pPr>
            <w:r w:rsidRPr="002F20D4">
              <w:rPr>
                <w:szCs w:val="17"/>
              </w:rPr>
              <w:t>473ml</w:t>
            </w:r>
          </w:p>
        </w:tc>
        <w:tc>
          <w:tcPr>
            <w:tcW w:w="758" w:type="pct"/>
            <w:noWrap/>
            <w:hideMark/>
          </w:tcPr>
          <w:p w14:paraId="4E3E2C2C"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42317EAF"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7FD5CC39" w14:textId="77777777" w:rsidR="002F20D4" w:rsidRPr="002F20D4" w:rsidRDefault="002F20D4" w:rsidP="002F20D4">
            <w:pPr>
              <w:spacing w:after="0"/>
              <w:jc w:val="left"/>
              <w:rPr>
                <w:szCs w:val="17"/>
              </w:rPr>
            </w:pPr>
            <w:r w:rsidRPr="002F20D4">
              <w:rPr>
                <w:szCs w:val="17"/>
              </w:rPr>
              <w:t>Statewide Recycling</w:t>
            </w:r>
          </w:p>
        </w:tc>
      </w:tr>
      <w:tr w:rsidR="002F20D4" w:rsidRPr="002F20D4" w14:paraId="79985C72" w14:textId="77777777" w:rsidTr="00E351FA">
        <w:trPr>
          <w:trHeight w:val="20"/>
        </w:trPr>
        <w:tc>
          <w:tcPr>
            <w:tcW w:w="1666" w:type="pct"/>
            <w:noWrap/>
            <w:hideMark/>
          </w:tcPr>
          <w:p w14:paraId="0DECB67F" w14:textId="77777777" w:rsidR="002F20D4" w:rsidRPr="002F20D4" w:rsidRDefault="002F20D4" w:rsidP="002F20D4">
            <w:pPr>
              <w:spacing w:after="0"/>
              <w:ind w:left="159" w:hanging="159"/>
              <w:jc w:val="left"/>
              <w:rPr>
                <w:szCs w:val="17"/>
              </w:rPr>
            </w:pPr>
            <w:r w:rsidRPr="002F20D4">
              <w:rPr>
                <w:szCs w:val="17"/>
              </w:rPr>
              <w:t>3D Energy Drink Orange</w:t>
            </w:r>
          </w:p>
        </w:tc>
        <w:tc>
          <w:tcPr>
            <w:tcW w:w="454" w:type="pct"/>
            <w:noWrap/>
            <w:hideMark/>
          </w:tcPr>
          <w:p w14:paraId="4D21E6B9" w14:textId="77777777" w:rsidR="002F20D4" w:rsidRPr="002F20D4" w:rsidRDefault="002F20D4" w:rsidP="002F20D4">
            <w:pPr>
              <w:spacing w:after="0"/>
              <w:ind w:right="170"/>
              <w:jc w:val="right"/>
              <w:rPr>
                <w:szCs w:val="17"/>
              </w:rPr>
            </w:pPr>
            <w:r w:rsidRPr="002F20D4">
              <w:rPr>
                <w:szCs w:val="17"/>
              </w:rPr>
              <w:t>473ml</w:t>
            </w:r>
          </w:p>
        </w:tc>
        <w:tc>
          <w:tcPr>
            <w:tcW w:w="758" w:type="pct"/>
            <w:noWrap/>
            <w:hideMark/>
          </w:tcPr>
          <w:p w14:paraId="289D3714"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3256B503"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436AF727" w14:textId="77777777" w:rsidR="002F20D4" w:rsidRPr="002F20D4" w:rsidRDefault="002F20D4" w:rsidP="002F20D4">
            <w:pPr>
              <w:spacing w:after="0"/>
              <w:jc w:val="left"/>
              <w:rPr>
                <w:szCs w:val="17"/>
              </w:rPr>
            </w:pPr>
            <w:r w:rsidRPr="002F20D4">
              <w:rPr>
                <w:szCs w:val="17"/>
              </w:rPr>
              <w:t>Statewide Recycling</w:t>
            </w:r>
          </w:p>
        </w:tc>
      </w:tr>
      <w:tr w:rsidR="002F20D4" w:rsidRPr="002F20D4" w14:paraId="677ABAF8" w14:textId="77777777" w:rsidTr="00E351FA">
        <w:trPr>
          <w:trHeight w:val="20"/>
        </w:trPr>
        <w:tc>
          <w:tcPr>
            <w:tcW w:w="1666" w:type="pct"/>
            <w:noWrap/>
            <w:hideMark/>
          </w:tcPr>
          <w:p w14:paraId="651F73FA" w14:textId="77777777" w:rsidR="002F20D4" w:rsidRPr="002F20D4" w:rsidRDefault="002F20D4" w:rsidP="002F20D4">
            <w:pPr>
              <w:spacing w:after="0"/>
              <w:ind w:left="159" w:hanging="159"/>
              <w:jc w:val="left"/>
              <w:rPr>
                <w:szCs w:val="17"/>
              </w:rPr>
            </w:pPr>
            <w:r w:rsidRPr="002F20D4">
              <w:rPr>
                <w:szCs w:val="17"/>
              </w:rPr>
              <w:t>3D Energy Drink Purple</w:t>
            </w:r>
          </w:p>
        </w:tc>
        <w:tc>
          <w:tcPr>
            <w:tcW w:w="454" w:type="pct"/>
            <w:noWrap/>
            <w:hideMark/>
          </w:tcPr>
          <w:p w14:paraId="02B133B0" w14:textId="77777777" w:rsidR="002F20D4" w:rsidRPr="002F20D4" w:rsidRDefault="002F20D4" w:rsidP="002F20D4">
            <w:pPr>
              <w:spacing w:after="0"/>
              <w:ind w:right="170"/>
              <w:jc w:val="right"/>
              <w:rPr>
                <w:szCs w:val="17"/>
              </w:rPr>
            </w:pPr>
            <w:r w:rsidRPr="002F20D4">
              <w:rPr>
                <w:szCs w:val="17"/>
              </w:rPr>
              <w:t>473ml</w:t>
            </w:r>
          </w:p>
        </w:tc>
        <w:tc>
          <w:tcPr>
            <w:tcW w:w="758" w:type="pct"/>
            <w:noWrap/>
            <w:hideMark/>
          </w:tcPr>
          <w:p w14:paraId="63188FB2"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404D98AD"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7BE6FCBC" w14:textId="77777777" w:rsidR="002F20D4" w:rsidRPr="002F20D4" w:rsidRDefault="002F20D4" w:rsidP="002F20D4">
            <w:pPr>
              <w:spacing w:after="0"/>
              <w:jc w:val="left"/>
              <w:rPr>
                <w:szCs w:val="17"/>
              </w:rPr>
            </w:pPr>
            <w:r w:rsidRPr="002F20D4">
              <w:rPr>
                <w:szCs w:val="17"/>
              </w:rPr>
              <w:t>Statewide Recycling</w:t>
            </w:r>
          </w:p>
        </w:tc>
      </w:tr>
      <w:tr w:rsidR="002F20D4" w:rsidRPr="002F20D4" w14:paraId="34E3D1D8" w14:textId="77777777" w:rsidTr="00E351FA">
        <w:trPr>
          <w:trHeight w:val="20"/>
        </w:trPr>
        <w:tc>
          <w:tcPr>
            <w:tcW w:w="1666" w:type="pct"/>
            <w:noWrap/>
            <w:hideMark/>
          </w:tcPr>
          <w:p w14:paraId="6A63B3E7" w14:textId="77777777" w:rsidR="002F20D4" w:rsidRPr="002F20D4" w:rsidRDefault="002F20D4" w:rsidP="002F20D4">
            <w:pPr>
              <w:spacing w:after="0"/>
              <w:ind w:left="159" w:hanging="159"/>
              <w:jc w:val="left"/>
              <w:rPr>
                <w:szCs w:val="17"/>
              </w:rPr>
            </w:pPr>
            <w:r w:rsidRPr="002F20D4">
              <w:rPr>
                <w:szCs w:val="17"/>
              </w:rPr>
              <w:t>3D Energy Drink Red</w:t>
            </w:r>
          </w:p>
        </w:tc>
        <w:tc>
          <w:tcPr>
            <w:tcW w:w="454" w:type="pct"/>
            <w:noWrap/>
            <w:hideMark/>
          </w:tcPr>
          <w:p w14:paraId="0DF98FC5" w14:textId="77777777" w:rsidR="002F20D4" w:rsidRPr="002F20D4" w:rsidRDefault="002F20D4" w:rsidP="002F20D4">
            <w:pPr>
              <w:spacing w:after="0"/>
              <w:ind w:right="170"/>
              <w:jc w:val="right"/>
              <w:rPr>
                <w:szCs w:val="17"/>
              </w:rPr>
            </w:pPr>
            <w:r w:rsidRPr="002F20D4">
              <w:rPr>
                <w:szCs w:val="17"/>
              </w:rPr>
              <w:t>473ml</w:t>
            </w:r>
          </w:p>
        </w:tc>
        <w:tc>
          <w:tcPr>
            <w:tcW w:w="758" w:type="pct"/>
            <w:noWrap/>
            <w:hideMark/>
          </w:tcPr>
          <w:p w14:paraId="3A0D2CCB"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267C3260"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05A5636C" w14:textId="77777777" w:rsidR="002F20D4" w:rsidRPr="002F20D4" w:rsidRDefault="002F20D4" w:rsidP="002F20D4">
            <w:pPr>
              <w:spacing w:after="0"/>
              <w:jc w:val="left"/>
              <w:rPr>
                <w:szCs w:val="17"/>
              </w:rPr>
            </w:pPr>
            <w:r w:rsidRPr="002F20D4">
              <w:rPr>
                <w:szCs w:val="17"/>
              </w:rPr>
              <w:t>Statewide Recycling</w:t>
            </w:r>
          </w:p>
        </w:tc>
      </w:tr>
      <w:tr w:rsidR="002F20D4" w:rsidRPr="002F20D4" w14:paraId="1F081A8B" w14:textId="77777777" w:rsidTr="00E351FA">
        <w:trPr>
          <w:trHeight w:val="20"/>
        </w:trPr>
        <w:tc>
          <w:tcPr>
            <w:tcW w:w="1666" w:type="pct"/>
            <w:noWrap/>
            <w:hideMark/>
          </w:tcPr>
          <w:p w14:paraId="22F61A5F" w14:textId="77777777" w:rsidR="002F20D4" w:rsidRPr="002F20D4" w:rsidRDefault="002F20D4" w:rsidP="002F20D4">
            <w:pPr>
              <w:spacing w:after="0"/>
              <w:ind w:left="159" w:hanging="159"/>
              <w:jc w:val="left"/>
              <w:rPr>
                <w:szCs w:val="17"/>
              </w:rPr>
            </w:pPr>
            <w:r w:rsidRPr="002F20D4">
              <w:rPr>
                <w:szCs w:val="17"/>
              </w:rPr>
              <w:t>3D Energy Drink White</w:t>
            </w:r>
          </w:p>
        </w:tc>
        <w:tc>
          <w:tcPr>
            <w:tcW w:w="454" w:type="pct"/>
            <w:noWrap/>
            <w:hideMark/>
          </w:tcPr>
          <w:p w14:paraId="565E6C40" w14:textId="77777777" w:rsidR="002F20D4" w:rsidRPr="002F20D4" w:rsidRDefault="002F20D4" w:rsidP="002F20D4">
            <w:pPr>
              <w:spacing w:after="0"/>
              <w:ind w:right="170"/>
              <w:jc w:val="right"/>
              <w:rPr>
                <w:szCs w:val="17"/>
              </w:rPr>
            </w:pPr>
            <w:r w:rsidRPr="002F20D4">
              <w:rPr>
                <w:szCs w:val="17"/>
              </w:rPr>
              <w:t>473ml</w:t>
            </w:r>
          </w:p>
        </w:tc>
        <w:tc>
          <w:tcPr>
            <w:tcW w:w="758" w:type="pct"/>
            <w:noWrap/>
            <w:hideMark/>
          </w:tcPr>
          <w:p w14:paraId="7F6BC6DC"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64B8F08A"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25F0B979" w14:textId="77777777" w:rsidR="002F20D4" w:rsidRPr="002F20D4" w:rsidRDefault="002F20D4" w:rsidP="002F20D4">
            <w:pPr>
              <w:spacing w:after="0"/>
              <w:jc w:val="left"/>
              <w:rPr>
                <w:szCs w:val="17"/>
              </w:rPr>
            </w:pPr>
            <w:r w:rsidRPr="002F20D4">
              <w:rPr>
                <w:szCs w:val="17"/>
              </w:rPr>
              <w:t>Statewide Recycling</w:t>
            </w:r>
          </w:p>
        </w:tc>
      </w:tr>
      <w:tr w:rsidR="002F20D4" w:rsidRPr="002F20D4" w14:paraId="7A2E9E4A" w14:textId="77777777" w:rsidTr="00E351FA">
        <w:trPr>
          <w:trHeight w:val="20"/>
        </w:trPr>
        <w:tc>
          <w:tcPr>
            <w:tcW w:w="1666" w:type="pct"/>
            <w:noWrap/>
            <w:hideMark/>
          </w:tcPr>
          <w:p w14:paraId="14EF1A32" w14:textId="77777777" w:rsidR="002F20D4" w:rsidRPr="002F20D4" w:rsidRDefault="002F20D4" w:rsidP="002F20D4">
            <w:pPr>
              <w:spacing w:after="0"/>
              <w:ind w:left="159" w:hanging="159"/>
              <w:jc w:val="left"/>
              <w:rPr>
                <w:szCs w:val="17"/>
              </w:rPr>
            </w:pPr>
            <w:r w:rsidRPr="002F20D4">
              <w:rPr>
                <w:szCs w:val="17"/>
              </w:rPr>
              <w:t>Merica Energy Red White &amp; Boom Feeedom</w:t>
            </w:r>
          </w:p>
        </w:tc>
        <w:tc>
          <w:tcPr>
            <w:tcW w:w="454" w:type="pct"/>
            <w:noWrap/>
            <w:hideMark/>
          </w:tcPr>
          <w:p w14:paraId="33CC9F85"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4C10835D"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308C5CA7"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13CB52A7" w14:textId="77777777" w:rsidR="002F20D4" w:rsidRPr="002F20D4" w:rsidRDefault="002F20D4" w:rsidP="002F20D4">
            <w:pPr>
              <w:spacing w:after="0"/>
              <w:jc w:val="left"/>
              <w:rPr>
                <w:szCs w:val="17"/>
              </w:rPr>
            </w:pPr>
            <w:r w:rsidRPr="002F20D4">
              <w:rPr>
                <w:szCs w:val="17"/>
              </w:rPr>
              <w:t>Statewide Recycling</w:t>
            </w:r>
          </w:p>
        </w:tc>
      </w:tr>
      <w:tr w:rsidR="002F20D4" w:rsidRPr="002F20D4" w14:paraId="5ADFCD22" w14:textId="77777777" w:rsidTr="00E351FA">
        <w:trPr>
          <w:trHeight w:val="20"/>
        </w:trPr>
        <w:tc>
          <w:tcPr>
            <w:tcW w:w="1666" w:type="pct"/>
            <w:noWrap/>
            <w:hideMark/>
          </w:tcPr>
          <w:p w14:paraId="697B83FA" w14:textId="77777777" w:rsidR="002F20D4" w:rsidRPr="002F20D4" w:rsidRDefault="002F20D4" w:rsidP="002F20D4">
            <w:pPr>
              <w:spacing w:after="0"/>
              <w:ind w:left="159" w:hanging="159"/>
              <w:jc w:val="left"/>
              <w:rPr>
                <w:szCs w:val="17"/>
              </w:rPr>
            </w:pPr>
            <w:r w:rsidRPr="002F20D4">
              <w:rPr>
                <w:szCs w:val="17"/>
              </w:rPr>
              <w:t>Merica Energy Red White &amp; Boom Lets Make Merica Grape Again</w:t>
            </w:r>
          </w:p>
        </w:tc>
        <w:tc>
          <w:tcPr>
            <w:tcW w:w="454" w:type="pct"/>
            <w:noWrap/>
            <w:hideMark/>
          </w:tcPr>
          <w:p w14:paraId="4282FAD7"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35DDEEF6"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1E251994"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1052FDD0" w14:textId="77777777" w:rsidR="002F20D4" w:rsidRPr="002F20D4" w:rsidRDefault="002F20D4" w:rsidP="002F20D4">
            <w:pPr>
              <w:spacing w:after="0"/>
              <w:jc w:val="left"/>
              <w:rPr>
                <w:szCs w:val="17"/>
              </w:rPr>
            </w:pPr>
            <w:r w:rsidRPr="002F20D4">
              <w:rPr>
                <w:szCs w:val="17"/>
              </w:rPr>
              <w:t>Statewide Recycling</w:t>
            </w:r>
          </w:p>
        </w:tc>
      </w:tr>
      <w:tr w:rsidR="002F20D4" w:rsidRPr="002F20D4" w14:paraId="74EABBB9" w14:textId="77777777" w:rsidTr="00E351FA">
        <w:trPr>
          <w:trHeight w:val="20"/>
        </w:trPr>
        <w:tc>
          <w:tcPr>
            <w:tcW w:w="1666" w:type="pct"/>
            <w:noWrap/>
            <w:hideMark/>
          </w:tcPr>
          <w:p w14:paraId="56CD7082" w14:textId="77777777" w:rsidR="002F20D4" w:rsidRPr="002F20D4" w:rsidRDefault="002F20D4" w:rsidP="002F20D4">
            <w:pPr>
              <w:spacing w:after="0"/>
              <w:ind w:left="159" w:hanging="159"/>
              <w:jc w:val="left"/>
              <w:rPr>
                <w:szCs w:val="17"/>
              </w:rPr>
            </w:pPr>
            <w:r w:rsidRPr="002F20D4">
              <w:rPr>
                <w:szCs w:val="17"/>
              </w:rPr>
              <w:t xml:space="preserve">Merica Energy Red White &amp; Boom </w:t>
            </w:r>
            <w:r w:rsidRPr="002F20D4">
              <w:rPr>
                <w:szCs w:val="17"/>
              </w:rPr>
              <w:br/>
              <w:t>Merican Classic</w:t>
            </w:r>
          </w:p>
        </w:tc>
        <w:tc>
          <w:tcPr>
            <w:tcW w:w="454" w:type="pct"/>
            <w:noWrap/>
            <w:hideMark/>
          </w:tcPr>
          <w:p w14:paraId="22621F4B"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29574196"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137BD9F5"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116543E7" w14:textId="77777777" w:rsidR="002F20D4" w:rsidRPr="002F20D4" w:rsidRDefault="002F20D4" w:rsidP="002F20D4">
            <w:pPr>
              <w:spacing w:after="0"/>
              <w:jc w:val="left"/>
              <w:rPr>
                <w:szCs w:val="17"/>
              </w:rPr>
            </w:pPr>
            <w:r w:rsidRPr="002F20D4">
              <w:rPr>
                <w:szCs w:val="17"/>
              </w:rPr>
              <w:t>Statewide Recycling</w:t>
            </w:r>
          </w:p>
        </w:tc>
      </w:tr>
      <w:tr w:rsidR="002F20D4" w:rsidRPr="002F20D4" w14:paraId="463E8229" w14:textId="77777777" w:rsidTr="00E351FA">
        <w:trPr>
          <w:trHeight w:val="20"/>
        </w:trPr>
        <w:tc>
          <w:tcPr>
            <w:tcW w:w="1666" w:type="pct"/>
            <w:noWrap/>
            <w:hideMark/>
          </w:tcPr>
          <w:p w14:paraId="6C309AFF" w14:textId="77777777" w:rsidR="002F20D4" w:rsidRPr="002F20D4" w:rsidRDefault="002F20D4" w:rsidP="002F20D4">
            <w:pPr>
              <w:spacing w:after="0"/>
              <w:ind w:left="159" w:hanging="159"/>
              <w:jc w:val="left"/>
              <w:rPr>
                <w:szCs w:val="17"/>
              </w:rPr>
            </w:pPr>
            <w:r w:rsidRPr="002F20D4">
              <w:rPr>
                <w:szCs w:val="17"/>
              </w:rPr>
              <w:t xml:space="preserve">Merica Energy Red White &amp; Boom </w:t>
            </w:r>
            <w:r w:rsidRPr="002F20D4">
              <w:rPr>
                <w:szCs w:val="17"/>
              </w:rPr>
              <w:br/>
              <w:t>Merican Made</w:t>
            </w:r>
          </w:p>
        </w:tc>
        <w:tc>
          <w:tcPr>
            <w:tcW w:w="454" w:type="pct"/>
            <w:noWrap/>
            <w:hideMark/>
          </w:tcPr>
          <w:p w14:paraId="1FB70CF8"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4C7941F6"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62E45939"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6D3FDE42" w14:textId="77777777" w:rsidR="002F20D4" w:rsidRPr="002F20D4" w:rsidRDefault="002F20D4" w:rsidP="002F20D4">
            <w:pPr>
              <w:spacing w:after="0"/>
              <w:jc w:val="left"/>
              <w:rPr>
                <w:szCs w:val="17"/>
              </w:rPr>
            </w:pPr>
            <w:r w:rsidRPr="002F20D4">
              <w:rPr>
                <w:szCs w:val="17"/>
              </w:rPr>
              <w:t>Statewide Recycling</w:t>
            </w:r>
          </w:p>
        </w:tc>
      </w:tr>
      <w:tr w:rsidR="002F20D4" w:rsidRPr="002F20D4" w14:paraId="586D9636" w14:textId="77777777" w:rsidTr="00E351FA">
        <w:trPr>
          <w:trHeight w:val="20"/>
        </w:trPr>
        <w:tc>
          <w:tcPr>
            <w:tcW w:w="1666" w:type="pct"/>
            <w:noWrap/>
            <w:hideMark/>
          </w:tcPr>
          <w:p w14:paraId="67144638" w14:textId="77777777" w:rsidR="002F20D4" w:rsidRPr="002F20D4" w:rsidRDefault="002F20D4" w:rsidP="002F20D4">
            <w:pPr>
              <w:spacing w:after="0"/>
              <w:ind w:left="159" w:hanging="159"/>
              <w:jc w:val="left"/>
              <w:rPr>
                <w:szCs w:val="17"/>
              </w:rPr>
            </w:pPr>
            <w:r w:rsidRPr="002F20D4">
              <w:rPr>
                <w:szCs w:val="17"/>
              </w:rPr>
              <w:t>Merica Energy Red White &amp; Boom Victory</w:t>
            </w:r>
          </w:p>
        </w:tc>
        <w:tc>
          <w:tcPr>
            <w:tcW w:w="454" w:type="pct"/>
            <w:noWrap/>
            <w:hideMark/>
          </w:tcPr>
          <w:p w14:paraId="0FD6BEB1"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3C5E58CE"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0A819BC6"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2941B29A" w14:textId="77777777" w:rsidR="002F20D4" w:rsidRPr="002F20D4" w:rsidRDefault="002F20D4" w:rsidP="002F20D4">
            <w:pPr>
              <w:spacing w:after="0"/>
              <w:jc w:val="left"/>
              <w:rPr>
                <w:szCs w:val="17"/>
              </w:rPr>
            </w:pPr>
            <w:r w:rsidRPr="002F20D4">
              <w:rPr>
                <w:szCs w:val="17"/>
              </w:rPr>
              <w:t>Statewide Recycling</w:t>
            </w:r>
          </w:p>
        </w:tc>
      </w:tr>
      <w:tr w:rsidR="002F20D4" w:rsidRPr="002F20D4" w14:paraId="4899275F" w14:textId="77777777" w:rsidTr="00E351FA">
        <w:trPr>
          <w:trHeight w:val="20"/>
        </w:trPr>
        <w:tc>
          <w:tcPr>
            <w:tcW w:w="1666" w:type="pct"/>
            <w:noWrap/>
            <w:hideMark/>
          </w:tcPr>
          <w:p w14:paraId="7F286E67" w14:textId="07FDDEBA" w:rsidR="002F20D4" w:rsidRPr="002F20D4" w:rsidRDefault="002F20D4" w:rsidP="002F20D4">
            <w:pPr>
              <w:spacing w:after="0"/>
              <w:ind w:left="159" w:hanging="159"/>
              <w:jc w:val="left"/>
              <w:rPr>
                <w:szCs w:val="17"/>
              </w:rPr>
            </w:pPr>
            <w:r w:rsidRPr="002F20D4">
              <w:rPr>
                <w:szCs w:val="17"/>
              </w:rPr>
              <w:t>Merica Energy Red, White &amp; Boom Merica</w:t>
            </w:r>
            <w:r w:rsidR="003A2DC8">
              <w:rPr>
                <w:szCs w:val="17"/>
              </w:rPr>
              <w:t>’</w:t>
            </w:r>
            <w:r w:rsidRPr="002F20D4">
              <w:rPr>
                <w:szCs w:val="17"/>
              </w:rPr>
              <w:t>s Energy Drink Impeachment</w:t>
            </w:r>
          </w:p>
        </w:tc>
        <w:tc>
          <w:tcPr>
            <w:tcW w:w="454" w:type="pct"/>
            <w:noWrap/>
            <w:hideMark/>
          </w:tcPr>
          <w:p w14:paraId="4D206EFC"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704EA644"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144D6E0D"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79839933" w14:textId="77777777" w:rsidR="002F20D4" w:rsidRPr="002F20D4" w:rsidRDefault="002F20D4" w:rsidP="002F20D4">
            <w:pPr>
              <w:spacing w:after="0"/>
              <w:jc w:val="left"/>
              <w:rPr>
                <w:szCs w:val="17"/>
              </w:rPr>
            </w:pPr>
            <w:r w:rsidRPr="002F20D4">
              <w:rPr>
                <w:szCs w:val="17"/>
              </w:rPr>
              <w:t>Statewide Recycling</w:t>
            </w:r>
          </w:p>
        </w:tc>
      </w:tr>
      <w:tr w:rsidR="002F20D4" w:rsidRPr="002F20D4" w14:paraId="09C93B7B" w14:textId="77777777" w:rsidTr="00E351FA">
        <w:trPr>
          <w:trHeight w:val="20"/>
        </w:trPr>
        <w:tc>
          <w:tcPr>
            <w:tcW w:w="1666" w:type="pct"/>
            <w:noWrap/>
            <w:hideMark/>
          </w:tcPr>
          <w:p w14:paraId="36884C71" w14:textId="5610796C" w:rsidR="002F20D4" w:rsidRPr="002F20D4" w:rsidRDefault="002F20D4" w:rsidP="002F20D4">
            <w:pPr>
              <w:spacing w:after="0"/>
              <w:ind w:left="159" w:hanging="159"/>
              <w:jc w:val="left"/>
              <w:rPr>
                <w:szCs w:val="17"/>
              </w:rPr>
            </w:pPr>
            <w:r w:rsidRPr="002F20D4">
              <w:rPr>
                <w:szCs w:val="17"/>
              </w:rPr>
              <w:t>Merica Energy Red, White &amp; Boom Merica</w:t>
            </w:r>
            <w:r w:rsidR="003A2DC8">
              <w:rPr>
                <w:szCs w:val="17"/>
              </w:rPr>
              <w:t>’</w:t>
            </w:r>
            <w:r w:rsidRPr="002F20D4">
              <w:rPr>
                <w:szCs w:val="17"/>
              </w:rPr>
              <w:t>s Energy Drink Justice</w:t>
            </w:r>
          </w:p>
        </w:tc>
        <w:tc>
          <w:tcPr>
            <w:tcW w:w="454" w:type="pct"/>
            <w:noWrap/>
            <w:hideMark/>
          </w:tcPr>
          <w:p w14:paraId="25E9583B"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03EA865C"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731305E"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151961CA" w14:textId="77777777" w:rsidR="002F20D4" w:rsidRPr="002F20D4" w:rsidRDefault="002F20D4" w:rsidP="002F20D4">
            <w:pPr>
              <w:spacing w:after="0"/>
              <w:jc w:val="left"/>
              <w:rPr>
                <w:szCs w:val="17"/>
              </w:rPr>
            </w:pPr>
            <w:r w:rsidRPr="002F20D4">
              <w:rPr>
                <w:szCs w:val="17"/>
              </w:rPr>
              <w:t>Statewide Recycling</w:t>
            </w:r>
          </w:p>
        </w:tc>
      </w:tr>
      <w:tr w:rsidR="002F20D4" w:rsidRPr="002F20D4" w14:paraId="769C5650" w14:textId="77777777" w:rsidTr="00E351FA">
        <w:trPr>
          <w:trHeight w:val="20"/>
        </w:trPr>
        <w:tc>
          <w:tcPr>
            <w:tcW w:w="1666" w:type="pct"/>
            <w:noWrap/>
            <w:hideMark/>
          </w:tcPr>
          <w:p w14:paraId="07FBA0E6" w14:textId="4B57C0FB" w:rsidR="002F20D4" w:rsidRPr="002F20D4" w:rsidRDefault="002F20D4" w:rsidP="002F20D4">
            <w:pPr>
              <w:spacing w:after="0"/>
              <w:ind w:left="159" w:hanging="159"/>
              <w:jc w:val="left"/>
              <w:rPr>
                <w:szCs w:val="17"/>
              </w:rPr>
            </w:pPr>
            <w:r w:rsidRPr="002F20D4">
              <w:rPr>
                <w:szCs w:val="17"/>
              </w:rPr>
              <w:t>Merica Energy Red, White &amp; Boom Merica</w:t>
            </w:r>
            <w:r w:rsidR="003A2DC8">
              <w:rPr>
                <w:szCs w:val="17"/>
              </w:rPr>
              <w:t>’</w:t>
            </w:r>
            <w:r w:rsidRPr="002F20D4">
              <w:rPr>
                <w:szCs w:val="17"/>
              </w:rPr>
              <w:t>s Energy Drink Liberty</w:t>
            </w:r>
          </w:p>
        </w:tc>
        <w:tc>
          <w:tcPr>
            <w:tcW w:w="454" w:type="pct"/>
            <w:noWrap/>
            <w:hideMark/>
          </w:tcPr>
          <w:p w14:paraId="5B584868"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64DEA81A"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4CE3E3FB"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5DADFBA8" w14:textId="77777777" w:rsidR="002F20D4" w:rsidRPr="002F20D4" w:rsidRDefault="002F20D4" w:rsidP="002F20D4">
            <w:pPr>
              <w:spacing w:after="0"/>
              <w:jc w:val="left"/>
              <w:rPr>
                <w:szCs w:val="17"/>
              </w:rPr>
            </w:pPr>
            <w:r w:rsidRPr="002F20D4">
              <w:rPr>
                <w:szCs w:val="17"/>
              </w:rPr>
              <w:t>Statewide Recycling</w:t>
            </w:r>
          </w:p>
        </w:tc>
      </w:tr>
      <w:tr w:rsidR="002F20D4" w:rsidRPr="002F20D4" w14:paraId="126E5546" w14:textId="77777777" w:rsidTr="00E351FA">
        <w:trPr>
          <w:trHeight w:val="20"/>
        </w:trPr>
        <w:tc>
          <w:tcPr>
            <w:tcW w:w="1666" w:type="pct"/>
            <w:noWrap/>
            <w:hideMark/>
          </w:tcPr>
          <w:p w14:paraId="66A825AF" w14:textId="01BD59AC" w:rsidR="002F20D4" w:rsidRPr="002F20D4" w:rsidRDefault="002F20D4" w:rsidP="002F20D4">
            <w:pPr>
              <w:spacing w:after="0"/>
              <w:ind w:left="159" w:hanging="159"/>
              <w:jc w:val="left"/>
              <w:rPr>
                <w:szCs w:val="17"/>
              </w:rPr>
            </w:pPr>
            <w:r w:rsidRPr="002F20D4">
              <w:rPr>
                <w:szCs w:val="17"/>
              </w:rPr>
              <w:t>Merica Energy Red, White &amp; Boom Merica</w:t>
            </w:r>
            <w:r w:rsidR="003A2DC8">
              <w:rPr>
                <w:szCs w:val="17"/>
              </w:rPr>
              <w:t>’</w:t>
            </w:r>
            <w:r w:rsidRPr="002F20D4">
              <w:rPr>
                <w:szCs w:val="17"/>
              </w:rPr>
              <w:t>s Energy Drink Not Your Granny</w:t>
            </w:r>
            <w:r w:rsidR="003A2DC8">
              <w:rPr>
                <w:szCs w:val="17"/>
              </w:rPr>
              <w:t>’</w:t>
            </w:r>
            <w:r w:rsidRPr="002F20D4">
              <w:rPr>
                <w:szCs w:val="17"/>
              </w:rPr>
              <w:t>s Apple</w:t>
            </w:r>
          </w:p>
        </w:tc>
        <w:tc>
          <w:tcPr>
            <w:tcW w:w="454" w:type="pct"/>
            <w:noWrap/>
            <w:hideMark/>
          </w:tcPr>
          <w:p w14:paraId="5BBA96B2"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203408A0"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073BB36D"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185F1326" w14:textId="77777777" w:rsidR="002F20D4" w:rsidRPr="002F20D4" w:rsidRDefault="002F20D4" w:rsidP="002F20D4">
            <w:pPr>
              <w:spacing w:after="0"/>
              <w:jc w:val="left"/>
              <w:rPr>
                <w:szCs w:val="17"/>
              </w:rPr>
            </w:pPr>
            <w:r w:rsidRPr="002F20D4">
              <w:rPr>
                <w:szCs w:val="17"/>
              </w:rPr>
              <w:t>Statewide Recycling</w:t>
            </w:r>
          </w:p>
        </w:tc>
      </w:tr>
      <w:tr w:rsidR="002F20D4" w:rsidRPr="002F20D4" w14:paraId="49B50DD0" w14:textId="77777777" w:rsidTr="00E351FA">
        <w:trPr>
          <w:trHeight w:val="20"/>
        </w:trPr>
        <w:tc>
          <w:tcPr>
            <w:tcW w:w="1666" w:type="pct"/>
            <w:noWrap/>
            <w:hideMark/>
          </w:tcPr>
          <w:p w14:paraId="2DCA284F" w14:textId="77777777" w:rsidR="002F20D4" w:rsidRPr="002F20D4" w:rsidRDefault="002F20D4" w:rsidP="002F20D4">
            <w:pPr>
              <w:spacing w:after="0"/>
              <w:ind w:left="159" w:hanging="159"/>
              <w:jc w:val="left"/>
              <w:rPr>
                <w:szCs w:val="17"/>
              </w:rPr>
            </w:pPr>
            <w:r w:rsidRPr="002F20D4">
              <w:rPr>
                <w:szCs w:val="17"/>
              </w:rPr>
              <w:t>Monceau Pet Nat Kombucha Blood Orange</w:t>
            </w:r>
          </w:p>
        </w:tc>
        <w:tc>
          <w:tcPr>
            <w:tcW w:w="454" w:type="pct"/>
            <w:noWrap/>
            <w:hideMark/>
          </w:tcPr>
          <w:p w14:paraId="3F793C49"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290A9157"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157681C3" w14:textId="77777777" w:rsidR="002F20D4" w:rsidRPr="002F20D4" w:rsidRDefault="002F20D4" w:rsidP="002F20D4">
            <w:pPr>
              <w:spacing w:after="0"/>
              <w:ind w:left="159" w:right="113" w:hanging="159"/>
              <w:jc w:val="left"/>
              <w:rPr>
                <w:szCs w:val="17"/>
              </w:rPr>
            </w:pPr>
            <w:r w:rsidRPr="002F20D4">
              <w:rPr>
                <w:szCs w:val="17"/>
              </w:rPr>
              <w:t>Monceau Pty Ltd</w:t>
            </w:r>
          </w:p>
        </w:tc>
        <w:tc>
          <w:tcPr>
            <w:tcW w:w="759" w:type="pct"/>
            <w:noWrap/>
            <w:hideMark/>
          </w:tcPr>
          <w:p w14:paraId="7E5CD06E" w14:textId="77777777" w:rsidR="002F20D4" w:rsidRPr="002F20D4" w:rsidRDefault="002F20D4" w:rsidP="002F20D4">
            <w:pPr>
              <w:spacing w:after="0"/>
              <w:jc w:val="left"/>
              <w:rPr>
                <w:szCs w:val="17"/>
              </w:rPr>
            </w:pPr>
            <w:r w:rsidRPr="002F20D4">
              <w:rPr>
                <w:szCs w:val="17"/>
              </w:rPr>
              <w:t>Marine Stores Ltd</w:t>
            </w:r>
          </w:p>
        </w:tc>
      </w:tr>
      <w:tr w:rsidR="002F20D4" w:rsidRPr="002F20D4" w14:paraId="1E69DE65" w14:textId="77777777" w:rsidTr="00E351FA">
        <w:trPr>
          <w:trHeight w:val="20"/>
        </w:trPr>
        <w:tc>
          <w:tcPr>
            <w:tcW w:w="1666" w:type="pct"/>
            <w:noWrap/>
            <w:hideMark/>
          </w:tcPr>
          <w:p w14:paraId="41DFB629" w14:textId="77777777" w:rsidR="002F20D4" w:rsidRPr="002F20D4" w:rsidRDefault="002F20D4" w:rsidP="002F20D4">
            <w:pPr>
              <w:spacing w:after="0"/>
              <w:ind w:left="159" w:hanging="159"/>
              <w:jc w:val="left"/>
              <w:rPr>
                <w:szCs w:val="17"/>
              </w:rPr>
            </w:pPr>
            <w:r w:rsidRPr="002F20D4">
              <w:rPr>
                <w:szCs w:val="17"/>
              </w:rPr>
              <w:t>Monceau Pet Nat Kombucha Blood Orange</w:t>
            </w:r>
          </w:p>
        </w:tc>
        <w:tc>
          <w:tcPr>
            <w:tcW w:w="454" w:type="pct"/>
            <w:noWrap/>
            <w:hideMark/>
          </w:tcPr>
          <w:p w14:paraId="3E5C1551" w14:textId="77777777" w:rsidR="002F20D4" w:rsidRPr="002F20D4" w:rsidRDefault="002F20D4" w:rsidP="002F20D4">
            <w:pPr>
              <w:spacing w:after="0"/>
              <w:ind w:right="170"/>
              <w:jc w:val="right"/>
              <w:rPr>
                <w:szCs w:val="17"/>
              </w:rPr>
            </w:pPr>
            <w:r w:rsidRPr="002F20D4">
              <w:rPr>
                <w:szCs w:val="17"/>
              </w:rPr>
              <w:t>750ml</w:t>
            </w:r>
          </w:p>
        </w:tc>
        <w:tc>
          <w:tcPr>
            <w:tcW w:w="758" w:type="pct"/>
            <w:noWrap/>
            <w:hideMark/>
          </w:tcPr>
          <w:p w14:paraId="6DAA96C5"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4466F54F" w14:textId="77777777" w:rsidR="002F20D4" w:rsidRPr="002F20D4" w:rsidRDefault="002F20D4" w:rsidP="002F20D4">
            <w:pPr>
              <w:spacing w:after="0"/>
              <w:ind w:left="159" w:right="113" w:hanging="159"/>
              <w:jc w:val="left"/>
              <w:rPr>
                <w:szCs w:val="17"/>
              </w:rPr>
            </w:pPr>
            <w:r w:rsidRPr="002F20D4">
              <w:rPr>
                <w:szCs w:val="17"/>
              </w:rPr>
              <w:t>Monceau Pty Ltd</w:t>
            </w:r>
          </w:p>
        </w:tc>
        <w:tc>
          <w:tcPr>
            <w:tcW w:w="759" w:type="pct"/>
            <w:noWrap/>
            <w:hideMark/>
          </w:tcPr>
          <w:p w14:paraId="3CDDA759" w14:textId="77777777" w:rsidR="002F20D4" w:rsidRPr="002F20D4" w:rsidRDefault="002F20D4" w:rsidP="002F20D4">
            <w:pPr>
              <w:spacing w:after="0"/>
              <w:jc w:val="left"/>
              <w:rPr>
                <w:szCs w:val="17"/>
              </w:rPr>
            </w:pPr>
            <w:r w:rsidRPr="002F20D4">
              <w:rPr>
                <w:szCs w:val="17"/>
              </w:rPr>
              <w:t>Marine Stores Ltd</w:t>
            </w:r>
          </w:p>
        </w:tc>
      </w:tr>
      <w:tr w:rsidR="002F20D4" w:rsidRPr="002F20D4" w14:paraId="4095762F" w14:textId="77777777" w:rsidTr="00E351FA">
        <w:trPr>
          <w:trHeight w:val="20"/>
        </w:trPr>
        <w:tc>
          <w:tcPr>
            <w:tcW w:w="1666" w:type="pct"/>
            <w:noWrap/>
            <w:hideMark/>
          </w:tcPr>
          <w:p w14:paraId="5E859318" w14:textId="77777777" w:rsidR="002F20D4" w:rsidRPr="002F20D4" w:rsidRDefault="002F20D4" w:rsidP="002F20D4">
            <w:pPr>
              <w:spacing w:after="0"/>
              <w:ind w:left="159" w:hanging="159"/>
              <w:jc w:val="left"/>
              <w:rPr>
                <w:szCs w:val="17"/>
              </w:rPr>
            </w:pPr>
            <w:r w:rsidRPr="002F20D4">
              <w:rPr>
                <w:szCs w:val="17"/>
              </w:rPr>
              <w:t>Monceau Pet Nat Kombucha Fuji Apple</w:t>
            </w:r>
          </w:p>
        </w:tc>
        <w:tc>
          <w:tcPr>
            <w:tcW w:w="454" w:type="pct"/>
            <w:noWrap/>
            <w:hideMark/>
          </w:tcPr>
          <w:p w14:paraId="4568E7B8"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648E5C2D"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44731E7D" w14:textId="77777777" w:rsidR="002F20D4" w:rsidRPr="002F20D4" w:rsidRDefault="002F20D4" w:rsidP="002F20D4">
            <w:pPr>
              <w:spacing w:after="0"/>
              <w:ind w:left="159" w:right="113" w:hanging="159"/>
              <w:jc w:val="left"/>
              <w:rPr>
                <w:szCs w:val="17"/>
              </w:rPr>
            </w:pPr>
            <w:r w:rsidRPr="002F20D4">
              <w:rPr>
                <w:szCs w:val="17"/>
              </w:rPr>
              <w:t>Monceau Pty Ltd</w:t>
            </w:r>
          </w:p>
        </w:tc>
        <w:tc>
          <w:tcPr>
            <w:tcW w:w="759" w:type="pct"/>
            <w:noWrap/>
            <w:hideMark/>
          </w:tcPr>
          <w:p w14:paraId="0F6569B8" w14:textId="77777777" w:rsidR="002F20D4" w:rsidRPr="002F20D4" w:rsidRDefault="002F20D4" w:rsidP="002F20D4">
            <w:pPr>
              <w:spacing w:after="0"/>
              <w:jc w:val="left"/>
              <w:rPr>
                <w:szCs w:val="17"/>
              </w:rPr>
            </w:pPr>
            <w:r w:rsidRPr="002F20D4">
              <w:rPr>
                <w:szCs w:val="17"/>
              </w:rPr>
              <w:t>Marine Stores Ltd</w:t>
            </w:r>
          </w:p>
        </w:tc>
      </w:tr>
      <w:tr w:rsidR="002F20D4" w:rsidRPr="002F20D4" w14:paraId="2041437D" w14:textId="77777777" w:rsidTr="00E351FA">
        <w:trPr>
          <w:trHeight w:val="20"/>
        </w:trPr>
        <w:tc>
          <w:tcPr>
            <w:tcW w:w="1666" w:type="pct"/>
            <w:noWrap/>
            <w:hideMark/>
          </w:tcPr>
          <w:p w14:paraId="40E3C7B5" w14:textId="77777777" w:rsidR="002F20D4" w:rsidRPr="002F20D4" w:rsidRDefault="002F20D4" w:rsidP="002F20D4">
            <w:pPr>
              <w:spacing w:after="0"/>
              <w:ind w:left="159" w:hanging="159"/>
              <w:jc w:val="left"/>
              <w:rPr>
                <w:szCs w:val="17"/>
              </w:rPr>
            </w:pPr>
            <w:r w:rsidRPr="002F20D4">
              <w:rPr>
                <w:szCs w:val="17"/>
              </w:rPr>
              <w:lastRenderedPageBreak/>
              <w:t>Monceau Pet Nat Kombucha Fuji Apple</w:t>
            </w:r>
          </w:p>
        </w:tc>
        <w:tc>
          <w:tcPr>
            <w:tcW w:w="454" w:type="pct"/>
            <w:noWrap/>
            <w:hideMark/>
          </w:tcPr>
          <w:p w14:paraId="7D715466" w14:textId="77777777" w:rsidR="002F20D4" w:rsidRPr="002F20D4" w:rsidRDefault="002F20D4" w:rsidP="002F20D4">
            <w:pPr>
              <w:spacing w:after="0"/>
              <w:ind w:right="170"/>
              <w:jc w:val="right"/>
              <w:rPr>
                <w:szCs w:val="17"/>
              </w:rPr>
            </w:pPr>
            <w:r w:rsidRPr="002F20D4">
              <w:rPr>
                <w:szCs w:val="17"/>
              </w:rPr>
              <w:t>750ml</w:t>
            </w:r>
          </w:p>
        </w:tc>
        <w:tc>
          <w:tcPr>
            <w:tcW w:w="758" w:type="pct"/>
            <w:noWrap/>
            <w:hideMark/>
          </w:tcPr>
          <w:p w14:paraId="7FBFD199"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7CD8E738" w14:textId="77777777" w:rsidR="002F20D4" w:rsidRPr="002F20D4" w:rsidRDefault="002F20D4" w:rsidP="002F20D4">
            <w:pPr>
              <w:spacing w:after="0"/>
              <w:ind w:left="159" w:right="113" w:hanging="159"/>
              <w:jc w:val="left"/>
              <w:rPr>
                <w:szCs w:val="17"/>
              </w:rPr>
            </w:pPr>
            <w:r w:rsidRPr="002F20D4">
              <w:rPr>
                <w:szCs w:val="17"/>
              </w:rPr>
              <w:t>Monceau Pty Ltd</w:t>
            </w:r>
          </w:p>
        </w:tc>
        <w:tc>
          <w:tcPr>
            <w:tcW w:w="759" w:type="pct"/>
            <w:noWrap/>
            <w:hideMark/>
          </w:tcPr>
          <w:p w14:paraId="282B4D4D" w14:textId="77777777" w:rsidR="002F20D4" w:rsidRPr="002F20D4" w:rsidRDefault="002F20D4" w:rsidP="002F20D4">
            <w:pPr>
              <w:spacing w:after="0"/>
              <w:jc w:val="left"/>
              <w:rPr>
                <w:szCs w:val="17"/>
              </w:rPr>
            </w:pPr>
            <w:r w:rsidRPr="002F20D4">
              <w:rPr>
                <w:szCs w:val="17"/>
              </w:rPr>
              <w:t>Marine Stores Ltd</w:t>
            </w:r>
          </w:p>
        </w:tc>
      </w:tr>
      <w:tr w:rsidR="002F20D4" w:rsidRPr="002F20D4" w14:paraId="22B960CA" w14:textId="77777777" w:rsidTr="00E351FA">
        <w:trPr>
          <w:trHeight w:val="20"/>
        </w:trPr>
        <w:tc>
          <w:tcPr>
            <w:tcW w:w="1666" w:type="pct"/>
            <w:noWrap/>
            <w:hideMark/>
          </w:tcPr>
          <w:p w14:paraId="02C6D4F3" w14:textId="77777777" w:rsidR="002F20D4" w:rsidRPr="002F20D4" w:rsidRDefault="002F20D4" w:rsidP="002F20D4">
            <w:pPr>
              <w:spacing w:after="0"/>
              <w:ind w:left="159" w:hanging="159"/>
              <w:jc w:val="left"/>
              <w:rPr>
                <w:szCs w:val="17"/>
              </w:rPr>
            </w:pPr>
            <w:r w:rsidRPr="002F20D4">
              <w:rPr>
                <w:szCs w:val="17"/>
              </w:rPr>
              <w:t>Monceau Pet Nat Kombucha Mandarin</w:t>
            </w:r>
          </w:p>
        </w:tc>
        <w:tc>
          <w:tcPr>
            <w:tcW w:w="454" w:type="pct"/>
            <w:noWrap/>
            <w:hideMark/>
          </w:tcPr>
          <w:p w14:paraId="20E42D25" w14:textId="77777777" w:rsidR="002F20D4" w:rsidRPr="002F20D4" w:rsidRDefault="002F20D4" w:rsidP="002F20D4">
            <w:pPr>
              <w:spacing w:after="0"/>
              <w:ind w:right="170"/>
              <w:jc w:val="right"/>
              <w:rPr>
                <w:szCs w:val="17"/>
              </w:rPr>
            </w:pPr>
            <w:r w:rsidRPr="002F20D4">
              <w:rPr>
                <w:szCs w:val="17"/>
              </w:rPr>
              <w:t>750ml</w:t>
            </w:r>
          </w:p>
        </w:tc>
        <w:tc>
          <w:tcPr>
            <w:tcW w:w="758" w:type="pct"/>
            <w:noWrap/>
            <w:hideMark/>
          </w:tcPr>
          <w:p w14:paraId="6CA4A721"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03AC80CC" w14:textId="77777777" w:rsidR="002F20D4" w:rsidRPr="002F20D4" w:rsidRDefault="002F20D4" w:rsidP="002F20D4">
            <w:pPr>
              <w:spacing w:after="0"/>
              <w:ind w:left="159" w:right="113" w:hanging="159"/>
              <w:jc w:val="left"/>
              <w:rPr>
                <w:szCs w:val="17"/>
              </w:rPr>
            </w:pPr>
            <w:r w:rsidRPr="002F20D4">
              <w:rPr>
                <w:szCs w:val="17"/>
              </w:rPr>
              <w:t>Monceau Pty Ltd</w:t>
            </w:r>
          </w:p>
        </w:tc>
        <w:tc>
          <w:tcPr>
            <w:tcW w:w="759" w:type="pct"/>
            <w:noWrap/>
            <w:hideMark/>
          </w:tcPr>
          <w:p w14:paraId="0BD5C37E" w14:textId="77777777" w:rsidR="002F20D4" w:rsidRPr="002F20D4" w:rsidRDefault="002F20D4" w:rsidP="002F20D4">
            <w:pPr>
              <w:spacing w:after="0"/>
              <w:jc w:val="left"/>
              <w:rPr>
                <w:szCs w:val="17"/>
              </w:rPr>
            </w:pPr>
            <w:r w:rsidRPr="002F20D4">
              <w:rPr>
                <w:szCs w:val="17"/>
              </w:rPr>
              <w:t>Marine Stores Ltd</w:t>
            </w:r>
          </w:p>
        </w:tc>
      </w:tr>
      <w:tr w:rsidR="002F20D4" w:rsidRPr="002F20D4" w14:paraId="65BBC2DD" w14:textId="77777777" w:rsidTr="00E351FA">
        <w:trPr>
          <w:trHeight w:val="20"/>
        </w:trPr>
        <w:tc>
          <w:tcPr>
            <w:tcW w:w="1666" w:type="pct"/>
            <w:noWrap/>
            <w:hideMark/>
          </w:tcPr>
          <w:p w14:paraId="3CC2D8B6" w14:textId="77777777" w:rsidR="002F20D4" w:rsidRPr="002F20D4" w:rsidRDefault="002F20D4" w:rsidP="002F20D4">
            <w:pPr>
              <w:spacing w:after="0"/>
              <w:ind w:left="159" w:hanging="159"/>
              <w:jc w:val="left"/>
              <w:rPr>
                <w:szCs w:val="17"/>
              </w:rPr>
            </w:pPr>
            <w:r w:rsidRPr="002F20D4">
              <w:rPr>
                <w:szCs w:val="17"/>
              </w:rPr>
              <w:t>Monceau Pet Nat Kombucha Pear</w:t>
            </w:r>
          </w:p>
        </w:tc>
        <w:tc>
          <w:tcPr>
            <w:tcW w:w="454" w:type="pct"/>
            <w:noWrap/>
            <w:hideMark/>
          </w:tcPr>
          <w:p w14:paraId="1A0081DB" w14:textId="77777777" w:rsidR="002F20D4" w:rsidRPr="002F20D4" w:rsidRDefault="002F20D4" w:rsidP="002F20D4">
            <w:pPr>
              <w:spacing w:after="0"/>
              <w:ind w:right="170"/>
              <w:jc w:val="right"/>
              <w:rPr>
                <w:szCs w:val="17"/>
              </w:rPr>
            </w:pPr>
            <w:r w:rsidRPr="002F20D4">
              <w:rPr>
                <w:szCs w:val="17"/>
              </w:rPr>
              <w:t>750ml</w:t>
            </w:r>
          </w:p>
        </w:tc>
        <w:tc>
          <w:tcPr>
            <w:tcW w:w="758" w:type="pct"/>
            <w:noWrap/>
            <w:hideMark/>
          </w:tcPr>
          <w:p w14:paraId="208269D4"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4622B77E" w14:textId="77777777" w:rsidR="002F20D4" w:rsidRPr="002F20D4" w:rsidRDefault="002F20D4" w:rsidP="002F20D4">
            <w:pPr>
              <w:spacing w:after="0"/>
              <w:ind w:left="159" w:right="113" w:hanging="159"/>
              <w:jc w:val="left"/>
              <w:rPr>
                <w:szCs w:val="17"/>
              </w:rPr>
            </w:pPr>
            <w:r w:rsidRPr="002F20D4">
              <w:rPr>
                <w:szCs w:val="17"/>
              </w:rPr>
              <w:t>Monceau Pty Ltd</w:t>
            </w:r>
          </w:p>
        </w:tc>
        <w:tc>
          <w:tcPr>
            <w:tcW w:w="759" w:type="pct"/>
            <w:noWrap/>
            <w:hideMark/>
          </w:tcPr>
          <w:p w14:paraId="3CE62F92" w14:textId="77777777" w:rsidR="002F20D4" w:rsidRPr="002F20D4" w:rsidRDefault="002F20D4" w:rsidP="002F20D4">
            <w:pPr>
              <w:spacing w:after="0"/>
              <w:jc w:val="left"/>
              <w:rPr>
                <w:szCs w:val="17"/>
              </w:rPr>
            </w:pPr>
            <w:r w:rsidRPr="002F20D4">
              <w:rPr>
                <w:szCs w:val="17"/>
              </w:rPr>
              <w:t>Marine Stores Ltd</w:t>
            </w:r>
          </w:p>
        </w:tc>
      </w:tr>
      <w:tr w:rsidR="002F20D4" w:rsidRPr="002F20D4" w14:paraId="4E043CEB" w14:textId="77777777" w:rsidTr="00E351FA">
        <w:trPr>
          <w:trHeight w:val="20"/>
        </w:trPr>
        <w:tc>
          <w:tcPr>
            <w:tcW w:w="1666" w:type="pct"/>
            <w:noWrap/>
            <w:hideMark/>
          </w:tcPr>
          <w:p w14:paraId="6F2F756B" w14:textId="77777777" w:rsidR="002F20D4" w:rsidRPr="002F20D4" w:rsidRDefault="002F20D4" w:rsidP="002F20D4">
            <w:pPr>
              <w:spacing w:after="0"/>
              <w:ind w:left="159" w:hanging="159"/>
              <w:jc w:val="left"/>
              <w:rPr>
                <w:szCs w:val="17"/>
              </w:rPr>
            </w:pPr>
            <w:r w:rsidRPr="002F20D4">
              <w:rPr>
                <w:szCs w:val="17"/>
              </w:rPr>
              <w:t>Monceau Pet Nat Kombucha Pear</w:t>
            </w:r>
          </w:p>
        </w:tc>
        <w:tc>
          <w:tcPr>
            <w:tcW w:w="454" w:type="pct"/>
            <w:noWrap/>
            <w:hideMark/>
          </w:tcPr>
          <w:p w14:paraId="0AB8819C"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6350FB56"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34C6FEE4" w14:textId="77777777" w:rsidR="002F20D4" w:rsidRPr="002F20D4" w:rsidRDefault="002F20D4" w:rsidP="002F20D4">
            <w:pPr>
              <w:spacing w:after="0"/>
              <w:ind w:left="159" w:right="113" w:hanging="159"/>
              <w:jc w:val="left"/>
              <w:rPr>
                <w:szCs w:val="17"/>
              </w:rPr>
            </w:pPr>
            <w:r w:rsidRPr="002F20D4">
              <w:rPr>
                <w:szCs w:val="17"/>
              </w:rPr>
              <w:t>Monceau Pty Ltd</w:t>
            </w:r>
          </w:p>
        </w:tc>
        <w:tc>
          <w:tcPr>
            <w:tcW w:w="759" w:type="pct"/>
            <w:noWrap/>
            <w:hideMark/>
          </w:tcPr>
          <w:p w14:paraId="512D32D7" w14:textId="77777777" w:rsidR="002F20D4" w:rsidRPr="002F20D4" w:rsidRDefault="002F20D4" w:rsidP="002F20D4">
            <w:pPr>
              <w:spacing w:after="0"/>
              <w:jc w:val="left"/>
              <w:rPr>
                <w:szCs w:val="17"/>
              </w:rPr>
            </w:pPr>
            <w:r w:rsidRPr="002F20D4">
              <w:rPr>
                <w:szCs w:val="17"/>
              </w:rPr>
              <w:t>Marine Stores Ltd</w:t>
            </w:r>
          </w:p>
        </w:tc>
      </w:tr>
      <w:tr w:rsidR="002F20D4" w:rsidRPr="002F20D4" w14:paraId="77B944E3" w14:textId="77777777" w:rsidTr="00E351FA">
        <w:trPr>
          <w:trHeight w:val="20"/>
        </w:trPr>
        <w:tc>
          <w:tcPr>
            <w:tcW w:w="1666" w:type="pct"/>
            <w:noWrap/>
            <w:hideMark/>
          </w:tcPr>
          <w:p w14:paraId="13A1E2E8" w14:textId="77777777" w:rsidR="002F20D4" w:rsidRPr="002F20D4" w:rsidRDefault="002F20D4" w:rsidP="002F20D4">
            <w:pPr>
              <w:spacing w:after="0"/>
              <w:ind w:left="159" w:hanging="159"/>
              <w:jc w:val="left"/>
              <w:rPr>
                <w:szCs w:val="17"/>
              </w:rPr>
            </w:pPr>
            <w:r w:rsidRPr="002F20D4">
              <w:rPr>
                <w:szCs w:val="17"/>
              </w:rPr>
              <w:t>Parc Pils Non Alc Ultra Crisp Pilsner</w:t>
            </w:r>
          </w:p>
        </w:tc>
        <w:tc>
          <w:tcPr>
            <w:tcW w:w="454" w:type="pct"/>
            <w:noWrap/>
            <w:hideMark/>
          </w:tcPr>
          <w:p w14:paraId="448AA876"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166D89F7"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03528D12" w14:textId="77777777" w:rsidR="002F20D4" w:rsidRPr="002F20D4" w:rsidRDefault="002F20D4" w:rsidP="002F20D4">
            <w:pPr>
              <w:spacing w:after="0"/>
              <w:ind w:left="159" w:right="113" w:hanging="159"/>
              <w:jc w:val="left"/>
              <w:rPr>
                <w:szCs w:val="17"/>
              </w:rPr>
            </w:pPr>
            <w:r w:rsidRPr="002F20D4">
              <w:rPr>
                <w:szCs w:val="17"/>
              </w:rPr>
              <w:t>Monceau Pty Ltd</w:t>
            </w:r>
          </w:p>
        </w:tc>
        <w:tc>
          <w:tcPr>
            <w:tcW w:w="759" w:type="pct"/>
            <w:noWrap/>
            <w:hideMark/>
          </w:tcPr>
          <w:p w14:paraId="10FA91D5" w14:textId="77777777" w:rsidR="002F20D4" w:rsidRPr="002F20D4" w:rsidRDefault="002F20D4" w:rsidP="002F20D4">
            <w:pPr>
              <w:spacing w:after="0"/>
              <w:jc w:val="left"/>
              <w:rPr>
                <w:szCs w:val="17"/>
              </w:rPr>
            </w:pPr>
            <w:r w:rsidRPr="002F20D4">
              <w:rPr>
                <w:szCs w:val="17"/>
              </w:rPr>
              <w:t>Marine Stores Ltd</w:t>
            </w:r>
          </w:p>
        </w:tc>
      </w:tr>
      <w:tr w:rsidR="002F20D4" w:rsidRPr="002F20D4" w14:paraId="4FF9A253" w14:textId="77777777" w:rsidTr="00E351FA">
        <w:trPr>
          <w:trHeight w:val="20"/>
        </w:trPr>
        <w:tc>
          <w:tcPr>
            <w:tcW w:w="1666" w:type="pct"/>
            <w:noWrap/>
            <w:hideMark/>
          </w:tcPr>
          <w:p w14:paraId="1994A543" w14:textId="77777777" w:rsidR="002F20D4" w:rsidRPr="002F20D4" w:rsidRDefault="002F20D4" w:rsidP="002F20D4">
            <w:pPr>
              <w:spacing w:after="0"/>
              <w:ind w:left="159" w:hanging="159"/>
              <w:jc w:val="left"/>
              <w:rPr>
                <w:szCs w:val="17"/>
              </w:rPr>
            </w:pPr>
            <w:r w:rsidRPr="002F20D4">
              <w:rPr>
                <w:szCs w:val="17"/>
              </w:rPr>
              <w:t>Coco Boost Coconut Water Original</w:t>
            </w:r>
          </w:p>
        </w:tc>
        <w:tc>
          <w:tcPr>
            <w:tcW w:w="454" w:type="pct"/>
            <w:noWrap/>
            <w:hideMark/>
          </w:tcPr>
          <w:p w14:paraId="7694CB49" w14:textId="77777777" w:rsidR="002F20D4" w:rsidRPr="002F20D4" w:rsidRDefault="002F20D4" w:rsidP="002F20D4">
            <w:pPr>
              <w:spacing w:after="0"/>
              <w:ind w:right="170"/>
              <w:jc w:val="right"/>
              <w:rPr>
                <w:szCs w:val="17"/>
              </w:rPr>
            </w:pPr>
            <w:r w:rsidRPr="002F20D4">
              <w:rPr>
                <w:szCs w:val="17"/>
              </w:rPr>
              <w:t>320ml</w:t>
            </w:r>
          </w:p>
        </w:tc>
        <w:tc>
          <w:tcPr>
            <w:tcW w:w="758" w:type="pct"/>
            <w:noWrap/>
            <w:hideMark/>
          </w:tcPr>
          <w:p w14:paraId="4547A874"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69164A92" w14:textId="77777777" w:rsidR="002F20D4" w:rsidRPr="002F20D4" w:rsidRDefault="002F20D4" w:rsidP="002F20D4">
            <w:pPr>
              <w:spacing w:after="0"/>
              <w:ind w:left="159" w:right="113" w:hanging="159"/>
              <w:jc w:val="left"/>
              <w:rPr>
                <w:szCs w:val="17"/>
              </w:rPr>
            </w:pPr>
            <w:r w:rsidRPr="002F20D4">
              <w:rPr>
                <w:szCs w:val="17"/>
              </w:rPr>
              <w:t>Natural Coco (Aust) Pty Ltd</w:t>
            </w:r>
          </w:p>
        </w:tc>
        <w:tc>
          <w:tcPr>
            <w:tcW w:w="759" w:type="pct"/>
            <w:noWrap/>
            <w:hideMark/>
          </w:tcPr>
          <w:p w14:paraId="1737BA7A" w14:textId="77777777" w:rsidR="002F20D4" w:rsidRPr="002F20D4" w:rsidRDefault="002F20D4" w:rsidP="002F20D4">
            <w:pPr>
              <w:spacing w:after="0"/>
              <w:jc w:val="left"/>
              <w:rPr>
                <w:szCs w:val="17"/>
              </w:rPr>
            </w:pPr>
            <w:r w:rsidRPr="002F20D4">
              <w:rPr>
                <w:szCs w:val="17"/>
              </w:rPr>
              <w:t>Statewide Recycling</w:t>
            </w:r>
          </w:p>
        </w:tc>
      </w:tr>
      <w:tr w:rsidR="002F20D4" w:rsidRPr="002F20D4" w14:paraId="35994B7D" w14:textId="77777777" w:rsidTr="00E351FA">
        <w:trPr>
          <w:trHeight w:val="20"/>
        </w:trPr>
        <w:tc>
          <w:tcPr>
            <w:tcW w:w="1666" w:type="pct"/>
            <w:noWrap/>
            <w:hideMark/>
          </w:tcPr>
          <w:p w14:paraId="36D53959" w14:textId="77777777" w:rsidR="002F20D4" w:rsidRPr="002F20D4" w:rsidRDefault="002F20D4" w:rsidP="002F20D4">
            <w:pPr>
              <w:spacing w:after="0"/>
              <w:ind w:left="159" w:hanging="159"/>
              <w:jc w:val="left"/>
              <w:rPr>
                <w:szCs w:val="17"/>
              </w:rPr>
            </w:pPr>
            <w:r w:rsidRPr="002F20D4">
              <w:rPr>
                <w:szCs w:val="17"/>
              </w:rPr>
              <w:t>Coco Boost Guava Coconut Water Rejuvenation Boost</w:t>
            </w:r>
          </w:p>
        </w:tc>
        <w:tc>
          <w:tcPr>
            <w:tcW w:w="454" w:type="pct"/>
            <w:noWrap/>
            <w:hideMark/>
          </w:tcPr>
          <w:p w14:paraId="2D05D417"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53A63824" w14:textId="77777777" w:rsidR="002F20D4" w:rsidRPr="002F20D4" w:rsidRDefault="002F20D4" w:rsidP="002F20D4">
            <w:pPr>
              <w:spacing w:after="0"/>
              <w:ind w:left="142" w:right="113" w:hanging="125"/>
              <w:jc w:val="left"/>
              <w:rPr>
                <w:szCs w:val="17"/>
              </w:rPr>
            </w:pPr>
            <w:r w:rsidRPr="002F20D4">
              <w:rPr>
                <w:szCs w:val="17"/>
              </w:rPr>
              <w:t>LiquidPaperBoard</w:t>
            </w:r>
          </w:p>
        </w:tc>
        <w:tc>
          <w:tcPr>
            <w:tcW w:w="1363" w:type="pct"/>
            <w:noWrap/>
            <w:hideMark/>
          </w:tcPr>
          <w:p w14:paraId="2AC4A95A" w14:textId="77777777" w:rsidR="002F20D4" w:rsidRPr="002F20D4" w:rsidRDefault="002F20D4" w:rsidP="002F20D4">
            <w:pPr>
              <w:spacing w:after="0"/>
              <w:ind w:left="159" w:right="113" w:hanging="159"/>
              <w:jc w:val="left"/>
              <w:rPr>
                <w:szCs w:val="17"/>
              </w:rPr>
            </w:pPr>
            <w:r w:rsidRPr="002F20D4">
              <w:rPr>
                <w:szCs w:val="17"/>
              </w:rPr>
              <w:t>Natural Coco (Aust) Pty Ltd</w:t>
            </w:r>
          </w:p>
        </w:tc>
        <w:tc>
          <w:tcPr>
            <w:tcW w:w="759" w:type="pct"/>
            <w:noWrap/>
            <w:hideMark/>
          </w:tcPr>
          <w:p w14:paraId="55A1A73A" w14:textId="77777777" w:rsidR="002F20D4" w:rsidRPr="002F20D4" w:rsidRDefault="002F20D4" w:rsidP="002F20D4">
            <w:pPr>
              <w:spacing w:after="0"/>
              <w:jc w:val="left"/>
              <w:rPr>
                <w:szCs w:val="17"/>
              </w:rPr>
            </w:pPr>
            <w:r w:rsidRPr="002F20D4">
              <w:rPr>
                <w:szCs w:val="17"/>
              </w:rPr>
              <w:t>Statewide Recycling</w:t>
            </w:r>
          </w:p>
        </w:tc>
      </w:tr>
      <w:tr w:rsidR="002F20D4" w:rsidRPr="002F20D4" w14:paraId="08FBC87D" w14:textId="77777777" w:rsidTr="00E351FA">
        <w:trPr>
          <w:trHeight w:val="20"/>
        </w:trPr>
        <w:tc>
          <w:tcPr>
            <w:tcW w:w="1666" w:type="pct"/>
            <w:noWrap/>
            <w:hideMark/>
          </w:tcPr>
          <w:p w14:paraId="54F1D812" w14:textId="77777777" w:rsidR="002F20D4" w:rsidRPr="002F20D4" w:rsidRDefault="002F20D4" w:rsidP="002F20D4">
            <w:pPr>
              <w:spacing w:after="0"/>
              <w:ind w:left="159" w:hanging="159"/>
              <w:jc w:val="left"/>
              <w:rPr>
                <w:szCs w:val="17"/>
              </w:rPr>
            </w:pPr>
            <w:r w:rsidRPr="002F20D4">
              <w:rPr>
                <w:szCs w:val="17"/>
              </w:rPr>
              <w:t>Coco Boost Mango Coconut Water Mango Immunity Boost</w:t>
            </w:r>
          </w:p>
        </w:tc>
        <w:tc>
          <w:tcPr>
            <w:tcW w:w="454" w:type="pct"/>
            <w:noWrap/>
            <w:hideMark/>
          </w:tcPr>
          <w:p w14:paraId="5CFB0653"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252E8B8D" w14:textId="77777777" w:rsidR="002F20D4" w:rsidRPr="002F20D4" w:rsidRDefault="002F20D4" w:rsidP="002F20D4">
            <w:pPr>
              <w:spacing w:after="0"/>
              <w:ind w:left="142" w:right="113" w:hanging="125"/>
              <w:jc w:val="left"/>
              <w:rPr>
                <w:szCs w:val="17"/>
              </w:rPr>
            </w:pPr>
            <w:r w:rsidRPr="002F20D4">
              <w:rPr>
                <w:szCs w:val="17"/>
              </w:rPr>
              <w:t>LiquidPaperBoard</w:t>
            </w:r>
          </w:p>
        </w:tc>
        <w:tc>
          <w:tcPr>
            <w:tcW w:w="1363" w:type="pct"/>
            <w:noWrap/>
            <w:hideMark/>
          </w:tcPr>
          <w:p w14:paraId="05AC5B32" w14:textId="77777777" w:rsidR="002F20D4" w:rsidRPr="002F20D4" w:rsidRDefault="002F20D4" w:rsidP="002F20D4">
            <w:pPr>
              <w:spacing w:after="0"/>
              <w:ind w:left="159" w:right="113" w:hanging="159"/>
              <w:jc w:val="left"/>
              <w:rPr>
                <w:szCs w:val="17"/>
              </w:rPr>
            </w:pPr>
            <w:r w:rsidRPr="002F20D4">
              <w:rPr>
                <w:szCs w:val="17"/>
              </w:rPr>
              <w:t>Natural Coco (Aust) Pty Ltd</w:t>
            </w:r>
          </w:p>
        </w:tc>
        <w:tc>
          <w:tcPr>
            <w:tcW w:w="759" w:type="pct"/>
            <w:noWrap/>
            <w:hideMark/>
          </w:tcPr>
          <w:p w14:paraId="40333EC4" w14:textId="77777777" w:rsidR="002F20D4" w:rsidRPr="002F20D4" w:rsidRDefault="002F20D4" w:rsidP="002F20D4">
            <w:pPr>
              <w:spacing w:after="0"/>
              <w:jc w:val="left"/>
              <w:rPr>
                <w:szCs w:val="17"/>
              </w:rPr>
            </w:pPr>
            <w:r w:rsidRPr="002F20D4">
              <w:rPr>
                <w:szCs w:val="17"/>
              </w:rPr>
              <w:t>Statewide Recycling</w:t>
            </w:r>
          </w:p>
        </w:tc>
      </w:tr>
      <w:tr w:rsidR="002F20D4" w:rsidRPr="002F20D4" w14:paraId="308F33C8" w14:textId="77777777" w:rsidTr="00E351FA">
        <w:trPr>
          <w:trHeight w:val="20"/>
        </w:trPr>
        <w:tc>
          <w:tcPr>
            <w:tcW w:w="1666" w:type="pct"/>
            <w:noWrap/>
            <w:hideMark/>
          </w:tcPr>
          <w:p w14:paraId="3E470A60" w14:textId="77777777" w:rsidR="002F20D4" w:rsidRPr="002F20D4" w:rsidRDefault="002F20D4" w:rsidP="002F20D4">
            <w:pPr>
              <w:spacing w:after="0"/>
              <w:ind w:left="159" w:hanging="159"/>
              <w:jc w:val="left"/>
              <w:rPr>
                <w:szCs w:val="17"/>
              </w:rPr>
            </w:pPr>
            <w:r w:rsidRPr="002F20D4">
              <w:rPr>
                <w:szCs w:val="17"/>
              </w:rPr>
              <w:t>Coco Boost Original Coconut Water Metabolism Boost</w:t>
            </w:r>
          </w:p>
        </w:tc>
        <w:tc>
          <w:tcPr>
            <w:tcW w:w="454" w:type="pct"/>
            <w:noWrap/>
            <w:hideMark/>
          </w:tcPr>
          <w:p w14:paraId="4665C9BC"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49F9085D" w14:textId="77777777" w:rsidR="002F20D4" w:rsidRPr="002F20D4" w:rsidRDefault="002F20D4" w:rsidP="002F20D4">
            <w:pPr>
              <w:spacing w:after="0"/>
              <w:ind w:left="142" w:right="113" w:hanging="125"/>
              <w:jc w:val="left"/>
              <w:rPr>
                <w:szCs w:val="17"/>
              </w:rPr>
            </w:pPr>
            <w:r w:rsidRPr="002F20D4">
              <w:rPr>
                <w:szCs w:val="17"/>
              </w:rPr>
              <w:t>LiquidPaperBoard</w:t>
            </w:r>
          </w:p>
        </w:tc>
        <w:tc>
          <w:tcPr>
            <w:tcW w:w="1363" w:type="pct"/>
            <w:noWrap/>
            <w:hideMark/>
          </w:tcPr>
          <w:p w14:paraId="71C2B42B" w14:textId="77777777" w:rsidR="002F20D4" w:rsidRPr="002F20D4" w:rsidRDefault="002F20D4" w:rsidP="002F20D4">
            <w:pPr>
              <w:spacing w:after="0"/>
              <w:ind w:left="159" w:right="113" w:hanging="159"/>
              <w:jc w:val="left"/>
              <w:rPr>
                <w:szCs w:val="17"/>
              </w:rPr>
            </w:pPr>
            <w:r w:rsidRPr="002F20D4">
              <w:rPr>
                <w:szCs w:val="17"/>
              </w:rPr>
              <w:t>Natural Coco (Aust) Pty Ltd</w:t>
            </w:r>
          </w:p>
        </w:tc>
        <w:tc>
          <w:tcPr>
            <w:tcW w:w="759" w:type="pct"/>
            <w:noWrap/>
            <w:hideMark/>
          </w:tcPr>
          <w:p w14:paraId="5586D466" w14:textId="77777777" w:rsidR="002F20D4" w:rsidRPr="002F20D4" w:rsidRDefault="002F20D4" w:rsidP="002F20D4">
            <w:pPr>
              <w:spacing w:after="0"/>
              <w:jc w:val="left"/>
              <w:rPr>
                <w:szCs w:val="17"/>
              </w:rPr>
            </w:pPr>
            <w:r w:rsidRPr="002F20D4">
              <w:rPr>
                <w:szCs w:val="17"/>
              </w:rPr>
              <w:t>Statewide Recycling</w:t>
            </w:r>
          </w:p>
        </w:tc>
      </w:tr>
      <w:tr w:rsidR="002F20D4" w:rsidRPr="002F20D4" w14:paraId="04674873" w14:textId="77777777" w:rsidTr="00E351FA">
        <w:trPr>
          <w:trHeight w:val="20"/>
        </w:trPr>
        <w:tc>
          <w:tcPr>
            <w:tcW w:w="1666" w:type="pct"/>
            <w:noWrap/>
            <w:hideMark/>
          </w:tcPr>
          <w:p w14:paraId="00C25AA0" w14:textId="77777777" w:rsidR="002F20D4" w:rsidRPr="002F20D4" w:rsidRDefault="002F20D4" w:rsidP="002F20D4">
            <w:pPr>
              <w:spacing w:after="0"/>
              <w:ind w:left="159" w:hanging="159"/>
              <w:jc w:val="left"/>
              <w:rPr>
                <w:szCs w:val="17"/>
              </w:rPr>
            </w:pPr>
            <w:r w:rsidRPr="002F20D4">
              <w:rPr>
                <w:szCs w:val="17"/>
              </w:rPr>
              <w:t>Nelson Sabro Oatcream Experimental</w:t>
            </w:r>
          </w:p>
        </w:tc>
        <w:tc>
          <w:tcPr>
            <w:tcW w:w="454" w:type="pct"/>
            <w:noWrap/>
            <w:hideMark/>
          </w:tcPr>
          <w:p w14:paraId="3B1B4CDF"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2160C8F4"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1909F197" w14:textId="77777777" w:rsidR="002F20D4" w:rsidRPr="002F20D4" w:rsidRDefault="002F20D4" w:rsidP="002F20D4">
            <w:pPr>
              <w:spacing w:after="0"/>
              <w:ind w:left="159" w:right="113" w:hanging="159"/>
              <w:jc w:val="left"/>
              <w:rPr>
                <w:szCs w:val="17"/>
              </w:rPr>
            </w:pPr>
            <w:r w:rsidRPr="002F20D4">
              <w:rPr>
                <w:szCs w:val="17"/>
              </w:rPr>
              <w:t>Otherside Brewing Co Pty Ltd</w:t>
            </w:r>
          </w:p>
        </w:tc>
        <w:tc>
          <w:tcPr>
            <w:tcW w:w="759" w:type="pct"/>
            <w:noWrap/>
            <w:hideMark/>
          </w:tcPr>
          <w:p w14:paraId="2D85E322" w14:textId="77777777" w:rsidR="002F20D4" w:rsidRPr="002F20D4" w:rsidRDefault="002F20D4" w:rsidP="002F20D4">
            <w:pPr>
              <w:spacing w:after="0"/>
              <w:jc w:val="left"/>
              <w:rPr>
                <w:szCs w:val="17"/>
              </w:rPr>
            </w:pPr>
            <w:r w:rsidRPr="002F20D4">
              <w:rPr>
                <w:szCs w:val="17"/>
              </w:rPr>
              <w:t>Marine Stores Ltd</w:t>
            </w:r>
          </w:p>
        </w:tc>
      </w:tr>
      <w:tr w:rsidR="002F20D4" w:rsidRPr="002F20D4" w14:paraId="376D1A89" w14:textId="77777777" w:rsidTr="00E351FA">
        <w:trPr>
          <w:trHeight w:val="20"/>
        </w:trPr>
        <w:tc>
          <w:tcPr>
            <w:tcW w:w="1666" w:type="pct"/>
            <w:noWrap/>
            <w:hideMark/>
          </w:tcPr>
          <w:p w14:paraId="095326FE" w14:textId="77777777" w:rsidR="002F20D4" w:rsidRPr="002F20D4" w:rsidRDefault="002F20D4" w:rsidP="002F20D4">
            <w:pPr>
              <w:spacing w:after="0"/>
              <w:ind w:left="159" w:hanging="159"/>
              <w:jc w:val="left"/>
              <w:rPr>
                <w:szCs w:val="17"/>
              </w:rPr>
            </w:pPr>
            <w:r w:rsidRPr="002F20D4">
              <w:rPr>
                <w:szCs w:val="17"/>
              </w:rPr>
              <w:t>Otherside Anthem India Pale Ale</w:t>
            </w:r>
          </w:p>
        </w:tc>
        <w:tc>
          <w:tcPr>
            <w:tcW w:w="454" w:type="pct"/>
            <w:noWrap/>
            <w:hideMark/>
          </w:tcPr>
          <w:p w14:paraId="560B8F20"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147EA8F4"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A244273" w14:textId="77777777" w:rsidR="002F20D4" w:rsidRPr="002F20D4" w:rsidRDefault="002F20D4" w:rsidP="002F20D4">
            <w:pPr>
              <w:spacing w:after="0"/>
              <w:ind w:left="159" w:right="113" w:hanging="159"/>
              <w:jc w:val="left"/>
              <w:rPr>
                <w:szCs w:val="17"/>
              </w:rPr>
            </w:pPr>
            <w:r w:rsidRPr="002F20D4">
              <w:rPr>
                <w:szCs w:val="17"/>
              </w:rPr>
              <w:t>Otherside Brewing Co Pty Ltd</w:t>
            </w:r>
          </w:p>
        </w:tc>
        <w:tc>
          <w:tcPr>
            <w:tcW w:w="759" w:type="pct"/>
            <w:noWrap/>
            <w:hideMark/>
          </w:tcPr>
          <w:p w14:paraId="3C161D41" w14:textId="77777777" w:rsidR="002F20D4" w:rsidRPr="002F20D4" w:rsidRDefault="002F20D4" w:rsidP="002F20D4">
            <w:pPr>
              <w:spacing w:after="0"/>
              <w:jc w:val="left"/>
              <w:rPr>
                <w:szCs w:val="17"/>
              </w:rPr>
            </w:pPr>
            <w:r w:rsidRPr="002F20D4">
              <w:rPr>
                <w:szCs w:val="17"/>
              </w:rPr>
              <w:t>Marine Stores Ltd</w:t>
            </w:r>
          </w:p>
        </w:tc>
      </w:tr>
      <w:tr w:rsidR="002F20D4" w:rsidRPr="002F20D4" w14:paraId="174EC7C8" w14:textId="77777777" w:rsidTr="00E351FA">
        <w:trPr>
          <w:trHeight w:val="20"/>
        </w:trPr>
        <w:tc>
          <w:tcPr>
            <w:tcW w:w="1666" w:type="pct"/>
            <w:noWrap/>
            <w:hideMark/>
          </w:tcPr>
          <w:p w14:paraId="6F9FBE07" w14:textId="77777777" w:rsidR="002F20D4" w:rsidRPr="002F20D4" w:rsidRDefault="002F20D4" w:rsidP="002F20D4">
            <w:pPr>
              <w:spacing w:after="0"/>
              <w:ind w:left="159" w:hanging="159"/>
              <w:jc w:val="left"/>
              <w:rPr>
                <w:szCs w:val="17"/>
              </w:rPr>
            </w:pPr>
            <w:r w:rsidRPr="002F20D4">
              <w:rPr>
                <w:szCs w:val="17"/>
              </w:rPr>
              <w:t>Otherside Brewing Company Hazy Mid</w:t>
            </w:r>
          </w:p>
        </w:tc>
        <w:tc>
          <w:tcPr>
            <w:tcW w:w="454" w:type="pct"/>
            <w:noWrap/>
            <w:hideMark/>
          </w:tcPr>
          <w:p w14:paraId="5E49FE97"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57B8BDFF"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655DC2FD" w14:textId="77777777" w:rsidR="002F20D4" w:rsidRPr="002F20D4" w:rsidRDefault="002F20D4" w:rsidP="002F20D4">
            <w:pPr>
              <w:spacing w:after="0"/>
              <w:ind w:left="159" w:right="113" w:hanging="159"/>
              <w:jc w:val="left"/>
              <w:rPr>
                <w:szCs w:val="17"/>
              </w:rPr>
            </w:pPr>
            <w:r w:rsidRPr="002F20D4">
              <w:rPr>
                <w:szCs w:val="17"/>
              </w:rPr>
              <w:t>Otherside Brewing Co Pty Ltd</w:t>
            </w:r>
          </w:p>
        </w:tc>
        <w:tc>
          <w:tcPr>
            <w:tcW w:w="759" w:type="pct"/>
            <w:noWrap/>
            <w:hideMark/>
          </w:tcPr>
          <w:p w14:paraId="590E5E91" w14:textId="77777777" w:rsidR="002F20D4" w:rsidRPr="002F20D4" w:rsidRDefault="002F20D4" w:rsidP="002F20D4">
            <w:pPr>
              <w:spacing w:after="0"/>
              <w:jc w:val="left"/>
              <w:rPr>
                <w:szCs w:val="17"/>
              </w:rPr>
            </w:pPr>
            <w:r w:rsidRPr="002F20D4">
              <w:rPr>
                <w:szCs w:val="17"/>
              </w:rPr>
              <w:t>Marine Stores Ltd</w:t>
            </w:r>
          </w:p>
        </w:tc>
      </w:tr>
      <w:tr w:rsidR="002F20D4" w:rsidRPr="002F20D4" w14:paraId="19FB5A7A" w14:textId="77777777" w:rsidTr="00E351FA">
        <w:trPr>
          <w:trHeight w:val="20"/>
        </w:trPr>
        <w:tc>
          <w:tcPr>
            <w:tcW w:w="1666" w:type="pct"/>
            <w:noWrap/>
            <w:hideMark/>
          </w:tcPr>
          <w:p w14:paraId="4452F4BC" w14:textId="77777777" w:rsidR="002F20D4" w:rsidRPr="002F20D4" w:rsidRDefault="002F20D4" w:rsidP="002F20D4">
            <w:pPr>
              <w:spacing w:after="0"/>
              <w:ind w:left="159" w:hanging="159"/>
              <w:jc w:val="left"/>
              <w:rPr>
                <w:szCs w:val="17"/>
              </w:rPr>
            </w:pPr>
            <w:r w:rsidRPr="002F20D4">
              <w:rPr>
                <w:szCs w:val="17"/>
              </w:rPr>
              <w:t>Otherside Classic Lager</w:t>
            </w:r>
          </w:p>
        </w:tc>
        <w:tc>
          <w:tcPr>
            <w:tcW w:w="454" w:type="pct"/>
            <w:noWrap/>
            <w:hideMark/>
          </w:tcPr>
          <w:p w14:paraId="3D83A92A"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7EFD7410"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C5A98C6" w14:textId="77777777" w:rsidR="002F20D4" w:rsidRPr="002F20D4" w:rsidRDefault="002F20D4" w:rsidP="002F20D4">
            <w:pPr>
              <w:spacing w:after="0"/>
              <w:ind w:left="159" w:right="113" w:hanging="159"/>
              <w:jc w:val="left"/>
              <w:rPr>
                <w:szCs w:val="17"/>
              </w:rPr>
            </w:pPr>
            <w:r w:rsidRPr="002F20D4">
              <w:rPr>
                <w:szCs w:val="17"/>
              </w:rPr>
              <w:t>Otherside Brewing Co Pty Ltd</w:t>
            </w:r>
          </w:p>
        </w:tc>
        <w:tc>
          <w:tcPr>
            <w:tcW w:w="759" w:type="pct"/>
            <w:noWrap/>
            <w:hideMark/>
          </w:tcPr>
          <w:p w14:paraId="1AA3D3A6" w14:textId="77777777" w:rsidR="002F20D4" w:rsidRPr="002F20D4" w:rsidRDefault="002F20D4" w:rsidP="002F20D4">
            <w:pPr>
              <w:spacing w:after="0"/>
              <w:jc w:val="left"/>
              <w:rPr>
                <w:szCs w:val="17"/>
              </w:rPr>
            </w:pPr>
            <w:r w:rsidRPr="002F20D4">
              <w:rPr>
                <w:szCs w:val="17"/>
              </w:rPr>
              <w:t>Marine Stores Ltd</w:t>
            </w:r>
          </w:p>
        </w:tc>
      </w:tr>
      <w:tr w:rsidR="002F20D4" w:rsidRPr="002F20D4" w14:paraId="1E4FC71D" w14:textId="77777777" w:rsidTr="00E351FA">
        <w:trPr>
          <w:trHeight w:val="20"/>
        </w:trPr>
        <w:tc>
          <w:tcPr>
            <w:tcW w:w="1666" w:type="pct"/>
            <w:noWrap/>
            <w:hideMark/>
          </w:tcPr>
          <w:p w14:paraId="5ACAC59F" w14:textId="77777777" w:rsidR="002F20D4" w:rsidRPr="002F20D4" w:rsidRDefault="002F20D4" w:rsidP="002F20D4">
            <w:pPr>
              <w:spacing w:after="0"/>
              <w:ind w:left="159" w:hanging="159"/>
              <w:jc w:val="left"/>
              <w:rPr>
                <w:szCs w:val="17"/>
              </w:rPr>
            </w:pPr>
            <w:r w:rsidRPr="002F20D4">
              <w:rPr>
                <w:szCs w:val="17"/>
              </w:rPr>
              <w:t>Otherside Cloudburst Hazy IPA</w:t>
            </w:r>
          </w:p>
        </w:tc>
        <w:tc>
          <w:tcPr>
            <w:tcW w:w="454" w:type="pct"/>
            <w:noWrap/>
            <w:hideMark/>
          </w:tcPr>
          <w:p w14:paraId="300C53A8"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63F22746"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BD9A110" w14:textId="77777777" w:rsidR="002F20D4" w:rsidRPr="002F20D4" w:rsidRDefault="002F20D4" w:rsidP="002F20D4">
            <w:pPr>
              <w:spacing w:after="0"/>
              <w:ind w:left="159" w:right="113" w:hanging="159"/>
              <w:jc w:val="left"/>
              <w:rPr>
                <w:szCs w:val="17"/>
              </w:rPr>
            </w:pPr>
            <w:r w:rsidRPr="002F20D4">
              <w:rPr>
                <w:szCs w:val="17"/>
              </w:rPr>
              <w:t>Otherside Brewing Co Pty Ltd</w:t>
            </w:r>
          </w:p>
        </w:tc>
        <w:tc>
          <w:tcPr>
            <w:tcW w:w="759" w:type="pct"/>
            <w:noWrap/>
            <w:hideMark/>
          </w:tcPr>
          <w:p w14:paraId="4704CD96" w14:textId="77777777" w:rsidR="002F20D4" w:rsidRPr="002F20D4" w:rsidRDefault="002F20D4" w:rsidP="002F20D4">
            <w:pPr>
              <w:spacing w:after="0"/>
              <w:jc w:val="left"/>
              <w:rPr>
                <w:szCs w:val="17"/>
              </w:rPr>
            </w:pPr>
            <w:r w:rsidRPr="002F20D4">
              <w:rPr>
                <w:szCs w:val="17"/>
              </w:rPr>
              <w:t>Marine Stores Ltd</w:t>
            </w:r>
          </w:p>
        </w:tc>
      </w:tr>
      <w:tr w:rsidR="002F20D4" w:rsidRPr="002F20D4" w14:paraId="008038E1" w14:textId="77777777" w:rsidTr="00E351FA">
        <w:trPr>
          <w:trHeight w:val="20"/>
        </w:trPr>
        <w:tc>
          <w:tcPr>
            <w:tcW w:w="1666" w:type="pct"/>
            <w:noWrap/>
            <w:hideMark/>
          </w:tcPr>
          <w:p w14:paraId="75967248" w14:textId="77777777" w:rsidR="002F20D4" w:rsidRPr="002F20D4" w:rsidRDefault="002F20D4" w:rsidP="002F20D4">
            <w:pPr>
              <w:spacing w:after="0"/>
              <w:ind w:left="159" w:hanging="159"/>
              <w:jc w:val="left"/>
              <w:rPr>
                <w:szCs w:val="17"/>
              </w:rPr>
            </w:pPr>
            <w:r w:rsidRPr="002F20D4">
              <w:rPr>
                <w:szCs w:val="17"/>
              </w:rPr>
              <w:t>Otherside Festive Session Ale</w:t>
            </w:r>
          </w:p>
        </w:tc>
        <w:tc>
          <w:tcPr>
            <w:tcW w:w="454" w:type="pct"/>
            <w:noWrap/>
            <w:hideMark/>
          </w:tcPr>
          <w:p w14:paraId="27AB30B0"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6D77A594"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22181036" w14:textId="77777777" w:rsidR="002F20D4" w:rsidRPr="002F20D4" w:rsidRDefault="002F20D4" w:rsidP="002F20D4">
            <w:pPr>
              <w:spacing w:after="0"/>
              <w:ind w:left="159" w:right="113" w:hanging="159"/>
              <w:jc w:val="left"/>
              <w:rPr>
                <w:szCs w:val="17"/>
              </w:rPr>
            </w:pPr>
            <w:r w:rsidRPr="002F20D4">
              <w:rPr>
                <w:szCs w:val="17"/>
              </w:rPr>
              <w:t>Otherside Brewing Co Pty Ltd</w:t>
            </w:r>
          </w:p>
        </w:tc>
        <w:tc>
          <w:tcPr>
            <w:tcW w:w="759" w:type="pct"/>
            <w:noWrap/>
            <w:hideMark/>
          </w:tcPr>
          <w:p w14:paraId="10329B65" w14:textId="77777777" w:rsidR="002F20D4" w:rsidRPr="002F20D4" w:rsidRDefault="002F20D4" w:rsidP="002F20D4">
            <w:pPr>
              <w:spacing w:after="0"/>
              <w:jc w:val="left"/>
              <w:rPr>
                <w:szCs w:val="17"/>
              </w:rPr>
            </w:pPr>
            <w:r w:rsidRPr="002F20D4">
              <w:rPr>
                <w:szCs w:val="17"/>
              </w:rPr>
              <w:t>Marine Stores Ltd</w:t>
            </w:r>
          </w:p>
        </w:tc>
      </w:tr>
      <w:tr w:rsidR="002F20D4" w:rsidRPr="002F20D4" w14:paraId="54D0D0F6" w14:textId="77777777" w:rsidTr="00E351FA">
        <w:trPr>
          <w:trHeight w:val="20"/>
        </w:trPr>
        <w:tc>
          <w:tcPr>
            <w:tcW w:w="1666" w:type="pct"/>
            <w:noWrap/>
            <w:hideMark/>
          </w:tcPr>
          <w:p w14:paraId="5212B248" w14:textId="77777777" w:rsidR="002F20D4" w:rsidRPr="002F20D4" w:rsidRDefault="002F20D4" w:rsidP="002F20D4">
            <w:pPr>
              <w:spacing w:after="0"/>
              <w:ind w:left="159" w:hanging="159"/>
              <w:jc w:val="left"/>
              <w:rPr>
                <w:szCs w:val="17"/>
              </w:rPr>
            </w:pPr>
            <w:r w:rsidRPr="002F20D4">
              <w:rPr>
                <w:szCs w:val="17"/>
              </w:rPr>
              <w:t>Otherside Harvest Red Ale</w:t>
            </w:r>
          </w:p>
        </w:tc>
        <w:tc>
          <w:tcPr>
            <w:tcW w:w="454" w:type="pct"/>
            <w:noWrap/>
            <w:hideMark/>
          </w:tcPr>
          <w:p w14:paraId="324E43E2"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7F8EFE3A"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2BBC0210" w14:textId="77777777" w:rsidR="002F20D4" w:rsidRPr="002F20D4" w:rsidRDefault="002F20D4" w:rsidP="002F20D4">
            <w:pPr>
              <w:spacing w:after="0"/>
              <w:ind w:left="159" w:right="113" w:hanging="159"/>
              <w:jc w:val="left"/>
              <w:rPr>
                <w:szCs w:val="17"/>
              </w:rPr>
            </w:pPr>
            <w:r w:rsidRPr="002F20D4">
              <w:rPr>
                <w:szCs w:val="17"/>
              </w:rPr>
              <w:t>Otherside Brewing Co Pty Ltd</w:t>
            </w:r>
          </w:p>
        </w:tc>
        <w:tc>
          <w:tcPr>
            <w:tcW w:w="759" w:type="pct"/>
            <w:noWrap/>
            <w:hideMark/>
          </w:tcPr>
          <w:p w14:paraId="66A7F78D" w14:textId="77777777" w:rsidR="002F20D4" w:rsidRPr="002F20D4" w:rsidRDefault="002F20D4" w:rsidP="002F20D4">
            <w:pPr>
              <w:spacing w:after="0"/>
              <w:jc w:val="left"/>
              <w:rPr>
                <w:szCs w:val="17"/>
              </w:rPr>
            </w:pPr>
            <w:r w:rsidRPr="002F20D4">
              <w:rPr>
                <w:szCs w:val="17"/>
              </w:rPr>
              <w:t>Marine Stores Ltd</w:t>
            </w:r>
          </w:p>
        </w:tc>
      </w:tr>
      <w:tr w:rsidR="002F20D4" w:rsidRPr="002F20D4" w14:paraId="78910712" w14:textId="77777777" w:rsidTr="00E351FA">
        <w:trPr>
          <w:trHeight w:val="20"/>
        </w:trPr>
        <w:tc>
          <w:tcPr>
            <w:tcW w:w="1666" w:type="pct"/>
            <w:noWrap/>
            <w:hideMark/>
          </w:tcPr>
          <w:p w14:paraId="69ED470E" w14:textId="77777777" w:rsidR="002F20D4" w:rsidRPr="002F20D4" w:rsidRDefault="002F20D4" w:rsidP="002F20D4">
            <w:pPr>
              <w:spacing w:after="0"/>
              <w:ind w:left="159" w:hanging="159"/>
              <w:jc w:val="left"/>
              <w:rPr>
                <w:szCs w:val="17"/>
              </w:rPr>
            </w:pPr>
            <w:r w:rsidRPr="002F20D4">
              <w:rPr>
                <w:szCs w:val="17"/>
              </w:rPr>
              <w:t>Otherside Lo-Fi Citrus Mid</w:t>
            </w:r>
          </w:p>
        </w:tc>
        <w:tc>
          <w:tcPr>
            <w:tcW w:w="454" w:type="pct"/>
            <w:noWrap/>
            <w:hideMark/>
          </w:tcPr>
          <w:p w14:paraId="4ECBCE2F"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7BB1C2B4"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6D87673A" w14:textId="77777777" w:rsidR="002F20D4" w:rsidRPr="002F20D4" w:rsidRDefault="002F20D4" w:rsidP="002F20D4">
            <w:pPr>
              <w:spacing w:after="0"/>
              <w:ind w:left="159" w:right="113" w:hanging="159"/>
              <w:jc w:val="left"/>
              <w:rPr>
                <w:szCs w:val="17"/>
              </w:rPr>
            </w:pPr>
            <w:r w:rsidRPr="002F20D4">
              <w:rPr>
                <w:szCs w:val="17"/>
              </w:rPr>
              <w:t>Otherside Brewing Co Pty Ltd</w:t>
            </w:r>
          </w:p>
        </w:tc>
        <w:tc>
          <w:tcPr>
            <w:tcW w:w="759" w:type="pct"/>
            <w:noWrap/>
            <w:hideMark/>
          </w:tcPr>
          <w:p w14:paraId="7E901560" w14:textId="77777777" w:rsidR="002F20D4" w:rsidRPr="002F20D4" w:rsidRDefault="002F20D4" w:rsidP="002F20D4">
            <w:pPr>
              <w:spacing w:after="0"/>
              <w:jc w:val="left"/>
              <w:rPr>
                <w:szCs w:val="17"/>
              </w:rPr>
            </w:pPr>
            <w:r w:rsidRPr="002F20D4">
              <w:rPr>
                <w:szCs w:val="17"/>
              </w:rPr>
              <w:t>Marine Stores Ltd</w:t>
            </w:r>
          </w:p>
        </w:tc>
      </w:tr>
      <w:tr w:rsidR="002F20D4" w:rsidRPr="002F20D4" w14:paraId="61421EDA" w14:textId="77777777" w:rsidTr="00E351FA">
        <w:trPr>
          <w:trHeight w:val="20"/>
        </w:trPr>
        <w:tc>
          <w:tcPr>
            <w:tcW w:w="1666" w:type="pct"/>
            <w:noWrap/>
            <w:hideMark/>
          </w:tcPr>
          <w:p w14:paraId="6EC93FD6" w14:textId="77777777" w:rsidR="002F20D4" w:rsidRPr="002F20D4" w:rsidRDefault="002F20D4" w:rsidP="002F20D4">
            <w:pPr>
              <w:spacing w:after="0"/>
              <w:ind w:left="159" w:hanging="159"/>
              <w:jc w:val="left"/>
              <w:rPr>
                <w:szCs w:val="17"/>
              </w:rPr>
            </w:pPr>
            <w:proofErr w:type="spellStart"/>
            <w:r w:rsidRPr="002F20D4">
              <w:rPr>
                <w:szCs w:val="17"/>
              </w:rPr>
              <w:t>Natures</w:t>
            </w:r>
            <w:proofErr w:type="spellEnd"/>
            <w:r w:rsidRPr="002F20D4">
              <w:rPr>
                <w:szCs w:val="17"/>
              </w:rPr>
              <w:t xml:space="preserve"> Way Beauty Collagen Shot Hydrolysed Collagen Berry Flavour Liquid</w:t>
            </w:r>
          </w:p>
        </w:tc>
        <w:tc>
          <w:tcPr>
            <w:tcW w:w="454" w:type="pct"/>
            <w:noWrap/>
            <w:hideMark/>
          </w:tcPr>
          <w:p w14:paraId="39A2F026" w14:textId="77777777" w:rsidR="002F20D4" w:rsidRPr="002F20D4" w:rsidRDefault="002F20D4" w:rsidP="002F20D4">
            <w:pPr>
              <w:spacing w:after="0"/>
              <w:ind w:right="170"/>
              <w:jc w:val="right"/>
              <w:rPr>
                <w:szCs w:val="17"/>
              </w:rPr>
            </w:pPr>
            <w:r w:rsidRPr="002F20D4">
              <w:rPr>
                <w:szCs w:val="17"/>
              </w:rPr>
              <w:t>50ml</w:t>
            </w:r>
          </w:p>
        </w:tc>
        <w:tc>
          <w:tcPr>
            <w:tcW w:w="758" w:type="pct"/>
            <w:noWrap/>
            <w:hideMark/>
          </w:tcPr>
          <w:p w14:paraId="3AE3C1F0"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4E93EFC0" w14:textId="77777777" w:rsidR="002F20D4" w:rsidRPr="002F20D4" w:rsidRDefault="002F20D4" w:rsidP="002F20D4">
            <w:pPr>
              <w:spacing w:after="0"/>
              <w:ind w:left="159" w:right="113" w:hanging="159"/>
              <w:jc w:val="left"/>
              <w:rPr>
                <w:szCs w:val="17"/>
              </w:rPr>
            </w:pPr>
            <w:r w:rsidRPr="002F20D4">
              <w:rPr>
                <w:szCs w:val="17"/>
              </w:rPr>
              <w:t>Pharmacare Laboraties Pty Ltd</w:t>
            </w:r>
          </w:p>
        </w:tc>
        <w:tc>
          <w:tcPr>
            <w:tcW w:w="759" w:type="pct"/>
            <w:noWrap/>
            <w:hideMark/>
          </w:tcPr>
          <w:p w14:paraId="1C61713E" w14:textId="77777777" w:rsidR="002F20D4" w:rsidRPr="002F20D4" w:rsidRDefault="002F20D4" w:rsidP="002F20D4">
            <w:pPr>
              <w:spacing w:after="0"/>
              <w:jc w:val="left"/>
              <w:rPr>
                <w:szCs w:val="17"/>
              </w:rPr>
            </w:pPr>
            <w:r w:rsidRPr="002F20D4">
              <w:rPr>
                <w:szCs w:val="17"/>
              </w:rPr>
              <w:t>Statewide Recycling</w:t>
            </w:r>
          </w:p>
        </w:tc>
      </w:tr>
      <w:tr w:rsidR="002F20D4" w:rsidRPr="002F20D4" w14:paraId="73B1042D" w14:textId="77777777" w:rsidTr="00E351FA">
        <w:trPr>
          <w:trHeight w:val="20"/>
        </w:trPr>
        <w:tc>
          <w:tcPr>
            <w:tcW w:w="1666" w:type="pct"/>
            <w:noWrap/>
            <w:hideMark/>
          </w:tcPr>
          <w:p w14:paraId="40A68E67" w14:textId="77777777" w:rsidR="002F20D4" w:rsidRPr="002F20D4" w:rsidRDefault="002F20D4" w:rsidP="002F20D4">
            <w:pPr>
              <w:spacing w:after="0"/>
              <w:ind w:left="159" w:hanging="159"/>
              <w:jc w:val="left"/>
              <w:rPr>
                <w:szCs w:val="17"/>
              </w:rPr>
            </w:pPr>
            <w:r w:rsidRPr="002F20D4">
              <w:rPr>
                <w:szCs w:val="17"/>
              </w:rPr>
              <w:t>The Good Stuff Aussie Spring Water</w:t>
            </w:r>
          </w:p>
        </w:tc>
        <w:tc>
          <w:tcPr>
            <w:tcW w:w="454" w:type="pct"/>
            <w:noWrap/>
            <w:hideMark/>
          </w:tcPr>
          <w:p w14:paraId="50B1CCE6" w14:textId="77777777" w:rsidR="002F20D4" w:rsidRPr="002F20D4" w:rsidRDefault="002F20D4" w:rsidP="002F20D4">
            <w:pPr>
              <w:spacing w:after="0"/>
              <w:ind w:right="170"/>
              <w:jc w:val="right"/>
              <w:rPr>
                <w:szCs w:val="17"/>
              </w:rPr>
            </w:pPr>
            <w:r w:rsidRPr="002F20D4">
              <w:rPr>
                <w:szCs w:val="17"/>
              </w:rPr>
              <w:t>1,500ml</w:t>
            </w:r>
          </w:p>
        </w:tc>
        <w:tc>
          <w:tcPr>
            <w:tcW w:w="758" w:type="pct"/>
            <w:noWrap/>
            <w:hideMark/>
          </w:tcPr>
          <w:p w14:paraId="500E7855"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562B3A7B" w14:textId="77777777" w:rsidR="002F20D4" w:rsidRPr="002F20D4" w:rsidRDefault="002F20D4" w:rsidP="002F20D4">
            <w:pPr>
              <w:spacing w:after="0"/>
              <w:ind w:left="159" w:right="113" w:hanging="159"/>
              <w:jc w:val="left"/>
              <w:rPr>
                <w:szCs w:val="17"/>
              </w:rPr>
            </w:pPr>
            <w:r w:rsidRPr="002F20D4">
              <w:rPr>
                <w:szCs w:val="17"/>
              </w:rPr>
              <w:t>Queensland Bottlers Pty Ltd</w:t>
            </w:r>
          </w:p>
        </w:tc>
        <w:tc>
          <w:tcPr>
            <w:tcW w:w="759" w:type="pct"/>
            <w:noWrap/>
            <w:hideMark/>
          </w:tcPr>
          <w:p w14:paraId="536F6636" w14:textId="77777777" w:rsidR="002F20D4" w:rsidRPr="002F20D4" w:rsidRDefault="002F20D4" w:rsidP="002F20D4">
            <w:pPr>
              <w:spacing w:after="0"/>
              <w:jc w:val="left"/>
              <w:rPr>
                <w:szCs w:val="17"/>
              </w:rPr>
            </w:pPr>
            <w:r w:rsidRPr="002F20D4">
              <w:rPr>
                <w:szCs w:val="17"/>
              </w:rPr>
              <w:t>Statewide Recycling</w:t>
            </w:r>
          </w:p>
        </w:tc>
      </w:tr>
      <w:tr w:rsidR="002F20D4" w:rsidRPr="002F20D4" w14:paraId="0C302BED" w14:textId="77777777" w:rsidTr="00E351FA">
        <w:trPr>
          <w:trHeight w:val="20"/>
        </w:trPr>
        <w:tc>
          <w:tcPr>
            <w:tcW w:w="1666" w:type="pct"/>
            <w:noWrap/>
            <w:hideMark/>
          </w:tcPr>
          <w:p w14:paraId="68FA1507" w14:textId="77777777" w:rsidR="002F20D4" w:rsidRPr="002F20D4" w:rsidRDefault="002F20D4" w:rsidP="002F20D4">
            <w:pPr>
              <w:spacing w:after="0"/>
              <w:ind w:left="159" w:hanging="159"/>
              <w:jc w:val="left"/>
              <w:rPr>
                <w:szCs w:val="17"/>
              </w:rPr>
            </w:pPr>
            <w:r w:rsidRPr="002F20D4">
              <w:rPr>
                <w:szCs w:val="17"/>
              </w:rPr>
              <w:t>The Good Stuff Aussie Spring Water</w:t>
            </w:r>
          </w:p>
        </w:tc>
        <w:tc>
          <w:tcPr>
            <w:tcW w:w="454" w:type="pct"/>
            <w:noWrap/>
            <w:hideMark/>
          </w:tcPr>
          <w:p w14:paraId="5D058FEC" w14:textId="77777777" w:rsidR="002F20D4" w:rsidRPr="002F20D4" w:rsidRDefault="002F20D4" w:rsidP="002F20D4">
            <w:pPr>
              <w:spacing w:after="0"/>
              <w:ind w:right="170"/>
              <w:jc w:val="right"/>
              <w:rPr>
                <w:szCs w:val="17"/>
              </w:rPr>
            </w:pPr>
            <w:r w:rsidRPr="002F20D4">
              <w:rPr>
                <w:szCs w:val="17"/>
              </w:rPr>
              <w:t>600ml</w:t>
            </w:r>
          </w:p>
        </w:tc>
        <w:tc>
          <w:tcPr>
            <w:tcW w:w="758" w:type="pct"/>
            <w:noWrap/>
            <w:hideMark/>
          </w:tcPr>
          <w:p w14:paraId="396F3D88"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7B985A5A" w14:textId="77777777" w:rsidR="002F20D4" w:rsidRPr="002F20D4" w:rsidRDefault="002F20D4" w:rsidP="002F20D4">
            <w:pPr>
              <w:spacing w:after="0"/>
              <w:ind w:left="159" w:right="113" w:hanging="159"/>
              <w:jc w:val="left"/>
              <w:rPr>
                <w:szCs w:val="17"/>
              </w:rPr>
            </w:pPr>
            <w:r w:rsidRPr="002F20D4">
              <w:rPr>
                <w:szCs w:val="17"/>
              </w:rPr>
              <w:t>Queensland Bottlers Pty Ltd</w:t>
            </w:r>
          </w:p>
        </w:tc>
        <w:tc>
          <w:tcPr>
            <w:tcW w:w="759" w:type="pct"/>
            <w:noWrap/>
            <w:hideMark/>
          </w:tcPr>
          <w:p w14:paraId="1ECF27A2" w14:textId="77777777" w:rsidR="002F20D4" w:rsidRPr="002F20D4" w:rsidRDefault="002F20D4" w:rsidP="002F20D4">
            <w:pPr>
              <w:spacing w:after="0"/>
              <w:jc w:val="left"/>
              <w:rPr>
                <w:szCs w:val="17"/>
              </w:rPr>
            </w:pPr>
            <w:r w:rsidRPr="002F20D4">
              <w:rPr>
                <w:szCs w:val="17"/>
              </w:rPr>
              <w:t>Statewide Recycling</w:t>
            </w:r>
          </w:p>
        </w:tc>
      </w:tr>
      <w:tr w:rsidR="002F20D4" w:rsidRPr="002F20D4" w14:paraId="1EA0FB31" w14:textId="77777777" w:rsidTr="00E351FA">
        <w:trPr>
          <w:trHeight w:val="20"/>
        </w:trPr>
        <w:tc>
          <w:tcPr>
            <w:tcW w:w="1666" w:type="pct"/>
            <w:noWrap/>
            <w:hideMark/>
          </w:tcPr>
          <w:p w14:paraId="2F11CDCF" w14:textId="77777777" w:rsidR="002F20D4" w:rsidRPr="002F20D4" w:rsidRDefault="002F20D4" w:rsidP="002F20D4">
            <w:pPr>
              <w:spacing w:after="0"/>
              <w:ind w:left="159" w:hanging="159"/>
              <w:jc w:val="left"/>
              <w:rPr>
                <w:szCs w:val="17"/>
              </w:rPr>
            </w:pPr>
            <w:r w:rsidRPr="002F20D4">
              <w:rPr>
                <w:szCs w:val="17"/>
              </w:rPr>
              <w:t>Brod Kvas Brown Coffee Cinnamon &amp; Clove Probiotic Beverage</w:t>
            </w:r>
          </w:p>
        </w:tc>
        <w:tc>
          <w:tcPr>
            <w:tcW w:w="454" w:type="pct"/>
            <w:noWrap/>
            <w:hideMark/>
          </w:tcPr>
          <w:p w14:paraId="59114634"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06BF2817"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6E719CBF" w14:textId="77777777" w:rsidR="002F20D4" w:rsidRPr="002F20D4" w:rsidRDefault="002F20D4" w:rsidP="002F20D4">
            <w:pPr>
              <w:spacing w:after="0"/>
              <w:ind w:left="159" w:right="113" w:hanging="159"/>
              <w:jc w:val="left"/>
              <w:rPr>
                <w:szCs w:val="17"/>
              </w:rPr>
            </w:pPr>
            <w:r w:rsidRPr="002F20D4">
              <w:rPr>
                <w:szCs w:val="17"/>
              </w:rPr>
              <w:t>Ramela Pty Ltd t/as Maltra Foods</w:t>
            </w:r>
          </w:p>
        </w:tc>
        <w:tc>
          <w:tcPr>
            <w:tcW w:w="759" w:type="pct"/>
            <w:noWrap/>
            <w:hideMark/>
          </w:tcPr>
          <w:p w14:paraId="1797338A" w14:textId="77777777" w:rsidR="002F20D4" w:rsidRPr="002F20D4" w:rsidRDefault="002F20D4" w:rsidP="002F20D4">
            <w:pPr>
              <w:spacing w:after="0"/>
              <w:jc w:val="left"/>
              <w:rPr>
                <w:szCs w:val="17"/>
              </w:rPr>
            </w:pPr>
            <w:r w:rsidRPr="002F20D4">
              <w:rPr>
                <w:szCs w:val="17"/>
              </w:rPr>
              <w:t>Statewide Recycling</w:t>
            </w:r>
          </w:p>
        </w:tc>
      </w:tr>
      <w:tr w:rsidR="002F20D4" w:rsidRPr="002F20D4" w14:paraId="4BAEA5C9" w14:textId="77777777" w:rsidTr="00E351FA">
        <w:trPr>
          <w:trHeight w:val="20"/>
        </w:trPr>
        <w:tc>
          <w:tcPr>
            <w:tcW w:w="1666" w:type="pct"/>
            <w:noWrap/>
            <w:hideMark/>
          </w:tcPr>
          <w:p w14:paraId="20D15A46" w14:textId="77777777" w:rsidR="002F20D4" w:rsidRPr="002F20D4" w:rsidRDefault="002F20D4" w:rsidP="002F20D4">
            <w:pPr>
              <w:spacing w:after="0"/>
              <w:ind w:left="159" w:hanging="159"/>
              <w:jc w:val="left"/>
              <w:rPr>
                <w:szCs w:val="17"/>
              </w:rPr>
            </w:pPr>
            <w:r w:rsidRPr="002F20D4">
              <w:rPr>
                <w:szCs w:val="17"/>
              </w:rPr>
              <w:t>Brod Kvas Green Hemp &amp; Lemon Myrtle Probiotic Beverage</w:t>
            </w:r>
          </w:p>
        </w:tc>
        <w:tc>
          <w:tcPr>
            <w:tcW w:w="454" w:type="pct"/>
            <w:noWrap/>
            <w:hideMark/>
          </w:tcPr>
          <w:p w14:paraId="1A80F03F"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5F8D58EE"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4C999D91" w14:textId="77777777" w:rsidR="002F20D4" w:rsidRPr="002F20D4" w:rsidRDefault="002F20D4" w:rsidP="002F20D4">
            <w:pPr>
              <w:spacing w:after="0"/>
              <w:ind w:left="159" w:right="113" w:hanging="159"/>
              <w:jc w:val="left"/>
              <w:rPr>
                <w:szCs w:val="17"/>
              </w:rPr>
            </w:pPr>
            <w:r w:rsidRPr="002F20D4">
              <w:rPr>
                <w:szCs w:val="17"/>
              </w:rPr>
              <w:t>Ramela Pty Ltd t/as Maltra Foods</w:t>
            </w:r>
          </w:p>
        </w:tc>
        <w:tc>
          <w:tcPr>
            <w:tcW w:w="759" w:type="pct"/>
            <w:noWrap/>
            <w:hideMark/>
          </w:tcPr>
          <w:p w14:paraId="3C3EAE39" w14:textId="77777777" w:rsidR="002F20D4" w:rsidRPr="002F20D4" w:rsidRDefault="002F20D4" w:rsidP="002F20D4">
            <w:pPr>
              <w:spacing w:after="0"/>
              <w:jc w:val="left"/>
              <w:rPr>
                <w:szCs w:val="17"/>
              </w:rPr>
            </w:pPr>
            <w:r w:rsidRPr="002F20D4">
              <w:rPr>
                <w:szCs w:val="17"/>
              </w:rPr>
              <w:t>Statewide Recycling</w:t>
            </w:r>
          </w:p>
        </w:tc>
      </w:tr>
      <w:tr w:rsidR="002F20D4" w:rsidRPr="002F20D4" w14:paraId="66567716" w14:textId="77777777" w:rsidTr="00E351FA">
        <w:trPr>
          <w:trHeight w:val="20"/>
        </w:trPr>
        <w:tc>
          <w:tcPr>
            <w:tcW w:w="1666" w:type="pct"/>
            <w:noWrap/>
            <w:hideMark/>
          </w:tcPr>
          <w:p w14:paraId="061AEB23" w14:textId="77777777" w:rsidR="002F20D4" w:rsidRPr="002F20D4" w:rsidRDefault="002F20D4" w:rsidP="002F20D4">
            <w:pPr>
              <w:spacing w:after="0"/>
              <w:ind w:left="159" w:hanging="159"/>
              <w:jc w:val="left"/>
              <w:rPr>
                <w:szCs w:val="17"/>
              </w:rPr>
            </w:pPr>
            <w:r w:rsidRPr="002F20D4">
              <w:rPr>
                <w:szCs w:val="17"/>
              </w:rPr>
              <w:t>Brod Kvas Original Rye Naturally Fermented Probiotic Beverage</w:t>
            </w:r>
          </w:p>
        </w:tc>
        <w:tc>
          <w:tcPr>
            <w:tcW w:w="454" w:type="pct"/>
            <w:noWrap/>
            <w:hideMark/>
          </w:tcPr>
          <w:p w14:paraId="51BB4C65"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196E9EC1"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43CD0058" w14:textId="77777777" w:rsidR="002F20D4" w:rsidRPr="002F20D4" w:rsidRDefault="002F20D4" w:rsidP="002F20D4">
            <w:pPr>
              <w:spacing w:after="0"/>
              <w:ind w:left="159" w:right="113" w:hanging="159"/>
              <w:jc w:val="left"/>
              <w:rPr>
                <w:szCs w:val="17"/>
              </w:rPr>
            </w:pPr>
            <w:r w:rsidRPr="002F20D4">
              <w:rPr>
                <w:szCs w:val="17"/>
              </w:rPr>
              <w:t>Ramela Pty Ltd t/as Maltra Foods</w:t>
            </w:r>
          </w:p>
        </w:tc>
        <w:tc>
          <w:tcPr>
            <w:tcW w:w="759" w:type="pct"/>
            <w:noWrap/>
            <w:hideMark/>
          </w:tcPr>
          <w:p w14:paraId="2A930C95" w14:textId="77777777" w:rsidR="002F20D4" w:rsidRPr="002F20D4" w:rsidRDefault="002F20D4" w:rsidP="002F20D4">
            <w:pPr>
              <w:spacing w:after="0"/>
              <w:jc w:val="left"/>
              <w:rPr>
                <w:szCs w:val="17"/>
              </w:rPr>
            </w:pPr>
            <w:r w:rsidRPr="002F20D4">
              <w:rPr>
                <w:szCs w:val="17"/>
              </w:rPr>
              <w:t>Statewide Recycling</w:t>
            </w:r>
          </w:p>
        </w:tc>
      </w:tr>
      <w:tr w:rsidR="002F20D4" w:rsidRPr="002F20D4" w14:paraId="1FCADAB1" w14:textId="77777777" w:rsidTr="00E351FA">
        <w:trPr>
          <w:trHeight w:val="20"/>
        </w:trPr>
        <w:tc>
          <w:tcPr>
            <w:tcW w:w="1666" w:type="pct"/>
            <w:noWrap/>
            <w:hideMark/>
          </w:tcPr>
          <w:p w14:paraId="1E23615C" w14:textId="77777777" w:rsidR="002F20D4" w:rsidRPr="002F20D4" w:rsidRDefault="002F20D4" w:rsidP="002F20D4">
            <w:pPr>
              <w:spacing w:after="0"/>
              <w:ind w:left="159" w:hanging="159"/>
              <w:jc w:val="left"/>
              <w:rPr>
                <w:szCs w:val="17"/>
              </w:rPr>
            </w:pPr>
            <w:r w:rsidRPr="002F20D4">
              <w:rPr>
                <w:szCs w:val="17"/>
              </w:rPr>
              <w:t xml:space="preserve">Brod Kvas Rose &amp; Cardamom </w:t>
            </w:r>
            <w:r w:rsidRPr="002F20D4">
              <w:rPr>
                <w:szCs w:val="17"/>
              </w:rPr>
              <w:br/>
              <w:t>Probiotic Beverage</w:t>
            </w:r>
          </w:p>
        </w:tc>
        <w:tc>
          <w:tcPr>
            <w:tcW w:w="454" w:type="pct"/>
            <w:noWrap/>
            <w:hideMark/>
          </w:tcPr>
          <w:p w14:paraId="4E5ABC25"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09F0BA5A"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7329B92D" w14:textId="77777777" w:rsidR="002F20D4" w:rsidRPr="002F20D4" w:rsidRDefault="002F20D4" w:rsidP="002F20D4">
            <w:pPr>
              <w:spacing w:after="0"/>
              <w:ind w:left="159" w:right="113" w:hanging="159"/>
              <w:jc w:val="left"/>
              <w:rPr>
                <w:szCs w:val="17"/>
              </w:rPr>
            </w:pPr>
            <w:r w:rsidRPr="002F20D4">
              <w:rPr>
                <w:szCs w:val="17"/>
              </w:rPr>
              <w:t>Ramela Pty Ltd t/as Maltra Foods</w:t>
            </w:r>
          </w:p>
        </w:tc>
        <w:tc>
          <w:tcPr>
            <w:tcW w:w="759" w:type="pct"/>
            <w:noWrap/>
            <w:hideMark/>
          </w:tcPr>
          <w:p w14:paraId="22B1F32D" w14:textId="77777777" w:rsidR="002F20D4" w:rsidRPr="002F20D4" w:rsidRDefault="002F20D4" w:rsidP="002F20D4">
            <w:pPr>
              <w:spacing w:after="0"/>
              <w:jc w:val="left"/>
              <w:rPr>
                <w:szCs w:val="17"/>
              </w:rPr>
            </w:pPr>
            <w:r w:rsidRPr="002F20D4">
              <w:rPr>
                <w:szCs w:val="17"/>
              </w:rPr>
              <w:t>Statewide Recycling</w:t>
            </w:r>
          </w:p>
        </w:tc>
      </w:tr>
      <w:tr w:rsidR="002F20D4" w:rsidRPr="002F20D4" w14:paraId="770CCAAA" w14:textId="77777777" w:rsidTr="00E351FA">
        <w:trPr>
          <w:trHeight w:val="20"/>
        </w:trPr>
        <w:tc>
          <w:tcPr>
            <w:tcW w:w="1666" w:type="pct"/>
            <w:noWrap/>
            <w:hideMark/>
          </w:tcPr>
          <w:p w14:paraId="44348DDE" w14:textId="77777777" w:rsidR="002F20D4" w:rsidRPr="002F20D4" w:rsidRDefault="002F20D4" w:rsidP="002F20D4">
            <w:pPr>
              <w:spacing w:after="0"/>
              <w:ind w:left="159" w:hanging="159"/>
              <w:jc w:val="left"/>
              <w:rPr>
                <w:szCs w:val="17"/>
              </w:rPr>
            </w:pPr>
            <w:r w:rsidRPr="002F20D4">
              <w:rPr>
                <w:szCs w:val="17"/>
              </w:rPr>
              <w:t>Brod Kvas Ruby Beetroot Ginger &amp; Turmeric Probiotic Beverage</w:t>
            </w:r>
          </w:p>
        </w:tc>
        <w:tc>
          <w:tcPr>
            <w:tcW w:w="454" w:type="pct"/>
            <w:noWrap/>
            <w:hideMark/>
          </w:tcPr>
          <w:p w14:paraId="2F33681F"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622E4B5F"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250E5ABF" w14:textId="77777777" w:rsidR="002F20D4" w:rsidRPr="002F20D4" w:rsidRDefault="002F20D4" w:rsidP="002F20D4">
            <w:pPr>
              <w:spacing w:after="0"/>
              <w:ind w:left="159" w:right="113" w:hanging="159"/>
              <w:jc w:val="left"/>
              <w:rPr>
                <w:szCs w:val="17"/>
              </w:rPr>
            </w:pPr>
            <w:r w:rsidRPr="002F20D4">
              <w:rPr>
                <w:szCs w:val="17"/>
              </w:rPr>
              <w:t>Ramela Pty Ltd t/as Maltra Foods</w:t>
            </w:r>
          </w:p>
        </w:tc>
        <w:tc>
          <w:tcPr>
            <w:tcW w:w="759" w:type="pct"/>
            <w:noWrap/>
            <w:hideMark/>
          </w:tcPr>
          <w:p w14:paraId="32BC260F" w14:textId="77777777" w:rsidR="002F20D4" w:rsidRPr="002F20D4" w:rsidRDefault="002F20D4" w:rsidP="002F20D4">
            <w:pPr>
              <w:spacing w:after="0"/>
              <w:jc w:val="left"/>
              <w:rPr>
                <w:szCs w:val="17"/>
              </w:rPr>
            </w:pPr>
            <w:r w:rsidRPr="002F20D4">
              <w:rPr>
                <w:szCs w:val="17"/>
              </w:rPr>
              <w:t>Statewide Recycling</w:t>
            </w:r>
          </w:p>
        </w:tc>
      </w:tr>
      <w:tr w:rsidR="002F20D4" w:rsidRPr="002F20D4" w14:paraId="407FE357" w14:textId="77777777" w:rsidTr="00E351FA">
        <w:trPr>
          <w:trHeight w:val="20"/>
        </w:trPr>
        <w:tc>
          <w:tcPr>
            <w:tcW w:w="1666" w:type="pct"/>
            <w:noWrap/>
            <w:hideMark/>
          </w:tcPr>
          <w:p w14:paraId="40C7C4F5" w14:textId="77777777" w:rsidR="002F20D4" w:rsidRPr="002F20D4" w:rsidRDefault="002F20D4" w:rsidP="002F20D4">
            <w:pPr>
              <w:spacing w:after="0"/>
              <w:ind w:left="159" w:hanging="159"/>
              <w:jc w:val="left"/>
              <w:rPr>
                <w:szCs w:val="17"/>
              </w:rPr>
            </w:pPr>
            <w:r w:rsidRPr="002F20D4">
              <w:rPr>
                <w:szCs w:val="17"/>
              </w:rPr>
              <w:t>17 Tea</w:t>
            </w:r>
          </w:p>
        </w:tc>
        <w:tc>
          <w:tcPr>
            <w:tcW w:w="454" w:type="pct"/>
            <w:noWrap/>
            <w:hideMark/>
          </w:tcPr>
          <w:p w14:paraId="4ADBC5BE" w14:textId="77777777" w:rsidR="002F20D4" w:rsidRPr="002F20D4" w:rsidRDefault="002F20D4" w:rsidP="002F20D4">
            <w:pPr>
              <w:spacing w:after="0"/>
              <w:ind w:right="170"/>
              <w:jc w:val="right"/>
              <w:rPr>
                <w:szCs w:val="17"/>
              </w:rPr>
            </w:pPr>
            <w:r w:rsidRPr="002F20D4">
              <w:rPr>
                <w:szCs w:val="17"/>
              </w:rPr>
              <w:t>1,500ml</w:t>
            </w:r>
          </w:p>
        </w:tc>
        <w:tc>
          <w:tcPr>
            <w:tcW w:w="758" w:type="pct"/>
            <w:noWrap/>
            <w:hideMark/>
          </w:tcPr>
          <w:p w14:paraId="6C3DE296"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1D2A8928"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03DC9655" w14:textId="77777777" w:rsidR="002F20D4" w:rsidRPr="002F20D4" w:rsidRDefault="002F20D4" w:rsidP="002F20D4">
            <w:pPr>
              <w:spacing w:after="0"/>
              <w:jc w:val="left"/>
              <w:rPr>
                <w:szCs w:val="17"/>
              </w:rPr>
            </w:pPr>
            <w:r w:rsidRPr="002F20D4">
              <w:rPr>
                <w:szCs w:val="17"/>
              </w:rPr>
              <w:t>Marine Stores Ltd</w:t>
            </w:r>
          </w:p>
        </w:tc>
      </w:tr>
      <w:tr w:rsidR="002F20D4" w:rsidRPr="002F20D4" w14:paraId="1657E881" w14:textId="77777777" w:rsidTr="00E351FA">
        <w:trPr>
          <w:trHeight w:val="20"/>
        </w:trPr>
        <w:tc>
          <w:tcPr>
            <w:tcW w:w="1666" w:type="pct"/>
            <w:noWrap/>
            <w:hideMark/>
          </w:tcPr>
          <w:p w14:paraId="05415DBF" w14:textId="77777777" w:rsidR="002F20D4" w:rsidRPr="002F20D4" w:rsidRDefault="002F20D4" w:rsidP="002F20D4">
            <w:pPr>
              <w:spacing w:after="0"/>
              <w:ind w:left="159" w:hanging="159"/>
              <w:jc w:val="left"/>
              <w:rPr>
                <w:szCs w:val="17"/>
              </w:rPr>
            </w:pPr>
            <w:r w:rsidRPr="002F20D4">
              <w:rPr>
                <w:szCs w:val="17"/>
              </w:rPr>
              <w:t>2% Peach Fruit Juice</w:t>
            </w:r>
          </w:p>
        </w:tc>
        <w:tc>
          <w:tcPr>
            <w:tcW w:w="454" w:type="pct"/>
            <w:noWrap/>
            <w:hideMark/>
          </w:tcPr>
          <w:p w14:paraId="37B61365" w14:textId="77777777" w:rsidR="002F20D4" w:rsidRPr="002F20D4" w:rsidRDefault="002F20D4" w:rsidP="002F20D4">
            <w:pPr>
              <w:spacing w:after="0"/>
              <w:ind w:right="170"/>
              <w:jc w:val="right"/>
              <w:rPr>
                <w:szCs w:val="17"/>
              </w:rPr>
            </w:pPr>
            <w:r w:rsidRPr="002F20D4">
              <w:rPr>
                <w:szCs w:val="17"/>
              </w:rPr>
              <w:t>240ml</w:t>
            </w:r>
          </w:p>
        </w:tc>
        <w:tc>
          <w:tcPr>
            <w:tcW w:w="758" w:type="pct"/>
            <w:noWrap/>
            <w:hideMark/>
          </w:tcPr>
          <w:p w14:paraId="5F12ED92"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7430D8BF"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10F80802" w14:textId="77777777" w:rsidR="002F20D4" w:rsidRPr="002F20D4" w:rsidRDefault="002F20D4" w:rsidP="002F20D4">
            <w:pPr>
              <w:spacing w:after="0"/>
              <w:jc w:val="left"/>
              <w:rPr>
                <w:szCs w:val="17"/>
              </w:rPr>
            </w:pPr>
            <w:r w:rsidRPr="002F20D4">
              <w:rPr>
                <w:szCs w:val="17"/>
              </w:rPr>
              <w:t>Marine Stores Ltd</w:t>
            </w:r>
          </w:p>
        </w:tc>
      </w:tr>
      <w:tr w:rsidR="002F20D4" w:rsidRPr="002F20D4" w14:paraId="4669F5F1" w14:textId="77777777" w:rsidTr="00E351FA">
        <w:trPr>
          <w:trHeight w:val="20"/>
        </w:trPr>
        <w:tc>
          <w:tcPr>
            <w:tcW w:w="1666" w:type="pct"/>
            <w:noWrap/>
            <w:hideMark/>
          </w:tcPr>
          <w:p w14:paraId="457F640C" w14:textId="77777777" w:rsidR="002F20D4" w:rsidRPr="002F20D4" w:rsidRDefault="002F20D4" w:rsidP="002F20D4">
            <w:pPr>
              <w:spacing w:after="0"/>
              <w:ind w:left="159" w:hanging="159"/>
              <w:jc w:val="left"/>
              <w:rPr>
                <w:szCs w:val="17"/>
              </w:rPr>
            </w:pPr>
            <w:r w:rsidRPr="002F20D4">
              <w:rPr>
                <w:szCs w:val="17"/>
              </w:rPr>
              <w:t>Bacchus D Energy Drink</w:t>
            </w:r>
          </w:p>
        </w:tc>
        <w:tc>
          <w:tcPr>
            <w:tcW w:w="454" w:type="pct"/>
            <w:noWrap/>
            <w:hideMark/>
          </w:tcPr>
          <w:p w14:paraId="432DE944" w14:textId="77777777" w:rsidR="002F20D4" w:rsidRPr="002F20D4" w:rsidRDefault="002F20D4" w:rsidP="002F20D4">
            <w:pPr>
              <w:spacing w:after="0"/>
              <w:ind w:right="170"/>
              <w:jc w:val="right"/>
              <w:rPr>
                <w:szCs w:val="17"/>
              </w:rPr>
            </w:pPr>
            <w:r w:rsidRPr="002F20D4">
              <w:rPr>
                <w:szCs w:val="17"/>
              </w:rPr>
              <w:t>100ml</w:t>
            </w:r>
          </w:p>
        </w:tc>
        <w:tc>
          <w:tcPr>
            <w:tcW w:w="758" w:type="pct"/>
            <w:noWrap/>
            <w:hideMark/>
          </w:tcPr>
          <w:p w14:paraId="535AA56D"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57892AA0"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443528C5" w14:textId="77777777" w:rsidR="002F20D4" w:rsidRPr="002F20D4" w:rsidRDefault="002F20D4" w:rsidP="002F20D4">
            <w:pPr>
              <w:spacing w:after="0"/>
              <w:jc w:val="left"/>
              <w:rPr>
                <w:szCs w:val="17"/>
              </w:rPr>
            </w:pPr>
            <w:r w:rsidRPr="002F20D4">
              <w:rPr>
                <w:szCs w:val="17"/>
              </w:rPr>
              <w:t>Marine Stores Ltd</w:t>
            </w:r>
          </w:p>
        </w:tc>
      </w:tr>
      <w:tr w:rsidR="002F20D4" w:rsidRPr="002F20D4" w14:paraId="76F0BF5D" w14:textId="77777777" w:rsidTr="00E351FA">
        <w:trPr>
          <w:trHeight w:val="20"/>
        </w:trPr>
        <w:tc>
          <w:tcPr>
            <w:tcW w:w="1666" w:type="pct"/>
            <w:noWrap/>
            <w:hideMark/>
          </w:tcPr>
          <w:p w14:paraId="6A0CF95D" w14:textId="77777777" w:rsidR="002F20D4" w:rsidRPr="002F20D4" w:rsidRDefault="002F20D4" w:rsidP="002F20D4">
            <w:pPr>
              <w:spacing w:after="0"/>
              <w:ind w:left="159" w:hanging="159"/>
              <w:jc w:val="left"/>
              <w:rPr>
                <w:szCs w:val="17"/>
              </w:rPr>
            </w:pPr>
            <w:r w:rsidRPr="002F20D4">
              <w:rPr>
                <w:szCs w:val="17"/>
              </w:rPr>
              <w:t>Black Sesame Soy milk</w:t>
            </w:r>
          </w:p>
        </w:tc>
        <w:tc>
          <w:tcPr>
            <w:tcW w:w="454" w:type="pct"/>
            <w:noWrap/>
            <w:hideMark/>
          </w:tcPr>
          <w:p w14:paraId="0EC74452" w14:textId="77777777" w:rsidR="002F20D4" w:rsidRPr="002F20D4" w:rsidRDefault="002F20D4" w:rsidP="002F20D4">
            <w:pPr>
              <w:spacing w:after="0"/>
              <w:ind w:right="170"/>
              <w:jc w:val="right"/>
              <w:rPr>
                <w:szCs w:val="17"/>
              </w:rPr>
            </w:pPr>
            <w:r w:rsidRPr="002F20D4">
              <w:rPr>
                <w:szCs w:val="17"/>
              </w:rPr>
              <w:t>235ml</w:t>
            </w:r>
          </w:p>
        </w:tc>
        <w:tc>
          <w:tcPr>
            <w:tcW w:w="758" w:type="pct"/>
            <w:noWrap/>
            <w:hideMark/>
          </w:tcPr>
          <w:p w14:paraId="0D94C7F9" w14:textId="77777777" w:rsidR="002F20D4" w:rsidRPr="002F20D4" w:rsidRDefault="002F20D4" w:rsidP="002F20D4">
            <w:pPr>
              <w:spacing w:after="0"/>
              <w:ind w:left="142" w:right="113" w:hanging="125"/>
              <w:jc w:val="left"/>
              <w:rPr>
                <w:szCs w:val="17"/>
              </w:rPr>
            </w:pPr>
            <w:r w:rsidRPr="002F20D4">
              <w:rPr>
                <w:szCs w:val="17"/>
              </w:rPr>
              <w:t>LPB—Aseptic</w:t>
            </w:r>
          </w:p>
        </w:tc>
        <w:tc>
          <w:tcPr>
            <w:tcW w:w="1363" w:type="pct"/>
            <w:noWrap/>
            <w:hideMark/>
          </w:tcPr>
          <w:p w14:paraId="1FC84831"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61864422" w14:textId="77777777" w:rsidR="002F20D4" w:rsidRPr="002F20D4" w:rsidRDefault="002F20D4" w:rsidP="002F20D4">
            <w:pPr>
              <w:spacing w:after="0"/>
              <w:jc w:val="left"/>
              <w:rPr>
                <w:szCs w:val="17"/>
              </w:rPr>
            </w:pPr>
            <w:r w:rsidRPr="002F20D4">
              <w:rPr>
                <w:szCs w:val="17"/>
              </w:rPr>
              <w:t>Marine Stores Ltd</w:t>
            </w:r>
          </w:p>
        </w:tc>
      </w:tr>
      <w:tr w:rsidR="002F20D4" w:rsidRPr="002F20D4" w14:paraId="4C4DF5AA" w14:textId="77777777" w:rsidTr="00E351FA">
        <w:trPr>
          <w:trHeight w:val="20"/>
        </w:trPr>
        <w:tc>
          <w:tcPr>
            <w:tcW w:w="1666" w:type="pct"/>
            <w:noWrap/>
            <w:hideMark/>
          </w:tcPr>
          <w:p w14:paraId="0CEA4C06" w14:textId="77777777" w:rsidR="002F20D4" w:rsidRPr="002F20D4" w:rsidRDefault="002F20D4" w:rsidP="002F20D4">
            <w:pPr>
              <w:spacing w:after="0"/>
              <w:ind w:left="159" w:hanging="159"/>
              <w:jc w:val="left"/>
              <w:rPr>
                <w:szCs w:val="17"/>
              </w:rPr>
            </w:pPr>
            <w:r w:rsidRPr="002F20D4">
              <w:rPr>
                <w:szCs w:val="17"/>
              </w:rPr>
              <w:t>Black Soybean Drink</w:t>
            </w:r>
          </w:p>
        </w:tc>
        <w:tc>
          <w:tcPr>
            <w:tcW w:w="454" w:type="pct"/>
            <w:noWrap/>
            <w:hideMark/>
          </w:tcPr>
          <w:p w14:paraId="137331C3" w14:textId="77777777" w:rsidR="002F20D4" w:rsidRPr="002F20D4" w:rsidRDefault="002F20D4" w:rsidP="002F20D4">
            <w:pPr>
              <w:spacing w:after="0"/>
              <w:ind w:right="170"/>
              <w:jc w:val="right"/>
              <w:rPr>
                <w:szCs w:val="17"/>
              </w:rPr>
            </w:pPr>
            <w:r w:rsidRPr="002F20D4">
              <w:rPr>
                <w:szCs w:val="17"/>
              </w:rPr>
              <w:t>235ml</w:t>
            </w:r>
          </w:p>
        </w:tc>
        <w:tc>
          <w:tcPr>
            <w:tcW w:w="758" w:type="pct"/>
            <w:noWrap/>
            <w:hideMark/>
          </w:tcPr>
          <w:p w14:paraId="4548C66E" w14:textId="77777777" w:rsidR="002F20D4" w:rsidRPr="002F20D4" w:rsidRDefault="002F20D4" w:rsidP="002F20D4">
            <w:pPr>
              <w:spacing w:after="0"/>
              <w:ind w:left="142" w:right="113" w:hanging="125"/>
              <w:jc w:val="left"/>
              <w:rPr>
                <w:szCs w:val="17"/>
              </w:rPr>
            </w:pPr>
            <w:r w:rsidRPr="002F20D4">
              <w:rPr>
                <w:szCs w:val="17"/>
              </w:rPr>
              <w:t>LPB—Aseptic</w:t>
            </w:r>
          </w:p>
        </w:tc>
        <w:tc>
          <w:tcPr>
            <w:tcW w:w="1363" w:type="pct"/>
            <w:noWrap/>
            <w:hideMark/>
          </w:tcPr>
          <w:p w14:paraId="13F13378"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27503D57" w14:textId="77777777" w:rsidR="002F20D4" w:rsidRPr="002F20D4" w:rsidRDefault="002F20D4" w:rsidP="002F20D4">
            <w:pPr>
              <w:spacing w:after="0"/>
              <w:jc w:val="left"/>
              <w:rPr>
                <w:szCs w:val="17"/>
              </w:rPr>
            </w:pPr>
            <w:r w:rsidRPr="002F20D4">
              <w:rPr>
                <w:szCs w:val="17"/>
              </w:rPr>
              <w:t>Marine Stores Ltd</w:t>
            </w:r>
          </w:p>
        </w:tc>
      </w:tr>
      <w:tr w:rsidR="002F20D4" w:rsidRPr="002F20D4" w14:paraId="3027905F" w14:textId="77777777" w:rsidTr="00E351FA">
        <w:trPr>
          <w:trHeight w:val="20"/>
        </w:trPr>
        <w:tc>
          <w:tcPr>
            <w:tcW w:w="1666" w:type="pct"/>
            <w:noWrap/>
            <w:hideMark/>
          </w:tcPr>
          <w:p w14:paraId="65D66A66" w14:textId="77777777" w:rsidR="002F20D4" w:rsidRPr="002F20D4" w:rsidRDefault="002F20D4" w:rsidP="002F20D4">
            <w:pPr>
              <w:spacing w:after="0"/>
              <w:ind w:left="159" w:hanging="159"/>
              <w:jc w:val="left"/>
              <w:rPr>
                <w:szCs w:val="17"/>
              </w:rPr>
            </w:pPr>
            <w:r w:rsidRPr="002F20D4">
              <w:rPr>
                <w:szCs w:val="17"/>
              </w:rPr>
              <w:t>Bohae Bokbunjajoo Raspberry Wine</w:t>
            </w:r>
          </w:p>
        </w:tc>
        <w:tc>
          <w:tcPr>
            <w:tcW w:w="454" w:type="pct"/>
            <w:noWrap/>
            <w:hideMark/>
          </w:tcPr>
          <w:p w14:paraId="6DBCBD9E"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7CC34C2F"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6B4E9597"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40CDBF10" w14:textId="77777777" w:rsidR="002F20D4" w:rsidRPr="002F20D4" w:rsidRDefault="002F20D4" w:rsidP="002F20D4">
            <w:pPr>
              <w:spacing w:after="0"/>
              <w:jc w:val="left"/>
              <w:rPr>
                <w:szCs w:val="17"/>
              </w:rPr>
            </w:pPr>
            <w:r w:rsidRPr="002F20D4">
              <w:rPr>
                <w:szCs w:val="17"/>
              </w:rPr>
              <w:t>Marine Stores Ltd</w:t>
            </w:r>
          </w:p>
        </w:tc>
      </w:tr>
      <w:tr w:rsidR="002F20D4" w:rsidRPr="002F20D4" w14:paraId="5C21C511" w14:textId="77777777" w:rsidTr="00E351FA">
        <w:trPr>
          <w:trHeight w:val="20"/>
        </w:trPr>
        <w:tc>
          <w:tcPr>
            <w:tcW w:w="1666" w:type="pct"/>
            <w:noWrap/>
            <w:hideMark/>
          </w:tcPr>
          <w:p w14:paraId="78DA51E4" w14:textId="77777777" w:rsidR="002F20D4" w:rsidRPr="002F20D4" w:rsidRDefault="002F20D4" w:rsidP="002F20D4">
            <w:pPr>
              <w:spacing w:after="0"/>
              <w:ind w:left="159" w:hanging="159"/>
              <w:jc w:val="left"/>
              <w:rPr>
                <w:szCs w:val="17"/>
              </w:rPr>
            </w:pPr>
            <w:r w:rsidRPr="002F20D4">
              <w:rPr>
                <w:szCs w:val="17"/>
              </w:rPr>
              <w:t>Cappuccino Regular</w:t>
            </w:r>
          </w:p>
        </w:tc>
        <w:tc>
          <w:tcPr>
            <w:tcW w:w="454" w:type="pct"/>
            <w:noWrap/>
            <w:hideMark/>
          </w:tcPr>
          <w:p w14:paraId="6A849FAC" w14:textId="77777777" w:rsidR="002F20D4" w:rsidRPr="002F20D4" w:rsidRDefault="002F20D4" w:rsidP="002F20D4">
            <w:pPr>
              <w:spacing w:after="0"/>
              <w:ind w:right="170"/>
              <w:jc w:val="right"/>
              <w:rPr>
                <w:szCs w:val="17"/>
              </w:rPr>
            </w:pPr>
            <w:r w:rsidRPr="002F20D4">
              <w:rPr>
                <w:szCs w:val="17"/>
              </w:rPr>
              <w:t>173ml</w:t>
            </w:r>
          </w:p>
        </w:tc>
        <w:tc>
          <w:tcPr>
            <w:tcW w:w="758" w:type="pct"/>
            <w:noWrap/>
            <w:hideMark/>
          </w:tcPr>
          <w:p w14:paraId="7CEE6F75"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6236E3DF"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6ED0D254" w14:textId="77777777" w:rsidR="002F20D4" w:rsidRPr="002F20D4" w:rsidRDefault="002F20D4" w:rsidP="002F20D4">
            <w:pPr>
              <w:spacing w:after="0"/>
              <w:jc w:val="left"/>
              <w:rPr>
                <w:szCs w:val="17"/>
              </w:rPr>
            </w:pPr>
            <w:r w:rsidRPr="002F20D4">
              <w:rPr>
                <w:szCs w:val="17"/>
              </w:rPr>
              <w:t>Marine Stores Ltd</w:t>
            </w:r>
          </w:p>
        </w:tc>
      </w:tr>
      <w:tr w:rsidR="002F20D4" w:rsidRPr="002F20D4" w14:paraId="277970ED" w14:textId="77777777" w:rsidTr="00E351FA">
        <w:trPr>
          <w:trHeight w:val="20"/>
        </w:trPr>
        <w:tc>
          <w:tcPr>
            <w:tcW w:w="1666" w:type="pct"/>
            <w:noWrap/>
            <w:hideMark/>
          </w:tcPr>
          <w:p w14:paraId="16921464" w14:textId="77777777" w:rsidR="002F20D4" w:rsidRPr="002F20D4" w:rsidRDefault="002F20D4" w:rsidP="002F20D4">
            <w:pPr>
              <w:spacing w:after="0"/>
              <w:ind w:left="159" w:hanging="159"/>
              <w:jc w:val="left"/>
              <w:rPr>
                <w:szCs w:val="17"/>
              </w:rPr>
            </w:pPr>
            <w:r w:rsidRPr="002F20D4">
              <w:rPr>
                <w:szCs w:val="17"/>
              </w:rPr>
              <w:t>Chilsung Cider</w:t>
            </w:r>
          </w:p>
        </w:tc>
        <w:tc>
          <w:tcPr>
            <w:tcW w:w="454" w:type="pct"/>
            <w:noWrap/>
            <w:hideMark/>
          </w:tcPr>
          <w:p w14:paraId="7D24F36D" w14:textId="77777777" w:rsidR="002F20D4" w:rsidRPr="002F20D4" w:rsidRDefault="002F20D4" w:rsidP="002F20D4">
            <w:pPr>
              <w:spacing w:after="0"/>
              <w:ind w:right="170"/>
              <w:jc w:val="right"/>
              <w:rPr>
                <w:szCs w:val="17"/>
              </w:rPr>
            </w:pPr>
            <w:r w:rsidRPr="002F20D4">
              <w:rPr>
                <w:szCs w:val="17"/>
              </w:rPr>
              <w:t>1,500ml</w:t>
            </w:r>
          </w:p>
        </w:tc>
        <w:tc>
          <w:tcPr>
            <w:tcW w:w="758" w:type="pct"/>
            <w:noWrap/>
            <w:hideMark/>
          </w:tcPr>
          <w:p w14:paraId="0D9B9828"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2528FE3D"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30AE3D7B" w14:textId="77777777" w:rsidR="002F20D4" w:rsidRPr="002F20D4" w:rsidRDefault="002F20D4" w:rsidP="002F20D4">
            <w:pPr>
              <w:spacing w:after="0"/>
              <w:jc w:val="left"/>
              <w:rPr>
                <w:szCs w:val="17"/>
              </w:rPr>
            </w:pPr>
            <w:r w:rsidRPr="002F20D4">
              <w:rPr>
                <w:szCs w:val="17"/>
              </w:rPr>
              <w:t>Marine Stores Ltd</w:t>
            </w:r>
          </w:p>
        </w:tc>
      </w:tr>
      <w:tr w:rsidR="002F20D4" w:rsidRPr="002F20D4" w14:paraId="20304D4D" w14:textId="77777777" w:rsidTr="00E351FA">
        <w:trPr>
          <w:trHeight w:val="20"/>
        </w:trPr>
        <w:tc>
          <w:tcPr>
            <w:tcW w:w="1666" w:type="pct"/>
            <w:noWrap/>
            <w:hideMark/>
          </w:tcPr>
          <w:p w14:paraId="78EDF462" w14:textId="77777777" w:rsidR="002F20D4" w:rsidRPr="002F20D4" w:rsidRDefault="002F20D4" w:rsidP="002F20D4">
            <w:pPr>
              <w:spacing w:after="0"/>
              <w:ind w:left="159" w:hanging="159"/>
              <w:jc w:val="left"/>
              <w:rPr>
                <w:szCs w:val="17"/>
              </w:rPr>
            </w:pPr>
            <w:r w:rsidRPr="002F20D4">
              <w:rPr>
                <w:szCs w:val="17"/>
              </w:rPr>
              <w:t>Chilsung Cider</w:t>
            </w:r>
          </w:p>
        </w:tc>
        <w:tc>
          <w:tcPr>
            <w:tcW w:w="454" w:type="pct"/>
            <w:noWrap/>
            <w:hideMark/>
          </w:tcPr>
          <w:p w14:paraId="5BC54DF5"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3B4CA1AC"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05E30C05"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7250C8B2" w14:textId="77777777" w:rsidR="002F20D4" w:rsidRPr="002F20D4" w:rsidRDefault="002F20D4" w:rsidP="002F20D4">
            <w:pPr>
              <w:spacing w:after="0"/>
              <w:jc w:val="left"/>
              <w:rPr>
                <w:szCs w:val="17"/>
              </w:rPr>
            </w:pPr>
            <w:r w:rsidRPr="002F20D4">
              <w:rPr>
                <w:szCs w:val="17"/>
              </w:rPr>
              <w:t>Marine Stores Ltd</w:t>
            </w:r>
          </w:p>
        </w:tc>
      </w:tr>
      <w:tr w:rsidR="002F20D4" w:rsidRPr="002F20D4" w14:paraId="0B517270" w14:textId="77777777" w:rsidTr="00E351FA">
        <w:trPr>
          <w:trHeight w:val="20"/>
        </w:trPr>
        <w:tc>
          <w:tcPr>
            <w:tcW w:w="1666" w:type="pct"/>
            <w:noWrap/>
            <w:hideMark/>
          </w:tcPr>
          <w:p w14:paraId="78124787" w14:textId="77777777" w:rsidR="002F20D4" w:rsidRPr="002F20D4" w:rsidRDefault="002F20D4" w:rsidP="002F20D4">
            <w:pPr>
              <w:spacing w:after="0"/>
              <w:ind w:left="159" w:hanging="159"/>
              <w:jc w:val="left"/>
              <w:rPr>
                <w:szCs w:val="17"/>
              </w:rPr>
            </w:pPr>
            <w:r w:rsidRPr="002F20D4">
              <w:rPr>
                <w:szCs w:val="17"/>
              </w:rPr>
              <w:t>Crush Pear Fruit Juice</w:t>
            </w:r>
          </w:p>
        </w:tc>
        <w:tc>
          <w:tcPr>
            <w:tcW w:w="454" w:type="pct"/>
            <w:noWrap/>
            <w:hideMark/>
          </w:tcPr>
          <w:p w14:paraId="704F0DF6" w14:textId="77777777" w:rsidR="002F20D4" w:rsidRPr="002F20D4" w:rsidRDefault="002F20D4" w:rsidP="002F20D4">
            <w:pPr>
              <w:spacing w:after="0"/>
              <w:ind w:right="170"/>
              <w:jc w:val="right"/>
              <w:rPr>
                <w:szCs w:val="17"/>
              </w:rPr>
            </w:pPr>
            <w:r w:rsidRPr="002F20D4">
              <w:rPr>
                <w:szCs w:val="17"/>
              </w:rPr>
              <w:t>238ml</w:t>
            </w:r>
          </w:p>
        </w:tc>
        <w:tc>
          <w:tcPr>
            <w:tcW w:w="758" w:type="pct"/>
            <w:noWrap/>
            <w:hideMark/>
          </w:tcPr>
          <w:p w14:paraId="23D78364"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1DD851E5"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0ECA8B5F" w14:textId="77777777" w:rsidR="002F20D4" w:rsidRPr="002F20D4" w:rsidRDefault="002F20D4" w:rsidP="002F20D4">
            <w:pPr>
              <w:spacing w:after="0"/>
              <w:jc w:val="left"/>
              <w:rPr>
                <w:szCs w:val="17"/>
              </w:rPr>
            </w:pPr>
            <w:r w:rsidRPr="002F20D4">
              <w:rPr>
                <w:szCs w:val="17"/>
              </w:rPr>
              <w:t>Marine Stores Ltd</w:t>
            </w:r>
          </w:p>
        </w:tc>
      </w:tr>
      <w:tr w:rsidR="002F20D4" w:rsidRPr="002F20D4" w14:paraId="541FF60F" w14:textId="77777777" w:rsidTr="00E351FA">
        <w:trPr>
          <w:trHeight w:val="20"/>
        </w:trPr>
        <w:tc>
          <w:tcPr>
            <w:tcW w:w="1666" w:type="pct"/>
            <w:noWrap/>
            <w:hideMark/>
          </w:tcPr>
          <w:p w14:paraId="4E9FEBA2" w14:textId="77777777" w:rsidR="002F20D4" w:rsidRPr="002F20D4" w:rsidRDefault="002F20D4" w:rsidP="002F20D4">
            <w:pPr>
              <w:spacing w:after="0"/>
              <w:ind w:left="159" w:hanging="159"/>
              <w:jc w:val="left"/>
              <w:rPr>
                <w:szCs w:val="17"/>
              </w:rPr>
            </w:pPr>
            <w:r w:rsidRPr="002F20D4">
              <w:rPr>
                <w:szCs w:val="17"/>
              </w:rPr>
              <w:t>Demi Soda Apple</w:t>
            </w:r>
          </w:p>
        </w:tc>
        <w:tc>
          <w:tcPr>
            <w:tcW w:w="454" w:type="pct"/>
            <w:noWrap/>
            <w:hideMark/>
          </w:tcPr>
          <w:p w14:paraId="681F817D"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1BB777DF"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687E6938"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549786EC" w14:textId="77777777" w:rsidR="002F20D4" w:rsidRPr="002F20D4" w:rsidRDefault="002F20D4" w:rsidP="002F20D4">
            <w:pPr>
              <w:spacing w:after="0"/>
              <w:jc w:val="left"/>
              <w:rPr>
                <w:szCs w:val="17"/>
              </w:rPr>
            </w:pPr>
            <w:r w:rsidRPr="002F20D4">
              <w:rPr>
                <w:szCs w:val="17"/>
              </w:rPr>
              <w:t>Marine Stores Ltd</w:t>
            </w:r>
          </w:p>
        </w:tc>
      </w:tr>
      <w:tr w:rsidR="002F20D4" w:rsidRPr="002F20D4" w14:paraId="7CAC0594" w14:textId="77777777" w:rsidTr="00E351FA">
        <w:trPr>
          <w:trHeight w:val="20"/>
        </w:trPr>
        <w:tc>
          <w:tcPr>
            <w:tcW w:w="1666" w:type="pct"/>
            <w:noWrap/>
            <w:hideMark/>
          </w:tcPr>
          <w:p w14:paraId="692F6D9F" w14:textId="77777777" w:rsidR="002F20D4" w:rsidRPr="002F20D4" w:rsidRDefault="002F20D4" w:rsidP="002F20D4">
            <w:pPr>
              <w:spacing w:after="0"/>
              <w:ind w:left="159" w:hanging="159"/>
              <w:jc w:val="left"/>
              <w:rPr>
                <w:szCs w:val="17"/>
              </w:rPr>
            </w:pPr>
            <w:r w:rsidRPr="002F20D4">
              <w:rPr>
                <w:szCs w:val="17"/>
              </w:rPr>
              <w:t>Demi Soda Grape Fruit Juice</w:t>
            </w:r>
          </w:p>
        </w:tc>
        <w:tc>
          <w:tcPr>
            <w:tcW w:w="454" w:type="pct"/>
            <w:noWrap/>
            <w:hideMark/>
          </w:tcPr>
          <w:p w14:paraId="5B8D543D"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57E57C14"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19D5F5E4"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4046F183" w14:textId="77777777" w:rsidR="002F20D4" w:rsidRPr="002F20D4" w:rsidRDefault="002F20D4" w:rsidP="002F20D4">
            <w:pPr>
              <w:spacing w:after="0"/>
              <w:jc w:val="left"/>
              <w:rPr>
                <w:szCs w:val="17"/>
              </w:rPr>
            </w:pPr>
            <w:r w:rsidRPr="002F20D4">
              <w:rPr>
                <w:szCs w:val="17"/>
              </w:rPr>
              <w:t>Marine Stores Ltd</w:t>
            </w:r>
          </w:p>
        </w:tc>
      </w:tr>
      <w:tr w:rsidR="002F20D4" w:rsidRPr="002F20D4" w14:paraId="66D70552" w14:textId="77777777" w:rsidTr="00E351FA">
        <w:trPr>
          <w:trHeight w:val="20"/>
        </w:trPr>
        <w:tc>
          <w:tcPr>
            <w:tcW w:w="1666" w:type="pct"/>
            <w:noWrap/>
            <w:hideMark/>
          </w:tcPr>
          <w:p w14:paraId="6E5EFA8B" w14:textId="77777777" w:rsidR="002F20D4" w:rsidRPr="002F20D4" w:rsidRDefault="002F20D4" w:rsidP="002F20D4">
            <w:pPr>
              <w:spacing w:after="0"/>
              <w:ind w:left="159" w:hanging="159"/>
              <w:jc w:val="left"/>
              <w:rPr>
                <w:szCs w:val="17"/>
              </w:rPr>
            </w:pPr>
            <w:r w:rsidRPr="002F20D4">
              <w:rPr>
                <w:szCs w:val="17"/>
              </w:rPr>
              <w:t>E Dong Rice Wine</w:t>
            </w:r>
          </w:p>
        </w:tc>
        <w:tc>
          <w:tcPr>
            <w:tcW w:w="454" w:type="pct"/>
            <w:noWrap/>
            <w:hideMark/>
          </w:tcPr>
          <w:p w14:paraId="4CBEA965" w14:textId="77777777" w:rsidR="002F20D4" w:rsidRPr="002F20D4" w:rsidRDefault="002F20D4" w:rsidP="002F20D4">
            <w:pPr>
              <w:spacing w:after="0"/>
              <w:ind w:right="170"/>
              <w:jc w:val="right"/>
              <w:rPr>
                <w:szCs w:val="17"/>
              </w:rPr>
            </w:pPr>
            <w:r w:rsidRPr="002F20D4">
              <w:rPr>
                <w:szCs w:val="17"/>
              </w:rPr>
              <w:t>1,000ml</w:t>
            </w:r>
          </w:p>
        </w:tc>
        <w:tc>
          <w:tcPr>
            <w:tcW w:w="758" w:type="pct"/>
            <w:noWrap/>
            <w:hideMark/>
          </w:tcPr>
          <w:p w14:paraId="49756E1E" w14:textId="77777777" w:rsidR="002F20D4" w:rsidRPr="002F20D4" w:rsidRDefault="002F20D4" w:rsidP="002F20D4">
            <w:pPr>
              <w:spacing w:after="0"/>
              <w:ind w:left="142" w:right="113" w:hanging="125"/>
              <w:jc w:val="left"/>
              <w:rPr>
                <w:szCs w:val="17"/>
              </w:rPr>
            </w:pPr>
            <w:r w:rsidRPr="002F20D4">
              <w:rPr>
                <w:szCs w:val="17"/>
              </w:rPr>
              <w:t>LPB—Aseptic</w:t>
            </w:r>
          </w:p>
        </w:tc>
        <w:tc>
          <w:tcPr>
            <w:tcW w:w="1363" w:type="pct"/>
            <w:noWrap/>
            <w:hideMark/>
          </w:tcPr>
          <w:p w14:paraId="390E5A5A"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76AD0649" w14:textId="77777777" w:rsidR="002F20D4" w:rsidRPr="002F20D4" w:rsidRDefault="002F20D4" w:rsidP="002F20D4">
            <w:pPr>
              <w:spacing w:after="0"/>
              <w:jc w:val="left"/>
              <w:rPr>
                <w:szCs w:val="17"/>
              </w:rPr>
            </w:pPr>
            <w:r w:rsidRPr="002F20D4">
              <w:rPr>
                <w:szCs w:val="17"/>
              </w:rPr>
              <w:t>Marine Stores Ltd</w:t>
            </w:r>
          </w:p>
        </w:tc>
      </w:tr>
      <w:tr w:rsidR="002F20D4" w:rsidRPr="002F20D4" w14:paraId="656DE3F3" w14:textId="77777777" w:rsidTr="00E351FA">
        <w:trPr>
          <w:trHeight w:val="20"/>
        </w:trPr>
        <w:tc>
          <w:tcPr>
            <w:tcW w:w="1666" w:type="pct"/>
            <w:noWrap/>
            <w:hideMark/>
          </w:tcPr>
          <w:p w14:paraId="61F3FCB8" w14:textId="77777777" w:rsidR="002F20D4" w:rsidRPr="002F20D4" w:rsidRDefault="002F20D4" w:rsidP="002F20D4">
            <w:pPr>
              <w:spacing w:after="0"/>
              <w:ind w:left="159" w:hanging="159"/>
              <w:jc w:val="left"/>
              <w:rPr>
                <w:szCs w:val="17"/>
              </w:rPr>
            </w:pPr>
            <w:r w:rsidRPr="002F20D4">
              <w:rPr>
                <w:szCs w:val="17"/>
              </w:rPr>
              <w:t>Ga Eul Guk Whwa Tea Wine</w:t>
            </w:r>
          </w:p>
        </w:tc>
        <w:tc>
          <w:tcPr>
            <w:tcW w:w="454" w:type="pct"/>
            <w:noWrap/>
            <w:hideMark/>
          </w:tcPr>
          <w:p w14:paraId="68330831"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08CE287B"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67F3A0A4"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0866A8FF" w14:textId="77777777" w:rsidR="002F20D4" w:rsidRPr="002F20D4" w:rsidRDefault="002F20D4" w:rsidP="002F20D4">
            <w:pPr>
              <w:spacing w:after="0"/>
              <w:jc w:val="left"/>
              <w:rPr>
                <w:szCs w:val="17"/>
              </w:rPr>
            </w:pPr>
            <w:r w:rsidRPr="002F20D4">
              <w:rPr>
                <w:szCs w:val="17"/>
              </w:rPr>
              <w:t>Marine Stores Ltd</w:t>
            </w:r>
          </w:p>
        </w:tc>
      </w:tr>
      <w:tr w:rsidR="002F20D4" w:rsidRPr="002F20D4" w14:paraId="5D4CC9C6" w14:textId="77777777" w:rsidTr="00E351FA">
        <w:trPr>
          <w:trHeight w:val="20"/>
        </w:trPr>
        <w:tc>
          <w:tcPr>
            <w:tcW w:w="1666" w:type="pct"/>
            <w:noWrap/>
            <w:hideMark/>
          </w:tcPr>
          <w:p w14:paraId="43CECCA6" w14:textId="77777777" w:rsidR="002F20D4" w:rsidRPr="002F20D4" w:rsidRDefault="002F20D4" w:rsidP="002F20D4">
            <w:pPr>
              <w:spacing w:after="0"/>
              <w:ind w:left="159" w:hanging="159"/>
              <w:jc w:val="left"/>
              <w:rPr>
                <w:szCs w:val="17"/>
              </w:rPr>
            </w:pPr>
            <w:r w:rsidRPr="002F20D4">
              <w:rPr>
                <w:szCs w:val="17"/>
              </w:rPr>
              <w:t xml:space="preserve">Grape Bong </w:t>
            </w:r>
            <w:proofErr w:type="spellStart"/>
            <w:r w:rsidRPr="002F20D4">
              <w:rPr>
                <w:szCs w:val="17"/>
              </w:rPr>
              <w:t>Bong</w:t>
            </w:r>
            <w:proofErr w:type="spellEnd"/>
            <w:r w:rsidRPr="002F20D4">
              <w:rPr>
                <w:szCs w:val="17"/>
              </w:rPr>
              <w:t xml:space="preserve"> Fruit Juice</w:t>
            </w:r>
          </w:p>
        </w:tc>
        <w:tc>
          <w:tcPr>
            <w:tcW w:w="454" w:type="pct"/>
            <w:noWrap/>
            <w:hideMark/>
          </w:tcPr>
          <w:p w14:paraId="6F8DE14E" w14:textId="77777777" w:rsidR="002F20D4" w:rsidRPr="002F20D4" w:rsidRDefault="002F20D4" w:rsidP="002F20D4">
            <w:pPr>
              <w:spacing w:after="0"/>
              <w:ind w:right="170"/>
              <w:jc w:val="right"/>
              <w:rPr>
                <w:szCs w:val="17"/>
              </w:rPr>
            </w:pPr>
            <w:r w:rsidRPr="002F20D4">
              <w:rPr>
                <w:szCs w:val="17"/>
              </w:rPr>
              <w:t>238ml</w:t>
            </w:r>
          </w:p>
        </w:tc>
        <w:tc>
          <w:tcPr>
            <w:tcW w:w="758" w:type="pct"/>
            <w:noWrap/>
            <w:hideMark/>
          </w:tcPr>
          <w:p w14:paraId="310967D8"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50E1A2B5"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7B2BE067" w14:textId="77777777" w:rsidR="002F20D4" w:rsidRPr="002F20D4" w:rsidRDefault="002F20D4" w:rsidP="002F20D4">
            <w:pPr>
              <w:spacing w:after="0"/>
              <w:jc w:val="left"/>
              <w:rPr>
                <w:szCs w:val="17"/>
              </w:rPr>
            </w:pPr>
            <w:r w:rsidRPr="002F20D4">
              <w:rPr>
                <w:szCs w:val="17"/>
              </w:rPr>
              <w:t>Marine Stores Ltd</w:t>
            </w:r>
          </w:p>
        </w:tc>
      </w:tr>
      <w:tr w:rsidR="002F20D4" w:rsidRPr="002F20D4" w14:paraId="0AB335A3" w14:textId="77777777" w:rsidTr="00E351FA">
        <w:trPr>
          <w:trHeight w:val="20"/>
        </w:trPr>
        <w:tc>
          <w:tcPr>
            <w:tcW w:w="1666" w:type="pct"/>
            <w:noWrap/>
            <w:hideMark/>
          </w:tcPr>
          <w:p w14:paraId="65E5A298" w14:textId="77777777" w:rsidR="002F20D4" w:rsidRPr="002F20D4" w:rsidRDefault="002F20D4" w:rsidP="002F20D4">
            <w:pPr>
              <w:spacing w:after="0"/>
              <w:ind w:left="159" w:hanging="159"/>
              <w:jc w:val="left"/>
              <w:rPr>
                <w:szCs w:val="17"/>
              </w:rPr>
            </w:pPr>
            <w:r w:rsidRPr="002F20D4">
              <w:rPr>
                <w:szCs w:val="17"/>
              </w:rPr>
              <w:t>Green Tea Vegemil</w:t>
            </w:r>
          </w:p>
        </w:tc>
        <w:tc>
          <w:tcPr>
            <w:tcW w:w="454" w:type="pct"/>
            <w:noWrap/>
            <w:hideMark/>
          </w:tcPr>
          <w:p w14:paraId="359B901D" w14:textId="77777777" w:rsidR="002F20D4" w:rsidRPr="002F20D4" w:rsidRDefault="002F20D4" w:rsidP="002F20D4">
            <w:pPr>
              <w:spacing w:after="0"/>
              <w:ind w:right="170"/>
              <w:jc w:val="right"/>
              <w:rPr>
                <w:szCs w:val="17"/>
              </w:rPr>
            </w:pPr>
            <w:r w:rsidRPr="002F20D4">
              <w:rPr>
                <w:szCs w:val="17"/>
              </w:rPr>
              <w:t>200ml</w:t>
            </w:r>
          </w:p>
        </w:tc>
        <w:tc>
          <w:tcPr>
            <w:tcW w:w="758" w:type="pct"/>
            <w:noWrap/>
            <w:hideMark/>
          </w:tcPr>
          <w:p w14:paraId="2BF47BC8" w14:textId="77777777" w:rsidR="002F20D4" w:rsidRPr="002F20D4" w:rsidRDefault="002F20D4" w:rsidP="002F20D4">
            <w:pPr>
              <w:spacing w:after="0"/>
              <w:ind w:left="142" w:right="113" w:hanging="125"/>
              <w:jc w:val="left"/>
              <w:rPr>
                <w:szCs w:val="17"/>
              </w:rPr>
            </w:pPr>
            <w:r w:rsidRPr="002F20D4">
              <w:rPr>
                <w:szCs w:val="17"/>
              </w:rPr>
              <w:t>LPB—Aseptic</w:t>
            </w:r>
          </w:p>
        </w:tc>
        <w:tc>
          <w:tcPr>
            <w:tcW w:w="1363" w:type="pct"/>
            <w:noWrap/>
            <w:hideMark/>
          </w:tcPr>
          <w:p w14:paraId="5D3D79ED"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1A7B63E0" w14:textId="77777777" w:rsidR="002F20D4" w:rsidRPr="002F20D4" w:rsidRDefault="002F20D4" w:rsidP="002F20D4">
            <w:pPr>
              <w:spacing w:after="0"/>
              <w:jc w:val="left"/>
              <w:rPr>
                <w:szCs w:val="17"/>
              </w:rPr>
            </w:pPr>
            <w:r w:rsidRPr="002F20D4">
              <w:rPr>
                <w:szCs w:val="17"/>
              </w:rPr>
              <w:t>Marine Stores Ltd</w:t>
            </w:r>
          </w:p>
        </w:tc>
      </w:tr>
      <w:tr w:rsidR="002F20D4" w:rsidRPr="002F20D4" w14:paraId="407CB3B7" w14:textId="77777777" w:rsidTr="00E351FA">
        <w:trPr>
          <w:trHeight w:val="20"/>
        </w:trPr>
        <w:tc>
          <w:tcPr>
            <w:tcW w:w="1666" w:type="pct"/>
            <w:noWrap/>
            <w:hideMark/>
          </w:tcPr>
          <w:p w14:paraId="181D569B" w14:textId="77777777" w:rsidR="002F20D4" w:rsidRPr="002F20D4" w:rsidRDefault="002F20D4" w:rsidP="002F20D4">
            <w:pPr>
              <w:spacing w:after="0"/>
              <w:ind w:left="159" w:hanging="159"/>
              <w:jc w:val="left"/>
              <w:rPr>
                <w:szCs w:val="17"/>
              </w:rPr>
            </w:pPr>
            <w:r w:rsidRPr="002F20D4">
              <w:rPr>
                <w:szCs w:val="17"/>
              </w:rPr>
              <w:t>Healthy Tea</w:t>
            </w:r>
          </w:p>
        </w:tc>
        <w:tc>
          <w:tcPr>
            <w:tcW w:w="454" w:type="pct"/>
            <w:noWrap/>
            <w:hideMark/>
          </w:tcPr>
          <w:p w14:paraId="3890281D" w14:textId="77777777" w:rsidR="002F20D4" w:rsidRPr="002F20D4" w:rsidRDefault="002F20D4" w:rsidP="002F20D4">
            <w:pPr>
              <w:spacing w:after="0"/>
              <w:ind w:right="170"/>
              <w:jc w:val="right"/>
              <w:rPr>
                <w:szCs w:val="17"/>
              </w:rPr>
            </w:pPr>
            <w:r w:rsidRPr="002F20D4">
              <w:rPr>
                <w:szCs w:val="17"/>
              </w:rPr>
              <w:t>340ml</w:t>
            </w:r>
          </w:p>
        </w:tc>
        <w:tc>
          <w:tcPr>
            <w:tcW w:w="758" w:type="pct"/>
            <w:noWrap/>
            <w:hideMark/>
          </w:tcPr>
          <w:p w14:paraId="0D5FB608"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2BD70E0D"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7442C496" w14:textId="77777777" w:rsidR="002F20D4" w:rsidRPr="002F20D4" w:rsidRDefault="002F20D4" w:rsidP="002F20D4">
            <w:pPr>
              <w:spacing w:after="0"/>
              <w:jc w:val="left"/>
              <w:rPr>
                <w:szCs w:val="17"/>
              </w:rPr>
            </w:pPr>
            <w:r w:rsidRPr="002F20D4">
              <w:rPr>
                <w:szCs w:val="17"/>
              </w:rPr>
              <w:t>Marine Stores Ltd</w:t>
            </w:r>
          </w:p>
        </w:tc>
      </w:tr>
      <w:tr w:rsidR="002F20D4" w:rsidRPr="002F20D4" w14:paraId="27A587CB" w14:textId="77777777" w:rsidTr="00E351FA">
        <w:trPr>
          <w:trHeight w:val="20"/>
        </w:trPr>
        <w:tc>
          <w:tcPr>
            <w:tcW w:w="1666" w:type="pct"/>
            <w:noWrap/>
            <w:hideMark/>
          </w:tcPr>
          <w:p w14:paraId="0B074BD3" w14:textId="77777777" w:rsidR="002F20D4" w:rsidRPr="002F20D4" w:rsidRDefault="002F20D4" w:rsidP="002F20D4">
            <w:pPr>
              <w:spacing w:after="0"/>
              <w:ind w:left="159" w:hanging="159"/>
              <w:jc w:val="left"/>
              <w:rPr>
                <w:szCs w:val="17"/>
              </w:rPr>
            </w:pPr>
            <w:r w:rsidRPr="002F20D4">
              <w:rPr>
                <w:szCs w:val="17"/>
              </w:rPr>
              <w:t>Jinro Soju Rice Wine</w:t>
            </w:r>
          </w:p>
        </w:tc>
        <w:tc>
          <w:tcPr>
            <w:tcW w:w="454" w:type="pct"/>
            <w:noWrap/>
            <w:hideMark/>
          </w:tcPr>
          <w:p w14:paraId="31F4970C" w14:textId="77777777" w:rsidR="002F20D4" w:rsidRPr="002F20D4" w:rsidRDefault="002F20D4" w:rsidP="002F20D4">
            <w:pPr>
              <w:spacing w:after="0"/>
              <w:ind w:right="170"/>
              <w:jc w:val="right"/>
              <w:rPr>
                <w:szCs w:val="17"/>
              </w:rPr>
            </w:pPr>
            <w:r w:rsidRPr="002F20D4">
              <w:rPr>
                <w:szCs w:val="17"/>
              </w:rPr>
              <w:t>360ml</w:t>
            </w:r>
          </w:p>
        </w:tc>
        <w:tc>
          <w:tcPr>
            <w:tcW w:w="758" w:type="pct"/>
            <w:noWrap/>
            <w:hideMark/>
          </w:tcPr>
          <w:p w14:paraId="0F538672"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12598A26"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10159944" w14:textId="77777777" w:rsidR="002F20D4" w:rsidRPr="002F20D4" w:rsidRDefault="002F20D4" w:rsidP="002F20D4">
            <w:pPr>
              <w:spacing w:after="0"/>
              <w:jc w:val="left"/>
              <w:rPr>
                <w:szCs w:val="17"/>
              </w:rPr>
            </w:pPr>
            <w:r w:rsidRPr="002F20D4">
              <w:rPr>
                <w:szCs w:val="17"/>
              </w:rPr>
              <w:t>Marine Stores Ltd</w:t>
            </w:r>
          </w:p>
        </w:tc>
      </w:tr>
      <w:tr w:rsidR="002F20D4" w:rsidRPr="002F20D4" w14:paraId="496EE59E" w14:textId="77777777" w:rsidTr="00E351FA">
        <w:trPr>
          <w:trHeight w:val="20"/>
        </w:trPr>
        <w:tc>
          <w:tcPr>
            <w:tcW w:w="1666" w:type="pct"/>
            <w:noWrap/>
            <w:hideMark/>
          </w:tcPr>
          <w:p w14:paraId="1457322B" w14:textId="77777777" w:rsidR="002F20D4" w:rsidRPr="002F20D4" w:rsidRDefault="002F20D4" w:rsidP="002F20D4">
            <w:pPr>
              <w:spacing w:after="0"/>
              <w:ind w:left="159" w:hanging="159"/>
              <w:jc w:val="left"/>
              <w:rPr>
                <w:szCs w:val="17"/>
              </w:rPr>
            </w:pPr>
            <w:r w:rsidRPr="002F20D4">
              <w:rPr>
                <w:szCs w:val="17"/>
              </w:rPr>
              <w:t>Korean Plum Wine</w:t>
            </w:r>
          </w:p>
        </w:tc>
        <w:tc>
          <w:tcPr>
            <w:tcW w:w="454" w:type="pct"/>
            <w:noWrap/>
            <w:hideMark/>
          </w:tcPr>
          <w:p w14:paraId="702C50AB"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6F1FA109"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2B71CC48"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47B6C34B" w14:textId="77777777" w:rsidR="002F20D4" w:rsidRPr="002F20D4" w:rsidRDefault="002F20D4" w:rsidP="002F20D4">
            <w:pPr>
              <w:spacing w:after="0"/>
              <w:jc w:val="left"/>
              <w:rPr>
                <w:szCs w:val="17"/>
              </w:rPr>
            </w:pPr>
            <w:r w:rsidRPr="002F20D4">
              <w:rPr>
                <w:szCs w:val="17"/>
              </w:rPr>
              <w:t>Marine Stores Ltd</w:t>
            </w:r>
          </w:p>
        </w:tc>
      </w:tr>
      <w:tr w:rsidR="002F20D4" w:rsidRPr="002F20D4" w14:paraId="5E5F56F0" w14:textId="77777777" w:rsidTr="00E351FA">
        <w:trPr>
          <w:trHeight w:val="20"/>
        </w:trPr>
        <w:tc>
          <w:tcPr>
            <w:tcW w:w="1666" w:type="pct"/>
            <w:noWrap/>
            <w:hideMark/>
          </w:tcPr>
          <w:p w14:paraId="3E6BC247" w14:textId="77777777" w:rsidR="002F20D4" w:rsidRPr="002F20D4" w:rsidRDefault="002F20D4" w:rsidP="002F20D4">
            <w:pPr>
              <w:spacing w:after="0"/>
              <w:ind w:left="159" w:hanging="159"/>
              <w:jc w:val="left"/>
              <w:rPr>
                <w:szCs w:val="17"/>
              </w:rPr>
            </w:pPr>
            <w:proofErr w:type="spellStart"/>
            <w:r w:rsidRPr="002F20D4">
              <w:rPr>
                <w:szCs w:val="17"/>
              </w:rPr>
              <w:t>Lets</w:t>
            </w:r>
            <w:proofErr w:type="spellEnd"/>
            <w:r w:rsidRPr="002F20D4">
              <w:rPr>
                <w:szCs w:val="17"/>
              </w:rPr>
              <w:t xml:space="preserve"> Be</w:t>
            </w:r>
          </w:p>
        </w:tc>
        <w:tc>
          <w:tcPr>
            <w:tcW w:w="454" w:type="pct"/>
            <w:noWrap/>
            <w:hideMark/>
          </w:tcPr>
          <w:p w14:paraId="4708FC81" w14:textId="77777777" w:rsidR="002F20D4" w:rsidRPr="002F20D4" w:rsidRDefault="002F20D4" w:rsidP="002F20D4">
            <w:pPr>
              <w:spacing w:after="0"/>
              <w:ind w:right="170"/>
              <w:jc w:val="right"/>
              <w:rPr>
                <w:szCs w:val="17"/>
              </w:rPr>
            </w:pPr>
            <w:r w:rsidRPr="002F20D4">
              <w:rPr>
                <w:szCs w:val="17"/>
              </w:rPr>
              <w:t>175ml</w:t>
            </w:r>
          </w:p>
        </w:tc>
        <w:tc>
          <w:tcPr>
            <w:tcW w:w="758" w:type="pct"/>
            <w:noWrap/>
            <w:hideMark/>
          </w:tcPr>
          <w:p w14:paraId="3ECBAB1E"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267077F7"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43B6FEF2" w14:textId="77777777" w:rsidR="002F20D4" w:rsidRPr="002F20D4" w:rsidRDefault="002F20D4" w:rsidP="002F20D4">
            <w:pPr>
              <w:spacing w:after="0"/>
              <w:jc w:val="left"/>
              <w:rPr>
                <w:szCs w:val="17"/>
              </w:rPr>
            </w:pPr>
            <w:r w:rsidRPr="002F20D4">
              <w:rPr>
                <w:szCs w:val="17"/>
              </w:rPr>
              <w:t>Marine Stores Ltd</w:t>
            </w:r>
          </w:p>
        </w:tc>
      </w:tr>
      <w:tr w:rsidR="002F20D4" w:rsidRPr="002F20D4" w14:paraId="4C993BAE" w14:textId="77777777" w:rsidTr="00E351FA">
        <w:trPr>
          <w:trHeight w:val="20"/>
        </w:trPr>
        <w:tc>
          <w:tcPr>
            <w:tcW w:w="1666" w:type="pct"/>
            <w:noWrap/>
            <w:hideMark/>
          </w:tcPr>
          <w:p w14:paraId="0A972AE7" w14:textId="77777777" w:rsidR="002F20D4" w:rsidRPr="002F20D4" w:rsidRDefault="002F20D4" w:rsidP="002F20D4">
            <w:pPr>
              <w:spacing w:after="0"/>
              <w:ind w:left="159" w:hanging="159"/>
              <w:jc w:val="left"/>
              <w:rPr>
                <w:szCs w:val="17"/>
              </w:rPr>
            </w:pPr>
            <w:r w:rsidRPr="002F20D4">
              <w:rPr>
                <w:szCs w:val="17"/>
              </w:rPr>
              <w:t>McCol</w:t>
            </w:r>
          </w:p>
        </w:tc>
        <w:tc>
          <w:tcPr>
            <w:tcW w:w="454" w:type="pct"/>
            <w:noWrap/>
            <w:hideMark/>
          </w:tcPr>
          <w:p w14:paraId="6455A11B"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441263B2"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10878A2B"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3ACC59AE" w14:textId="77777777" w:rsidR="002F20D4" w:rsidRPr="002F20D4" w:rsidRDefault="002F20D4" w:rsidP="002F20D4">
            <w:pPr>
              <w:spacing w:after="0"/>
              <w:jc w:val="left"/>
              <w:rPr>
                <w:szCs w:val="17"/>
              </w:rPr>
            </w:pPr>
            <w:r w:rsidRPr="002F20D4">
              <w:rPr>
                <w:szCs w:val="17"/>
              </w:rPr>
              <w:t>Marine Stores Ltd</w:t>
            </w:r>
          </w:p>
        </w:tc>
      </w:tr>
      <w:tr w:rsidR="002F20D4" w:rsidRPr="002F20D4" w14:paraId="7B523E62" w14:textId="77777777" w:rsidTr="00E351FA">
        <w:trPr>
          <w:trHeight w:val="20"/>
        </w:trPr>
        <w:tc>
          <w:tcPr>
            <w:tcW w:w="1666" w:type="pct"/>
            <w:noWrap/>
            <w:hideMark/>
          </w:tcPr>
          <w:p w14:paraId="2D936963" w14:textId="77777777" w:rsidR="002F20D4" w:rsidRPr="002F20D4" w:rsidRDefault="002F20D4" w:rsidP="002F20D4">
            <w:pPr>
              <w:spacing w:after="0"/>
              <w:ind w:left="159" w:hanging="159"/>
              <w:jc w:val="left"/>
              <w:rPr>
                <w:szCs w:val="17"/>
              </w:rPr>
            </w:pPr>
            <w:r w:rsidRPr="002F20D4">
              <w:rPr>
                <w:szCs w:val="17"/>
              </w:rPr>
              <w:t>Nostalgia Drink</w:t>
            </w:r>
          </w:p>
        </w:tc>
        <w:tc>
          <w:tcPr>
            <w:tcW w:w="454" w:type="pct"/>
            <w:noWrap/>
            <w:hideMark/>
          </w:tcPr>
          <w:p w14:paraId="0B3ED961" w14:textId="77777777" w:rsidR="002F20D4" w:rsidRPr="002F20D4" w:rsidRDefault="002F20D4" w:rsidP="002F20D4">
            <w:pPr>
              <w:spacing w:after="0"/>
              <w:ind w:right="170"/>
              <w:jc w:val="right"/>
              <w:rPr>
                <w:szCs w:val="17"/>
              </w:rPr>
            </w:pPr>
            <w:r w:rsidRPr="002F20D4">
              <w:rPr>
                <w:szCs w:val="17"/>
              </w:rPr>
              <w:t>238ml</w:t>
            </w:r>
          </w:p>
        </w:tc>
        <w:tc>
          <w:tcPr>
            <w:tcW w:w="758" w:type="pct"/>
            <w:noWrap/>
            <w:hideMark/>
          </w:tcPr>
          <w:p w14:paraId="05260C9F"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1FBEF3F3"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7BA16FFD" w14:textId="77777777" w:rsidR="002F20D4" w:rsidRPr="002F20D4" w:rsidRDefault="002F20D4" w:rsidP="002F20D4">
            <w:pPr>
              <w:spacing w:after="0"/>
              <w:jc w:val="left"/>
              <w:rPr>
                <w:szCs w:val="17"/>
              </w:rPr>
            </w:pPr>
            <w:r w:rsidRPr="002F20D4">
              <w:rPr>
                <w:szCs w:val="17"/>
              </w:rPr>
              <w:t>Marine Stores Ltd</w:t>
            </w:r>
          </w:p>
        </w:tc>
      </w:tr>
      <w:tr w:rsidR="002F20D4" w:rsidRPr="002F20D4" w14:paraId="179809F2" w14:textId="77777777" w:rsidTr="00E351FA">
        <w:trPr>
          <w:trHeight w:val="20"/>
        </w:trPr>
        <w:tc>
          <w:tcPr>
            <w:tcW w:w="1666" w:type="pct"/>
            <w:noWrap/>
            <w:hideMark/>
          </w:tcPr>
          <w:p w14:paraId="1D303103" w14:textId="77777777" w:rsidR="002F20D4" w:rsidRPr="002F20D4" w:rsidRDefault="002F20D4" w:rsidP="002F20D4">
            <w:pPr>
              <w:spacing w:after="0"/>
              <w:ind w:left="159" w:hanging="159"/>
              <w:jc w:val="left"/>
              <w:rPr>
                <w:szCs w:val="17"/>
              </w:rPr>
            </w:pPr>
            <w:r w:rsidRPr="002F20D4">
              <w:rPr>
                <w:szCs w:val="17"/>
              </w:rPr>
              <w:t>Oksusu Tea</w:t>
            </w:r>
          </w:p>
        </w:tc>
        <w:tc>
          <w:tcPr>
            <w:tcW w:w="454" w:type="pct"/>
            <w:noWrap/>
            <w:hideMark/>
          </w:tcPr>
          <w:p w14:paraId="5CD4F9DC" w14:textId="77777777" w:rsidR="002F20D4" w:rsidRPr="002F20D4" w:rsidRDefault="002F20D4" w:rsidP="002F20D4">
            <w:pPr>
              <w:spacing w:after="0"/>
              <w:ind w:right="170"/>
              <w:jc w:val="right"/>
              <w:rPr>
                <w:szCs w:val="17"/>
              </w:rPr>
            </w:pPr>
            <w:r w:rsidRPr="002F20D4">
              <w:rPr>
                <w:szCs w:val="17"/>
              </w:rPr>
              <w:t>340ml</w:t>
            </w:r>
          </w:p>
        </w:tc>
        <w:tc>
          <w:tcPr>
            <w:tcW w:w="758" w:type="pct"/>
            <w:noWrap/>
            <w:hideMark/>
          </w:tcPr>
          <w:p w14:paraId="7182487B"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2E23958A"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262C968B" w14:textId="77777777" w:rsidR="002F20D4" w:rsidRPr="002F20D4" w:rsidRDefault="002F20D4" w:rsidP="002F20D4">
            <w:pPr>
              <w:spacing w:after="0"/>
              <w:jc w:val="left"/>
              <w:rPr>
                <w:szCs w:val="17"/>
              </w:rPr>
            </w:pPr>
            <w:r w:rsidRPr="002F20D4">
              <w:rPr>
                <w:szCs w:val="17"/>
              </w:rPr>
              <w:t>Marine Stores Ltd</w:t>
            </w:r>
          </w:p>
        </w:tc>
      </w:tr>
      <w:tr w:rsidR="002F20D4" w:rsidRPr="002F20D4" w14:paraId="002EB5C1" w14:textId="77777777" w:rsidTr="00E351FA">
        <w:trPr>
          <w:trHeight w:val="20"/>
        </w:trPr>
        <w:tc>
          <w:tcPr>
            <w:tcW w:w="1666" w:type="pct"/>
            <w:noWrap/>
            <w:hideMark/>
          </w:tcPr>
          <w:p w14:paraId="3EC24C46" w14:textId="77777777" w:rsidR="002F20D4" w:rsidRPr="002F20D4" w:rsidRDefault="002F20D4" w:rsidP="002F20D4">
            <w:pPr>
              <w:spacing w:after="0"/>
              <w:ind w:left="159" w:hanging="159"/>
              <w:jc w:val="left"/>
              <w:rPr>
                <w:szCs w:val="17"/>
              </w:rPr>
            </w:pPr>
            <w:r w:rsidRPr="002F20D4">
              <w:rPr>
                <w:szCs w:val="17"/>
              </w:rPr>
              <w:t>Oksusu Tea</w:t>
            </w:r>
          </w:p>
        </w:tc>
        <w:tc>
          <w:tcPr>
            <w:tcW w:w="454" w:type="pct"/>
            <w:noWrap/>
            <w:hideMark/>
          </w:tcPr>
          <w:p w14:paraId="3EF4FE95" w14:textId="77777777" w:rsidR="002F20D4" w:rsidRPr="002F20D4" w:rsidRDefault="002F20D4" w:rsidP="002F20D4">
            <w:pPr>
              <w:spacing w:after="0"/>
              <w:ind w:right="170"/>
              <w:jc w:val="right"/>
              <w:rPr>
                <w:szCs w:val="17"/>
              </w:rPr>
            </w:pPr>
            <w:r w:rsidRPr="002F20D4">
              <w:rPr>
                <w:szCs w:val="17"/>
              </w:rPr>
              <w:t>1,500ml</w:t>
            </w:r>
          </w:p>
        </w:tc>
        <w:tc>
          <w:tcPr>
            <w:tcW w:w="758" w:type="pct"/>
            <w:noWrap/>
            <w:hideMark/>
          </w:tcPr>
          <w:p w14:paraId="57D77C35"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00C4F48B"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1EE63291" w14:textId="77777777" w:rsidR="002F20D4" w:rsidRPr="002F20D4" w:rsidRDefault="002F20D4" w:rsidP="002F20D4">
            <w:pPr>
              <w:spacing w:after="0"/>
              <w:jc w:val="left"/>
              <w:rPr>
                <w:szCs w:val="17"/>
              </w:rPr>
            </w:pPr>
            <w:r w:rsidRPr="002F20D4">
              <w:rPr>
                <w:szCs w:val="17"/>
              </w:rPr>
              <w:t>Marine Stores Ltd</w:t>
            </w:r>
          </w:p>
        </w:tc>
      </w:tr>
      <w:tr w:rsidR="002F20D4" w:rsidRPr="002F20D4" w14:paraId="2EF78B15" w14:textId="77777777" w:rsidTr="00E351FA">
        <w:trPr>
          <w:trHeight w:val="20"/>
        </w:trPr>
        <w:tc>
          <w:tcPr>
            <w:tcW w:w="1666" w:type="pct"/>
            <w:noWrap/>
            <w:hideMark/>
          </w:tcPr>
          <w:p w14:paraId="1AFF5A43" w14:textId="77777777" w:rsidR="002F20D4" w:rsidRPr="002F20D4" w:rsidRDefault="002F20D4" w:rsidP="002F20D4">
            <w:pPr>
              <w:spacing w:after="0"/>
              <w:ind w:left="159" w:hanging="159"/>
              <w:jc w:val="left"/>
              <w:rPr>
                <w:szCs w:val="17"/>
              </w:rPr>
            </w:pPr>
            <w:r w:rsidRPr="002F20D4">
              <w:rPr>
                <w:szCs w:val="17"/>
              </w:rPr>
              <w:t>Pocari Sweat</w:t>
            </w:r>
          </w:p>
        </w:tc>
        <w:tc>
          <w:tcPr>
            <w:tcW w:w="454" w:type="pct"/>
            <w:noWrap/>
            <w:hideMark/>
          </w:tcPr>
          <w:p w14:paraId="51366D75"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3011F90F"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3C8C849F"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75C8AF3C" w14:textId="77777777" w:rsidR="002F20D4" w:rsidRPr="002F20D4" w:rsidRDefault="002F20D4" w:rsidP="002F20D4">
            <w:pPr>
              <w:spacing w:after="0"/>
              <w:jc w:val="left"/>
              <w:rPr>
                <w:szCs w:val="17"/>
              </w:rPr>
            </w:pPr>
            <w:r w:rsidRPr="002F20D4">
              <w:rPr>
                <w:szCs w:val="17"/>
              </w:rPr>
              <w:t>Marine Stores Ltd</w:t>
            </w:r>
          </w:p>
        </w:tc>
      </w:tr>
      <w:tr w:rsidR="002F20D4" w:rsidRPr="002F20D4" w14:paraId="4168E50B" w14:textId="77777777" w:rsidTr="00E351FA">
        <w:trPr>
          <w:trHeight w:val="20"/>
        </w:trPr>
        <w:tc>
          <w:tcPr>
            <w:tcW w:w="1666" w:type="pct"/>
            <w:noWrap/>
            <w:hideMark/>
          </w:tcPr>
          <w:p w14:paraId="699F68E3" w14:textId="77777777" w:rsidR="002F20D4" w:rsidRPr="002F20D4" w:rsidRDefault="002F20D4" w:rsidP="002F20D4">
            <w:pPr>
              <w:spacing w:after="0"/>
              <w:ind w:left="159" w:hanging="159"/>
              <w:jc w:val="left"/>
              <w:rPr>
                <w:szCs w:val="17"/>
              </w:rPr>
            </w:pPr>
            <w:r w:rsidRPr="002F20D4">
              <w:rPr>
                <w:szCs w:val="17"/>
              </w:rPr>
              <w:t>Pocari Sweat</w:t>
            </w:r>
          </w:p>
        </w:tc>
        <w:tc>
          <w:tcPr>
            <w:tcW w:w="454" w:type="pct"/>
            <w:noWrap/>
            <w:hideMark/>
          </w:tcPr>
          <w:p w14:paraId="2387B883" w14:textId="77777777" w:rsidR="002F20D4" w:rsidRPr="002F20D4" w:rsidRDefault="002F20D4" w:rsidP="002F20D4">
            <w:pPr>
              <w:spacing w:after="0"/>
              <w:ind w:right="170"/>
              <w:jc w:val="right"/>
              <w:rPr>
                <w:szCs w:val="17"/>
              </w:rPr>
            </w:pPr>
            <w:r w:rsidRPr="002F20D4">
              <w:rPr>
                <w:szCs w:val="17"/>
              </w:rPr>
              <w:t>1,500ml</w:t>
            </w:r>
          </w:p>
        </w:tc>
        <w:tc>
          <w:tcPr>
            <w:tcW w:w="758" w:type="pct"/>
            <w:noWrap/>
            <w:hideMark/>
          </w:tcPr>
          <w:p w14:paraId="28BE5095"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2826398D"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5D7A8C65" w14:textId="77777777" w:rsidR="002F20D4" w:rsidRPr="002F20D4" w:rsidRDefault="002F20D4" w:rsidP="002F20D4">
            <w:pPr>
              <w:spacing w:after="0"/>
              <w:jc w:val="left"/>
              <w:rPr>
                <w:szCs w:val="17"/>
              </w:rPr>
            </w:pPr>
            <w:r w:rsidRPr="002F20D4">
              <w:rPr>
                <w:szCs w:val="17"/>
              </w:rPr>
              <w:t>Marine Stores Ltd</w:t>
            </w:r>
          </w:p>
        </w:tc>
      </w:tr>
      <w:tr w:rsidR="002F20D4" w:rsidRPr="002F20D4" w14:paraId="68300752" w14:textId="77777777" w:rsidTr="00E351FA">
        <w:trPr>
          <w:trHeight w:val="20"/>
        </w:trPr>
        <w:tc>
          <w:tcPr>
            <w:tcW w:w="1666" w:type="pct"/>
            <w:noWrap/>
            <w:hideMark/>
          </w:tcPr>
          <w:p w14:paraId="7027B57A" w14:textId="77777777" w:rsidR="002F20D4" w:rsidRPr="002F20D4" w:rsidRDefault="002F20D4" w:rsidP="002F20D4">
            <w:pPr>
              <w:spacing w:after="0"/>
              <w:ind w:left="159" w:hanging="159"/>
              <w:jc w:val="left"/>
              <w:rPr>
                <w:szCs w:val="17"/>
              </w:rPr>
            </w:pPr>
            <w:r w:rsidRPr="002F20D4">
              <w:rPr>
                <w:szCs w:val="17"/>
              </w:rPr>
              <w:t>Pocari Sweat</w:t>
            </w:r>
          </w:p>
        </w:tc>
        <w:tc>
          <w:tcPr>
            <w:tcW w:w="454" w:type="pct"/>
            <w:noWrap/>
            <w:hideMark/>
          </w:tcPr>
          <w:p w14:paraId="3E6A0B65" w14:textId="77777777" w:rsidR="002F20D4" w:rsidRPr="002F20D4" w:rsidRDefault="002F20D4" w:rsidP="002F20D4">
            <w:pPr>
              <w:spacing w:after="0"/>
              <w:ind w:right="170"/>
              <w:jc w:val="right"/>
              <w:rPr>
                <w:szCs w:val="17"/>
              </w:rPr>
            </w:pPr>
            <w:r w:rsidRPr="002F20D4">
              <w:rPr>
                <w:szCs w:val="17"/>
              </w:rPr>
              <w:t>500ml</w:t>
            </w:r>
          </w:p>
        </w:tc>
        <w:tc>
          <w:tcPr>
            <w:tcW w:w="758" w:type="pct"/>
            <w:noWrap/>
            <w:hideMark/>
          </w:tcPr>
          <w:p w14:paraId="0544081F"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1DF84C5B"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5995F049" w14:textId="77777777" w:rsidR="002F20D4" w:rsidRPr="002F20D4" w:rsidRDefault="002F20D4" w:rsidP="002F20D4">
            <w:pPr>
              <w:spacing w:after="0"/>
              <w:jc w:val="left"/>
              <w:rPr>
                <w:szCs w:val="17"/>
              </w:rPr>
            </w:pPr>
            <w:r w:rsidRPr="002F20D4">
              <w:rPr>
                <w:szCs w:val="17"/>
              </w:rPr>
              <w:t>Marine Stores Ltd</w:t>
            </w:r>
          </w:p>
        </w:tc>
      </w:tr>
      <w:tr w:rsidR="002F20D4" w:rsidRPr="002F20D4" w14:paraId="62BF15F3" w14:textId="77777777" w:rsidTr="00E351FA">
        <w:trPr>
          <w:trHeight w:val="20"/>
        </w:trPr>
        <w:tc>
          <w:tcPr>
            <w:tcW w:w="1666" w:type="pct"/>
            <w:noWrap/>
            <w:hideMark/>
          </w:tcPr>
          <w:p w14:paraId="1595B6B9" w14:textId="77777777" w:rsidR="002F20D4" w:rsidRPr="002F20D4" w:rsidRDefault="002F20D4" w:rsidP="002F20D4">
            <w:pPr>
              <w:spacing w:after="0"/>
              <w:ind w:left="159" w:hanging="159"/>
              <w:jc w:val="left"/>
              <w:rPr>
                <w:szCs w:val="17"/>
              </w:rPr>
            </w:pPr>
            <w:r w:rsidRPr="002F20D4">
              <w:rPr>
                <w:szCs w:val="17"/>
              </w:rPr>
              <w:t>Rice Juice</w:t>
            </w:r>
          </w:p>
        </w:tc>
        <w:tc>
          <w:tcPr>
            <w:tcW w:w="454" w:type="pct"/>
            <w:noWrap/>
            <w:hideMark/>
          </w:tcPr>
          <w:p w14:paraId="2B8F9A32" w14:textId="77777777" w:rsidR="002F20D4" w:rsidRPr="002F20D4" w:rsidRDefault="002F20D4" w:rsidP="002F20D4">
            <w:pPr>
              <w:spacing w:after="0"/>
              <w:ind w:right="170"/>
              <w:jc w:val="right"/>
              <w:rPr>
                <w:szCs w:val="17"/>
              </w:rPr>
            </w:pPr>
            <w:r w:rsidRPr="002F20D4">
              <w:rPr>
                <w:szCs w:val="17"/>
              </w:rPr>
              <w:t>1,500ml</w:t>
            </w:r>
          </w:p>
        </w:tc>
        <w:tc>
          <w:tcPr>
            <w:tcW w:w="758" w:type="pct"/>
            <w:noWrap/>
            <w:hideMark/>
          </w:tcPr>
          <w:p w14:paraId="3F1B327A"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116C42A6"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014582FF" w14:textId="77777777" w:rsidR="002F20D4" w:rsidRPr="002F20D4" w:rsidRDefault="002F20D4" w:rsidP="002F20D4">
            <w:pPr>
              <w:spacing w:after="0"/>
              <w:jc w:val="left"/>
              <w:rPr>
                <w:szCs w:val="17"/>
              </w:rPr>
            </w:pPr>
            <w:r w:rsidRPr="002F20D4">
              <w:rPr>
                <w:szCs w:val="17"/>
              </w:rPr>
              <w:t>Marine Stores Ltd</w:t>
            </w:r>
          </w:p>
        </w:tc>
      </w:tr>
      <w:tr w:rsidR="002F20D4" w:rsidRPr="002F20D4" w14:paraId="14B4F97F" w14:textId="77777777" w:rsidTr="00E351FA">
        <w:trPr>
          <w:trHeight w:val="20"/>
        </w:trPr>
        <w:tc>
          <w:tcPr>
            <w:tcW w:w="1666" w:type="pct"/>
            <w:noWrap/>
            <w:hideMark/>
          </w:tcPr>
          <w:p w14:paraId="57B9F6A6" w14:textId="77777777" w:rsidR="002F20D4" w:rsidRPr="002F20D4" w:rsidRDefault="002F20D4" w:rsidP="002F20D4">
            <w:pPr>
              <w:spacing w:after="0"/>
              <w:ind w:left="159" w:hanging="159"/>
              <w:jc w:val="left"/>
              <w:rPr>
                <w:szCs w:val="17"/>
              </w:rPr>
            </w:pPr>
            <w:r w:rsidRPr="002F20D4">
              <w:rPr>
                <w:szCs w:val="17"/>
              </w:rPr>
              <w:t>Rice Juice</w:t>
            </w:r>
          </w:p>
        </w:tc>
        <w:tc>
          <w:tcPr>
            <w:tcW w:w="454" w:type="pct"/>
            <w:noWrap/>
            <w:hideMark/>
          </w:tcPr>
          <w:p w14:paraId="14382EC6" w14:textId="77777777" w:rsidR="002F20D4" w:rsidRPr="002F20D4" w:rsidRDefault="002F20D4" w:rsidP="002F20D4">
            <w:pPr>
              <w:spacing w:after="0"/>
              <w:ind w:right="170"/>
              <w:jc w:val="right"/>
              <w:rPr>
                <w:szCs w:val="17"/>
              </w:rPr>
            </w:pPr>
            <w:r w:rsidRPr="002F20D4">
              <w:rPr>
                <w:szCs w:val="17"/>
              </w:rPr>
              <w:t>500ml</w:t>
            </w:r>
          </w:p>
        </w:tc>
        <w:tc>
          <w:tcPr>
            <w:tcW w:w="758" w:type="pct"/>
            <w:noWrap/>
            <w:hideMark/>
          </w:tcPr>
          <w:p w14:paraId="4A672E0E"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735EBDE7"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14A83990" w14:textId="77777777" w:rsidR="002F20D4" w:rsidRPr="002F20D4" w:rsidRDefault="002F20D4" w:rsidP="002F20D4">
            <w:pPr>
              <w:spacing w:after="0"/>
              <w:jc w:val="left"/>
              <w:rPr>
                <w:szCs w:val="17"/>
              </w:rPr>
            </w:pPr>
            <w:r w:rsidRPr="002F20D4">
              <w:rPr>
                <w:szCs w:val="17"/>
              </w:rPr>
              <w:t>Marine Stores Ltd</w:t>
            </w:r>
          </w:p>
        </w:tc>
      </w:tr>
      <w:tr w:rsidR="002F20D4" w:rsidRPr="002F20D4" w14:paraId="67912160" w14:textId="77777777" w:rsidTr="00E351FA">
        <w:trPr>
          <w:trHeight w:val="20"/>
        </w:trPr>
        <w:tc>
          <w:tcPr>
            <w:tcW w:w="1666" w:type="pct"/>
            <w:noWrap/>
            <w:hideMark/>
          </w:tcPr>
          <w:p w14:paraId="7DD428BE" w14:textId="77777777" w:rsidR="002F20D4" w:rsidRPr="002F20D4" w:rsidRDefault="002F20D4" w:rsidP="002F20D4">
            <w:pPr>
              <w:spacing w:after="0"/>
              <w:ind w:left="159" w:hanging="159"/>
              <w:jc w:val="left"/>
              <w:rPr>
                <w:szCs w:val="17"/>
              </w:rPr>
            </w:pPr>
            <w:r w:rsidRPr="002F20D4">
              <w:rPr>
                <w:szCs w:val="17"/>
              </w:rPr>
              <w:t xml:space="preserve">Sac </w:t>
            </w:r>
            <w:proofErr w:type="spellStart"/>
            <w:r w:rsidRPr="002F20D4">
              <w:rPr>
                <w:szCs w:val="17"/>
              </w:rPr>
              <w:t>Sac</w:t>
            </w:r>
            <w:proofErr w:type="spellEnd"/>
            <w:r w:rsidRPr="002F20D4">
              <w:rPr>
                <w:szCs w:val="17"/>
              </w:rPr>
              <w:t xml:space="preserve"> Orange Fruit Juice</w:t>
            </w:r>
          </w:p>
        </w:tc>
        <w:tc>
          <w:tcPr>
            <w:tcW w:w="454" w:type="pct"/>
            <w:noWrap/>
            <w:hideMark/>
          </w:tcPr>
          <w:p w14:paraId="4F2BF649" w14:textId="77777777" w:rsidR="002F20D4" w:rsidRPr="002F20D4" w:rsidRDefault="002F20D4" w:rsidP="002F20D4">
            <w:pPr>
              <w:spacing w:after="0"/>
              <w:ind w:right="170"/>
              <w:jc w:val="right"/>
              <w:rPr>
                <w:szCs w:val="17"/>
              </w:rPr>
            </w:pPr>
            <w:r w:rsidRPr="002F20D4">
              <w:rPr>
                <w:szCs w:val="17"/>
              </w:rPr>
              <w:t>238ml</w:t>
            </w:r>
          </w:p>
        </w:tc>
        <w:tc>
          <w:tcPr>
            <w:tcW w:w="758" w:type="pct"/>
            <w:noWrap/>
            <w:hideMark/>
          </w:tcPr>
          <w:p w14:paraId="649432B2"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2469D140"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0A8D3E06" w14:textId="77777777" w:rsidR="002F20D4" w:rsidRPr="002F20D4" w:rsidRDefault="002F20D4" w:rsidP="002F20D4">
            <w:pPr>
              <w:spacing w:after="0"/>
              <w:jc w:val="left"/>
              <w:rPr>
                <w:szCs w:val="17"/>
              </w:rPr>
            </w:pPr>
            <w:r w:rsidRPr="002F20D4">
              <w:rPr>
                <w:szCs w:val="17"/>
              </w:rPr>
              <w:t>Marine Stores Ltd</w:t>
            </w:r>
          </w:p>
        </w:tc>
      </w:tr>
      <w:tr w:rsidR="002F20D4" w:rsidRPr="002F20D4" w14:paraId="13DCF0D8" w14:textId="77777777" w:rsidTr="00E351FA">
        <w:trPr>
          <w:trHeight w:val="20"/>
        </w:trPr>
        <w:tc>
          <w:tcPr>
            <w:tcW w:w="1666" w:type="pct"/>
            <w:noWrap/>
            <w:hideMark/>
          </w:tcPr>
          <w:p w14:paraId="45BA5EBB" w14:textId="77777777" w:rsidR="002F20D4" w:rsidRPr="002F20D4" w:rsidRDefault="002F20D4" w:rsidP="002F20D4">
            <w:pPr>
              <w:spacing w:after="0"/>
              <w:ind w:left="159" w:hanging="159"/>
              <w:jc w:val="left"/>
              <w:rPr>
                <w:szCs w:val="17"/>
              </w:rPr>
            </w:pPr>
            <w:r w:rsidRPr="002F20D4">
              <w:rPr>
                <w:szCs w:val="17"/>
              </w:rPr>
              <w:t>Sikhae Rice Drink</w:t>
            </w:r>
          </w:p>
        </w:tc>
        <w:tc>
          <w:tcPr>
            <w:tcW w:w="454" w:type="pct"/>
            <w:noWrap/>
            <w:hideMark/>
          </w:tcPr>
          <w:p w14:paraId="19D0F345" w14:textId="77777777" w:rsidR="002F20D4" w:rsidRPr="002F20D4" w:rsidRDefault="002F20D4" w:rsidP="002F20D4">
            <w:pPr>
              <w:spacing w:after="0"/>
              <w:ind w:right="170"/>
              <w:jc w:val="right"/>
              <w:rPr>
                <w:szCs w:val="17"/>
              </w:rPr>
            </w:pPr>
            <w:r w:rsidRPr="002F20D4">
              <w:rPr>
                <w:szCs w:val="17"/>
              </w:rPr>
              <w:t>238ml</w:t>
            </w:r>
          </w:p>
        </w:tc>
        <w:tc>
          <w:tcPr>
            <w:tcW w:w="758" w:type="pct"/>
            <w:noWrap/>
            <w:hideMark/>
          </w:tcPr>
          <w:p w14:paraId="00114E8D"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32FF1858"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7F55A662" w14:textId="77777777" w:rsidR="002F20D4" w:rsidRPr="002F20D4" w:rsidRDefault="002F20D4" w:rsidP="002F20D4">
            <w:pPr>
              <w:spacing w:after="0"/>
              <w:jc w:val="left"/>
              <w:rPr>
                <w:szCs w:val="17"/>
              </w:rPr>
            </w:pPr>
            <w:r w:rsidRPr="002F20D4">
              <w:rPr>
                <w:szCs w:val="17"/>
              </w:rPr>
              <w:t>Marine Stores Ltd</w:t>
            </w:r>
          </w:p>
        </w:tc>
      </w:tr>
      <w:tr w:rsidR="002F20D4" w:rsidRPr="002F20D4" w14:paraId="00B24659" w14:textId="77777777" w:rsidTr="00E351FA">
        <w:trPr>
          <w:trHeight w:val="20"/>
        </w:trPr>
        <w:tc>
          <w:tcPr>
            <w:tcW w:w="1666" w:type="pct"/>
            <w:noWrap/>
            <w:hideMark/>
          </w:tcPr>
          <w:p w14:paraId="1E105009" w14:textId="77777777" w:rsidR="002F20D4" w:rsidRPr="002F20D4" w:rsidRDefault="002F20D4" w:rsidP="002F20D4">
            <w:pPr>
              <w:spacing w:after="0"/>
              <w:ind w:left="159" w:hanging="159"/>
              <w:jc w:val="left"/>
              <w:rPr>
                <w:szCs w:val="17"/>
              </w:rPr>
            </w:pPr>
            <w:r w:rsidRPr="002F20D4">
              <w:rPr>
                <w:szCs w:val="17"/>
              </w:rPr>
              <w:t>Welchs Grape</w:t>
            </w:r>
          </w:p>
        </w:tc>
        <w:tc>
          <w:tcPr>
            <w:tcW w:w="454" w:type="pct"/>
            <w:noWrap/>
            <w:hideMark/>
          </w:tcPr>
          <w:p w14:paraId="72DB1A45"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5A8BC153"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3E847B86"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7B838C82" w14:textId="77777777" w:rsidR="002F20D4" w:rsidRPr="002F20D4" w:rsidRDefault="002F20D4" w:rsidP="002F20D4">
            <w:pPr>
              <w:spacing w:after="0"/>
              <w:jc w:val="left"/>
              <w:rPr>
                <w:szCs w:val="17"/>
              </w:rPr>
            </w:pPr>
            <w:r w:rsidRPr="002F20D4">
              <w:rPr>
                <w:szCs w:val="17"/>
              </w:rPr>
              <w:t>Marine Stores Ltd</w:t>
            </w:r>
          </w:p>
        </w:tc>
      </w:tr>
      <w:tr w:rsidR="002F20D4" w:rsidRPr="002F20D4" w14:paraId="5AF400B3" w14:textId="77777777" w:rsidTr="00E351FA">
        <w:trPr>
          <w:trHeight w:val="20"/>
        </w:trPr>
        <w:tc>
          <w:tcPr>
            <w:tcW w:w="1666" w:type="pct"/>
            <w:noWrap/>
            <w:hideMark/>
          </w:tcPr>
          <w:p w14:paraId="52418631" w14:textId="77777777" w:rsidR="002F20D4" w:rsidRPr="002F20D4" w:rsidRDefault="002F20D4" w:rsidP="002F20D4">
            <w:pPr>
              <w:spacing w:after="0"/>
              <w:ind w:left="159" w:hanging="159"/>
              <w:jc w:val="left"/>
              <w:rPr>
                <w:szCs w:val="17"/>
              </w:rPr>
            </w:pPr>
            <w:r w:rsidRPr="002F20D4">
              <w:rPr>
                <w:szCs w:val="17"/>
              </w:rPr>
              <w:t>Angostura Chill Blood Orange &amp; Bitters</w:t>
            </w:r>
          </w:p>
        </w:tc>
        <w:tc>
          <w:tcPr>
            <w:tcW w:w="454" w:type="pct"/>
            <w:noWrap/>
            <w:hideMark/>
          </w:tcPr>
          <w:p w14:paraId="36C5F90B"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63EFE7DF"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059F3DCB" w14:textId="77777777" w:rsidR="002F20D4" w:rsidRPr="002F20D4" w:rsidRDefault="002F20D4" w:rsidP="002F20D4">
            <w:pPr>
              <w:spacing w:after="0"/>
              <w:ind w:left="159" w:right="113" w:hanging="159"/>
              <w:jc w:val="left"/>
              <w:rPr>
                <w:szCs w:val="17"/>
              </w:rPr>
            </w:pPr>
            <w:r w:rsidRPr="002F20D4">
              <w:rPr>
                <w:szCs w:val="17"/>
              </w:rPr>
              <w:t>The Trustee For Speakeasy Drinks Unit Trust</w:t>
            </w:r>
          </w:p>
        </w:tc>
        <w:tc>
          <w:tcPr>
            <w:tcW w:w="759" w:type="pct"/>
            <w:noWrap/>
            <w:hideMark/>
          </w:tcPr>
          <w:p w14:paraId="491237D0" w14:textId="77777777" w:rsidR="002F20D4" w:rsidRPr="002F20D4" w:rsidRDefault="002F20D4" w:rsidP="002F20D4">
            <w:pPr>
              <w:spacing w:after="0"/>
              <w:jc w:val="left"/>
              <w:rPr>
                <w:szCs w:val="17"/>
              </w:rPr>
            </w:pPr>
            <w:r w:rsidRPr="002F20D4">
              <w:rPr>
                <w:szCs w:val="17"/>
              </w:rPr>
              <w:t>Marine Stores Ltd</w:t>
            </w:r>
          </w:p>
        </w:tc>
      </w:tr>
      <w:tr w:rsidR="002F20D4" w:rsidRPr="002F20D4" w14:paraId="03D3A2CC" w14:textId="77777777" w:rsidTr="00E351FA">
        <w:trPr>
          <w:trHeight w:val="20"/>
        </w:trPr>
        <w:tc>
          <w:tcPr>
            <w:tcW w:w="1666" w:type="pct"/>
            <w:noWrap/>
            <w:hideMark/>
          </w:tcPr>
          <w:p w14:paraId="5DCBC092" w14:textId="77777777" w:rsidR="002F20D4" w:rsidRPr="002F20D4" w:rsidRDefault="002F20D4" w:rsidP="002F20D4">
            <w:pPr>
              <w:spacing w:after="0"/>
              <w:ind w:left="159" w:hanging="159"/>
              <w:jc w:val="left"/>
              <w:rPr>
                <w:szCs w:val="17"/>
              </w:rPr>
            </w:pPr>
            <w:r w:rsidRPr="002F20D4">
              <w:rPr>
                <w:szCs w:val="17"/>
              </w:rPr>
              <w:t>Angostura Chill Hibiscus &amp; Bitters</w:t>
            </w:r>
          </w:p>
        </w:tc>
        <w:tc>
          <w:tcPr>
            <w:tcW w:w="454" w:type="pct"/>
            <w:noWrap/>
            <w:hideMark/>
          </w:tcPr>
          <w:p w14:paraId="6CA7904E"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7357F66C"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10957144" w14:textId="77777777" w:rsidR="002F20D4" w:rsidRPr="002F20D4" w:rsidRDefault="002F20D4" w:rsidP="002F20D4">
            <w:pPr>
              <w:spacing w:after="0"/>
              <w:ind w:left="159" w:right="113" w:hanging="159"/>
              <w:jc w:val="left"/>
              <w:rPr>
                <w:szCs w:val="17"/>
              </w:rPr>
            </w:pPr>
            <w:r w:rsidRPr="002F20D4">
              <w:rPr>
                <w:szCs w:val="17"/>
              </w:rPr>
              <w:t>The Trustee For Speakeasy Drinks Unit Trust</w:t>
            </w:r>
          </w:p>
        </w:tc>
        <w:tc>
          <w:tcPr>
            <w:tcW w:w="759" w:type="pct"/>
            <w:noWrap/>
            <w:hideMark/>
          </w:tcPr>
          <w:p w14:paraId="5027040F" w14:textId="77777777" w:rsidR="002F20D4" w:rsidRPr="002F20D4" w:rsidRDefault="002F20D4" w:rsidP="002F20D4">
            <w:pPr>
              <w:spacing w:after="0"/>
              <w:jc w:val="left"/>
              <w:rPr>
                <w:szCs w:val="17"/>
              </w:rPr>
            </w:pPr>
            <w:r w:rsidRPr="002F20D4">
              <w:rPr>
                <w:szCs w:val="17"/>
              </w:rPr>
              <w:t>Marine Stores Ltd</w:t>
            </w:r>
          </w:p>
        </w:tc>
      </w:tr>
      <w:tr w:rsidR="002F20D4" w:rsidRPr="002F20D4" w14:paraId="49FD60CD" w14:textId="77777777" w:rsidTr="00E351FA">
        <w:trPr>
          <w:trHeight w:val="20"/>
        </w:trPr>
        <w:tc>
          <w:tcPr>
            <w:tcW w:w="1666" w:type="pct"/>
            <w:noWrap/>
            <w:hideMark/>
          </w:tcPr>
          <w:p w14:paraId="69191C70" w14:textId="77777777" w:rsidR="002F20D4" w:rsidRPr="002F20D4" w:rsidRDefault="002F20D4" w:rsidP="002F20D4">
            <w:pPr>
              <w:spacing w:after="0"/>
              <w:ind w:left="159" w:hanging="159"/>
              <w:jc w:val="left"/>
              <w:rPr>
                <w:szCs w:val="17"/>
              </w:rPr>
            </w:pPr>
            <w:r w:rsidRPr="002F20D4">
              <w:rPr>
                <w:szCs w:val="17"/>
              </w:rPr>
              <w:t>Angostura Chill Lemon Lime &amp; Bitters</w:t>
            </w:r>
          </w:p>
        </w:tc>
        <w:tc>
          <w:tcPr>
            <w:tcW w:w="454" w:type="pct"/>
            <w:noWrap/>
            <w:hideMark/>
          </w:tcPr>
          <w:p w14:paraId="0364D49A"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4E3CB83D"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0A74E104" w14:textId="77777777" w:rsidR="002F20D4" w:rsidRPr="002F20D4" w:rsidRDefault="002F20D4" w:rsidP="002F20D4">
            <w:pPr>
              <w:spacing w:after="0"/>
              <w:ind w:left="159" w:right="113" w:hanging="159"/>
              <w:jc w:val="left"/>
              <w:rPr>
                <w:szCs w:val="17"/>
              </w:rPr>
            </w:pPr>
            <w:r w:rsidRPr="002F20D4">
              <w:rPr>
                <w:szCs w:val="17"/>
              </w:rPr>
              <w:t>The Trustee For Speakeasy Drinks Unit Trust</w:t>
            </w:r>
          </w:p>
        </w:tc>
        <w:tc>
          <w:tcPr>
            <w:tcW w:w="759" w:type="pct"/>
            <w:noWrap/>
            <w:hideMark/>
          </w:tcPr>
          <w:p w14:paraId="40E91CA9" w14:textId="77777777" w:rsidR="002F20D4" w:rsidRPr="002F20D4" w:rsidRDefault="002F20D4" w:rsidP="002F20D4">
            <w:pPr>
              <w:spacing w:after="0"/>
              <w:jc w:val="left"/>
              <w:rPr>
                <w:szCs w:val="17"/>
              </w:rPr>
            </w:pPr>
            <w:r w:rsidRPr="002F20D4">
              <w:rPr>
                <w:szCs w:val="17"/>
              </w:rPr>
              <w:t>Marine Stores Ltd</w:t>
            </w:r>
          </w:p>
        </w:tc>
      </w:tr>
      <w:tr w:rsidR="002F20D4" w:rsidRPr="002F20D4" w14:paraId="796D4EC7" w14:textId="77777777" w:rsidTr="00E351FA">
        <w:trPr>
          <w:trHeight w:val="20"/>
        </w:trPr>
        <w:tc>
          <w:tcPr>
            <w:tcW w:w="1666" w:type="pct"/>
            <w:noWrap/>
            <w:hideMark/>
          </w:tcPr>
          <w:p w14:paraId="18777769" w14:textId="77777777" w:rsidR="002F20D4" w:rsidRPr="002F20D4" w:rsidRDefault="002F20D4" w:rsidP="002F20D4">
            <w:pPr>
              <w:spacing w:after="0"/>
              <w:ind w:left="159" w:hanging="159"/>
              <w:jc w:val="left"/>
              <w:rPr>
                <w:szCs w:val="17"/>
              </w:rPr>
            </w:pPr>
            <w:r w:rsidRPr="002F20D4">
              <w:rPr>
                <w:szCs w:val="17"/>
              </w:rPr>
              <w:t>Lennox Pure Pilsner</w:t>
            </w:r>
          </w:p>
        </w:tc>
        <w:tc>
          <w:tcPr>
            <w:tcW w:w="454" w:type="pct"/>
            <w:noWrap/>
            <w:hideMark/>
          </w:tcPr>
          <w:p w14:paraId="3A2CAFF1"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5F667E40"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7A0644F3" w14:textId="77777777" w:rsidR="002F20D4" w:rsidRPr="002F20D4" w:rsidRDefault="002F20D4" w:rsidP="002F20D4">
            <w:pPr>
              <w:spacing w:after="0"/>
              <w:ind w:left="159" w:right="113" w:hanging="159"/>
              <w:jc w:val="left"/>
              <w:rPr>
                <w:szCs w:val="17"/>
              </w:rPr>
            </w:pPr>
            <w:r w:rsidRPr="002F20D4">
              <w:rPr>
                <w:szCs w:val="17"/>
              </w:rPr>
              <w:t>The Trustee For Speakeasy Drinks Unit Trust</w:t>
            </w:r>
          </w:p>
        </w:tc>
        <w:tc>
          <w:tcPr>
            <w:tcW w:w="759" w:type="pct"/>
            <w:noWrap/>
            <w:hideMark/>
          </w:tcPr>
          <w:p w14:paraId="5D90071A" w14:textId="77777777" w:rsidR="002F20D4" w:rsidRPr="002F20D4" w:rsidRDefault="002F20D4" w:rsidP="002F20D4">
            <w:pPr>
              <w:spacing w:after="0"/>
              <w:jc w:val="left"/>
              <w:rPr>
                <w:szCs w:val="17"/>
              </w:rPr>
            </w:pPr>
            <w:r w:rsidRPr="002F20D4">
              <w:rPr>
                <w:szCs w:val="17"/>
              </w:rPr>
              <w:t>Marine Stores Ltd</w:t>
            </w:r>
          </w:p>
        </w:tc>
      </w:tr>
      <w:tr w:rsidR="002F20D4" w:rsidRPr="002F20D4" w14:paraId="0132A1A9" w14:textId="77777777" w:rsidTr="00E351FA">
        <w:trPr>
          <w:trHeight w:val="20"/>
        </w:trPr>
        <w:tc>
          <w:tcPr>
            <w:tcW w:w="1666" w:type="pct"/>
            <w:noWrap/>
            <w:hideMark/>
          </w:tcPr>
          <w:p w14:paraId="71741C6E" w14:textId="77777777" w:rsidR="002F20D4" w:rsidRPr="002F20D4" w:rsidRDefault="002F20D4" w:rsidP="002F20D4">
            <w:pPr>
              <w:spacing w:after="0"/>
              <w:ind w:left="159" w:hanging="159"/>
              <w:jc w:val="left"/>
              <w:rPr>
                <w:szCs w:val="17"/>
              </w:rPr>
            </w:pPr>
            <w:r w:rsidRPr="002F20D4">
              <w:rPr>
                <w:szCs w:val="17"/>
              </w:rPr>
              <w:t>Toy Soldier Brewing Co Black R 18+</w:t>
            </w:r>
          </w:p>
        </w:tc>
        <w:tc>
          <w:tcPr>
            <w:tcW w:w="454" w:type="pct"/>
            <w:noWrap/>
            <w:hideMark/>
          </w:tcPr>
          <w:p w14:paraId="0E7396C9"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036C4303"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6B538116" w14:textId="77777777" w:rsidR="002F20D4" w:rsidRPr="002F20D4" w:rsidRDefault="002F20D4" w:rsidP="002F20D4">
            <w:pPr>
              <w:spacing w:after="0"/>
              <w:ind w:left="159" w:right="113" w:hanging="159"/>
              <w:jc w:val="left"/>
              <w:rPr>
                <w:szCs w:val="17"/>
              </w:rPr>
            </w:pPr>
            <w:r w:rsidRPr="002F20D4">
              <w:rPr>
                <w:szCs w:val="17"/>
              </w:rPr>
              <w:t>Toy Soldier Brewing Co</w:t>
            </w:r>
          </w:p>
        </w:tc>
        <w:tc>
          <w:tcPr>
            <w:tcW w:w="759" w:type="pct"/>
            <w:noWrap/>
            <w:hideMark/>
          </w:tcPr>
          <w:p w14:paraId="7D8C0F44" w14:textId="77777777" w:rsidR="002F20D4" w:rsidRPr="002F20D4" w:rsidRDefault="002F20D4" w:rsidP="002F20D4">
            <w:pPr>
              <w:spacing w:after="0"/>
              <w:jc w:val="left"/>
              <w:rPr>
                <w:szCs w:val="17"/>
              </w:rPr>
            </w:pPr>
            <w:r w:rsidRPr="002F20D4">
              <w:rPr>
                <w:szCs w:val="17"/>
              </w:rPr>
              <w:t>Marine Stores Ltd</w:t>
            </w:r>
          </w:p>
        </w:tc>
      </w:tr>
      <w:tr w:rsidR="002F20D4" w:rsidRPr="002F20D4" w14:paraId="0CB4CF3D" w14:textId="77777777" w:rsidTr="00E351FA">
        <w:trPr>
          <w:trHeight w:val="20"/>
        </w:trPr>
        <w:tc>
          <w:tcPr>
            <w:tcW w:w="1666" w:type="pct"/>
            <w:noWrap/>
            <w:hideMark/>
          </w:tcPr>
          <w:p w14:paraId="0E7090E9" w14:textId="77777777" w:rsidR="002F20D4" w:rsidRPr="002F20D4" w:rsidRDefault="002F20D4" w:rsidP="002F20D4">
            <w:pPr>
              <w:spacing w:after="0"/>
              <w:ind w:left="159" w:hanging="159"/>
              <w:jc w:val="left"/>
              <w:rPr>
                <w:szCs w:val="17"/>
              </w:rPr>
            </w:pPr>
            <w:r w:rsidRPr="002F20D4">
              <w:rPr>
                <w:szCs w:val="17"/>
              </w:rPr>
              <w:t>Toy Soldier Brewing Co Galaxy + Ale</w:t>
            </w:r>
          </w:p>
        </w:tc>
        <w:tc>
          <w:tcPr>
            <w:tcW w:w="454" w:type="pct"/>
            <w:noWrap/>
            <w:hideMark/>
          </w:tcPr>
          <w:p w14:paraId="0F73FD2F"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6FC4BE70"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69CAC662" w14:textId="77777777" w:rsidR="002F20D4" w:rsidRPr="002F20D4" w:rsidRDefault="002F20D4" w:rsidP="002F20D4">
            <w:pPr>
              <w:spacing w:after="0"/>
              <w:ind w:left="159" w:right="113" w:hanging="159"/>
              <w:jc w:val="left"/>
              <w:rPr>
                <w:szCs w:val="17"/>
              </w:rPr>
            </w:pPr>
            <w:r w:rsidRPr="002F20D4">
              <w:rPr>
                <w:szCs w:val="17"/>
              </w:rPr>
              <w:t>Toy Soldier Brewing Co</w:t>
            </w:r>
          </w:p>
        </w:tc>
        <w:tc>
          <w:tcPr>
            <w:tcW w:w="759" w:type="pct"/>
            <w:noWrap/>
            <w:hideMark/>
          </w:tcPr>
          <w:p w14:paraId="23299138" w14:textId="77777777" w:rsidR="002F20D4" w:rsidRPr="002F20D4" w:rsidRDefault="002F20D4" w:rsidP="002F20D4">
            <w:pPr>
              <w:spacing w:after="0"/>
              <w:jc w:val="left"/>
              <w:rPr>
                <w:szCs w:val="17"/>
              </w:rPr>
            </w:pPr>
            <w:r w:rsidRPr="002F20D4">
              <w:rPr>
                <w:szCs w:val="17"/>
              </w:rPr>
              <w:t>Marine Stores Ltd</w:t>
            </w:r>
          </w:p>
        </w:tc>
      </w:tr>
      <w:tr w:rsidR="002F20D4" w:rsidRPr="002F20D4" w14:paraId="36C33639" w14:textId="77777777" w:rsidTr="00E351FA">
        <w:trPr>
          <w:trHeight w:val="20"/>
        </w:trPr>
        <w:tc>
          <w:tcPr>
            <w:tcW w:w="1666" w:type="pct"/>
            <w:noWrap/>
            <w:hideMark/>
          </w:tcPr>
          <w:p w14:paraId="0F7F0BFD" w14:textId="77777777" w:rsidR="002F20D4" w:rsidRPr="002F20D4" w:rsidRDefault="002F20D4" w:rsidP="002F20D4">
            <w:pPr>
              <w:spacing w:after="0"/>
              <w:ind w:left="159" w:hanging="159"/>
              <w:jc w:val="left"/>
              <w:rPr>
                <w:szCs w:val="17"/>
              </w:rPr>
            </w:pPr>
            <w:r w:rsidRPr="002F20D4">
              <w:rPr>
                <w:szCs w:val="17"/>
              </w:rPr>
              <w:lastRenderedPageBreak/>
              <w:t xml:space="preserve">UpFlow Brewing Co Classic Pale Ale </w:t>
            </w:r>
            <w:r w:rsidRPr="002F20D4">
              <w:rPr>
                <w:szCs w:val="17"/>
              </w:rPr>
              <w:br/>
              <w:t>Full Flavour Non Alc Beer</w:t>
            </w:r>
          </w:p>
        </w:tc>
        <w:tc>
          <w:tcPr>
            <w:tcW w:w="454" w:type="pct"/>
            <w:noWrap/>
            <w:hideMark/>
          </w:tcPr>
          <w:p w14:paraId="17FB9E90"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2AFEAFE3"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07AE6C70"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4982B76A" w14:textId="77777777" w:rsidR="002F20D4" w:rsidRPr="002F20D4" w:rsidRDefault="002F20D4" w:rsidP="002F20D4">
            <w:pPr>
              <w:spacing w:after="0"/>
              <w:jc w:val="left"/>
              <w:rPr>
                <w:szCs w:val="17"/>
              </w:rPr>
            </w:pPr>
            <w:r w:rsidRPr="002F20D4">
              <w:rPr>
                <w:szCs w:val="17"/>
              </w:rPr>
              <w:t>Marine Stores Ltd</w:t>
            </w:r>
          </w:p>
        </w:tc>
      </w:tr>
      <w:tr w:rsidR="002F20D4" w:rsidRPr="002F20D4" w14:paraId="1F7A1E1A" w14:textId="77777777" w:rsidTr="00E351FA">
        <w:trPr>
          <w:trHeight w:val="20"/>
        </w:trPr>
        <w:tc>
          <w:tcPr>
            <w:tcW w:w="1666" w:type="pct"/>
            <w:noWrap/>
            <w:hideMark/>
          </w:tcPr>
          <w:p w14:paraId="7A0404F1" w14:textId="77777777" w:rsidR="002F20D4" w:rsidRPr="002F20D4" w:rsidRDefault="002F20D4" w:rsidP="002F20D4">
            <w:pPr>
              <w:spacing w:after="0"/>
              <w:ind w:left="159" w:hanging="159"/>
              <w:jc w:val="left"/>
              <w:rPr>
                <w:szCs w:val="17"/>
              </w:rPr>
            </w:pPr>
            <w:r w:rsidRPr="002F20D4">
              <w:rPr>
                <w:szCs w:val="17"/>
              </w:rPr>
              <w:t xml:space="preserve">UpFlow Brewing Co New World IPA </w:t>
            </w:r>
            <w:r w:rsidRPr="002F20D4">
              <w:rPr>
                <w:szCs w:val="17"/>
              </w:rPr>
              <w:br/>
              <w:t>Full Flavour Non Alc Beer</w:t>
            </w:r>
          </w:p>
        </w:tc>
        <w:tc>
          <w:tcPr>
            <w:tcW w:w="454" w:type="pct"/>
            <w:noWrap/>
            <w:hideMark/>
          </w:tcPr>
          <w:p w14:paraId="073E8266"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041D2573"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6D326E90"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42C87696" w14:textId="77777777" w:rsidR="002F20D4" w:rsidRPr="002F20D4" w:rsidRDefault="002F20D4" w:rsidP="002F20D4">
            <w:pPr>
              <w:spacing w:after="0"/>
              <w:jc w:val="left"/>
              <w:rPr>
                <w:szCs w:val="17"/>
              </w:rPr>
            </w:pPr>
            <w:r w:rsidRPr="002F20D4">
              <w:rPr>
                <w:szCs w:val="17"/>
              </w:rPr>
              <w:t>Marine Stores Ltd</w:t>
            </w:r>
          </w:p>
        </w:tc>
      </w:tr>
      <w:tr w:rsidR="002F20D4" w:rsidRPr="002F20D4" w14:paraId="19ED58D8" w14:textId="77777777" w:rsidTr="00E351FA">
        <w:trPr>
          <w:trHeight w:val="20"/>
        </w:trPr>
        <w:tc>
          <w:tcPr>
            <w:tcW w:w="1666" w:type="pct"/>
            <w:noWrap/>
            <w:hideMark/>
          </w:tcPr>
          <w:p w14:paraId="2AE19B78" w14:textId="77777777" w:rsidR="002F20D4" w:rsidRPr="002F20D4" w:rsidRDefault="002F20D4" w:rsidP="002F20D4">
            <w:pPr>
              <w:spacing w:after="0"/>
              <w:ind w:left="159" w:hanging="159"/>
              <w:jc w:val="left"/>
              <w:rPr>
                <w:szCs w:val="17"/>
              </w:rPr>
            </w:pPr>
            <w:r w:rsidRPr="002F20D4">
              <w:rPr>
                <w:szCs w:val="17"/>
              </w:rPr>
              <w:t xml:space="preserve">UpFlow Brewing Co Stout Full Flavour </w:t>
            </w:r>
            <w:r w:rsidRPr="002F20D4">
              <w:rPr>
                <w:szCs w:val="17"/>
              </w:rPr>
              <w:br/>
              <w:t>Non Alc Beer</w:t>
            </w:r>
          </w:p>
        </w:tc>
        <w:tc>
          <w:tcPr>
            <w:tcW w:w="454" w:type="pct"/>
            <w:noWrap/>
            <w:hideMark/>
          </w:tcPr>
          <w:p w14:paraId="2C162422"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68750883"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6CD47376"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2D5E68F5" w14:textId="77777777" w:rsidR="002F20D4" w:rsidRPr="002F20D4" w:rsidRDefault="002F20D4" w:rsidP="002F20D4">
            <w:pPr>
              <w:spacing w:after="0"/>
              <w:jc w:val="left"/>
              <w:rPr>
                <w:szCs w:val="17"/>
              </w:rPr>
            </w:pPr>
            <w:r w:rsidRPr="002F20D4">
              <w:rPr>
                <w:szCs w:val="17"/>
              </w:rPr>
              <w:t>Marine Stores Ltd</w:t>
            </w:r>
          </w:p>
        </w:tc>
      </w:tr>
      <w:tr w:rsidR="002F20D4" w:rsidRPr="002F20D4" w14:paraId="54683557" w14:textId="77777777" w:rsidTr="00E351FA">
        <w:trPr>
          <w:trHeight w:val="20"/>
        </w:trPr>
        <w:tc>
          <w:tcPr>
            <w:tcW w:w="1666" w:type="pct"/>
            <w:noWrap/>
            <w:hideMark/>
          </w:tcPr>
          <w:p w14:paraId="41762824" w14:textId="77777777" w:rsidR="002F20D4" w:rsidRPr="002F20D4" w:rsidRDefault="002F20D4" w:rsidP="002F20D4">
            <w:pPr>
              <w:spacing w:after="0"/>
              <w:ind w:left="159" w:hanging="159"/>
              <w:jc w:val="left"/>
              <w:rPr>
                <w:szCs w:val="17"/>
              </w:rPr>
            </w:pPr>
            <w:r w:rsidRPr="002F20D4">
              <w:rPr>
                <w:szCs w:val="17"/>
              </w:rPr>
              <w:t xml:space="preserve">UpFlow Brewing Co Ultra Pale Lager </w:t>
            </w:r>
            <w:r w:rsidRPr="002F20D4">
              <w:rPr>
                <w:szCs w:val="17"/>
              </w:rPr>
              <w:br/>
              <w:t>Full Flavour Non Alc Beer</w:t>
            </w:r>
          </w:p>
        </w:tc>
        <w:tc>
          <w:tcPr>
            <w:tcW w:w="454" w:type="pct"/>
            <w:noWrap/>
            <w:hideMark/>
          </w:tcPr>
          <w:p w14:paraId="6CEEC677"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1F40B7D2"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10D8BF0B"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6625D4F9" w14:textId="77777777" w:rsidR="002F20D4" w:rsidRPr="002F20D4" w:rsidRDefault="002F20D4" w:rsidP="002F20D4">
            <w:pPr>
              <w:spacing w:after="0"/>
              <w:jc w:val="left"/>
              <w:rPr>
                <w:szCs w:val="17"/>
              </w:rPr>
            </w:pPr>
            <w:r w:rsidRPr="002F20D4">
              <w:rPr>
                <w:szCs w:val="17"/>
              </w:rPr>
              <w:t>Marine Stores Ltd</w:t>
            </w:r>
          </w:p>
        </w:tc>
      </w:tr>
      <w:tr w:rsidR="002F20D4" w:rsidRPr="002F20D4" w14:paraId="5EB7DC2F" w14:textId="77777777" w:rsidTr="00E351FA">
        <w:trPr>
          <w:trHeight w:val="20"/>
        </w:trPr>
        <w:tc>
          <w:tcPr>
            <w:tcW w:w="1666" w:type="pct"/>
            <w:noWrap/>
            <w:hideMark/>
          </w:tcPr>
          <w:p w14:paraId="3CD31F20" w14:textId="77777777" w:rsidR="002F20D4" w:rsidRPr="002F20D4" w:rsidRDefault="002F20D4" w:rsidP="002F20D4">
            <w:pPr>
              <w:spacing w:after="0"/>
              <w:ind w:left="159" w:hanging="159"/>
              <w:jc w:val="left"/>
              <w:rPr>
                <w:szCs w:val="17"/>
              </w:rPr>
            </w:pPr>
            <w:r w:rsidRPr="002F20D4">
              <w:rPr>
                <w:szCs w:val="17"/>
              </w:rPr>
              <w:t xml:space="preserve">UpFlow Brewing Draught Full Flavour </w:t>
            </w:r>
            <w:r w:rsidRPr="002F20D4">
              <w:rPr>
                <w:szCs w:val="17"/>
              </w:rPr>
              <w:br/>
              <w:t>Non Alcoholic Beer</w:t>
            </w:r>
          </w:p>
        </w:tc>
        <w:tc>
          <w:tcPr>
            <w:tcW w:w="454" w:type="pct"/>
            <w:noWrap/>
            <w:hideMark/>
          </w:tcPr>
          <w:p w14:paraId="0A5DE446" w14:textId="77777777" w:rsidR="002F20D4" w:rsidRPr="002F20D4" w:rsidRDefault="002F20D4" w:rsidP="002F20D4">
            <w:pPr>
              <w:spacing w:after="0"/>
              <w:ind w:right="170"/>
              <w:jc w:val="right"/>
              <w:rPr>
                <w:szCs w:val="17"/>
              </w:rPr>
            </w:pPr>
            <w:r w:rsidRPr="002F20D4">
              <w:rPr>
                <w:szCs w:val="17"/>
              </w:rPr>
              <w:t>355ml</w:t>
            </w:r>
          </w:p>
        </w:tc>
        <w:tc>
          <w:tcPr>
            <w:tcW w:w="758" w:type="pct"/>
            <w:noWrap/>
            <w:hideMark/>
          </w:tcPr>
          <w:p w14:paraId="4F0AF625"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7291C36D"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5D033291" w14:textId="77777777" w:rsidR="002F20D4" w:rsidRPr="002F20D4" w:rsidRDefault="002F20D4" w:rsidP="002F20D4">
            <w:pPr>
              <w:spacing w:after="0"/>
              <w:jc w:val="left"/>
              <w:rPr>
                <w:szCs w:val="17"/>
              </w:rPr>
            </w:pPr>
            <w:r w:rsidRPr="002F20D4">
              <w:rPr>
                <w:szCs w:val="17"/>
              </w:rPr>
              <w:t>Marine Stores Ltd</w:t>
            </w:r>
          </w:p>
        </w:tc>
      </w:tr>
      <w:tr w:rsidR="002F20D4" w:rsidRPr="002F20D4" w14:paraId="453D204D" w14:textId="77777777" w:rsidTr="00E351FA">
        <w:trPr>
          <w:trHeight w:val="20"/>
        </w:trPr>
        <w:tc>
          <w:tcPr>
            <w:tcW w:w="1666" w:type="pct"/>
            <w:noWrap/>
            <w:hideMark/>
          </w:tcPr>
          <w:p w14:paraId="4E86EC69" w14:textId="77777777" w:rsidR="002F20D4" w:rsidRPr="002F20D4" w:rsidRDefault="002F20D4" w:rsidP="002F20D4">
            <w:pPr>
              <w:spacing w:after="0"/>
              <w:ind w:left="159" w:hanging="159"/>
              <w:jc w:val="left"/>
              <w:rPr>
                <w:szCs w:val="17"/>
              </w:rPr>
            </w:pPr>
            <w:r w:rsidRPr="002F20D4">
              <w:rPr>
                <w:szCs w:val="17"/>
              </w:rPr>
              <w:t xml:space="preserve">UpFlow Brewing Pale Ale Full Flavour </w:t>
            </w:r>
            <w:r w:rsidRPr="002F20D4">
              <w:rPr>
                <w:szCs w:val="17"/>
              </w:rPr>
              <w:br/>
              <w:t>Non Alcoholic Beer</w:t>
            </w:r>
          </w:p>
        </w:tc>
        <w:tc>
          <w:tcPr>
            <w:tcW w:w="454" w:type="pct"/>
            <w:noWrap/>
            <w:hideMark/>
          </w:tcPr>
          <w:p w14:paraId="29286338" w14:textId="77777777" w:rsidR="002F20D4" w:rsidRPr="002F20D4" w:rsidRDefault="002F20D4" w:rsidP="002F20D4">
            <w:pPr>
              <w:spacing w:after="0"/>
              <w:ind w:right="170"/>
              <w:jc w:val="right"/>
              <w:rPr>
                <w:szCs w:val="17"/>
              </w:rPr>
            </w:pPr>
            <w:r w:rsidRPr="002F20D4">
              <w:rPr>
                <w:szCs w:val="17"/>
              </w:rPr>
              <w:t>355ml</w:t>
            </w:r>
          </w:p>
        </w:tc>
        <w:tc>
          <w:tcPr>
            <w:tcW w:w="758" w:type="pct"/>
            <w:noWrap/>
            <w:hideMark/>
          </w:tcPr>
          <w:p w14:paraId="0D73247A"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154B1A97"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7D47C428" w14:textId="77777777" w:rsidR="002F20D4" w:rsidRPr="002F20D4" w:rsidRDefault="002F20D4" w:rsidP="002F20D4">
            <w:pPr>
              <w:spacing w:after="0"/>
              <w:jc w:val="left"/>
              <w:rPr>
                <w:szCs w:val="17"/>
              </w:rPr>
            </w:pPr>
            <w:r w:rsidRPr="002F20D4">
              <w:rPr>
                <w:szCs w:val="17"/>
              </w:rPr>
              <w:t>Marine Stores Ltd</w:t>
            </w:r>
          </w:p>
        </w:tc>
      </w:tr>
      <w:tr w:rsidR="002F20D4" w:rsidRPr="002F20D4" w14:paraId="446DC368" w14:textId="77777777" w:rsidTr="00E351FA">
        <w:trPr>
          <w:trHeight w:val="20"/>
        </w:trPr>
        <w:tc>
          <w:tcPr>
            <w:tcW w:w="1666" w:type="pct"/>
            <w:noWrap/>
            <w:hideMark/>
          </w:tcPr>
          <w:p w14:paraId="550D07DB" w14:textId="77777777" w:rsidR="002F20D4" w:rsidRPr="002F20D4" w:rsidRDefault="002F20D4" w:rsidP="002F20D4">
            <w:pPr>
              <w:spacing w:after="0"/>
              <w:ind w:left="159" w:hanging="159"/>
              <w:jc w:val="left"/>
              <w:rPr>
                <w:szCs w:val="17"/>
              </w:rPr>
            </w:pPr>
            <w:r w:rsidRPr="002F20D4">
              <w:rPr>
                <w:szCs w:val="17"/>
              </w:rPr>
              <w:t>UpFlow Brewing Session IPA Full Flavour Non Alcoholic Beer</w:t>
            </w:r>
          </w:p>
        </w:tc>
        <w:tc>
          <w:tcPr>
            <w:tcW w:w="454" w:type="pct"/>
            <w:noWrap/>
            <w:hideMark/>
          </w:tcPr>
          <w:p w14:paraId="6FF34D40" w14:textId="77777777" w:rsidR="002F20D4" w:rsidRPr="002F20D4" w:rsidRDefault="002F20D4" w:rsidP="002F20D4">
            <w:pPr>
              <w:spacing w:after="0"/>
              <w:ind w:right="170"/>
              <w:jc w:val="right"/>
              <w:rPr>
                <w:szCs w:val="17"/>
              </w:rPr>
            </w:pPr>
            <w:r w:rsidRPr="002F20D4">
              <w:rPr>
                <w:szCs w:val="17"/>
              </w:rPr>
              <w:t>355ml</w:t>
            </w:r>
          </w:p>
        </w:tc>
        <w:tc>
          <w:tcPr>
            <w:tcW w:w="758" w:type="pct"/>
            <w:noWrap/>
            <w:hideMark/>
          </w:tcPr>
          <w:p w14:paraId="63E77148"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40F1B9B0"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146D694F" w14:textId="77777777" w:rsidR="002F20D4" w:rsidRPr="002F20D4" w:rsidRDefault="002F20D4" w:rsidP="002F20D4">
            <w:pPr>
              <w:spacing w:after="0"/>
              <w:jc w:val="left"/>
              <w:rPr>
                <w:szCs w:val="17"/>
              </w:rPr>
            </w:pPr>
            <w:r w:rsidRPr="002F20D4">
              <w:rPr>
                <w:szCs w:val="17"/>
              </w:rPr>
              <w:t>Marine Stores Ltd</w:t>
            </w:r>
          </w:p>
        </w:tc>
      </w:tr>
      <w:tr w:rsidR="002F20D4" w:rsidRPr="002F20D4" w14:paraId="03AE3121" w14:textId="77777777" w:rsidTr="00E351FA">
        <w:trPr>
          <w:trHeight w:val="20"/>
        </w:trPr>
        <w:tc>
          <w:tcPr>
            <w:tcW w:w="1666" w:type="pct"/>
            <w:noWrap/>
            <w:hideMark/>
          </w:tcPr>
          <w:p w14:paraId="41EE401A" w14:textId="77777777" w:rsidR="002F20D4" w:rsidRPr="002F20D4" w:rsidRDefault="002F20D4" w:rsidP="002F20D4">
            <w:pPr>
              <w:spacing w:after="0"/>
              <w:ind w:left="159" w:hanging="159"/>
              <w:jc w:val="left"/>
              <w:rPr>
                <w:szCs w:val="17"/>
              </w:rPr>
            </w:pPr>
            <w:r w:rsidRPr="002F20D4">
              <w:rPr>
                <w:szCs w:val="17"/>
              </w:rPr>
              <w:t xml:space="preserve">UpFlow Brewing Stout Full Flavour </w:t>
            </w:r>
            <w:r w:rsidRPr="002F20D4">
              <w:rPr>
                <w:szCs w:val="17"/>
              </w:rPr>
              <w:br/>
              <w:t>Non Alcoholic Beer</w:t>
            </w:r>
          </w:p>
        </w:tc>
        <w:tc>
          <w:tcPr>
            <w:tcW w:w="454" w:type="pct"/>
            <w:noWrap/>
            <w:hideMark/>
          </w:tcPr>
          <w:p w14:paraId="6C1DFEAF" w14:textId="77777777" w:rsidR="002F20D4" w:rsidRPr="002F20D4" w:rsidRDefault="002F20D4" w:rsidP="002F20D4">
            <w:pPr>
              <w:spacing w:after="0"/>
              <w:ind w:right="170"/>
              <w:jc w:val="right"/>
              <w:rPr>
                <w:szCs w:val="17"/>
              </w:rPr>
            </w:pPr>
            <w:r w:rsidRPr="002F20D4">
              <w:rPr>
                <w:szCs w:val="17"/>
              </w:rPr>
              <w:t>355ml</w:t>
            </w:r>
          </w:p>
        </w:tc>
        <w:tc>
          <w:tcPr>
            <w:tcW w:w="758" w:type="pct"/>
            <w:noWrap/>
            <w:hideMark/>
          </w:tcPr>
          <w:p w14:paraId="55C0663A"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11E9337"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1D027E26" w14:textId="77777777" w:rsidR="002F20D4" w:rsidRPr="002F20D4" w:rsidRDefault="002F20D4" w:rsidP="002F20D4">
            <w:pPr>
              <w:spacing w:after="0"/>
              <w:jc w:val="left"/>
              <w:rPr>
                <w:szCs w:val="17"/>
              </w:rPr>
            </w:pPr>
            <w:r w:rsidRPr="002F20D4">
              <w:rPr>
                <w:szCs w:val="17"/>
              </w:rPr>
              <w:t>Marine Stores Ltd</w:t>
            </w:r>
          </w:p>
        </w:tc>
      </w:tr>
      <w:tr w:rsidR="002F20D4" w:rsidRPr="002F20D4" w14:paraId="67BA4E53" w14:textId="77777777" w:rsidTr="00E351FA">
        <w:trPr>
          <w:trHeight w:val="20"/>
        </w:trPr>
        <w:tc>
          <w:tcPr>
            <w:tcW w:w="1666" w:type="pct"/>
            <w:noWrap/>
            <w:hideMark/>
          </w:tcPr>
          <w:p w14:paraId="4C9F70BD" w14:textId="77777777" w:rsidR="002F20D4" w:rsidRPr="002F20D4" w:rsidRDefault="002F20D4" w:rsidP="002F20D4">
            <w:pPr>
              <w:spacing w:after="0"/>
              <w:ind w:left="159" w:hanging="159"/>
              <w:jc w:val="left"/>
              <w:rPr>
                <w:szCs w:val="17"/>
              </w:rPr>
            </w:pPr>
            <w:r w:rsidRPr="002F20D4">
              <w:rPr>
                <w:szCs w:val="17"/>
              </w:rPr>
              <w:t xml:space="preserve">UpFlow Brewing Wheat Full Flavour </w:t>
            </w:r>
            <w:r w:rsidRPr="002F20D4">
              <w:rPr>
                <w:szCs w:val="17"/>
              </w:rPr>
              <w:br/>
              <w:t>Non Alcoholic Beer</w:t>
            </w:r>
          </w:p>
        </w:tc>
        <w:tc>
          <w:tcPr>
            <w:tcW w:w="454" w:type="pct"/>
            <w:noWrap/>
            <w:hideMark/>
          </w:tcPr>
          <w:p w14:paraId="1BB4F3E1" w14:textId="77777777" w:rsidR="002F20D4" w:rsidRPr="002F20D4" w:rsidRDefault="002F20D4" w:rsidP="002F20D4">
            <w:pPr>
              <w:spacing w:after="0"/>
              <w:ind w:right="170"/>
              <w:jc w:val="right"/>
              <w:rPr>
                <w:szCs w:val="17"/>
              </w:rPr>
            </w:pPr>
            <w:r w:rsidRPr="002F20D4">
              <w:rPr>
                <w:szCs w:val="17"/>
              </w:rPr>
              <w:t>355ml</w:t>
            </w:r>
          </w:p>
        </w:tc>
        <w:tc>
          <w:tcPr>
            <w:tcW w:w="758" w:type="pct"/>
            <w:noWrap/>
            <w:hideMark/>
          </w:tcPr>
          <w:p w14:paraId="07FCC3D3"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06F13B44"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6F7B495C" w14:textId="77777777" w:rsidR="002F20D4" w:rsidRPr="002F20D4" w:rsidRDefault="002F20D4" w:rsidP="002F20D4">
            <w:pPr>
              <w:spacing w:after="0"/>
              <w:jc w:val="left"/>
              <w:rPr>
                <w:szCs w:val="17"/>
              </w:rPr>
            </w:pPr>
            <w:r w:rsidRPr="002F20D4">
              <w:rPr>
                <w:szCs w:val="17"/>
              </w:rPr>
              <w:t>Marine Stores Ltd</w:t>
            </w:r>
          </w:p>
        </w:tc>
      </w:tr>
      <w:tr w:rsidR="002F20D4" w:rsidRPr="002F20D4" w14:paraId="68B29890" w14:textId="77777777" w:rsidTr="00E351FA">
        <w:trPr>
          <w:trHeight w:val="20"/>
        </w:trPr>
        <w:tc>
          <w:tcPr>
            <w:tcW w:w="1666" w:type="pct"/>
            <w:noWrap/>
            <w:hideMark/>
          </w:tcPr>
          <w:p w14:paraId="715BA263" w14:textId="77777777" w:rsidR="002F20D4" w:rsidRPr="002F20D4" w:rsidRDefault="002F20D4" w:rsidP="002F20D4">
            <w:pPr>
              <w:spacing w:after="0"/>
              <w:ind w:left="159" w:hanging="159"/>
              <w:jc w:val="left"/>
              <w:rPr>
                <w:szCs w:val="17"/>
              </w:rPr>
            </w:pPr>
            <w:r w:rsidRPr="002F20D4">
              <w:rPr>
                <w:szCs w:val="17"/>
              </w:rPr>
              <w:t>Four Pillars Bloody Shiraz Gin &amp; Tonic Bloody Delicious</w:t>
            </w:r>
          </w:p>
        </w:tc>
        <w:tc>
          <w:tcPr>
            <w:tcW w:w="454" w:type="pct"/>
            <w:noWrap/>
            <w:hideMark/>
          </w:tcPr>
          <w:p w14:paraId="6371A0CE"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1932EDF5"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1DF91CA" w14:textId="77777777" w:rsidR="002F20D4" w:rsidRPr="002F20D4" w:rsidRDefault="002F20D4" w:rsidP="002F20D4">
            <w:pPr>
              <w:spacing w:after="0"/>
              <w:ind w:left="159" w:right="113" w:hanging="159"/>
              <w:jc w:val="left"/>
              <w:rPr>
                <w:szCs w:val="17"/>
              </w:rPr>
            </w:pPr>
            <w:r w:rsidRPr="002F20D4">
              <w:rPr>
                <w:szCs w:val="17"/>
              </w:rPr>
              <w:t>Vanguard Luxury Brands Pty Ltd</w:t>
            </w:r>
          </w:p>
        </w:tc>
        <w:tc>
          <w:tcPr>
            <w:tcW w:w="759" w:type="pct"/>
            <w:noWrap/>
            <w:hideMark/>
          </w:tcPr>
          <w:p w14:paraId="08E8DEA8" w14:textId="77777777" w:rsidR="002F20D4" w:rsidRPr="002F20D4" w:rsidRDefault="002F20D4" w:rsidP="002F20D4">
            <w:pPr>
              <w:spacing w:after="0"/>
              <w:jc w:val="left"/>
              <w:rPr>
                <w:szCs w:val="17"/>
              </w:rPr>
            </w:pPr>
            <w:r w:rsidRPr="002F20D4">
              <w:rPr>
                <w:szCs w:val="17"/>
              </w:rPr>
              <w:t>Marine Stores Ltd</w:t>
            </w:r>
          </w:p>
        </w:tc>
      </w:tr>
      <w:tr w:rsidR="002F20D4" w:rsidRPr="002F20D4" w14:paraId="4A9EB03D" w14:textId="77777777" w:rsidTr="00E351FA">
        <w:trPr>
          <w:trHeight w:val="20"/>
        </w:trPr>
        <w:tc>
          <w:tcPr>
            <w:tcW w:w="1666" w:type="pct"/>
            <w:noWrap/>
            <w:hideMark/>
          </w:tcPr>
          <w:p w14:paraId="2693BBBC" w14:textId="77777777" w:rsidR="002F20D4" w:rsidRPr="002F20D4" w:rsidRDefault="002F20D4" w:rsidP="002F20D4">
            <w:pPr>
              <w:spacing w:after="0"/>
              <w:ind w:left="159" w:hanging="159"/>
              <w:jc w:val="left"/>
              <w:rPr>
                <w:szCs w:val="17"/>
              </w:rPr>
            </w:pPr>
            <w:r w:rsidRPr="002F20D4">
              <w:rPr>
                <w:szCs w:val="17"/>
              </w:rPr>
              <w:t xml:space="preserve">Four Pillars Fresh Yuzu Gin &amp; Soda </w:t>
            </w:r>
            <w:r w:rsidRPr="002F20D4">
              <w:rPr>
                <w:szCs w:val="17"/>
              </w:rPr>
              <w:br/>
              <w:t>Bright Citrus</w:t>
            </w:r>
          </w:p>
        </w:tc>
        <w:tc>
          <w:tcPr>
            <w:tcW w:w="454" w:type="pct"/>
            <w:noWrap/>
            <w:hideMark/>
          </w:tcPr>
          <w:p w14:paraId="0C95D299"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6ABCED01"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6CDD2CC2" w14:textId="77777777" w:rsidR="002F20D4" w:rsidRPr="002F20D4" w:rsidRDefault="002F20D4" w:rsidP="002F20D4">
            <w:pPr>
              <w:spacing w:after="0"/>
              <w:ind w:left="159" w:right="113" w:hanging="159"/>
              <w:jc w:val="left"/>
              <w:rPr>
                <w:szCs w:val="17"/>
              </w:rPr>
            </w:pPr>
            <w:r w:rsidRPr="002F20D4">
              <w:rPr>
                <w:szCs w:val="17"/>
              </w:rPr>
              <w:t>Vanguard Luxury Brands Pty Ltd</w:t>
            </w:r>
          </w:p>
        </w:tc>
        <w:tc>
          <w:tcPr>
            <w:tcW w:w="759" w:type="pct"/>
            <w:noWrap/>
            <w:hideMark/>
          </w:tcPr>
          <w:p w14:paraId="7C0AEFCE" w14:textId="77777777" w:rsidR="002F20D4" w:rsidRPr="002F20D4" w:rsidRDefault="002F20D4" w:rsidP="002F20D4">
            <w:pPr>
              <w:spacing w:after="0"/>
              <w:jc w:val="left"/>
              <w:rPr>
                <w:szCs w:val="17"/>
              </w:rPr>
            </w:pPr>
            <w:r w:rsidRPr="002F20D4">
              <w:rPr>
                <w:szCs w:val="17"/>
              </w:rPr>
              <w:t>Marine Stores Ltd</w:t>
            </w:r>
          </w:p>
        </w:tc>
      </w:tr>
      <w:tr w:rsidR="002F20D4" w:rsidRPr="002F20D4" w14:paraId="1BA0CA80" w14:textId="77777777" w:rsidTr="00E351FA">
        <w:trPr>
          <w:trHeight w:val="20"/>
        </w:trPr>
        <w:tc>
          <w:tcPr>
            <w:tcW w:w="1666" w:type="pct"/>
            <w:noWrap/>
            <w:hideMark/>
          </w:tcPr>
          <w:p w14:paraId="44DBFE7C" w14:textId="77777777" w:rsidR="002F20D4" w:rsidRPr="002F20D4" w:rsidRDefault="002F20D4" w:rsidP="002F20D4">
            <w:pPr>
              <w:spacing w:after="0"/>
              <w:ind w:left="159" w:hanging="159"/>
              <w:jc w:val="left"/>
              <w:rPr>
                <w:szCs w:val="17"/>
              </w:rPr>
            </w:pPr>
            <w:r w:rsidRPr="002F20D4">
              <w:rPr>
                <w:szCs w:val="17"/>
              </w:rPr>
              <w:t>Four Pillars Navy Strength Gin &amp; Ginger</w:t>
            </w:r>
          </w:p>
        </w:tc>
        <w:tc>
          <w:tcPr>
            <w:tcW w:w="454" w:type="pct"/>
            <w:noWrap/>
            <w:hideMark/>
          </w:tcPr>
          <w:p w14:paraId="46BEAB38"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1BBB6AD2"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7FFDCE35" w14:textId="77777777" w:rsidR="002F20D4" w:rsidRPr="002F20D4" w:rsidRDefault="002F20D4" w:rsidP="002F20D4">
            <w:pPr>
              <w:spacing w:after="0"/>
              <w:ind w:left="159" w:right="113" w:hanging="159"/>
              <w:jc w:val="left"/>
              <w:rPr>
                <w:szCs w:val="17"/>
              </w:rPr>
            </w:pPr>
            <w:r w:rsidRPr="002F20D4">
              <w:rPr>
                <w:szCs w:val="17"/>
              </w:rPr>
              <w:t>Vanguard Luxury Brands Pty Ltd</w:t>
            </w:r>
          </w:p>
        </w:tc>
        <w:tc>
          <w:tcPr>
            <w:tcW w:w="759" w:type="pct"/>
            <w:noWrap/>
            <w:hideMark/>
          </w:tcPr>
          <w:p w14:paraId="46DCB1E0" w14:textId="77777777" w:rsidR="002F20D4" w:rsidRPr="002F20D4" w:rsidRDefault="002F20D4" w:rsidP="002F20D4">
            <w:pPr>
              <w:spacing w:after="0"/>
              <w:jc w:val="left"/>
              <w:rPr>
                <w:szCs w:val="17"/>
              </w:rPr>
            </w:pPr>
            <w:r w:rsidRPr="002F20D4">
              <w:rPr>
                <w:szCs w:val="17"/>
              </w:rPr>
              <w:t>Marine Stores Ltd</w:t>
            </w:r>
          </w:p>
        </w:tc>
      </w:tr>
      <w:tr w:rsidR="002F20D4" w:rsidRPr="002F20D4" w14:paraId="0B02978F" w14:textId="77777777" w:rsidTr="00E351FA">
        <w:trPr>
          <w:trHeight w:val="20"/>
        </w:trPr>
        <w:tc>
          <w:tcPr>
            <w:tcW w:w="1666" w:type="pct"/>
            <w:noWrap/>
            <w:hideMark/>
          </w:tcPr>
          <w:p w14:paraId="0285481A" w14:textId="77777777" w:rsidR="002F20D4" w:rsidRPr="002F20D4" w:rsidRDefault="002F20D4" w:rsidP="002F20D4">
            <w:pPr>
              <w:spacing w:after="0"/>
              <w:ind w:left="159" w:hanging="159"/>
              <w:jc w:val="left"/>
              <w:rPr>
                <w:szCs w:val="17"/>
              </w:rPr>
            </w:pPr>
            <w:r w:rsidRPr="002F20D4">
              <w:rPr>
                <w:szCs w:val="17"/>
              </w:rPr>
              <w:t>Four Pillars Rare Dry Gin &amp; Tonic</w:t>
            </w:r>
          </w:p>
        </w:tc>
        <w:tc>
          <w:tcPr>
            <w:tcW w:w="454" w:type="pct"/>
            <w:noWrap/>
            <w:hideMark/>
          </w:tcPr>
          <w:p w14:paraId="4E2BB861"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7E4D3E26"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745631A3" w14:textId="77777777" w:rsidR="002F20D4" w:rsidRPr="002F20D4" w:rsidRDefault="002F20D4" w:rsidP="002F20D4">
            <w:pPr>
              <w:spacing w:after="0"/>
              <w:ind w:left="159" w:right="113" w:hanging="159"/>
              <w:jc w:val="left"/>
              <w:rPr>
                <w:szCs w:val="17"/>
              </w:rPr>
            </w:pPr>
            <w:r w:rsidRPr="002F20D4">
              <w:rPr>
                <w:szCs w:val="17"/>
              </w:rPr>
              <w:t>Vanguard Luxury Brands Pty Ltd</w:t>
            </w:r>
          </w:p>
        </w:tc>
        <w:tc>
          <w:tcPr>
            <w:tcW w:w="759" w:type="pct"/>
            <w:noWrap/>
            <w:hideMark/>
          </w:tcPr>
          <w:p w14:paraId="29BB218B" w14:textId="77777777" w:rsidR="002F20D4" w:rsidRPr="002F20D4" w:rsidRDefault="002F20D4" w:rsidP="002F20D4">
            <w:pPr>
              <w:spacing w:after="0"/>
              <w:jc w:val="left"/>
              <w:rPr>
                <w:szCs w:val="17"/>
              </w:rPr>
            </w:pPr>
            <w:r w:rsidRPr="002F20D4">
              <w:rPr>
                <w:szCs w:val="17"/>
              </w:rPr>
              <w:t>Marine Stores Ltd</w:t>
            </w:r>
          </w:p>
        </w:tc>
      </w:tr>
      <w:tr w:rsidR="002F20D4" w:rsidRPr="002F20D4" w14:paraId="0BDFCB13" w14:textId="77777777" w:rsidTr="00E351FA">
        <w:trPr>
          <w:trHeight w:val="20"/>
        </w:trPr>
        <w:tc>
          <w:tcPr>
            <w:tcW w:w="1666" w:type="pct"/>
            <w:noWrap/>
            <w:hideMark/>
          </w:tcPr>
          <w:p w14:paraId="7D7CF60D" w14:textId="77777777" w:rsidR="002F20D4" w:rsidRPr="002F20D4" w:rsidRDefault="002F20D4" w:rsidP="002F20D4">
            <w:pPr>
              <w:spacing w:after="0"/>
              <w:ind w:left="159" w:hanging="159"/>
              <w:jc w:val="left"/>
              <w:rPr>
                <w:szCs w:val="17"/>
              </w:rPr>
            </w:pPr>
            <w:r w:rsidRPr="002F20D4">
              <w:rPr>
                <w:szCs w:val="17"/>
              </w:rPr>
              <w:t xml:space="preserve">Wilson Brewing Co Golden Seahorse </w:t>
            </w:r>
            <w:r w:rsidRPr="002F20D4">
              <w:rPr>
                <w:szCs w:val="17"/>
              </w:rPr>
              <w:br/>
              <w:t>Citrus Hefeweizen</w:t>
            </w:r>
          </w:p>
        </w:tc>
        <w:tc>
          <w:tcPr>
            <w:tcW w:w="454" w:type="pct"/>
            <w:noWrap/>
            <w:hideMark/>
          </w:tcPr>
          <w:p w14:paraId="3DF85E43"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7C450ED2"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0056905E" w14:textId="77777777" w:rsidR="002F20D4" w:rsidRPr="002F20D4" w:rsidRDefault="002F20D4" w:rsidP="002F20D4">
            <w:pPr>
              <w:spacing w:after="0"/>
              <w:ind w:left="159" w:right="113" w:hanging="159"/>
              <w:jc w:val="left"/>
              <w:rPr>
                <w:szCs w:val="17"/>
              </w:rPr>
            </w:pPr>
            <w:r w:rsidRPr="002F20D4">
              <w:rPr>
                <w:szCs w:val="17"/>
              </w:rPr>
              <w:t>Wilson Brewing Company</w:t>
            </w:r>
          </w:p>
        </w:tc>
        <w:tc>
          <w:tcPr>
            <w:tcW w:w="759" w:type="pct"/>
            <w:noWrap/>
            <w:hideMark/>
          </w:tcPr>
          <w:p w14:paraId="13ED2637" w14:textId="77777777" w:rsidR="002F20D4" w:rsidRPr="002F20D4" w:rsidRDefault="002F20D4" w:rsidP="002F20D4">
            <w:pPr>
              <w:spacing w:after="0"/>
              <w:jc w:val="left"/>
              <w:rPr>
                <w:szCs w:val="17"/>
              </w:rPr>
            </w:pPr>
            <w:r w:rsidRPr="002F20D4">
              <w:rPr>
                <w:szCs w:val="17"/>
              </w:rPr>
              <w:t>Statewide Recycling</w:t>
            </w:r>
          </w:p>
        </w:tc>
      </w:tr>
      <w:tr w:rsidR="002F20D4" w:rsidRPr="002F20D4" w14:paraId="7500D3F8" w14:textId="77777777" w:rsidTr="00E351FA">
        <w:trPr>
          <w:trHeight w:val="20"/>
        </w:trPr>
        <w:tc>
          <w:tcPr>
            <w:tcW w:w="1666" w:type="pct"/>
            <w:noWrap/>
            <w:hideMark/>
          </w:tcPr>
          <w:p w14:paraId="237E5780" w14:textId="77777777" w:rsidR="002F20D4" w:rsidRPr="002F20D4" w:rsidRDefault="002F20D4" w:rsidP="002F20D4">
            <w:pPr>
              <w:spacing w:after="0"/>
              <w:ind w:left="159" w:hanging="159"/>
              <w:jc w:val="left"/>
              <w:rPr>
                <w:szCs w:val="17"/>
              </w:rPr>
            </w:pPr>
            <w:r w:rsidRPr="002F20D4">
              <w:rPr>
                <w:szCs w:val="17"/>
              </w:rPr>
              <w:t>Wilson Dirty Oar Harvest Brown Ale</w:t>
            </w:r>
          </w:p>
        </w:tc>
        <w:tc>
          <w:tcPr>
            <w:tcW w:w="454" w:type="pct"/>
            <w:noWrap/>
            <w:hideMark/>
          </w:tcPr>
          <w:p w14:paraId="40EF8CFE"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4100C0DE"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54F3E142" w14:textId="77777777" w:rsidR="002F20D4" w:rsidRPr="002F20D4" w:rsidRDefault="002F20D4" w:rsidP="002F20D4">
            <w:pPr>
              <w:spacing w:after="0"/>
              <w:ind w:left="159" w:right="113" w:hanging="159"/>
              <w:jc w:val="left"/>
              <w:rPr>
                <w:szCs w:val="17"/>
              </w:rPr>
            </w:pPr>
            <w:r w:rsidRPr="002F20D4">
              <w:rPr>
                <w:szCs w:val="17"/>
              </w:rPr>
              <w:t>Wilson Brewing Company</w:t>
            </w:r>
          </w:p>
        </w:tc>
        <w:tc>
          <w:tcPr>
            <w:tcW w:w="759" w:type="pct"/>
            <w:noWrap/>
            <w:hideMark/>
          </w:tcPr>
          <w:p w14:paraId="2B158E4C" w14:textId="77777777" w:rsidR="002F20D4" w:rsidRPr="002F20D4" w:rsidRDefault="002F20D4" w:rsidP="002F20D4">
            <w:pPr>
              <w:spacing w:after="0"/>
              <w:jc w:val="left"/>
              <w:rPr>
                <w:szCs w:val="17"/>
              </w:rPr>
            </w:pPr>
            <w:r w:rsidRPr="002F20D4">
              <w:rPr>
                <w:szCs w:val="17"/>
              </w:rPr>
              <w:t>Statewide Recycling</w:t>
            </w:r>
          </w:p>
        </w:tc>
      </w:tr>
      <w:tr w:rsidR="002F20D4" w:rsidRPr="002F20D4" w14:paraId="27A636EE" w14:textId="77777777" w:rsidTr="00E351FA">
        <w:trPr>
          <w:trHeight w:val="20"/>
        </w:trPr>
        <w:tc>
          <w:tcPr>
            <w:tcW w:w="1666" w:type="pct"/>
            <w:noWrap/>
            <w:hideMark/>
          </w:tcPr>
          <w:p w14:paraId="3BD0D38B" w14:textId="77777777" w:rsidR="002F20D4" w:rsidRPr="002F20D4" w:rsidRDefault="002F20D4" w:rsidP="002F20D4">
            <w:pPr>
              <w:spacing w:after="0"/>
              <w:ind w:left="159" w:hanging="159"/>
              <w:jc w:val="left"/>
              <w:rPr>
                <w:szCs w:val="17"/>
              </w:rPr>
            </w:pPr>
            <w:r w:rsidRPr="002F20D4">
              <w:rPr>
                <w:szCs w:val="17"/>
              </w:rPr>
              <w:t>Wilson Draught Albany Proud</w:t>
            </w:r>
          </w:p>
        </w:tc>
        <w:tc>
          <w:tcPr>
            <w:tcW w:w="454" w:type="pct"/>
            <w:noWrap/>
            <w:hideMark/>
          </w:tcPr>
          <w:p w14:paraId="55505E7A"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07454624"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07A08210" w14:textId="77777777" w:rsidR="002F20D4" w:rsidRPr="002F20D4" w:rsidRDefault="002F20D4" w:rsidP="002F20D4">
            <w:pPr>
              <w:spacing w:after="0"/>
              <w:ind w:left="159" w:right="113" w:hanging="159"/>
              <w:jc w:val="left"/>
              <w:rPr>
                <w:szCs w:val="17"/>
              </w:rPr>
            </w:pPr>
            <w:r w:rsidRPr="002F20D4">
              <w:rPr>
                <w:szCs w:val="17"/>
              </w:rPr>
              <w:t>Wilson Brewing Company</w:t>
            </w:r>
          </w:p>
        </w:tc>
        <w:tc>
          <w:tcPr>
            <w:tcW w:w="759" w:type="pct"/>
            <w:noWrap/>
            <w:hideMark/>
          </w:tcPr>
          <w:p w14:paraId="33AA4F05" w14:textId="77777777" w:rsidR="002F20D4" w:rsidRPr="002F20D4" w:rsidRDefault="002F20D4" w:rsidP="002F20D4">
            <w:pPr>
              <w:spacing w:after="0"/>
              <w:jc w:val="left"/>
              <w:rPr>
                <w:szCs w:val="17"/>
              </w:rPr>
            </w:pPr>
            <w:r w:rsidRPr="002F20D4">
              <w:rPr>
                <w:szCs w:val="17"/>
              </w:rPr>
              <w:t>Statewide Recycling</w:t>
            </w:r>
          </w:p>
        </w:tc>
      </w:tr>
      <w:tr w:rsidR="002F20D4" w:rsidRPr="002F20D4" w14:paraId="6F1F57DB" w14:textId="77777777" w:rsidTr="00E351FA">
        <w:trPr>
          <w:trHeight w:val="20"/>
        </w:trPr>
        <w:tc>
          <w:tcPr>
            <w:tcW w:w="1666" w:type="pct"/>
            <w:noWrap/>
            <w:hideMark/>
          </w:tcPr>
          <w:p w14:paraId="2E960035" w14:textId="77777777" w:rsidR="002F20D4" w:rsidRPr="002F20D4" w:rsidRDefault="002F20D4" w:rsidP="002F20D4">
            <w:pPr>
              <w:spacing w:after="0"/>
              <w:ind w:left="159" w:hanging="159"/>
              <w:jc w:val="left"/>
              <w:rPr>
                <w:szCs w:val="17"/>
              </w:rPr>
            </w:pPr>
            <w:r w:rsidRPr="002F20D4">
              <w:rPr>
                <w:szCs w:val="17"/>
              </w:rPr>
              <w:t>Wilson Figure Head Blonde Ale</w:t>
            </w:r>
          </w:p>
        </w:tc>
        <w:tc>
          <w:tcPr>
            <w:tcW w:w="454" w:type="pct"/>
            <w:noWrap/>
            <w:hideMark/>
          </w:tcPr>
          <w:p w14:paraId="4B92D07D"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5A552014"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0EBC82D9" w14:textId="77777777" w:rsidR="002F20D4" w:rsidRPr="002F20D4" w:rsidRDefault="002F20D4" w:rsidP="002F20D4">
            <w:pPr>
              <w:spacing w:after="0"/>
              <w:ind w:left="159" w:right="113" w:hanging="159"/>
              <w:jc w:val="left"/>
              <w:rPr>
                <w:szCs w:val="17"/>
              </w:rPr>
            </w:pPr>
            <w:r w:rsidRPr="002F20D4">
              <w:rPr>
                <w:szCs w:val="17"/>
              </w:rPr>
              <w:t>Wilson Brewing Company</w:t>
            </w:r>
          </w:p>
        </w:tc>
        <w:tc>
          <w:tcPr>
            <w:tcW w:w="759" w:type="pct"/>
            <w:noWrap/>
            <w:hideMark/>
          </w:tcPr>
          <w:p w14:paraId="70F481AA" w14:textId="77777777" w:rsidR="002F20D4" w:rsidRPr="002F20D4" w:rsidRDefault="002F20D4" w:rsidP="002F20D4">
            <w:pPr>
              <w:spacing w:after="0"/>
              <w:jc w:val="left"/>
              <w:rPr>
                <w:szCs w:val="17"/>
              </w:rPr>
            </w:pPr>
            <w:r w:rsidRPr="002F20D4">
              <w:rPr>
                <w:szCs w:val="17"/>
              </w:rPr>
              <w:t>Statewide Recycling</w:t>
            </w:r>
          </w:p>
        </w:tc>
      </w:tr>
      <w:tr w:rsidR="002F20D4" w:rsidRPr="002F20D4" w14:paraId="46588266" w14:textId="77777777" w:rsidTr="00E351FA">
        <w:trPr>
          <w:trHeight w:val="20"/>
        </w:trPr>
        <w:tc>
          <w:tcPr>
            <w:tcW w:w="1666" w:type="pct"/>
            <w:noWrap/>
            <w:hideMark/>
          </w:tcPr>
          <w:p w14:paraId="207A6B90" w14:textId="77777777" w:rsidR="002F20D4" w:rsidRPr="002F20D4" w:rsidRDefault="002F20D4" w:rsidP="002F20D4">
            <w:pPr>
              <w:spacing w:after="0"/>
              <w:ind w:left="159" w:hanging="159"/>
              <w:jc w:val="left"/>
              <w:rPr>
                <w:szCs w:val="17"/>
              </w:rPr>
            </w:pPr>
            <w:r w:rsidRPr="002F20D4">
              <w:rPr>
                <w:szCs w:val="17"/>
              </w:rPr>
              <w:t>Wilson Light House Session Ale</w:t>
            </w:r>
          </w:p>
        </w:tc>
        <w:tc>
          <w:tcPr>
            <w:tcW w:w="454" w:type="pct"/>
            <w:noWrap/>
            <w:hideMark/>
          </w:tcPr>
          <w:p w14:paraId="137D48A9"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48592A99"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1FC41A0F" w14:textId="77777777" w:rsidR="002F20D4" w:rsidRPr="002F20D4" w:rsidRDefault="002F20D4" w:rsidP="002F20D4">
            <w:pPr>
              <w:spacing w:after="0"/>
              <w:ind w:left="159" w:right="113" w:hanging="159"/>
              <w:jc w:val="left"/>
              <w:rPr>
                <w:szCs w:val="17"/>
              </w:rPr>
            </w:pPr>
            <w:r w:rsidRPr="002F20D4">
              <w:rPr>
                <w:szCs w:val="17"/>
              </w:rPr>
              <w:t>Wilson Brewing Company</w:t>
            </w:r>
          </w:p>
        </w:tc>
        <w:tc>
          <w:tcPr>
            <w:tcW w:w="759" w:type="pct"/>
            <w:noWrap/>
            <w:hideMark/>
          </w:tcPr>
          <w:p w14:paraId="41286932" w14:textId="77777777" w:rsidR="002F20D4" w:rsidRPr="002F20D4" w:rsidRDefault="002F20D4" w:rsidP="002F20D4">
            <w:pPr>
              <w:spacing w:after="0"/>
              <w:jc w:val="left"/>
              <w:rPr>
                <w:szCs w:val="17"/>
              </w:rPr>
            </w:pPr>
            <w:r w:rsidRPr="002F20D4">
              <w:rPr>
                <w:szCs w:val="17"/>
              </w:rPr>
              <w:t>Statewide Recycling</w:t>
            </w:r>
          </w:p>
        </w:tc>
      </w:tr>
      <w:tr w:rsidR="002F20D4" w:rsidRPr="002F20D4" w14:paraId="4B631877" w14:textId="77777777" w:rsidTr="00E351FA">
        <w:trPr>
          <w:trHeight w:val="20"/>
        </w:trPr>
        <w:tc>
          <w:tcPr>
            <w:tcW w:w="1666" w:type="pct"/>
            <w:noWrap/>
            <w:hideMark/>
          </w:tcPr>
          <w:p w14:paraId="4C8F57B9" w14:textId="77777777" w:rsidR="002F20D4" w:rsidRPr="002F20D4" w:rsidRDefault="002F20D4" w:rsidP="002F20D4">
            <w:pPr>
              <w:spacing w:after="0"/>
              <w:ind w:left="159" w:hanging="159"/>
              <w:jc w:val="left"/>
              <w:rPr>
                <w:szCs w:val="17"/>
              </w:rPr>
            </w:pPr>
            <w:r w:rsidRPr="002F20D4">
              <w:rPr>
                <w:szCs w:val="17"/>
              </w:rPr>
              <w:t>Wilson Lost Sailor Dark Ale</w:t>
            </w:r>
          </w:p>
        </w:tc>
        <w:tc>
          <w:tcPr>
            <w:tcW w:w="454" w:type="pct"/>
            <w:noWrap/>
            <w:hideMark/>
          </w:tcPr>
          <w:p w14:paraId="322537CA"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58DA0338"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3EBA5615" w14:textId="77777777" w:rsidR="002F20D4" w:rsidRPr="002F20D4" w:rsidRDefault="002F20D4" w:rsidP="002F20D4">
            <w:pPr>
              <w:spacing w:after="0"/>
              <w:ind w:left="159" w:right="113" w:hanging="159"/>
              <w:jc w:val="left"/>
              <w:rPr>
                <w:szCs w:val="17"/>
              </w:rPr>
            </w:pPr>
            <w:r w:rsidRPr="002F20D4">
              <w:rPr>
                <w:szCs w:val="17"/>
              </w:rPr>
              <w:t>Wilson Brewing Company</w:t>
            </w:r>
          </w:p>
        </w:tc>
        <w:tc>
          <w:tcPr>
            <w:tcW w:w="759" w:type="pct"/>
            <w:noWrap/>
            <w:hideMark/>
          </w:tcPr>
          <w:p w14:paraId="0D853C33" w14:textId="77777777" w:rsidR="002F20D4" w:rsidRPr="002F20D4" w:rsidRDefault="002F20D4" w:rsidP="002F20D4">
            <w:pPr>
              <w:spacing w:after="0"/>
              <w:jc w:val="left"/>
              <w:rPr>
                <w:szCs w:val="17"/>
              </w:rPr>
            </w:pPr>
            <w:r w:rsidRPr="002F20D4">
              <w:rPr>
                <w:szCs w:val="17"/>
              </w:rPr>
              <w:t>Statewide Recycling</w:t>
            </w:r>
          </w:p>
        </w:tc>
      </w:tr>
      <w:tr w:rsidR="002F20D4" w:rsidRPr="002F20D4" w14:paraId="0BCBD2F2" w14:textId="77777777" w:rsidTr="00E351FA">
        <w:trPr>
          <w:trHeight w:val="20"/>
        </w:trPr>
        <w:tc>
          <w:tcPr>
            <w:tcW w:w="1666" w:type="pct"/>
            <w:noWrap/>
            <w:hideMark/>
          </w:tcPr>
          <w:p w14:paraId="33AE5FF4" w14:textId="77777777" w:rsidR="002F20D4" w:rsidRPr="002F20D4" w:rsidRDefault="002F20D4" w:rsidP="002F20D4">
            <w:pPr>
              <w:spacing w:after="0"/>
              <w:ind w:left="159" w:hanging="159"/>
              <w:jc w:val="left"/>
              <w:rPr>
                <w:szCs w:val="17"/>
              </w:rPr>
            </w:pPr>
            <w:r w:rsidRPr="002F20D4">
              <w:rPr>
                <w:szCs w:val="17"/>
              </w:rPr>
              <w:t>Wilson Rough Seas Pale Ale</w:t>
            </w:r>
          </w:p>
        </w:tc>
        <w:tc>
          <w:tcPr>
            <w:tcW w:w="454" w:type="pct"/>
            <w:noWrap/>
            <w:hideMark/>
          </w:tcPr>
          <w:p w14:paraId="43A3DB7F"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00287866"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2B9F8BB1" w14:textId="77777777" w:rsidR="002F20D4" w:rsidRPr="002F20D4" w:rsidRDefault="002F20D4" w:rsidP="002F20D4">
            <w:pPr>
              <w:spacing w:after="0"/>
              <w:ind w:left="159" w:right="113" w:hanging="159"/>
              <w:jc w:val="left"/>
              <w:rPr>
                <w:szCs w:val="17"/>
              </w:rPr>
            </w:pPr>
            <w:r w:rsidRPr="002F20D4">
              <w:rPr>
                <w:szCs w:val="17"/>
              </w:rPr>
              <w:t>Wilson Brewing Company</w:t>
            </w:r>
          </w:p>
        </w:tc>
        <w:tc>
          <w:tcPr>
            <w:tcW w:w="759" w:type="pct"/>
            <w:noWrap/>
            <w:hideMark/>
          </w:tcPr>
          <w:p w14:paraId="22BEC658" w14:textId="77777777" w:rsidR="002F20D4" w:rsidRPr="002F20D4" w:rsidRDefault="002F20D4" w:rsidP="002F20D4">
            <w:pPr>
              <w:spacing w:after="0"/>
              <w:jc w:val="left"/>
              <w:rPr>
                <w:szCs w:val="17"/>
              </w:rPr>
            </w:pPr>
            <w:r w:rsidRPr="002F20D4">
              <w:rPr>
                <w:szCs w:val="17"/>
              </w:rPr>
              <w:t>Statewide Recycling</w:t>
            </w:r>
          </w:p>
        </w:tc>
      </w:tr>
      <w:tr w:rsidR="002F20D4" w:rsidRPr="002F20D4" w14:paraId="32C01F78" w14:textId="77777777" w:rsidTr="00E351FA">
        <w:trPr>
          <w:trHeight w:val="20"/>
        </w:trPr>
        <w:tc>
          <w:tcPr>
            <w:tcW w:w="1666" w:type="pct"/>
            <w:noWrap/>
            <w:hideMark/>
          </w:tcPr>
          <w:p w14:paraId="25685180" w14:textId="77777777" w:rsidR="002F20D4" w:rsidRPr="002F20D4" w:rsidRDefault="002F20D4" w:rsidP="002F20D4">
            <w:pPr>
              <w:spacing w:after="0"/>
              <w:ind w:left="159" w:hanging="159"/>
              <w:jc w:val="left"/>
              <w:rPr>
                <w:szCs w:val="17"/>
              </w:rPr>
            </w:pPr>
            <w:r w:rsidRPr="002F20D4">
              <w:rPr>
                <w:szCs w:val="17"/>
              </w:rPr>
              <w:t>Wilson Stiff Mast Bitter Ale</w:t>
            </w:r>
          </w:p>
        </w:tc>
        <w:tc>
          <w:tcPr>
            <w:tcW w:w="454" w:type="pct"/>
            <w:noWrap/>
            <w:hideMark/>
          </w:tcPr>
          <w:p w14:paraId="2E0B6F32"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07B5A6E3"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5ECFFE26" w14:textId="77777777" w:rsidR="002F20D4" w:rsidRPr="002F20D4" w:rsidRDefault="002F20D4" w:rsidP="002F20D4">
            <w:pPr>
              <w:spacing w:after="0"/>
              <w:ind w:left="159" w:right="113" w:hanging="159"/>
              <w:jc w:val="left"/>
              <w:rPr>
                <w:szCs w:val="17"/>
              </w:rPr>
            </w:pPr>
            <w:r w:rsidRPr="002F20D4">
              <w:rPr>
                <w:szCs w:val="17"/>
              </w:rPr>
              <w:t>Wilson Brewing Company</w:t>
            </w:r>
          </w:p>
        </w:tc>
        <w:tc>
          <w:tcPr>
            <w:tcW w:w="759" w:type="pct"/>
            <w:noWrap/>
            <w:hideMark/>
          </w:tcPr>
          <w:p w14:paraId="6C55CDAC" w14:textId="77777777" w:rsidR="002F20D4" w:rsidRPr="002F20D4" w:rsidRDefault="002F20D4" w:rsidP="002F20D4">
            <w:pPr>
              <w:spacing w:after="0"/>
              <w:jc w:val="left"/>
              <w:rPr>
                <w:szCs w:val="17"/>
              </w:rPr>
            </w:pPr>
            <w:r w:rsidRPr="002F20D4">
              <w:rPr>
                <w:szCs w:val="17"/>
              </w:rPr>
              <w:t>Statewide Recycling</w:t>
            </w:r>
          </w:p>
        </w:tc>
      </w:tr>
      <w:tr w:rsidR="002F20D4" w:rsidRPr="002F20D4" w14:paraId="3653C0ED" w14:textId="77777777" w:rsidTr="00E351FA">
        <w:trPr>
          <w:trHeight w:val="20"/>
        </w:trPr>
        <w:tc>
          <w:tcPr>
            <w:tcW w:w="1666" w:type="pct"/>
            <w:noWrap/>
            <w:hideMark/>
          </w:tcPr>
          <w:p w14:paraId="0F840C4C" w14:textId="77777777" w:rsidR="002F20D4" w:rsidRPr="002F20D4" w:rsidRDefault="002F20D4" w:rsidP="002F20D4">
            <w:pPr>
              <w:spacing w:after="0"/>
              <w:ind w:left="159" w:hanging="159"/>
              <w:jc w:val="left"/>
              <w:rPr>
                <w:szCs w:val="17"/>
              </w:rPr>
            </w:pPr>
            <w:r w:rsidRPr="002F20D4">
              <w:rPr>
                <w:szCs w:val="17"/>
              </w:rPr>
              <w:t>MTV UP ! Energy Drink Sugar Free</w:t>
            </w:r>
          </w:p>
        </w:tc>
        <w:tc>
          <w:tcPr>
            <w:tcW w:w="454" w:type="pct"/>
            <w:noWrap/>
            <w:hideMark/>
          </w:tcPr>
          <w:p w14:paraId="57D880F2"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27D7ACBE"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180AACEC" w14:textId="77777777" w:rsidR="002F20D4" w:rsidRPr="002F20D4" w:rsidRDefault="002F20D4" w:rsidP="002F20D4">
            <w:pPr>
              <w:spacing w:after="0"/>
              <w:ind w:left="159" w:right="113" w:hanging="159"/>
              <w:jc w:val="left"/>
              <w:rPr>
                <w:szCs w:val="17"/>
              </w:rPr>
            </w:pPr>
            <w:r w:rsidRPr="002F20D4">
              <w:rPr>
                <w:szCs w:val="17"/>
              </w:rPr>
              <w:t>2020 Distro Pty Ltd</w:t>
            </w:r>
          </w:p>
        </w:tc>
        <w:tc>
          <w:tcPr>
            <w:tcW w:w="759" w:type="pct"/>
            <w:noWrap/>
            <w:hideMark/>
          </w:tcPr>
          <w:p w14:paraId="6C98A08A" w14:textId="77777777" w:rsidR="002F20D4" w:rsidRPr="002F20D4" w:rsidRDefault="002F20D4" w:rsidP="002F20D4">
            <w:pPr>
              <w:spacing w:after="0"/>
              <w:jc w:val="left"/>
              <w:rPr>
                <w:szCs w:val="17"/>
              </w:rPr>
            </w:pPr>
            <w:r w:rsidRPr="002F20D4">
              <w:rPr>
                <w:szCs w:val="17"/>
              </w:rPr>
              <w:t>Statewide Recycling</w:t>
            </w:r>
          </w:p>
        </w:tc>
      </w:tr>
      <w:tr w:rsidR="002F20D4" w:rsidRPr="002F20D4" w14:paraId="3CD3B2FF" w14:textId="77777777" w:rsidTr="00E351FA">
        <w:trPr>
          <w:trHeight w:val="20"/>
        </w:trPr>
        <w:tc>
          <w:tcPr>
            <w:tcW w:w="1666" w:type="pct"/>
            <w:noWrap/>
            <w:hideMark/>
          </w:tcPr>
          <w:p w14:paraId="461D0210" w14:textId="77777777" w:rsidR="002F20D4" w:rsidRPr="002F20D4" w:rsidRDefault="002F20D4" w:rsidP="002F20D4">
            <w:pPr>
              <w:spacing w:after="0"/>
              <w:ind w:left="159" w:hanging="159"/>
              <w:jc w:val="left"/>
              <w:rPr>
                <w:szCs w:val="17"/>
              </w:rPr>
            </w:pPr>
            <w:r w:rsidRPr="002F20D4">
              <w:rPr>
                <w:szCs w:val="17"/>
              </w:rPr>
              <w:t>MTV Up Energy Drink Classic</w:t>
            </w:r>
          </w:p>
        </w:tc>
        <w:tc>
          <w:tcPr>
            <w:tcW w:w="454" w:type="pct"/>
            <w:noWrap/>
            <w:hideMark/>
          </w:tcPr>
          <w:p w14:paraId="61E501F8"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29895EFD"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160DC5DD" w14:textId="77777777" w:rsidR="002F20D4" w:rsidRPr="002F20D4" w:rsidRDefault="002F20D4" w:rsidP="002F20D4">
            <w:pPr>
              <w:spacing w:after="0"/>
              <w:ind w:left="159" w:right="113" w:hanging="159"/>
              <w:jc w:val="left"/>
              <w:rPr>
                <w:szCs w:val="17"/>
              </w:rPr>
            </w:pPr>
            <w:r w:rsidRPr="002F20D4">
              <w:rPr>
                <w:szCs w:val="17"/>
              </w:rPr>
              <w:t>2020 Distro Pty Ltd</w:t>
            </w:r>
          </w:p>
        </w:tc>
        <w:tc>
          <w:tcPr>
            <w:tcW w:w="759" w:type="pct"/>
            <w:noWrap/>
            <w:hideMark/>
          </w:tcPr>
          <w:p w14:paraId="296C5A5F" w14:textId="77777777" w:rsidR="002F20D4" w:rsidRPr="002F20D4" w:rsidRDefault="002F20D4" w:rsidP="002F20D4">
            <w:pPr>
              <w:spacing w:after="0"/>
              <w:jc w:val="left"/>
              <w:rPr>
                <w:szCs w:val="17"/>
              </w:rPr>
            </w:pPr>
            <w:r w:rsidRPr="002F20D4">
              <w:rPr>
                <w:szCs w:val="17"/>
              </w:rPr>
              <w:t>Statewide Recycling</w:t>
            </w:r>
          </w:p>
        </w:tc>
      </w:tr>
      <w:tr w:rsidR="002F20D4" w:rsidRPr="002F20D4" w14:paraId="663936E7" w14:textId="77777777" w:rsidTr="00E351FA">
        <w:trPr>
          <w:trHeight w:val="20"/>
        </w:trPr>
        <w:tc>
          <w:tcPr>
            <w:tcW w:w="1666" w:type="pct"/>
            <w:noWrap/>
            <w:hideMark/>
          </w:tcPr>
          <w:p w14:paraId="2086BB3A" w14:textId="77777777" w:rsidR="002F20D4" w:rsidRPr="002F20D4" w:rsidRDefault="002F20D4" w:rsidP="002F20D4">
            <w:pPr>
              <w:spacing w:after="0"/>
              <w:ind w:left="159" w:hanging="159"/>
              <w:jc w:val="left"/>
              <w:rPr>
                <w:spacing w:val="-2"/>
                <w:szCs w:val="17"/>
              </w:rPr>
            </w:pPr>
            <w:r w:rsidRPr="002F20D4">
              <w:rPr>
                <w:spacing w:val="-2"/>
                <w:szCs w:val="17"/>
              </w:rPr>
              <w:t>Aqualove Still Spring Water 9-10 Ph Alkaline</w:t>
            </w:r>
          </w:p>
        </w:tc>
        <w:tc>
          <w:tcPr>
            <w:tcW w:w="454" w:type="pct"/>
            <w:noWrap/>
            <w:hideMark/>
          </w:tcPr>
          <w:p w14:paraId="6BC96AB2"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290F2B92"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46075216" w14:textId="77777777" w:rsidR="002F20D4" w:rsidRPr="002F20D4" w:rsidRDefault="002F20D4" w:rsidP="002F20D4">
            <w:pPr>
              <w:spacing w:after="0"/>
              <w:ind w:left="159" w:right="113" w:hanging="159"/>
              <w:jc w:val="left"/>
              <w:rPr>
                <w:szCs w:val="17"/>
              </w:rPr>
            </w:pPr>
            <w:r w:rsidRPr="002F20D4">
              <w:rPr>
                <w:szCs w:val="17"/>
              </w:rPr>
              <w:t>Aqualove Water Pty Ltd</w:t>
            </w:r>
          </w:p>
        </w:tc>
        <w:tc>
          <w:tcPr>
            <w:tcW w:w="759" w:type="pct"/>
            <w:noWrap/>
            <w:hideMark/>
          </w:tcPr>
          <w:p w14:paraId="21E4EBDD" w14:textId="77777777" w:rsidR="002F20D4" w:rsidRPr="002F20D4" w:rsidRDefault="002F20D4" w:rsidP="002F20D4">
            <w:pPr>
              <w:spacing w:after="0"/>
              <w:jc w:val="left"/>
              <w:rPr>
                <w:szCs w:val="17"/>
              </w:rPr>
            </w:pPr>
            <w:r w:rsidRPr="002F20D4">
              <w:rPr>
                <w:szCs w:val="17"/>
              </w:rPr>
              <w:t>Statewide Recycling</w:t>
            </w:r>
          </w:p>
        </w:tc>
      </w:tr>
      <w:tr w:rsidR="002F20D4" w:rsidRPr="002F20D4" w14:paraId="44FBC7F4" w14:textId="77777777" w:rsidTr="00E351FA">
        <w:trPr>
          <w:trHeight w:val="20"/>
        </w:trPr>
        <w:tc>
          <w:tcPr>
            <w:tcW w:w="1666" w:type="pct"/>
            <w:noWrap/>
            <w:hideMark/>
          </w:tcPr>
          <w:p w14:paraId="3BFC2FE8" w14:textId="77777777" w:rsidR="002F20D4" w:rsidRPr="002F20D4" w:rsidRDefault="002F20D4" w:rsidP="002F20D4">
            <w:pPr>
              <w:spacing w:after="0"/>
              <w:ind w:left="159" w:hanging="159"/>
              <w:jc w:val="left"/>
              <w:rPr>
                <w:szCs w:val="17"/>
              </w:rPr>
            </w:pPr>
            <w:r w:rsidRPr="002F20D4">
              <w:rPr>
                <w:szCs w:val="17"/>
              </w:rPr>
              <w:t>Aqualove Water Sparkling Spring Water Antioxidising</w:t>
            </w:r>
          </w:p>
        </w:tc>
        <w:tc>
          <w:tcPr>
            <w:tcW w:w="454" w:type="pct"/>
            <w:noWrap/>
            <w:hideMark/>
          </w:tcPr>
          <w:p w14:paraId="54C6B803"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668E3809"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79088F27" w14:textId="77777777" w:rsidR="002F20D4" w:rsidRPr="002F20D4" w:rsidRDefault="002F20D4" w:rsidP="002F20D4">
            <w:pPr>
              <w:spacing w:after="0"/>
              <w:ind w:left="159" w:right="113" w:hanging="159"/>
              <w:jc w:val="left"/>
              <w:rPr>
                <w:szCs w:val="17"/>
              </w:rPr>
            </w:pPr>
            <w:r w:rsidRPr="002F20D4">
              <w:rPr>
                <w:szCs w:val="17"/>
              </w:rPr>
              <w:t>Aqualove Water Pty Ltd</w:t>
            </w:r>
          </w:p>
        </w:tc>
        <w:tc>
          <w:tcPr>
            <w:tcW w:w="759" w:type="pct"/>
            <w:noWrap/>
            <w:hideMark/>
          </w:tcPr>
          <w:p w14:paraId="5868BBDC" w14:textId="77777777" w:rsidR="002F20D4" w:rsidRPr="002F20D4" w:rsidRDefault="002F20D4" w:rsidP="002F20D4">
            <w:pPr>
              <w:spacing w:after="0"/>
              <w:jc w:val="left"/>
              <w:rPr>
                <w:szCs w:val="17"/>
              </w:rPr>
            </w:pPr>
            <w:r w:rsidRPr="002F20D4">
              <w:rPr>
                <w:szCs w:val="17"/>
              </w:rPr>
              <w:t>Statewide Recycling</w:t>
            </w:r>
          </w:p>
        </w:tc>
      </w:tr>
      <w:tr w:rsidR="002F20D4" w:rsidRPr="002F20D4" w14:paraId="261E5A45" w14:textId="77777777" w:rsidTr="00E351FA">
        <w:trPr>
          <w:trHeight w:val="20"/>
        </w:trPr>
        <w:tc>
          <w:tcPr>
            <w:tcW w:w="1666" w:type="pct"/>
            <w:noWrap/>
            <w:hideMark/>
          </w:tcPr>
          <w:p w14:paraId="0A32BE1A" w14:textId="77777777" w:rsidR="002F20D4" w:rsidRPr="002F20D4" w:rsidRDefault="002F20D4" w:rsidP="002F20D4">
            <w:pPr>
              <w:spacing w:after="0"/>
              <w:ind w:left="159" w:hanging="159"/>
              <w:jc w:val="left"/>
              <w:rPr>
                <w:szCs w:val="17"/>
              </w:rPr>
            </w:pPr>
            <w:r w:rsidRPr="002F20D4">
              <w:rPr>
                <w:szCs w:val="17"/>
              </w:rPr>
              <w:t>Captain Kurt Sparkling Spring Water</w:t>
            </w:r>
          </w:p>
        </w:tc>
        <w:tc>
          <w:tcPr>
            <w:tcW w:w="454" w:type="pct"/>
            <w:noWrap/>
            <w:hideMark/>
          </w:tcPr>
          <w:p w14:paraId="57B3927B" w14:textId="77777777" w:rsidR="002F20D4" w:rsidRPr="002F20D4" w:rsidRDefault="002F20D4" w:rsidP="002F20D4">
            <w:pPr>
              <w:spacing w:after="0"/>
              <w:ind w:right="170"/>
              <w:jc w:val="right"/>
              <w:rPr>
                <w:szCs w:val="17"/>
              </w:rPr>
            </w:pPr>
            <w:r w:rsidRPr="002F20D4">
              <w:rPr>
                <w:szCs w:val="17"/>
              </w:rPr>
              <w:t>440ml</w:t>
            </w:r>
          </w:p>
        </w:tc>
        <w:tc>
          <w:tcPr>
            <w:tcW w:w="758" w:type="pct"/>
            <w:noWrap/>
            <w:hideMark/>
          </w:tcPr>
          <w:p w14:paraId="1F076AE0"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7A9BE651" w14:textId="77777777" w:rsidR="002F20D4" w:rsidRPr="002F20D4" w:rsidRDefault="002F20D4" w:rsidP="002F20D4">
            <w:pPr>
              <w:spacing w:after="0"/>
              <w:ind w:left="159" w:right="113" w:hanging="159"/>
              <w:jc w:val="left"/>
              <w:rPr>
                <w:szCs w:val="17"/>
              </w:rPr>
            </w:pPr>
            <w:r w:rsidRPr="002F20D4">
              <w:rPr>
                <w:szCs w:val="17"/>
              </w:rPr>
              <w:t>Captain Kurt</w:t>
            </w:r>
          </w:p>
        </w:tc>
        <w:tc>
          <w:tcPr>
            <w:tcW w:w="759" w:type="pct"/>
            <w:noWrap/>
            <w:hideMark/>
          </w:tcPr>
          <w:p w14:paraId="49DFB48D" w14:textId="77777777" w:rsidR="002F20D4" w:rsidRPr="002F20D4" w:rsidRDefault="002F20D4" w:rsidP="002F20D4">
            <w:pPr>
              <w:spacing w:after="0"/>
              <w:jc w:val="left"/>
              <w:rPr>
                <w:szCs w:val="17"/>
              </w:rPr>
            </w:pPr>
            <w:r w:rsidRPr="002F20D4">
              <w:rPr>
                <w:szCs w:val="17"/>
              </w:rPr>
              <w:t>Marine Stores Ltd</w:t>
            </w:r>
          </w:p>
        </w:tc>
      </w:tr>
      <w:tr w:rsidR="002F20D4" w:rsidRPr="002F20D4" w14:paraId="7373971F" w14:textId="77777777" w:rsidTr="00E351FA">
        <w:trPr>
          <w:trHeight w:val="20"/>
        </w:trPr>
        <w:tc>
          <w:tcPr>
            <w:tcW w:w="1666" w:type="pct"/>
            <w:noWrap/>
            <w:hideMark/>
          </w:tcPr>
          <w:p w14:paraId="7579C2C2" w14:textId="77777777" w:rsidR="002F20D4" w:rsidRPr="002F20D4" w:rsidRDefault="002F20D4" w:rsidP="002F20D4">
            <w:pPr>
              <w:spacing w:after="0"/>
              <w:ind w:left="159" w:hanging="159"/>
              <w:jc w:val="left"/>
              <w:rPr>
                <w:spacing w:val="-2"/>
                <w:szCs w:val="17"/>
              </w:rPr>
            </w:pPr>
            <w:r w:rsidRPr="002F20D4">
              <w:rPr>
                <w:spacing w:val="-2"/>
                <w:szCs w:val="17"/>
              </w:rPr>
              <w:t>Dirty Clean Food Cold Brew Coffee Oat Milk</w:t>
            </w:r>
          </w:p>
        </w:tc>
        <w:tc>
          <w:tcPr>
            <w:tcW w:w="454" w:type="pct"/>
            <w:noWrap/>
            <w:hideMark/>
          </w:tcPr>
          <w:p w14:paraId="5B31876F"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16258A03"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392C6304" w14:textId="77777777" w:rsidR="002F20D4" w:rsidRPr="002F20D4" w:rsidRDefault="002F20D4" w:rsidP="002F20D4">
            <w:pPr>
              <w:spacing w:after="0"/>
              <w:ind w:left="159" w:right="113" w:hanging="159"/>
              <w:jc w:val="left"/>
              <w:rPr>
                <w:szCs w:val="17"/>
              </w:rPr>
            </w:pPr>
            <w:r w:rsidRPr="002F20D4">
              <w:rPr>
                <w:szCs w:val="17"/>
              </w:rPr>
              <w:t>Dirty Clean Food Pty Ltd</w:t>
            </w:r>
          </w:p>
        </w:tc>
        <w:tc>
          <w:tcPr>
            <w:tcW w:w="759" w:type="pct"/>
            <w:noWrap/>
            <w:hideMark/>
          </w:tcPr>
          <w:p w14:paraId="76DF66B1" w14:textId="77777777" w:rsidR="002F20D4" w:rsidRPr="002F20D4" w:rsidRDefault="002F20D4" w:rsidP="002F20D4">
            <w:pPr>
              <w:spacing w:after="0"/>
              <w:jc w:val="left"/>
              <w:rPr>
                <w:szCs w:val="17"/>
              </w:rPr>
            </w:pPr>
            <w:r w:rsidRPr="002F20D4">
              <w:rPr>
                <w:szCs w:val="17"/>
              </w:rPr>
              <w:t>Marine Stores Ltd</w:t>
            </w:r>
          </w:p>
        </w:tc>
      </w:tr>
      <w:tr w:rsidR="002F20D4" w:rsidRPr="002F20D4" w14:paraId="390DFB6F" w14:textId="77777777" w:rsidTr="00E351FA">
        <w:trPr>
          <w:trHeight w:val="20"/>
        </w:trPr>
        <w:tc>
          <w:tcPr>
            <w:tcW w:w="1666" w:type="pct"/>
            <w:noWrap/>
            <w:hideMark/>
          </w:tcPr>
          <w:p w14:paraId="34798629" w14:textId="77777777" w:rsidR="002F20D4" w:rsidRPr="002F20D4" w:rsidRDefault="002F20D4" w:rsidP="002F20D4">
            <w:pPr>
              <w:spacing w:after="0"/>
              <w:ind w:left="159" w:hanging="159"/>
              <w:jc w:val="left"/>
              <w:rPr>
                <w:szCs w:val="17"/>
              </w:rPr>
            </w:pPr>
            <w:r w:rsidRPr="002F20D4">
              <w:rPr>
                <w:szCs w:val="17"/>
              </w:rPr>
              <w:t xml:space="preserve">Dirty Clean Food Mocha Oat Milk </w:t>
            </w:r>
            <w:r w:rsidRPr="002F20D4">
              <w:rPr>
                <w:szCs w:val="17"/>
              </w:rPr>
              <w:br/>
              <w:t>Filament Coffee</w:t>
            </w:r>
          </w:p>
        </w:tc>
        <w:tc>
          <w:tcPr>
            <w:tcW w:w="454" w:type="pct"/>
            <w:noWrap/>
            <w:hideMark/>
          </w:tcPr>
          <w:p w14:paraId="351C9D26"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25C594DF"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27ECEF3A" w14:textId="77777777" w:rsidR="002F20D4" w:rsidRPr="002F20D4" w:rsidRDefault="002F20D4" w:rsidP="002F20D4">
            <w:pPr>
              <w:spacing w:after="0"/>
              <w:ind w:left="159" w:right="113" w:hanging="159"/>
              <w:jc w:val="left"/>
              <w:rPr>
                <w:szCs w:val="17"/>
              </w:rPr>
            </w:pPr>
            <w:r w:rsidRPr="002F20D4">
              <w:rPr>
                <w:szCs w:val="17"/>
              </w:rPr>
              <w:t>Dirty Clean Food Pty Ltd</w:t>
            </w:r>
          </w:p>
        </w:tc>
        <w:tc>
          <w:tcPr>
            <w:tcW w:w="759" w:type="pct"/>
            <w:noWrap/>
            <w:hideMark/>
          </w:tcPr>
          <w:p w14:paraId="47A25119" w14:textId="77777777" w:rsidR="002F20D4" w:rsidRPr="002F20D4" w:rsidRDefault="002F20D4" w:rsidP="002F20D4">
            <w:pPr>
              <w:spacing w:after="0"/>
              <w:jc w:val="left"/>
              <w:rPr>
                <w:szCs w:val="17"/>
              </w:rPr>
            </w:pPr>
            <w:r w:rsidRPr="002F20D4">
              <w:rPr>
                <w:szCs w:val="17"/>
              </w:rPr>
              <w:t>Marine Stores Ltd</w:t>
            </w:r>
          </w:p>
        </w:tc>
      </w:tr>
      <w:tr w:rsidR="002F20D4" w:rsidRPr="002F20D4" w14:paraId="774446AA" w14:textId="77777777" w:rsidTr="00E351FA">
        <w:trPr>
          <w:trHeight w:val="20"/>
        </w:trPr>
        <w:tc>
          <w:tcPr>
            <w:tcW w:w="1666" w:type="pct"/>
            <w:noWrap/>
            <w:hideMark/>
          </w:tcPr>
          <w:p w14:paraId="68739282" w14:textId="77777777" w:rsidR="002F20D4" w:rsidRPr="002F20D4" w:rsidRDefault="002F20D4" w:rsidP="002F20D4">
            <w:pPr>
              <w:spacing w:after="0"/>
              <w:ind w:left="159" w:hanging="159"/>
              <w:jc w:val="left"/>
              <w:rPr>
                <w:szCs w:val="17"/>
              </w:rPr>
            </w:pPr>
            <w:r w:rsidRPr="002F20D4">
              <w:rPr>
                <w:szCs w:val="17"/>
              </w:rPr>
              <w:t>Fever Tree Classic Margarita Mixer</w:t>
            </w:r>
          </w:p>
        </w:tc>
        <w:tc>
          <w:tcPr>
            <w:tcW w:w="454" w:type="pct"/>
            <w:noWrap/>
            <w:hideMark/>
          </w:tcPr>
          <w:p w14:paraId="34C8867B" w14:textId="77777777" w:rsidR="002F20D4" w:rsidRPr="002F20D4" w:rsidRDefault="002F20D4" w:rsidP="002F20D4">
            <w:pPr>
              <w:spacing w:after="0"/>
              <w:ind w:right="170"/>
              <w:jc w:val="right"/>
              <w:rPr>
                <w:szCs w:val="17"/>
              </w:rPr>
            </w:pPr>
            <w:r w:rsidRPr="002F20D4">
              <w:rPr>
                <w:szCs w:val="17"/>
              </w:rPr>
              <w:t>500ml</w:t>
            </w:r>
          </w:p>
        </w:tc>
        <w:tc>
          <w:tcPr>
            <w:tcW w:w="758" w:type="pct"/>
            <w:noWrap/>
            <w:hideMark/>
          </w:tcPr>
          <w:p w14:paraId="0BDBDCD3"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0CB350B7" w14:textId="77777777" w:rsidR="002F20D4" w:rsidRPr="002F20D4" w:rsidRDefault="002F20D4" w:rsidP="002F20D4">
            <w:pPr>
              <w:spacing w:after="0"/>
              <w:ind w:left="159" w:right="113" w:hanging="159"/>
              <w:jc w:val="left"/>
              <w:rPr>
                <w:szCs w:val="17"/>
              </w:rPr>
            </w:pPr>
            <w:r w:rsidRPr="002F20D4">
              <w:rPr>
                <w:szCs w:val="17"/>
              </w:rPr>
              <w:t>Fever-Tree AUS</w:t>
            </w:r>
          </w:p>
        </w:tc>
        <w:tc>
          <w:tcPr>
            <w:tcW w:w="759" w:type="pct"/>
            <w:noWrap/>
            <w:hideMark/>
          </w:tcPr>
          <w:p w14:paraId="562C2996" w14:textId="77777777" w:rsidR="002F20D4" w:rsidRPr="002F20D4" w:rsidRDefault="002F20D4" w:rsidP="002F20D4">
            <w:pPr>
              <w:spacing w:after="0"/>
              <w:jc w:val="left"/>
              <w:rPr>
                <w:szCs w:val="17"/>
              </w:rPr>
            </w:pPr>
            <w:r w:rsidRPr="002F20D4">
              <w:rPr>
                <w:szCs w:val="17"/>
              </w:rPr>
              <w:t>Statewide Recycling</w:t>
            </w:r>
          </w:p>
        </w:tc>
      </w:tr>
      <w:tr w:rsidR="002F20D4" w:rsidRPr="002F20D4" w14:paraId="363800B1" w14:textId="77777777" w:rsidTr="00E351FA">
        <w:trPr>
          <w:trHeight w:val="20"/>
        </w:trPr>
        <w:tc>
          <w:tcPr>
            <w:tcW w:w="1666" w:type="pct"/>
            <w:noWrap/>
            <w:hideMark/>
          </w:tcPr>
          <w:p w14:paraId="1157EC89" w14:textId="77777777" w:rsidR="002F20D4" w:rsidRPr="002F20D4" w:rsidRDefault="002F20D4" w:rsidP="002F20D4">
            <w:pPr>
              <w:spacing w:after="0"/>
              <w:ind w:left="159" w:hanging="159"/>
              <w:jc w:val="left"/>
              <w:rPr>
                <w:szCs w:val="17"/>
              </w:rPr>
            </w:pPr>
            <w:r w:rsidRPr="002F20D4">
              <w:rPr>
                <w:szCs w:val="17"/>
              </w:rPr>
              <w:t>Fever Tree Classic Mojito Mixer</w:t>
            </w:r>
          </w:p>
        </w:tc>
        <w:tc>
          <w:tcPr>
            <w:tcW w:w="454" w:type="pct"/>
            <w:noWrap/>
            <w:hideMark/>
          </w:tcPr>
          <w:p w14:paraId="7519F226" w14:textId="77777777" w:rsidR="002F20D4" w:rsidRPr="002F20D4" w:rsidRDefault="002F20D4" w:rsidP="002F20D4">
            <w:pPr>
              <w:spacing w:after="0"/>
              <w:ind w:right="170"/>
              <w:jc w:val="right"/>
              <w:rPr>
                <w:szCs w:val="17"/>
              </w:rPr>
            </w:pPr>
            <w:r w:rsidRPr="002F20D4">
              <w:rPr>
                <w:szCs w:val="17"/>
              </w:rPr>
              <w:t>500ml</w:t>
            </w:r>
          </w:p>
        </w:tc>
        <w:tc>
          <w:tcPr>
            <w:tcW w:w="758" w:type="pct"/>
            <w:noWrap/>
            <w:hideMark/>
          </w:tcPr>
          <w:p w14:paraId="7F6B8659"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5B0E0FEC" w14:textId="77777777" w:rsidR="002F20D4" w:rsidRPr="002F20D4" w:rsidRDefault="002F20D4" w:rsidP="002F20D4">
            <w:pPr>
              <w:spacing w:after="0"/>
              <w:ind w:left="159" w:right="113" w:hanging="159"/>
              <w:jc w:val="left"/>
              <w:rPr>
                <w:szCs w:val="17"/>
              </w:rPr>
            </w:pPr>
            <w:r w:rsidRPr="002F20D4">
              <w:rPr>
                <w:szCs w:val="17"/>
              </w:rPr>
              <w:t>Fever-Tree AUS</w:t>
            </w:r>
          </w:p>
        </w:tc>
        <w:tc>
          <w:tcPr>
            <w:tcW w:w="759" w:type="pct"/>
            <w:noWrap/>
            <w:hideMark/>
          </w:tcPr>
          <w:p w14:paraId="4585B9DC" w14:textId="77777777" w:rsidR="002F20D4" w:rsidRPr="002F20D4" w:rsidRDefault="002F20D4" w:rsidP="002F20D4">
            <w:pPr>
              <w:spacing w:after="0"/>
              <w:jc w:val="left"/>
              <w:rPr>
                <w:szCs w:val="17"/>
              </w:rPr>
            </w:pPr>
            <w:r w:rsidRPr="002F20D4">
              <w:rPr>
                <w:szCs w:val="17"/>
              </w:rPr>
              <w:t>Statewide Recycling</w:t>
            </w:r>
          </w:p>
        </w:tc>
      </w:tr>
      <w:tr w:rsidR="002F20D4" w:rsidRPr="002F20D4" w14:paraId="728854C6" w14:textId="77777777" w:rsidTr="00E351FA">
        <w:trPr>
          <w:trHeight w:val="20"/>
        </w:trPr>
        <w:tc>
          <w:tcPr>
            <w:tcW w:w="1666" w:type="pct"/>
            <w:noWrap/>
            <w:hideMark/>
          </w:tcPr>
          <w:p w14:paraId="1D7F62FD" w14:textId="77777777" w:rsidR="002F20D4" w:rsidRPr="002F20D4" w:rsidRDefault="002F20D4" w:rsidP="002F20D4">
            <w:pPr>
              <w:spacing w:after="0"/>
              <w:ind w:left="159" w:hanging="159"/>
              <w:jc w:val="left"/>
              <w:rPr>
                <w:szCs w:val="17"/>
              </w:rPr>
            </w:pPr>
            <w:r w:rsidRPr="002F20D4">
              <w:rPr>
                <w:szCs w:val="17"/>
              </w:rPr>
              <w:t>First Hand Outback Lager</w:t>
            </w:r>
          </w:p>
        </w:tc>
        <w:tc>
          <w:tcPr>
            <w:tcW w:w="454" w:type="pct"/>
            <w:noWrap/>
            <w:hideMark/>
          </w:tcPr>
          <w:p w14:paraId="3B0551D6"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562154FC"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7C62402" w14:textId="77777777" w:rsidR="002F20D4" w:rsidRPr="002F20D4" w:rsidRDefault="002F20D4" w:rsidP="002F20D4">
            <w:pPr>
              <w:spacing w:after="0"/>
              <w:ind w:left="159" w:right="113" w:hanging="159"/>
              <w:jc w:val="left"/>
              <w:rPr>
                <w:szCs w:val="17"/>
              </w:rPr>
            </w:pPr>
            <w:r w:rsidRPr="002F20D4">
              <w:rPr>
                <w:szCs w:val="17"/>
              </w:rPr>
              <w:t>First Hand Beer Pty Ltd</w:t>
            </w:r>
          </w:p>
        </w:tc>
        <w:tc>
          <w:tcPr>
            <w:tcW w:w="759" w:type="pct"/>
            <w:noWrap/>
            <w:hideMark/>
          </w:tcPr>
          <w:p w14:paraId="6760401C" w14:textId="77777777" w:rsidR="002F20D4" w:rsidRPr="002F20D4" w:rsidRDefault="002F20D4" w:rsidP="002F20D4">
            <w:pPr>
              <w:spacing w:after="0"/>
              <w:jc w:val="left"/>
              <w:rPr>
                <w:szCs w:val="17"/>
              </w:rPr>
            </w:pPr>
            <w:r w:rsidRPr="002F20D4">
              <w:rPr>
                <w:szCs w:val="17"/>
              </w:rPr>
              <w:t>Marine Stores Ltd</w:t>
            </w:r>
          </w:p>
        </w:tc>
      </w:tr>
      <w:tr w:rsidR="002F20D4" w:rsidRPr="002F20D4" w14:paraId="44DCDE2F" w14:textId="77777777" w:rsidTr="00E351FA">
        <w:trPr>
          <w:trHeight w:val="20"/>
        </w:trPr>
        <w:tc>
          <w:tcPr>
            <w:tcW w:w="1666" w:type="pct"/>
            <w:noWrap/>
            <w:hideMark/>
          </w:tcPr>
          <w:p w14:paraId="732931A1" w14:textId="77777777" w:rsidR="002F20D4" w:rsidRPr="002F20D4" w:rsidRDefault="002F20D4" w:rsidP="002F20D4">
            <w:pPr>
              <w:spacing w:after="0"/>
              <w:ind w:left="159" w:hanging="159"/>
              <w:jc w:val="left"/>
              <w:rPr>
                <w:szCs w:val="17"/>
              </w:rPr>
            </w:pPr>
            <w:r w:rsidRPr="002F20D4">
              <w:rPr>
                <w:szCs w:val="17"/>
              </w:rPr>
              <w:t>First Hand Sacred Lager</w:t>
            </w:r>
          </w:p>
        </w:tc>
        <w:tc>
          <w:tcPr>
            <w:tcW w:w="454" w:type="pct"/>
            <w:noWrap/>
            <w:hideMark/>
          </w:tcPr>
          <w:p w14:paraId="0E61D784"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5A959754"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37DB4A15" w14:textId="77777777" w:rsidR="002F20D4" w:rsidRPr="002F20D4" w:rsidRDefault="002F20D4" w:rsidP="002F20D4">
            <w:pPr>
              <w:spacing w:after="0"/>
              <w:ind w:left="159" w:right="113" w:hanging="159"/>
              <w:jc w:val="left"/>
              <w:rPr>
                <w:szCs w:val="17"/>
              </w:rPr>
            </w:pPr>
            <w:r w:rsidRPr="002F20D4">
              <w:rPr>
                <w:szCs w:val="17"/>
              </w:rPr>
              <w:t>First Hand Beer Pty Ltd</w:t>
            </w:r>
          </w:p>
        </w:tc>
        <w:tc>
          <w:tcPr>
            <w:tcW w:w="759" w:type="pct"/>
            <w:noWrap/>
            <w:hideMark/>
          </w:tcPr>
          <w:p w14:paraId="72B5D5ED" w14:textId="77777777" w:rsidR="002F20D4" w:rsidRPr="002F20D4" w:rsidRDefault="002F20D4" w:rsidP="002F20D4">
            <w:pPr>
              <w:spacing w:after="0"/>
              <w:jc w:val="left"/>
              <w:rPr>
                <w:szCs w:val="17"/>
              </w:rPr>
            </w:pPr>
            <w:r w:rsidRPr="002F20D4">
              <w:rPr>
                <w:szCs w:val="17"/>
              </w:rPr>
              <w:t>Marine Stores Ltd</w:t>
            </w:r>
          </w:p>
        </w:tc>
      </w:tr>
      <w:tr w:rsidR="002F20D4" w:rsidRPr="002F20D4" w14:paraId="3001AE18" w14:textId="77777777" w:rsidTr="00E351FA">
        <w:trPr>
          <w:trHeight w:val="20"/>
        </w:trPr>
        <w:tc>
          <w:tcPr>
            <w:tcW w:w="1666" w:type="pct"/>
            <w:noWrap/>
            <w:hideMark/>
          </w:tcPr>
          <w:p w14:paraId="684478EE" w14:textId="77777777" w:rsidR="002F20D4" w:rsidRPr="002F20D4" w:rsidRDefault="002F20D4" w:rsidP="002F20D4">
            <w:pPr>
              <w:spacing w:after="0"/>
              <w:ind w:left="159" w:hanging="159"/>
              <w:jc w:val="left"/>
              <w:rPr>
                <w:szCs w:val="17"/>
              </w:rPr>
            </w:pPr>
            <w:r w:rsidRPr="002F20D4">
              <w:rPr>
                <w:szCs w:val="17"/>
              </w:rPr>
              <w:t>Suntory Strong Zero Acerola Double</w:t>
            </w:r>
          </w:p>
        </w:tc>
        <w:tc>
          <w:tcPr>
            <w:tcW w:w="454" w:type="pct"/>
            <w:noWrap/>
            <w:hideMark/>
          </w:tcPr>
          <w:p w14:paraId="25E023B8"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22C71AD8"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4B5D9182" w14:textId="3AD563D2"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5FA3F52D" w14:textId="77777777" w:rsidR="002F20D4" w:rsidRPr="002F20D4" w:rsidRDefault="002F20D4" w:rsidP="002F20D4">
            <w:pPr>
              <w:spacing w:after="0"/>
              <w:jc w:val="left"/>
              <w:rPr>
                <w:szCs w:val="17"/>
              </w:rPr>
            </w:pPr>
            <w:r w:rsidRPr="002F20D4">
              <w:rPr>
                <w:szCs w:val="17"/>
              </w:rPr>
              <w:t>Statewide Recycling</w:t>
            </w:r>
          </w:p>
        </w:tc>
      </w:tr>
      <w:tr w:rsidR="002F20D4" w:rsidRPr="002F20D4" w14:paraId="21FF691B" w14:textId="77777777" w:rsidTr="00E351FA">
        <w:trPr>
          <w:trHeight w:val="20"/>
        </w:trPr>
        <w:tc>
          <w:tcPr>
            <w:tcW w:w="1666" w:type="pct"/>
            <w:noWrap/>
            <w:hideMark/>
          </w:tcPr>
          <w:p w14:paraId="4B809407" w14:textId="77777777" w:rsidR="002F20D4" w:rsidRPr="002F20D4" w:rsidRDefault="002F20D4" w:rsidP="002F20D4">
            <w:pPr>
              <w:spacing w:after="0"/>
              <w:ind w:left="159" w:hanging="159"/>
              <w:jc w:val="left"/>
              <w:rPr>
                <w:szCs w:val="17"/>
              </w:rPr>
            </w:pPr>
            <w:r w:rsidRPr="002F20D4">
              <w:rPr>
                <w:szCs w:val="17"/>
              </w:rPr>
              <w:t>Suntory Strong Zero Bitter Lemon</w:t>
            </w:r>
          </w:p>
        </w:tc>
        <w:tc>
          <w:tcPr>
            <w:tcW w:w="454" w:type="pct"/>
            <w:noWrap/>
            <w:hideMark/>
          </w:tcPr>
          <w:p w14:paraId="1EBBAB0F"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209E221D"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6D8F66D5" w14:textId="27DC5E72"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3168F157" w14:textId="77777777" w:rsidR="002F20D4" w:rsidRPr="002F20D4" w:rsidRDefault="002F20D4" w:rsidP="002F20D4">
            <w:pPr>
              <w:spacing w:after="0"/>
              <w:jc w:val="left"/>
              <w:rPr>
                <w:szCs w:val="17"/>
              </w:rPr>
            </w:pPr>
            <w:r w:rsidRPr="002F20D4">
              <w:rPr>
                <w:szCs w:val="17"/>
              </w:rPr>
              <w:t>Statewide Recycling</w:t>
            </w:r>
          </w:p>
        </w:tc>
      </w:tr>
      <w:tr w:rsidR="002F20D4" w:rsidRPr="002F20D4" w14:paraId="2E6A143E" w14:textId="77777777" w:rsidTr="00E351FA">
        <w:trPr>
          <w:trHeight w:val="20"/>
        </w:trPr>
        <w:tc>
          <w:tcPr>
            <w:tcW w:w="1666" w:type="pct"/>
            <w:noWrap/>
            <w:hideMark/>
          </w:tcPr>
          <w:p w14:paraId="5E6FE3C2" w14:textId="77777777" w:rsidR="002F20D4" w:rsidRPr="002F20D4" w:rsidRDefault="002F20D4" w:rsidP="002F20D4">
            <w:pPr>
              <w:spacing w:after="0"/>
              <w:ind w:left="159" w:hanging="159"/>
              <w:jc w:val="left"/>
              <w:rPr>
                <w:szCs w:val="17"/>
              </w:rPr>
            </w:pPr>
            <w:r w:rsidRPr="002F20D4">
              <w:rPr>
                <w:szCs w:val="17"/>
              </w:rPr>
              <w:t>Suntory Strong Zero Double Apple</w:t>
            </w:r>
          </w:p>
        </w:tc>
        <w:tc>
          <w:tcPr>
            <w:tcW w:w="454" w:type="pct"/>
            <w:noWrap/>
            <w:hideMark/>
          </w:tcPr>
          <w:p w14:paraId="0581771A"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52C2C9F4"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15CA879C" w14:textId="02FF3144"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15C129B7" w14:textId="77777777" w:rsidR="002F20D4" w:rsidRPr="002F20D4" w:rsidRDefault="002F20D4" w:rsidP="002F20D4">
            <w:pPr>
              <w:spacing w:after="0"/>
              <w:jc w:val="left"/>
              <w:rPr>
                <w:szCs w:val="17"/>
              </w:rPr>
            </w:pPr>
            <w:r w:rsidRPr="002F20D4">
              <w:rPr>
                <w:szCs w:val="17"/>
              </w:rPr>
              <w:t>Statewide Recycling</w:t>
            </w:r>
          </w:p>
        </w:tc>
      </w:tr>
      <w:tr w:rsidR="002F20D4" w:rsidRPr="002F20D4" w14:paraId="3C06B3AE" w14:textId="77777777" w:rsidTr="00E351FA">
        <w:trPr>
          <w:trHeight w:val="20"/>
        </w:trPr>
        <w:tc>
          <w:tcPr>
            <w:tcW w:w="1666" w:type="pct"/>
            <w:noWrap/>
            <w:hideMark/>
          </w:tcPr>
          <w:p w14:paraId="3697624B" w14:textId="77777777" w:rsidR="002F20D4" w:rsidRPr="002F20D4" w:rsidRDefault="002F20D4" w:rsidP="002F20D4">
            <w:pPr>
              <w:spacing w:after="0"/>
              <w:ind w:left="159" w:hanging="159"/>
              <w:jc w:val="left"/>
              <w:rPr>
                <w:szCs w:val="17"/>
              </w:rPr>
            </w:pPr>
            <w:r w:rsidRPr="002F20D4">
              <w:rPr>
                <w:szCs w:val="17"/>
              </w:rPr>
              <w:t>Suntory Strong Zero Double Grapefruit</w:t>
            </w:r>
          </w:p>
        </w:tc>
        <w:tc>
          <w:tcPr>
            <w:tcW w:w="454" w:type="pct"/>
            <w:noWrap/>
            <w:hideMark/>
          </w:tcPr>
          <w:p w14:paraId="68A2B3EE"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44DDA5C0"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062C8CFF" w14:textId="2AF78A2B"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7629C8BB" w14:textId="77777777" w:rsidR="002F20D4" w:rsidRPr="002F20D4" w:rsidRDefault="002F20D4" w:rsidP="002F20D4">
            <w:pPr>
              <w:spacing w:after="0"/>
              <w:jc w:val="left"/>
              <w:rPr>
                <w:szCs w:val="17"/>
              </w:rPr>
            </w:pPr>
            <w:r w:rsidRPr="002F20D4">
              <w:rPr>
                <w:szCs w:val="17"/>
              </w:rPr>
              <w:t>Statewide Recycling</w:t>
            </w:r>
          </w:p>
        </w:tc>
      </w:tr>
      <w:tr w:rsidR="002F20D4" w:rsidRPr="002F20D4" w14:paraId="2E8B4800" w14:textId="77777777" w:rsidTr="00E351FA">
        <w:trPr>
          <w:trHeight w:val="20"/>
        </w:trPr>
        <w:tc>
          <w:tcPr>
            <w:tcW w:w="1666" w:type="pct"/>
            <w:noWrap/>
            <w:hideMark/>
          </w:tcPr>
          <w:p w14:paraId="6827FCE4" w14:textId="77777777" w:rsidR="002F20D4" w:rsidRPr="002F20D4" w:rsidRDefault="002F20D4" w:rsidP="002F20D4">
            <w:pPr>
              <w:spacing w:after="0"/>
              <w:ind w:left="159" w:hanging="159"/>
              <w:jc w:val="left"/>
              <w:rPr>
                <w:szCs w:val="17"/>
              </w:rPr>
            </w:pPr>
            <w:r w:rsidRPr="002F20D4">
              <w:rPr>
                <w:szCs w:val="17"/>
              </w:rPr>
              <w:t>Suntory Strong Zero Double Lemon</w:t>
            </w:r>
          </w:p>
        </w:tc>
        <w:tc>
          <w:tcPr>
            <w:tcW w:w="454" w:type="pct"/>
            <w:noWrap/>
            <w:hideMark/>
          </w:tcPr>
          <w:p w14:paraId="611D9922"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4788932E"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D831FC7" w14:textId="3F6F3156"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0A670DDB" w14:textId="77777777" w:rsidR="002F20D4" w:rsidRPr="002F20D4" w:rsidRDefault="002F20D4" w:rsidP="002F20D4">
            <w:pPr>
              <w:spacing w:after="0"/>
              <w:jc w:val="left"/>
              <w:rPr>
                <w:szCs w:val="17"/>
              </w:rPr>
            </w:pPr>
            <w:r w:rsidRPr="002F20D4">
              <w:rPr>
                <w:szCs w:val="17"/>
              </w:rPr>
              <w:t>Statewide Recycling</w:t>
            </w:r>
          </w:p>
        </w:tc>
      </w:tr>
      <w:tr w:rsidR="002F20D4" w:rsidRPr="002F20D4" w14:paraId="208EA58F" w14:textId="77777777" w:rsidTr="00E351FA">
        <w:trPr>
          <w:trHeight w:val="20"/>
        </w:trPr>
        <w:tc>
          <w:tcPr>
            <w:tcW w:w="1666" w:type="pct"/>
            <w:noWrap/>
            <w:hideMark/>
          </w:tcPr>
          <w:p w14:paraId="3055FFBE" w14:textId="77777777" w:rsidR="002F20D4" w:rsidRPr="002F20D4" w:rsidRDefault="002F20D4" w:rsidP="002F20D4">
            <w:pPr>
              <w:spacing w:after="0"/>
              <w:ind w:left="159" w:hanging="159"/>
              <w:jc w:val="left"/>
              <w:rPr>
                <w:szCs w:val="17"/>
              </w:rPr>
            </w:pPr>
            <w:r w:rsidRPr="002F20D4">
              <w:rPr>
                <w:szCs w:val="17"/>
              </w:rPr>
              <w:t>Suntory Strong Zero Double Orange</w:t>
            </w:r>
          </w:p>
        </w:tc>
        <w:tc>
          <w:tcPr>
            <w:tcW w:w="454" w:type="pct"/>
            <w:noWrap/>
            <w:hideMark/>
          </w:tcPr>
          <w:p w14:paraId="6E40EA65"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4B6D24BE"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35277733" w14:textId="388DA957"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4614A1C4" w14:textId="77777777" w:rsidR="002F20D4" w:rsidRPr="002F20D4" w:rsidRDefault="002F20D4" w:rsidP="002F20D4">
            <w:pPr>
              <w:spacing w:after="0"/>
              <w:jc w:val="left"/>
              <w:rPr>
                <w:szCs w:val="17"/>
              </w:rPr>
            </w:pPr>
            <w:r w:rsidRPr="002F20D4">
              <w:rPr>
                <w:szCs w:val="17"/>
              </w:rPr>
              <w:t>Statewide Recycling</w:t>
            </w:r>
          </w:p>
        </w:tc>
      </w:tr>
      <w:tr w:rsidR="002F20D4" w:rsidRPr="002F20D4" w14:paraId="5F8D9D56" w14:textId="77777777" w:rsidTr="00E351FA">
        <w:trPr>
          <w:trHeight w:val="20"/>
        </w:trPr>
        <w:tc>
          <w:tcPr>
            <w:tcW w:w="1666" w:type="pct"/>
            <w:noWrap/>
            <w:hideMark/>
          </w:tcPr>
          <w:p w14:paraId="1B72321F" w14:textId="77777777" w:rsidR="002F20D4" w:rsidRPr="002F20D4" w:rsidRDefault="002F20D4" w:rsidP="002F20D4">
            <w:pPr>
              <w:spacing w:after="0"/>
              <w:ind w:left="159" w:hanging="159"/>
              <w:jc w:val="left"/>
              <w:rPr>
                <w:szCs w:val="17"/>
              </w:rPr>
            </w:pPr>
            <w:r w:rsidRPr="002F20D4">
              <w:rPr>
                <w:szCs w:val="17"/>
              </w:rPr>
              <w:t>Suntory Strong Zero Double Ume</w:t>
            </w:r>
          </w:p>
        </w:tc>
        <w:tc>
          <w:tcPr>
            <w:tcW w:w="454" w:type="pct"/>
            <w:noWrap/>
            <w:hideMark/>
          </w:tcPr>
          <w:p w14:paraId="06F99A92"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30AB7535"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3CBC4580" w14:textId="5B3C7CDE"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1DC311C6" w14:textId="77777777" w:rsidR="002F20D4" w:rsidRPr="002F20D4" w:rsidRDefault="002F20D4" w:rsidP="002F20D4">
            <w:pPr>
              <w:spacing w:after="0"/>
              <w:jc w:val="left"/>
              <w:rPr>
                <w:szCs w:val="17"/>
              </w:rPr>
            </w:pPr>
            <w:r w:rsidRPr="002F20D4">
              <w:rPr>
                <w:szCs w:val="17"/>
              </w:rPr>
              <w:t>Statewide Recycling</w:t>
            </w:r>
          </w:p>
        </w:tc>
      </w:tr>
      <w:tr w:rsidR="002F20D4" w:rsidRPr="002F20D4" w14:paraId="7F3BC87A" w14:textId="77777777" w:rsidTr="00E351FA">
        <w:trPr>
          <w:trHeight w:val="20"/>
        </w:trPr>
        <w:tc>
          <w:tcPr>
            <w:tcW w:w="1666" w:type="pct"/>
            <w:noWrap/>
            <w:hideMark/>
          </w:tcPr>
          <w:p w14:paraId="56D9E639" w14:textId="77777777" w:rsidR="002F20D4" w:rsidRPr="002F20D4" w:rsidRDefault="002F20D4" w:rsidP="002F20D4">
            <w:pPr>
              <w:spacing w:after="0"/>
              <w:ind w:left="159" w:hanging="159"/>
              <w:jc w:val="left"/>
              <w:rPr>
                <w:szCs w:val="17"/>
              </w:rPr>
            </w:pPr>
            <w:r w:rsidRPr="002F20D4">
              <w:rPr>
                <w:szCs w:val="17"/>
              </w:rPr>
              <w:t>Suntory Strong Zero Double Yuzu</w:t>
            </w:r>
          </w:p>
        </w:tc>
        <w:tc>
          <w:tcPr>
            <w:tcW w:w="454" w:type="pct"/>
            <w:noWrap/>
            <w:hideMark/>
          </w:tcPr>
          <w:p w14:paraId="00620DD3"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4CB90775"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715FE8FF" w14:textId="2174CE0D"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077A7088" w14:textId="77777777" w:rsidR="002F20D4" w:rsidRPr="002F20D4" w:rsidRDefault="002F20D4" w:rsidP="002F20D4">
            <w:pPr>
              <w:spacing w:after="0"/>
              <w:jc w:val="left"/>
              <w:rPr>
                <w:szCs w:val="17"/>
              </w:rPr>
            </w:pPr>
            <w:r w:rsidRPr="002F20D4">
              <w:rPr>
                <w:szCs w:val="17"/>
              </w:rPr>
              <w:t>Statewide Recycling</w:t>
            </w:r>
          </w:p>
        </w:tc>
      </w:tr>
      <w:tr w:rsidR="002F20D4" w:rsidRPr="002F20D4" w14:paraId="2B30A3EF" w14:textId="77777777" w:rsidTr="00E351FA">
        <w:trPr>
          <w:trHeight w:val="20"/>
        </w:trPr>
        <w:tc>
          <w:tcPr>
            <w:tcW w:w="1666" w:type="pct"/>
            <w:noWrap/>
            <w:hideMark/>
          </w:tcPr>
          <w:p w14:paraId="3386DD91" w14:textId="77777777" w:rsidR="002F20D4" w:rsidRPr="002F20D4" w:rsidRDefault="002F20D4" w:rsidP="002F20D4">
            <w:pPr>
              <w:spacing w:after="0"/>
              <w:ind w:left="159" w:hanging="159"/>
              <w:jc w:val="left"/>
              <w:rPr>
                <w:szCs w:val="17"/>
              </w:rPr>
            </w:pPr>
            <w:r w:rsidRPr="002F20D4">
              <w:rPr>
                <w:szCs w:val="17"/>
              </w:rPr>
              <w:t>Suntory Strong Zero Frozen Mikan</w:t>
            </w:r>
          </w:p>
        </w:tc>
        <w:tc>
          <w:tcPr>
            <w:tcW w:w="454" w:type="pct"/>
            <w:noWrap/>
            <w:hideMark/>
          </w:tcPr>
          <w:p w14:paraId="57EED738"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00C36D7E"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644C2EB2" w14:textId="4F9439AA"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59A85E25" w14:textId="77777777" w:rsidR="002F20D4" w:rsidRPr="002F20D4" w:rsidRDefault="002F20D4" w:rsidP="002F20D4">
            <w:pPr>
              <w:spacing w:after="0"/>
              <w:jc w:val="left"/>
              <w:rPr>
                <w:szCs w:val="17"/>
              </w:rPr>
            </w:pPr>
            <w:r w:rsidRPr="002F20D4">
              <w:rPr>
                <w:szCs w:val="17"/>
              </w:rPr>
              <w:t>Statewide Recycling</w:t>
            </w:r>
          </w:p>
        </w:tc>
      </w:tr>
      <w:tr w:rsidR="002F20D4" w:rsidRPr="002F20D4" w14:paraId="3ECE1518" w14:textId="77777777" w:rsidTr="00E351FA">
        <w:trPr>
          <w:trHeight w:val="20"/>
        </w:trPr>
        <w:tc>
          <w:tcPr>
            <w:tcW w:w="1666" w:type="pct"/>
            <w:noWrap/>
            <w:hideMark/>
          </w:tcPr>
          <w:p w14:paraId="040DD049" w14:textId="77777777" w:rsidR="002F20D4" w:rsidRPr="002F20D4" w:rsidRDefault="002F20D4" w:rsidP="002F20D4">
            <w:pPr>
              <w:spacing w:after="0"/>
              <w:ind w:left="159" w:hanging="159"/>
              <w:jc w:val="left"/>
              <w:rPr>
                <w:szCs w:val="17"/>
              </w:rPr>
            </w:pPr>
            <w:r w:rsidRPr="002F20D4">
              <w:rPr>
                <w:szCs w:val="17"/>
              </w:rPr>
              <w:t>Suntory Strong Zero Green Apple</w:t>
            </w:r>
          </w:p>
        </w:tc>
        <w:tc>
          <w:tcPr>
            <w:tcW w:w="454" w:type="pct"/>
            <w:noWrap/>
            <w:hideMark/>
          </w:tcPr>
          <w:p w14:paraId="20FC266F"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045B46B8"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3CB4C4E1" w14:textId="18422DFB"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7DF1C2E0" w14:textId="77777777" w:rsidR="002F20D4" w:rsidRPr="002F20D4" w:rsidRDefault="002F20D4" w:rsidP="002F20D4">
            <w:pPr>
              <w:spacing w:after="0"/>
              <w:jc w:val="left"/>
              <w:rPr>
                <w:szCs w:val="17"/>
              </w:rPr>
            </w:pPr>
            <w:r w:rsidRPr="002F20D4">
              <w:rPr>
                <w:szCs w:val="17"/>
              </w:rPr>
              <w:t>Statewide Recycling</w:t>
            </w:r>
          </w:p>
        </w:tc>
      </w:tr>
      <w:tr w:rsidR="002F20D4" w:rsidRPr="002F20D4" w14:paraId="0129CACF" w14:textId="77777777" w:rsidTr="00E351FA">
        <w:trPr>
          <w:trHeight w:val="20"/>
        </w:trPr>
        <w:tc>
          <w:tcPr>
            <w:tcW w:w="1666" w:type="pct"/>
            <w:noWrap/>
            <w:hideMark/>
          </w:tcPr>
          <w:p w14:paraId="030C0E2B" w14:textId="77777777" w:rsidR="002F20D4" w:rsidRPr="002F20D4" w:rsidRDefault="002F20D4" w:rsidP="002F20D4">
            <w:pPr>
              <w:spacing w:after="0"/>
              <w:ind w:left="159" w:hanging="159"/>
              <w:jc w:val="left"/>
              <w:rPr>
                <w:szCs w:val="17"/>
              </w:rPr>
            </w:pPr>
            <w:r w:rsidRPr="002F20D4">
              <w:rPr>
                <w:szCs w:val="17"/>
              </w:rPr>
              <w:t>Suntory Strong Zero Mandarin</w:t>
            </w:r>
          </w:p>
        </w:tc>
        <w:tc>
          <w:tcPr>
            <w:tcW w:w="454" w:type="pct"/>
            <w:noWrap/>
            <w:hideMark/>
          </w:tcPr>
          <w:p w14:paraId="00882FF0"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03A3B308"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3A17DDCB" w14:textId="71C8A40B"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40A47BAF" w14:textId="77777777" w:rsidR="002F20D4" w:rsidRPr="002F20D4" w:rsidRDefault="002F20D4" w:rsidP="002F20D4">
            <w:pPr>
              <w:spacing w:after="0"/>
              <w:jc w:val="left"/>
              <w:rPr>
                <w:szCs w:val="17"/>
              </w:rPr>
            </w:pPr>
            <w:r w:rsidRPr="002F20D4">
              <w:rPr>
                <w:szCs w:val="17"/>
              </w:rPr>
              <w:t>Statewide Recycling</w:t>
            </w:r>
          </w:p>
        </w:tc>
      </w:tr>
      <w:tr w:rsidR="002F20D4" w:rsidRPr="002F20D4" w14:paraId="6FE58ECF" w14:textId="77777777" w:rsidTr="00E351FA">
        <w:trPr>
          <w:trHeight w:val="20"/>
        </w:trPr>
        <w:tc>
          <w:tcPr>
            <w:tcW w:w="1666" w:type="pct"/>
            <w:noWrap/>
            <w:hideMark/>
          </w:tcPr>
          <w:p w14:paraId="3B561FB2" w14:textId="77777777" w:rsidR="002F20D4" w:rsidRPr="002F20D4" w:rsidRDefault="002F20D4" w:rsidP="002F20D4">
            <w:pPr>
              <w:spacing w:after="0"/>
              <w:ind w:left="159" w:hanging="159"/>
              <w:jc w:val="left"/>
              <w:rPr>
                <w:szCs w:val="17"/>
              </w:rPr>
            </w:pPr>
            <w:r w:rsidRPr="002F20D4">
              <w:rPr>
                <w:szCs w:val="17"/>
              </w:rPr>
              <w:t>Suntory Strong Zero Melon</w:t>
            </w:r>
          </w:p>
        </w:tc>
        <w:tc>
          <w:tcPr>
            <w:tcW w:w="454" w:type="pct"/>
            <w:noWrap/>
            <w:hideMark/>
          </w:tcPr>
          <w:p w14:paraId="720AC7DA"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22A1F9D9"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3AFAB2DA" w14:textId="6C3DAF96"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3EAC37CD" w14:textId="77777777" w:rsidR="002F20D4" w:rsidRPr="002F20D4" w:rsidRDefault="002F20D4" w:rsidP="002F20D4">
            <w:pPr>
              <w:spacing w:after="0"/>
              <w:jc w:val="left"/>
              <w:rPr>
                <w:szCs w:val="17"/>
              </w:rPr>
            </w:pPr>
            <w:r w:rsidRPr="002F20D4">
              <w:rPr>
                <w:szCs w:val="17"/>
              </w:rPr>
              <w:t>Statewide Recycling</w:t>
            </w:r>
          </w:p>
        </w:tc>
      </w:tr>
      <w:tr w:rsidR="002F20D4" w:rsidRPr="002F20D4" w14:paraId="717F86E2" w14:textId="77777777" w:rsidTr="00E351FA">
        <w:trPr>
          <w:trHeight w:val="20"/>
        </w:trPr>
        <w:tc>
          <w:tcPr>
            <w:tcW w:w="1666" w:type="pct"/>
            <w:noWrap/>
            <w:hideMark/>
          </w:tcPr>
          <w:p w14:paraId="54A48526" w14:textId="77777777" w:rsidR="002F20D4" w:rsidRPr="002F20D4" w:rsidRDefault="002F20D4" w:rsidP="002F20D4">
            <w:pPr>
              <w:spacing w:after="0"/>
              <w:ind w:left="159" w:hanging="159"/>
              <w:jc w:val="left"/>
              <w:rPr>
                <w:szCs w:val="17"/>
              </w:rPr>
            </w:pPr>
            <w:r w:rsidRPr="002F20D4">
              <w:rPr>
                <w:szCs w:val="17"/>
              </w:rPr>
              <w:t>Suntory Strong Zero White Grape</w:t>
            </w:r>
          </w:p>
        </w:tc>
        <w:tc>
          <w:tcPr>
            <w:tcW w:w="454" w:type="pct"/>
            <w:noWrap/>
            <w:hideMark/>
          </w:tcPr>
          <w:p w14:paraId="4694D6A6"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56FB81F5"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09B5842D" w14:textId="51C862FF"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139C629B" w14:textId="77777777" w:rsidR="002F20D4" w:rsidRPr="002F20D4" w:rsidRDefault="002F20D4" w:rsidP="002F20D4">
            <w:pPr>
              <w:spacing w:after="0"/>
              <w:jc w:val="left"/>
              <w:rPr>
                <w:szCs w:val="17"/>
              </w:rPr>
            </w:pPr>
            <w:r w:rsidRPr="002F20D4">
              <w:rPr>
                <w:szCs w:val="17"/>
              </w:rPr>
              <w:t>Statewide Recycling</w:t>
            </w:r>
          </w:p>
        </w:tc>
      </w:tr>
      <w:tr w:rsidR="002F20D4" w:rsidRPr="002F20D4" w14:paraId="5F5047C2" w14:textId="77777777" w:rsidTr="00E351FA">
        <w:trPr>
          <w:trHeight w:val="20"/>
        </w:trPr>
        <w:tc>
          <w:tcPr>
            <w:tcW w:w="1666" w:type="pct"/>
            <w:noWrap/>
            <w:hideMark/>
          </w:tcPr>
          <w:p w14:paraId="44667D3E" w14:textId="77777777" w:rsidR="002F20D4" w:rsidRPr="002F20D4" w:rsidRDefault="002F20D4" w:rsidP="002F20D4">
            <w:pPr>
              <w:spacing w:after="0"/>
              <w:ind w:left="159" w:hanging="159"/>
              <w:jc w:val="left"/>
              <w:rPr>
                <w:szCs w:val="17"/>
              </w:rPr>
            </w:pPr>
            <w:r w:rsidRPr="002F20D4">
              <w:rPr>
                <w:szCs w:val="17"/>
              </w:rPr>
              <w:t>Ambra Limoncello With Cranberry Lime And Soda</w:t>
            </w:r>
          </w:p>
        </w:tc>
        <w:tc>
          <w:tcPr>
            <w:tcW w:w="454" w:type="pct"/>
            <w:noWrap/>
            <w:hideMark/>
          </w:tcPr>
          <w:p w14:paraId="2ADF9827"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5EDCE7D5"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BB6C426" w14:textId="77777777" w:rsidR="002F20D4" w:rsidRPr="002F20D4" w:rsidRDefault="002F20D4" w:rsidP="002F20D4">
            <w:pPr>
              <w:spacing w:after="0"/>
              <w:ind w:left="159" w:right="113" w:hanging="159"/>
              <w:jc w:val="left"/>
              <w:rPr>
                <w:szCs w:val="17"/>
              </w:rPr>
            </w:pPr>
            <w:r w:rsidRPr="002F20D4">
              <w:rPr>
                <w:szCs w:val="17"/>
              </w:rPr>
              <w:t>Limoncello Australia Pty Ltd t/as Ambra Spirits</w:t>
            </w:r>
          </w:p>
        </w:tc>
        <w:tc>
          <w:tcPr>
            <w:tcW w:w="759" w:type="pct"/>
            <w:noWrap/>
            <w:hideMark/>
          </w:tcPr>
          <w:p w14:paraId="0D8FC39E" w14:textId="77777777" w:rsidR="002F20D4" w:rsidRPr="002F20D4" w:rsidRDefault="002F20D4" w:rsidP="002F20D4">
            <w:pPr>
              <w:spacing w:after="0"/>
              <w:jc w:val="left"/>
              <w:rPr>
                <w:szCs w:val="17"/>
              </w:rPr>
            </w:pPr>
            <w:r w:rsidRPr="002F20D4">
              <w:rPr>
                <w:szCs w:val="17"/>
              </w:rPr>
              <w:t>Marine Stores Ltd</w:t>
            </w:r>
          </w:p>
        </w:tc>
      </w:tr>
      <w:tr w:rsidR="002F20D4" w:rsidRPr="002F20D4" w14:paraId="1C9D9DDE" w14:textId="77777777" w:rsidTr="00E351FA">
        <w:trPr>
          <w:trHeight w:val="20"/>
        </w:trPr>
        <w:tc>
          <w:tcPr>
            <w:tcW w:w="1666" w:type="pct"/>
            <w:noWrap/>
            <w:hideMark/>
          </w:tcPr>
          <w:p w14:paraId="25DDC2A2" w14:textId="77777777" w:rsidR="002F20D4" w:rsidRPr="002F20D4" w:rsidRDefault="002F20D4" w:rsidP="002F20D4">
            <w:pPr>
              <w:spacing w:after="0"/>
              <w:ind w:left="159" w:hanging="159"/>
              <w:jc w:val="left"/>
              <w:rPr>
                <w:szCs w:val="17"/>
              </w:rPr>
            </w:pPr>
            <w:r w:rsidRPr="002F20D4">
              <w:rPr>
                <w:szCs w:val="17"/>
              </w:rPr>
              <w:t>Ambra Limoncello With Vodka And Soda</w:t>
            </w:r>
          </w:p>
        </w:tc>
        <w:tc>
          <w:tcPr>
            <w:tcW w:w="454" w:type="pct"/>
            <w:noWrap/>
            <w:hideMark/>
          </w:tcPr>
          <w:p w14:paraId="47807C92"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2737BDF7"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207F66CD" w14:textId="77777777" w:rsidR="002F20D4" w:rsidRPr="002F20D4" w:rsidRDefault="002F20D4" w:rsidP="002F20D4">
            <w:pPr>
              <w:spacing w:after="0"/>
              <w:ind w:left="159" w:right="113" w:hanging="159"/>
              <w:jc w:val="left"/>
              <w:rPr>
                <w:szCs w:val="17"/>
              </w:rPr>
            </w:pPr>
            <w:r w:rsidRPr="002F20D4">
              <w:rPr>
                <w:szCs w:val="17"/>
              </w:rPr>
              <w:t>Limoncello Australia Pty Ltd t/as Ambra Spirits</w:t>
            </w:r>
          </w:p>
        </w:tc>
        <w:tc>
          <w:tcPr>
            <w:tcW w:w="759" w:type="pct"/>
            <w:noWrap/>
            <w:hideMark/>
          </w:tcPr>
          <w:p w14:paraId="5297978B" w14:textId="77777777" w:rsidR="002F20D4" w:rsidRPr="002F20D4" w:rsidRDefault="002F20D4" w:rsidP="002F20D4">
            <w:pPr>
              <w:spacing w:after="0"/>
              <w:jc w:val="left"/>
              <w:rPr>
                <w:szCs w:val="17"/>
              </w:rPr>
            </w:pPr>
            <w:r w:rsidRPr="002F20D4">
              <w:rPr>
                <w:szCs w:val="17"/>
              </w:rPr>
              <w:t>Marine Stores Ltd</w:t>
            </w:r>
          </w:p>
        </w:tc>
      </w:tr>
      <w:tr w:rsidR="002F20D4" w:rsidRPr="002F20D4" w14:paraId="14AEFBF8" w14:textId="77777777" w:rsidTr="00E351FA">
        <w:trPr>
          <w:trHeight w:val="20"/>
        </w:trPr>
        <w:tc>
          <w:tcPr>
            <w:tcW w:w="1666" w:type="pct"/>
            <w:noWrap/>
            <w:hideMark/>
          </w:tcPr>
          <w:p w14:paraId="65BE167A" w14:textId="77777777" w:rsidR="002F20D4" w:rsidRPr="002F20D4" w:rsidRDefault="002F20D4" w:rsidP="002F20D4">
            <w:pPr>
              <w:spacing w:after="0"/>
              <w:ind w:left="159" w:hanging="159"/>
              <w:jc w:val="left"/>
              <w:rPr>
                <w:szCs w:val="17"/>
              </w:rPr>
            </w:pPr>
            <w:r w:rsidRPr="002F20D4">
              <w:rPr>
                <w:szCs w:val="17"/>
              </w:rPr>
              <w:t>Acqua Panna Natural Mineral Water</w:t>
            </w:r>
          </w:p>
        </w:tc>
        <w:tc>
          <w:tcPr>
            <w:tcW w:w="454" w:type="pct"/>
            <w:noWrap/>
            <w:hideMark/>
          </w:tcPr>
          <w:p w14:paraId="48713570" w14:textId="77777777" w:rsidR="002F20D4" w:rsidRPr="002F20D4" w:rsidRDefault="002F20D4" w:rsidP="002F20D4">
            <w:pPr>
              <w:spacing w:after="0"/>
              <w:ind w:right="170"/>
              <w:jc w:val="right"/>
              <w:rPr>
                <w:szCs w:val="17"/>
              </w:rPr>
            </w:pPr>
            <w:r w:rsidRPr="002F20D4">
              <w:rPr>
                <w:szCs w:val="17"/>
              </w:rPr>
              <w:t>1,000ml</w:t>
            </w:r>
          </w:p>
        </w:tc>
        <w:tc>
          <w:tcPr>
            <w:tcW w:w="758" w:type="pct"/>
            <w:noWrap/>
            <w:hideMark/>
          </w:tcPr>
          <w:p w14:paraId="3A1BF1D7" w14:textId="77777777" w:rsidR="002F20D4" w:rsidRPr="002F20D4" w:rsidRDefault="002F20D4" w:rsidP="002F20D4">
            <w:pPr>
              <w:spacing w:after="0"/>
              <w:ind w:left="125" w:right="113" w:hanging="125"/>
              <w:jc w:val="left"/>
              <w:rPr>
                <w:szCs w:val="17"/>
              </w:rPr>
            </w:pPr>
            <w:r w:rsidRPr="002F20D4">
              <w:rPr>
                <w:szCs w:val="17"/>
              </w:rPr>
              <w:t>Glass</w:t>
            </w:r>
          </w:p>
        </w:tc>
        <w:tc>
          <w:tcPr>
            <w:tcW w:w="1363" w:type="pct"/>
            <w:noWrap/>
            <w:hideMark/>
          </w:tcPr>
          <w:p w14:paraId="5D198B03" w14:textId="77777777" w:rsidR="002F20D4" w:rsidRPr="002F20D4" w:rsidRDefault="002F20D4" w:rsidP="002F20D4">
            <w:pPr>
              <w:spacing w:after="0"/>
              <w:ind w:left="159" w:right="113" w:hanging="159"/>
              <w:jc w:val="left"/>
              <w:rPr>
                <w:spacing w:val="-4"/>
                <w:szCs w:val="17"/>
              </w:rPr>
            </w:pPr>
            <w:r w:rsidRPr="002F20D4">
              <w:rPr>
                <w:spacing w:val="-4"/>
                <w:szCs w:val="17"/>
              </w:rPr>
              <w:t>Maicap Unit Trust t/as Nocelle Foods</w:t>
            </w:r>
          </w:p>
        </w:tc>
        <w:tc>
          <w:tcPr>
            <w:tcW w:w="759" w:type="pct"/>
            <w:noWrap/>
            <w:hideMark/>
          </w:tcPr>
          <w:p w14:paraId="37F6DDFD" w14:textId="77777777" w:rsidR="002F20D4" w:rsidRPr="002F20D4" w:rsidRDefault="002F20D4" w:rsidP="002F20D4">
            <w:pPr>
              <w:spacing w:after="0"/>
              <w:jc w:val="left"/>
              <w:rPr>
                <w:szCs w:val="17"/>
              </w:rPr>
            </w:pPr>
            <w:r w:rsidRPr="002F20D4">
              <w:rPr>
                <w:szCs w:val="17"/>
              </w:rPr>
              <w:t>Statewide Recycling</w:t>
            </w:r>
          </w:p>
        </w:tc>
      </w:tr>
      <w:tr w:rsidR="002F20D4" w:rsidRPr="002F20D4" w14:paraId="58DF2465" w14:textId="77777777" w:rsidTr="00E351FA">
        <w:trPr>
          <w:trHeight w:val="20"/>
        </w:trPr>
        <w:tc>
          <w:tcPr>
            <w:tcW w:w="1666" w:type="pct"/>
            <w:noWrap/>
            <w:hideMark/>
          </w:tcPr>
          <w:p w14:paraId="18051065" w14:textId="77777777" w:rsidR="002F20D4" w:rsidRPr="002F20D4" w:rsidRDefault="002F20D4" w:rsidP="002F20D4">
            <w:pPr>
              <w:spacing w:after="0"/>
              <w:ind w:left="159" w:hanging="159"/>
              <w:jc w:val="left"/>
              <w:rPr>
                <w:szCs w:val="17"/>
              </w:rPr>
            </w:pPr>
            <w:r w:rsidRPr="002F20D4">
              <w:rPr>
                <w:szCs w:val="17"/>
              </w:rPr>
              <w:t>Acqua Panna Natural Mineral Water</w:t>
            </w:r>
          </w:p>
        </w:tc>
        <w:tc>
          <w:tcPr>
            <w:tcW w:w="454" w:type="pct"/>
            <w:noWrap/>
            <w:hideMark/>
          </w:tcPr>
          <w:p w14:paraId="1552A81E" w14:textId="77777777" w:rsidR="002F20D4" w:rsidRPr="002F20D4" w:rsidRDefault="002F20D4" w:rsidP="002F20D4">
            <w:pPr>
              <w:spacing w:after="0"/>
              <w:ind w:right="170"/>
              <w:jc w:val="right"/>
              <w:rPr>
                <w:szCs w:val="17"/>
              </w:rPr>
            </w:pPr>
            <w:r w:rsidRPr="002F20D4">
              <w:rPr>
                <w:szCs w:val="17"/>
              </w:rPr>
              <w:t>750ml</w:t>
            </w:r>
          </w:p>
        </w:tc>
        <w:tc>
          <w:tcPr>
            <w:tcW w:w="758" w:type="pct"/>
            <w:noWrap/>
            <w:hideMark/>
          </w:tcPr>
          <w:p w14:paraId="1F084DEF"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1CA284CC" w14:textId="77777777" w:rsidR="002F20D4" w:rsidRPr="002F20D4" w:rsidRDefault="002F20D4" w:rsidP="002F20D4">
            <w:pPr>
              <w:spacing w:after="0"/>
              <w:ind w:left="159" w:right="113" w:hanging="159"/>
              <w:jc w:val="left"/>
              <w:rPr>
                <w:spacing w:val="-4"/>
                <w:szCs w:val="17"/>
              </w:rPr>
            </w:pPr>
            <w:r w:rsidRPr="002F20D4">
              <w:rPr>
                <w:spacing w:val="-4"/>
                <w:szCs w:val="17"/>
              </w:rPr>
              <w:t>Maicap Unit Trust t/as Nocelle Foods</w:t>
            </w:r>
          </w:p>
        </w:tc>
        <w:tc>
          <w:tcPr>
            <w:tcW w:w="759" w:type="pct"/>
            <w:noWrap/>
            <w:hideMark/>
          </w:tcPr>
          <w:p w14:paraId="21CD37B7" w14:textId="77777777" w:rsidR="002F20D4" w:rsidRPr="002F20D4" w:rsidRDefault="002F20D4" w:rsidP="002F20D4">
            <w:pPr>
              <w:spacing w:after="0"/>
              <w:jc w:val="left"/>
              <w:rPr>
                <w:szCs w:val="17"/>
              </w:rPr>
            </w:pPr>
            <w:r w:rsidRPr="002F20D4">
              <w:rPr>
                <w:szCs w:val="17"/>
              </w:rPr>
              <w:t>Statewide Recycling</w:t>
            </w:r>
          </w:p>
        </w:tc>
      </w:tr>
      <w:tr w:rsidR="002F20D4" w:rsidRPr="002F20D4" w14:paraId="732B34CD" w14:textId="77777777" w:rsidTr="00E351FA">
        <w:trPr>
          <w:trHeight w:val="20"/>
        </w:trPr>
        <w:tc>
          <w:tcPr>
            <w:tcW w:w="1666" w:type="pct"/>
            <w:noWrap/>
            <w:hideMark/>
          </w:tcPr>
          <w:p w14:paraId="03842A62" w14:textId="77777777" w:rsidR="002F20D4" w:rsidRPr="002F20D4" w:rsidRDefault="002F20D4" w:rsidP="002F20D4">
            <w:pPr>
              <w:spacing w:after="0"/>
              <w:ind w:left="159" w:hanging="159"/>
              <w:jc w:val="left"/>
              <w:rPr>
                <w:spacing w:val="-2"/>
                <w:szCs w:val="17"/>
              </w:rPr>
            </w:pPr>
            <w:r w:rsidRPr="002F20D4">
              <w:rPr>
                <w:spacing w:val="-2"/>
                <w:szCs w:val="17"/>
              </w:rPr>
              <w:t>S Pellegrino Sparkling Natural Mineral Water</w:t>
            </w:r>
          </w:p>
        </w:tc>
        <w:tc>
          <w:tcPr>
            <w:tcW w:w="454" w:type="pct"/>
            <w:noWrap/>
            <w:hideMark/>
          </w:tcPr>
          <w:p w14:paraId="005AB677" w14:textId="77777777" w:rsidR="002F20D4" w:rsidRPr="002F20D4" w:rsidRDefault="002F20D4" w:rsidP="002F20D4">
            <w:pPr>
              <w:spacing w:after="0"/>
              <w:ind w:right="170"/>
              <w:jc w:val="right"/>
              <w:rPr>
                <w:szCs w:val="17"/>
              </w:rPr>
            </w:pPr>
            <w:r w:rsidRPr="002F20D4">
              <w:rPr>
                <w:szCs w:val="17"/>
              </w:rPr>
              <w:t>1,000ml</w:t>
            </w:r>
          </w:p>
        </w:tc>
        <w:tc>
          <w:tcPr>
            <w:tcW w:w="758" w:type="pct"/>
            <w:noWrap/>
            <w:hideMark/>
          </w:tcPr>
          <w:p w14:paraId="3316A3EF"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069BE437" w14:textId="77777777" w:rsidR="002F20D4" w:rsidRPr="002F20D4" w:rsidRDefault="002F20D4" w:rsidP="002F20D4">
            <w:pPr>
              <w:spacing w:after="0"/>
              <w:ind w:left="159" w:right="113" w:hanging="159"/>
              <w:jc w:val="left"/>
              <w:rPr>
                <w:spacing w:val="-4"/>
                <w:szCs w:val="17"/>
              </w:rPr>
            </w:pPr>
            <w:r w:rsidRPr="002F20D4">
              <w:rPr>
                <w:spacing w:val="-4"/>
                <w:szCs w:val="17"/>
              </w:rPr>
              <w:t>Maicap Unit Trust t/as Nocelle Foods</w:t>
            </w:r>
          </w:p>
        </w:tc>
        <w:tc>
          <w:tcPr>
            <w:tcW w:w="759" w:type="pct"/>
            <w:noWrap/>
            <w:hideMark/>
          </w:tcPr>
          <w:p w14:paraId="258ED26C" w14:textId="77777777" w:rsidR="002F20D4" w:rsidRPr="002F20D4" w:rsidRDefault="002F20D4" w:rsidP="002F20D4">
            <w:pPr>
              <w:spacing w:after="0"/>
              <w:jc w:val="left"/>
              <w:rPr>
                <w:szCs w:val="17"/>
              </w:rPr>
            </w:pPr>
            <w:r w:rsidRPr="002F20D4">
              <w:rPr>
                <w:szCs w:val="17"/>
              </w:rPr>
              <w:t>Statewide Recycling</w:t>
            </w:r>
          </w:p>
        </w:tc>
      </w:tr>
      <w:tr w:rsidR="002F20D4" w:rsidRPr="002F20D4" w14:paraId="3BEF0570" w14:textId="77777777" w:rsidTr="00E351FA">
        <w:trPr>
          <w:trHeight w:val="20"/>
        </w:trPr>
        <w:tc>
          <w:tcPr>
            <w:tcW w:w="1666" w:type="pct"/>
            <w:noWrap/>
            <w:hideMark/>
          </w:tcPr>
          <w:p w14:paraId="5B9585D2" w14:textId="77777777" w:rsidR="002F20D4" w:rsidRPr="002F20D4" w:rsidRDefault="002F20D4" w:rsidP="002F20D4">
            <w:pPr>
              <w:spacing w:after="0"/>
              <w:ind w:left="159" w:hanging="159"/>
              <w:jc w:val="left"/>
              <w:rPr>
                <w:spacing w:val="-2"/>
                <w:szCs w:val="17"/>
              </w:rPr>
            </w:pPr>
            <w:r w:rsidRPr="002F20D4">
              <w:rPr>
                <w:spacing w:val="-2"/>
                <w:szCs w:val="17"/>
              </w:rPr>
              <w:t>S Pellegrino Sparkling Natural Mineral Water</w:t>
            </w:r>
          </w:p>
        </w:tc>
        <w:tc>
          <w:tcPr>
            <w:tcW w:w="454" w:type="pct"/>
            <w:noWrap/>
            <w:hideMark/>
          </w:tcPr>
          <w:p w14:paraId="123BB21E" w14:textId="77777777" w:rsidR="002F20D4" w:rsidRPr="002F20D4" w:rsidRDefault="002F20D4" w:rsidP="002F20D4">
            <w:pPr>
              <w:spacing w:after="0"/>
              <w:ind w:right="170"/>
              <w:jc w:val="right"/>
              <w:rPr>
                <w:szCs w:val="17"/>
              </w:rPr>
            </w:pPr>
            <w:r w:rsidRPr="002F20D4">
              <w:rPr>
                <w:szCs w:val="17"/>
              </w:rPr>
              <w:t>750ml</w:t>
            </w:r>
          </w:p>
        </w:tc>
        <w:tc>
          <w:tcPr>
            <w:tcW w:w="758" w:type="pct"/>
            <w:noWrap/>
            <w:hideMark/>
          </w:tcPr>
          <w:p w14:paraId="172CE0CC"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2FB8B8EB" w14:textId="77777777" w:rsidR="002F20D4" w:rsidRPr="002F20D4" w:rsidRDefault="002F20D4" w:rsidP="002F20D4">
            <w:pPr>
              <w:spacing w:after="0"/>
              <w:ind w:left="159" w:right="113" w:hanging="159"/>
              <w:jc w:val="left"/>
              <w:rPr>
                <w:spacing w:val="-4"/>
                <w:szCs w:val="17"/>
              </w:rPr>
            </w:pPr>
            <w:r w:rsidRPr="002F20D4">
              <w:rPr>
                <w:spacing w:val="-4"/>
                <w:szCs w:val="17"/>
              </w:rPr>
              <w:t>Maicap Unit Trust t/as Nocelle Foods</w:t>
            </w:r>
          </w:p>
        </w:tc>
        <w:tc>
          <w:tcPr>
            <w:tcW w:w="759" w:type="pct"/>
            <w:noWrap/>
            <w:hideMark/>
          </w:tcPr>
          <w:p w14:paraId="5C9ADBCC" w14:textId="77777777" w:rsidR="002F20D4" w:rsidRPr="002F20D4" w:rsidRDefault="002F20D4" w:rsidP="002F20D4">
            <w:pPr>
              <w:spacing w:after="0"/>
              <w:jc w:val="left"/>
              <w:rPr>
                <w:szCs w:val="17"/>
              </w:rPr>
            </w:pPr>
            <w:r w:rsidRPr="002F20D4">
              <w:rPr>
                <w:szCs w:val="17"/>
              </w:rPr>
              <w:t>Statewide Recycling</w:t>
            </w:r>
          </w:p>
        </w:tc>
      </w:tr>
      <w:tr w:rsidR="002F20D4" w:rsidRPr="002F20D4" w14:paraId="05A70FC1" w14:textId="77777777" w:rsidTr="00E351FA">
        <w:trPr>
          <w:trHeight w:val="20"/>
        </w:trPr>
        <w:tc>
          <w:tcPr>
            <w:tcW w:w="1666" w:type="pct"/>
            <w:noWrap/>
            <w:hideMark/>
          </w:tcPr>
          <w:p w14:paraId="5BB07BD8" w14:textId="77777777" w:rsidR="002F20D4" w:rsidRPr="002F20D4" w:rsidRDefault="002F20D4" w:rsidP="002F20D4">
            <w:pPr>
              <w:spacing w:after="0"/>
              <w:ind w:left="159" w:hanging="159"/>
              <w:jc w:val="left"/>
              <w:rPr>
                <w:szCs w:val="17"/>
              </w:rPr>
            </w:pPr>
            <w:r w:rsidRPr="002F20D4">
              <w:rPr>
                <w:szCs w:val="17"/>
              </w:rPr>
              <w:t>San Pellegrino Sparkling Citrus Flavoured Beverage Chinotto</w:t>
            </w:r>
          </w:p>
        </w:tc>
        <w:tc>
          <w:tcPr>
            <w:tcW w:w="454" w:type="pct"/>
            <w:noWrap/>
            <w:hideMark/>
          </w:tcPr>
          <w:p w14:paraId="1C8BE55D" w14:textId="77777777" w:rsidR="002F20D4" w:rsidRPr="002F20D4" w:rsidRDefault="002F20D4" w:rsidP="002F20D4">
            <w:pPr>
              <w:spacing w:after="0"/>
              <w:ind w:right="170"/>
              <w:jc w:val="right"/>
              <w:rPr>
                <w:szCs w:val="17"/>
              </w:rPr>
            </w:pPr>
            <w:r w:rsidRPr="002F20D4">
              <w:rPr>
                <w:szCs w:val="17"/>
              </w:rPr>
              <w:t>200ml</w:t>
            </w:r>
          </w:p>
        </w:tc>
        <w:tc>
          <w:tcPr>
            <w:tcW w:w="758" w:type="pct"/>
            <w:noWrap/>
            <w:hideMark/>
          </w:tcPr>
          <w:p w14:paraId="3DEAD6BC"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753CBBBE" w14:textId="77777777" w:rsidR="002F20D4" w:rsidRPr="002F20D4" w:rsidRDefault="002F20D4" w:rsidP="002F20D4">
            <w:pPr>
              <w:spacing w:after="0"/>
              <w:ind w:left="159" w:right="113" w:hanging="159"/>
              <w:jc w:val="left"/>
              <w:rPr>
                <w:spacing w:val="-4"/>
                <w:szCs w:val="17"/>
              </w:rPr>
            </w:pPr>
            <w:r w:rsidRPr="002F20D4">
              <w:rPr>
                <w:spacing w:val="-4"/>
                <w:szCs w:val="17"/>
              </w:rPr>
              <w:t>Maicap Unit Trust t/as Nocelle Foods</w:t>
            </w:r>
          </w:p>
        </w:tc>
        <w:tc>
          <w:tcPr>
            <w:tcW w:w="759" w:type="pct"/>
            <w:noWrap/>
            <w:hideMark/>
          </w:tcPr>
          <w:p w14:paraId="35FB52DF" w14:textId="77777777" w:rsidR="002F20D4" w:rsidRPr="002F20D4" w:rsidRDefault="002F20D4" w:rsidP="002F20D4">
            <w:pPr>
              <w:spacing w:after="0"/>
              <w:jc w:val="left"/>
              <w:rPr>
                <w:szCs w:val="17"/>
              </w:rPr>
            </w:pPr>
            <w:r w:rsidRPr="002F20D4">
              <w:rPr>
                <w:szCs w:val="17"/>
              </w:rPr>
              <w:t>Statewide Recycling</w:t>
            </w:r>
          </w:p>
        </w:tc>
      </w:tr>
      <w:tr w:rsidR="002F20D4" w:rsidRPr="002F20D4" w14:paraId="2CBBEDAB" w14:textId="77777777" w:rsidTr="00E351FA">
        <w:trPr>
          <w:trHeight w:val="20"/>
        </w:trPr>
        <w:tc>
          <w:tcPr>
            <w:tcW w:w="1666" w:type="pct"/>
            <w:noWrap/>
            <w:hideMark/>
          </w:tcPr>
          <w:p w14:paraId="75141150" w14:textId="77777777" w:rsidR="002F20D4" w:rsidRPr="002F20D4" w:rsidRDefault="002F20D4" w:rsidP="002F20D4">
            <w:pPr>
              <w:spacing w:after="0"/>
              <w:ind w:left="159" w:hanging="159"/>
              <w:jc w:val="left"/>
              <w:rPr>
                <w:szCs w:val="17"/>
              </w:rPr>
            </w:pPr>
            <w:r w:rsidRPr="002F20D4">
              <w:rPr>
                <w:szCs w:val="17"/>
              </w:rPr>
              <w:t>3D Energy Drink Blue</w:t>
            </w:r>
          </w:p>
        </w:tc>
        <w:tc>
          <w:tcPr>
            <w:tcW w:w="454" w:type="pct"/>
            <w:noWrap/>
            <w:hideMark/>
          </w:tcPr>
          <w:p w14:paraId="1DE91EBA" w14:textId="77777777" w:rsidR="002F20D4" w:rsidRPr="002F20D4" w:rsidRDefault="002F20D4" w:rsidP="002F20D4">
            <w:pPr>
              <w:spacing w:after="0"/>
              <w:ind w:right="170"/>
              <w:jc w:val="right"/>
              <w:rPr>
                <w:szCs w:val="17"/>
              </w:rPr>
            </w:pPr>
            <w:r w:rsidRPr="002F20D4">
              <w:rPr>
                <w:szCs w:val="17"/>
              </w:rPr>
              <w:t>473ml</w:t>
            </w:r>
          </w:p>
        </w:tc>
        <w:tc>
          <w:tcPr>
            <w:tcW w:w="758" w:type="pct"/>
            <w:noWrap/>
            <w:hideMark/>
          </w:tcPr>
          <w:p w14:paraId="134C985E"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7C7E1CF8"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0D2A5999" w14:textId="77777777" w:rsidR="002F20D4" w:rsidRPr="002F20D4" w:rsidRDefault="002F20D4" w:rsidP="002F20D4">
            <w:pPr>
              <w:spacing w:after="0"/>
              <w:jc w:val="left"/>
              <w:rPr>
                <w:szCs w:val="17"/>
              </w:rPr>
            </w:pPr>
            <w:r w:rsidRPr="002F20D4">
              <w:rPr>
                <w:szCs w:val="17"/>
              </w:rPr>
              <w:t>Statewide Recycling</w:t>
            </w:r>
          </w:p>
        </w:tc>
      </w:tr>
      <w:tr w:rsidR="002F20D4" w:rsidRPr="002F20D4" w14:paraId="32D12E6A" w14:textId="77777777" w:rsidTr="00E351FA">
        <w:trPr>
          <w:trHeight w:val="20"/>
        </w:trPr>
        <w:tc>
          <w:tcPr>
            <w:tcW w:w="1666" w:type="pct"/>
            <w:noWrap/>
            <w:hideMark/>
          </w:tcPr>
          <w:p w14:paraId="40997D9B" w14:textId="77777777" w:rsidR="002F20D4" w:rsidRPr="002F20D4" w:rsidRDefault="002F20D4" w:rsidP="002F20D4">
            <w:pPr>
              <w:spacing w:after="0"/>
              <w:ind w:left="159" w:hanging="159"/>
              <w:jc w:val="left"/>
              <w:rPr>
                <w:szCs w:val="17"/>
              </w:rPr>
            </w:pPr>
            <w:r w:rsidRPr="002F20D4">
              <w:rPr>
                <w:szCs w:val="17"/>
              </w:rPr>
              <w:t>3D Energy Drink Green</w:t>
            </w:r>
          </w:p>
        </w:tc>
        <w:tc>
          <w:tcPr>
            <w:tcW w:w="454" w:type="pct"/>
            <w:noWrap/>
            <w:hideMark/>
          </w:tcPr>
          <w:p w14:paraId="5B747DE5" w14:textId="77777777" w:rsidR="002F20D4" w:rsidRPr="002F20D4" w:rsidRDefault="002F20D4" w:rsidP="002F20D4">
            <w:pPr>
              <w:spacing w:after="0"/>
              <w:ind w:right="170"/>
              <w:jc w:val="right"/>
              <w:rPr>
                <w:szCs w:val="17"/>
              </w:rPr>
            </w:pPr>
            <w:r w:rsidRPr="002F20D4">
              <w:rPr>
                <w:szCs w:val="17"/>
              </w:rPr>
              <w:t>473ml</w:t>
            </w:r>
          </w:p>
        </w:tc>
        <w:tc>
          <w:tcPr>
            <w:tcW w:w="758" w:type="pct"/>
            <w:noWrap/>
            <w:hideMark/>
          </w:tcPr>
          <w:p w14:paraId="1F0EAB30"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10CA009F"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30867F5F" w14:textId="77777777" w:rsidR="002F20D4" w:rsidRPr="002F20D4" w:rsidRDefault="002F20D4" w:rsidP="002F20D4">
            <w:pPr>
              <w:spacing w:after="0"/>
              <w:jc w:val="left"/>
              <w:rPr>
                <w:szCs w:val="17"/>
              </w:rPr>
            </w:pPr>
            <w:r w:rsidRPr="002F20D4">
              <w:rPr>
                <w:szCs w:val="17"/>
              </w:rPr>
              <w:t>Statewide Recycling</w:t>
            </w:r>
          </w:p>
        </w:tc>
      </w:tr>
      <w:tr w:rsidR="002F20D4" w:rsidRPr="002F20D4" w14:paraId="72C72B7B" w14:textId="77777777" w:rsidTr="00E351FA">
        <w:trPr>
          <w:trHeight w:val="20"/>
        </w:trPr>
        <w:tc>
          <w:tcPr>
            <w:tcW w:w="1666" w:type="pct"/>
            <w:noWrap/>
            <w:hideMark/>
          </w:tcPr>
          <w:p w14:paraId="1DEE5640" w14:textId="77777777" w:rsidR="002F20D4" w:rsidRPr="002F20D4" w:rsidRDefault="002F20D4" w:rsidP="002F20D4">
            <w:pPr>
              <w:spacing w:after="0"/>
              <w:ind w:left="159" w:hanging="159"/>
              <w:jc w:val="left"/>
              <w:rPr>
                <w:szCs w:val="17"/>
              </w:rPr>
            </w:pPr>
            <w:r w:rsidRPr="002F20D4">
              <w:rPr>
                <w:szCs w:val="17"/>
              </w:rPr>
              <w:t>3D Energy Drink Orange</w:t>
            </w:r>
          </w:p>
        </w:tc>
        <w:tc>
          <w:tcPr>
            <w:tcW w:w="454" w:type="pct"/>
            <w:noWrap/>
            <w:hideMark/>
          </w:tcPr>
          <w:p w14:paraId="5B6FA280" w14:textId="77777777" w:rsidR="002F20D4" w:rsidRPr="002F20D4" w:rsidRDefault="002F20D4" w:rsidP="002F20D4">
            <w:pPr>
              <w:spacing w:after="0"/>
              <w:ind w:right="170"/>
              <w:jc w:val="right"/>
              <w:rPr>
                <w:szCs w:val="17"/>
              </w:rPr>
            </w:pPr>
            <w:r w:rsidRPr="002F20D4">
              <w:rPr>
                <w:szCs w:val="17"/>
              </w:rPr>
              <w:t>473ml</w:t>
            </w:r>
          </w:p>
        </w:tc>
        <w:tc>
          <w:tcPr>
            <w:tcW w:w="758" w:type="pct"/>
            <w:noWrap/>
            <w:hideMark/>
          </w:tcPr>
          <w:p w14:paraId="64B9ECC1"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4BBC834D"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1A05FCFD" w14:textId="77777777" w:rsidR="002F20D4" w:rsidRPr="002F20D4" w:rsidRDefault="002F20D4" w:rsidP="002F20D4">
            <w:pPr>
              <w:spacing w:after="0"/>
              <w:jc w:val="left"/>
              <w:rPr>
                <w:szCs w:val="17"/>
              </w:rPr>
            </w:pPr>
            <w:r w:rsidRPr="002F20D4">
              <w:rPr>
                <w:szCs w:val="17"/>
              </w:rPr>
              <w:t>Statewide Recycling</w:t>
            </w:r>
          </w:p>
        </w:tc>
      </w:tr>
      <w:tr w:rsidR="002F20D4" w:rsidRPr="002F20D4" w14:paraId="1ADC35FB" w14:textId="77777777" w:rsidTr="00E351FA">
        <w:trPr>
          <w:trHeight w:val="20"/>
        </w:trPr>
        <w:tc>
          <w:tcPr>
            <w:tcW w:w="1666" w:type="pct"/>
            <w:noWrap/>
            <w:hideMark/>
          </w:tcPr>
          <w:p w14:paraId="5DDC0904" w14:textId="77777777" w:rsidR="002F20D4" w:rsidRPr="002F20D4" w:rsidRDefault="002F20D4" w:rsidP="002F20D4">
            <w:pPr>
              <w:spacing w:after="0"/>
              <w:ind w:left="159" w:hanging="159"/>
              <w:jc w:val="left"/>
              <w:rPr>
                <w:szCs w:val="17"/>
              </w:rPr>
            </w:pPr>
            <w:r w:rsidRPr="002F20D4">
              <w:rPr>
                <w:szCs w:val="17"/>
              </w:rPr>
              <w:t>3D Energy Drink Purple</w:t>
            </w:r>
          </w:p>
        </w:tc>
        <w:tc>
          <w:tcPr>
            <w:tcW w:w="454" w:type="pct"/>
            <w:noWrap/>
            <w:hideMark/>
          </w:tcPr>
          <w:p w14:paraId="5D52B7B1" w14:textId="77777777" w:rsidR="002F20D4" w:rsidRPr="002F20D4" w:rsidRDefault="002F20D4" w:rsidP="002F20D4">
            <w:pPr>
              <w:spacing w:after="0"/>
              <w:ind w:right="170"/>
              <w:jc w:val="right"/>
              <w:rPr>
                <w:szCs w:val="17"/>
              </w:rPr>
            </w:pPr>
            <w:r w:rsidRPr="002F20D4">
              <w:rPr>
                <w:szCs w:val="17"/>
              </w:rPr>
              <w:t>473ml</w:t>
            </w:r>
          </w:p>
        </w:tc>
        <w:tc>
          <w:tcPr>
            <w:tcW w:w="758" w:type="pct"/>
            <w:noWrap/>
            <w:hideMark/>
          </w:tcPr>
          <w:p w14:paraId="495DE7F4"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32984FA3"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1833EB72" w14:textId="77777777" w:rsidR="002F20D4" w:rsidRPr="002F20D4" w:rsidRDefault="002F20D4" w:rsidP="002F20D4">
            <w:pPr>
              <w:spacing w:after="0"/>
              <w:jc w:val="left"/>
              <w:rPr>
                <w:szCs w:val="17"/>
              </w:rPr>
            </w:pPr>
            <w:r w:rsidRPr="002F20D4">
              <w:rPr>
                <w:szCs w:val="17"/>
              </w:rPr>
              <w:t>Statewide Recycling</w:t>
            </w:r>
          </w:p>
        </w:tc>
      </w:tr>
      <w:tr w:rsidR="002F20D4" w:rsidRPr="002F20D4" w14:paraId="786D4A8C" w14:textId="77777777" w:rsidTr="00E351FA">
        <w:trPr>
          <w:trHeight w:val="20"/>
        </w:trPr>
        <w:tc>
          <w:tcPr>
            <w:tcW w:w="1666" w:type="pct"/>
            <w:noWrap/>
            <w:hideMark/>
          </w:tcPr>
          <w:p w14:paraId="0D0F8F31" w14:textId="77777777" w:rsidR="002F20D4" w:rsidRPr="002F20D4" w:rsidRDefault="002F20D4" w:rsidP="002F20D4">
            <w:pPr>
              <w:spacing w:after="0"/>
              <w:ind w:left="159" w:hanging="159"/>
              <w:jc w:val="left"/>
              <w:rPr>
                <w:szCs w:val="17"/>
              </w:rPr>
            </w:pPr>
            <w:r w:rsidRPr="002F20D4">
              <w:rPr>
                <w:szCs w:val="17"/>
              </w:rPr>
              <w:t>3D Energy Drink Red</w:t>
            </w:r>
          </w:p>
        </w:tc>
        <w:tc>
          <w:tcPr>
            <w:tcW w:w="454" w:type="pct"/>
            <w:noWrap/>
            <w:hideMark/>
          </w:tcPr>
          <w:p w14:paraId="28F4F656" w14:textId="77777777" w:rsidR="002F20D4" w:rsidRPr="002F20D4" w:rsidRDefault="002F20D4" w:rsidP="002F20D4">
            <w:pPr>
              <w:spacing w:after="0"/>
              <w:ind w:right="170"/>
              <w:jc w:val="right"/>
              <w:rPr>
                <w:szCs w:val="17"/>
              </w:rPr>
            </w:pPr>
            <w:r w:rsidRPr="002F20D4">
              <w:rPr>
                <w:szCs w:val="17"/>
              </w:rPr>
              <w:t>473ml</w:t>
            </w:r>
          </w:p>
        </w:tc>
        <w:tc>
          <w:tcPr>
            <w:tcW w:w="758" w:type="pct"/>
            <w:noWrap/>
            <w:hideMark/>
          </w:tcPr>
          <w:p w14:paraId="589B092C"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4EBBC536"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1489757F" w14:textId="77777777" w:rsidR="002F20D4" w:rsidRPr="002F20D4" w:rsidRDefault="002F20D4" w:rsidP="002F20D4">
            <w:pPr>
              <w:spacing w:after="0"/>
              <w:jc w:val="left"/>
              <w:rPr>
                <w:szCs w:val="17"/>
              </w:rPr>
            </w:pPr>
            <w:r w:rsidRPr="002F20D4">
              <w:rPr>
                <w:szCs w:val="17"/>
              </w:rPr>
              <w:t>Statewide Recycling</w:t>
            </w:r>
          </w:p>
        </w:tc>
      </w:tr>
      <w:tr w:rsidR="002F20D4" w:rsidRPr="002F20D4" w14:paraId="12EEF417" w14:textId="77777777" w:rsidTr="00E351FA">
        <w:trPr>
          <w:trHeight w:val="20"/>
        </w:trPr>
        <w:tc>
          <w:tcPr>
            <w:tcW w:w="1666" w:type="pct"/>
            <w:noWrap/>
            <w:hideMark/>
          </w:tcPr>
          <w:p w14:paraId="13D1CCA8" w14:textId="77777777" w:rsidR="002F20D4" w:rsidRPr="002F20D4" w:rsidRDefault="002F20D4" w:rsidP="002F20D4">
            <w:pPr>
              <w:spacing w:after="0"/>
              <w:ind w:left="159" w:hanging="159"/>
              <w:jc w:val="left"/>
              <w:rPr>
                <w:szCs w:val="17"/>
              </w:rPr>
            </w:pPr>
            <w:r w:rsidRPr="002F20D4">
              <w:rPr>
                <w:szCs w:val="17"/>
              </w:rPr>
              <w:t>3D Energy Drink White</w:t>
            </w:r>
          </w:p>
        </w:tc>
        <w:tc>
          <w:tcPr>
            <w:tcW w:w="454" w:type="pct"/>
            <w:noWrap/>
            <w:hideMark/>
          </w:tcPr>
          <w:p w14:paraId="72A4FCCE" w14:textId="77777777" w:rsidR="002F20D4" w:rsidRPr="002F20D4" w:rsidRDefault="002F20D4" w:rsidP="002F20D4">
            <w:pPr>
              <w:spacing w:after="0"/>
              <w:ind w:right="170"/>
              <w:jc w:val="right"/>
              <w:rPr>
                <w:szCs w:val="17"/>
              </w:rPr>
            </w:pPr>
            <w:r w:rsidRPr="002F20D4">
              <w:rPr>
                <w:szCs w:val="17"/>
              </w:rPr>
              <w:t>473ml</w:t>
            </w:r>
          </w:p>
        </w:tc>
        <w:tc>
          <w:tcPr>
            <w:tcW w:w="758" w:type="pct"/>
            <w:noWrap/>
            <w:hideMark/>
          </w:tcPr>
          <w:p w14:paraId="3E835862"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4FE270A8"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3D08BAB1" w14:textId="77777777" w:rsidR="002F20D4" w:rsidRPr="002F20D4" w:rsidRDefault="002F20D4" w:rsidP="002F20D4">
            <w:pPr>
              <w:spacing w:after="0"/>
              <w:jc w:val="left"/>
              <w:rPr>
                <w:szCs w:val="17"/>
              </w:rPr>
            </w:pPr>
            <w:r w:rsidRPr="002F20D4">
              <w:rPr>
                <w:szCs w:val="17"/>
              </w:rPr>
              <w:t>Statewide Recycling</w:t>
            </w:r>
          </w:p>
        </w:tc>
      </w:tr>
      <w:tr w:rsidR="002F20D4" w:rsidRPr="002F20D4" w14:paraId="2A0781B9" w14:textId="77777777" w:rsidTr="00E351FA">
        <w:trPr>
          <w:trHeight w:val="20"/>
        </w:trPr>
        <w:tc>
          <w:tcPr>
            <w:tcW w:w="1666" w:type="pct"/>
            <w:noWrap/>
            <w:hideMark/>
          </w:tcPr>
          <w:p w14:paraId="7416DD62" w14:textId="77777777" w:rsidR="002F20D4" w:rsidRPr="002F20D4" w:rsidRDefault="002F20D4" w:rsidP="002F20D4">
            <w:pPr>
              <w:spacing w:after="0"/>
              <w:ind w:left="159" w:hanging="159"/>
              <w:jc w:val="left"/>
              <w:rPr>
                <w:szCs w:val="17"/>
              </w:rPr>
            </w:pPr>
            <w:r w:rsidRPr="002F20D4">
              <w:rPr>
                <w:szCs w:val="17"/>
              </w:rPr>
              <w:t>Merica Energy Red White &amp; Boom Feeedom</w:t>
            </w:r>
          </w:p>
        </w:tc>
        <w:tc>
          <w:tcPr>
            <w:tcW w:w="454" w:type="pct"/>
            <w:noWrap/>
            <w:hideMark/>
          </w:tcPr>
          <w:p w14:paraId="2C38004C"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7B703BA6"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1BAD398E"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5F85C5F0" w14:textId="77777777" w:rsidR="002F20D4" w:rsidRPr="002F20D4" w:rsidRDefault="002F20D4" w:rsidP="002F20D4">
            <w:pPr>
              <w:spacing w:after="0"/>
              <w:jc w:val="left"/>
              <w:rPr>
                <w:szCs w:val="17"/>
              </w:rPr>
            </w:pPr>
            <w:r w:rsidRPr="002F20D4">
              <w:rPr>
                <w:szCs w:val="17"/>
              </w:rPr>
              <w:t>Statewide Recycling</w:t>
            </w:r>
          </w:p>
        </w:tc>
      </w:tr>
      <w:tr w:rsidR="002F20D4" w:rsidRPr="002F20D4" w14:paraId="27238C02" w14:textId="77777777" w:rsidTr="00E351FA">
        <w:trPr>
          <w:trHeight w:val="20"/>
        </w:trPr>
        <w:tc>
          <w:tcPr>
            <w:tcW w:w="1666" w:type="pct"/>
            <w:noWrap/>
            <w:hideMark/>
          </w:tcPr>
          <w:p w14:paraId="7D086182" w14:textId="77777777" w:rsidR="002F20D4" w:rsidRPr="002F20D4" w:rsidRDefault="002F20D4" w:rsidP="002F20D4">
            <w:pPr>
              <w:spacing w:after="0"/>
              <w:ind w:left="159" w:hanging="159"/>
              <w:jc w:val="left"/>
              <w:rPr>
                <w:szCs w:val="17"/>
              </w:rPr>
            </w:pPr>
            <w:r w:rsidRPr="002F20D4">
              <w:rPr>
                <w:szCs w:val="17"/>
              </w:rPr>
              <w:lastRenderedPageBreak/>
              <w:t>Merica Energy Red White &amp; Boom Lets Make Merica Grape Again</w:t>
            </w:r>
          </w:p>
        </w:tc>
        <w:tc>
          <w:tcPr>
            <w:tcW w:w="454" w:type="pct"/>
            <w:noWrap/>
            <w:hideMark/>
          </w:tcPr>
          <w:p w14:paraId="4591A71F"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7FC52381"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48F0047F"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3AE9670F" w14:textId="77777777" w:rsidR="002F20D4" w:rsidRPr="002F20D4" w:rsidRDefault="002F20D4" w:rsidP="002F20D4">
            <w:pPr>
              <w:spacing w:after="0"/>
              <w:jc w:val="left"/>
              <w:rPr>
                <w:szCs w:val="17"/>
              </w:rPr>
            </w:pPr>
            <w:r w:rsidRPr="002F20D4">
              <w:rPr>
                <w:szCs w:val="17"/>
              </w:rPr>
              <w:t>Statewide Recycling</w:t>
            </w:r>
          </w:p>
        </w:tc>
      </w:tr>
      <w:tr w:rsidR="002F20D4" w:rsidRPr="002F20D4" w14:paraId="11926362" w14:textId="77777777" w:rsidTr="00E351FA">
        <w:trPr>
          <w:trHeight w:val="20"/>
        </w:trPr>
        <w:tc>
          <w:tcPr>
            <w:tcW w:w="1666" w:type="pct"/>
            <w:noWrap/>
            <w:hideMark/>
          </w:tcPr>
          <w:p w14:paraId="19BEEF3D" w14:textId="77777777" w:rsidR="002F20D4" w:rsidRPr="002F20D4" w:rsidRDefault="002F20D4" w:rsidP="002F20D4">
            <w:pPr>
              <w:spacing w:after="0"/>
              <w:ind w:left="159" w:hanging="159"/>
              <w:jc w:val="left"/>
              <w:rPr>
                <w:szCs w:val="17"/>
              </w:rPr>
            </w:pPr>
            <w:r w:rsidRPr="002F20D4">
              <w:rPr>
                <w:szCs w:val="17"/>
              </w:rPr>
              <w:t xml:space="preserve">Merica Energy Red White &amp; Boom </w:t>
            </w:r>
            <w:r w:rsidRPr="002F20D4">
              <w:rPr>
                <w:szCs w:val="17"/>
              </w:rPr>
              <w:br/>
              <w:t>Merican Classic</w:t>
            </w:r>
          </w:p>
        </w:tc>
        <w:tc>
          <w:tcPr>
            <w:tcW w:w="454" w:type="pct"/>
            <w:noWrap/>
            <w:hideMark/>
          </w:tcPr>
          <w:p w14:paraId="4CECA7B7"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2DEAE5EF"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2783BC1F"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03D4B0E1" w14:textId="77777777" w:rsidR="002F20D4" w:rsidRPr="002F20D4" w:rsidRDefault="002F20D4" w:rsidP="002F20D4">
            <w:pPr>
              <w:spacing w:after="0"/>
              <w:jc w:val="left"/>
              <w:rPr>
                <w:szCs w:val="17"/>
              </w:rPr>
            </w:pPr>
            <w:r w:rsidRPr="002F20D4">
              <w:rPr>
                <w:szCs w:val="17"/>
              </w:rPr>
              <w:t>Statewide Recycling</w:t>
            </w:r>
          </w:p>
        </w:tc>
      </w:tr>
      <w:tr w:rsidR="002F20D4" w:rsidRPr="002F20D4" w14:paraId="6CA37173" w14:textId="77777777" w:rsidTr="00E351FA">
        <w:trPr>
          <w:trHeight w:val="20"/>
        </w:trPr>
        <w:tc>
          <w:tcPr>
            <w:tcW w:w="1666" w:type="pct"/>
            <w:noWrap/>
            <w:hideMark/>
          </w:tcPr>
          <w:p w14:paraId="37FB708E" w14:textId="77777777" w:rsidR="002F20D4" w:rsidRPr="002F20D4" w:rsidRDefault="002F20D4" w:rsidP="002F20D4">
            <w:pPr>
              <w:spacing w:after="0"/>
              <w:ind w:left="159" w:hanging="159"/>
              <w:jc w:val="left"/>
              <w:rPr>
                <w:szCs w:val="17"/>
              </w:rPr>
            </w:pPr>
            <w:r w:rsidRPr="002F20D4">
              <w:rPr>
                <w:szCs w:val="17"/>
              </w:rPr>
              <w:t xml:space="preserve">Merica Energy Red White &amp; Boom </w:t>
            </w:r>
            <w:r w:rsidRPr="002F20D4">
              <w:rPr>
                <w:szCs w:val="17"/>
              </w:rPr>
              <w:br/>
              <w:t>Merican Made</w:t>
            </w:r>
          </w:p>
        </w:tc>
        <w:tc>
          <w:tcPr>
            <w:tcW w:w="454" w:type="pct"/>
            <w:noWrap/>
            <w:hideMark/>
          </w:tcPr>
          <w:p w14:paraId="4419DC24"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2F1F21C7"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585F9AD2"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66C347B9" w14:textId="77777777" w:rsidR="002F20D4" w:rsidRPr="002F20D4" w:rsidRDefault="002F20D4" w:rsidP="002F20D4">
            <w:pPr>
              <w:spacing w:after="0"/>
              <w:jc w:val="left"/>
              <w:rPr>
                <w:szCs w:val="17"/>
              </w:rPr>
            </w:pPr>
            <w:r w:rsidRPr="002F20D4">
              <w:rPr>
                <w:szCs w:val="17"/>
              </w:rPr>
              <w:t>Statewide Recycling</w:t>
            </w:r>
          </w:p>
        </w:tc>
      </w:tr>
      <w:tr w:rsidR="002F20D4" w:rsidRPr="002F20D4" w14:paraId="7D0C424A" w14:textId="77777777" w:rsidTr="00E351FA">
        <w:trPr>
          <w:trHeight w:val="20"/>
        </w:trPr>
        <w:tc>
          <w:tcPr>
            <w:tcW w:w="1666" w:type="pct"/>
            <w:noWrap/>
            <w:hideMark/>
          </w:tcPr>
          <w:p w14:paraId="55444289" w14:textId="77777777" w:rsidR="002F20D4" w:rsidRPr="002F20D4" w:rsidRDefault="002F20D4" w:rsidP="002F20D4">
            <w:pPr>
              <w:spacing w:after="0"/>
              <w:ind w:left="159" w:hanging="159"/>
              <w:jc w:val="left"/>
              <w:rPr>
                <w:szCs w:val="17"/>
              </w:rPr>
            </w:pPr>
            <w:r w:rsidRPr="002F20D4">
              <w:rPr>
                <w:szCs w:val="17"/>
              </w:rPr>
              <w:t>Merica Energy Red White &amp; Boom Victory</w:t>
            </w:r>
          </w:p>
        </w:tc>
        <w:tc>
          <w:tcPr>
            <w:tcW w:w="454" w:type="pct"/>
            <w:noWrap/>
            <w:hideMark/>
          </w:tcPr>
          <w:p w14:paraId="36B9620E"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00F3763A"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170B38F5"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2494D717" w14:textId="77777777" w:rsidR="002F20D4" w:rsidRPr="002F20D4" w:rsidRDefault="002F20D4" w:rsidP="002F20D4">
            <w:pPr>
              <w:spacing w:after="0"/>
              <w:jc w:val="left"/>
              <w:rPr>
                <w:szCs w:val="17"/>
              </w:rPr>
            </w:pPr>
            <w:r w:rsidRPr="002F20D4">
              <w:rPr>
                <w:szCs w:val="17"/>
              </w:rPr>
              <w:t>Statewide Recycling</w:t>
            </w:r>
          </w:p>
        </w:tc>
      </w:tr>
      <w:tr w:rsidR="002F20D4" w:rsidRPr="002F20D4" w14:paraId="24C07BBF" w14:textId="77777777" w:rsidTr="00E351FA">
        <w:trPr>
          <w:trHeight w:val="20"/>
        </w:trPr>
        <w:tc>
          <w:tcPr>
            <w:tcW w:w="1666" w:type="pct"/>
            <w:noWrap/>
            <w:hideMark/>
          </w:tcPr>
          <w:p w14:paraId="5A580A87" w14:textId="553981D0" w:rsidR="002F20D4" w:rsidRPr="002F20D4" w:rsidRDefault="002F20D4" w:rsidP="002F20D4">
            <w:pPr>
              <w:spacing w:after="0"/>
              <w:ind w:left="159" w:hanging="159"/>
              <w:jc w:val="left"/>
              <w:rPr>
                <w:szCs w:val="17"/>
              </w:rPr>
            </w:pPr>
            <w:r w:rsidRPr="002F20D4">
              <w:rPr>
                <w:szCs w:val="17"/>
              </w:rPr>
              <w:t>Merica Energy Red, White &amp; Boom Merica</w:t>
            </w:r>
            <w:r w:rsidR="003A2DC8">
              <w:rPr>
                <w:szCs w:val="17"/>
              </w:rPr>
              <w:t>’</w:t>
            </w:r>
            <w:r w:rsidRPr="002F20D4">
              <w:rPr>
                <w:szCs w:val="17"/>
              </w:rPr>
              <w:t>s Energy Drink Impeachment</w:t>
            </w:r>
          </w:p>
        </w:tc>
        <w:tc>
          <w:tcPr>
            <w:tcW w:w="454" w:type="pct"/>
            <w:noWrap/>
            <w:hideMark/>
          </w:tcPr>
          <w:p w14:paraId="7E98C604"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45F173A6"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AEE8C3B"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0C86A6FA" w14:textId="77777777" w:rsidR="002F20D4" w:rsidRPr="002F20D4" w:rsidRDefault="002F20D4" w:rsidP="002F20D4">
            <w:pPr>
              <w:spacing w:after="0"/>
              <w:jc w:val="left"/>
              <w:rPr>
                <w:szCs w:val="17"/>
              </w:rPr>
            </w:pPr>
            <w:r w:rsidRPr="002F20D4">
              <w:rPr>
                <w:szCs w:val="17"/>
              </w:rPr>
              <w:t>Statewide Recycling</w:t>
            </w:r>
          </w:p>
        </w:tc>
      </w:tr>
      <w:tr w:rsidR="002F20D4" w:rsidRPr="002F20D4" w14:paraId="51930EC6" w14:textId="77777777" w:rsidTr="00E351FA">
        <w:trPr>
          <w:trHeight w:val="20"/>
        </w:trPr>
        <w:tc>
          <w:tcPr>
            <w:tcW w:w="1666" w:type="pct"/>
            <w:noWrap/>
            <w:hideMark/>
          </w:tcPr>
          <w:p w14:paraId="07580756" w14:textId="1F35C6DC" w:rsidR="002F20D4" w:rsidRPr="002F20D4" w:rsidRDefault="002F20D4" w:rsidP="002F20D4">
            <w:pPr>
              <w:spacing w:after="0"/>
              <w:ind w:left="159" w:hanging="159"/>
              <w:jc w:val="left"/>
              <w:rPr>
                <w:szCs w:val="17"/>
              </w:rPr>
            </w:pPr>
            <w:r w:rsidRPr="002F20D4">
              <w:rPr>
                <w:szCs w:val="17"/>
              </w:rPr>
              <w:t>Merica Energy Red, White &amp; Boom Merica</w:t>
            </w:r>
            <w:r w:rsidR="003A2DC8">
              <w:rPr>
                <w:szCs w:val="17"/>
              </w:rPr>
              <w:t>’</w:t>
            </w:r>
            <w:r w:rsidRPr="002F20D4">
              <w:rPr>
                <w:szCs w:val="17"/>
              </w:rPr>
              <w:t>s Energy Drink Justice</w:t>
            </w:r>
          </w:p>
        </w:tc>
        <w:tc>
          <w:tcPr>
            <w:tcW w:w="454" w:type="pct"/>
            <w:noWrap/>
            <w:hideMark/>
          </w:tcPr>
          <w:p w14:paraId="571E2384"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3A455E6A"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1243CBB9"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4DEB290F" w14:textId="77777777" w:rsidR="002F20D4" w:rsidRPr="002F20D4" w:rsidRDefault="002F20D4" w:rsidP="002F20D4">
            <w:pPr>
              <w:spacing w:after="0"/>
              <w:jc w:val="left"/>
              <w:rPr>
                <w:szCs w:val="17"/>
              </w:rPr>
            </w:pPr>
            <w:r w:rsidRPr="002F20D4">
              <w:rPr>
                <w:szCs w:val="17"/>
              </w:rPr>
              <w:t>Statewide Recycling</w:t>
            </w:r>
          </w:p>
        </w:tc>
      </w:tr>
      <w:tr w:rsidR="002F20D4" w:rsidRPr="002F20D4" w14:paraId="6C111F9A" w14:textId="77777777" w:rsidTr="00E351FA">
        <w:trPr>
          <w:trHeight w:val="20"/>
        </w:trPr>
        <w:tc>
          <w:tcPr>
            <w:tcW w:w="1666" w:type="pct"/>
            <w:noWrap/>
            <w:hideMark/>
          </w:tcPr>
          <w:p w14:paraId="11AA921B" w14:textId="34DF9D29" w:rsidR="002F20D4" w:rsidRPr="002F20D4" w:rsidRDefault="002F20D4" w:rsidP="002F20D4">
            <w:pPr>
              <w:spacing w:after="0"/>
              <w:ind w:left="159" w:hanging="159"/>
              <w:jc w:val="left"/>
              <w:rPr>
                <w:szCs w:val="17"/>
              </w:rPr>
            </w:pPr>
            <w:r w:rsidRPr="002F20D4">
              <w:rPr>
                <w:szCs w:val="17"/>
              </w:rPr>
              <w:t>Merica Energy Red, White &amp; Boom Merica</w:t>
            </w:r>
            <w:r w:rsidR="003A2DC8">
              <w:rPr>
                <w:szCs w:val="17"/>
              </w:rPr>
              <w:t>’</w:t>
            </w:r>
            <w:r w:rsidRPr="002F20D4">
              <w:rPr>
                <w:szCs w:val="17"/>
              </w:rPr>
              <w:t>s Energy Drink Liberty</w:t>
            </w:r>
          </w:p>
        </w:tc>
        <w:tc>
          <w:tcPr>
            <w:tcW w:w="454" w:type="pct"/>
            <w:noWrap/>
            <w:hideMark/>
          </w:tcPr>
          <w:p w14:paraId="57B3D6EC"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2948EFA8"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6E1EC44A"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2D5D36EE" w14:textId="77777777" w:rsidR="002F20D4" w:rsidRPr="002F20D4" w:rsidRDefault="002F20D4" w:rsidP="002F20D4">
            <w:pPr>
              <w:spacing w:after="0"/>
              <w:jc w:val="left"/>
              <w:rPr>
                <w:szCs w:val="17"/>
              </w:rPr>
            </w:pPr>
            <w:r w:rsidRPr="002F20D4">
              <w:rPr>
                <w:szCs w:val="17"/>
              </w:rPr>
              <w:t>Statewide Recycling</w:t>
            </w:r>
          </w:p>
        </w:tc>
      </w:tr>
      <w:tr w:rsidR="002F20D4" w:rsidRPr="002F20D4" w14:paraId="6E426EB9" w14:textId="77777777" w:rsidTr="00E351FA">
        <w:trPr>
          <w:trHeight w:val="20"/>
        </w:trPr>
        <w:tc>
          <w:tcPr>
            <w:tcW w:w="1666" w:type="pct"/>
            <w:noWrap/>
            <w:hideMark/>
          </w:tcPr>
          <w:p w14:paraId="67F63A4C" w14:textId="28736C8E" w:rsidR="002F20D4" w:rsidRPr="002F20D4" w:rsidRDefault="002F20D4" w:rsidP="002F20D4">
            <w:pPr>
              <w:spacing w:after="0"/>
              <w:ind w:left="159" w:hanging="159"/>
              <w:jc w:val="left"/>
              <w:rPr>
                <w:szCs w:val="17"/>
              </w:rPr>
            </w:pPr>
            <w:r w:rsidRPr="002F20D4">
              <w:rPr>
                <w:szCs w:val="17"/>
              </w:rPr>
              <w:t>Merica Energy Red, White &amp; Boom Merica</w:t>
            </w:r>
            <w:r w:rsidR="003A2DC8">
              <w:rPr>
                <w:szCs w:val="17"/>
              </w:rPr>
              <w:t>’</w:t>
            </w:r>
            <w:r w:rsidRPr="002F20D4">
              <w:rPr>
                <w:szCs w:val="17"/>
              </w:rPr>
              <w:t>s Energy Drink Not Your Granny</w:t>
            </w:r>
            <w:r w:rsidR="003A2DC8">
              <w:rPr>
                <w:szCs w:val="17"/>
              </w:rPr>
              <w:t>’</w:t>
            </w:r>
            <w:r w:rsidRPr="002F20D4">
              <w:rPr>
                <w:szCs w:val="17"/>
              </w:rPr>
              <w:t>s Apple</w:t>
            </w:r>
          </w:p>
        </w:tc>
        <w:tc>
          <w:tcPr>
            <w:tcW w:w="454" w:type="pct"/>
            <w:noWrap/>
            <w:hideMark/>
          </w:tcPr>
          <w:p w14:paraId="6C27706A"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4010878C"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52CD535"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33FC39CE" w14:textId="77777777" w:rsidR="002F20D4" w:rsidRPr="002F20D4" w:rsidRDefault="002F20D4" w:rsidP="002F20D4">
            <w:pPr>
              <w:spacing w:after="0"/>
              <w:jc w:val="left"/>
              <w:rPr>
                <w:szCs w:val="17"/>
              </w:rPr>
            </w:pPr>
            <w:r w:rsidRPr="002F20D4">
              <w:rPr>
                <w:szCs w:val="17"/>
              </w:rPr>
              <w:t>Statewide Recycling</w:t>
            </w:r>
          </w:p>
        </w:tc>
      </w:tr>
      <w:tr w:rsidR="002F20D4" w:rsidRPr="002F20D4" w14:paraId="7B6FD04D" w14:textId="77777777" w:rsidTr="00E351FA">
        <w:trPr>
          <w:trHeight w:val="20"/>
        </w:trPr>
        <w:tc>
          <w:tcPr>
            <w:tcW w:w="1666" w:type="pct"/>
            <w:noWrap/>
            <w:hideMark/>
          </w:tcPr>
          <w:p w14:paraId="059E95B6" w14:textId="77777777" w:rsidR="002F20D4" w:rsidRPr="002F20D4" w:rsidRDefault="002F20D4" w:rsidP="002F20D4">
            <w:pPr>
              <w:spacing w:after="0"/>
              <w:ind w:left="159" w:hanging="159"/>
              <w:jc w:val="left"/>
              <w:rPr>
                <w:szCs w:val="17"/>
              </w:rPr>
            </w:pPr>
            <w:r w:rsidRPr="002F20D4">
              <w:rPr>
                <w:szCs w:val="17"/>
              </w:rPr>
              <w:t>Monceau Pet Nat Kombucha Blood Orange</w:t>
            </w:r>
          </w:p>
        </w:tc>
        <w:tc>
          <w:tcPr>
            <w:tcW w:w="454" w:type="pct"/>
            <w:noWrap/>
            <w:hideMark/>
          </w:tcPr>
          <w:p w14:paraId="2FE22D2D"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12EBEAD2"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7F9C3B19" w14:textId="77777777" w:rsidR="002F20D4" w:rsidRPr="002F20D4" w:rsidRDefault="002F20D4" w:rsidP="002F20D4">
            <w:pPr>
              <w:spacing w:after="0"/>
              <w:ind w:left="159" w:right="113" w:hanging="159"/>
              <w:jc w:val="left"/>
              <w:rPr>
                <w:szCs w:val="17"/>
              </w:rPr>
            </w:pPr>
            <w:r w:rsidRPr="002F20D4">
              <w:rPr>
                <w:szCs w:val="17"/>
              </w:rPr>
              <w:t>Monceau Pty Ltd</w:t>
            </w:r>
          </w:p>
        </w:tc>
        <w:tc>
          <w:tcPr>
            <w:tcW w:w="759" w:type="pct"/>
            <w:noWrap/>
            <w:hideMark/>
          </w:tcPr>
          <w:p w14:paraId="279432DB" w14:textId="77777777" w:rsidR="002F20D4" w:rsidRPr="002F20D4" w:rsidRDefault="002F20D4" w:rsidP="002F20D4">
            <w:pPr>
              <w:spacing w:after="0"/>
              <w:jc w:val="left"/>
              <w:rPr>
                <w:szCs w:val="17"/>
              </w:rPr>
            </w:pPr>
            <w:r w:rsidRPr="002F20D4">
              <w:rPr>
                <w:szCs w:val="17"/>
              </w:rPr>
              <w:t>Marine Stores Ltd</w:t>
            </w:r>
          </w:p>
        </w:tc>
      </w:tr>
      <w:tr w:rsidR="002F20D4" w:rsidRPr="002F20D4" w14:paraId="18DE6372" w14:textId="77777777" w:rsidTr="00E351FA">
        <w:trPr>
          <w:trHeight w:val="20"/>
        </w:trPr>
        <w:tc>
          <w:tcPr>
            <w:tcW w:w="1666" w:type="pct"/>
            <w:noWrap/>
            <w:hideMark/>
          </w:tcPr>
          <w:p w14:paraId="0B970486" w14:textId="77777777" w:rsidR="002F20D4" w:rsidRPr="002F20D4" w:rsidRDefault="002F20D4" w:rsidP="002F20D4">
            <w:pPr>
              <w:spacing w:after="0"/>
              <w:ind w:left="159" w:hanging="159"/>
              <w:jc w:val="left"/>
              <w:rPr>
                <w:szCs w:val="17"/>
              </w:rPr>
            </w:pPr>
            <w:r w:rsidRPr="002F20D4">
              <w:rPr>
                <w:szCs w:val="17"/>
              </w:rPr>
              <w:t>Monceau Pet Nat Kombucha Blood Orange</w:t>
            </w:r>
          </w:p>
        </w:tc>
        <w:tc>
          <w:tcPr>
            <w:tcW w:w="454" w:type="pct"/>
            <w:noWrap/>
            <w:hideMark/>
          </w:tcPr>
          <w:p w14:paraId="3B95478C" w14:textId="77777777" w:rsidR="002F20D4" w:rsidRPr="002F20D4" w:rsidRDefault="002F20D4" w:rsidP="002F20D4">
            <w:pPr>
              <w:spacing w:after="0"/>
              <w:ind w:right="170"/>
              <w:jc w:val="right"/>
              <w:rPr>
                <w:szCs w:val="17"/>
              </w:rPr>
            </w:pPr>
            <w:r w:rsidRPr="002F20D4">
              <w:rPr>
                <w:szCs w:val="17"/>
              </w:rPr>
              <w:t>750ml</w:t>
            </w:r>
          </w:p>
        </w:tc>
        <w:tc>
          <w:tcPr>
            <w:tcW w:w="758" w:type="pct"/>
            <w:noWrap/>
            <w:hideMark/>
          </w:tcPr>
          <w:p w14:paraId="68E6888B"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6F112FA9" w14:textId="77777777" w:rsidR="002F20D4" w:rsidRPr="002F20D4" w:rsidRDefault="002F20D4" w:rsidP="002F20D4">
            <w:pPr>
              <w:spacing w:after="0"/>
              <w:ind w:left="159" w:right="113" w:hanging="159"/>
              <w:jc w:val="left"/>
              <w:rPr>
                <w:szCs w:val="17"/>
              </w:rPr>
            </w:pPr>
            <w:r w:rsidRPr="002F20D4">
              <w:rPr>
                <w:szCs w:val="17"/>
              </w:rPr>
              <w:t>Monceau Pty Ltd</w:t>
            </w:r>
          </w:p>
        </w:tc>
        <w:tc>
          <w:tcPr>
            <w:tcW w:w="759" w:type="pct"/>
            <w:noWrap/>
            <w:hideMark/>
          </w:tcPr>
          <w:p w14:paraId="015E4735" w14:textId="77777777" w:rsidR="002F20D4" w:rsidRPr="002F20D4" w:rsidRDefault="002F20D4" w:rsidP="002F20D4">
            <w:pPr>
              <w:spacing w:after="0"/>
              <w:jc w:val="left"/>
              <w:rPr>
                <w:szCs w:val="17"/>
              </w:rPr>
            </w:pPr>
            <w:r w:rsidRPr="002F20D4">
              <w:rPr>
                <w:szCs w:val="17"/>
              </w:rPr>
              <w:t>Marine Stores Ltd</w:t>
            </w:r>
          </w:p>
        </w:tc>
      </w:tr>
      <w:tr w:rsidR="002F20D4" w:rsidRPr="002F20D4" w14:paraId="3BC42043" w14:textId="77777777" w:rsidTr="00E351FA">
        <w:trPr>
          <w:trHeight w:val="20"/>
        </w:trPr>
        <w:tc>
          <w:tcPr>
            <w:tcW w:w="1666" w:type="pct"/>
            <w:noWrap/>
            <w:hideMark/>
          </w:tcPr>
          <w:p w14:paraId="2699BFD1" w14:textId="77777777" w:rsidR="002F20D4" w:rsidRPr="002F20D4" w:rsidRDefault="002F20D4" w:rsidP="002F20D4">
            <w:pPr>
              <w:spacing w:after="0"/>
              <w:ind w:left="159" w:hanging="159"/>
              <w:jc w:val="left"/>
              <w:rPr>
                <w:szCs w:val="17"/>
              </w:rPr>
            </w:pPr>
            <w:r w:rsidRPr="002F20D4">
              <w:rPr>
                <w:szCs w:val="17"/>
              </w:rPr>
              <w:t>Monceau Pet Nat Kombucha Fuji Apple</w:t>
            </w:r>
          </w:p>
        </w:tc>
        <w:tc>
          <w:tcPr>
            <w:tcW w:w="454" w:type="pct"/>
            <w:noWrap/>
            <w:hideMark/>
          </w:tcPr>
          <w:p w14:paraId="73608B21"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59C65D25"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29F0491B" w14:textId="77777777" w:rsidR="002F20D4" w:rsidRPr="002F20D4" w:rsidRDefault="002F20D4" w:rsidP="002F20D4">
            <w:pPr>
              <w:spacing w:after="0"/>
              <w:ind w:left="159" w:right="113" w:hanging="159"/>
              <w:jc w:val="left"/>
              <w:rPr>
                <w:szCs w:val="17"/>
              </w:rPr>
            </w:pPr>
            <w:r w:rsidRPr="002F20D4">
              <w:rPr>
                <w:szCs w:val="17"/>
              </w:rPr>
              <w:t>Monceau Pty Ltd</w:t>
            </w:r>
          </w:p>
        </w:tc>
        <w:tc>
          <w:tcPr>
            <w:tcW w:w="759" w:type="pct"/>
            <w:noWrap/>
            <w:hideMark/>
          </w:tcPr>
          <w:p w14:paraId="02316389" w14:textId="77777777" w:rsidR="002F20D4" w:rsidRPr="002F20D4" w:rsidRDefault="002F20D4" w:rsidP="002F20D4">
            <w:pPr>
              <w:spacing w:after="0"/>
              <w:jc w:val="left"/>
              <w:rPr>
                <w:szCs w:val="17"/>
              </w:rPr>
            </w:pPr>
            <w:r w:rsidRPr="002F20D4">
              <w:rPr>
                <w:szCs w:val="17"/>
              </w:rPr>
              <w:t>Marine Stores Ltd</w:t>
            </w:r>
          </w:p>
        </w:tc>
      </w:tr>
      <w:tr w:rsidR="002F20D4" w:rsidRPr="002F20D4" w14:paraId="373EAB80" w14:textId="77777777" w:rsidTr="00E351FA">
        <w:trPr>
          <w:trHeight w:val="20"/>
        </w:trPr>
        <w:tc>
          <w:tcPr>
            <w:tcW w:w="1666" w:type="pct"/>
            <w:noWrap/>
            <w:hideMark/>
          </w:tcPr>
          <w:p w14:paraId="6E168B99" w14:textId="77777777" w:rsidR="002F20D4" w:rsidRPr="002F20D4" w:rsidRDefault="002F20D4" w:rsidP="002F20D4">
            <w:pPr>
              <w:spacing w:after="0"/>
              <w:ind w:left="159" w:hanging="159"/>
              <w:jc w:val="left"/>
              <w:rPr>
                <w:szCs w:val="17"/>
              </w:rPr>
            </w:pPr>
            <w:r w:rsidRPr="002F20D4">
              <w:rPr>
                <w:szCs w:val="17"/>
              </w:rPr>
              <w:t>Monceau Pet Nat Kombucha Fuji Apple</w:t>
            </w:r>
          </w:p>
        </w:tc>
        <w:tc>
          <w:tcPr>
            <w:tcW w:w="454" w:type="pct"/>
            <w:noWrap/>
            <w:hideMark/>
          </w:tcPr>
          <w:p w14:paraId="71F65494" w14:textId="77777777" w:rsidR="002F20D4" w:rsidRPr="002F20D4" w:rsidRDefault="002F20D4" w:rsidP="002F20D4">
            <w:pPr>
              <w:spacing w:after="0"/>
              <w:ind w:right="170"/>
              <w:jc w:val="right"/>
              <w:rPr>
                <w:szCs w:val="17"/>
              </w:rPr>
            </w:pPr>
            <w:r w:rsidRPr="002F20D4">
              <w:rPr>
                <w:szCs w:val="17"/>
              </w:rPr>
              <w:t>750ml</w:t>
            </w:r>
          </w:p>
        </w:tc>
        <w:tc>
          <w:tcPr>
            <w:tcW w:w="758" w:type="pct"/>
            <w:noWrap/>
            <w:hideMark/>
          </w:tcPr>
          <w:p w14:paraId="1217B677"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32BFC115" w14:textId="77777777" w:rsidR="002F20D4" w:rsidRPr="002F20D4" w:rsidRDefault="002F20D4" w:rsidP="002F20D4">
            <w:pPr>
              <w:spacing w:after="0"/>
              <w:ind w:left="159" w:right="113" w:hanging="159"/>
              <w:jc w:val="left"/>
              <w:rPr>
                <w:szCs w:val="17"/>
              </w:rPr>
            </w:pPr>
            <w:r w:rsidRPr="002F20D4">
              <w:rPr>
                <w:szCs w:val="17"/>
              </w:rPr>
              <w:t>Monceau Pty Ltd</w:t>
            </w:r>
          </w:p>
        </w:tc>
        <w:tc>
          <w:tcPr>
            <w:tcW w:w="759" w:type="pct"/>
            <w:noWrap/>
            <w:hideMark/>
          </w:tcPr>
          <w:p w14:paraId="015F11E8" w14:textId="77777777" w:rsidR="002F20D4" w:rsidRPr="002F20D4" w:rsidRDefault="002F20D4" w:rsidP="002F20D4">
            <w:pPr>
              <w:spacing w:after="0"/>
              <w:jc w:val="left"/>
              <w:rPr>
                <w:szCs w:val="17"/>
              </w:rPr>
            </w:pPr>
            <w:r w:rsidRPr="002F20D4">
              <w:rPr>
                <w:szCs w:val="17"/>
              </w:rPr>
              <w:t>Marine Stores Ltd</w:t>
            </w:r>
          </w:p>
        </w:tc>
      </w:tr>
      <w:tr w:rsidR="002F20D4" w:rsidRPr="002F20D4" w14:paraId="514B6E70" w14:textId="77777777" w:rsidTr="00E351FA">
        <w:trPr>
          <w:trHeight w:val="20"/>
        </w:trPr>
        <w:tc>
          <w:tcPr>
            <w:tcW w:w="1666" w:type="pct"/>
            <w:noWrap/>
            <w:hideMark/>
          </w:tcPr>
          <w:p w14:paraId="7A462C82" w14:textId="77777777" w:rsidR="002F20D4" w:rsidRPr="002F20D4" w:rsidRDefault="002F20D4" w:rsidP="002F20D4">
            <w:pPr>
              <w:spacing w:after="0"/>
              <w:ind w:left="159" w:hanging="159"/>
              <w:jc w:val="left"/>
              <w:rPr>
                <w:szCs w:val="17"/>
              </w:rPr>
            </w:pPr>
            <w:r w:rsidRPr="002F20D4">
              <w:rPr>
                <w:szCs w:val="17"/>
              </w:rPr>
              <w:t>Monceau Pet Nat Kombucha Mandarin</w:t>
            </w:r>
          </w:p>
        </w:tc>
        <w:tc>
          <w:tcPr>
            <w:tcW w:w="454" w:type="pct"/>
            <w:noWrap/>
            <w:hideMark/>
          </w:tcPr>
          <w:p w14:paraId="712668D1" w14:textId="77777777" w:rsidR="002F20D4" w:rsidRPr="002F20D4" w:rsidRDefault="002F20D4" w:rsidP="002F20D4">
            <w:pPr>
              <w:spacing w:after="0"/>
              <w:ind w:right="170"/>
              <w:jc w:val="right"/>
              <w:rPr>
                <w:szCs w:val="17"/>
              </w:rPr>
            </w:pPr>
            <w:r w:rsidRPr="002F20D4">
              <w:rPr>
                <w:szCs w:val="17"/>
              </w:rPr>
              <w:t>750ml</w:t>
            </w:r>
          </w:p>
        </w:tc>
        <w:tc>
          <w:tcPr>
            <w:tcW w:w="758" w:type="pct"/>
            <w:noWrap/>
            <w:hideMark/>
          </w:tcPr>
          <w:p w14:paraId="699001D9"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54A3DFA3" w14:textId="77777777" w:rsidR="002F20D4" w:rsidRPr="002F20D4" w:rsidRDefault="002F20D4" w:rsidP="002F20D4">
            <w:pPr>
              <w:spacing w:after="0"/>
              <w:ind w:left="159" w:right="113" w:hanging="159"/>
              <w:jc w:val="left"/>
              <w:rPr>
                <w:szCs w:val="17"/>
              </w:rPr>
            </w:pPr>
            <w:r w:rsidRPr="002F20D4">
              <w:rPr>
                <w:szCs w:val="17"/>
              </w:rPr>
              <w:t>Monceau Pty Ltd</w:t>
            </w:r>
          </w:p>
        </w:tc>
        <w:tc>
          <w:tcPr>
            <w:tcW w:w="759" w:type="pct"/>
            <w:noWrap/>
            <w:hideMark/>
          </w:tcPr>
          <w:p w14:paraId="2DC74915" w14:textId="77777777" w:rsidR="002F20D4" w:rsidRPr="002F20D4" w:rsidRDefault="002F20D4" w:rsidP="002F20D4">
            <w:pPr>
              <w:spacing w:after="0"/>
              <w:jc w:val="left"/>
              <w:rPr>
                <w:szCs w:val="17"/>
              </w:rPr>
            </w:pPr>
            <w:r w:rsidRPr="002F20D4">
              <w:rPr>
                <w:szCs w:val="17"/>
              </w:rPr>
              <w:t>Marine Stores Ltd</w:t>
            </w:r>
          </w:p>
        </w:tc>
      </w:tr>
      <w:tr w:rsidR="002F20D4" w:rsidRPr="002F20D4" w14:paraId="6CE77E34" w14:textId="77777777" w:rsidTr="00E351FA">
        <w:trPr>
          <w:trHeight w:val="20"/>
        </w:trPr>
        <w:tc>
          <w:tcPr>
            <w:tcW w:w="1666" w:type="pct"/>
            <w:noWrap/>
            <w:hideMark/>
          </w:tcPr>
          <w:p w14:paraId="55D8A749" w14:textId="77777777" w:rsidR="002F20D4" w:rsidRPr="002F20D4" w:rsidRDefault="002F20D4" w:rsidP="002F20D4">
            <w:pPr>
              <w:spacing w:after="0"/>
              <w:ind w:left="159" w:hanging="159"/>
              <w:jc w:val="left"/>
              <w:rPr>
                <w:szCs w:val="17"/>
              </w:rPr>
            </w:pPr>
            <w:r w:rsidRPr="002F20D4">
              <w:rPr>
                <w:szCs w:val="17"/>
              </w:rPr>
              <w:t>Monceau Pet Nat Kombucha Pear</w:t>
            </w:r>
          </w:p>
        </w:tc>
        <w:tc>
          <w:tcPr>
            <w:tcW w:w="454" w:type="pct"/>
            <w:noWrap/>
            <w:hideMark/>
          </w:tcPr>
          <w:p w14:paraId="73968B3C" w14:textId="77777777" w:rsidR="002F20D4" w:rsidRPr="002F20D4" w:rsidRDefault="002F20D4" w:rsidP="002F20D4">
            <w:pPr>
              <w:spacing w:after="0"/>
              <w:ind w:right="170"/>
              <w:jc w:val="right"/>
              <w:rPr>
                <w:szCs w:val="17"/>
              </w:rPr>
            </w:pPr>
            <w:r w:rsidRPr="002F20D4">
              <w:rPr>
                <w:szCs w:val="17"/>
              </w:rPr>
              <w:t>750ml</w:t>
            </w:r>
          </w:p>
        </w:tc>
        <w:tc>
          <w:tcPr>
            <w:tcW w:w="758" w:type="pct"/>
            <w:noWrap/>
            <w:hideMark/>
          </w:tcPr>
          <w:p w14:paraId="71687654"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4F906655" w14:textId="77777777" w:rsidR="002F20D4" w:rsidRPr="002F20D4" w:rsidRDefault="002F20D4" w:rsidP="002F20D4">
            <w:pPr>
              <w:spacing w:after="0"/>
              <w:ind w:left="159" w:right="113" w:hanging="159"/>
              <w:jc w:val="left"/>
              <w:rPr>
                <w:szCs w:val="17"/>
              </w:rPr>
            </w:pPr>
            <w:r w:rsidRPr="002F20D4">
              <w:rPr>
                <w:szCs w:val="17"/>
              </w:rPr>
              <w:t>Monceau Pty Ltd</w:t>
            </w:r>
          </w:p>
        </w:tc>
        <w:tc>
          <w:tcPr>
            <w:tcW w:w="759" w:type="pct"/>
            <w:noWrap/>
            <w:hideMark/>
          </w:tcPr>
          <w:p w14:paraId="71B2A16B" w14:textId="77777777" w:rsidR="002F20D4" w:rsidRPr="002F20D4" w:rsidRDefault="002F20D4" w:rsidP="002F20D4">
            <w:pPr>
              <w:spacing w:after="0"/>
              <w:jc w:val="left"/>
              <w:rPr>
                <w:szCs w:val="17"/>
              </w:rPr>
            </w:pPr>
            <w:r w:rsidRPr="002F20D4">
              <w:rPr>
                <w:szCs w:val="17"/>
              </w:rPr>
              <w:t>Marine Stores Ltd</w:t>
            </w:r>
          </w:p>
        </w:tc>
      </w:tr>
      <w:tr w:rsidR="002F20D4" w:rsidRPr="002F20D4" w14:paraId="2FB4F0D9" w14:textId="77777777" w:rsidTr="00E351FA">
        <w:trPr>
          <w:trHeight w:val="20"/>
        </w:trPr>
        <w:tc>
          <w:tcPr>
            <w:tcW w:w="1666" w:type="pct"/>
            <w:noWrap/>
            <w:hideMark/>
          </w:tcPr>
          <w:p w14:paraId="07E1864F" w14:textId="77777777" w:rsidR="002F20D4" w:rsidRPr="002F20D4" w:rsidRDefault="002F20D4" w:rsidP="002F20D4">
            <w:pPr>
              <w:spacing w:after="0"/>
              <w:ind w:left="159" w:hanging="159"/>
              <w:jc w:val="left"/>
              <w:rPr>
                <w:szCs w:val="17"/>
              </w:rPr>
            </w:pPr>
            <w:r w:rsidRPr="002F20D4">
              <w:rPr>
                <w:szCs w:val="17"/>
              </w:rPr>
              <w:t>Monceau Pet Nat Kombucha Pear</w:t>
            </w:r>
          </w:p>
        </w:tc>
        <w:tc>
          <w:tcPr>
            <w:tcW w:w="454" w:type="pct"/>
            <w:noWrap/>
            <w:hideMark/>
          </w:tcPr>
          <w:p w14:paraId="71EA2A16"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3F5D8055"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01111DEA" w14:textId="77777777" w:rsidR="002F20D4" w:rsidRPr="002F20D4" w:rsidRDefault="002F20D4" w:rsidP="002F20D4">
            <w:pPr>
              <w:spacing w:after="0"/>
              <w:ind w:left="159" w:right="113" w:hanging="159"/>
              <w:jc w:val="left"/>
              <w:rPr>
                <w:szCs w:val="17"/>
              </w:rPr>
            </w:pPr>
            <w:r w:rsidRPr="002F20D4">
              <w:rPr>
                <w:szCs w:val="17"/>
              </w:rPr>
              <w:t>Monceau Pty Ltd</w:t>
            </w:r>
          </w:p>
        </w:tc>
        <w:tc>
          <w:tcPr>
            <w:tcW w:w="759" w:type="pct"/>
            <w:noWrap/>
            <w:hideMark/>
          </w:tcPr>
          <w:p w14:paraId="08B5561B" w14:textId="77777777" w:rsidR="002F20D4" w:rsidRPr="002F20D4" w:rsidRDefault="002F20D4" w:rsidP="002F20D4">
            <w:pPr>
              <w:spacing w:after="0"/>
              <w:jc w:val="left"/>
              <w:rPr>
                <w:szCs w:val="17"/>
              </w:rPr>
            </w:pPr>
            <w:r w:rsidRPr="002F20D4">
              <w:rPr>
                <w:szCs w:val="17"/>
              </w:rPr>
              <w:t>Marine Stores Ltd</w:t>
            </w:r>
          </w:p>
        </w:tc>
      </w:tr>
      <w:tr w:rsidR="002F20D4" w:rsidRPr="002F20D4" w14:paraId="00BAC121" w14:textId="77777777" w:rsidTr="00E351FA">
        <w:trPr>
          <w:trHeight w:val="20"/>
        </w:trPr>
        <w:tc>
          <w:tcPr>
            <w:tcW w:w="1666" w:type="pct"/>
            <w:noWrap/>
            <w:hideMark/>
          </w:tcPr>
          <w:p w14:paraId="4B888C29" w14:textId="77777777" w:rsidR="002F20D4" w:rsidRPr="002F20D4" w:rsidRDefault="002F20D4" w:rsidP="002F20D4">
            <w:pPr>
              <w:spacing w:after="0"/>
              <w:ind w:left="159" w:hanging="159"/>
              <w:jc w:val="left"/>
              <w:rPr>
                <w:szCs w:val="17"/>
              </w:rPr>
            </w:pPr>
            <w:r w:rsidRPr="002F20D4">
              <w:rPr>
                <w:szCs w:val="17"/>
              </w:rPr>
              <w:t>Parc Pils Non Alc Ultra Crisp Pilsner</w:t>
            </w:r>
          </w:p>
        </w:tc>
        <w:tc>
          <w:tcPr>
            <w:tcW w:w="454" w:type="pct"/>
            <w:noWrap/>
            <w:hideMark/>
          </w:tcPr>
          <w:p w14:paraId="5075E27D"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557EB29F"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78975619" w14:textId="77777777" w:rsidR="002F20D4" w:rsidRPr="002F20D4" w:rsidRDefault="002F20D4" w:rsidP="002F20D4">
            <w:pPr>
              <w:spacing w:after="0"/>
              <w:ind w:left="159" w:right="113" w:hanging="159"/>
              <w:jc w:val="left"/>
              <w:rPr>
                <w:szCs w:val="17"/>
              </w:rPr>
            </w:pPr>
            <w:r w:rsidRPr="002F20D4">
              <w:rPr>
                <w:szCs w:val="17"/>
              </w:rPr>
              <w:t>Monceau Pty Ltd</w:t>
            </w:r>
          </w:p>
        </w:tc>
        <w:tc>
          <w:tcPr>
            <w:tcW w:w="759" w:type="pct"/>
            <w:noWrap/>
            <w:hideMark/>
          </w:tcPr>
          <w:p w14:paraId="60CF0334" w14:textId="77777777" w:rsidR="002F20D4" w:rsidRPr="002F20D4" w:rsidRDefault="002F20D4" w:rsidP="002F20D4">
            <w:pPr>
              <w:spacing w:after="0"/>
              <w:jc w:val="left"/>
              <w:rPr>
                <w:szCs w:val="17"/>
              </w:rPr>
            </w:pPr>
            <w:r w:rsidRPr="002F20D4">
              <w:rPr>
                <w:szCs w:val="17"/>
              </w:rPr>
              <w:t>Marine Stores Ltd</w:t>
            </w:r>
          </w:p>
        </w:tc>
      </w:tr>
      <w:tr w:rsidR="002F20D4" w:rsidRPr="002F20D4" w14:paraId="5CFE56EC" w14:textId="77777777" w:rsidTr="00E351FA">
        <w:trPr>
          <w:trHeight w:val="20"/>
        </w:trPr>
        <w:tc>
          <w:tcPr>
            <w:tcW w:w="1666" w:type="pct"/>
            <w:noWrap/>
            <w:hideMark/>
          </w:tcPr>
          <w:p w14:paraId="178FBD4C" w14:textId="77777777" w:rsidR="002F20D4" w:rsidRPr="002F20D4" w:rsidRDefault="002F20D4" w:rsidP="002F20D4">
            <w:pPr>
              <w:spacing w:after="0"/>
              <w:ind w:left="159" w:hanging="159"/>
              <w:jc w:val="left"/>
              <w:rPr>
                <w:szCs w:val="17"/>
              </w:rPr>
            </w:pPr>
            <w:r w:rsidRPr="002F20D4">
              <w:rPr>
                <w:szCs w:val="17"/>
              </w:rPr>
              <w:t>Coco Boost Coconut Water Original</w:t>
            </w:r>
          </w:p>
        </w:tc>
        <w:tc>
          <w:tcPr>
            <w:tcW w:w="454" w:type="pct"/>
            <w:noWrap/>
            <w:hideMark/>
          </w:tcPr>
          <w:p w14:paraId="005DC9D5" w14:textId="77777777" w:rsidR="002F20D4" w:rsidRPr="002F20D4" w:rsidRDefault="002F20D4" w:rsidP="002F20D4">
            <w:pPr>
              <w:spacing w:after="0"/>
              <w:ind w:right="170"/>
              <w:jc w:val="right"/>
              <w:rPr>
                <w:szCs w:val="17"/>
              </w:rPr>
            </w:pPr>
            <w:r w:rsidRPr="002F20D4">
              <w:rPr>
                <w:szCs w:val="17"/>
              </w:rPr>
              <w:t>320ml</w:t>
            </w:r>
          </w:p>
        </w:tc>
        <w:tc>
          <w:tcPr>
            <w:tcW w:w="758" w:type="pct"/>
            <w:noWrap/>
            <w:hideMark/>
          </w:tcPr>
          <w:p w14:paraId="2914985B"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16259E16" w14:textId="77777777" w:rsidR="002F20D4" w:rsidRPr="002F20D4" w:rsidRDefault="002F20D4" w:rsidP="002F20D4">
            <w:pPr>
              <w:spacing w:after="0"/>
              <w:ind w:left="159" w:right="113" w:hanging="159"/>
              <w:jc w:val="left"/>
              <w:rPr>
                <w:szCs w:val="17"/>
              </w:rPr>
            </w:pPr>
            <w:r w:rsidRPr="002F20D4">
              <w:rPr>
                <w:szCs w:val="17"/>
              </w:rPr>
              <w:t>Natural Coco (Aust) Pty Ltd</w:t>
            </w:r>
          </w:p>
        </w:tc>
        <w:tc>
          <w:tcPr>
            <w:tcW w:w="759" w:type="pct"/>
            <w:noWrap/>
            <w:hideMark/>
          </w:tcPr>
          <w:p w14:paraId="3C2E72FE" w14:textId="77777777" w:rsidR="002F20D4" w:rsidRPr="002F20D4" w:rsidRDefault="002F20D4" w:rsidP="002F20D4">
            <w:pPr>
              <w:spacing w:after="0"/>
              <w:jc w:val="left"/>
              <w:rPr>
                <w:szCs w:val="17"/>
              </w:rPr>
            </w:pPr>
            <w:r w:rsidRPr="002F20D4">
              <w:rPr>
                <w:szCs w:val="17"/>
              </w:rPr>
              <w:t>Statewide Recycling</w:t>
            </w:r>
          </w:p>
        </w:tc>
      </w:tr>
      <w:tr w:rsidR="002F20D4" w:rsidRPr="002F20D4" w14:paraId="5FD1F631" w14:textId="77777777" w:rsidTr="00E351FA">
        <w:trPr>
          <w:trHeight w:val="20"/>
        </w:trPr>
        <w:tc>
          <w:tcPr>
            <w:tcW w:w="1666" w:type="pct"/>
            <w:noWrap/>
            <w:hideMark/>
          </w:tcPr>
          <w:p w14:paraId="24597966" w14:textId="77777777" w:rsidR="002F20D4" w:rsidRPr="002F20D4" w:rsidRDefault="002F20D4" w:rsidP="002F20D4">
            <w:pPr>
              <w:spacing w:after="0"/>
              <w:ind w:left="159" w:hanging="159"/>
              <w:jc w:val="left"/>
              <w:rPr>
                <w:szCs w:val="17"/>
              </w:rPr>
            </w:pPr>
            <w:r w:rsidRPr="002F20D4">
              <w:rPr>
                <w:szCs w:val="17"/>
              </w:rPr>
              <w:t>Coco Boost Guava Coconut Water Rejuvenation Boost</w:t>
            </w:r>
          </w:p>
        </w:tc>
        <w:tc>
          <w:tcPr>
            <w:tcW w:w="454" w:type="pct"/>
            <w:noWrap/>
            <w:hideMark/>
          </w:tcPr>
          <w:p w14:paraId="1792F37B"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7B937CB6" w14:textId="77777777" w:rsidR="002F20D4" w:rsidRPr="002F20D4" w:rsidRDefault="002F20D4" w:rsidP="002F20D4">
            <w:pPr>
              <w:spacing w:after="0"/>
              <w:ind w:left="142" w:right="113" w:hanging="125"/>
              <w:jc w:val="left"/>
              <w:rPr>
                <w:szCs w:val="17"/>
              </w:rPr>
            </w:pPr>
            <w:r w:rsidRPr="002F20D4">
              <w:rPr>
                <w:szCs w:val="17"/>
              </w:rPr>
              <w:t>LiquidPaperBoard</w:t>
            </w:r>
          </w:p>
        </w:tc>
        <w:tc>
          <w:tcPr>
            <w:tcW w:w="1363" w:type="pct"/>
            <w:noWrap/>
            <w:hideMark/>
          </w:tcPr>
          <w:p w14:paraId="642459CF" w14:textId="77777777" w:rsidR="002F20D4" w:rsidRPr="002F20D4" w:rsidRDefault="002F20D4" w:rsidP="002F20D4">
            <w:pPr>
              <w:spacing w:after="0"/>
              <w:ind w:left="159" w:right="113" w:hanging="159"/>
              <w:jc w:val="left"/>
              <w:rPr>
                <w:szCs w:val="17"/>
              </w:rPr>
            </w:pPr>
            <w:r w:rsidRPr="002F20D4">
              <w:rPr>
                <w:szCs w:val="17"/>
              </w:rPr>
              <w:t>Natural Coco (Aust) Pty Ltd</w:t>
            </w:r>
          </w:p>
        </w:tc>
        <w:tc>
          <w:tcPr>
            <w:tcW w:w="759" w:type="pct"/>
            <w:noWrap/>
            <w:hideMark/>
          </w:tcPr>
          <w:p w14:paraId="6196589A" w14:textId="77777777" w:rsidR="002F20D4" w:rsidRPr="002F20D4" w:rsidRDefault="002F20D4" w:rsidP="002F20D4">
            <w:pPr>
              <w:spacing w:after="0"/>
              <w:jc w:val="left"/>
              <w:rPr>
                <w:szCs w:val="17"/>
              </w:rPr>
            </w:pPr>
            <w:r w:rsidRPr="002F20D4">
              <w:rPr>
                <w:szCs w:val="17"/>
              </w:rPr>
              <w:t>Statewide Recycling</w:t>
            </w:r>
          </w:p>
        </w:tc>
      </w:tr>
      <w:tr w:rsidR="002F20D4" w:rsidRPr="002F20D4" w14:paraId="6A332AC6" w14:textId="77777777" w:rsidTr="00E351FA">
        <w:trPr>
          <w:trHeight w:val="20"/>
        </w:trPr>
        <w:tc>
          <w:tcPr>
            <w:tcW w:w="1666" w:type="pct"/>
            <w:noWrap/>
            <w:hideMark/>
          </w:tcPr>
          <w:p w14:paraId="14DEA55F" w14:textId="77777777" w:rsidR="002F20D4" w:rsidRPr="002F20D4" w:rsidRDefault="002F20D4" w:rsidP="002F20D4">
            <w:pPr>
              <w:spacing w:after="0"/>
              <w:ind w:left="159" w:hanging="159"/>
              <w:jc w:val="left"/>
              <w:rPr>
                <w:szCs w:val="17"/>
              </w:rPr>
            </w:pPr>
            <w:r w:rsidRPr="002F20D4">
              <w:rPr>
                <w:szCs w:val="17"/>
              </w:rPr>
              <w:t>Coco Boost Mango Coconut Water Mango Immunity Boost</w:t>
            </w:r>
          </w:p>
        </w:tc>
        <w:tc>
          <w:tcPr>
            <w:tcW w:w="454" w:type="pct"/>
            <w:noWrap/>
            <w:hideMark/>
          </w:tcPr>
          <w:p w14:paraId="3C7AF2BF"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53BF5CEE" w14:textId="77777777" w:rsidR="002F20D4" w:rsidRPr="002F20D4" w:rsidRDefault="002F20D4" w:rsidP="002F20D4">
            <w:pPr>
              <w:spacing w:after="0"/>
              <w:ind w:left="142" w:right="113" w:hanging="125"/>
              <w:jc w:val="left"/>
              <w:rPr>
                <w:szCs w:val="17"/>
              </w:rPr>
            </w:pPr>
            <w:r w:rsidRPr="002F20D4">
              <w:rPr>
                <w:szCs w:val="17"/>
              </w:rPr>
              <w:t>LiquidPaperBoard</w:t>
            </w:r>
          </w:p>
        </w:tc>
        <w:tc>
          <w:tcPr>
            <w:tcW w:w="1363" w:type="pct"/>
            <w:noWrap/>
            <w:hideMark/>
          </w:tcPr>
          <w:p w14:paraId="6F5D049A" w14:textId="77777777" w:rsidR="002F20D4" w:rsidRPr="002F20D4" w:rsidRDefault="002F20D4" w:rsidP="002F20D4">
            <w:pPr>
              <w:spacing w:after="0"/>
              <w:ind w:left="159" w:right="113" w:hanging="159"/>
              <w:jc w:val="left"/>
              <w:rPr>
                <w:szCs w:val="17"/>
              </w:rPr>
            </w:pPr>
            <w:r w:rsidRPr="002F20D4">
              <w:rPr>
                <w:szCs w:val="17"/>
              </w:rPr>
              <w:t>Natural Coco (Aust) Pty Ltd</w:t>
            </w:r>
          </w:p>
        </w:tc>
        <w:tc>
          <w:tcPr>
            <w:tcW w:w="759" w:type="pct"/>
            <w:noWrap/>
            <w:hideMark/>
          </w:tcPr>
          <w:p w14:paraId="5E868898" w14:textId="77777777" w:rsidR="002F20D4" w:rsidRPr="002F20D4" w:rsidRDefault="002F20D4" w:rsidP="002F20D4">
            <w:pPr>
              <w:spacing w:after="0"/>
              <w:jc w:val="left"/>
              <w:rPr>
                <w:szCs w:val="17"/>
              </w:rPr>
            </w:pPr>
            <w:r w:rsidRPr="002F20D4">
              <w:rPr>
                <w:szCs w:val="17"/>
              </w:rPr>
              <w:t>Statewide Recycling</w:t>
            </w:r>
          </w:p>
        </w:tc>
      </w:tr>
      <w:tr w:rsidR="002F20D4" w:rsidRPr="002F20D4" w14:paraId="056FE038" w14:textId="77777777" w:rsidTr="00E351FA">
        <w:trPr>
          <w:trHeight w:val="20"/>
        </w:trPr>
        <w:tc>
          <w:tcPr>
            <w:tcW w:w="1666" w:type="pct"/>
            <w:noWrap/>
            <w:hideMark/>
          </w:tcPr>
          <w:p w14:paraId="47FCDBED" w14:textId="77777777" w:rsidR="002F20D4" w:rsidRPr="002F20D4" w:rsidRDefault="002F20D4" w:rsidP="002F20D4">
            <w:pPr>
              <w:spacing w:after="0"/>
              <w:ind w:left="159" w:hanging="159"/>
              <w:jc w:val="left"/>
              <w:rPr>
                <w:szCs w:val="17"/>
              </w:rPr>
            </w:pPr>
            <w:r w:rsidRPr="002F20D4">
              <w:rPr>
                <w:szCs w:val="17"/>
              </w:rPr>
              <w:t>Coco Boost Original Coconut Water Metabolism Boost</w:t>
            </w:r>
          </w:p>
        </w:tc>
        <w:tc>
          <w:tcPr>
            <w:tcW w:w="454" w:type="pct"/>
            <w:noWrap/>
            <w:hideMark/>
          </w:tcPr>
          <w:p w14:paraId="4A8DDF73"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3FC21C23" w14:textId="77777777" w:rsidR="002F20D4" w:rsidRPr="002F20D4" w:rsidRDefault="002F20D4" w:rsidP="002F20D4">
            <w:pPr>
              <w:spacing w:after="0"/>
              <w:ind w:left="142" w:right="113" w:hanging="125"/>
              <w:jc w:val="left"/>
              <w:rPr>
                <w:szCs w:val="17"/>
              </w:rPr>
            </w:pPr>
            <w:r w:rsidRPr="002F20D4">
              <w:rPr>
                <w:szCs w:val="17"/>
              </w:rPr>
              <w:t>LiquidPaperBoard</w:t>
            </w:r>
          </w:p>
        </w:tc>
        <w:tc>
          <w:tcPr>
            <w:tcW w:w="1363" w:type="pct"/>
            <w:noWrap/>
            <w:hideMark/>
          </w:tcPr>
          <w:p w14:paraId="14BE50FF" w14:textId="77777777" w:rsidR="002F20D4" w:rsidRPr="002F20D4" w:rsidRDefault="002F20D4" w:rsidP="002F20D4">
            <w:pPr>
              <w:spacing w:after="0"/>
              <w:ind w:left="159" w:right="113" w:hanging="159"/>
              <w:jc w:val="left"/>
              <w:rPr>
                <w:szCs w:val="17"/>
              </w:rPr>
            </w:pPr>
            <w:r w:rsidRPr="002F20D4">
              <w:rPr>
                <w:szCs w:val="17"/>
              </w:rPr>
              <w:t>Natural Coco (Aust) Pty Ltd</w:t>
            </w:r>
          </w:p>
        </w:tc>
        <w:tc>
          <w:tcPr>
            <w:tcW w:w="759" w:type="pct"/>
            <w:noWrap/>
            <w:hideMark/>
          </w:tcPr>
          <w:p w14:paraId="6435F7CA" w14:textId="77777777" w:rsidR="002F20D4" w:rsidRPr="002F20D4" w:rsidRDefault="002F20D4" w:rsidP="002F20D4">
            <w:pPr>
              <w:spacing w:after="0"/>
              <w:jc w:val="left"/>
              <w:rPr>
                <w:szCs w:val="17"/>
              </w:rPr>
            </w:pPr>
            <w:r w:rsidRPr="002F20D4">
              <w:rPr>
                <w:szCs w:val="17"/>
              </w:rPr>
              <w:t>Statewide Recycling</w:t>
            </w:r>
          </w:p>
        </w:tc>
      </w:tr>
      <w:tr w:rsidR="002F20D4" w:rsidRPr="002F20D4" w14:paraId="5726B42B" w14:textId="77777777" w:rsidTr="00E351FA">
        <w:trPr>
          <w:trHeight w:val="20"/>
        </w:trPr>
        <w:tc>
          <w:tcPr>
            <w:tcW w:w="1666" w:type="pct"/>
            <w:noWrap/>
            <w:hideMark/>
          </w:tcPr>
          <w:p w14:paraId="2FF98409" w14:textId="77777777" w:rsidR="002F20D4" w:rsidRPr="002F20D4" w:rsidRDefault="002F20D4" w:rsidP="002F20D4">
            <w:pPr>
              <w:spacing w:after="0"/>
              <w:ind w:left="159" w:hanging="159"/>
              <w:jc w:val="left"/>
              <w:rPr>
                <w:szCs w:val="17"/>
              </w:rPr>
            </w:pPr>
            <w:r w:rsidRPr="002F20D4">
              <w:rPr>
                <w:szCs w:val="17"/>
              </w:rPr>
              <w:t>Nelson Sabro Oatcream Experimental</w:t>
            </w:r>
          </w:p>
        </w:tc>
        <w:tc>
          <w:tcPr>
            <w:tcW w:w="454" w:type="pct"/>
            <w:noWrap/>
            <w:hideMark/>
          </w:tcPr>
          <w:p w14:paraId="124B0FE2"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64AD16EF"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F55B3C0" w14:textId="77777777" w:rsidR="002F20D4" w:rsidRPr="002F20D4" w:rsidRDefault="002F20D4" w:rsidP="002F20D4">
            <w:pPr>
              <w:spacing w:after="0"/>
              <w:ind w:left="159" w:right="113" w:hanging="159"/>
              <w:jc w:val="left"/>
              <w:rPr>
                <w:szCs w:val="17"/>
              </w:rPr>
            </w:pPr>
            <w:r w:rsidRPr="002F20D4">
              <w:rPr>
                <w:szCs w:val="17"/>
              </w:rPr>
              <w:t>Otherside Brewing Co Pty Ltd</w:t>
            </w:r>
          </w:p>
        </w:tc>
        <w:tc>
          <w:tcPr>
            <w:tcW w:w="759" w:type="pct"/>
            <w:noWrap/>
            <w:hideMark/>
          </w:tcPr>
          <w:p w14:paraId="75DDC049" w14:textId="77777777" w:rsidR="002F20D4" w:rsidRPr="002F20D4" w:rsidRDefault="002F20D4" w:rsidP="002F20D4">
            <w:pPr>
              <w:spacing w:after="0"/>
              <w:jc w:val="left"/>
              <w:rPr>
                <w:szCs w:val="17"/>
              </w:rPr>
            </w:pPr>
            <w:r w:rsidRPr="002F20D4">
              <w:rPr>
                <w:szCs w:val="17"/>
              </w:rPr>
              <w:t>Marine Stores Ltd</w:t>
            </w:r>
          </w:p>
        </w:tc>
      </w:tr>
      <w:tr w:rsidR="002F20D4" w:rsidRPr="002F20D4" w14:paraId="7EDF60C1" w14:textId="77777777" w:rsidTr="00E351FA">
        <w:trPr>
          <w:trHeight w:val="20"/>
        </w:trPr>
        <w:tc>
          <w:tcPr>
            <w:tcW w:w="1666" w:type="pct"/>
            <w:noWrap/>
            <w:hideMark/>
          </w:tcPr>
          <w:p w14:paraId="02DAB502" w14:textId="77777777" w:rsidR="002F20D4" w:rsidRPr="002F20D4" w:rsidRDefault="002F20D4" w:rsidP="002F20D4">
            <w:pPr>
              <w:spacing w:after="0"/>
              <w:ind w:left="159" w:hanging="159"/>
              <w:jc w:val="left"/>
              <w:rPr>
                <w:szCs w:val="17"/>
              </w:rPr>
            </w:pPr>
            <w:r w:rsidRPr="002F20D4">
              <w:rPr>
                <w:szCs w:val="17"/>
              </w:rPr>
              <w:t>Otherside Anthem India Pale Ale</w:t>
            </w:r>
          </w:p>
        </w:tc>
        <w:tc>
          <w:tcPr>
            <w:tcW w:w="454" w:type="pct"/>
            <w:noWrap/>
            <w:hideMark/>
          </w:tcPr>
          <w:p w14:paraId="1B5EC9F9"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1E770A70"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7D81EE9" w14:textId="77777777" w:rsidR="002F20D4" w:rsidRPr="002F20D4" w:rsidRDefault="002F20D4" w:rsidP="002F20D4">
            <w:pPr>
              <w:spacing w:after="0"/>
              <w:ind w:left="159" w:right="113" w:hanging="159"/>
              <w:jc w:val="left"/>
              <w:rPr>
                <w:szCs w:val="17"/>
              </w:rPr>
            </w:pPr>
            <w:r w:rsidRPr="002F20D4">
              <w:rPr>
                <w:szCs w:val="17"/>
              </w:rPr>
              <w:t>Otherside Brewing Co Pty Ltd</w:t>
            </w:r>
          </w:p>
        </w:tc>
        <w:tc>
          <w:tcPr>
            <w:tcW w:w="759" w:type="pct"/>
            <w:noWrap/>
            <w:hideMark/>
          </w:tcPr>
          <w:p w14:paraId="1926C1A4" w14:textId="77777777" w:rsidR="002F20D4" w:rsidRPr="002F20D4" w:rsidRDefault="002F20D4" w:rsidP="002F20D4">
            <w:pPr>
              <w:spacing w:after="0"/>
              <w:jc w:val="left"/>
              <w:rPr>
                <w:szCs w:val="17"/>
              </w:rPr>
            </w:pPr>
            <w:r w:rsidRPr="002F20D4">
              <w:rPr>
                <w:szCs w:val="17"/>
              </w:rPr>
              <w:t>Marine Stores Ltd</w:t>
            </w:r>
          </w:p>
        </w:tc>
      </w:tr>
      <w:tr w:rsidR="002F20D4" w:rsidRPr="002F20D4" w14:paraId="19E5D58F" w14:textId="77777777" w:rsidTr="00E351FA">
        <w:trPr>
          <w:trHeight w:val="20"/>
        </w:trPr>
        <w:tc>
          <w:tcPr>
            <w:tcW w:w="1666" w:type="pct"/>
            <w:noWrap/>
            <w:hideMark/>
          </w:tcPr>
          <w:p w14:paraId="5A8FC472" w14:textId="77777777" w:rsidR="002F20D4" w:rsidRPr="002F20D4" w:rsidRDefault="002F20D4" w:rsidP="002F20D4">
            <w:pPr>
              <w:spacing w:after="0"/>
              <w:ind w:left="159" w:hanging="159"/>
              <w:jc w:val="left"/>
              <w:rPr>
                <w:szCs w:val="17"/>
              </w:rPr>
            </w:pPr>
            <w:r w:rsidRPr="002F20D4">
              <w:rPr>
                <w:szCs w:val="17"/>
              </w:rPr>
              <w:t>Otherside Brewing Company Hazy Mid</w:t>
            </w:r>
          </w:p>
        </w:tc>
        <w:tc>
          <w:tcPr>
            <w:tcW w:w="454" w:type="pct"/>
            <w:noWrap/>
            <w:hideMark/>
          </w:tcPr>
          <w:p w14:paraId="58703ED3"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652716B1"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279E6FAD" w14:textId="77777777" w:rsidR="002F20D4" w:rsidRPr="002F20D4" w:rsidRDefault="002F20D4" w:rsidP="002F20D4">
            <w:pPr>
              <w:spacing w:after="0"/>
              <w:ind w:left="159" w:right="113" w:hanging="159"/>
              <w:jc w:val="left"/>
              <w:rPr>
                <w:szCs w:val="17"/>
              </w:rPr>
            </w:pPr>
            <w:r w:rsidRPr="002F20D4">
              <w:rPr>
                <w:szCs w:val="17"/>
              </w:rPr>
              <w:t>Otherside Brewing Co Pty Ltd</w:t>
            </w:r>
          </w:p>
        </w:tc>
        <w:tc>
          <w:tcPr>
            <w:tcW w:w="759" w:type="pct"/>
            <w:noWrap/>
            <w:hideMark/>
          </w:tcPr>
          <w:p w14:paraId="042EFE7E" w14:textId="77777777" w:rsidR="002F20D4" w:rsidRPr="002F20D4" w:rsidRDefault="002F20D4" w:rsidP="002F20D4">
            <w:pPr>
              <w:spacing w:after="0"/>
              <w:jc w:val="left"/>
              <w:rPr>
                <w:szCs w:val="17"/>
              </w:rPr>
            </w:pPr>
            <w:r w:rsidRPr="002F20D4">
              <w:rPr>
                <w:szCs w:val="17"/>
              </w:rPr>
              <w:t>Marine Stores Ltd</w:t>
            </w:r>
          </w:p>
        </w:tc>
      </w:tr>
      <w:tr w:rsidR="002F20D4" w:rsidRPr="002F20D4" w14:paraId="538065C2" w14:textId="77777777" w:rsidTr="00E351FA">
        <w:trPr>
          <w:trHeight w:val="20"/>
        </w:trPr>
        <w:tc>
          <w:tcPr>
            <w:tcW w:w="1666" w:type="pct"/>
            <w:noWrap/>
            <w:hideMark/>
          </w:tcPr>
          <w:p w14:paraId="213E81C1" w14:textId="77777777" w:rsidR="002F20D4" w:rsidRPr="002F20D4" w:rsidRDefault="002F20D4" w:rsidP="002F20D4">
            <w:pPr>
              <w:spacing w:after="0"/>
              <w:ind w:left="159" w:hanging="159"/>
              <w:jc w:val="left"/>
              <w:rPr>
                <w:szCs w:val="17"/>
              </w:rPr>
            </w:pPr>
            <w:r w:rsidRPr="002F20D4">
              <w:rPr>
                <w:szCs w:val="17"/>
              </w:rPr>
              <w:t>Otherside Classic Lager</w:t>
            </w:r>
          </w:p>
        </w:tc>
        <w:tc>
          <w:tcPr>
            <w:tcW w:w="454" w:type="pct"/>
            <w:noWrap/>
            <w:hideMark/>
          </w:tcPr>
          <w:p w14:paraId="7604826E"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260CB471"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0731DE7" w14:textId="77777777" w:rsidR="002F20D4" w:rsidRPr="002F20D4" w:rsidRDefault="002F20D4" w:rsidP="002F20D4">
            <w:pPr>
              <w:spacing w:after="0"/>
              <w:ind w:left="159" w:right="113" w:hanging="159"/>
              <w:jc w:val="left"/>
              <w:rPr>
                <w:szCs w:val="17"/>
              </w:rPr>
            </w:pPr>
            <w:r w:rsidRPr="002F20D4">
              <w:rPr>
                <w:szCs w:val="17"/>
              </w:rPr>
              <w:t>Otherside Brewing Co Pty Ltd</w:t>
            </w:r>
          </w:p>
        </w:tc>
        <w:tc>
          <w:tcPr>
            <w:tcW w:w="759" w:type="pct"/>
            <w:noWrap/>
            <w:hideMark/>
          </w:tcPr>
          <w:p w14:paraId="6B4F125D" w14:textId="77777777" w:rsidR="002F20D4" w:rsidRPr="002F20D4" w:rsidRDefault="002F20D4" w:rsidP="002F20D4">
            <w:pPr>
              <w:spacing w:after="0"/>
              <w:jc w:val="left"/>
              <w:rPr>
                <w:szCs w:val="17"/>
              </w:rPr>
            </w:pPr>
            <w:r w:rsidRPr="002F20D4">
              <w:rPr>
                <w:szCs w:val="17"/>
              </w:rPr>
              <w:t>Marine Stores Ltd</w:t>
            </w:r>
          </w:p>
        </w:tc>
      </w:tr>
      <w:tr w:rsidR="002F20D4" w:rsidRPr="002F20D4" w14:paraId="2B711B3B" w14:textId="77777777" w:rsidTr="00E351FA">
        <w:trPr>
          <w:trHeight w:val="20"/>
        </w:trPr>
        <w:tc>
          <w:tcPr>
            <w:tcW w:w="1666" w:type="pct"/>
            <w:noWrap/>
            <w:hideMark/>
          </w:tcPr>
          <w:p w14:paraId="7FCC9392" w14:textId="77777777" w:rsidR="002F20D4" w:rsidRPr="002F20D4" w:rsidRDefault="002F20D4" w:rsidP="002F20D4">
            <w:pPr>
              <w:spacing w:after="0"/>
              <w:ind w:left="159" w:hanging="159"/>
              <w:jc w:val="left"/>
              <w:rPr>
                <w:szCs w:val="17"/>
              </w:rPr>
            </w:pPr>
            <w:r w:rsidRPr="002F20D4">
              <w:rPr>
                <w:szCs w:val="17"/>
              </w:rPr>
              <w:t>Otherside Cloudburst Hazy IPA</w:t>
            </w:r>
          </w:p>
        </w:tc>
        <w:tc>
          <w:tcPr>
            <w:tcW w:w="454" w:type="pct"/>
            <w:noWrap/>
            <w:hideMark/>
          </w:tcPr>
          <w:p w14:paraId="66464EE8"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324E18B0"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7915DBD2" w14:textId="77777777" w:rsidR="002F20D4" w:rsidRPr="002F20D4" w:rsidRDefault="002F20D4" w:rsidP="002F20D4">
            <w:pPr>
              <w:spacing w:after="0"/>
              <w:ind w:left="159" w:right="113" w:hanging="159"/>
              <w:jc w:val="left"/>
              <w:rPr>
                <w:szCs w:val="17"/>
              </w:rPr>
            </w:pPr>
            <w:r w:rsidRPr="002F20D4">
              <w:rPr>
                <w:szCs w:val="17"/>
              </w:rPr>
              <w:t>Otherside Brewing Co Pty Ltd</w:t>
            </w:r>
          </w:p>
        </w:tc>
        <w:tc>
          <w:tcPr>
            <w:tcW w:w="759" w:type="pct"/>
            <w:noWrap/>
            <w:hideMark/>
          </w:tcPr>
          <w:p w14:paraId="569EF6DB" w14:textId="77777777" w:rsidR="002F20D4" w:rsidRPr="002F20D4" w:rsidRDefault="002F20D4" w:rsidP="002F20D4">
            <w:pPr>
              <w:spacing w:after="0"/>
              <w:jc w:val="left"/>
              <w:rPr>
                <w:szCs w:val="17"/>
              </w:rPr>
            </w:pPr>
            <w:r w:rsidRPr="002F20D4">
              <w:rPr>
                <w:szCs w:val="17"/>
              </w:rPr>
              <w:t>Marine Stores Ltd</w:t>
            </w:r>
          </w:p>
        </w:tc>
      </w:tr>
      <w:tr w:rsidR="002F20D4" w:rsidRPr="002F20D4" w14:paraId="35554BC0" w14:textId="77777777" w:rsidTr="00E351FA">
        <w:trPr>
          <w:trHeight w:val="20"/>
        </w:trPr>
        <w:tc>
          <w:tcPr>
            <w:tcW w:w="1666" w:type="pct"/>
            <w:noWrap/>
            <w:hideMark/>
          </w:tcPr>
          <w:p w14:paraId="2D2E80F3" w14:textId="77777777" w:rsidR="002F20D4" w:rsidRPr="002F20D4" w:rsidRDefault="002F20D4" w:rsidP="002F20D4">
            <w:pPr>
              <w:spacing w:after="0"/>
              <w:ind w:left="159" w:hanging="159"/>
              <w:jc w:val="left"/>
              <w:rPr>
                <w:szCs w:val="17"/>
              </w:rPr>
            </w:pPr>
            <w:r w:rsidRPr="002F20D4">
              <w:rPr>
                <w:szCs w:val="17"/>
              </w:rPr>
              <w:t>Otherside Festive Session Ale</w:t>
            </w:r>
          </w:p>
        </w:tc>
        <w:tc>
          <w:tcPr>
            <w:tcW w:w="454" w:type="pct"/>
            <w:noWrap/>
            <w:hideMark/>
          </w:tcPr>
          <w:p w14:paraId="6C15ADEF"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16BEAADB"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2BAD3EF2" w14:textId="77777777" w:rsidR="002F20D4" w:rsidRPr="002F20D4" w:rsidRDefault="002F20D4" w:rsidP="002F20D4">
            <w:pPr>
              <w:spacing w:after="0"/>
              <w:ind w:left="159" w:right="113" w:hanging="159"/>
              <w:jc w:val="left"/>
              <w:rPr>
                <w:szCs w:val="17"/>
              </w:rPr>
            </w:pPr>
            <w:r w:rsidRPr="002F20D4">
              <w:rPr>
                <w:szCs w:val="17"/>
              </w:rPr>
              <w:t>Otherside Brewing Co Pty Ltd</w:t>
            </w:r>
          </w:p>
        </w:tc>
        <w:tc>
          <w:tcPr>
            <w:tcW w:w="759" w:type="pct"/>
            <w:noWrap/>
            <w:hideMark/>
          </w:tcPr>
          <w:p w14:paraId="305483E9" w14:textId="77777777" w:rsidR="002F20D4" w:rsidRPr="002F20D4" w:rsidRDefault="002F20D4" w:rsidP="002F20D4">
            <w:pPr>
              <w:spacing w:after="0"/>
              <w:jc w:val="left"/>
              <w:rPr>
                <w:szCs w:val="17"/>
              </w:rPr>
            </w:pPr>
            <w:r w:rsidRPr="002F20D4">
              <w:rPr>
                <w:szCs w:val="17"/>
              </w:rPr>
              <w:t>Marine Stores Ltd</w:t>
            </w:r>
          </w:p>
        </w:tc>
      </w:tr>
      <w:tr w:rsidR="002F20D4" w:rsidRPr="002F20D4" w14:paraId="7870EAB2" w14:textId="77777777" w:rsidTr="00E351FA">
        <w:trPr>
          <w:trHeight w:val="20"/>
        </w:trPr>
        <w:tc>
          <w:tcPr>
            <w:tcW w:w="1666" w:type="pct"/>
            <w:noWrap/>
            <w:hideMark/>
          </w:tcPr>
          <w:p w14:paraId="2447D0E1" w14:textId="77777777" w:rsidR="002F20D4" w:rsidRPr="002F20D4" w:rsidRDefault="002F20D4" w:rsidP="002F20D4">
            <w:pPr>
              <w:spacing w:after="0"/>
              <w:ind w:left="159" w:hanging="159"/>
              <w:jc w:val="left"/>
              <w:rPr>
                <w:szCs w:val="17"/>
              </w:rPr>
            </w:pPr>
            <w:r w:rsidRPr="002F20D4">
              <w:rPr>
                <w:szCs w:val="17"/>
              </w:rPr>
              <w:t>Otherside Harvest Red Ale</w:t>
            </w:r>
          </w:p>
        </w:tc>
        <w:tc>
          <w:tcPr>
            <w:tcW w:w="454" w:type="pct"/>
            <w:noWrap/>
            <w:hideMark/>
          </w:tcPr>
          <w:p w14:paraId="72251031"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12EB1A72"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60623797" w14:textId="77777777" w:rsidR="002F20D4" w:rsidRPr="002F20D4" w:rsidRDefault="002F20D4" w:rsidP="002F20D4">
            <w:pPr>
              <w:spacing w:after="0"/>
              <w:ind w:left="159" w:right="113" w:hanging="159"/>
              <w:jc w:val="left"/>
              <w:rPr>
                <w:szCs w:val="17"/>
              </w:rPr>
            </w:pPr>
            <w:r w:rsidRPr="002F20D4">
              <w:rPr>
                <w:szCs w:val="17"/>
              </w:rPr>
              <w:t>Otherside Brewing Co Pty Ltd</w:t>
            </w:r>
          </w:p>
        </w:tc>
        <w:tc>
          <w:tcPr>
            <w:tcW w:w="759" w:type="pct"/>
            <w:noWrap/>
            <w:hideMark/>
          </w:tcPr>
          <w:p w14:paraId="32FB9431" w14:textId="77777777" w:rsidR="002F20D4" w:rsidRPr="002F20D4" w:rsidRDefault="002F20D4" w:rsidP="002F20D4">
            <w:pPr>
              <w:spacing w:after="0"/>
              <w:jc w:val="left"/>
              <w:rPr>
                <w:szCs w:val="17"/>
              </w:rPr>
            </w:pPr>
            <w:r w:rsidRPr="002F20D4">
              <w:rPr>
                <w:szCs w:val="17"/>
              </w:rPr>
              <w:t>Marine Stores Ltd</w:t>
            </w:r>
          </w:p>
        </w:tc>
      </w:tr>
      <w:tr w:rsidR="002F20D4" w:rsidRPr="002F20D4" w14:paraId="52CEAEB6" w14:textId="77777777" w:rsidTr="00E351FA">
        <w:trPr>
          <w:trHeight w:val="20"/>
        </w:trPr>
        <w:tc>
          <w:tcPr>
            <w:tcW w:w="1666" w:type="pct"/>
            <w:noWrap/>
            <w:hideMark/>
          </w:tcPr>
          <w:p w14:paraId="1EE8B922" w14:textId="77777777" w:rsidR="002F20D4" w:rsidRPr="002F20D4" w:rsidRDefault="002F20D4" w:rsidP="002F20D4">
            <w:pPr>
              <w:spacing w:after="0"/>
              <w:ind w:left="159" w:hanging="159"/>
              <w:jc w:val="left"/>
              <w:rPr>
                <w:szCs w:val="17"/>
              </w:rPr>
            </w:pPr>
            <w:r w:rsidRPr="002F20D4">
              <w:rPr>
                <w:szCs w:val="17"/>
              </w:rPr>
              <w:t>Otherside Lo-Fi Citrus Mid</w:t>
            </w:r>
          </w:p>
        </w:tc>
        <w:tc>
          <w:tcPr>
            <w:tcW w:w="454" w:type="pct"/>
            <w:noWrap/>
            <w:hideMark/>
          </w:tcPr>
          <w:p w14:paraId="61131A9A"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34F06A33"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062701B8" w14:textId="77777777" w:rsidR="002F20D4" w:rsidRPr="002F20D4" w:rsidRDefault="002F20D4" w:rsidP="002F20D4">
            <w:pPr>
              <w:spacing w:after="0"/>
              <w:ind w:left="159" w:right="113" w:hanging="159"/>
              <w:jc w:val="left"/>
              <w:rPr>
                <w:szCs w:val="17"/>
              </w:rPr>
            </w:pPr>
            <w:r w:rsidRPr="002F20D4">
              <w:rPr>
                <w:szCs w:val="17"/>
              </w:rPr>
              <w:t>Otherside Brewing Co Pty Ltd</w:t>
            </w:r>
          </w:p>
        </w:tc>
        <w:tc>
          <w:tcPr>
            <w:tcW w:w="759" w:type="pct"/>
            <w:noWrap/>
            <w:hideMark/>
          </w:tcPr>
          <w:p w14:paraId="2179A57F" w14:textId="77777777" w:rsidR="002F20D4" w:rsidRPr="002F20D4" w:rsidRDefault="002F20D4" w:rsidP="002F20D4">
            <w:pPr>
              <w:spacing w:after="0"/>
              <w:jc w:val="left"/>
              <w:rPr>
                <w:szCs w:val="17"/>
              </w:rPr>
            </w:pPr>
            <w:r w:rsidRPr="002F20D4">
              <w:rPr>
                <w:szCs w:val="17"/>
              </w:rPr>
              <w:t>Marine Stores Ltd</w:t>
            </w:r>
          </w:p>
        </w:tc>
      </w:tr>
      <w:tr w:rsidR="002F20D4" w:rsidRPr="002F20D4" w14:paraId="6E1777E6" w14:textId="77777777" w:rsidTr="00E351FA">
        <w:trPr>
          <w:trHeight w:val="20"/>
        </w:trPr>
        <w:tc>
          <w:tcPr>
            <w:tcW w:w="1666" w:type="pct"/>
            <w:noWrap/>
            <w:hideMark/>
          </w:tcPr>
          <w:p w14:paraId="5E115116" w14:textId="77777777" w:rsidR="002F20D4" w:rsidRPr="002F20D4" w:rsidRDefault="002F20D4" w:rsidP="002F20D4">
            <w:pPr>
              <w:spacing w:after="0"/>
              <w:ind w:left="159" w:hanging="159"/>
              <w:jc w:val="left"/>
              <w:rPr>
                <w:szCs w:val="17"/>
              </w:rPr>
            </w:pPr>
            <w:proofErr w:type="spellStart"/>
            <w:r w:rsidRPr="002F20D4">
              <w:rPr>
                <w:szCs w:val="17"/>
              </w:rPr>
              <w:t>Natures</w:t>
            </w:r>
            <w:proofErr w:type="spellEnd"/>
            <w:r w:rsidRPr="002F20D4">
              <w:rPr>
                <w:szCs w:val="17"/>
              </w:rPr>
              <w:t xml:space="preserve"> Way Beauty Collagen Shot Hydrolysed Collagen Berry Flavour Liquid</w:t>
            </w:r>
          </w:p>
        </w:tc>
        <w:tc>
          <w:tcPr>
            <w:tcW w:w="454" w:type="pct"/>
            <w:noWrap/>
            <w:hideMark/>
          </w:tcPr>
          <w:p w14:paraId="59609215" w14:textId="77777777" w:rsidR="002F20D4" w:rsidRPr="002F20D4" w:rsidRDefault="002F20D4" w:rsidP="002F20D4">
            <w:pPr>
              <w:spacing w:after="0"/>
              <w:ind w:right="170"/>
              <w:jc w:val="right"/>
              <w:rPr>
                <w:szCs w:val="17"/>
              </w:rPr>
            </w:pPr>
            <w:r w:rsidRPr="002F20D4">
              <w:rPr>
                <w:szCs w:val="17"/>
              </w:rPr>
              <w:t>50ml</w:t>
            </w:r>
          </w:p>
        </w:tc>
        <w:tc>
          <w:tcPr>
            <w:tcW w:w="758" w:type="pct"/>
            <w:noWrap/>
            <w:hideMark/>
          </w:tcPr>
          <w:p w14:paraId="68D10858"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3639F435" w14:textId="77777777" w:rsidR="002F20D4" w:rsidRPr="002F20D4" w:rsidRDefault="002F20D4" w:rsidP="002F20D4">
            <w:pPr>
              <w:spacing w:after="0"/>
              <w:ind w:left="159" w:right="113" w:hanging="159"/>
              <w:jc w:val="left"/>
              <w:rPr>
                <w:szCs w:val="17"/>
              </w:rPr>
            </w:pPr>
            <w:r w:rsidRPr="002F20D4">
              <w:rPr>
                <w:szCs w:val="17"/>
              </w:rPr>
              <w:t>Pharmacare Laboraties Pty Ltd</w:t>
            </w:r>
          </w:p>
        </w:tc>
        <w:tc>
          <w:tcPr>
            <w:tcW w:w="759" w:type="pct"/>
            <w:noWrap/>
            <w:hideMark/>
          </w:tcPr>
          <w:p w14:paraId="685A5FBB" w14:textId="77777777" w:rsidR="002F20D4" w:rsidRPr="002F20D4" w:rsidRDefault="002F20D4" w:rsidP="002F20D4">
            <w:pPr>
              <w:spacing w:after="0"/>
              <w:jc w:val="left"/>
              <w:rPr>
                <w:szCs w:val="17"/>
              </w:rPr>
            </w:pPr>
            <w:r w:rsidRPr="002F20D4">
              <w:rPr>
                <w:szCs w:val="17"/>
              </w:rPr>
              <w:t>Statewide Recycling</w:t>
            </w:r>
          </w:p>
        </w:tc>
      </w:tr>
      <w:tr w:rsidR="002F20D4" w:rsidRPr="002F20D4" w14:paraId="1A163925" w14:textId="77777777" w:rsidTr="00E351FA">
        <w:trPr>
          <w:trHeight w:val="20"/>
        </w:trPr>
        <w:tc>
          <w:tcPr>
            <w:tcW w:w="1666" w:type="pct"/>
            <w:noWrap/>
            <w:hideMark/>
          </w:tcPr>
          <w:p w14:paraId="155FB322" w14:textId="77777777" w:rsidR="002F20D4" w:rsidRPr="002F20D4" w:rsidRDefault="002F20D4" w:rsidP="002F20D4">
            <w:pPr>
              <w:spacing w:after="0"/>
              <w:ind w:left="159" w:hanging="159"/>
              <w:jc w:val="left"/>
              <w:rPr>
                <w:szCs w:val="17"/>
              </w:rPr>
            </w:pPr>
            <w:r w:rsidRPr="002F20D4">
              <w:rPr>
                <w:szCs w:val="17"/>
              </w:rPr>
              <w:t>The Good Stuff Aussie Spring Water</w:t>
            </w:r>
          </w:p>
        </w:tc>
        <w:tc>
          <w:tcPr>
            <w:tcW w:w="454" w:type="pct"/>
            <w:noWrap/>
            <w:hideMark/>
          </w:tcPr>
          <w:p w14:paraId="1367ED81" w14:textId="77777777" w:rsidR="002F20D4" w:rsidRPr="002F20D4" w:rsidRDefault="002F20D4" w:rsidP="002F20D4">
            <w:pPr>
              <w:spacing w:after="0"/>
              <w:ind w:right="170"/>
              <w:jc w:val="right"/>
              <w:rPr>
                <w:szCs w:val="17"/>
              </w:rPr>
            </w:pPr>
            <w:r w:rsidRPr="002F20D4">
              <w:rPr>
                <w:szCs w:val="17"/>
              </w:rPr>
              <w:t>1,500ml</w:t>
            </w:r>
          </w:p>
        </w:tc>
        <w:tc>
          <w:tcPr>
            <w:tcW w:w="758" w:type="pct"/>
            <w:noWrap/>
            <w:hideMark/>
          </w:tcPr>
          <w:p w14:paraId="150F32A7"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0316DA68" w14:textId="77777777" w:rsidR="002F20D4" w:rsidRPr="002F20D4" w:rsidRDefault="002F20D4" w:rsidP="002F20D4">
            <w:pPr>
              <w:spacing w:after="0"/>
              <w:ind w:left="159" w:right="113" w:hanging="159"/>
              <w:jc w:val="left"/>
              <w:rPr>
                <w:szCs w:val="17"/>
              </w:rPr>
            </w:pPr>
            <w:r w:rsidRPr="002F20D4">
              <w:rPr>
                <w:szCs w:val="17"/>
              </w:rPr>
              <w:t>Queensland Bottlers Pty Ltd</w:t>
            </w:r>
          </w:p>
        </w:tc>
        <w:tc>
          <w:tcPr>
            <w:tcW w:w="759" w:type="pct"/>
            <w:noWrap/>
            <w:hideMark/>
          </w:tcPr>
          <w:p w14:paraId="1EC581EE" w14:textId="77777777" w:rsidR="002F20D4" w:rsidRPr="002F20D4" w:rsidRDefault="002F20D4" w:rsidP="002F20D4">
            <w:pPr>
              <w:spacing w:after="0"/>
              <w:jc w:val="left"/>
              <w:rPr>
                <w:szCs w:val="17"/>
              </w:rPr>
            </w:pPr>
            <w:r w:rsidRPr="002F20D4">
              <w:rPr>
                <w:szCs w:val="17"/>
              </w:rPr>
              <w:t>Statewide Recycling</w:t>
            </w:r>
          </w:p>
        </w:tc>
      </w:tr>
      <w:tr w:rsidR="002F20D4" w:rsidRPr="002F20D4" w14:paraId="6F47C1FE" w14:textId="77777777" w:rsidTr="00E351FA">
        <w:trPr>
          <w:trHeight w:val="20"/>
        </w:trPr>
        <w:tc>
          <w:tcPr>
            <w:tcW w:w="1666" w:type="pct"/>
            <w:noWrap/>
            <w:hideMark/>
          </w:tcPr>
          <w:p w14:paraId="619AF4F7" w14:textId="77777777" w:rsidR="002F20D4" w:rsidRPr="002F20D4" w:rsidRDefault="002F20D4" w:rsidP="002F20D4">
            <w:pPr>
              <w:spacing w:after="0"/>
              <w:ind w:left="159" w:hanging="159"/>
              <w:jc w:val="left"/>
              <w:rPr>
                <w:szCs w:val="17"/>
              </w:rPr>
            </w:pPr>
            <w:r w:rsidRPr="002F20D4">
              <w:rPr>
                <w:szCs w:val="17"/>
              </w:rPr>
              <w:t>The Good Stuff Aussie Spring Water</w:t>
            </w:r>
          </w:p>
        </w:tc>
        <w:tc>
          <w:tcPr>
            <w:tcW w:w="454" w:type="pct"/>
            <w:noWrap/>
            <w:hideMark/>
          </w:tcPr>
          <w:p w14:paraId="10B48E3C" w14:textId="77777777" w:rsidR="002F20D4" w:rsidRPr="002F20D4" w:rsidRDefault="002F20D4" w:rsidP="002F20D4">
            <w:pPr>
              <w:spacing w:after="0"/>
              <w:ind w:right="170"/>
              <w:jc w:val="right"/>
              <w:rPr>
                <w:szCs w:val="17"/>
              </w:rPr>
            </w:pPr>
            <w:r w:rsidRPr="002F20D4">
              <w:rPr>
                <w:szCs w:val="17"/>
              </w:rPr>
              <w:t>600ml</w:t>
            </w:r>
          </w:p>
        </w:tc>
        <w:tc>
          <w:tcPr>
            <w:tcW w:w="758" w:type="pct"/>
            <w:noWrap/>
            <w:hideMark/>
          </w:tcPr>
          <w:p w14:paraId="79C159DA"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09A0FA08" w14:textId="77777777" w:rsidR="002F20D4" w:rsidRPr="002F20D4" w:rsidRDefault="002F20D4" w:rsidP="002F20D4">
            <w:pPr>
              <w:spacing w:after="0"/>
              <w:ind w:left="159" w:right="113" w:hanging="159"/>
              <w:jc w:val="left"/>
              <w:rPr>
                <w:szCs w:val="17"/>
              </w:rPr>
            </w:pPr>
            <w:r w:rsidRPr="002F20D4">
              <w:rPr>
                <w:szCs w:val="17"/>
              </w:rPr>
              <w:t>Queensland Bottlers Pty Ltd</w:t>
            </w:r>
          </w:p>
        </w:tc>
        <w:tc>
          <w:tcPr>
            <w:tcW w:w="759" w:type="pct"/>
            <w:noWrap/>
            <w:hideMark/>
          </w:tcPr>
          <w:p w14:paraId="7FA4C5DE" w14:textId="77777777" w:rsidR="002F20D4" w:rsidRPr="002F20D4" w:rsidRDefault="002F20D4" w:rsidP="002F20D4">
            <w:pPr>
              <w:spacing w:after="0"/>
              <w:jc w:val="left"/>
              <w:rPr>
                <w:szCs w:val="17"/>
              </w:rPr>
            </w:pPr>
            <w:r w:rsidRPr="002F20D4">
              <w:rPr>
                <w:szCs w:val="17"/>
              </w:rPr>
              <w:t>Statewide Recycling</w:t>
            </w:r>
          </w:p>
        </w:tc>
      </w:tr>
      <w:tr w:rsidR="002F20D4" w:rsidRPr="002F20D4" w14:paraId="68CC7EC9" w14:textId="77777777" w:rsidTr="00E351FA">
        <w:trPr>
          <w:trHeight w:val="20"/>
        </w:trPr>
        <w:tc>
          <w:tcPr>
            <w:tcW w:w="1666" w:type="pct"/>
            <w:noWrap/>
            <w:hideMark/>
          </w:tcPr>
          <w:p w14:paraId="2EEA204A" w14:textId="77777777" w:rsidR="002F20D4" w:rsidRPr="002F20D4" w:rsidRDefault="002F20D4" w:rsidP="002F20D4">
            <w:pPr>
              <w:spacing w:after="0"/>
              <w:ind w:left="159" w:hanging="159"/>
              <w:jc w:val="left"/>
              <w:rPr>
                <w:szCs w:val="17"/>
              </w:rPr>
            </w:pPr>
            <w:r w:rsidRPr="002F20D4">
              <w:rPr>
                <w:szCs w:val="17"/>
              </w:rPr>
              <w:t>Brod Kvas Brown Coffee Cinnamon &amp; Clove Probiotic Beverage</w:t>
            </w:r>
          </w:p>
        </w:tc>
        <w:tc>
          <w:tcPr>
            <w:tcW w:w="454" w:type="pct"/>
            <w:noWrap/>
            <w:hideMark/>
          </w:tcPr>
          <w:p w14:paraId="66E589D4"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0EE566C8"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11A4B531" w14:textId="77777777" w:rsidR="002F20D4" w:rsidRPr="002F20D4" w:rsidRDefault="002F20D4" w:rsidP="002F20D4">
            <w:pPr>
              <w:spacing w:after="0"/>
              <w:ind w:left="159" w:right="113" w:hanging="159"/>
              <w:jc w:val="left"/>
              <w:rPr>
                <w:szCs w:val="17"/>
              </w:rPr>
            </w:pPr>
            <w:r w:rsidRPr="002F20D4">
              <w:rPr>
                <w:szCs w:val="17"/>
              </w:rPr>
              <w:t>Ramela Pty Ltd t/as Maltra Foods</w:t>
            </w:r>
          </w:p>
        </w:tc>
        <w:tc>
          <w:tcPr>
            <w:tcW w:w="759" w:type="pct"/>
            <w:noWrap/>
            <w:hideMark/>
          </w:tcPr>
          <w:p w14:paraId="76C7C48E" w14:textId="77777777" w:rsidR="002F20D4" w:rsidRPr="002F20D4" w:rsidRDefault="002F20D4" w:rsidP="002F20D4">
            <w:pPr>
              <w:spacing w:after="0"/>
              <w:jc w:val="left"/>
              <w:rPr>
                <w:szCs w:val="17"/>
              </w:rPr>
            </w:pPr>
            <w:r w:rsidRPr="002F20D4">
              <w:rPr>
                <w:szCs w:val="17"/>
              </w:rPr>
              <w:t>Statewide Recycling</w:t>
            </w:r>
          </w:p>
        </w:tc>
      </w:tr>
      <w:tr w:rsidR="002F20D4" w:rsidRPr="002F20D4" w14:paraId="57F5880E" w14:textId="77777777" w:rsidTr="00E351FA">
        <w:trPr>
          <w:trHeight w:val="20"/>
        </w:trPr>
        <w:tc>
          <w:tcPr>
            <w:tcW w:w="1666" w:type="pct"/>
            <w:noWrap/>
            <w:hideMark/>
          </w:tcPr>
          <w:p w14:paraId="0828C0F6" w14:textId="77777777" w:rsidR="002F20D4" w:rsidRPr="002F20D4" w:rsidRDefault="002F20D4" w:rsidP="002F20D4">
            <w:pPr>
              <w:spacing w:after="0"/>
              <w:ind w:left="159" w:hanging="159"/>
              <w:jc w:val="left"/>
              <w:rPr>
                <w:szCs w:val="17"/>
              </w:rPr>
            </w:pPr>
            <w:r w:rsidRPr="002F20D4">
              <w:rPr>
                <w:szCs w:val="17"/>
              </w:rPr>
              <w:t>Brod Kvas Green Hemp &amp; Lemon Myrtle Probiotic Beverage</w:t>
            </w:r>
          </w:p>
        </w:tc>
        <w:tc>
          <w:tcPr>
            <w:tcW w:w="454" w:type="pct"/>
            <w:noWrap/>
            <w:hideMark/>
          </w:tcPr>
          <w:p w14:paraId="1E7F4BFA"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1492688D"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4FC19B93" w14:textId="77777777" w:rsidR="002F20D4" w:rsidRPr="002F20D4" w:rsidRDefault="002F20D4" w:rsidP="002F20D4">
            <w:pPr>
              <w:spacing w:after="0"/>
              <w:ind w:left="159" w:right="113" w:hanging="159"/>
              <w:jc w:val="left"/>
              <w:rPr>
                <w:szCs w:val="17"/>
              </w:rPr>
            </w:pPr>
            <w:r w:rsidRPr="002F20D4">
              <w:rPr>
                <w:szCs w:val="17"/>
              </w:rPr>
              <w:t>Ramela Pty Ltd t/as Maltra Foods</w:t>
            </w:r>
          </w:p>
        </w:tc>
        <w:tc>
          <w:tcPr>
            <w:tcW w:w="759" w:type="pct"/>
            <w:noWrap/>
            <w:hideMark/>
          </w:tcPr>
          <w:p w14:paraId="517A32A3" w14:textId="77777777" w:rsidR="002F20D4" w:rsidRPr="002F20D4" w:rsidRDefault="002F20D4" w:rsidP="002F20D4">
            <w:pPr>
              <w:spacing w:after="0"/>
              <w:jc w:val="left"/>
              <w:rPr>
                <w:szCs w:val="17"/>
              </w:rPr>
            </w:pPr>
            <w:r w:rsidRPr="002F20D4">
              <w:rPr>
                <w:szCs w:val="17"/>
              </w:rPr>
              <w:t>Statewide Recycling</w:t>
            </w:r>
          </w:p>
        </w:tc>
      </w:tr>
      <w:tr w:rsidR="002F20D4" w:rsidRPr="002F20D4" w14:paraId="7170FF15" w14:textId="77777777" w:rsidTr="00E351FA">
        <w:trPr>
          <w:trHeight w:val="20"/>
        </w:trPr>
        <w:tc>
          <w:tcPr>
            <w:tcW w:w="1666" w:type="pct"/>
            <w:noWrap/>
            <w:hideMark/>
          </w:tcPr>
          <w:p w14:paraId="0171700F" w14:textId="77777777" w:rsidR="002F20D4" w:rsidRPr="002F20D4" w:rsidRDefault="002F20D4" w:rsidP="002F20D4">
            <w:pPr>
              <w:spacing w:after="0"/>
              <w:ind w:left="159" w:hanging="159"/>
              <w:jc w:val="left"/>
              <w:rPr>
                <w:szCs w:val="17"/>
              </w:rPr>
            </w:pPr>
            <w:r w:rsidRPr="002F20D4">
              <w:rPr>
                <w:szCs w:val="17"/>
              </w:rPr>
              <w:t>Brod Kvas Original Rye Naturally Fermented Probiotic Beverage</w:t>
            </w:r>
          </w:p>
        </w:tc>
        <w:tc>
          <w:tcPr>
            <w:tcW w:w="454" w:type="pct"/>
            <w:noWrap/>
            <w:hideMark/>
          </w:tcPr>
          <w:p w14:paraId="77E4A34C"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19598F20"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1BD48F07" w14:textId="77777777" w:rsidR="002F20D4" w:rsidRPr="002F20D4" w:rsidRDefault="002F20D4" w:rsidP="002F20D4">
            <w:pPr>
              <w:spacing w:after="0"/>
              <w:ind w:left="159" w:right="113" w:hanging="159"/>
              <w:jc w:val="left"/>
              <w:rPr>
                <w:szCs w:val="17"/>
              </w:rPr>
            </w:pPr>
            <w:r w:rsidRPr="002F20D4">
              <w:rPr>
                <w:szCs w:val="17"/>
              </w:rPr>
              <w:t>Ramela Pty Ltd t/as Maltra Foods</w:t>
            </w:r>
          </w:p>
        </w:tc>
        <w:tc>
          <w:tcPr>
            <w:tcW w:w="759" w:type="pct"/>
            <w:noWrap/>
            <w:hideMark/>
          </w:tcPr>
          <w:p w14:paraId="447FAF33" w14:textId="77777777" w:rsidR="002F20D4" w:rsidRPr="002F20D4" w:rsidRDefault="002F20D4" w:rsidP="002F20D4">
            <w:pPr>
              <w:spacing w:after="0"/>
              <w:jc w:val="left"/>
              <w:rPr>
                <w:szCs w:val="17"/>
              </w:rPr>
            </w:pPr>
            <w:r w:rsidRPr="002F20D4">
              <w:rPr>
                <w:szCs w:val="17"/>
              </w:rPr>
              <w:t>Statewide Recycling</w:t>
            </w:r>
          </w:p>
        </w:tc>
      </w:tr>
      <w:tr w:rsidR="002F20D4" w:rsidRPr="002F20D4" w14:paraId="494D836C" w14:textId="77777777" w:rsidTr="00E351FA">
        <w:trPr>
          <w:trHeight w:val="20"/>
        </w:trPr>
        <w:tc>
          <w:tcPr>
            <w:tcW w:w="1666" w:type="pct"/>
            <w:noWrap/>
            <w:hideMark/>
          </w:tcPr>
          <w:p w14:paraId="16F6B461" w14:textId="77777777" w:rsidR="002F20D4" w:rsidRPr="002F20D4" w:rsidRDefault="002F20D4" w:rsidP="002F20D4">
            <w:pPr>
              <w:spacing w:after="0"/>
              <w:ind w:left="159" w:hanging="159"/>
              <w:jc w:val="left"/>
              <w:rPr>
                <w:szCs w:val="17"/>
              </w:rPr>
            </w:pPr>
            <w:r w:rsidRPr="002F20D4">
              <w:rPr>
                <w:szCs w:val="17"/>
              </w:rPr>
              <w:t xml:space="preserve">Brod Kvas Rose &amp; Cardamom </w:t>
            </w:r>
            <w:r w:rsidRPr="002F20D4">
              <w:rPr>
                <w:szCs w:val="17"/>
              </w:rPr>
              <w:br/>
              <w:t>Probiotic Beverage</w:t>
            </w:r>
          </w:p>
        </w:tc>
        <w:tc>
          <w:tcPr>
            <w:tcW w:w="454" w:type="pct"/>
            <w:noWrap/>
            <w:hideMark/>
          </w:tcPr>
          <w:p w14:paraId="1172A882"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76B750B3"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719FDC2F" w14:textId="77777777" w:rsidR="002F20D4" w:rsidRPr="002F20D4" w:rsidRDefault="002F20D4" w:rsidP="002F20D4">
            <w:pPr>
              <w:spacing w:after="0"/>
              <w:ind w:left="159" w:right="113" w:hanging="159"/>
              <w:jc w:val="left"/>
              <w:rPr>
                <w:szCs w:val="17"/>
              </w:rPr>
            </w:pPr>
            <w:r w:rsidRPr="002F20D4">
              <w:rPr>
                <w:szCs w:val="17"/>
              </w:rPr>
              <w:t>Ramela Pty Ltd t/as Maltra Foods</w:t>
            </w:r>
          </w:p>
        </w:tc>
        <w:tc>
          <w:tcPr>
            <w:tcW w:w="759" w:type="pct"/>
            <w:noWrap/>
            <w:hideMark/>
          </w:tcPr>
          <w:p w14:paraId="1CCEEC57" w14:textId="77777777" w:rsidR="002F20D4" w:rsidRPr="002F20D4" w:rsidRDefault="002F20D4" w:rsidP="002F20D4">
            <w:pPr>
              <w:spacing w:after="0"/>
              <w:jc w:val="left"/>
              <w:rPr>
                <w:szCs w:val="17"/>
              </w:rPr>
            </w:pPr>
            <w:r w:rsidRPr="002F20D4">
              <w:rPr>
                <w:szCs w:val="17"/>
              </w:rPr>
              <w:t>Statewide Recycling</w:t>
            </w:r>
          </w:p>
        </w:tc>
      </w:tr>
      <w:tr w:rsidR="002F20D4" w:rsidRPr="002F20D4" w14:paraId="43DD809D" w14:textId="77777777" w:rsidTr="00E351FA">
        <w:trPr>
          <w:trHeight w:val="20"/>
        </w:trPr>
        <w:tc>
          <w:tcPr>
            <w:tcW w:w="1666" w:type="pct"/>
            <w:noWrap/>
            <w:hideMark/>
          </w:tcPr>
          <w:p w14:paraId="3DB79A74" w14:textId="77777777" w:rsidR="002F20D4" w:rsidRPr="002F20D4" w:rsidRDefault="002F20D4" w:rsidP="002F20D4">
            <w:pPr>
              <w:spacing w:after="0"/>
              <w:ind w:left="159" w:hanging="159"/>
              <w:jc w:val="left"/>
              <w:rPr>
                <w:szCs w:val="17"/>
              </w:rPr>
            </w:pPr>
            <w:r w:rsidRPr="002F20D4">
              <w:rPr>
                <w:szCs w:val="17"/>
              </w:rPr>
              <w:t>Brod Kvas Ruby Beetroot Ginger &amp; Turmeric Probiotic Beverage</w:t>
            </w:r>
          </w:p>
        </w:tc>
        <w:tc>
          <w:tcPr>
            <w:tcW w:w="454" w:type="pct"/>
            <w:noWrap/>
            <w:hideMark/>
          </w:tcPr>
          <w:p w14:paraId="47AD3446"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5ABB3CFE"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5C1FB4C3" w14:textId="77777777" w:rsidR="002F20D4" w:rsidRPr="002F20D4" w:rsidRDefault="002F20D4" w:rsidP="002F20D4">
            <w:pPr>
              <w:spacing w:after="0"/>
              <w:ind w:left="159" w:right="113" w:hanging="159"/>
              <w:jc w:val="left"/>
              <w:rPr>
                <w:szCs w:val="17"/>
              </w:rPr>
            </w:pPr>
            <w:r w:rsidRPr="002F20D4">
              <w:rPr>
                <w:szCs w:val="17"/>
              </w:rPr>
              <w:t>Ramela Pty Ltd t/as Maltra Foods</w:t>
            </w:r>
          </w:p>
        </w:tc>
        <w:tc>
          <w:tcPr>
            <w:tcW w:w="759" w:type="pct"/>
            <w:noWrap/>
            <w:hideMark/>
          </w:tcPr>
          <w:p w14:paraId="47668A89" w14:textId="77777777" w:rsidR="002F20D4" w:rsidRPr="002F20D4" w:rsidRDefault="002F20D4" w:rsidP="002F20D4">
            <w:pPr>
              <w:spacing w:after="0"/>
              <w:jc w:val="left"/>
              <w:rPr>
                <w:szCs w:val="17"/>
              </w:rPr>
            </w:pPr>
            <w:r w:rsidRPr="002F20D4">
              <w:rPr>
                <w:szCs w:val="17"/>
              </w:rPr>
              <w:t>Statewide Recycling</w:t>
            </w:r>
          </w:p>
        </w:tc>
      </w:tr>
      <w:tr w:rsidR="002F20D4" w:rsidRPr="002F20D4" w14:paraId="3C347C2D" w14:textId="77777777" w:rsidTr="00E351FA">
        <w:trPr>
          <w:trHeight w:val="20"/>
        </w:trPr>
        <w:tc>
          <w:tcPr>
            <w:tcW w:w="1666" w:type="pct"/>
            <w:noWrap/>
            <w:hideMark/>
          </w:tcPr>
          <w:p w14:paraId="239BCE85" w14:textId="77777777" w:rsidR="002F20D4" w:rsidRPr="002F20D4" w:rsidRDefault="002F20D4" w:rsidP="002F20D4">
            <w:pPr>
              <w:spacing w:after="0"/>
              <w:ind w:left="159" w:hanging="159"/>
              <w:jc w:val="left"/>
              <w:rPr>
                <w:szCs w:val="17"/>
              </w:rPr>
            </w:pPr>
            <w:r w:rsidRPr="002F20D4">
              <w:rPr>
                <w:szCs w:val="17"/>
              </w:rPr>
              <w:t>17 Tea</w:t>
            </w:r>
          </w:p>
        </w:tc>
        <w:tc>
          <w:tcPr>
            <w:tcW w:w="454" w:type="pct"/>
            <w:noWrap/>
            <w:hideMark/>
          </w:tcPr>
          <w:p w14:paraId="2B4E82BC" w14:textId="77777777" w:rsidR="002F20D4" w:rsidRPr="002F20D4" w:rsidRDefault="002F20D4" w:rsidP="002F20D4">
            <w:pPr>
              <w:spacing w:after="0"/>
              <w:ind w:right="170"/>
              <w:jc w:val="right"/>
              <w:rPr>
                <w:szCs w:val="17"/>
              </w:rPr>
            </w:pPr>
            <w:r w:rsidRPr="002F20D4">
              <w:rPr>
                <w:szCs w:val="17"/>
              </w:rPr>
              <w:t>1,500ml</w:t>
            </w:r>
          </w:p>
        </w:tc>
        <w:tc>
          <w:tcPr>
            <w:tcW w:w="758" w:type="pct"/>
            <w:noWrap/>
            <w:hideMark/>
          </w:tcPr>
          <w:p w14:paraId="7DFA2588"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007EDE4D"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1E22E83F" w14:textId="77777777" w:rsidR="002F20D4" w:rsidRPr="002F20D4" w:rsidRDefault="002F20D4" w:rsidP="002F20D4">
            <w:pPr>
              <w:spacing w:after="0"/>
              <w:jc w:val="left"/>
              <w:rPr>
                <w:szCs w:val="17"/>
              </w:rPr>
            </w:pPr>
            <w:r w:rsidRPr="002F20D4">
              <w:rPr>
                <w:szCs w:val="17"/>
              </w:rPr>
              <w:t>Marine Stores Ltd</w:t>
            </w:r>
          </w:p>
        </w:tc>
      </w:tr>
      <w:tr w:rsidR="002F20D4" w:rsidRPr="002F20D4" w14:paraId="6C0FD77B" w14:textId="77777777" w:rsidTr="00E351FA">
        <w:trPr>
          <w:trHeight w:val="20"/>
        </w:trPr>
        <w:tc>
          <w:tcPr>
            <w:tcW w:w="1666" w:type="pct"/>
            <w:noWrap/>
            <w:hideMark/>
          </w:tcPr>
          <w:p w14:paraId="448C8DAC" w14:textId="77777777" w:rsidR="002F20D4" w:rsidRPr="002F20D4" w:rsidRDefault="002F20D4" w:rsidP="002F20D4">
            <w:pPr>
              <w:spacing w:after="0"/>
              <w:ind w:left="159" w:hanging="159"/>
              <w:jc w:val="left"/>
              <w:rPr>
                <w:szCs w:val="17"/>
              </w:rPr>
            </w:pPr>
            <w:r w:rsidRPr="002F20D4">
              <w:rPr>
                <w:szCs w:val="17"/>
              </w:rPr>
              <w:t>2% Peach Fruit Juice</w:t>
            </w:r>
          </w:p>
        </w:tc>
        <w:tc>
          <w:tcPr>
            <w:tcW w:w="454" w:type="pct"/>
            <w:noWrap/>
            <w:hideMark/>
          </w:tcPr>
          <w:p w14:paraId="5F23CE02" w14:textId="77777777" w:rsidR="002F20D4" w:rsidRPr="002F20D4" w:rsidRDefault="002F20D4" w:rsidP="002F20D4">
            <w:pPr>
              <w:spacing w:after="0"/>
              <w:ind w:right="170"/>
              <w:jc w:val="right"/>
              <w:rPr>
                <w:szCs w:val="17"/>
              </w:rPr>
            </w:pPr>
            <w:r w:rsidRPr="002F20D4">
              <w:rPr>
                <w:szCs w:val="17"/>
              </w:rPr>
              <w:t>240ml</w:t>
            </w:r>
          </w:p>
        </w:tc>
        <w:tc>
          <w:tcPr>
            <w:tcW w:w="758" w:type="pct"/>
            <w:noWrap/>
            <w:hideMark/>
          </w:tcPr>
          <w:p w14:paraId="7BA30A59"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38D1008D"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450F03C1" w14:textId="77777777" w:rsidR="002F20D4" w:rsidRPr="002F20D4" w:rsidRDefault="002F20D4" w:rsidP="002F20D4">
            <w:pPr>
              <w:spacing w:after="0"/>
              <w:jc w:val="left"/>
              <w:rPr>
                <w:szCs w:val="17"/>
              </w:rPr>
            </w:pPr>
            <w:r w:rsidRPr="002F20D4">
              <w:rPr>
                <w:szCs w:val="17"/>
              </w:rPr>
              <w:t>Marine Stores Ltd</w:t>
            </w:r>
          </w:p>
        </w:tc>
      </w:tr>
      <w:tr w:rsidR="002F20D4" w:rsidRPr="002F20D4" w14:paraId="4562C80A" w14:textId="77777777" w:rsidTr="00E351FA">
        <w:trPr>
          <w:trHeight w:val="20"/>
        </w:trPr>
        <w:tc>
          <w:tcPr>
            <w:tcW w:w="1666" w:type="pct"/>
            <w:noWrap/>
            <w:hideMark/>
          </w:tcPr>
          <w:p w14:paraId="36CA77C1" w14:textId="77777777" w:rsidR="002F20D4" w:rsidRPr="002F20D4" w:rsidRDefault="002F20D4" w:rsidP="002F20D4">
            <w:pPr>
              <w:spacing w:after="0"/>
              <w:ind w:left="159" w:hanging="159"/>
              <w:jc w:val="left"/>
              <w:rPr>
                <w:szCs w:val="17"/>
              </w:rPr>
            </w:pPr>
            <w:r w:rsidRPr="002F20D4">
              <w:rPr>
                <w:szCs w:val="17"/>
              </w:rPr>
              <w:t>Bacchus D Energy Drink</w:t>
            </w:r>
          </w:p>
        </w:tc>
        <w:tc>
          <w:tcPr>
            <w:tcW w:w="454" w:type="pct"/>
            <w:noWrap/>
            <w:hideMark/>
          </w:tcPr>
          <w:p w14:paraId="1060FA83" w14:textId="77777777" w:rsidR="002F20D4" w:rsidRPr="002F20D4" w:rsidRDefault="002F20D4" w:rsidP="002F20D4">
            <w:pPr>
              <w:spacing w:after="0"/>
              <w:ind w:right="170"/>
              <w:jc w:val="right"/>
              <w:rPr>
                <w:szCs w:val="17"/>
              </w:rPr>
            </w:pPr>
            <w:r w:rsidRPr="002F20D4">
              <w:rPr>
                <w:szCs w:val="17"/>
              </w:rPr>
              <w:t>100ml</w:t>
            </w:r>
          </w:p>
        </w:tc>
        <w:tc>
          <w:tcPr>
            <w:tcW w:w="758" w:type="pct"/>
            <w:noWrap/>
            <w:hideMark/>
          </w:tcPr>
          <w:p w14:paraId="73772D6F"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3E16DDDB"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0E49EF02" w14:textId="77777777" w:rsidR="002F20D4" w:rsidRPr="002F20D4" w:rsidRDefault="002F20D4" w:rsidP="002F20D4">
            <w:pPr>
              <w:spacing w:after="0"/>
              <w:jc w:val="left"/>
              <w:rPr>
                <w:szCs w:val="17"/>
              </w:rPr>
            </w:pPr>
            <w:r w:rsidRPr="002F20D4">
              <w:rPr>
                <w:szCs w:val="17"/>
              </w:rPr>
              <w:t>Marine Stores Ltd</w:t>
            </w:r>
          </w:p>
        </w:tc>
      </w:tr>
      <w:tr w:rsidR="002F20D4" w:rsidRPr="002F20D4" w14:paraId="4509D10D" w14:textId="77777777" w:rsidTr="00E351FA">
        <w:trPr>
          <w:trHeight w:val="20"/>
        </w:trPr>
        <w:tc>
          <w:tcPr>
            <w:tcW w:w="1666" w:type="pct"/>
            <w:noWrap/>
            <w:hideMark/>
          </w:tcPr>
          <w:p w14:paraId="79A0F6D4" w14:textId="77777777" w:rsidR="002F20D4" w:rsidRPr="002F20D4" w:rsidRDefault="002F20D4" w:rsidP="002F20D4">
            <w:pPr>
              <w:spacing w:after="0"/>
              <w:ind w:left="159" w:hanging="159"/>
              <w:jc w:val="left"/>
              <w:rPr>
                <w:szCs w:val="17"/>
              </w:rPr>
            </w:pPr>
            <w:r w:rsidRPr="002F20D4">
              <w:rPr>
                <w:szCs w:val="17"/>
              </w:rPr>
              <w:t>Black Sesame Soy milk</w:t>
            </w:r>
          </w:p>
        </w:tc>
        <w:tc>
          <w:tcPr>
            <w:tcW w:w="454" w:type="pct"/>
            <w:noWrap/>
            <w:hideMark/>
          </w:tcPr>
          <w:p w14:paraId="2F2A22FF" w14:textId="77777777" w:rsidR="002F20D4" w:rsidRPr="002F20D4" w:rsidRDefault="002F20D4" w:rsidP="002F20D4">
            <w:pPr>
              <w:spacing w:after="0"/>
              <w:ind w:right="170"/>
              <w:jc w:val="right"/>
              <w:rPr>
                <w:szCs w:val="17"/>
              </w:rPr>
            </w:pPr>
            <w:r w:rsidRPr="002F20D4">
              <w:rPr>
                <w:szCs w:val="17"/>
              </w:rPr>
              <w:t>235ml</w:t>
            </w:r>
          </w:p>
        </w:tc>
        <w:tc>
          <w:tcPr>
            <w:tcW w:w="758" w:type="pct"/>
            <w:noWrap/>
            <w:hideMark/>
          </w:tcPr>
          <w:p w14:paraId="7E8D4D66" w14:textId="77777777" w:rsidR="002F20D4" w:rsidRPr="002F20D4" w:rsidRDefault="002F20D4" w:rsidP="002F20D4">
            <w:pPr>
              <w:spacing w:after="0"/>
              <w:ind w:left="142" w:right="113" w:hanging="125"/>
              <w:jc w:val="left"/>
              <w:rPr>
                <w:szCs w:val="17"/>
              </w:rPr>
            </w:pPr>
            <w:r w:rsidRPr="002F20D4">
              <w:rPr>
                <w:szCs w:val="17"/>
              </w:rPr>
              <w:t>LPB—Aseptic</w:t>
            </w:r>
          </w:p>
        </w:tc>
        <w:tc>
          <w:tcPr>
            <w:tcW w:w="1363" w:type="pct"/>
            <w:noWrap/>
            <w:hideMark/>
          </w:tcPr>
          <w:p w14:paraId="0DDF4E2D"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4AC6BB3C" w14:textId="77777777" w:rsidR="002F20D4" w:rsidRPr="002F20D4" w:rsidRDefault="002F20D4" w:rsidP="002F20D4">
            <w:pPr>
              <w:spacing w:after="0"/>
              <w:jc w:val="left"/>
              <w:rPr>
                <w:szCs w:val="17"/>
              </w:rPr>
            </w:pPr>
            <w:r w:rsidRPr="002F20D4">
              <w:rPr>
                <w:szCs w:val="17"/>
              </w:rPr>
              <w:t>Marine Stores Ltd</w:t>
            </w:r>
          </w:p>
        </w:tc>
      </w:tr>
      <w:tr w:rsidR="002F20D4" w:rsidRPr="002F20D4" w14:paraId="4624F373" w14:textId="77777777" w:rsidTr="00E351FA">
        <w:trPr>
          <w:trHeight w:val="20"/>
        </w:trPr>
        <w:tc>
          <w:tcPr>
            <w:tcW w:w="1666" w:type="pct"/>
            <w:noWrap/>
            <w:hideMark/>
          </w:tcPr>
          <w:p w14:paraId="24A5BAEA" w14:textId="77777777" w:rsidR="002F20D4" w:rsidRPr="002F20D4" w:rsidRDefault="002F20D4" w:rsidP="002F20D4">
            <w:pPr>
              <w:spacing w:after="0"/>
              <w:ind w:left="159" w:hanging="159"/>
              <w:jc w:val="left"/>
              <w:rPr>
                <w:szCs w:val="17"/>
              </w:rPr>
            </w:pPr>
            <w:r w:rsidRPr="002F20D4">
              <w:rPr>
                <w:szCs w:val="17"/>
              </w:rPr>
              <w:t>Black Soybean Drink</w:t>
            </w:r>
          </w:p>
        </w:tc>
        <w:tc>
          <w:tcPr>
            <w:tcW w:w="454" w:type="pct"/>
            <w:noWrap/>
            <w:hideMark/>
          </w:tcPr>
          <w:p w14:paraId="050058A9" w14:textId="77777777" w:rsidR="002F20D4" w:rsidRPr="002F20D4" w:rsidRDefault="002F20D4" w:rsidP="002F20D4">
            <w:pPr>
              <w:spacing w:after="0"/>
              <w:ind w:right="170"/>
              <w:jc w:val="right"/>
              <w:rPr>
                <w:szCs w:val="17"/>
              </w:rPr>
            </w:pPr>
            <w:r w:rsidRPr="002F20D4">
              <w:rPr>
                <w:szCs w:val="17"/>
              </w:rPr>
              <w:t>235ml</w:t>
            </w:r>
          </w:p>
        </w:tc>
        <w:tc>
          <w:tcPr>
            <w:tcW w:w="758" w:type="pct"/>
            <w:noWrap/>
            <w:hideMark/>
          </w:tcPr>
          <w:p w14:paraId="795600F7" w14:textId="77777777" w:rsidR="002F20D4" w:rsidRPr="002F20D4" w:rsidRDefault="002F20D4" w:rsidP="002F20D4">
            <w:pPr>
              <w:spacing w:after="0"/>
              <w:ind w:left="142" w:right="113" w:hanging="125"/>
              <w:jc w:val="left"/>
              <w:rPr>
                <w:szCs w:val="17"/>
              </w:rPr>
            </w:pPr>
            <w:r w:rsidRPr="002F20D4">
              <w:rPr>
                <w:szCs w:val="17"/>
              </w:rPr>
              <w:t>LPB—Aseptic</w:t>
            </w:r>
          </w:p>
        </w:tc>
        <w:tc>
          <w:tcPr>
            <w:tcW w:w="1363" w:type="pct"/>
            <w:noWrap/>
            <w:hideMark/>
          </w:tcPr>
          <w:p w14:paraId="736FFF0F"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2A98E20E" w14:textId="77777777" w:rsidR="002F20D4" w:rsidRPr="002F20D4" w:rsidRDefault="002F20D4" w:rsidP="002F20D4">
            <w:pPr>
              <w:spacing w:after="0"/>
              <w:jc w:val="left"/>
              <w:rPr>
                <w:szCs w:val="17"/>
              </w:rPr>
            </w:pPr>
            <w:r w:rsidRPr="002F20D4">
              <w:rPr>
                <w:szCs w:val="17"/>
              </w:rPr>
              <w:t>Marine Stores Ltd</w:t>
            </w:r>
          </w:p>
        </w:tc>
      </w:tr>
      <w:tr w:rsidR="002F20D4" w:rsidRPr="002F20D4" w14:paraId="3B83A6E0" w14:textId="77777777" w:rsidTr="00E351FA">
        <w:trPr>
          <w:trHeight w:val="20"/>
        </w:trPr>
        <w:tc>
          <w:tcPr>
            <w:tcW w:w="1666" w:type="pct"/>
            <w:noWrap/>
            <w:hideMark/>
          </w:tcPr>
          <w:p w14:paraId="129C5DBE" w14:textId="77777777" w:rsidR="002F20D4" w:rsidRPr="002F20D4" w:rsidRDefault="002F20D4" w:rsidP="002F20D4">
            <w:pPr>
              <w:spacing w:after="0"/>
              <w:ind w:left="159" w:hanging="159"/>
              <w:jc w:val="left"/>
              <w:rPr>
                <w:szCs w:val="17"/>
              </w:rPr>
            </w:pPr>
            <w:r w:rsidRPr="002F20D4">
              <w:rPr>
                <w:szCs w:val="17"/>
              </w:rPr>
              <w:t>Bohae Bokbunjajoo Raspberry Wine</w:t>
            </w:r>
          </w:p>
        </w:tc>
        <w:tc>
          <w:tcPr>
            <w:tcW w:w="454" w:type="pct"/>
            <w:noWrap/>
            <w:hideMark/>
          </w:tcPr>
          <w:p w14:paraId="13C50922"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08FC1F4B"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4B492DBA"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516C1C39" w14:textId="77777777" w:rsidR="002F20D4" w:rsidRPr="002F20D4" w:rsidRDefault="002F20D4" w:rsidP="002F20D4">
            <w:pPr>
              <w:spacing w:after="0"/>
              <w:jc w:val="left"/>
              <w:rPr>
                <w:szCs w:val="17"/>
              </w:rPr>
            </w:pPr>
            <w:r w:rsidRPr="002F20D4">
              <w:rPr>
                <w:szCs w:val="17"/>
              </w:rPr>
              <w:t>Marine Stores Ltd</w:t>
            </w:r>
          </w:p>
        </w:tc>
      </w:tr>
      <w:tr w:rsidR="002F20D4" w:rsidRPr="002F20D4" w14:paraId="500193F2" w14:textId="77777777" w:rsidTr="00E351FA">
        <w:trPr>
          <w:trHeight w:val="20"/>
        </w:trPr>
        <w:tc>
          <w:tcPr>
            <w:tcW w:w="1666" w:type="pct"/>
            <w:noWrap/>
            <w:hideMark/>
          </w:tcPr>
          <w:p w14:paraId="44A5B5FE" w14:textId="77777777" w:rsidR="002F20D4" w:rsidRPr="002F20D4" w:rsidRDefault="002F20D4" w:rsidP="002F20D4">
            <w:pPr>
              <w:spacing w:after="0"/>
              <w:ind w:left="159" w:hanging="159"/>
              <w:jc w:val="left"/>
              <w:rPr>
                <w:szCs w:val="17"/>
              </w:rPr>
            </w:pPr>
            <w:r w:rsidRPr="002F20D4">
              <w:rPr>
                <w:szCs w:val="17"/>
              </w:rPr>
              <w:t>Cappuccino Regular</w:t>
            </w:r>
          </w:p>
        </w:tc>
        <w:tc>
          <w:tcPr>
            <w:tcW w:w="454" w:type="pct"/>
            <w:noWrap/>
            <w:hideMark/>
          </w:tcPr>
          <w:p w14:paraId="2443AA37" w14:textId="77777777" w:rsidR="002F20D4" w:rsidRPr="002F20D4" w:rsidRDefault="002F20D4" w:rsidP="002F20D4">
            <w:pPr>
              <w:spacing w:after="0"/>
              <w:ind w:right="170"/>
              <w:jc w:val="right"/>
              <w:rPr>
                <w:szCs w:val="17"/>
              </w:rPr>
            </w:pPr>
            <w:r w:rsidRPr="002F20D4">
              <w:rPr>
                <w:szCs w:val="17"/>
              </w:rPr>
              <w:t>173ml</w:t>
            </w:r>
          </w:p>
        </w:tc>
        <w:tc>
          <w:tcPr>
            <w:tcW w:w="758" w:type="pct"/>
            <w:noWrap/>
            <w:hideMark/>
          </w:tcPr>
          <w:p w14:paraId="52E5CAC2"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54A058F4"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268178BC" w14:textId="77777777" w:rsidR="002F20D4" w:rsidRPr="002F20D4" w:rsidRDefault="002F20D4" w:rsidP="002F20D4">
            <w:pPr>
              <w:spacing w:after="0"/>
              <w:jc w:val="left"/>
              <w:rPr>
                <w:szCs w:val="17"/>
              </w:rPr>
            </w:pPr>
            <w:r w:rsidRPr="002F20D4">
              <w:rPr>
                <w:szCs w:val="17"/>
              </w:rPr>
              <w:t>Marine Stores Ltd</w:t>
            </w:r>
          </w:p>
        </w:tc>
      </w:tr>
      <w:tr w:rsidR="002F20D4" w:rsidRPr="002F20D4" w14:paraId="75A0D4A8" w14:textId="77777777" w:rsidTr="00E351FA">
        <w:trPr>
          <w:trHeight w:val="20"/>
        </w:trPr>
        <w:tc>
          <w:tcPr>
            <w:tcW w:w="1666" w:type="pct"/>
            <w:noWrap/>
            <w:hideMark/>
          </w:tcPr>
          <w:p w14:paraId="679587F9" w14:textId="77777777" w:rsidR="002F20D4" w:rsidRPr="002F20D4" w:rsidRDefault="002F20D4" w:rsidP="002F20D4">
            <w:pPr>
              <w:spacing w:after="0"/>
              <w:ind w:left="159" w:hanging="159"/>
              <w:jc w:val="left"/>
              <w:rPr>
                <w:szCs w:val="17"/>
              </w:rPr>
            </w:pPr>
            <w:r w:rsidRPr="002F20D4">
              <w:rPr>
                <w:szCs w:val="17"/>
              </w:rPr>
              <w:t>Chilsung Cider</w:t>
            </w:r>
          </w:p>
        </w:tc>
        <w:tc>
          <w:tcPr>
            <w:tcW w:w="454" w:type="pct"/>
            <w:noWrap/>
            <w:hideMark/>
          </w:tcPr>
          <w:p w14:paraId="6E8E4C39" w14:textId="77777777" w:rsidR="002F20D4" w:rsidRPr="002F20D4" w:rsidRDefault="002F20D4" w:rsidP="002F20D4">
            <w:pPr>
              <w:spacing w:after="0"/>
              <w:ind w:right="170"/>
              <w:jc w:val="right"/>
              <w:rPr>
                <w:szCs w:val="17"/>
              </w:rPr>
            </w:pPr>
            <w:r w:rsidRPr="002F20D4">
              <w:rPr>
                <w:szCs w:val="17"/>
              </w:rPr>
              <w:t>1,500ml</w:t>
            </w:r>
          </w:p>
        </w:tc>
        <w:tc>
          <w:tcPr>
            <w:tcW w:w="758" w:type="pct"/>
            <w:noWrap/>
            <w:hideMark/>
          </w:tcPr>
          <w:p w14:paraId="640F0EB5"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30B41417"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07738423" w14:textId="77777777" w:rsidR="002F20D4" w:rsidRPr="002F20D4" w:rsidRDefault="002F20D4" w:rsidP="002F20D4">
            <w:pPr>
              <w:spacing w:after="0"/>
              <w:jc w:val="left"/>
              <w:rPr>
                <w:szCs w:val="17"/>
              </w:rPr>
            </w:pPr>
            <w:r w:rsidRPr="002F20D4">
              <w:rPr>
                <w:szCs w:val="17"/>
              </w:rPr>
              <w:t>Marine Stores Ltd</w:t>
            </w:r>
          </w:p>
        </w:tc>
      </w:tr>
      <w:tr w:rsidR="002F20D4" w:rsidRPr="002F20D4" w14:paraId="060EAEE4" w14:textId="77777777" w:rsidTr="00E351FA">
        <w:trPr>
          <w:trHeight w:val="20"/>
        </w:trPr>
        <w:tc>
          <w:tcPr>
            <w:tcW w:w="1666" w:type="pct"/>
            <w:noWrap/>
            <w:hideMark/>
          </w:tcPr>
          <w:p w14:paraId="360B15BC" w14:textId="77777777" w:rsidR="002F20D4" w:rsidRPr="002F20D4" w:rsidRDefault="002F20D4" w:rsidP="002F20D4">
            <w:pPr>
              <w:spacing w:after="0"/>
              <w:ind w:left="159" w:hanging="159"/>
              <w:jc w:val="left"/>
              <w:rPr>
                <w:szCs w:val="17"/>
              </w:rPr>
            </w:pPr>
            <w:r w:rsidRPr="002F20D4">
              <w:rPr>
                <w:szCs w:val="17"/>
              </w:rPr>
              <w:t>Chilsung Cider</w:t>
            </w:r>
          </w:p>
        </w:tc>
        <w:tc>
          <w:tcPr>
            <w:tcW w:w="454" w:type="pct"/>
            <w:noWrap/>
            <w:hideMark/>
          </w:tcPr>
          <w:p w14:paraId="624DABEE"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58C9B31C"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4CE9175B"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2531E443" w14:textId="77777777" w:rsidR="002F20D4" w:rsidRPr="002F20D4" w:rsidRDefault="002F20D4" w:rsidP="002F20D4">
            <w:pPr>
              <w:spacing w:after="0"/>
              <w:jc w:val="left"/>
              <w:rPr>
                <w:szCs w:val="17"/>
              </w:rPr>
            </w:pPr>
            <w:r w:rsidRPr="002F20D4">
              <w:rPr>
                <w:szCs w:val="17"/>
              </w:rPr>
              <w:t>Marine Stores Ltd</w:t>
            </w:r>
          </w:p>
        </w:tc>
      </w:tr>
      <w:tr w:rsidR="002F20D4" w:rsidRPr="002F20D4" w14:paraId="760DA1C9" w14:textId="77777777" w:rsidTr="00E351FA">
        <w:trPr>
          <w:trHeight w:val="20"/>
        </w:trPr>
        <w:tc>
          <w:tcPr>
            <w:tcW w:w="1666" w:type="pct"/>
            <w:noWrap/>
            <w:hideMark/>
          </w:tcPr>
          <w:p w14:paraId="7C581E6A" w14:textId="77777777" w:rsidR="002F20D4" w:rsidRPr="002F20D4" w:rsidRDefault="002F20D4" w:rsidP="002F20D4">
            <w:pPr>
              <w:spacing w:after="0"/>
              <w:ind w:left="159" w:hanging="159"/>
              <w:jc w:val="left"/>
              <w:rPr>
                <w:szCs w:val="17"/>
              </w:rPr>
            </w:pPr>
            <w:r w:rsidRPr="002F20D4">
              <w:rPr>
                <w:szCs w:val="17"/>
              </w:rPr>
              <w:t>Crush Pear Fruit Juice</w:t>
            </w:r>
          </w:p>
        </w:tc>
        <w:tc>
          <w:tcPr>
            <w:tcW w:w="454" w:type="pct"/>
            <w:noWrap/>
            <w:hideMark/>
          </w:tcPr>
          <w:p w14:paraId="5B93D48C" w14:textId="77777777" w:rsidR="002F20D4" w:rsidRPr="002F20D4" w:rsidRDefault="002F20D4" w:rsidP="002F20D4">
            <w:pPr>
              <w:spacing w:after="0"/>
              <w:ind w:right="170"/>
              <w:jc w:val="right"/>
              <w:rPr>
                <w:szCs w:val="17"/>
              </w:rPr>
            </w:pPr>
            <w:r w:rsidRPr="002F20D4">
              <w:rPr>
                <w:szCs w:val="17"/>
              </w:rPr>
              <w:t>238ml</w:t>
            </w:r>
          </w:p>
        </w:tc>
        <w:tc>
          <w:tcPr>
            <w:tcW w:w="758" w:type="pct"/>
            <w:noWrap/>
            <w:hideMark/>
          </w:tcPr>
          <w:p w14:paraId="514DEB6E"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354DBC5E"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02404116" w14:textId="77777777" w:rsidR="002F20D4" w:rsidRPr="002F20D4" w:rsidRDefault="002F20D4" w:rsidP="002F20D4">
            <w:pPr>
              <w:spacing w:after="0"/>
              <w:jc w:val="left"/>
              <w:rPr>
                <w:szCs w:val="17"/>
              </w:rPr>
            </w:pPr>
            <w:r w:rsidRPr="002F20D4">
              <w:rPr>
                <w:szCs w:val="17"/>
              </w:rPr>
              <w:t>Marine Stores Ltd</w:t>
            </w:r>
          </w:p>
        </w:tc>
      </w:tr>
      <w:tr w:rsidR="002F20D4" w:rsidRPr="002F20D4" w14:paraId="42446136" w14:textId="77777777" w:rsidTr="00E351FA">
        <w:trPr>
          <w:trHeight w:val="20"/>
        </w:trPr>
        <w:tc>
          <w:tcPr>
            <w:tcW w:w="1666" w:type="pct"/>
            <w:noWrap/>
            <w:hideMark/>
          </w:tcPr>
          <w:p w14:paraId="04049017" w14:textId="77777777" w:rsidR="002F20D4" w:rsidRPr="002F20D4" w:rsidRDefault="002F20D4" w:rsidP="002F20D4">
            <w:pPr>
              <w:spacing w:after="0"/>
              <w:ind w:left="159" w:hanging="159"/>
              <w:jc w:val="left"/>
              <w:rPr>
                <w:szCs w:val="17"/>
              </w:rPr>
            </w:pPr>
            <w:r w:rsidRPr="002F20D4">
              <w:rPr>
                <w:szCs w:val="17"/>
              </w:rPr>
              <w:t>Demi Soda Apple</w:t>
            </w:r>
          </w:p>
        </w:tc>
        <w:tc>
          <w:tcPr>
            <w:tcW w:w="454" w:type="pct"/>
            <w:noWrap/>
            <w:hideMark/>
          </w:tcPr>
          <w:p w14:paraId="3E187455"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4B33C0A3"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1B720C4D"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014EACB6" w14:textId="77777777" w:rsidR="002F20D4" w:rsidRPr="002F20D4" w:rsidRDefault="002F20D4" w:rsidP="002F20D4">
            <w:pPr>
              <w:spacing w:after="0"/>
              <w:jc w:val="left"/>
              <w:rPr>
                <w:szCs w:val="17"/>
              </w:rPr>
            </w:pPr>
            <w:r w:rsidRPr="002F20D4">
              <w:rPr>
                <w:szCs w:val="17"/>
              </w:rPr>
              <w:t>Marine Stores Ltd</w:t>
            </w:r>
          </w:p>
        </w:tc>
      </w:tr>
      <w:tr w:rsidR="002F20D4" w:rsidRPr="002F20D4" w14:paraId="1A60FB6D" w14:textId="77777777" w:rsidTr="00E351FA">
        <w:trPr>
          <w:trHeight w:val="20"/>
        </w:trPr>
        <w:tc>
          <w:tcPr>
            <w:tcW w:w="1666" w:type="pct"/>
            <w:noWrap/>
            <w:hideMark/>
          </w:tcPr>
          <w:p w14:paraId="54523D11" w14:textId="77777777" w:rsidR="002F20D4" w:rsidRPr="002F20D4" w:rsidRDefault="002F20D4" w:rsidP="002F20D4">
            <w:pPr>
              <w:spacing w:after="0"/>
              <w:ind w:left="159" w:hanging="159"/>
              <w:jc w:val="left"/>
              <w:rPr>
                <w:szCs w:val="17"/>
              </w:rPr>
            </w:pPr>
            <w:r w:rsidRPr="002F20D4">
              <w:rPr>
                <w:szCs w:val="17"/>
              </w:rPr>
              <w:t>Demi Soda Grape Fruit Juice</w:t>
            </w:r>
          </w:p>
        </w:tc>
        <w:tc>
          <w:tcPr>
            <w:tcW w:w="454" w:type="pct"/>
            <w:noWrap/>
            <w:hideMark/>
          </w:tcPr>
          <w:p w14:paraId="71FDA26B"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2A4CDCA2"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61B8ECC5"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0E602B12" w14:textId="77777777" w:rsidR="002F20D4" w:rsidRPr="002F20D4" w:rsidRDefault="002F20D4" w:rsidP="002F20D4">
            <w:pPr>
              <w:spacing w:after="0"/>
              <w:jc w:val="left"/>
              <w:rPr>
                <w:szCs w:val="17"/>
              </w:rPr>
            </w:pPr>
            <w:r w:rsidRPr="002F20D4">
              <w:rPr>
                <w:szCs w:val="17"/>
              </w:rPr>
              <w:t>Marine Stores Ltd</w:t>
            </w:r>
          </w:p>
        </w:tc>
      </w:tr>
      <w:tr w:rsidR="002F20D4" w:rsidRPr="002F20D4" w14:paraId="5413B1DD" w14:textId="77777777" w:rsidTr="00E351FA">
        <w:trPr>
          <w:trHeight w:val="20"/>
        </w:trPr>
        <w:tc>
          <w:tcPr>
            <w:tcW w:w="1666" w:type="pct"/>
            <w:noWrap/>
            <w:hideMark/>
          </w:tcPr>
          <w:p w14:paraId="159A4CAE" w14:textId="77777777" w:rsidR="002F20D4" w:rsidRPr="002F20D4" w:rsidRDefault="002F20D4" w:rsidP="002F20D4">
            <w:pPr>
              <w:spacing w:after="0"/>
              <w:ind w:left="159" w:hanging="159"/>
              <w:jc w:val="left"/>
              <w:rPr>
                <w:szCs w:val="17"/>
              </w:rPr>
            </w:pPr>
            <w:r w:rsidRPr="002F20D4">
              <w:rPr>
                <w:szCs w:val="17"/>
              </w:rPr>
              <w:t>E Dong Rice Wine</w:t>
            </w:r>
          </w:p>
        </w:tc>
        <w:tc>
          <w:tcPr>
            <w:tcW w:w="454" w:type="pct"/>
            <w:noWrap/>
            <w:hideMark/>
          </w:tcPr>
          <w:p w14:paraId="5B7C7F02" w14:textId="77777777" w:rsidR="002F20D4" w:rsidRPr="002F20D4" w:rsidRDefault="002F20D4" w:rsidP="002F20D4">
            <w:pPr>
              <w:spacing w:after="0"/>
              <w:ind w:right="170"/>
              <w:jc w:val="right"/>
              <w:rPr>
                <w:szCs w:val="17"/>
              </w:rPr>
            </w:pPr>
            <w:r w:rsidRPr="002F20D4">
              <w:rPr>
                <w:szCs w:val="17"/>
              </w:rPr>
              <w:t>1,000ml</w:t>
            </w:r>
          </w:p>
        </w:tc>
        <w:tc>
          <w:tcPr>
            <w:tcW w:w="758" w:type="pct"/>
            <w:noWrap/>
            <w:hideMark/>
          </w:tcPr>
          <w:p w14:paraId="52215AB9" w14:textId="77777777" w:rsidR="002F20D4" w:rsidRPr="002F20D4" w:rsidRDefault="002F20D4" w:rsidP="002F20D4">
            <w:pPr>
              <w:spacing w:after="0"/>
              <w:ind w:left="142" w:right="113" w:hanging="125"/>
              <w:jc w:val="left"/>
              <w:rPr>
                <w:szCs w:val="17"/>
              </w:rPr>
            </w:pPr>
            <w:r w:rsidRPr="002F20D4">
              <w:rPr>
                <w:szCs w:val="17"/>
              </w:rPr>
              <w:t>LPB—Aseptic</w:t>
            </w:r>
          </w:p>
        </w:tc>
        <w:tc>
          <w:tcPr>
            <w:tcW w:w="1363" w:type="pct"/>
            <w:noWrap/>
            <w:hideMark/>
          </w:tcPr>
          <w:p w14:paraId="64A253BB"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427315AF" w14:textId="77777777" w:rsidR="002F20D4" w:rsidRPr="002F20D4" w:rsidRDefault="002F20D4" w:rsidP="002F20D4">
            <w:pPr>
              <w:spacing w:after="0"/>
              <w:jc w:val="left"/>
              <w:rPr>
                <w:szCs w:val="17"/>
              </w:rPr>
            </w:pPr>
            <w:r w:rsidRPr="002F20D4">
              <w:rPr>
                <w:szCs w:val="17"/>
              </w:rPr>
              <w:t>Marine Stores Ltd</w:t>
            </w:r>
          </w:p>
        </w:tc>
      </w:tr>
      <w:tr w:rsidR="002F20D4" w:rsidRPr="002F20D4" w14:paraId="1B331522" w14:textId="77777777" w:rsidTr="00E351FA">
        <w:trPr>
          <w:trHeight w:val="20"/>
        </w:trPr>
        <w:tc>
          <w:tcPr>
            <w:tcW w:w="1666" w:type="pct"/>
            <w:noWrap/>
            <w:hideMark/>
          </w:tcPr>
          <w:p w14:paraId="129B5C94" w14:textId="77777777" w:rsidR="002F20D4" w:rsidRPr="002F20D4" w:rsidRDefault="002F20D4" w:rsidP="002F20D4">
            <w:pPr>
              <w:spacing w:after="0"/>
              <w:ind w:left="159" w:hanging="159"/>
              <w:jc w:val="left"/>
              <w:rPr>
                <w:szCs w:val="17"/>
              </w:rPr>
            </w:pPr>
            <w:r w:rsidRPr="002F20D4">
              <w:rPr>
                <w:szCs w:val="17"/>
              </w:rPr>
              <w:t>Ga Eul Guk Whwa Tea Wine</w:t>
            </w:r>
          </w:p>
        </w:tc>
        <w:tc>
          <w:tcPr>
            <w:tcW w:w="454" w:type="pct"/>
            <w:noWrap/>
            <w:hideMark/>
          </w:tcPr>
          <w:p w14:paraId="6D3B65D1"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1ABDEAC7"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02E4A4D8"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1894B010" w14:textId="77777777" w:rsidR="002F20D4" w:rsidRPr="002F20D4" w:rsidRDefault="002F20D4" w:rsidP="002F20D4">
            <w:pPr>
              <w:spacing w:after="0"/>
              <w:jc w:val="left"/>
              <w:rPr>
                <w:szCs w:val="17"/>
              </w:rPr>
            </w:pPr>
            <w:r w:rsidRPr="002F20D4">
              <w:rPr>
                <w:szCs w:val="17"/>
              </w:rPr>
              <w:t>Marine Stores Ltd</w:t>
            </w:r>
          </w:p>
        </w:tc>
      </w:tr>
      <w:tr w:rsidR="002F20D4" w:rsidRPr="002F20D4" w14:paraId="603DE527" w14:textId="77777777" w:rsidTr="00E351FA">
        <w:trPr>
          <w:trHeight w:val="20"/>
        </w:trPr>
        <w:tc>
          <w:tcPr>
            <w:tcW w:w="1666" w:type="pct"/>
            <w:noWrap/>
            <w:hideMark/>
          </w:tcPr>
          <w:p w14:paraId="11BE7021" w14:textId="77777777" w:rsidR="002F20D4" w:rsidRPr="002F20D4" w:rsidRDefault="002F20D4" w:rsidP="002F20D4">
            <w:pPr>
              <w:spacing w:after="0"/>
              <w:ind w:left="159" w:hanging="159"/>
              <w:jc w:val="left"/>
              <w:rPr>
                <w:szCs w:val="17"/>
              </w:rPr>
            </w:pPr>
            <w:r w:rsidRPr="002F20D4">
              <w:rPr>
                <w:szCs w:val="17"/>
              </w:rPr>
              <w:t xml:space="preserve">Grape Bong </w:t>
            </w:r>
            <w:proofErr w:type="spellStart"/>
            <w:r w:rsidRPr="002F20D4">
              <w:rPr>
                <w:szCs w:val="17"/>
              </w:rPr>
              <w:t>Bong</w:t>
            </w:r>
            <w:proofErr w:type="spellEnd"/>
            <w:r w:rsidRPr="002F20D4">
              <w:rPr>
                <w:szCs w:val="17"/>
              </w:rPr>
              <w:t xml:space="preserve"> Fruit Juice</w:t>
            </w:r>
          </w:p>
        </w:tc>
        <w:tc>
          <w:tcPr>
            <w:tcW w:w="454" w:type="pct"/>
            <w:noWrap/>
            <w:hideMark/>
          </w:tcPr>
          <w:p w14:paraId="51E04CFF" w14:textId="77777777" w:rsidR="002F20D4" w:rsidRPr="002F20D4" w:rsidRDefault="002F20D4" w:rsidP="002F20D4">
            <w:pPr>
              <w:spacing w:after="0"/>
              <w:ind w:right="170"/>
              <w:jc w:val="right"/>
              <w:rPr>
                <w:szCs w:val="17"/>
              </w:rPr>
            </w:pPr>
            <w:r w:rsidRPr="002F20D4">
              <w:rPr>
                <w:szCs w:val="17"/>
              </w:rPr>
              <w:t>238ml</w:t>
            </w:r>
          </w:p>
        </w:tc>
        <w:tc>
          <w:tcPr>
            <w:tcW w:w="758" w:type="pct"/>
            <w:noWrap/>
            <w:hideMark/>
          </w:tcPr>
          <w:p w14:paraId="24F6B685"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27C4C4AA"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42B97803" w14:textId="77777777" w:rsidR="002F20D4" w:rsidRPr="002F20D4" w:rsidRDefault="002F20D4" w:rsidP="002F20D4">
            <w:pPr>
              <w:spacing w:after="0"/>
              <w:jc w:val="left"/>
              <w:rPr>
                <w:szCs w:val="17"/>
              </w:rPr>
            </w:pPr>
            <w:r w:rsidRPr="002F20D4">
              <w:rPr>
                <w:szCs w:val="17"/>
              </w:rPr>
              <w:t>Marine Stores Ltd</w:t>
            </w:r>
          </w:p>
        </w:tc>
      </w:tr>
      <w:tr w:rsidR="002F20D4" w:rsidRPr="002F20D4" w14:paraId="64C9C3B1" w14:textId="77777777" w:rsidTr="00E351FA">
        <w:trPr>
          <w:trHeight w:val="20"/>
        </w:trPr>
        <w:tc>
          <w:tcPr>
            <w:tcW w:w="1666" w:type="pct"/>
            <w:noWrap/>
            <w:hideMark/>
          </w:tcPr>
          <w:p w14:paraId="418CEFBF" w14:textId="77777777" w:rsidR="002F20D4" w:rsidRPr="002F20D4" w:rsidRDefault="002F20D4" w:rsidP="002F20D4">
            <w:pPr>
              <w:spacing w:after="0"/>
              <w:ind w:left="159" w:hanging="159"/>
              <w:jc w:val="left"/>
              <w:rPr>
                <w:szCs w:val="17"/>
              </w:rPr>
            </w:pPr>
            <w:r w:rsidRPr="002F20D4">
              <w:rPr>
                <w:szCs w:val="17"/>
              </w:rPr>
              <w:t>Green Tea Vegemil</w:t>
            </w:r>
          </w:p>
        </w:tc>
        <w:tc>
          <w:tcPr>
            <w:tcW w:w="454" w:type="pct"/>
            <w:noWrap/>
            <w:hideMark/>
          </w:tcPr>
          <w:p w14:paraId="56D63F69" w14:textId="77777777" w:rsidR="002F20D4" w:rsidRPr="002F20D4" w:rsidRDefault="002F20D4" w:rsidP="002F20D4">
            <w:pPr>
              <w:spacing w:after="0"/>
              <w:ind w:right="170"/>
              <w:jc w:val="right"/>
              <w:rPr>
                <w:szCs w:val="17"/>
              </w:rPr>
            </w:pPr>
            <w:r w:rsidRPr="002F20D4">
              <w:rPr>
                <w:szCs w:val="17"/>
              </w:rPr>
              <w:t>200ml</w:t>
            </w:r>
          </w:p>
        </w:tc>
        <w:tc>
          <w:tcPr>
            <w:tcW w:w="758" w:type="pct"/>
            <w:noWrap/>
            <w:hideMark/>
          </w:tcPr>
          <w:p w14:paraId="744B94DB" w14:textId="77777777" w:rsidR="002F20D4" w:rsidRPr="002F20D4" w:rsidRDefault="002F20D4" w:rsidP="002F20D4">
            <w:pPr>
              <w:spacing w:after="0"/>
              <w:ind w:left="142" w:right="113" w:hanging="125"/>
              <w:jc w:val="left"/>
              <w:rPr>
                <w:szCs w:val="17"/>
              </w:rPr>
            </w:pPr>
            <w:r w:rsidRPr="002F20D4">
              <w:rPr>
                <w:szCs w:val="17"/>
              </w:rPr>
              <w:t>LPB—Aseptic</w:t>
            </w:r>
          </w:p>
        </w:tc>
        <w:tc>
          <w:tcPr>
            <w:tcW w:w="1363" w:type="pct"/>
            <w:noWrap/>
            <w:hideMark/>
          </w:tcPr>
          <w:p w14:paraId="129A7D1D"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4BBE7636" w14:textId="77777777" w:rsidR="002F20D4" w:rsidRPr="002F20D4" w:rsidRDefault="002F20D4" w:rsidP="002F20D4">
            <w:pPr>
              <w:spacing w:after="0"/>
              <w:jc w:val="left"/>
              <w:rPr>
                <w:szCs w:val="17"/>
              </w:rPr>
            </w:pPr>
            <w:r w:rsidRPr="002F20D4">
              <w:rPr>
                <w:szCs w:val="17"/>
              </w:rPr>
              <w:t>Marine Stores Ltd</w:t>
            </w:r>
          </w:p>
        </w:tc>
      </w:tr>
      <w:tr w:rsidR="002F20D4" w:rsidRPr="002F20D4" w14:paraId="042C422B" w14:textId="77777777" w:rsidTr="00E351FA">
        <w:trPr>
          <w:trHeight w:val="20"/>
        </w:trPr>
        <w:tc>
          <w:tcPr>
            <w:tcW w:w="1666" w:type="pct"/>
            <w:noWrap/>
            <w:hideMark/>
          </w:tcPr>
          <w:p w14:paraId="2B65417B" w14:textId="77777777" w:rsidR="002F20D4" w:rsidRPr="002F20D4" w:rsidRDefault="002F20D4" w:rsidP="002F20D4">
            <w:pPr>
              <w:spacing w:after="0"/>
              <w:ind w:left="159" w:hanging="159"/>
              <w:jc w:val="left"/>
              <w:rPr>
                <w:szCs w:val="17"/>
              </w:rPr>
            </w:pPr>
            <w:r w:rsidRPr="002F20D4">
              <w:rPr>
                <w:szCs w:val="17"/>
              </w:rPr>
              <w:t>Healthy Tea</w:t>
            </w:r>
          </w:p>
        </w:tc>
        <w:tc>
          <w:tcPr>
            <w:tcW w:w="454" w:type="pct"/>
            <w:noWrap/>
            <w:hideMark/>
          </w:tcPr>
          <w:p w14:paraId="668DDFE7" w14:textId="77777777" w:rsidR="002F20D4" w:rsidRPr="002F20D4" w:rsidRDefault="002F20D4" w:rsidP="002F20D4">
            <w:pPr>
              <w:spacing w:after="0"/>
              <w:ind w:right="170"/>
              <w:jc w:val="right"/>
              <w:rPr>
                <w:szCs w:val="17"/>
              </w:rPr>
            </w:pPr>
            <w:r w:rsidRPr="002F20D4">
              <w:rPr>
                <w:szCs w:val="17"/>
              </w:rPr>
              <w:t>340ml</w:t>
            </w:r>
          </w:p>
        </w:tc>
        <w:tc>
          <w:tcPr>
            <w:tcW w:w="758" w:type="pct"/>
            <w:noWrap/>
            <w:hideMark/>
          </w:tcPr>
          <w:p w14:paraId="6BD3810C"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2C0AAB49"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3059E829" w14:textId="77777777" w:rsidR="002F20D4" w:rsidRPr="002F20D4" w:rsidRDefault="002F20D4" w:rsidP="002F20D4">
            <w:pPr>
              <w:spacing w:after="0"/>
              <w:jc w:val="left"/>
              <w:rPr>
                <w:szCs w:val="17"/>
              </w:rPr>
            </w:pPr>
            <w:r w:rsidRPr="002F20D4">
              <w:rPr>
                <w:szCs w:val="17"/>
              </w:rPr>
              <w:t>Marine Stores Ltd</w:t>
            </w:r>
          </w:p>
        </w:tc>
      </w:tr>
      <w:tr w:rsidR="002F20D4" w:rsidRPr="002F20D4" w14:paraId="379F5113" w14:textId="77777777" w:rsidTr="00E351FA">
        <w:trPr>
          <w:trHeight w:val="20"/>
        </w:trPr>
        <w:tc>
          <w:tcPr>
            <w:tcW w:w="1666" w:type="pct"/>
            <w:noWrap/>
            <w:hideMark/>
          </w:tcPr>
          <w:p w14:paraId="30F313DC" w14:textId="77777777" w:rsidR="002F20D4" w:rsidRPr="002F20D4" w:rsidRDefault="002F20D4" w:rsidP="002F20D4">
            <w:pPr>
              <w:spacing w:after="0"/>
              <w:ind w:left="159" w:hanging="159"/>
              <w:jc w:val="left"/>
              <w:rPr>
                <w:szCs w:val="17"/>
              </w:rPr>
            </w:pPr>
            <w:r w:rsidRPr="002F20D4">
              <w:rPr>
                <w:szCs w:val="17"/>
              </w:rPr>
              <w:t>Jinro Soju Rice Wine</w:t>
            </w:r>
          </w:p>
        </w:tc>
        <w:tc>
          <w:tcPr>
            <w:tcW w:w="454" w:type="pct"/>
            <w:noWrap/>
            <w:hideMark/>
          </w:tcPr>
          <w:p w14:paraId="784DA726" w14:textId="77777777" w:rsidR="002F20D4" w:rsidRPr="002F20D4" w:rsidRDefault="002F20D4" w:rsidP="002F20D4">
            <w:pPr>
              <w:spacing w:after="0"/>
              <w:ind w:right="170"/>
              <w:jc w:val="right"/>
              <w:rPr>
                <w:szCs w:val="17"/>
              </w:rPr>
            </w:pPr>
            <w:r w:rsidRPr="002F20D4">
              <w:rPr>
                <w:szCs w:val="17"/>
              </w:rPr>
              <w:t>360ml</w:t>
            </w:r>
          </w:p>
        </w:tc>
        <w:tc>
          <w:tcPr>
            <w:tcW w:w="758" w:type="pct"/>
            <w:noWrap/>
            <w:hideMark/>
          </w:tcPr>
          <w:p w14:paraId="561260E7"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1A1C60C0"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4DB86FA1" w14:textId="77777777" w:rsidR="002F20D4" w:rsidRPr="002F20D4" w:rsidRDefault="002F20D4" w:rsidP="002F20D4">
            <w:pPr>
              <w:spacing w:after="0"/>
              <w:jc w:val="left"/>
              <w:rPr>
                <w:szCs w:val="17"/>
              </w:rPr>
            </w:pPr>
            <w:r w:rsidRPr="002F20D4">
              <w:rPr>
                <w:szCs w:val="17"/>
              </w:rPr>
              <w:t>Marine Stores Ltd</w:t>
            </w:r>
          </w:p>
        </w:tc>
      </w:tr>
      <w:tr w:rsidR="002F20D4" w:rsidRPr="002F20D4" w14:paraId="217A1744" w14:textId="77777777" w:rsidTr="00E351FA">
        <w:trPr>
          <w:trHeight w:val="20"/>
        </w:trPr>
        <w:tc>
          <w:tcPr>
            <w:tcW w:w="1666" w:type="pct"/>
            <w:noWrap/>
            <w:hideMark/>
          </w:tcPr>
          <w:p w14:paraId="75F61AB8" w14:textId="77777777" w:rsidR="002F20D4" w:rsidRPr="002F20D4" w:rsidRDefault="002F20D4" w:rsidP="002F20D4">
            <w:pPr>
              <w:spacing w:after="0"/>
              <w:ind w:left="159" w:hanging="159"/>
              <w:jc w:val="left"/>
              <w:rPr>
                <w:szCs w:val="17"/>
              </w:rPr>
            </w:pPr>
            <w:r w:rsidRPr="002F20D4">
              <w:rPr>
                <w:szCs w:val="17"/>
              </w:rPr>
              <w:t>Korean Plum Wine</w:t>
            </w:r>
          </w:p>
        </w:tc>
        <w:tc>
          <w:tcPr>
            <w:tcW w:w="454" w:type="pct"/>
            <w:noWrap/>
            <w:hideMark/>
          </w:tcPr>
          <w:p w14:paraId="7D6BF65B"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31D70875"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216C2CAC"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4DFA96DA" w14:textId="77777777" w:rsidR="002F20D4" w:rsidRPr="002F20D4" w:rsidRDefault="002F20D4" w:rsidP="002F20D4">
            <w:pPr>
              <w:spacing w:after="0"/>
              <w:jc w:val="left"/>
              <w:rPr>
                <w:szCs w:val="17"/>
              </w:rPr>
            </w:pPr>
            <w:r w:rsidRPr="002F20D4">
              <w:rPr>
                <w:szCs w:val="17"/>
              </w:rPr>
              <w:t>Marine Stores Ltd</w:t>
            </w:r>
          </w:p>
        </w:tc>
      </w:tr>
      <w:tr w:rsidR="002F20D4" w:rsidRPr="002F20D4" w14:paraId="7F51219B" w14:textId="77777777" w:rsidTr="00E351FA">
        <w:trPr>
          <w:trHeight w:val="20"/>
        </w:trPr>
        <w:tc>
          <w:tcPr>
            <w:tcW w:w="1666" w:type="pct"/>
            <w:noWrap/>
            <w:hideMark/>
          </w:tcPr>
          <w:p w14:paraId="63DB5F06" w14:textId="77777777" w:rsidR="002F20D4" w:rsidRPr="002F20D4" w:rsidRDefault="002F20D4" w:rsidP="002F20D4">
            <w:pPr>
              <w:spacing w:after="0"/>
              <w:ind w:left="159" w:hanging="159"/>
              <w:jc w:val="left"/>
              <w:rPr>
                <w:szCs w:val="17"/>
              </w:rPr>
            </w:pPr>
            <w:proofErr w:type="spellStart"/>
            <w:r w:rsidRPr="002F20D4">
              <w:rPr>
                <w:szCs w:val="17"/>
              </w:rPr>
              <w:t>Lets</w:t>
            </w:r>
            <w:proofErr w:type="spellEnd"/>
            <w:r w:rsidRPr="002F20D4">
              <w:rPr>
                <w:szCs w:val="17"/>
              </w:rPr>
              <w:t xml:space="preserve"> Be</w:t>
            </w:r>
          </w:p>
        </w:tc>
        <w:tc>
          <w:tcPr>
            <w:tcW w:w="454" w:type="pct"/>
            <w:noWrap/>
            <w:hideMark/>
          </w:tcPr>
          <w:p w14:paraId="71D9426B" w14:textId="77777777" w:rsidR="002F20D4" w:rsidRPr="002F20D4" w:rsidRDefault="002F20D4" w:rsidP="002F20D4">
            <w:pPr>
              <w:spacing w:after="0"/>
              <w:ind w:right="170"/>
              <w:jc w:val="right"/>
              <w:rPr>
                <w:szCs w:val="17"/>
              </w:rPr>
            </w:pPr>
            <w:r w:rsidRPr="002F20D4">
              <w:rPr>
                <w:szCs w:val="17"/>
              </w:rPr>
              <w:t>175ml</w:t>
            </w:r>
          </w:p>
        </w:tc>
        <w:tc>
          <w:tcPr>
            <w:tcW w:w="758" w:type="pct"/>
            <w:noWrap/>
            <w:hideMark/>
          </w:tcPr>
          <w:p w14:paraId="36D5E986"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476C8DD3"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2A89B0D2" w14:textId="77777777" w:rsidR="002F20D4" w:rsidRPr="002F20D4" w:rsidRDefault="002F20D4" w:rsidP="002F20D4">
            <w:pPr>
              <w:spacing w:after="0"/>
              <w:jc w:val="left"/>
              <w:rPr>
                <w:szCs w:val="17"/>
              </w:rPr>
            </w:pPr>
            <w:r w:rsidRPr="002F20D4">
              <w:rPr>
                <w:szCs w:val="17"/>
              </w:rPr>
              <w:t>Marine Stores Ltd</w:t>
            </w:r>
          </w:p>
        </w:tc>
      </w:tr>
      <w:tr w:rsidR="002F20D4" w:rsidRPr="002F20D4" w14:paraId="1E748A70" w14:textId="77777777" w:rsidTr="00E351FA">
        <w:trPr>
          <w:trHeight w:val="20"/>
        </w:trPr>
        <w:tc>
          <w:tcPr>
            <w:tcW w:w="1666" w:type="pct"/>
            <w:noWrap/>
            <w:hideMark/>
          </w:tcPr>
          <w:p w14:paraId="668335C9" w14:textId="77777777" w:rsidR="002F20D4" w:rsidRPr="002F20D4" w:rsidRDefault="002F20D4" w:rsidP="002F20D4">
            <w:pPr>
              <w:spacing w:after="0"/>
              <w:ind w:left="159" w:hanging="159"/>
              <w:jc w:val="left"/>
              <w:rPr>
                <w:szCs w:val="17"/>
              </w:rPr>
            </w:pPr>
            <w:r w:rsidRPr="002F20D4">
              <w:rPr>
                <w:szCs w:val="17"/>
              </w:rPr>
              <w:t>McCol</w:t>
            </w:r>
          </w:p>
        </w:tc>
        <w:tc>
          <w:tcPr>
            <w:tcW w:w="454" w:type="pct"/>
            <w:noWrap/>
            <w:hideMark/>
          </w:tcPr>
          <w:p w14:paraId="52B3513C"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4440563E"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7339747E"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7E36FC28" w14:textId="77777777" w:rsidR="002F20D4" w:rsidRPr="002F20D4" w:rsidRDefault="002F20D4" w:rsidP="002F20D4">
            <w:pPr>
              <w:spacing w:after="0"/>
              <w:jc w:val="left"/>
              <w:rPr>
                <w:szCs w:val="17"/>
              </w:rPr>
            </w:pPr>
            <w:r w:rsidRPr="002F20D4">
              <w:rPr>
                <w:szCs w:val="17"/>
              </w:rPr>
              <w:t>Marine Stores Ltd</w:t>
            </w:r>
          </w:p>
        </w:tc>
      </w:tr>
      <w:tr w:rsidR="002F20D4" w:rsidRPr="002F20D4" w14:paraId="1C45374D" w14:textId="77777777" w:rsidTr="00E351FA">
        <w:trPr>
          <w:trHeight w:val="20"/>
        </w:trPr>
        <w:tc>
          <w:tcPr>
            <w:tcW w:w="1666" w:type="pct"/>
            <w:noWrap/>
            <w:hideMark/>
          </w:tcPr>
          <w:p w14:paraId="77EFA08F" w14:textId="77777777" w:rsidR="002F20D4" w:rsidRPr="002F20D4" w:rsidRDefault="002F20D4" w:rsidP="002F20D4">
            <w:pPr>
              <w:spacing w:after="0"/>
              <w:ind w:left="159" w:hanging="159"/>
              <w:jc w:val="left"/>
              <w:rPr>
                <w:szCs w:val="17"/>
              </w:rPr>
            </w:pPr>
            <w:r w:rsidRPr="002F20D4">
              <w:rPr>
                <w:szCs w:val="17"/>
              </w:rPr>
              <w:t>Nostalgia Drink</w:t>
            </w:r>
          </w:p>
        </w:tc>
        <w:tc>
          <w:tcPr>
            <w:tcW w:w="454" w:type="pct"/>
            <w:noWrap/>
            <w:hideMark/>
          </w:tcPr>
          <w:p w14:paraId="3EEF7ECB" w14:textId="77777777" w:rsidR="002F20D4" w:rsidRPr="002F20D4" w:rsidRDefault="002F20D4" w:rsidP="002F20D4">
            <w:pPr>
              <w:spacing w:after="0"/>
              <w:ind w:right="170"/>
              <w:jc w:val="right"/>
              <w:rPr>
                <w:szCs w:val="17"/>
              </w:rPr>
            </w:pPr>
            <w:r w:rsidRPr="002F20D4">
              <w:rPr>
                <w:szCs w:val="17"/>
              </w:rPr>
              <w:t>238ml</w:t>
            </w:r>
          </w:p>
        </w:tc>
        <w:tc>
          <w:tcPr>
            <w:tcW w:w="758" w:type="pct"/>
            <w:noWrap/>
            <w:hideMark/>
          </w:tcPr>
          <w:p w14:paraId="04DFFA81"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1F99E8A7"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6E7F1493" w14:textId="77777777" w:rsidR="002F20D4" w:rsidRPr="002F20D4" w:rsidRDefault="002F20D4" w:rsidP="002F20D4">
            <w:pPr>
              <w:spacing w:after="0"/>
              <w:jc w:val="left"/>
              <w:rPr>
                <w:szCs w:val="17"/>
              </w:rPr>
            </w:pPr>
            <w:r w:rsidRPr="002F20D4">
              <w:rPr>
                <w:szCs w:val="17"/>
              </w:rPr>
              <w:t>Marine Stores Ltd</w:t>
            </w:r>
          </w:p>
        </w:tc>
      </w:tr>
      <w:tr w:rsidR="002F20D4" w:rsidRPr="002F20D4" w14:paraId="3C94F086" w14:textId="77777777" w:rsidTr="00E351FA">
        <w:trPr>
          <w:trHeight w:val="20"/>
        </w:trPr>
        <w:tc>
          <w:tcPr>
            <w:tcW w:w="1666" w:type="pct"/>
            <w:noWrap/>
            <w:hideMark/>
          </w:tcPr>
          <w:p w14:paraId="26674E08" w14:textId="77777777" w:rsidR="002F20D4" w:rsidRPr="002F20D4" w:rsidRDefault="002F20D4" w:rsidP="002F20D4">
            <w:pPr>
              <w:spacing w:after="0"/>
              <w:ind w:left="159" w:hanging="159"/>
              <w:jc w:val="left"/>
              <w:rPr>
                <w:szCs w:val="17"/>
              </w:rPr>
            </w:pPr>
            <w:r w:rsidRPr="002F20D4">
              <w:rPr>
                <w:szCs w:val="17"/>
              </w:rPr>
              <w:t>Oksusu Tea</w:t>
            </w:r>
          </w:p>
        </w:tc>
        <w:tc>
          <w:tcPr>
            <w:tcW w:w="454" w:type="pct"/>
            <w:noWrap/>
            <w:hideMark/>
          </w:tcPr>
          <w:p w14:paraId="64294034" w14:textId="77777777" w:rsidR="002F20D4" w:rsidRPr="002F20D4" w:rsidRDefault="002F20D4" w:rsidP="002F20D4">
            <w:pPr>
              <w:spacing w:after="0"/>
              <w:ind w:right="170"/>
              <w:jc w:val="right"/>
              <w:rPr>
                <w:szCs w:val="17"/>
              </w:rPr>
            </w:pPr>
            <w:r w:rsidRPr="002F20D4">
              <w:rPr>
                <w:szCs w:val="17"/>
              </w:rPr>
              <w:t>340ml</w:t>
            </w:r>
          </w:p>
        </w:tc>
        <w:tc>
          <w:tcPr>
            <w:tcW w:w="758" w:type="pct"/>
            <w:noWrap/>
            <w:hideMark/>
          </w:tcPr>
          <w:p w14:paraId="1D90E6AE"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5AEE683E"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0721F3DC" w14:textId="77777777" w:rsidR="002F20D4" w:rsidRPr="002F20D4" w:rsidRDefault="002F20D4" w:rsidP="002F20D4">
            <w:pPr>
              <w:spacing w:after="0"/>
              <w:jc w:val="left"/>
              <w:rPr>
                <w:szCs w:val="17"/>
              </w:rPr>
            </w:pPr>
            <w:r w:rsidRPr="002F20D4">
              <w:rPr>
                <w:szCs w:val="17"/>
              </w:rPr>
              <w:t>Marine Stores Ltd</w:t>
            </w:r>
          </w:p>
        </w:tc>
      </w:tr>
      <w:tr w:rsidR="002F20D4" w:rsidRPr="002F20D4" w14:paraId="3B8F3A63" w14:textId="77777777" w:rsidTr="00E351FA">
        <w:trPr>
          <w:trHeight w:val="20"/>
        </w:trPr>
        <w:tc>
          <w:tcPr>
            <w:tcW w:w="1666" w:type="pct"/>
            <w:noWrap/>
            <w:hideMark/>
          </w:tcPr>
          <w:p w14:paraId="38DC27F6" w14:textId="77777777" w:rsidR="002F20D4" w:rsidRPr="002F20D4" w:rsidRDefault="002F20D4" w:rsidP="002F20D4">
            <w:pPr>
              <w:spacing w:after="0"/>
              <w:ind w:left="159" w:hanging="159"/>
              <w:jc w:val="left"/>
              <w:rPr>
                <w:szCs w:val="17"/>
              </w:rPr>
            </w:pPr>
            <w:r w:rsidRPr="002F20D4">
              <w:rPr>
                <w:szCs w:val="17"/>
              </w:rPr>
              <w:t>Oksusu Tea</w:t>
            </w:r>
          </w:p>
        </w:tc>
        <w:tc>
          <w:tcPr>
            <w:tcW w:w="454" w:type="pct"/>
            <w:noWrap/>
            <w:hideMark/>
          </w:tcPr>
          <w:p w14:paraId="70F5D5B1" w14:textId="77777777" w:rsidR="002F20D4" w:rsidRPr="002F20D4" w:rsidRDefault="002F20D4" w:rsidP="002F20D4">
            <w:pPr>
              <w:spacing w:after="0"/>
              <w:ind w:right="170"/>
              <w:jc w:val="right"/>
              <w:rPr>
                <w:szCs w:val="17"/>
              </w:rPr>
            </w:pPr>
            <w:r w:rsidRPr="002F20D4">
              <w:rPr>
                <w:szCs w:val="17"/>
              </w:rPr>
              <w:t>1,500ml</w:t>
            </w:r>
          </w:p>
        </w:tc>
        <w:tc>
          <w:tcPr>
            <w:tcW w:w="758" w:type="pct"/>
            <w:noWrap/>
            <w:hideMark/>
          </w:tcPr>
          <w:p w14:paraId="2213D286"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6D8035D2"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6A9D9CA4" w14:textId="77777777" w:rsidR="002F20D4" w:rsidRPr="002F20D4" w:rsidRDefault="002F20D4" w:rsidP="002F20D4">
            <w:pPr>
              <w:spacing w:after="0"/>
              <w:jc w:val="left"/>
              <w:rPr>
                <w:szCs w:val="17"/>
              </w:rPr>
            </w:pPr>
            <w:r w:rsidRPr="002F20D4">
              <w:rPr>
                <w:szCs w:val="17"/>
              </w:rPr>
              <w:t>Marine Stores Ltd</w:t>
            </w:r>
          </w:p>
        </w:tc>
      </w:tr>
      <w:tr w:rsidR="002F20D4" w:rsidRPr="002F20D4" w14:paraId="2DCA00EE" w14:textId="77777777" w:rsidTr="00E351FA">
        <w:trPr>
          <w:trHeight w:val="20"/>
        </w:trPr>
        <w:tc>
          <w:tcPr>
            <w:tcW w:w="1666" w:type="pct"/>
            <w:noWrap/>
            <w:hideMark/>
          </w:tcPr>
          <w:p w14:paraId="00BFB6A5" w14:textId="77777777" w:rsidR="002F20D4" w:rsidRPr="002F20D4" w:rsidRDefault="002F20D4" w:rsidP="002F20D4">
            <w:pPr>
              <w:spacing w:after="0"/>
              <w:ind w:left="159" w:hanging="159"/>
              <w:jc w:val="left"/>
              <w:rPr>
                <w:szCs w:val="17"/>
              </w:rPr>
            </w:pPr>
            <w:r w:rsidRPr="002F20D4">
              <w:rPr>
                <w:szCs w:val="17"/>
              </w:rPr>
              <w:t>Pocari Sweat</w:t>
            </w:r>
          </w:p>
        </w:tc>
        <w:tc>
          <w:tcPr>
            <w:tcW w:w="454" w:type="pct"/>
            <w:noWrap/>
            <w:hideMark/>
          </w:tcPr>
          <w:p w14:paraId="55CE80C7"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6E2F2BE8"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22B451E1"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7AB5DC1B" w14:textId="77777777" w:rsidR="002F20D4" w:rsidRPr="002F20D4" w:rsidRDefault="002F20D4" w:rsidP="002F20D4">
            <w:pPr>
              <w:spacing w:after="0"/>
              <w:jc w:val="left"/>
              <w:rPr>
                <w:szCs w:val="17"/>
              </w:rPr>
            </w:pPr>
            <w:r w:rsidRPr="002F20D4">
              <w:rPr>
                <w:szCs w:val="17"/>
              </w:rPr>
              <w:t>Marine Stores Ltd</w:t>
            </w:r>
          </w:p>
        </w:tc>
      </w:tr>
      <w:tr w:rsidR="002F20D4" w:rsidRPr="002F20D4" w14:paraId="430F88BB" w14:textId="77777777" w:rsidTr="00E351FA">
        <w:trPr>
          <w:trHeight w:val="20"/>
        </w:trPr>
        <w:tc>
          <w:tcPr>
            <w:tcW w:w="1666" w:type="pct"/>
            <w:noWrap/>
            <w:hideMark/>
          </w:tcPr>
          <w:p w14:paraId="39926D86" w14:textId="77777777" w:rsidR="002F20D4" w:rsidRPr="002F20D4" w:rsidRDefault="002F20D4" w:rsidP="002F20D4">
            <w:pPr>
              <w:spacing w:after="0"/>
              <w:ind w:left="159" w:hanging="159"/>
              <w:jc w:val="left"/>
              <w:rPr>
                <w:szCs w:val="17"/>
              </w:rPr>
            </w:pPr>
            <w:r w:rsidRPr="002F20D4">
              <w:rPr>
                <w:szCs w:val="17"/>
              </w:rPr>
              <w:lastRenderedPageBreak/>
              <w:t>Pocari Sweat</w:t>
            </w:r>
          </w:p>
        </w:tc>
        <w:tc>
          <w:tcPr>
            <w:tcW w:w="454" w:type="pct"/>
            <w:noWrap/>
            <w:hideMark/>
          </w:tcPr>
          <w:p w14:paraId="418076F6" w14:textId="77777777" w:rsidR="002F20D4" w:rsidRPr="002F20D4" w:rsidRDefault="002F20D4" w:rsidP="002F20D4">
            <w:pPr>
              <w:spacing w:after="0"/>
              <w:ind w:right="170"/>
              <w:jc w:val="right"/>
              <w:rPr>
                <w:szCs w:val="17"/>
              </w:rPr>
            </w:pPr>
            <w:r w:rsidRPr="002F20D4">
              <w:rPr>
                <w:szCs w:val="17"/>
              </w:rPr>
              <w:t>1,500ml</w:t>
            </w:r>
          </w:p>
        </w:tc>
        <w:tc>
          <w:tcPr>
            <w:tcW w:w="758" w:type="pct"/>
            <w:noWrap/>
            <w:hideMark/>
          </w:tcPr>
          <w:p w14:paraId="78608791"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2A3DBB77"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1D4D8C64" w14:textId="77777777" w:rsidR="002F20D4" w:rsidRPr="002F20D4" w:rsidRDefault="002F20D4" w:rsidP="002F20D4">
            <w:pPr>
              <w:spacing w:after="0"/>
              <w:jc w:val="left"/>
              <w:rPr>
                <w:szCs w:val="17"/>
              </w:rPr>
            </w:pPr>
            <w:r w:rsidRPr="002F20D4">
              <w:rPr>
                <w:szCs w:val="17"/>
              </w:rPr>
              <w:t>Marine Stores Ltd</w:t>
            </w:r>
          </w:p>
        </w:tc>
      </w:tr>
      <w:tr w:rsidR="002F20D4" w:rsidRPr="002F20D4" w14:paraId="6DA24907" w14:textId="77777777" w:rsidTr="00E351FA">
        <w:trPr>
          <w:trHeight w:val="20"/>
        </w:trPr>
        <w:tc>
          <w:tcPr>
            <w:tcW w:w="1666" w:type="pct"/>
            <w:noWrap/>
            <w:hideMark/>
          </w:tcPr>
          <w:p w14:paraId="45FD54CF" w14:textId="77777777" w:rsidR="002F20D4" w:rsidRPr="002F20D4" w:rsidRDefault="002F20D4" w:rsidP="002F20D4">
            <w:pPr>
              <w:spacing w:after="0"/>
              <w:ind w:left="159" w:hanging="159"/>
              <w:jc w:val="left"/>
              <w:rPr>
                <w:szCs w:val="17"/>
              </w:rPr>
            </w:pPr>
            <w:r w:rsidRPr="002F20D4">
              <w:rPr>
                <w:szCs w:val="17"/>
              </w:rPr>
              <w:t>Pocari Sweat</w:t>
            </w:r>
          </w:p>
        </w:tc>
        <w:tc>
          <w:tcPr>
            <w:tcW w:w="454" w:type="pct"/>
            <w:noWrap/>
            <w:hideMark/>
          </w:tcPr>
          <w:p w14:paraId="22AB721A" w14:textId="77777777" w:rsidR="002F20D4" w:rsidRPr="002F20D4" w:rsidRDefault="002F20D4" w:rsidP="002F20D4">
            <w:pPr>
              <w:spacing w:after="0"/>
              <w:ind w:right="170"/>
              <w:jc w:val="right"/>
              <w:rPr>
                <w:szCs w:val="17"/>
              </w:rPr>
            </w:pPr>
            <w:r w:rsidRPr="002F20D4">
              <w:rPr>
                <w:szCs w:val="17"/>
              </w:rPr>
              <w:t>500ml</w:t>
            </w:r>
          </w:p>
        </w:tc>
        <w:tc>
          <w:tcPr>
            <w:tcW w:w="758" w:type="pct"/>
            <w:noWrap/>
            <w:hideMark/>
          </w:tcPr>
          <w:p w14:paraId="26450E50"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4242D5C0"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190EF38E" w14:textId="77777777" w:rsidR="002F20D4" w:rsidRPr="002F20D4" w:rsidRDefault="002F20D4" w:rsidP="002F20D4">
            <w:pPr>
              <w:spacing w:after="0"/>
              <w:jc w:val="left"/>
              <w:rPr>
                <w:szCs w:val="17"/>
              </w:rPr>
            </w:pPr>
            <w:r w:rsidRPr="002F20D4">
              <w:rPr>
                <w:szCs w:val="17"/>
              </w:rPr>
              <w:t>Marine Stores Ltd</w:t>
            </w:r>
          </w:p>
        </w:tc>
      </w:tr>
      <w:tr w:rsidR="002F20D4" w:rsidRPr="002F20D4" w14:paraId="05D3218C" w14:textId="77777777" w:rsidTr="00E351FA">
        <w:trPr>
          <w:trHeight w:val="20"/>
        </w:trPr>
        <w:tc>
          <w:tcPr>
            <w:tcW w:w="1666" w:type="pct"/>
            <w:noWrap/>
            <w:hideMark/>
          </w:tcPr>
          <w:p w14:paraId="05D88576" w14:textId="77777777" w:rsidR="002F20D4" w:rsidRPr="002F20D4" w:rsidRDefault="002F20D4" w:rsidP="002F20D4">
            <w:pPr>
              <w:spacing w:after="0"/>
              <w:ind w:left="159" w:hanging="159"/>
              <w:jc w:val="left"/>
              <w:rPr>
                <w:szCs w:val="17"/>
              </w:rPr>
            </w:pPr>
            <w:r w:rsidRPr="002F20D4">
              <w:rPr>
                <w:szCs w:val="17"/>
              </w:rPr>
              <w:t>Rice Juice</w:t>
            </w:r>
          </w:p>
        </w:tc>
        <w:tc>
          <w:tcPr>
            <w:tcW w:w="454" w:type="pct"/>
            <w:noWrap/>
            <w:hideMark/>
          </w:tcPr>
          <w:p w14:paraId="5E84B357" w14:textId="77777777" w:rsidR="002F20D4" w:rsidRPr="002F20D4" w:rsidRDefault="002F20D4" w:rsidP="002F20D4">
            <w:pPr>
              <w:spacing w:after="0"/>
              <w:ind w:right="170"/>
              <w:jc w:val="right"/>
              <w:rPr>
                <w:szCs w:val="17"/>
              </w:rPr>
            </w:pPr>
            <w:r w:rsidRPr="002F20D4">
              <w:rPr>
                <w:szCs w:val="17"/>
              </w:rPr>
              <w:t>1,500ml</w:t>
            </w:r>
          </w:p>
        </w:tc>
        <w:tc>
          <w:tcPr>
            <w:tcW w:w="758" w:type="pct"/>
            <w:noWrap/>
            <w:hideMark/>
          </w:tcPr>
          <w:p w14:paraId="23E108A5"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0B1554F9"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4C697C52" w14:textId="77777777" w:rsidR="002F20D4" w:rsidRPr="002F20D4" w:rsidRDefault="002F20D4" w:rsidP="002F20D4">
            <w:pPr>
              <w:spacing w:after="0"/>
              <w:jc w:val="left"/>
              <w:rPr>
                <w:szCs w:val="17"/>
              </w:rPr>
            </w:pPr>
            <w:r w:rsidRPr="002F20D4">
              <w:rPr>
                <w:szCs w:val="17"/>
              </w:rPr>
              <w:t>Marine Stores Ltd</w:t>
            </w:r>
          </w:p>
        </w:tc>
      </w:tr>
      <w:tr w:rsidR="002F20D4" w:rsidRPr="002F20D4" w14:paraId="7B8D61ED" w14:textId="77777777" w:rsidTr="00E351FA">
        <w:trPr>
          <w:trHeight w:val="20"/>
        </w:trPr>
        <w:tc>
          <w:tcPr>
            <w:tcW w:w="1666" w:type="pct"/>
            <w:noWrap/>
            <w:hideMark/>
          </w:tcPr>
          <w:p w14:paraId="0FBA9D7A" w14:textId="77777777" w:rsidR="002F20D4" w:rsidRPr="002F20D4" w:rsidRDefault="002F20D4" w:rsidP="002F20D4">
            <w:pPr>
              <w:spacing w:after="0"/>
              <w:ind w:left="159" w:hanging="159"/>
              <w:jc w:val="left"/>
              <w:rPr>
                <w:szCs w:val="17"/>
              </w:rPr>
            </w:pPr>
            <w:r w:rsidRPr="002F20D4">
              <w:rPr>
                <w:szCs w:val="17"/>
              </w:rPr>
              <w:t>Rice Juice</w:t>
            </w:r>
          </w:p>
        </w:tc>
        <w:tc>
          <w:tcPr>
            <w:tcW w:w="454" w:type="pct"/>
            <w:noWrap/>
            <w:hideMark/>
          </w:tcPr>
          <w:p w14:paraId="05380BD8" w14:textId="77777777" w:rsidR="002F20D4" w:rsidRPr="002F20D4" w:rsidRDefault="002F20D4" w:rsidP="002F20D4">
            <w:pPr>
              <w:spacing w:after="0"/>
              <w:ind w:right="170"/>
              <w:jc w:val="right"/>
              <w:rPr>
                <w:szCs w:val="17"/>
              </w:rPr>
            </w:pPr>
            <w:r w:rsidRPr="002F20D4">
              <w:rPr>
                <w:szCs w:val="17"/>
              </w:rPr>
              <w:t>500ml</w:t>
            </w:r>
          </w:p>
        </w:tc>
        <w:tc>
          <w:tcPr>
            <w:tcW w:w="758" w:type="pct"/>
            <w:noWrap/>
            <w:hideMark/>
          </w:tcPr>
          <w:p w14:paraId="522B0BA0"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5869CEC4"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6E2E26A4" w14:textId="77777777" w:rsidR="002F20D4" w:rsidRPr="002F20D4" w:rsidRDefault="002F20D4" w:rsidP="002F20D4">
            <w:pPr>
              <w:spacing w:after="0"/>
              <w:jc w:val="left"/>
              <w:rPr>
                <w:szCs w:val="17"/>
              </w:rPr>
            </w:pPr>
            <w:r w:rsidRPr="002F20D4">
              <w:rPr>
                <w:szCs w:val="17"/>
              </w:rPr>
              <w:t>Marine Stores Ltd</w:t>
            </w:r>
          </w:p>
        </w:tc>
      </w:tr>
      <w:tr w:rsidR="002F20D4" w:rsidRPr="002F20D4" w14:paraId="7FBF6973" w14:textId="77777777" w:rsidTr="00E351FA">
        <w:trPr>
          <w:trHeight w:val="20"/>
        </w:trPr>
        <w:tc>
          <w:tcPr>
            <w:tcW w:w="1666" w:type="pct"/>
            <w:noWrap/>
            <w:hideMark/>
          </w:tcPr>
          <w:p w14:paraId="79F2C724" w14:textId="77777777" w:rsidR="002F20D4" w:rsidRPr="002F20D4" w:rsidRDefault="002F20D4" w:rsidP="002F20D4">
            <w:pPr>
              <w:spacing w:after="0"/>
              <w:ind w:left="159" w:hanging="159"/>
              <w:jc w:val="left"/>
              <w:rPr>
                <w:szCs w:val="17"/>
              </w:rPr>
            </w:pPr>
            <w:r w:rsidRPr="002F20D4">
              <w:rPr>
                <w:szCs w:val="17"/>
              </w:rPr>
              <w:t xml:space="preserve">Sac </w:t>
            </w:r>
            <w:proofErr w:type="spellStart"/>
            <w:r w:rsidRPr="002F20D4">
              <w:rPr>
                <w:szCs w:val="17"/>
              </w:rPr>
              <w:t>Sac</w:t>
            </w:r>
            <w:proofErr w:type="spellEnd"/>
            <w:r w:rsidRPr="002F20D4">
              <w:rPr>
                <w:szCs w:val="17"/>
              </w:rPr>
              <w:t xml:space="preserve"> Orange Fruit Juice</w:t>
            </w:r>
          </w:p>
        </w:tc>
        <w:tc>
          <w:tcPr>
            <w:tcW w:w="454" w:type="pct"/>
            <w:noWrap/>
            <w:hideMark/>
          </w:tcPr>
          <w:p w14:paraId="71CEAEA1" w14:textId="77777777" w:rsidR="002F20D4" w:rsidRPr="002F20D4" w:rsidRDefault="002F20D4" w:rsidP="002F20D4">
            <w:pPr>
              <w:spacing w:after="0"/>
              <w:ind w:right="170"/>
              <w:jc w:val="right"/>
              <w:rPr>
                <w:szCs w:val="17"/>
              </w:rPr>
            </w:pPr>
            <w:r w:rsidRPr="002F20D4">
              <w:rPr>
                <w:szCs w:val="17"/>
              </w:rPr>
              <w:t>238ml</w:t>
            </w:r>
          </w:p>
        </w:tc>
        <w:tc>
          <w:tcPr>
            <w:tcW w:w="758" w:type="pct"/>
            <w:noWrap/>
            <w:hideMark/>
          </w:tcPr>
          <w:p w14:paraId="210E4EC0"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3CEFE3C2"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5A01524E" w14:textId="77777777" w:rsidR="002F20D4" w:rsidRPr="002F20D4" w:rsidRDefault="002F20D4" w:rsidP="002F20D4">
            <w:pPr>
              <w:spacing w:after="0"/>
              <w:jc w:val="left"/>
              <w:rPr>
                <w:szCs w:val="17"/>
              </w:rPr>
            </w:pPr>
            <w:r w:rsidRPr="002F20D4">
              <w:rPr>
                <w:szCs w:val="17"/>
              </w:rPr>
              <w:t>Marine Stores Ltd</w:t>
            </w:r>
          </w:p>
        </w:tc>
      </w:tr>
      <w:tr w:rsidR="002F20D4" w:rsidRPr="002F20D4" w14:paraId="4CE0BB43" w14:textId="77777777" w:rsidTr="00E351FA">
        <w:trPr>
          <w:trHeight w:val="20"/>
        </w:trPr>
        <w:tc>
          <w:tcPr>
            <w:tcW w:w="1666" w:type="pct"/>
            <w:noWrap/>
            <w:hideMark/>
          </w:tcPr>
          <w:p w14:paraId="6D3D6F4A" w14:textId="77777777" w:rsidR="002F20D4" w:rsidRPr="002F20D4" w:rsidRDefault="002F20D4" w:rsidP="002F20D4">
            <w:pPr>
              <w:spacing w:after="0"/>
              <w:ind w:left="159" w:hanging="159"/>
              <w:jc w:val="left"/>
              <w:rPr>
                <w:szCs w:val="17"/>
              </w:rPr>
            </w:pPr>
            <w:r w:rsidRPr="002F20D4">
              <w:rPr>
                <w:szCs w:val="17"/>
              </w:rPr>
              <w:t>Sikhae Rice Drink</w:t>
            </w:r>
          </w:p>
        </w:tc>
        <w:tc>
          <w:tcPr>
            <w:tcW w:w="454" w:type="pct"/>
            <w:noWrap/>
            <w:hideMark/>
          </w:tcPr>
          <w:p w14:paraId="68E3564D" w14:textId="77777777" w:rsidR="002F20D4" w:rsidRPr="002F20D4" w:rsidRDefault="002F20D4" w:rsidP="002F20D4">
            <w:pPr>
              <w:spacing w:after="0"/>
              <w:ind w:right="170"/>
              <w:jc w:val="right"/>
              <w:rPr>
                <w:szCs w:val="17"/>
              </w:rPr>
            </w:pPr>
            <w:r w:rsidRPr="002F20D4">
              <w:rPr>
                <w:szCs w:val="17"/>
              </w:rPr>
              <w:t>238ml</w:t>
            </w:r>
          </w:p>
        </w:tc>
        <w:tc>
          <w:tcPr>
            <w:tcW w:w="758" w:type="pct"/>
            <w:noWrap/>
            <w:hideMark/>
          </w:tcPr>
          <w:p w14:paraId="7472C1E1"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7184C2E1"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0D35328B" w14:textId="77777777" w:rsidR="002F20D4" w:rsidRPr="002F20D4" w:rsidRDefault="002F20D4" w:rsidP="002F20D4">
            <w:pPr>
              <w:spacing w:after="0"/>
              <w:jc w:val="left"/>
              <w:rPr>
                <w:szCs w:val="17"/>
              </w:rPr>
            </w:pPr>
            <w:r w:rsidRPr="002F20D4">
              <w:rPr>
                <w:szCs w:val="17"/>
              </w:rPr>
              <w:t>Marine Stores Ltd</w:t>
            </w:r>
          </w:p>
        </w:tc>
      </w:tr>
      <w:tr w:rsidR="002F20D4" w:rsidRPr="002F20D4" w14:paraId="3EC8CCB7" w14:textId="77777777" w:rsidTr="00E351FA">
        <w:trPr>
          <w:trHeight w:val="20"/>
        </w:trPr>
        <w:tc>
          <w:tcPr>
            <w:tcW w:w="1666" w:type="pct"/>
            <w:noWrap/>
            <w:hideMark/>
          </w:tcPr>
          <w:p w14:paraId="647CDF17" w14:textId="77777777" w:rsidR="002F20D4" w:rsidRPr="002F20D4" w:rsidRDefault="002F20D4" w:rsidP="002F20D4">
            <w:pPr>
              <w:spacing w:after="0"/>
              <w:ind w:left="159" w:hanging="159"/>
              <w:jc w:val="left"/>
              <w:rPr>
                <w:szCs w:val="17"/>
              </w:rPr>
            </w:pPr>
            <w:r w:rsidRPr="002F20D4">
              <w:rPr>
                <w:szCs w:val="17"/>
              </w:rPr>
              <w:t>Welchs Grape</w:t>
            </w:r>
          </w:p>
        </w:tc>
        <w:tc>
          <w:tcPr>
            <w:tcW w:w="454" w:type="pct"/>
            <w:noWrap/>
            <w:hideMark/>
          </w:tcPr>
          <w:p w14:paraId="258768D2"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56CD169B"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14E91BBE"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4DD9FCEC" w14:textId="77777777" w:rsidR="002F20D4" w:rsidRPr="002F20D4" w:rsidRDefault="002F20D4" w:rsidP="002F20D4">
            <w:pPr>
              <w:spacing w:after="0"/>
              <w:jc w:val="left"/>
              <w:rPr>
                <w:szCs w:val="17"/>
              </w:rPr>
            </w:pPr>
            <w:r w:rsidRPr="002F20D4">
              <w:rPr>
                <w:szCs w:val="17"/>
              </w:rPr>
              <w:t>Marine Stores Ltd</w:t>
            </w:r>
          </w:p>
        </w:tc>
      </w:tr>
      <w:tr w:rsidR="002F20D4" w:rsidRPr="002F20D4" w14:paraId="53982472" w14:textId="77777777" w:rsidTr="00E351FA">
        <w:trPr>
          <w:trHeight w:val="20"/>
        </w:trPr>
        <w:tc>
          <w:tcPr>
            <w:tcW w:w="1666" w:type="pct"/>
            <w:noWrap/>
            <w:hideMark/>
          </w:tcPr>
          <w:p w14:paraId="3862604C" w14:textId="77777777" w:rsidR="002F20D4" w:rsidRPr="002F20D4" w:rsidRDefault="002F20D4" w:rsidP="002F20D4">
            <w:pPr>
              <w:spacing w:after="0"/>
              <w:ind w:left="159" w:hanging="159"/>
              <w:jc w:val="left"/>
              <w:rPr>
                <w:szCs w:val="17"/>
              </w:rPr>
            </w:pPr>
            <w:r w:rsidRPr="002F20D4">
              <w:rPr>
                <w:szCs w:val="17"/>
              </w:rPr>
              <w:t>Angostura Chill Blood Orange &amp; Bitters</w:t>
            </w:r>
          </w:p>
        </w:tc>
        <w:tc>
          <w:tcPr>
            <w:tcW w:w="454" w:type="pct"/>
            <w:noWrap/>
            <w:hideMark/>
          </w:tcPr>
          <w:p w14:paraId="311518F4"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116B1E36"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572C1BA" w14:textId="77777777" w:rsidR="002F20D4" w:rsidRPr="002F20D4" w:rsidRDefault="002F20D4" w:rsidP="002F20D4">
            <w:pPr>
              <w:spacing w:after="0"/>
              <w:ind w:left="159" w:right="113" w:hanging="159"/>
              <w:jc w:val="left"/>
              <w:rPr>
                <w:szCs w:val="17"/>
              </w:rPr>
            </w:pPr>
            <w:r w:rsidRPr="002F20D4">
              <w:rPr>
                <w:szCs w:val="17"/>
              </w:rPr>
              <w:t>The Trustee For Speakeasy Drinks Unit Trust</w:t>
            </w:r>
          </w:p>
        </w:tc>
        <w:tc>
          <w:tcPr>
            <w:tcW w:w="759" w:type="pct"/>
            <w:noWrap/>
            <w:hideMark/>
          </w:tcPr>
          <w:p w14:paraId="2E7EDAAF" w14:textId="77777777" w:rsidR="002F20D4" w:rsidRPr="002F20D4" w:rsidRDefault="002F20D4" w:rsidP="002F20D4">
            <w:pPr>
              <w:spacing w:after="0"/>
              <w:jc w:val="left"/>
              <w:rPr>
                <w:szCs w:val="17"/>
              </w:rPr>
            </w:pPr>
            <w:r w:rsidRPr="002F20D4">
              <w:rPr>
                <w:szCs w:val="17"/>
              </w:rPr>
              <w:t>Marine Stores Ltd</w:t>
            </w:r>
          </w:p>
        </w:tc>
      </w:tr>
      <w:tr w:rsidR="002F20D4" w:rsidRPr="002F20D4" w14:paraId="0A828B83" w14:textId="77777777" w:rsidTr="00E351FA">
        <w:trPr>
          <w:trHeight w:val="20"/>
        </w:trPr>
        <w:tc>
          <w:tcPr>
            <w:tcW w:w="1666" w:type="pct"/>
            <w:noWrap/>
            <w:hideMark/>
          </w:tcPr>
          <w:p w14:paraId="0EBAFE16" w14:textId="77777777" w:rsidR="002F20D4" w:rsidRPr="002F20D4" w:rsidRDefault="002F20D4" w:rsidP="002F20D4">
            <w:pPr>
              <w:spacing w:after="0"/>
              <w:ind w:left="159" w:hanging="159"/>
              <w:jc w:val="left"/>
              <w:rPr>
                <w:szCs w:val="17"/>
              </w:rPr>
            </w:pPr>
            <w:r w:rsidRPr="002F20D4">
              <w:rPr>
                <w:szCs w:val="17"/>
              </w:rPr>
              <w:t>Angostura Chill Hibiscus &amp; Bitters</w:t>
            </w:r>
          </w:p>
        </w:tc>
        <w:tc>
          <w:tcPr>
            <w:tcW w:w="454" w:type="pct"/>
            <w:noWrap/>
            <w:hideMark/>
          </w:tcPr>
          <w:p w14:paraId="36B24F36"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71958D73"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116075E2" w14:textId="77777777" w:rsidR="002F20D4" w:rsidRPr="002F20D4" w:rsidRDefault="002F20D4" w:rsidP="002F20D4">
            <w:pPr>
              <w:spacing w:after="0"/>
              <w:ind w:left="159" w:right="113" w:hanging="159"/>
              <w:jc w:val="left"/>
              <w:rPr>
                <w:szCs w:val="17"/>
              </w:rPr>
            </w:pPr>
            <w:r w:rsidRPr="002F20D4">
              <w:rPr>
                <w:szCs w:val="17"/>
              </w:rPr>
              <w:t>The Trustee For Speakeasy Drinks Unit Trust</w:t>
            </w:r>
          </w:p>
        </w:tc>
        <w:tc>
          <w:tcPr>
            <w:tcW w:w="759" w:type="pct"/>
            <w:noWrap/>
            <w:hideMark/>
          </w:tcPr>
          <w:p w14:paraId="3C971161" w14:textId="77777777" w:rsidR="002F20D4" w:rsidRPr="002F20D4" w:rsidRDefault="002F20D4" w:rsidP="002F20D4">
            <w:pPr>
              <w:spacing w:after="0"/>
              <w:jc w:val="left"/>
              <w:rPr>
                <w:szCs w:val="17"/>
              </w:rPr>
            </w:pPr>
            <w:r w:rsidRPr="002F20D4">
              <w:rPr>
                <w:szCs w:val="17"/>
              </w:rPr>
              <w:t>Marine Stores Ltd</w:t>
            </w:r>
          </w:p>
        </w:tc>
      </w:tr>
      <w:tr w:rsidR="002F20D4" w:rsidRPr="002F20D4" w14:paraId="3E1B5085" w14:textId="77777777" w:rsidTr="00E351FA">
        <w:trPr>
          <w:trHeight w:val="20"/>
        </w:trPr>
        <w:tc>
          <w:tcPr>
            <w:tcW w:w="1666" w:type="pct"/>
            <w:noWrap/>
            <w:hideMark/>
          </w:tcPr>
          <w:p w14:paraId="4D2EC8D3" w14:textId="77777777" w:rsidR="002F20D4" w:rsidRPr="002F20D4" w:rsidRDefault="002F20D4" w:rsidP="002F20D4">
            <w:pPr>
              <w:spacing w:after="0"/>
              <w:ind w:left="159" w:hanging="159"/>
              <w:jc w:val="left"/>
              <w:rPr>
                <w:szCs w:val="17"/>
              </w:rPr>
            </w:pPr>
            <w:r w:rsidRPr="002F20D4">
              <w:rPr>
                <w:szCs w:val="17"/>
              </w:rPr>
              <w:t>Angostura Chill Lemon Lime &amp; Bitters</w:t>
            </w:r>
          </w:p>
        </w:tc>
        <w:tc>
          <w:tcPr>
            <w:tcW w:w="454" w:type="pct"/>
            <w:noWrap/>
            <w:hideMark/>
          </w:tcPr>
          <w:p w14:paraId="16DB3540"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72968F9F"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1510A985" w14:textId="77777777" w:rsidR="002F20D4" w:rsidRPr="002F20D4" w:rsidRDefault="002F20D4" w:rsidP="002F20D4">
            <w:pPr>
              <w:spacing w:after="0"/>
              <w:ind w:left="159" w:right="113" w:hanging="159"/>
              <w:jc w:val="left"/>
              <w:rPr>
                <w:szCs w:val="17"/>
              </w:rPr>
            </w:pPr>
            <w:r w:rsidRPr="002F20D4">
              <w:rPr>
                <w:szCs w:val="17"/>
              </w:rPr>
              <w:t>The Trustee For Speakeasy Drinks Unit Trust</w:t>
            </w:r>
          </w:p>
        </w:tc>
        <w:tc>
          <w:tcPr>
            <w:tcW w:w="759" w:type="pct"/>
            <w:noWrap/>
            <w:hideMark/>
          </w:tcPr>
          <w:p w14:paraId="3B441661" w14:textId="77777777" w:rsidR="002F20D4" w:rsidRPr="002F20D4" w:rsidRDefault="002F20D4" w:rsidP="002F20D4">
            <w:pPr>
              <w:spacing w:after="0"/>
              <w:jc w:val="left"/>
              <w:rPr>
                <w:szCs w:val="17"/>
              </w:rPr>
            </w:pPr>
            <w:r w:rsidRPr="002F20D4">
              <w:rPr>
                <w:szCs w:val="17"/>
              </w:rPr>
              <w:t>Marine Stores Ltd</w:t>
            </w:r>
          </w:p>
        </w:tc>
      </w:tr>
      <w:tr w:rsidR="002F20D4" w:rsidRPr="002F20D4" w14:paraId="08204AF5" w14:textId="77777777" w:rsidTr="00E351FA">
        <w:trPr>
          <w:trHeight w:val="20"/>
        </w:trPr>
        <w:tc>
          <w:tcPr>
            <w:tcW w:w="1666" w:type="pct"/>
            <w:noWrap/>
            <w:hideMark/>
          </w:tcPr>
          <w:p w14:paraId="38ECCA85" w14:textId="77777777" w:rsidR="002F20D4" w:rsidRPr="002F20D4" w:rsidRDefault="002F20D4" w:rsidP="002F20D4">
            <w:pPr>
              <w:spacing w:after="0"/>
              <w:ind w:left="159" w:hanging="159"/>
              <w:jc w:val="left"/>
              <w:rPr>
                <w:szCs w:val="17"/>
              </w:rPr>
            </w:pPr>
            <w:r w:rsidRPr="002F20D4">
              <w:rPr>
                <w:szCs w:val="17"/>
              </w:rPr>
              <w:t>Lennox Pure Pilsner</w:t>
            </w:r>
          </w:p>
        </w:tc>
        <w:tc>
          <w:tcPr>
            <w:tcW w:w="454" w:type="pct"/>
            <w:noWrap/>
            <w:hideMark/>
          </w:tcPr>
          <w:p w14:paraId="6F221FBD"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0B28842F"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2C63AF8E" w14:textId="77777777" w:rsidR="002F20D4" w:rsidRPr="002F20D4" w:rsidRDefault="002F20D4" w:rsidP="002F20D4">
            <w:pPr>
              <w:spacing w:after="0"/>
              <w:ind w:left="159" w:right="113" w:hanging="159"/>
              <w:jc w:val="left"/>
              <w:rPr>
                <w:szCs w:val="17"/>
              </w:rPr>
            </w:pPr>
            <w:r w:rsidRPr="002F20D4">
              <w:rPr>
                <w:szCs w:val="17"/>
              </w:rPr>
              <w:t>The Trustee For Speakeasy Drinks Unit Trust</w:t>
            </w:r>
          </w:p>
        </w:tc>
        <w:tc>
          <w:tcPr>
            <w:tcW w:w="759" w:type="pct"/>
            <w:noWrap/>
            <w:hideMark/>
          </w:tcPr>
          <w:p w14:paraId="0752A212" w14:textId="77777777" w:rsidR="002F20D4" w:rsidRPr="002F20D4" w:rsidRDefault="002F20D4" w:rsidP="002F20D4">
            <w:pPr>
              <w:spacing w:after="0"/>
              <w:jc w:val="left"/>
              <w:rPr>
                <w:szCs w:val="17"/>
              </w:rPr>
            </w:pPr>
            <w:r w:rsidRPr="002F20D4">
              <w:rPr>
                <w:szCs w:val="17"/>
              </w:rPr>
              <w:t>Marine Stores Ltd</w:t>
            </w:r>
          </w:p>
        </w:tc>
      </w:tr>
      <w:tr w:rsidR="002F20D4" w:rsidRPr="002F20D4" w14:paraId="4EE61F30" w14:textId="77777777" w:rsidTr="00E351FA">
        <w:trPr>
          <w:trHeight w:val="20"/>
        </w:trPr>
        <w:tc>
          <w:tcPr>
            <w:tcW w:w="1666" w:type="pct"/>
            <w:noWrap/>
            <w:hideMark/>
          </w:tcPr>
          <w:p w14:paraId="59E8583E" w14:textId="77777777" w:rsidR="002F20D4" w:rsidRPr="002F20D4" w:rsidRDefault="002F20D4" w:rsidP="002F20D4">
            <w:pPr>
              <w:spacing w:after="0"/>
              <w:ind w:left="159" w:hanging="159"/>
              <w:jc w:val="left"/>
              <w:rPr>
                <w:szCs w:val="17"/>
              </w:rPr>
            </w:pPr>
            <w:r w:rsidRPr="002F20D4">
              <w:rPr>
                <w:szCs w:val="17"/>
              </w:rPr>
              <w:t>Toy Soldier Brewing Co Black R 18+</w:t>
            </w:r>
          </w:p>
        </w:tc>
        <w:tc>
          <w:tcPr>
            <w:tcW w:w="454" w:type="pct"/>
            <w:noWrap/>
            <w:hideMark/>
          </w:tcPr>
          <w:p w14:paraId="418E280D"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05A35949"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66A501D6" w14:textId="77777777" w:rsidR="002F20D4" w:rsidRPr="002F20D4" w:rsidRDefault="002F20D4" w:rsidP="002F20D4">
            <w:pPr>
              <w:spacing w:after="0"/>
              <w:ind w:left="159" w:right="113" w:hanging="159"/>
              <w:jc w:val="left"/>
              <w:rPr>
                <w:szCs w:val="17"/>
              </w:rPr>
            </w:pPr>
            <w:r w:rsidRPr="002F20D4">
              <w:rPr>
                <w:szCs w:val="17"/>
              </w:rPr>
              <w:t>Toy Soldier Brewing Co</w:t>
            </w:r>
          </w:p>
        </w:tc>
        <w:tc>
          <w:tcPr>
            <w:tcW w:w="759" w:type="pct"/>
            <w:noWrap/>
            <w:hideMark/>
          </w:tcPr>
          <w:p w14:paraId="6344510C" w14:textId="77777777" w:rsidR="002F20D4" w:rsidRPr="002F20D4" w:rsidRDefault="002F20D4" w:rsidP="002F20D4">
            <w:pPr>
              <w:spacing w:after="0"/>
              <w:jc w:val="left"/>
              <w:rPr>
                <w:szCs w:val="17"/>
              </w:rPr>
            </w:pPr>
            <w:r w:rsidRPr="002F20D4">
              <w:rPr>
                <w:szCs w:val="17"/>
              </w:rPr>
              <w:t>Marine Stores Ltd</w:t>
            </w:r>
          </w:p>
        </w:tc>
      </w:tr>
      <w:tr w:rsidR="002F20D4" w:rsidRPr="002F20D4" w14:paraId="5DA7C124" w14:textId="77777777" w:rsidTr="00E351FA">
        <w:trPr>
          <w:trHeight w:val="20"/>
        </w:trPr>
        <w:tc>
          <w:tcPr>
            <w:tcW w:w="1666" w:type="pct"/>
            <w:noWrap/>
            <w:hideMark/>
          </w:tcPr>
          <w:p w14:paraId="6D474881" w14:textId="77777777" w:rsidR="002F20D4" w:rsidRPr="002F20D4" w:rsidRDefault="002F20D4" w:rsidP="002F20D4">
            <w:pPr>
              <w:spacing w:after="0"/>
              <w:ind w:left="159" w:hanging="159"/>
              <w:jc w:val="left"/>
              <w:rPr>
                <w:szCs w:val="17"/>
              </w:rPr>
            </w:pPr>
            <w:r w:rsidRPr="002F20D4">
              <w:rPr>
                <w:szCs w:val="17"/>
              </w:rPr>
              <w:t>Toy Soldier Brewing Co Galaxy + Ale</w:t>
            </w:r>
          </w:p>
        </w:tc>
        <w:tc>
          <w:tcPr>
            <w:tcW w:w="454" w:type="pct"/>
            <w:noWrap/>
            <w:hideMark/>
          </w:tcPr>
          <w:p w14:paraId="62B5756C"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6666941D"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084CFB40" w14:textId="77777777" w:rsidR="002F20D4" w:rsidRPr="002F20D4" w:rsidRDefault="002F20D4" w:rsidP="002F20D4">
            <w:pPr>
              <w:spacing w:after="0"/>
              <w:ind w:left="159" w:right="113" w:hanging="159"/>
              <w:jc w:val="left"/>
              <w:rPr>
                <w:szCs w:val="17"/>
              </w:rPr>
            </w:pPr>
            <w:r w:rsidRPr="002F20D4">
              <w:rPr>
                <w:szCs w:val="17"/>
              </w:rPr>
              <w:t>Toy Soldier Brewing Co</w:t>
            </w:r>
          </w:p>
        </w:tc>
        <w:tc>
          <w:tcPr>
            <w:tcW w:w="759" w:type="pct"/>
            <w:noWrap/>
            <w:hideMark/>
          </w:tcPr>
          <w:p w14:paraId="0C4F6A25" w14:textId="77777777" w:rsidR="002F20D4" w:rsidRPr="002F20D4" w:rsidRDefault="002F20D4" w:rsidP="002F20D4">
            <w:pPr>
              <w:spacing w:after="0"/>
              <w:jc w:val="left"/>
              <w:rPr>
                <w:szCs w:val="17"/>
              </w:rPr>
            </w:pPr>
            <w:r w:rsidRPr="002F20D4">
              <w:rPr>
                <w:szCs w:val="17"/>
              </w:rPr>
              <w:t>Marine Stores Ltd</w:t>
            </w:r>
          </w:p>
        </w:tc>
      </w:tr>
      <w:tr w:rsidR="002F20D4" w:rsidRPr="002F20D4" w14:paraId="0D490FA9" w14:textId="77777777" w:rsidTr="00E351FA">
        <w:trPr>
          <w:trHeight w:val="20"/>
        </w:trPr>
        <w:tc>
          <w:tcPr>
            <w:tcW w:w="1666" w:type="pct"/>
            <w:noWrap/>
            <w:hideMark/>
          </w:tcPr>
          <w:p w14:paraId="07A968A9" w14:textId="77777777" w:rsidR="002F20D4" w:rsidRPr="002F20D4" w:rsidRDefault="002F20D4" w:rsidP="002F20D4">
            <w:pPr>
              <w:spacing w:after="0"/>
              <w:ind w:left="159" w:hanging="159"/>
              <w:jc w:val="left"/>
              <w:rPr>
                <w:szCs w:val="17"/>
              </w:rPr>
            </w:pPr>
            <w:r w:rsidRPr="002F20D4">
              <w:rPr>
                <w:szCs w:val="17"/>
              </w:rPr>
              <w:t xml:space="preserve">UpFlow Brewing Co Classic Pale Ale </w:t>
            </w:r>
            <w:r w:rsidRPr="002F20D4">
              <w:rPr>
                <w:szCs w:val="17"/>
              </w:rPr>
              <w:br/>
              <w:t>Full Flavour Non Alc Beer</w:t>
            </w:r>
          </w:p>
        </w:tc>
        <w:tc>
          <w:tcPr>
            <w:tcW w:w="454" w:type="pct"/>
            <w:noWrap/>
            <w:hideMark/>
          </w:tcPr>
          <w:p w14:paraId="0920C210"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48C188CC"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43A9E1A9"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6742EB48" w14:textId="77777777" w:rsidR="002F20D4" w:rsidRPr="002F20D4" w:rsidRDefault="002F20D4" w:rsidP="002F20D4">
            <w:pPr>
              <w:spacing w:after="0"/>
              <w:jc w:val="left"/>
              <w:rPr>
                <w:szCs w:val="17"/>
              </w:rPr>
            </w:pPr>
            <w:r w:rsidRPr="002F20D4">
              <w:rPr>
                <w:szCs w:val="17"/>
              </w:rPr>
              <w:t>Marine Stores Ltd</w:t>
            </w:r>
          </w:p>
        </w:tc>
      </w:tr>
      <w:tr w:rsidR="002F20D4" w:rsidRPr="002F20D4" w14:paraId="4D915D40" w14:textId="77777777" w:rsidTr="00E351FA">
        <w:trPr>
          <w:trHeight w:val="20"/>
        </w:trPr>
        <w:tc>
          <w:tcPr>
            <w:tcW w:w="1666" w:type="pct"/>
            <w:noWrap/>
            <w:hideMark/>
          </w:tcPr>
          <w:p w14:paraId="46EA8C74" w14:textId="77777777" w:rsidR="002F20D4" w:rsidRPr="002F20D4" w:rsidRDefault="002F20D4" w:rsidP="002F20D4">
            <w:pPr>
              <w:spacing w:after="0"/>
              <w:ind w:left="159" w:hanging="159"/>
              <w:jc w:val="left"/>
              <w:rPr>
                <w:szCs w:val="17"/>
              </w:rPr>
            </w:pPr>
            <w:r w:rsidRPr="002F20D4">
              <w:rPr>
                <w:szCs w:val="17"/>
              </w:rPr>
              <w:t xml:space="preserve">UpFlow Brewing Co New World IPA </w:t>
            </w:r>
            <w:r w:rsidRPr="002F20D4">
              <w:rPr>
                <w:szCs w:val="17"/>
              </w:rPr>
              <w:br/>
              <w:t>Full Flavour Non Alc Beer</w:t>
            </w:r>
          </w:p>
        </w:tc>
        <w:tc>
          <w:tcPr>
            <w:tcW w:w="454" w:type="pct"/>
            <w:noWrap/>
            <w:hideMark/>
          </w:tcPr>
          <w:p w14:paraId="2F1B119D"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3C7F74D9"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00B2873F"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5BFB2A44" w14:textId="77777777" w:rsidR="002F20D4" w:rsidRPr="002F20D4" w:rsidRDefault="002F20D4" w:rsidP="002F20D4">
            <w:pPr>
              <w:spacing w:after="0"/>
              <w:jc w:val="left"/>
              <w:rPr>
                <w:szCs w:val="17"/>
              </w:rPr>
            </w:pPr>
            <w:r w:rsidRPr="002F20D4">
              <w:rPr>
                <w:szCs w:val="17"/>
              </w:rPr>
              <w:t>Marine Stores Ltd</w:t>
            </w:r>
          </w:p>
        </w:tc>
      </w:tr>
      <w:tr w:rsidR="002F20D4" w:rsidRPr="002F20D4" w14:paraId="519CD0F3" w14:textId="77777777" w:rsidTr="00E351FA">
        <w:trPr>
          <w:trHeight w:val="20"/>
        </w:trPr>
        <w:tc>
          <w:tcPr>
            <w:tcW w:w="1666" w:type="pct"/>
            <w:noWrap/>
            <w:hideMark/>
          </w:tcPr>
          <w:p w14:paraId="5CB350CA" w14:textId="77777777" w:rsidR="002F20D4" w:rsidRPr="002F20D4" w:rsidRDefault="002F20D4" w:rsidP="002F20D4">
            <w:pPr>
              <w:spacing w:after="0"/>
              <w:ind w:left="159" w:hanging="159"/>
              <w:jc w:val="left"/>
              <w:rPr>
                <w:szCs w:val="17"/>
              </w:rPr>
            </w:pPr>
            <w:r w:rsidRPr="002F20D4">
              <w:rPr>
                <w:szCs w:val="17"/>
              </w:rPr>
              <w:t xml:space="preserve">UpFlow Brewing Co Stout Full Flavour </w:t>
            </w:r>
            <w:r w:rsidRPr="002F20D4">
              <w:rPr>
                <w:szCs w:val="17"/>
              </w:rPr>
              <w:br/>
              <w:t>Non Alc Beer</w:t>
            </w:r>
          </w:p>
        </w:tc>
        <w:tc>
          <w:tcPr>
            <w:tcW w:w="454" w:type="pct"/>
            <w:noWrap/>
            <w:hideMark/>
          </w:tcPr>
          <w:p w14:paraId="662F4ED7"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3FF078CE"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0757437E"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39C4E548" w14:textId="77777777" w:rsidR="002F20D4" w:rsidRPr="002F20D4" w:rsidRDefault="002F20D4" w:rsidP="002F20D4">
            <w:pPr>
              <w:spacing w:after="0"/>
              <w:jc w:val="left"/>
              <w:rPr>
                <w:szCs w:val="17"/>
              </w:rPr>
            </w:pPr>
            <w:r w:rsidRPr="002F20D4">
              <w:rPr>
                <w:szCs w:val="17"/>
              </w:rPr>
              <w:t>Marine Stores Ltd</w:t>
            </w:r>
          </w:p>
        </w:tc>
      </w:tr>
      <w:tr w:rsidR="002F20D4" w:rsidRPr="002F20D4" w14:paraId="774D7CCE" w14:textId="77777777" w:rsidTr="00E351FA">
        <w:trPr>
          <w:trHeight w:val="20"/>
        </w:trPr>
        <w:tc>
          <w:tcPr>
            <w:tcW w:w="1666" w:type="pct"/>
            <w:noWrap/>
            <w:hideMark/>
          </w:tcPr>
          <w:p w14:paraId="0808D34C" w14:textId="77777777" w:rsidR="002F20D4" w:rsidRPr="002F20D4" w:rsidRDefault="002F20D4" w:rsidP="002F20D4">
            <w:pPr>
              <w:spacing w:after="0"/>
              <w:ind w:left="159" w:hanging="159"/>
              <w:jc w:val="left"/>
              <w:rPr>
                <w:szCs w:val="17"/>
              </w:rPr>
            </w:pPr>
            <w:r w:rsidRPr="002F20D4">
              <w:rPr>
                <w:szCs w:val="17"/>
              </w:rPr>
              <w:t xml:space="preserve">UpFlow Brewing Co Ultra Pale Lager </w:t>
            </w:r>
            <w:r w:rsidRPr="002F20D4">
              <w:rPr>
                <w:szCs w:val="17"/>
              </w:rPr>
              <w:br/>
              <w:t>Full Flavour Non Alc Beer</w:t>
            </w:r>
          </w:p>
        </w:tc>
        <w:tc>
          <w:tcPr>
            <w:tcW w:w="454" w:type="pct"/>
            <w:noWrap/>
            <w:hideMark/>
          </w:tcPr>
          <w:p w14:paraId="559EB5FE"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44B8B1A2"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7C835DF4"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56B84C21" w14:textId="77777777" w:rsidR="002F20D4" w:rsidRPr="002F20D4" w:rsidRDefault="002F20D4" w:rsidP="002F20D4">
            <w:pPr>
              <w:spacing w:after="0"/>
              <w:jc w:val="left"/>
              <w:rPr>
                <w:szCs w:val="17"/>
              </w:rPr>
            </w:pPr>
            <w:r w:rsidRPr="002F20D4">
              <w:rPr>
                <w:szCs w:val="17"/>
              </w:rPr>
              <w:t>Marine Stores Ltd</w:t>
            </w:r>
          </w:p>
        </w:tc>
      </w:tr>
      <w:tr w:rsidR="002F20D4" w:rsidRPr="002F20D4" w14:paraId="47229623" w14:textId="77777777" w:rsidTr="00E351FA">
        <w:trPr>
          <w:trHeight w:val="20"/>
        </w:trPr>
        <w:tc>
          <w:tcPr>
            <w:tcW w:w="1666" w:type="pct"/>
            <w:noWrap/>
            <w:hideMark/>
          </w:tcPr>
          <w:p w14:paraId="72B9DD79" w14:textId="77777777" w:rsidR="002F20D4" w:rsidRPr="002F20D4" w:rsidRDefault="002F20D4" w:rsidP="002F20D4">
            <w:pPr>
              <w:spacing w:after="0"/>
              <w:ind w:left="159" w:hanging="159"/>
              <w:jc w:val="left"/>
              <w:rPr>
                <w:szCs w:val="17"/>
              </w:rPr>
            </w:pPr>
            <w:r w:rsidRPr="002F20D4">
              <w:rPr>
                <w:szCs w:val="17"/>
              </w:rPr>
              <w:t xml:space="preserve">UpFlow Brewing Draught Full Flavour </w:t>
            </w:r>
            <w:r w:rsidRPr="002F20D4">
              <w:rPr>
                <w:szCs w:val="17"/>
              </w:rPr>
              <w:br/>
              <w:t>Non Alcoholic Beer</w:t>
            </w:r>
          </w:p>
        </w:tc>
        <w:tc>
          <w:tcPr>
            <w:tcW w:w="454" w:type="pct"/>
            <w:noWrap/>
            <w:hideMark/>
          </w:tcPr>
          <w:p w14:paraId="5F7267DC" w14:textId="77777777" w:rsidR="002F20D4" w:rsidRPr="002F20D4" w:rsidRDefault="002F20D4" w:rsidP="002F20D4">
            <w:pPr>
              <w:spacing w:after="0"/>
              <w:ind w:right="170"/>
              <w:jc w:val="right"/>
              <w:rPr>
                <w:szCs w:val="17"/>
              </w:rPr>
            </w:pPr>
            <w:r w:rsidRPr="002F20D4">
              <w:rPr>
                <w:szCs w:val="17"/>
              </w:rPr>
              <w:t>355ml</w:t>
            </w:r>
          </w:p>
        </w:tc>
        <w:tc>
          <w:tcPr>
            <w:tcW w:w="758" w:type="pct"/>
            <w:noWrap/>
            <w:hideMark/>
          </w:tcPr>
          <w:p w14:paraId="43075B55"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0C47A1C0"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3314FC5F" w14:textId="77777777" w:rsidR="002F20D4" w:rsidRPr="002F20D4" w:rsidRDefault="002F20D4" w:rsidP="002F20D4">
            <w:pPr>
              <w:spacing w:after="0"/>
              <w:jc w:val="left"/>
              <w:rPr>
                <w:szCs w:val="17"/>
              </w:rPr>
            </w:pPr>
            <w:r w:rsidRPr="002F20D4">
              <w:rPr>
                <w:szCs w:val="17"/>
              </w:rPr>
              <w:t>Marine Stores Ltd</w:t>
            </w:r>
          </w:p>
        </w:tc>
      </w:tr>
      <w:tr w:rsidR="002F20D4" w:rsidRPr="002F20D4" w14:paraId="62F013BF" w14:textId="77777777" w:rsidTr="00E351FA">
        <w:trPr>
          <w:trHeight w:val="20"/>
        </w:trPr>
        <w:tc>
          <w:tcPr>
            <w:tcW w:w="1666" w:type="pct"/>
            <w:noWrap/>
            <w:hideMark/>
          </w:tcPr>
          <w:p w14:paraId="14E69D73" w14:textId="77777777" w:rsidR="002F20D4" w:rsidRPr="002F20D4" w:rsidRDefault="002F20D4" w:rsidP="002F20D4">
            <w:pPr>
              <w:spacing w:after="0"/>
              <w:ind w:left="159" w:hanging="159"/>
              <w:jc w:val="left"/>
              <w:rPr>
                <w:szCs w:val="17"/>
              </w:rPr>
            </w:pPr>
            <w:r w:rsidRPr="002F20D4">
              <w:rPr>
                <w:szCs w:val="17"/>
              </w:rPr>
              <w:t xml:space="preserve">UpFlow Brewing Pale Ale Full Flavour </w:t>
            </w:r>
            <w:r w:rsidRPr="002F20D4">
              <w:rPr>
                <w:szCs w:val="17"/>
              </w:rPr>
              <w:br/>
              <w:t>Non Alcoholic Beer</w:t>
            </w:r>
          </w:p>
        </w:tc>
        <w:tc>
          <w:tcPr>
            <w:tcW w:w="454" w:type="pct"/>
            <w:noWrap/>
            <w:hideMark/>
          </w:tcPr>
          <w:p w14:paraId="6E330B5B" w14:textId="77777777" w:rsidR="002F20D4" w:rsidRPr="002F20D4" w:rsidRDefault="002F20D4" w:rsidP="002F20D4">
            <w:pPr>
              <w:spacing w:after="0"/>
              <w:ind w:right="170"/>
              <w:jc w:val="right"/>
              <w:rPr>
                <w:szCs w:val="17"/>
              </w:rPr>
            </w:pPr>
            <w:r w:rsidRPr="002F20D4">
              <w:rPr>
                <w:szCs w:val="17"/>
              </w:rPr>
              <w:t>355ml</w:t>
            </w:r>
          </w:p>
        </w:tc>
        <w:tc>
          <w:tcPr>
            <w:tcW w:w="758" w:type="pct"/>
            <w:noWrap/>
            <w:hideMark/>
          </w:tcPr>
          <w:p w14:paraId="3747A64F"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2C3EF1A"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41B8A072" w14:textId="77777777" w:rsidR="002F20D4" w:rsidRPr="002F20D4" w:rsidRDefault="002F20D4" w:rsidP="002F20D4">
            <w:pPr>
              <w:spacing w:after="0"/>
              <w:jc w:val="left"/>
              <w:rPr>
                <w:szCs w:val="17"/>
              </w:rPr>
            </w:pPr>
            <w:r w:rsidRPr="002F20D4">
              <w:rPr>
                <w:szCs w:val="17"/>
              </w:rPr>
              <w:t>Marine Stores Ltd</w:t>
            </w:r>
          </w:p>
        </w:tc>
      </w:tr>
      <w:tr w:rsidR="002F20D4" w:rsidRPr="002F20D4" w14:paraId="734B5EDC" w14:textId="77777777" w:rsidTr="00E351FA">
        <w:trPr>
          <w:trHeight w:val="20"/>
        </w:trPr>
        <w:tc>
          <w:tcPr>
            <w:tcW w:w="1666" w:type="pct"/>
            <w:noWrap/>
            <w:hideMark/>
          </w:tcPr>
          <w:p w14:paraId="2F327A87" w14:textId="77777777" w:rsidR="002F20D4" w:rsidRPr="002F20D4" w:rsidRDefault="002F20D4" w:rsidP="002F20D4">
            <w:pPr>
              <w:spacing w:after="0"/>
              <w:ind w:left="159" w:hanging="159"/>
              <w:jc w:val="left"/>
              <w:rPr>
                <w:szCs w:val="17"/>
              </w:rPr>
            </w:pPr>
            <w:r w:rsidRPr="002F20D4">
              <w:rPr>
                <w:szCs w:val="17"/>
              </w:rPr>
              <w:t>UpFlow Brewing Session IPA Full Flavour Non Alcoholic Beer</w:t>
            </w:r>
          </w:p>
        </w:tc>
        <w:tc>
          <w:tcPr>
            <w:tcW w:w="454" w:type="pct"/>
            <w:noWrap/>
            <w:hideMark/>
          </w:tcPr>
          <w:p w14:paraId="3E935559" w14:textId="77777777" w:rsidR="002F20D4" w:rsidRPr="002F20D4" w:rsidRDefault="002F20D4" w:rsidP="002F20D4">
            <w:pPr>
              <w:spacing w:after="0"/>
              <w:ind w:right="170"/>
              <w:jc w:val="right"/>
              <w:rPr>
                <w:szCs w:val="17"/>
              </w:rPr>
            </w:pPr>
            <w:r w:rsidRPr="002F20D4">
              <w:rPr>
                <w:szCs w:val="17"/>
              </w:rPr>
              <w:t>355ml</w:t>
            </w:r>
          </w:p>
        </w:tc>
        <w:tc>
          <w:tcPr>
            <w:tcW w:w="758" w:type="pct"/>
            <w:noWrap/>
            <w:hideMark/>
          </w:tcPr>
          <w:p w14:paraId="353E1C09"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2AC663E8"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17F37E92" w14:textId="77777777" w:rsidR="002F20D4" w:rsidRPr="002F20D4" w:rsidRDefault="002F20D4" w:rsidP="002F20D4">
            <w:pPr>
              <w:spacing w:after="0"/>
              <w:jc w:val="left"/>
              <w:rPr>
                <w:szCs w:val="17"/>
              </w:rPr>
            </w:pPr>
            <w:r w:rsidRPr="002F20D4">
              <w:rPr>
                <w:szCs w:val="17"/>
              </w:rPr>
              <w:t>Marine Stores Ltd</w:t>
            </w:r>
          </w:p>
        </w:tc>
      </w:tr>
      <w:tr w:rsidR="002F20D4" w:rsidRPr="002F20D4" w14:paraId="410487F7" w14:textId="77777777" w:rsidTr="00E351FA">
        <w:trPr>
          <w:trHeight w:val="20"/>
        </w:trPr>
        <w:tc>
          <w:tcPr>
            <w:tcW w:w="1666" w:type="pct"/>
            <w:noWrap/>
            <w:hideMark/>
          </w:tcPr>
          <w:p w14:paraId="2D830420" w14:textId="77777777" w:rsidR="002F20D4" w:rsidRPr="002F20D4" w:rsidRDefault="002F20D4" w:rsidP="002F20D4">
            <w:pPr>
              <w:spacing w:after="0"/>
              <w:ind w:left="159" w:hanging="159"/>
              <w:jc w:val="left"/>
              <w:rPr>
                <w:szCs w:val="17"/>
              </w:rPr>
            </w:pPr>
            <w:r w:rsidRPr="002F20D4">
              <w:rPr>
                <w:szCs w:val="17"/>
              </w:rPr>
              <w:t xml:space="preserve">UpFlow Brewing Stout Full Flavour </w:t>
            </w:r>
            <w:r w:rsidRPr="002F20D4">
              <w:rPr>
                <w:szCs w:val="17"/>
              </w:rPr>
              <w:br/>
              <w:t>Non Alcoholic Beer</w:t>
            </w:r>
          </w:p>
        </w:tc>
        <w:tc>
          <w:tcPr>
            <w:tcW w:w="454" w:type="pct"/>
            <w:noWrap/>
            <w:hideMark/>
          </w:tcPr>
          <w:p w14:paraId="1642102D" w14:textId="77777777" w:rsidR="002F20D4" w:rsidRPr="002F20D4" w:rsidRDefault="002F20D4" w:rsidP="002F20D4">
            <w:pPr>
              <w:spacing w:after="0"/>
              <w:ind w:right="170"/>
              <w:jc w:val="right"/>
              <w:rPr>
                <w:szCs w:val="17"/>
              </w:rPr>
            </w:pPr>
            <w:r w:rsidRPr="002F20D4">
              <w:rPr>
                <w:szCs w:val="17"/>
              </w:rPr>
              <w:t>355ml</w:t>
            </w:r>
          </w:p>
        </w:tc>
        <w:tc>
          <w:tcPr>
            <w:tcW w:w="758" w:type="pct"/>
            <w:noWrap/>
            <w:hideMark/>
          </w:tcPr>
          <w:p w14:paraId="7F734BEF"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05351BDE"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617AD9DB" w14:textId="77777777" w:rsidR="002F20D4" w:rsidRPr="002F20D4" w:rsidRDefault="002F20D4" w:rsidP="002F20D4">
            <w:pPr>
              <w:spacing w:after="0"/>
              <w:jc w:val="left"/>
              <w:rPr>
                <w:szCs w:val="17"/>
              </w:rPr>
            </w:pPr>
            <w:r w:rsidRPr="002F20D4">
              <w:rPr>
                <w:szCs w:val="17"/>
              </w:rPr>
              <w:t>Marine Stores Ltd</w:t>
            </w:r>
          </w:p>
        </w:tc>
      </w:tr>
      <w:tr w:rsidR="002F20D4" w:rsidRPr="002F20D4" w14:paraId="3B7D7E11" w14:textId="77777777" w:rsidTr="00E351FA">
        <w:trPr>
          <w:trHeight w:val="20"/>
        </w:trPr>
        <w:tc>
          <w:tcPr>
            <w:tcW w:w="1666" w:type="pct"/>
            <w:noWrap/>
            <w:hideMark/>
          </w:tcPr>
          <w:p w14:paraId="65E0EDAA" w14:textId="77777777" w:rsidR="002F20D4" w:rsidRPr="002F20D4" w:rsidRDefault="002F20D4" w:rsidP="002F20D4">
            <w:pPr>
              <w:spacing w:after="0"/>
              <w:ind w:left="159" w:hanging="159"/>
              <w:jc w:val="left"/>
              <w:rPr>
                <w:szCs w:val="17"/>
              </w:rPr>
            </w:pPr>
            <w:r w:rsidRPr="002F20D4">
              <w:rPr>
                <w:szCs w:val="17"/>
              </w:rPr>
              <w:t xml:space="preserve">UpFlow Brewing Wheat Full Flavour </w:t>
            </w:r>
            <w:r w:rsidRPr="002F20D4">
              <w:rPr>
                <w:szCs w:val="17"/>
              </w:rPr>
              <w:br/>
              <w:t>Non Alcoholic Beer</w:t>
            </w:r>
          </w:p>
        </w:tc>
        <w:tc>
          <w:tcPr>
            <w:tcW w:w="454" w:type="pct"/>
            <w:noWrap/>
            <w:hideMark/>
          </w:tcPr>
          <w:p w14:paraId="010A71EC" w14:textId="77777777" w:rsidR="002F20D4" w:rsidRPr="002F20D4" w:rsidRDefault="002F20D4" w:rsidP="002F20D4">
            <w:pPr>
              <w:spacing w:after="0"/>
              <w:ind w:right="170"/>
              <w:jc w:val="right"/>
              <w:rPr>
                <w:szCs w:val="17"/>
              </w:rPr>
            </w:pPr>
            <w:r w:rsidRPr="002F20D4">
              <w:rPr>
                <w:szCs w:val="17"/>
              </w:rPr>
              <w:t>355ml</w:t>
            </w:r>
          </w:p>
        </w:tc>
        <w:tc>
          <w:tcPr>
            <w:tcW w:w="758" w:type="pct"/>
            <w:noWrap/>
            <w:hideMark/>
          </w:tcPr>
          <w:p w14:paraId="08C11213"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71DF243D"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187E2C7D" w14:textId="77777777" w:rsidR="002F20D4" w:rsidRPr="002F20D4" w:rsidRDefault="002F20D4" w:rsidP="002F20D4">
            <w:pPr>
              <w:spacing w:after="0"/>
              <w:jc w:val="left"/>
              <w:rPr>
                <w:szCs w:val="17"/>
              </w:rPr>
            </w:pPr>
            <w:r w:rsidRPr="002F20D4">
              <w:rPr>
                <w:szCs w:val="17"/>
              </w:rPr>
              <w:t>Marine Stores Ltd</w:t>
            </w:r>
          </w:p>
        </w:tc>
      </w:tr>
      <w:tr w:rsidR="002F20D4" w:rsidRPr="002F20D4" w14:paraId="629A0FF4" w14:textId="77777777" w:rsidTr="00E351FA">
        <w:trPr>
          <w:trHeight w:val="20"/>
        </w:trPr>
        <w:tc>
          <w:tcPr>
            <w:tcW w:w="1666" w:type="pct"/>
            <w:noWrap/>
            <w:hideMark/>
          </w:tcPr>
          <w:p w14:paraId="585A3707" w14:textId="77777777" w:rsidR="002F20D4" w:rsidRPr="002F20D4" w:rsidRDefault="002F20D4" w:rsidP="002F20D4">
            <w:pPr>
              <w:spacing w:after="0"/>
              <w:ind w:left="159" w:hanging="159"/>
              <w:jc w:val="left"/>
              <w:rPr>
                <w:szCs w:val="17"/>
              </w:rPr>
            </w:pPr>
            <w:r w:rsidRPr="002F20D4">
              <w:rPr>
                <w:szCs w:val="17"/>
              </w:rPr>
              <w:t>Four Pillars Bloody Shiraz Gin &amp; Tonic Bloody Delicious</w:t>
            </w:r>
          </w:p>
        </w:tc>
        <w:tc>
          <w:tcPr>
            <w:tcW w:w="454" w:type="pct"/>
            <w:noWrap/>
            <w:hideMark/>
          </w:tcPr>
          <w:p w14:paraId="17FDF41E"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048ADDF2"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E71457C" w14:textId="77777777" w:rsidR="002F20D4" w:rsidRPr="002F20D4" w:rsidRDefault="002F20D4" w:rsidP="002F20D4">
            <w:pPr>
              <w:spacing w:after="0"/>
              <w:ind w:left="159" w:right="113" w:hanging="159"/>
              <w:jc w:val="left"/>
              <w:rPr>
                <w:szCs w:val="17"/>
              </w:rPr>
            </w:pPr>
            <w:r w:rsidRPr="002F20D4">
              <w:rPr>
                <w:szCs w:val="17"/>
              </w:rPr>
              <w:t>Vanguard Luxury Brands Pty Ltd</w:t>
            </w:r>
          </w:p>
        </w:tc>
        <w:tc>
          <w:tcPr>
            <w:tcW w:w="759" w:type="pct"/>
            <w:noWrap/>
            <w:hideMark/>
          </w:tcPr>
          <w:p w14:paraId="3A838535" w14:textId="77777777" w:rsidR="002F20D4" w:rsidRPr="002F20D4" w:rsidRDefault="002F20D4" w:rsidP="002F20D4">
            <w:pPr>
              <w:spacing w:after="0"/>
              <w:jc w:val="left"/>
              <w:rPr>
                <w:szCs w:val="17"/>
              </w:rPr>
            </w:pPr>
            <w:r w:rsidRPr="002F20D4">
              <w:rPr>
                <w:szCs w:val="17"/>
              </w:rPr>
              <w:t>Marine Stores Ltd</w:t>
            </w:r>
          </w:p>
        </w:tc>
      </w:tr>
      <w:tr w:rsidR="002F20D4" w:rsidRPr="002F20D4" w14:paraId="5909AD91" w14:textId="77777777" w:rsidTr="00E351FA">
        <w:trPr>
          <w:trHeight w:val="20"/>
        </w:trPr>
        <w:tc>
          <w:tcPr>
            <w:tcW w:w="1666" w:type="pct"/>
            <w:noWrap/>
            <w:hideMark/>
          </w:tcPr>
          <w:p w14:paraId="4B62EB57" w14:textId="77777777" w:rsidR="002F20D4" w:rsidRPr="002F20D4" w:rsidRDefault="002F20D4" w:rsidP="002F20D4">
            <w:pPr>
              <w:spacing w:after="0"/>
              <w:ind w:left="159" w:hanging="159"/>
              <w:jc w:val="left"/>
              <w:rPr>
                <w:szCs w:val="17"/>
              </w:rPr>
            </w:pPr>
            <w:r w:rsidRPr="002F20D4">
              <w:rPr>
                <w:szCs w:val="17"/>
              </w:rPr>
              <w:t xml:space="preserve">Four Pillars Fresh Yuzu Gin &amp; Soda </w:t>
            </w:r>
            <w:r w:rsidRPr="002F20D4">
              <w:rPr>
                <w:szCs w:val="17"/>
              </w:rPr>
              <w:br/>
              <w:t>Bright Citrus</w:t>
            </w:r>
          </w:p>
        </w:tc>
        <w:tc>
          <w:tcPr>
            <w:tcW w:w="454" w:type="pct"/>
            <w:noWrap/>
            <w:hideMark/>
          </w:tcPr>
          <w:p w14:paraId="2CEB516E"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5A9FC738"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3EAA9C84" w14:textId="77777777" w:rsidR="002F20D4" w:rsidRPr="002F20D4" w:rsidRDefault="002F20D4" w:rsidP="002F20D4">
            <w:pPr>
              <w:spacing w:after="0"/>
              <w:ind w:left="159" w:right="113" w:hanging="159"/>
              <w:jc w:val="left"/>
              <w:rPr>
                <w:szCs w:val="17"/>
              </w:rPr>
            </w:pPr>
            <w:r w:rsidRPr="002F20D4">
              <w:rPr>
                <w:szCs w:val="17"/>
              </w:rPr>
              <w:t>Vanguard Luxury Brands Pty Ltd</w:t>
            </w:r>
          </w:p>
        </w:tc>
        <w:tc>
          <w:tcPr>
            <w:tcW w:w="759" w:type="pct"/>
            <w:noWrap/>
            <w:hideMark/>
          </w:tcPr>
          <w:p w14:paraId="32434062" w14:textId="77777777" w:rsidR="002F20D4" w:rsidRPr="002F20D4" w:rsidRDefault="002F20D4" w:rsidP="002F20D4">
            <w:pPr>
              <w:spacing w:after="0"/>
              <w:jc w:val="left"/>
              <w:rPr>
                <w:szCs w:val="17"/>
              </w:rPr>
            </w:pPr>
            <w:r w:rsidRPr="002F20D4">
              <w:rPr>
                <w:szCs w:val="17"/>
              </w:rPr>
              <w:t>Marine Stores Ltd</w:t>
            </w:r>
          </w:p>
        </w:tc>
      </w:tr>
      <w:tr w:rsidR="002F20D4" w:rsidRPr="002F20D4" w14:paraId="2B014AD3" w14:textId="77777777" w:rsidTr="00E351FA">
        <w:trPr>
          <w:trHeight w:val="20"/>
        </w:trPr>
        <w:tc>
          <w:tcPr>
            <w:tcW w:w="1666" w:type="pct"/>
            <w:noWrap/>
            <w:hideMark/>
          </w:tcPr>
          <w:p w14:paraId="635475D4" w14:textId="77777777" w:rsidR="002F20D4" w:rsidRPr="002F20D4" w:rsidRDefault="002F20D4" w:rsidP="002F20D4">
            <w:pPr>
              <w:spacing w:after="0"/>
              <w:ind w:left="159" w:hanging="159"/>
              <w:jc w:val="left"/>
              <w:rPr>
                <w:szCs w:val="17"/>
              </w:rPr>
            </w:pPr>
            <w:r w:rsidRPr="002F20D4">
              <w:rPr>
                <w:szCs w:val="17"/>
              </w:rPr>
              <w:t>Four Pillars Navy Strength Gin &amp; Ginger</w:t>
            </w:r>
          </w:p>
        </w:tc>
        <w:tc>
          <w:tcPr>
            <w:tcW w:w="454" w:type="pct"/>
            <w:noWrap/>
            <w:hideMark/>
          </w:tcPr>
          <w:p w14:paraId="3A394445"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41FCE761"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1E4545B0" w14:textId="77777777" w:rsidR="002F20D4" w:rsidRPr="002F20D4" w:rsidRDefault="002F20D4" w:rsidP="002F20D4">
            <w:pPr>
              <w:spacing w:after="0"/>
              <w:ind w:left="159" w:right="113" w:hanging="159"/>
              <w:jc w:val="left"/>
              <w:rPr>
                <w:szCs w:val="17"/>
              </w:rPr>
            </w:pPr>
            <w:r w:rsidRPr="002F20D4">
              <w:rPr>
                <w:szCs w:val="17"/>
              </w:rPr>
              <w:t>Vanguard Luxury Brands Pty Ltd</w:t>
            </w:r>
          </w:p>
        </w:tc>
        <w:tc>
          <w:tcPr>
            <w:tcW w:w="759" w:type="pct"/>
            <w:noWrap/>
            <w:hideMark/>
          </w:tcPr>
          <w:p w14:paraId="628F356C" w14:textId="77777777" w:rsidR="002F20D4" w:rsidRPr="002F20D4" w:rsidRDefault="002F20D4" w:rsidP="002F20D4">
            <w:pPr>
              <w:spacing w:after="0"/>
              <w:jc w:val="left"/>
              <w:rPr>
                <w:szCs w:val="17"/>
              </w:rPr>
            </w:pPr>
            <w:r w:rsidRPr="002F20D4">
              <w:rPr>
                <w:szCs w:val="17"/>
              </w:rPr>
              <w:t>Marine Stores Ltd</w:t>
            </w:r>
          </w:p>
        </w:tc>
      </w:tr>
      <w:tr w:rsidR="002F20D4" w:rsidRPr="002F20D4" w14:paraId="4B63EFBD" w14:textId="77777777" w:rsidTr="00E351FA">
        <w:trPr>
          <w:trHeight w:val="20"/>
        </w:trPr>
        <w:tc>
          <w:tcPr>
            <w:tcW w:w="1666" w:type="pct"/>
            <w:noWrap/>
            <w:hideMark/>
          </w:tcPr>
          <w:p w14:paraId="6BA04B47" w14:textId="77777777" w:rsidR="002F20D4" w:rsidRPr="002F20D4" w:rsidRDefault="002F20D4" w:rsidP="002F20D4">
            <w:pPr>
              <w:spacing w:after="0"/>
              <w:ind w:left="159" w:hanging="159"/>
              <w:jc w:val="left"/>
              <w:rPr>
                <w:szCs w:val="17"/>
              </w:rPr>
            </w:pPr>
            <w:r w:rsidRPr="002F20D4">
              <w:rPr>
                <w:szCs w:val="17"/>
              </w:rPr>
              <w:t>Four Pillars Rare Dry Gin &amp; Tonic</w:t>
            </w:r>
          </w:p>
        </w:tc>
        <w:tc>
          <w:tcPr>
            <w:tcW w:w="454" w:type="pct"/>
            <w:noWrap/>
            <w:hideMark/>
          </w:tcPr>
          <w:p w14:paraId="7F74DFB2"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41B6A813"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175AB6D9" w14:textId="77777777" w:rsidR="002F20D4" w:rsidRPr="002F20D4" w:rsidRDefault="002F20D4" w:rsidP="002F20D4">
            <w:pPr>
              <w:spacing w:after="0"/>
              <w:ind w:left="159" w:right="113" w:hanging="159"/>
              <w:jc w:val="left"/>
              <w:rPr>
                <w:szCs w:val="17"/>
              </w:rPr>
            </w:pPr>
            <w:r w:rsidRPr="002F20D4">
              <w:rPr>
                <w:szCs w:val="17"/>
              </w:rPr>
              <w:t>Vanguard Luxury Brands Pty Ltd</w:t>
            </w:r>
          </w:p>
        </w:tc>
        <w:tc>
          <w:tcPr>
            <w:tcW w:w="759" w:type="pct"/>
            <w:noWrap/>
            <w:hideMark/>
          </w:tcPr>
          <w:p w14:paraId="0E25636C" w14:textId="77777777" w:rsidR="002F20D4" w:rsidRPr="002F20D4" w:rsidRDefault="002F20D4" w:rsidP="002F20D4">
            <w:pPr>
              <w:spacing w:after="0"/>
              <w:jc w:val="left"/>
              <w:rPr>
                <w:szCs w:val="17"/>
              </w:rPr>
            </w:pPr>
            <w:r w:rsidRPr="002F20D4">
              <w:rPr>
                <w:szCs w:val="17"/>
              </w:rPr>
              <w:t>Marine Stores Ltd</w:t>
            </w:r>
          </w:p>
        </w:tc>
      </w:tr>
      <w:tr w:rsidR="002F20D4" w:rsidRPr="002F20D4" w14:paraId="26D9D86E" w14:textId="77777777" w:rsidTr="00E351FA">
        <w:trPr>
          <w:trHeight w:val="20"/>
        </w:trPr>
        <w:tc>
          <w:tcPr>
            <w:tcW w:w="1666" w:type="pct"/>
            <w:noWrap/>
            <w:hideMark/>
          </w:tcPr>
          <w:p w14:paraId="53F106C4" w14:textId="77777777" w:rsidR="002F20D4" w:rsidRPr="002F20D4" w:rsidRDefault="002F20D4" w:rsidP="002F20D4">
            <w:pPr>
              <w:spacing w:after="0"/>
              <w:ind w:left="159" w:hanging="159"/>
              <w:jc w:val="left"/>
              <w:rPr>
                <w:szCs w:val="17"/>
              </w:rPr>
            </w:pPr>
            <w:r w:rsidRPr="002F20D4">
              <w:rPr>
                <w:szCs w:val="17"/>
              </w:rPr>
              <w:t xml:space="preserve">Wilson Brewing Co Golden Seahorse </w:t>
            </w:r>
            <w:r w:rsidRPr="002F20D4">
              <w:rPr>
                <w:szCs w:val="17"/>
              </w:rPr>
              <w:br/>
              <w:t>Citrus Hefeweizen</w:t>
            </w:r>
          </w:p>
        </w:tc>
        <w:tc>
          <w:tcPr>
            <w:tcW w:w="454" w:type="pct"/>
            <w:noWrap/>
            <w:hideMark/>
          </w:tcPr>
          <w:p w14:paraId="609D76A0"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13DCC7C5"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17E89CC5" w14:textId="77777777" w:rsidR="002F20D4" w:rsidRPr="002F20D4" w:rsidRDefault="002F20D4" w:rsidP="002F20D4">
            <w:pPr>
              <w:spacing w:after="0"/>
              <w:ind w:left="159" w:right="113" w:hanging="159"/>
              <w:jc w:val="left"/>
              <w:rPr>
                <w:szCs w:val="17"/>
              </w:rPr>
            </w:pPr>
            <w:r w:rsidRPr="002F20D4">
              <w:rPr>
                <w:szCs w:val="17"/>
              </w:rPr>
              <w:t>Wilson Brewing Company</w:t>
            </w:r>
          </w:p>
        </w:tc>
        <w:tc>
          <w:tcPr>
            <w:tcW w:w="759" w:type="pct"/>
            <w:noWrap/>
            <w:hideMark/>
          </w:tcPr>
          <w:p w14:paraId="51D300FD" w14:textId="77777777" w:rsidR="002F20D4" w:rsidRPr="002F20D4" w:rsidRDefault="002F20D4" w:rsidP="002F20D4">
            <w:pPr>
              <w:spacing w:after="0"/>
              <w:jc w:val="left"/>
              <w:rPr>
                <w:szCs w:val="17"/>
              </w:rPr>
            </w:pPr>
            <w:r w:rsidRPr="002F20D4">
              <w:rPr>
                <w:szCs w:val="17"/>
              </w:rPr>
              <w:t>Statewide Recycling</w:t>
            </w:r>
          </w:p>
        </w:tc>
      </w:tr>
      <w:tr w:rsidR="002F20D4" w:rsidRPr="002F20D4" w14:paraId="4B4250C6" w14:textId="77777777" w:rsidTr="00E351FA">
        <w:trPr>
          <w:trHeight w:val="20"/>
        </w:trPr>
        <w:tc>
          <w:tcPr>
            <w:tcW w:w="1666" w:type="pct"/>
            <w:noWrap/>
            <w:hideMark/>
          </w:tcPr>
          <w:p w14:paraId="0E50CABB" w14:textId="77777777" w:rsidR="002F20D4" w:rsidRPr="002F20D4" w:rsidRDefault="002F20D4" w:rsidP="002F20D4">
            <w:pPr>
              <w:spacing w:after="0"/>
              <w:ind w:left="159" w:hanging="159"/>
              <w:jc w:val="left"/>
              <w:rPr>
                <w:szCs w:val="17"/>
              </w:rPr>
            </w:pPr>
            <w:r w:rsidRPr="002F20D4">
              <w:rPr>
                <w:szCs w:val="17"/>
              </w:rPr>
              <w:t>Wilson Dirty Oar Harvest Brown Ale</w:t>
            </w:r>
          </w:p>
        </w:tc>
        <w:tc>
          <w:tcPr>
            <w:tcW w:w="454" w:type="pct"/>
            <w:noWrap/>
            <w:hideMark/>
          </w:tcPr>
          <w:p w14:paraId="4C7E2872"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1EE28651"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7347904A" w14:textId="77777777" w:rsidR="002F20D4" w:rsidRPr="002F20D4" w:rsidRDefault="002F20D4" w:rsidP="002F20D4">
            <w:pPr>
              <w:spacing w:after="0"/>
              <w:ind w:left="159" w:right="113" w:hanging="159"/>
              <w:jc w:val="left"/>
              <w:rPr>
                <w:szCs w:val="17"/>
              </w:rPr>
            </w:pPr>
            <w:r w:rsidRPr="002F20D4">
              <w:rPr>
                <w:szCs w:val="17"/>
              </w:rPr>
              <w:t>Wilson Brewing Company</w:t>
            </w:r>
          </w:p>
        </w:tc>
        <w:tc>
          <w:tcPr>
            <w:tcW w:w="759" w:type="pct"/>
            <w:noWrap/>
            <w:hideMark/>
          </w:tcPr>
          <w:p w14:paraId="1B774FEF" w14:textId="77777777" w:rsidR="002F20D4" w:rsidRPr="002F20D4" w:rsidRDefault="002F20D4" w:rsidP="002F20D4">
            <w:pPr>
              <w:spacing w:after="0"/>
              <w:jc w:val="left"/>
              <w:rPr>
                <w:szCs w:val="17"/>
              </w:rPr>
            </w:pPr>
            <w:r w:rsidRPr="002F20D4">
              <w:rPr>
                <w:szCs w:val="17"/>
              </w:rPr>
              <w:t>Statewide Recycling</w:t>
            </w:r>
          </w:p>
        </w:tc>
      </w:tr>
      <w:tr w:rsidR="002F20D4" w:rsidRPr="002F20D4" w14:paraId="60C93347" w14:textId="77777777" w:rsidTr="00E351FA">
        <w:trPr>
          <w:trHeight w:val="20"/>
        </w:trPr>
        <w:tc>
          <w:tcPr>
            <w:tcW w:w="1666" w:type="pct"/>
            <w:noWrap/>
            <w:hideMark/>
          </w:tcPr>
          <w:p w14:paraId="4A21AAAC" w14:textId="77777777" w:rsidR="002F20D4" w:rsidRPr="002F20D4" w:rsidRDefault="002F20D4" w:rsidP="002F20D4">
            <w:pPr>
              <w:spacing w:after="0"/>
              <w:ind w:left="159" w:hanging="159"/>
              <w:jc w:val="left"/>
              <w:rPr>
                <w:szCs w:val="17"/>
              </w:rPr>
            </w:pPr>
            <w:r w:rsidRPr="002F20D4">
              <w:rPr>
                <w:szCs w:val="17"/>
              </w:rPr>
              <w:t>Wilson Draught Albany Proud</w:t>
            </w:r>
          </w:p>
        </w:tc>
        <w:tc>
          <w:tcPr>
            <w:tcW w:w="454" w:type="pct"/>
            <w:noWrap/>
            <w:hideMark/>
          </w:tcPr>
          <w:p w14:paraId="089D7429"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1B7DFD0C"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4B617905" w14:textId="77777777" w:rsidR="002F20D4" w:rsidRPr="002F20D4" w:rsidRDefault="002F20D4" w:rsidP="002F20D4">
            <w:pPr>
              <w:spacing w:after="0"/>
              <w:ind w:left="159" w:right="113" w:hanging="159"/>
              <w:jc w:val="left"/>
              <w:rPr>
                <w:szCs w:val="17"/>
              </w:rPr>
            </w:pPr>
            <w:r w:rsidRPr="002F20D4">
              <w:rPr>
                <w:szCs w:val="17"/>
              </w:rPr>
              <w:t>Wilson Brewing Company</w:t>
            </w:r>
          </w:p>
        </w:tc>
        <w:tc>
          <w:tcPr>
            <w:tcW w:w="759" w:type="pct"/>
            <w:noWrap/>
            <w:hideMark/>
          </w:tcPr>
          <w:p w14:paraId="756C8F7A" w14:textId="77777777" w:rsidR="002F20D4" w:rsidRPr="002F20D4" w:rsidRDefault="002F20D4" w:rsidP="002F20D4">
            <w:pPr>
              <w:spacing w:after="0"/>
              <w:jc w:val="left"/>
              <w:rPr>
                <w:szCs w:val="17"/>
              </w:rPr>
            </w:pPr>
            <w:r w:rsidRPr="002F20D4">
              <w:rPr>
                <w:szCs w:val="17"/>
              </w:rPr>
              <w:t>Statewide Recycling</w:t>
            </w:r>
          </w:p>
        </w:tc>
      </w:tr>
      <w:tr w:rsidR="002F20D4" w:rsidRPr="002F20D4" w14:paraId="39F06A40" w14:textId="77777777" w:rsidTr="00E351FA">
        <w:trPr>
          <w:trHeight w:val="20"/>
        </w:trPr>
        <w:tc>
          <w:tcPr>
            <w:tcW w:w="1666" w:type="pct"/>
            <w:noWrap/>
            <w:hideMark/>
          </w:tcPr>
          <w:p w14:paraId="21C123A8" w14:textId="77777777" w:rsidR="002F20D4" w:rsidRPr="002F20D4" w:rsidRDefault="002F20D4" w:rsidP="002F20D4">
            <w:pPr>
              <w:spacing w:after="0"/>
              <w:ind w:left="159" w:hanging="159"/>
              <w:jc w:val="left"/>
              <w:rPr>
                <w:szCs w:val="17"/>
              </w:rPr>
            </w:pPr>
            <w:r w:rsidRPr="002F20D4">
              <w:rPr>
                <w:szCs w:val="17"/>
              </w:rPr>
              <w:t>Wilson Figure Head Blonde Ale</w:t>
            </w:r>
          </w:p>
        </w:tc>
        <w:tc>
          <w:tcPr>
            <w:tcW w:w="454" w:type="pct"/>
            <w:noWrap/>
            <w:hideMark/>
          </w:tcPr>
          <w:p w14:paraId="098196FC"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4B8A08CE"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098096B7" w14:textId="77777777" w:rsidR="002F20D4" w:rsidRPr="002F20D4" w:rsidRDefault="002F20D4" w:rsidP="002F20D4">
            <w:pPr>
              <w:spacing w:after="0"/>
              <w:ind w:left="159" w:right="113" w:hanging="159"/>
              <w:jc w:val="left"/>
              <w:rPr>
                <w:szCs w:val="17"/>
              </w:rPr>
            </w:pPr>
            <w:r w:rsidRPr="002F20D4">
              <w:rPr>
                <w:szCs w:val="17"/>
              </w:rPr>
              <w:t>Wilson Brewing Company</w:t>
            </w:r>
          </w:p>
        </w:tc>
        <w:tc>
          <w:tcPr>
            <w:tcW w:w="759" w:type="pct"/>
            <w:noWrap/>
            <w:hideMark/>
          </w:tcPr>
          <w:p w14:paraId="25228FB9" w14:textId="77777777" w:rsidR="002F20D4" w:rsidRPr="002F20D4" w:rsidRDefault="002F20D4" w:rsidP="002F20D4">
            <w:pPr>
              <w:spacing w:after="0"/>
              <w:jc w:val="left"/>
              <w:rPr>
                <w:szCs w:val="17"/>
              </w:rPr>
            </w:pPr>
            <w:r w:rsidRPr="002F20D4">
              <w:rPr>
                <w:szCs w:val="17"/>
              </w:rPr>
              <w:t>Statewide Recycling</w:t>
            </w:r>
          </w:p>
        </w:tc>
      </w:tr>
      <w:tr w:rsidR="002F20D4" w:rsidRPr="002F20D4" w14:paraId="1663661E" w14:textId="77777777" w:rsidTr="00E351FA">
        <w:trPr>
          <w:trHeight w:val="20"/>
        </w:trPr>
        <w:tc>
          <w:tcPr>
            <w:tcW w:w="1666" w:type="pct"/>
            <w:noWrap/>
            <w:hideMark/>
          </w:tcPr>
          <w:p w14:paraId="5728DC03" w14:textId="77777777" w:rsidR="002F20D4" w:rsidRPr="002F20D4" w:rsidRDefault="002F20D4" w:rsidP="002F20D4">
            <w:pPr>
              <w:spacing w:after="0"/>
              <w:ind w:left="159" w:hanging="159"/>
              <w:jc w:val="left"/>
              <w:rPr>
                <w:szCs w:val="17"/>
              </w:rPr>
            </w:pPr>
            <w:r w:rsidRPr="002F20D4">
              <w:rPr>
                <w:szCs w:val="17"/>
              </w:rPr>
              <w:t>Wilson Light House Session Ale</w:t>
            </w:r>
          </w:p>
        </w:tc>
        <w:tc>
          <w:tcPr>
            <w:tcW w:w="454" w:type="pct"/>
            <w:noWrap/>
            <w:hideMark/>
          </w:tcPr>
          <w:p w14:paraId="558D32DC"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24E4FE9C"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0008749A" w14:textId="77777777" w:rsidR="002F20D4" w:rsidRPr="002F20D4" w:rsidRDefault="002F20D4" w:rsidP="002F20D4">
            <w:pPr>
              <w:spacing w:after="0"/>
              <w:ind w:left="159" w:right="113" w:hanging="159"/>
              <w:jc w:val="left"/>
              <w:rPr>
                <w:szCs w:val="17"/>
              </w:rPr>
            </w:pPr>
            <w:r w:rsidRPr="002F20D4">
              <w:rPr>
                <w:szCs w:val="17"/>
              </w:rPr>
              <w:t>Wilson Brewing Company</w:t>
            </w:r>
          </w:p>
        </w:tc>
        <w:tc>
          <w:tcPr>
            <w:tcW w:w="759" w:type="pct"/>
            <w:noWrap/>
            <w:hideMark/>
          </w:tcPr>
          <w:p w14:paraId="5F6DE7D3" w14:textId="77777777" w:rsidR="002F20D4" w:rsidRPr="002F20D4" w:rsidRDefault="002F20D4" w:rsidP="002F20D4">
            <w:pPr>
              <w:spacing w:after="0"/>
              <w:jc w:val="left"/>
              <w:rPr>
                <w:szCs w:val="17"/>
              </w:rPr>
            </w:pPr>
            <w:r w:rsidRPr="002F20D4">
              <w:rPr>
                <w:szCs w:val="17"/>
              </w:rPr>
              <w:t>Statewide Recycling</w:t>
            </w:r>
          </w:p>
        </w:tc>
      </w:tr>
      <w:tr w:rsidR="002F20D4" w:rsidRPr="002F20D4" w14:paraId="07F69656" w14:textId="77777777" w:rsidTr="00E351FA">
        <w:trPr>
          <w:trHeight w:val="20"/>
        </w:trPr>
        <w:tc>
          <w:tcPr>
            <w:tcW w:w="1666" w:type="pct"/>
            <w:noWrap/>
            <w:hideMark/>
          </w:tcPr>
          <w:p w14:paraId="7E51538D" w14:textId="77777777" w:rsidR="002F20D4" w:rsidRPr="002F20D4" w:rsidRDefault="002F20D4" w:rsidP="002F20D4">
            <w:pPr>
              <w:spacing w:after="0"/>
              <w:ind w:left="159" w:hanging="159"/>
              <w:jc w:val="left"/>
              <w:rPr>
                <w:szCs w:val="17"/>
              </w:rPr>
            </w:pPr>
            <w:r w:rsidRPr="002F20D4">
              <w:rPr>
                <w:szCs w:val="17"/>
              </w:rPr>
              <w:t>Wilson Lost Sailor Dark Ale</w:t>
            </w:r>
          </w:p>
        </w:tc>
        <w:tc>
          <w:tcPr>
            <w:tcW w:w="454" w:type="pct"/>
            <w:noWrap/>
            <w:hideMark/>
          </w:tcPr>
          <w:p w14:paraId="10FF5371"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2E30DC69"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23847120" w14:textId="77777777" w:rsidR="002F20D4" w:rsidRPr="002F20D4" w:rsidRDefault="002F20D4" w:rsidP="002F20D4">
            <w:pPr>
              <w:spacing w:after="0"/>
              <w:ind w:left="159" w:right="113" w:hanging="159"/>
              <w:jc w:val="left"/>
              <w:rPr>
                <w:szCs w:val="17"/>
              </w:rPr>
            </w:pPr>
            <w:r w:rsidRPr="002F20D4">
              <w:rPr>
                <w:szCs w:val="17"/>
              </w:rPr>
              <w:t>Wilson Brewing Company</w:t>
            </w:r>
          </w:p>
        </w:tc>
        <w:tc>
          <w:tcPr>
            <w:tcW w:w="759" w:type="pct"/>
            <w:noWrap/>
            <w:hideMark/>
          </w:tcPr>
          <w:p w14:paraId="2AF4AF52" w14:textId="77777777" w:rsidR="002F20D4" w:rsidRPr="002F20D4" w:rsidRDefault="002F20D4" w:rsidP="002F20D4">
            <w:pPr>
              <w:spacing w:after="0"/>
              <w:jc w:val="left"/>
              <w:rPr>
                <w:szCs w:val="17"/>
              </w:rPr>
            </w:pPr>
            <w:r w:rsidRPr="002F20D4">
              <w:rPr>
                <w:szCs w:val="17"/>
              </w:rPr>
              <w:t>Statewide Recycling</w:t>
            </w:r>
          </w:p>
        </w:tc>
      </w:tr>
      <w:tr w:rsidR="002F20D4" w:rsidRPr="002F20D4" w14:paraId="4B49954A" w14:textId="77777777" w:rsidTr="00E351FA">
        <w:trPr>
          <w:trHeight w:val="20"/>
        </w:trPr>
        <w:tc>
          <w:tcPr>
            <w:tcW w:w="1666" w:type="pct"/>
            <w:noWrap/>
            <w:hideMark/>
          </w:tcPr>
          <w:p w14:paraId="19F227E7" w14:textId="77777777" w:rsidR="002F20D4" w:rsidRPr="002F20D4" w:rsidRDefault="002F20D4" w:rsidP="002F20D4">
            <w:pPr>
              <w:spacing w:after="0"/>
              <w:ind w:left="159" w:hanging="159"/>
              <w:jc w:val="left"/>
              <w:rPr>
                <w:szCs w:val="17"/>
              </w:rPr>
            </w:pPr>
            <w:r w:rsidRPr="002F20D4">
              <w:rPr>
                <w:szCs w:val="17"/>
              </w:rPr>
              <w:t>Wilson Rough Seas Pale Ale</w:t>
            </w:r>
          </w:p>
        </w:tc>
        <w:tc>
          <w:tcPr>
            <w:tcW w:w="454" w:type="pct"/>
            <w:noWrap/>
            <w:hideMark/>
          </w:tcPr>
          <w:p w14:paraId="79F18768"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41E48D5A"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780F972D" w14:textId="77777777" w:rsidR="002F20D4" w:rsidRPr="002F20D4" w:rsidRDefault="002F20D4" w:rsidP="002F20D4">
            <w:pPr>
              <w:spacing w:after="0"/>
              <w:ind w:left="159" w:right="113" w:hanging="159"/>
              <w:jc w:val="left"/>
              <w:rPr>
                <w:szCs w:val="17"/>
              </w:rPr>
            </w:pPr>
            <w:r w:rsidRPr="002F20D4">
              <w:rPr>
                <w:szCs w:val="17"/>
              </w:rPr>
              <w:t>Wilson Brewing Company</w:t>
            </w:r>
          </w:p>
        </w:tc>
        <w:tc>
          <w:tcPr>
            <w:tcW w:w="759" w:type="pct"/>
            <w:noWrap/>
            <w:hideMark/>
          </w:tcPr>
          <w:p w14:paraId="09277F41" w14:textId="77777777" w:rsidR="002F20D4" w:rsidRPr="002F20D4" w:rsidRDefault="002F20D4" w:rsidP="002F20D4">
            <w:pPr>
              <w:spacing w:after="0"/>
              <w:jc w:val="left"/>
              <w:rPr>
                <w:szCs w:val="17"/>
              </w:rPr>
            </w:pPr>
            <w:r w:rsidRPr="002F20D4">
              <w:rPr>
                <w:szCs w:val="17"/>
              </w:rPr>
              <w:t>Statewide Recycling</w:t>
            </w:r>
          </w:p>
        </w:tc>
      </w:tr>
      <w:tr w:rsidR="002F20D4" w:rsidRPr="002F20D4" w14:paraId="439430F7" w14:textId="77777777" w:rsidTr="00E351FA">
        <w:trPr>
          <w:trHeight w:val="20"/>
        </w:trPr>
        <w:tc>
          <w:tcPr>
            <w:tcW w:w="1666" w:type="pct"/>
            <w:noWrap/>
            <w:hideMark/>
          </w:tcPr>
          <w:p w14:paraId="60F105F5" w14:textId="77777777" w:rsidR="002F20D4" w:rsidRPr="002F20D4" w:rsidRDefault="002F20D4" w:rsidP="002F20D4">
            <w:pPr>
              <w:spacing w:after="0"/>
              <w:ind w:left="159" w:hanging="159"/>
              <w:jc w:val="left"/>
              <w:rPr>
                <w:szCs w:val="17"/>
              </w:rPr>
            </w:pPr>
            <w:r w:rsidRPr="002F20D4">
              <w:rPr>
                <w:szCs w:val="17"/>
              </w:rPr>
              <w:t>Wilson Stiff Mast Bitter Ale</w:t>
            </w:r>
          </w:p>
        </w:tc>
        <w:tc>
          <w:tcPr>
            <w:tcW w:w="454" w:type="pct"/>
            <w:noWrap/>
            <w:hideMark/>
          </w:tcPr>
          <w:p w14:paraId="197E6C30"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22091B4C"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5268EC61" w14:textId="77777777" w:rsidR="002F20D4" w:rsidRPr="002F20D4" w:rsidRDefault="002F20D4" w:rsidP="002F20D4">
            <w:pPr>
              <w:spacing w:after="0"/>
              <w:ind w:left="159" w:right="113" w:hanging="159"/>
              <w:jc w:val="left"/>
              <w:rPr>
                <w:szCs w:val="17"/>
              </w:rPr>
            </w:pPr>
            <w:r w:rsidRPr="002F20D4">
              <w:rPr>
                <w:szCs w:val="17"/>
              </w:rPr>
              <w:t>Wilson Brewing Company</w:t>
            </w:r>
          </w:p>
        </w:tc>
        <w:tc>
          <w:tcPr>
            <w:tcW w:w="759" w:type="pct"/>
            <w:noWrap/>
            <w:hideMark/>
          </w:tcPr>
          <w:p w14:paraId="1E4120CE" w14:textId="77777777" w:rsidR="002F20D4" w:rsidRPr="002F20D4" w:rsidRDefault="002F20D4" w:rsidP="002F20D4">
            <w:pPr>
              <w:spacing w:after="0"/>
              <w:jc w:val="left"/>
              <w:rPr>
                <w:szCs w:val="17"/>
              </w:rPr>
            </w:pPr>
            <w:r w:rsidRPr="002F20D4">
              <w:rPr>
                <w:szCs w:val="17"/>
              </w:rPr>
              <w:t>Statewide Recycling</w:t>
            </w:r>
          </w:p>
        </w:tc>
      </w:tr>
      <w:tr w:rsidR="002F20D4" w:rsidRPr="002F20D4" w14:paraId="6A4A4F25" w14:textId="77777777" w:rsidTr="00E351FA">
        <w:trPr>
          <w:trHeight w:val="20"/>
        </w:trPr>
        <w:tc>
          <w:tcPr>
            <w:tcW w:w="1666" w:type="pct"/>
            <w:noWrap/>
            <w:hideMark/>
          </w:tcPr>
          <w:p w14:paraId="27273B10" w14:textId="77777777" w:rsidR="002F20D4" w:rsidRPr="002F20D4" w:rsidRDefault="002F20D4" w:rsidP="002F20D4">
            <w:pPr>
              <w:spacing w:after="0"/>
              <w:ind w:left="159" w:hanging="159"/>
              <w:jc w:val="left"/>
              <w:rPr>
                <w:szCs w:val="17"/>
              </w:rPr>
            </w:pPr>
            <w:r w:rsidRPr="002F20D4">
              <w:rPr>
                <w:szCs w:val="17"/>
              </w:rPr>
              <w:t>MTV UP ! Energy Drink Sugar Free</w:t>
            </w:r>
          </w:p>
        </w:tc>
        <w:tc>
          <w:tcPr>
            <w:tcW w:w="454" w:type="pct"/>
            <w:noWrap/>
            <w:hideMark/>
          </w:tcPr>
          <w:p w14:paraId="2711ABA8"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6BF31383"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67406D5E" w14:textId="77777777" w:rsidR="002F20D4" w:rsidRPr="002F20D4" w:rsidRDefault="002F20D4" w:rsidP="002F20D4">
            <w:pPr>
              <w:spacing w:after="0"/>
              <w:ind w:left="159" w:right="113" w:hanging="159"/>
              <w:jc w:val="left"/>
              <w:rPr>
                <w:szCs w:val="17"/>
              </w:rPr>
            </w:pPr>
            <w:r w:rsidRPr="002F20D4">
              <w:rPr>
                <w:szCs w:val="17"/>
              </w:rPr>
              <w:t>2020 Distro Pty Ltd</w:t>
            </w:r>
          </w:p>
        </w:tc>
        <w:tc>
          <w:tcPr>
            <w:tcW w:w="759" w:type="pct"/>
            <w:noWrap/>
            <w:hideMark/>
          </w:tcPr>
          <w:p w14:paraId="2DB094D4" w14:textId="77777777" w:rsidR="002F20D4" w:rsidRPr="002F20D4" w:rsidRDefault="002F20D4" w:rsidP="002F20D4">
            <w:pPr>
              <w:spacing w:after="0"/>
              <w:jc w:val="left"/>
              <w:rPr>
                <w:szCs w:val="17"/>
              </w:rPr>
            </w:pPr>
            <w:r w:rsidRPr="002F20D4">
              <w:rPr>
                <w:szCs w:val="17"/>
              </w:rPr>
              <w:t>Statewide Recycling</w:t>
            </w:r>
          </w:p>
        </w:tc>
      </w:tr>
      <w:tr w:rsidR="002F20D4" w:rsidRPr="002F20D4" w14:paraId="5924A0E6" w14:textId="77777777" w:rsidTr="00E351FA">
        <w:trPr>
          <w:trHeight w:val="20"/>
        </w:trPr>
        <w:tc>
          <w:tcPr>
            <w:tcW w:w="1666" w:type="pct"/>
            <w:noWrap/>
            <w:hideMark/>
          </w:tcPr>
          <w:p w14:paraId="3FCB3F3E" w14:textId="77777777" w:rsidR="002F20D4" w:rsidRPr="002F20D4" w:rsidRDefault="002F20D4" w:rsidP="002F20D4">
            <w:pPr>
              <w:spacing w:after="0"/>
              <w:ind w:left="159" w:hanging="159"/>
              <w:jc w:val="left"/>
              <w:rPr>
                <w:szCs w:val="17"/>
              </w:rPr>
            </w:pPr>
            <w:r w:rsidRPr="002F20D4">
              <w:rPr>
                <w:szCs w:val="17"/>
              </w:rPr>
              <w:t>MTV Up Energy Drink Classic</w:t>
            </w:r>
          </w:p>
        </w:tc>
        <w:tc>
          <w:tcPr>
            <w:tcW w:w="454" w:type="pct"/>
            <w:noWrap/>
            <w:hideMark/>
          </w:tcPr>
          <w:p w14:paraId="73461093"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61F6DC8C"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677DE85" w14:textId="77777777" w:rsidR="002F20D4" w:rsidRPr="002F20D4" w:rsidRDefault="002F20D4" w:rsidP="002F20D4">
            <w:pPr>
              <w:spacing w:after="0"/>
              <w:ind w:left="159" w:right="113" w:hanging="159"/>
              <w:jc w:val="left"/>
              <w:rPr>
                <w:szCs w:val="17"/>
              </w:rPr>
            </w:pPr>
            <w:r w:rsidRPr="002F20D4">
              <w:rPr>
                <w:szCs w:val="17"/>
              </w:rPr>
              <w:t>2020 Distro Pty Ltd</w:t>
            </w:r>
          </w:p>
        </w:tc>
        <w:tc>
          <w:tcPr>
            <w:tcW w:w="759" w:type="pct"/>
            <w:noWrap/>
            <w:hideMark/>
          </w:tcPr>
          <w:p w14:paraId="4FA0713A" w14:textId="77777777" w:rsidR="002F20D4" w:rsidRPr="002F20D4" w:rsidRDefault="002F20D4" w:rsidP="002F20D4">
            <w:pPr>
              <w:spacing w:after="0"/>
              <w:jc w:val="left"/>
              <w:rPr>
                <w:szCs w:val="17"/>
              </w:rPr>
            </w:pPr>
            <w:r w:rsidRPr="002F20D4">
              <w:rPr>
                <w:szCs w:val="17"/>
              </w:rPr>
              <w:t>Statewide Recycling</w:t>
            </w:r>
          </w:p>
        </w:tc>
      </w:tr>
      <w:tr w:rsidR="002F20D4" w:rsidRPr="002F20D4" w14:paraId="572CFAA0" w14:textId="77777777" w:rsidTr="00E351FA">
        <w:trPr>
          <w:trHeight w:val="20"/>
        </w:trPr>
        <w:tc>
          <w:tcPr>
            <w:tcW w:w="1666" w:type="pct"/>
            <w:noWrap/>
            <w:hideMark/>
          </w:tcPr>
          <w:p w14:paraId="6D3D87CB" w14:textId="77777777" w:rsidR="002F20D4" w:rsidRPr="002F20D4" w:rsidRDefault="002F20D4" w:rsidP="002F20D4">
            <w:pPr>
              <w:spacing w:after="0"/>
              <w:ind w:left="159" w:hanging="159"/>
              <w:jc w:val="left"/>
              <w:rPr>
                <w:spacing w:val="-2"/>
                <w:szCs w:val="17"/>
              </w:rPr>
            </w:pPr>
            <w:r w:rsidRPr="002F20D4">
              <w:rPr>
                <w:spacing w:val="-2"/>
                <w:szCs w:val="17"/>
              </w:rPr>
              <w:t>Aqualove Still Spring Water 9-10 Ph Alkaline</w:t>
            </w:r>
          </w:p>
        </w:tc>
        <w:tc>
          <w:tcPr>
            <w:tcW w:w="454" w:type="pct"/>
            <w:noWrap/>
            <w:hideMark/>
          </w:tcPr>
          <w:p w14:paraId="6C8F7AB1"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5762D38F"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055AE726" w14:textId="77777777" w:rsidR="002F20D4" w:rsidRPr="002F20D4" w:rsidRDefault="002F20D4" w:rsidP="002F20D4">
            <w:pPr>
              <w:spacing w:after="0"/>
              <w:ind w:left="159" w:right="113" w:hanging="159"/>
              <w:jc w:val="left"/>
              <w:rPr>
                <w:szCs w:val="17"/>
              </w:rPr>
            </w:pPr>
            <w:r w:rsidRPr="002F20D4">
              <w:rPr>
                <w:szCs w:val="17"/>
              </w:rPr>
              <w:t>Aqualove Water Pty Ltd</w:t>
            </w:r>
          </w:p>
        </w:tc>
        <w:tc>
          <w:tcPr>
            <w:tcW w:w="759" w:type="pct"/>
            <w:noWrap/>
            <w:hideMark/>
          </w:tcPr>
          <w:p w14:paraId="0B625A40" w14:textId="77777777" w:rsidR="002F20D4" w:rsidRPr="002F20D4" w:rsidRDefault="002F20D4" w:rsidP="002F20D4">
            <w:pPr>
              <w:spacing w:after="0"/>
              <w:jc w:val="left"/>
              <w:rPr>
                <w:szCs w:val="17"/>
              </w:rPr>
            </w:pPr>
            <w:r w:rsidRPr="002F20D4">
              <w:rPr>
                <w:szCs w:val="17"/>
              </w:rPr>
              <w:t>Statewide Recycling</w:t>
            </w:r>
          </w:p>
        </w:tc>
      </w:tr>
      <w:tr w:rsidR="002F20D4" w:rsidRPr="002F20D4" w14:paraId="4E382249" w14:textId="77777777" w:rsidTr="00E351FA">
        <w:trPr>
          <w:trHeight w:val="20"/>
        </w:trPr>
        <w:tc>
          <w:tcPr>
            <w:tcW w:w="1666" w:type="pct"/>
            <w:noWrap/>
            <w:hideMark/>
          </w:tcPr>
          <w:p w14:paraId="7397C0DC" w14:textId="77777777" w:rsidR="002F20D4" w:rsidRPr="002F20D4" w:rsidRDefault="002F20D4" w:rsidP="002F20D4">
            <w:pPr>
              <w:spacing w:after="0"/>
              <w:ind w:left="159" w:hanging="159"/>
              <w:jc w:val="left"/>
              <w:rPr>
                <w:szCs w:val="17"/>
              </w:rPr>
            </w:pPr>
            <w:r w:rsidRPr="002F20D4">
              <w:rPr>
                <w:szCs w:val="17"/>
              </w:rPr>
              <w:t>Aqualove Water Sparkling Spring Water Antioxidising</w:t>
            </w:r>
          </w:p>
        </w:tc>
        <w:tc>
          <w:tcPr>
            <w:tcW w:w="454" w:type="pct"/>
            <w:noWrap/>
            <w:hideMark/>
          </w:tcPr>
          <w:p w14:paraId="1FCEB7FA"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5874B5A1"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1068CA17" w14:textId="77777777" w:rsidR="002F20D4" w:rsidRPr="002F20D4" w:rsidRDefault="002F20D4" w:rsidP="002F20D4">
            <w:pPr>
              <w:spacing w:after="0"/>
              <w:ind w:left="159" w:right="113" w:hanging="159"/>
              <w:jc w:val="left"/>
              <w:rPr>
                <w:szCs w:val="17"/>
              </w:rPr>
            </w:pPr>
            <w:r w:rsidRPr="002F20D4">
              <w:rPr>
                <w:szCs w:val="17"/>
              </w:rPr>
              <w:t>Aqualove Water Pty Ltd</w:t>
            </w:r>
          </w:p>
        </w:tc>
        <w:tc>
          <w:tcPr>
            <w:tcW w:w="759" w:type="pct"/>
            <w:noWrap/>
            <w:hideMark/>
          </w:tcPr>
          <w:p w14:paraId="1F1D9DB6" w14:textId="77777777" w:rsidR="002F20D4" w:rsidRPr="002F20D4" w:rsidRDefault="002F20D4" w:rsidP="002F20D4">
            <w:pPr>
              <w:spacing w:after="0"/>
              <w:jc w:val="left"/>
              <w:rPr>
                <w:szCs w:val="17"/>
              </w:rPr>
            </w:pPr>
            <w:r w:rsidRPr="002F20D4">
              <w:rPr>
                <w:szCs w:val="17"/>
              </w:rPr>
              <w:t>Statewide Recycling</w:t>
            </w:r>
          </w:p>
        </w:tc>
      </w:tr>
      <w:tr w:rsidR="002F20D4" w:rsidRPr="002F20D4" w14:paraId="29A84A6D" w14:textId="77777777" w:rsidTr="00E351FA">
        <w:trPr>
          <w:trHeight w:val="20"/>
        </w:trPr>
        <w:tc>
          <w:tcPr>
            <w:tcW w:w="1666" w:type="pct"/>
            <w:noWrap/>
            <w:hideMark/>
          </w:tcPr>
          <w:p w14:paraId="5A883C2F" w14:textId="77777777" w:rsidR="002F20D4" w:rsidRPr="002F20D4" w:rsidRDefault="002F20D4" w:rsidP="002F20D4">
            <w:pPr>
              <w:spacing w:after="0"/>
              <w:ind w:left="159" w:hanging="159"/>
              <w:jc w:val="left"/>
              <w:rPr>
                <w:szCs w:val="17"/>
              </w:rPr>
            </w:pPr>
            <w:r w:rsidRPr="002F20D4">
              <w:rPr>
                <w:szCs w:val="17"/>
              </w:rPr>
              <w:t>Captain Kurt Sparkling Spring Water</w:t>
            </w:r>
          </w:p>
        </w:tc>
        <w:tc>
          <w:tcPr>
            <w:tcW w:w="454" w:type="pct"/>
            <w:noWrap/>
            <w:hideMark/>
          </w:tcPr>
          <w:p w14:paraId="3779C5F8" w14:textId="77777777" w:rsidR="002F20D4" w:rsidRPr="002F20D4" w:rsidRDefault="002F20D4" w:rsidP="002F20D4">
            <w:pPr>
              <w:spacing w:after="0"/>
              <w:ind w:right="170"/>
              <w:jc w:val="right"/>
              <w:rPr>
                <w:szCs w:val="17"/>
              </w:rPr>
            </w:pPr>
            <w:r w:rsidRPr="002F20D4">
              <w:rPr>
                <w:szCs w:val="17"/>
              </w:rPr>
              <w:t>440ml</w:t>
            </w:r>
          </w:p>
        </w:tc>
        <w:tc>
          <w:tcPr>
            <w:tcW w:w="758" w:type="pct"/>
            <w:noWrap/>
            <w:hideMark/>
          </w:tcPr>
          <w:p w14:paraId="55AC8E57"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7DD71E0" w14:textId="77777777" w:rsidR="002F20D4" w:rsidRPr="002F20D4" w:rsidRDefault="002F20D4" w:rsidP="002F20D4">
            <w:pPr>
              <w:spacing w:after="0"/>
              <w:ind w:left="159" w:right="113" w:hanging="159"/>
              <w:jc w:val="left"/>
              <w:rPr>
                <w:szCs w:val="17"/>
              </w:rPr>
            </w:pPr>
            <w:r w:rsidRPr="002F20D4">
              <w:rPr>
                <w:szCs w:val="17"/>
              </w:rPr>
              <w:t>Captain Kurt</w:t>
            </w:r>
          </w:p>
        </w:tc>
        <w:tc>
          <w:tcPr>
            <w:tcW w:w="759" w:type="pct"/>
            <w:noWrap/>
            <w:hideMark/>
          </w:tcPr>
          <w:p w14:paraId="65668925" w14:textId="77777777" w:rsidR="002F20D4" w:rsidRPr="002F20D4" w:rsidRDefault="002F20D4" w:rsidP="002F20D4">
            <w:pPr>
              <w:spacing w:after="0"/>
              <w:jc w:val="left"/>
              <w:rPr>
                <w:szCs w:val="17"/>
              </w:rPr>
            </w:pPr>
            <w:r w:rsidRPr="002F20D4">
              <w:rPr>
                <w:szCs w:val="17"/>
              </w:rPr>
              <w:t>Marine Stores Ltd</w:t>
            </w:r>
          </w:p>
        </w:tc>
      </w:tr>
      <w:tr w:rsidR="002F20D4" w:rsidRPr="002F20D4" w14:paraId="670E156D" w14:textId="77777777" w:rsidTr="00E351FA">
        <w:trPr>
          <w:trHeight w:val="20"/>
        </w:trPr>
        <w:tc>
          <w:tcPr>
            <w:tcW w:w="1666" w:type="pct"/>
            <w:noWrap/>
            <w:hideMark/>
          </w:tcPr>
          <w:p w14:paraId="383C0659" w14:textId="77777777" w:rsidR="002F20D4" w:rsidRPr="002F20D4" w:rsidRDefault="002F20D4" w:rsidP="002F20D4">
            <w:pPr>
              <w:spacing w:after="0"/>
              <w:ind w:left="159" w:hanging="159"/>
              <w:jc w:val="left"/>
              <w:rPr>
                <w:spacing w:val="-2"/>
                <w:szCs w:val="17"/>
              </w:rPr>
            </w:pPr>
            <w:r w:rsidRPr="002F20D4">
              <w:rPr>
                <w:spacing w:val="-2"/>
                <w:szCs w:val="17"/>
              </w:rPr>
              <w:t>Dirty Clean Food Cold Brew Coffee Oat Milk</w:t>
            </w:r>
          </w:p>
        </w:tc>
        <w:tc>
          <w:tcPr>
            <w:tcW w:w="454" w:type="pct"/>
            <w:noWrap/>
            <w:hideMark/>
          </w:tcPr>
          <w:p w14:paraId="71CC5A7F"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47B8B5FE"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142AB4DB" w14:textId="77777777" w:rsidR="002F20D4" w:rsidRPr="002F20D4" w:rsidRDefault="002F20D4" w:rsidP="002F20D4">
            <w:pPr>
              <w:spacing w:after="0"/>
              <w:ind w:left="159" w:right="113" w:hanging="159"/>
              <w:jc w:val="left"/>
              <w:rPr>
                <w:szCs w:val="17"/>
              </w:rPr>
            </w:pPr>
            <w:r w:rsidRPr="002F20D4">
              <w:rPr>
                <w:szCs w:val="17"/>
              </w:rPr>
              <w:t>Dirty Clean Food Pty Ltd</w:t>
            </w:r>
          </w:p>
        </w:tc>
        <w:tc>
          <w:tcPr>
            <w:tcW w:w="759" w:type="pct"/>
            <w:noWrap/>
            <w:hideMark/>
          </w:tcPr>
          <w:p w14:paraId="4568F865" w14:textId="77777777" w:rsidR="002F20D4" w:rsidRPr="002F20D4" w:rsidRDefault="002F20D4" w:rsidP="002F20D4">
            <w:pPr>
              <w:spacing w:after="0"/>
              <w:jc w:val="left"/>
              <w:rPr>
                <w:szCs w:val="17"/>
              </w:rPr>
            </w:pPr>
            <w:r w:rsidRPr="002F20D4">
              <w:rPr>
                <w:szCs w:val="17"/>
              </w:rPr>
              <w:t>Marine Stores Ltd</w:t>
            </w:r>
          </w:p>
        </w:tc>
      </w:tr>
      <w:tr w:rsidR="002F20D4" w:rsidRPr="002F20D4" w14:paraId="7C828B60" w14:textId="77777777" w:rsidTr="00E351FA">
        <w:trPr>
          <w:trHeight w:val="20"/>
        </w:trPr>
        <w:tc>
          <w:tcPr>
            <w:tcW w:w="1666" w:type="pct"/>
            <w:noWrap/>
            <w:hideMark/>
          </w:tcPr>
          <w:p w14:paraId="2258F587" w14:textId="77777777" w:rsidR="002F20D4" w:rsidRPr="002F20D4" w:rsidRDefault="002F20D4" w:rsidP="002F20D4">
            <w:pPr>
              <w:spacing w:after="0"/>
              <w:ind w:left="159" w:hanging="159"/>
              <w:jc w:val="left"/>
              <w:rPr>
                <w:szCs w:val="17"/>
              </w:rPr>
            </w:pPr>
            <w:r w:rsidRPr="002F20D4">
              <w:rPr>
                <w:szCs w:val="17"/>
              </w:rPr>
              <w:t xml:space="preserve">Dirty Clean Food Mocha Oat Milk </w:t>
            </w:r>
            <w:r w:rsidRPr="002F20D4">
              <w:rPr>
                <w:szCs w:val="17"/>
              </w:rPr>
              <w:br/>
              <w:t>Filament Coffee</w:t>
            </w:r>
          </w:p>
        </w:tc>
        <w:tc>
          <w:tcPr>
            <w:tcW w:w="454" w:type="pct"/>
            <w:noWrap/>
            <w:hideMark/>
          </w:tcPr>
          <w:p w14:paraId="49D00A58"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4D29A4B0"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19FE228" w14:textId="77777777" w:rsidR="002F20D4" w:rsidRPr="002F20D4" w:rsidRDefault="002F20D4" w:rsidP="002F20D4">
            <w:pPr>
              <w:spacing w:after="0"/>
              <w:ind w:left="159" w:right="113" w:hanging="159"/>
              <w:jc w:val="left"/>
              <w:rPr>
                <w:szCs w:val="17"/>
              </w:rPr>
            </w:pPr>
            <w:r w:rsidRPr="002F20D4">
              <w:rPr>
                <w:szCs w:val="17"/>
              </w:rPr>
              <w:t>Dirty Clean Food Pty Ltd</w:t>
            </w:r>
          </w:p>
        </w:tc>
        <w:tc>
          <w:tcPr>
            <w:tcW w:w="759" w:type="pct"/>
            <w:noWrap/>
            <w:hideMark/>
          </w:tcPr>
          <w:p w14:paraId="7DB3F9C9" w14:textId="77777777" w:rsidR="002F20D4" w:rsidRPr="002F20D4" w:rsidRDefault="002F20D4" w:rsidP="002F20D4">
            <w:pPr>
              <w:spacing w:after="0"/>
              <w:jc w:val="left"/>
              <w:rPr>
                <w:szCs w:val="17"/>
              </w:rPr>
            </w:pPr>
            <w:r w:rsidRPr="002F20D4">
              <w:rPr>
                <w:szCs w:val="17"/>
              </w:rPr>
              <w:t>Marine Stores Ltd</w:t>
            </w:r>
          </w:p>
        </w:tc>
      </w:tr>
      <w:tr w:rsidR="002F20D4" w:rsidRPr="002F20D4" w14:paraId="6E1559DC" w14:textId="77777777" w:rsidTr="00E351FA">
        <w:trPr>
          <w:trHeight w:val="20"/>
        </w:trPr>
        <w:tc>
          <w:tcPr>
            <w:tcW w:w="1666" w:type="pct"/>
            <w:noWrap/>
            <w:hideMark/>
          </w:tcPr>
          <w:p w14:paraId="3729EFB7" w14:textId="77777777" w:rsidR="002F20D4" w:rsidRPr="002F20D4" w:rsidRDefault="002F20D4" w:rsidP="002F20D4">
            <w:pPr>
              <w:spacing w:after="0"/>
              <w:ind w:left="159" w:hanging="159"/>
              <w:jc w:val="left"/>
              <w:rPr>
                <w:szCs w:val="17"/>
              </w:rPr>
            </w:pPr>
            <w:r w:rsidRPr="002F20D4">
              <w:rPr>
                <w:szCs w:val="17"/>
              </w:rPr>
              <w:t>Fever Tree Classic Margarita Mixer</w:t>
            </w:r>
          </w:p>
        </w:tc>
        <w:tc>
          <w:tcPr>
            <w:tcW w:w="454" w:type="pct"/>
            <w:noWrap/>
            <w:hideMark/>
          </w:tcPr>
          <w:p w14:paraId="5EDE1379" w14:textId="77777777" w:rsidR="002F20D4" w:rsidRPr="002F20D4" w:rsidRDefault="002F20D4" w:rsidP="002F20D4">
            <w:pPr>
              <w:spacing w:after="0"/>
              <w:ind w:right="170"/>
              <w:jc w:val="right"/>
              <w:rPr>
                <w:szCs w:val="17"/>
              </w:rPr>
            </w:pPr>
            <w:r w:rsidRPr="002F20D4">
              <w:rPr>
                <w:szCs w:val="17"/>
              </w:rPr>
              <w:t>500ml</w:t>
            </w:r>
          </w:p>
        </w:tc>
        <w:tc>
          <w:tcPr>
            <w:tcW w:w="758" w:type="pct"/>
            <w:noWrap/>
            <w:hideMark/>
          </w:tcPr>
          <w:p w14:paraId="089DFA8D"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2FA1B4C9" w14:textId="77777777" w:rsidR="002F20D4" w:rsidRPr="002F20D4" w:rsidRDefault="002F20D4" w:rsidP="002F20D4">
            <w:pPr>
              <w:spacing w:after="0"/>
              <w:ind w:left="159" w:right="113" w:hanging="159"/>
              <w:jc w:val="left"/>
              <w:rPr>
                <w:szCs w:val="17"/>
              </w:rPr>
            </w:pPr>
            <w:r w:rsidRPr="002F20D4">
              <w:rPr>
                <w:szCs w:val="17"/>
              </w:rPr>
              <w:t>Fever-Tree AUS</w:t>
            </w:r>
          </w:p>
        </w:tc>
        <w:tc>
          <w:tcPr>
            <w:tcW w:w="759" w:type="pct"/>
            <w:noWrap/>
            <w:hideMark/>
          </w:tcPr>
          <w:p w14:paraId="69A15A62" w14:textId="77777777" w:rsidR="002F20D4" w:rsidRPr="002F20D4" w:rsidRDefault="002F20D4" w:rsidP="002F20D4">
            <w:pPr>
              <w:spacing w:after="0"/>
              <w:jc w:val="left"/>
              <w:rPr>
                <w:szCs w:val="17"/>
              </w:rPr>
            </w:pPr>
            <w:r w:rsidRPr="002F20D4">
              <w:rPr>
                <w:szCs w:val="17"/>
              </w:rPr>
              <w:t>Statewide Recycling</w:t>
            </w:r>
          </w:p>
        </w:tc>
      </w:tr>
      <w:tr w:rsidR="002F20D4" w:rsidRPr="002F20D4" w14:paraId="4CCF64FD" w14:textId="77777777" w:rsidTr="00E351FA">
        <w:trPr>
          <w:trHeight w:val="20"/>
        </w:trPr>
        <w:tc>
          <w:tcPr>
            <w:tcW w:w="1666" w:type="pct"/>
            <w:noWrap/>
            <w:hideMark/>
          </w:tcPr>
          <w:p w14:paraId="44253B37" w14:textId="77777777" w:rsidR="002F20D4" w:rsidRPr="002F20D4" w:rsidRDefault="002F20D4" w:rsidP="002F20D4">
            <w:pPr>
              <w:spacing w:after="0"/>
              <w:ind w:left="159" w:hanging="159"/>
              <w:jc w:val="left"/>
              <w:rPr>
                <w:szCs w:val="17"/>
              </w:rPr>
            </w:pPr>
            <w:r w:rsidRPr="002F20D4">
              <w:rPr>
                <w:szCs w:val="17"/>
              </w:rPr>
              <w:t>Fever Tree Classic Mojito Mixer</w:t>
            </w:r>
          </w:p>
        </w:tc>
        <w:tc>
          <w:tcPr>
            <w:tcW w:w="454" w:type="pct"/>
            <w:noWrap/>
            <w:hideMark/>
          </w:tcPr>
          <w:p w14:paraId="635D9534" w14:textId="77777777" w:rsidR="002F20D4" w:rsidRPr="002F20D4" w:rsidRDefault="002F20D4" w:rsidP="002F20D4">
            <w:pPr>
              <w:spacing w:after="0"/>
              <w:ind w:right="170"/>
              <w:jc w:val="right"/>
              <w:rPr>
                <w:szCs w:val="17"/>
              </w:rPr>
            </w:pPr>
            <w:r w:rsidRPr="002F20D4">
              <w:rPr>
                <w:szCs w:val="17"/>
              </w:rPr>
              <w:t>500ml</w:t>
            </w:r>
          </w:p>
        </w:tc>
        <w:tc>
          <w:tcPr>
            <w:tcW w:w="758" w:type="pct"/>
            <w:noWrap/>
            <w:hideMark/>
          </w:tcPr>
          <w:p w14:paraId="1831DF22"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4C49DCC3" w14:textId="77777777" w:rsidR="002F20D4" w:rsidRPr="002F20D4" w:rsidRDefault="002F20D4" w:rsidP="002F20D4">
            <w:pPr>
              <w:spacing w:after="0"/>
              <w:ind w:left="159" w:right="113" w:hanging="159"/>
              <w:jc w:val="left"/>
              <w:rPr>
                <w:szCs w:val="17"/>
              </w:rPr>
            </w:pPr>
            <w:r w:rsidRPr="002F20D4">
              <w:rPr>
                <w:szCs w:val="17"/>
              </w:rPr>
              <w:t>Fever-Tree AUS</w:t>
            </w:r>
          </w:p>
        </w:tc>
        <w:tc>
          <w:tcPr>
            <w:tcW w:w="759" w:type="pct"/>
            <w:noWrap/>
            <w:hideMark/>
          </w:tcPr>
          <w:p w14:paraId="48A714A2" w14:textId="77777777" w:rsidR="002F20D4" w:rsidRPr="002F20D4" w:rsidRDefault="002F20D4" w:rsidP="002F20D4">
            <w:pPr>
              <w:spacing w:after="0"/>
              <w:jc w:val="left"/>
              <w:rPr>
                <w:szCs w:val="17"/>
              </w:rPr>
            </w:pPr>
            <w:r w:rsidRPr="002F20D4">
              <w:rPr>
                <w:szCs w:val="17"/>
              </w:rPr>
              <w:t>Statewide Recycling</w:t>
            </w:r>
          </w:p>
        </w:tc>
      </w:tr>
      <w:tr w:rsidR="002F20D4" w:rsidRPr="002F20D4" w14:paraId="762BAE25" w14:textId="77777777" w:rsidTr="00E351FA">
        <w:trPr>
          <w:trHeight w:val="20"/>
        </w:trPr>
        <w:tc>
          <w:tcPr>
            <w:tcW w:w="1666" w:type="pct"/>
            <w:noWrap/>
            <w:hideMark/>
          </w:tcPr>
          <w:p w14:paraId="4B622B74" w14:textId="77777777" w:rsidR="002F20D4" w:rsidRPr="002F20D4" w:rsidRDefault="002F20D4" w:rsidP="002F20D4">
            <w:pPr>
              <w:spacing w:after="0"/>
              <w:ind w:left="159" w:hanging="159"/>
              <w:jc w:val="left"/>
              <w:rPr>
                <w:szCs w:val="17"/>
              </w:rPr>
            </w:pPr>
            <w:r w:rsidRPr="002F20D4">
              <w:rPr>
                <w:szCs w:val="17"/>
              </w:rPr>
              <w:t>First Hand Outback Lager</w:t>
            </w:r>
          </w:p>
        </w:tc>
        <w:tc>
          <w:tcPr>
            <w:tcW w:w="454" w:type="pct"/>
            <w:noWrap/>
            <w:hideMark/>
          </w:tcPr>
          <w:p w14:paraId="1029F06A"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33F8BBDF"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684C17AD" w14:textId="77777777" w:rsidR="002F20D4" w:rsidRPr="002F20D4" w:rsidRDefault="002F20D4" w:rsidP="002F20D4">
            <w:pPr>
              <w:spacing w:after="0"/>
              <w:ind w:left="159" w:right="113" w:hanging="159"/>
              <w:jc w:val="left"/>
              <w:rPr>
                <w:szCs w:val="17"/>
              </w:rPr>
            </w:pPr>
            <w:r w:rsidRPr="002F20D4">
              <w:rPr>
                <w:szCs w:val="17"/>
              </w:rPr>
              <w:t>First Hand Beer Pty Ltd</w:t>
            </w:r>
          </w:p>
        </w:tc>
        <w:tc>
          <w:tcPr>
            <w:tcW w:w="759" w:type="pct"/>
            <w:noWrap/>
            <w:hideMark/>
          </w:tcPr>
          <w:p w14:paraId="4A35347E" w14:textId="77777777" w:rsidR="002F20D4" w:rsidRPr="002F20D4" w:rsidRDefault="002F20D4" w:rsidP="002F20D4">
            <w:pPr>
              <w:spacing w:after="0"/>
              <w:jc w:val="left"/>
              <w:rPr>
                <w:szCs w:val="17"/>
              </w:rPr>
            </w:pPr>
            <w:r w:rsidRPr="002F20D4">
              <w:rPr>
                <w:szCs w:val="17"/>
              </w:rPr>
              <w:t>Marine Stores Ltd</w:t>
            </w:r>
          </w:p>
        </w:tc>
      </w:tr>
      <w:tr w:rsidR="002F20D4" w:rsidRPr="002F20D4" w14:paraId="760FCC8A" w14:textId="77777777" w:rsidTr="00E351FA">
        <w:trPr>
          <w:trHeight w:val="20"/>
        </w:trPr>
        <w:tc>
          <w:tcPr>
            <w:tcW w:w="1666" w:type="pct"/>
            <w:noWrap/>
            <w:hideMark/>
          </w:tcPr>
          <w:p w14:paraId="04C4C29F" w14:textId="77777777" w:rsidR="002F20D4" w:rsidRPr="002F20D4" w:rsidRDefault="002F20D4" w:rsidP="002F20D4">
            <w:pPr>
              <w:spacing w:after="0"/>
              <w:ind w:left="159" w:hanging="159"/>
              <w:jc w:val="left"/>
              <w:rPr>
                <w:szCs w:val="17"/>
              </w:rPr>
            </w:pPr>
            <w:r w:rsidRPr="002F20D4">
              <w:rPr>
                <w:szCs w:val="17"/>
              </w:rPr>
              <w:t>First Hand Sacred Lager</w:t>
            </w:r>
          </w:p>
        </w:tc>
        <w:tc>
          <w:tcPr>
            <w:tcW w:w="454" w:type="pct"/>
            <w:noWrap/>
            <w:hideMark/>
          </w:tcPr>
          <w:p w14:paraId="0B6B06EF"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23F5C901"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272CFE76" w14:textId="77777777" w:rsidR="002F20D4" w:rsidRPr="002F20D4" w:rsidRDefault="002F20D4" w:rsidP="002F20D4">
            <w:pPr>
              <w:spacing w:after="0"/>
              <w:ind w:left="159" w:right="113" w:hanging="159"/>
              <w:jc w:val="left"/>
              <w:rPr>
                <w:szCs w:val="17"/>
              </w:rPr>
            </w:pPr>
            <w:r w:rsidRPr="002F20D4">
              <w:rPr>
                <w:szCs w:val="17"/>
              </w:rPr>
              <w:t>First Hand Beer Pty Ltd</w:t>
            </w:r>
          </w:p>
        </w:tc>
        <w:tc>
          <w:tcPr>
            <w:tcW w:w="759" w:type="pct"/>
            <w:noWrap/>
            <w:hideMark/>
          </w:tcPr>
          <w:p w14:paraId="042AB935" w14:textId="77777777" w:rsidR="002F20D4" w:rsidRPr="002F20D4" w:rsidRDefault="002F20D4" w:rsidP="002F20D4">
            <w:pPr>
              <w:spacing w:after="0"/>
              <w:jc w:val="left"/>
              <w:rPr>
                <w:szCs w:val="17"/>
              </w:rPr>
            </w:pPr>
            <w:r w:rsidRPr="002F20D4">
              <w:rPr>
                <w:szCs w:val="17"/>
              </w:rPr>
              <w:t>Marine Stores Ltd</w:t>
            </w:r>
          </w:p>
        </w:tc>
      </w:tr>
      <w:tr w:rsidR="002F20D4" w:rsidRPr="002F20D4" w14:paraId="256EAEEF" w14:textId="77777777" w:rsidTr="00E351FA">
        <w:trPr>
          <w:trHeight w:val="20"/>
        </w:trPr>
        <w:tc>
          <w:tcPr>
            <w:tcW w:w="1666" w:type="pct"/>
            <w:noWrap/>
            <w:hideMark/>
          </w:tcPr>
          <w:p w14:paraId="5726C35E" w14:textId="77777777" w:rsidR="002F20D4" w:rsidRPr="002F20D4" w:rsidRDefault="002F20D4" w:rsidP="002F20D4">
            <w:pPr>
              <w:spacing w:after="0"/>
              <w:ind w:left="159" w:hanging="159"/>
              <w:jc w:val="left"/>
              <w:rPr>
                <w:szCs w:val="17"/>
              </w:rPr>
            </w:pPr>
            <w:r w:rsidRPr="002F20D4">
              <w:rPr>
                <w:szCs w:val="17"/>
              </w:rPr>
              <w:t>Suntory Strong Zero Acerola Double</w:t>
            </w:r>
          </w:p>
        </w:tc>
        <w:tc>
          <w:tcPr>
            <w:tcW w:w="454" w:type="pct"/>
            <w:noWrap/>
            <w:hideMark/>
          </w:tcPr>
          <w:p w14:paraId="0521C318"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7B46304E"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4EB81034" w14:textId="15014D8E"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06527C14" w14:textId="77777777" w:rsidR="002F20D4" w:rsidRPr="002F20D4" w:rsidRDefault="002F20D4" w:rsidP="002F20D4">
            <w:pPr>
              <w:spacing w:after="0"/>
              <w:jc w:val="left"/>
              <w:rPr>
                <w:szCs w:val="17"/>
              </w:rPr>
            </w:pPr>
            <w:r w:rsidRPr="002F20D4">
              <w:rPr>
                <w:szCs w:val="17"/>
              </w:rPr>
              <w:t>Statewide Recycling</w:t>
            </w:r>
          </w:p>
        </w:tc>
      </w:tr>
      <w:tr w:rsidR="002F20D4" w:rsidRPr="002F20D4" w14:paraId="5D39A835" w14:textId="77777777" w:rsidTr="00E351FA">
        <w:trPr>
          <w:trHeight w:val="20"/>
        </w:trPr>
        <w:tc>
          <w:tcPr>
            <w:tcW w:w="1666" w:type="pct"/>
            <w:noWrap/>
            <w:hideMark/>
          </w:tcPr>
          <w:p w14:paraId="2239CBFC" w14:textId="77777777" w:rsidR="002F20D4" w:rsidRPr="002F20D4" w:rsidRDefault="002F20D4" w:rsidP="002F20D4">
            <w:pPr>
              <w:spacing w:after="0"/>
              <w:ind w:left="159" w:hanging="159"/>
              <w:jc w:val="left"/>
              <w:rPr>
                <w:szCs w:val="17"/>
              </w:rPr>
            </w:pPr>
            <w:r w:rsidRPr="002F20D4">
              <w:rPr>
                <w:szCs w:val="17"/>
              </w:rPr>
              <w:t>Suntory Strong Zero Bitter Lemon</w:t>
            </w:r>
          </w:p>
        </w:tc>
        <w:tc>
          <w:tcPr>
            <w:tcW w:w="454" w:type="pct"/>
            <w:noWrap/>
            <w:hideMark/>
          </w:tcPr>
          <w:p w14:paraId="1E534F20"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7D0F4A86"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4EAAF6F5" w14:textId="6CC0AADB"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0FD0EDA6" w14:textId="77777777" w:rsidR="002F20D4" w:rsidRPr="002F20D4" w:rsidRDefault="002F20D4" w:rsidP="002F20D4">
            <w:pPr>
              <w:spacing w:after="0"/>
              <w:jc w:val="left"/>
              <w:rPr>
                <w:szCs w:val="17"/>
              </w:rPr>
            </w:pPr>
            <w:r w:rsidRPr="002F20D4">
              <w:rPr>
                <w:szCs w:val="17"/>
              </w:rPr>
              <w:t>Statewide Recycling</w:t>
            </w:r>
          </w:p>
        </w:tc>
      </w:tr>
      <w:tr w:rsidR="002F20D4" w:rsidRPr="002F20D4" w14:paraId="72CD9E5A" w14:textId="77777777" w:rsidTr="00E351FA">
        <w:trPr>
          <w:trHeight w:val="20"/>
        </w:trPr>
        <w:tc>
          <w:tcPr>
            <w:tcW w:w="1666" w:type="pct"/>
            <w:noWrap/>
            <w:hideMark/>
          </w:tcPr>
          <w:p w14:paraId="07F6EE39" w14:textId="77777777" w:rsidR="002F20D4" w:rsidRPr="002F20D4" w:rsidRDefault="002F20D4" w:rsidP="002F20D4">
            <w:pPr>
              <w:spacing w:after="0"/>
              <w:ind w:left="159" w:hanging="159"/>
              <w:jc w:val="left"/>
              <w:rPr>
                <w:szCs w:val="17"/>
              </w:rPr>
            </w:pPr>
            <w:r w:rsidRPr="002F20D4">
              <w:rPr>
                <w:szCs w:val="17"/>
              </w:rPr>
              <w:t>Suntory Strong Zero Double Apple</w:t>
            </w:r>
          </w:p>
        </w:tc>
        <w:tc>
          <w:tcPr>
            <w:tcW w:w="454" w:type="pct"/>
            <w:noWrap/>
            <w:hideMark/>
          </w:tcPr>
          <w:p w14:paraId="271DA294"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36F2BF23"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199B8479" w14:textId="3C520BF8"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7E35D8DD" w14:textId="77777777" w:rsidR="002F20D4" w:rsidRPr="002F20D4" w:rsidRDefault="002F20D4" w:rsidP="002F20D4">
            <w:pPr>
              <w:spacing w:after="0"/>
              <w:jc w:val="left"/>
              <w:rPr>
                <w:szCs w:val="17"/>
              </w:rPr>
            </w:pPr>
            <w:r w:rsidRPr="002F20D4">
              <w:rPr>
                <w:szCs w:val="17"/>
              </w:rPr>
              <w:t>Statewide Recycling</w:t>
            </w:r>
          </w:p>
        </w:tc>
      </w:tr>
      <w:tr w:rsidR="002F20D4" w:rsidRPr="002F20D4" w14:paraId="3943D1FC" w14:textId="77777777" w:rsidTr="00E351FA">
        <w:trPr>
          <w:trHeight w:val="20"/>
        </w:trPr>
        <w:tc>
          <w:tcPr>
            <w:tcW w:w="1666" w:type="pct"/>
            <w:noWrap/>
            <w:hideMark/>
          </w:tcPr>
          <w:p w14:paraId="5540DD80" w14:textId="77777777" w:rsidR="002F20D4" w:rsidRPr="002F20D4" w:rsidRDefault="002F20D4" w:rsidP="002F20D4">
            <w:pPr>
              <w:spacing w:after="0"/>
              <w:ind w:left="159" w:hanging="159"/>
              <w:jc w:val="left"/>
              <w:rPr>
                <w:szCs w:val="17"/>
              </w:rPr>
            </w:pPr>
            <w:r w:rsidRPr="002F20D4">
              <w:rPr>
                <w:szCs w:val="17"/>
              </w:rPr>
              <w:t>Suntory Strong Zero Double Grapefruit</w:t>
            </w:r>
          </w:p>
        </w:tc>
        <w:tc>
          <w:tcPr>
            <w:tcW w:w="454" w:type="pct"/>
            <w:noWrap/>
            <w:hideMark/>
          </w:tcPr>
          <w:p w14:paraId="347E6C9D"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71199933"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7E173561" w14:textId="0CD2F6F0"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5B67D42E" w14:textId="77777777" w:rsidR="002F20D4" w:rsidRPr="002F20D4" w:rsidRDefault="002F20D4" w:rsidP="002F20D4">
            <w:pPr>
              <w:spacing w:after="0"/>
              <w:jc w:val="left"/>
              <w:rPr>
                <w:szCs w:val="17"/>
              </w:rPr>
            </w:pPr>
            <w:r w:rsidRPr="002F20D4">
              <w:rPr>
                <w:szCs w:val="17"/>
              </w:rPr>
              <w:t>Statewide Recycling</w:t>
            </w:r>
          </w:p>
        </w:tc>
      </w:tr>
      <w:tr w:rsidR="002F20D4" w:rsidRPr="002F20D4" w14:paraId="3D0A08EE" w14:textId="77777777" w:rsidTr="00E351FA">
        <w:trPr>
          <w:trHeight w:val="20"/>
        </w:trPr>
        <w:tc>
          <w:tcPr>
            <w:tcW w:w="1666" w:type="pct"/>
            <w:noWrap/>
            <w:hideMark/>
          </w:tcPr>
          <w:p w14:paraId="79DB9240" w14:textId="77777777" w:rsidR="002F20D4" w:rsidRPr="002F20D4" w:rsidRDefault="002F20D4" w:rsidP="002F20D4">
            <w:pPr>
              <w:spacing w:after="0"/>
              <w:ind w:left="159" w:hanging="159"/>
              <w:jc w:val="left"/>
              <w:rPr>
                <w:szCs w:val="17"/>
              </w:rPr>
            </w:pPr>
            <w:r w:rsidRPr="002F20D4">
              <w:rPr>
                <w:szCs w:val="17"/>
              </w:rPr>
              <w:t>Suntory Strong Zero Double Lemon</w:t>
            </w:r>
          </w:p>
        </w:tc>
        <w:tc>
          <w:tcPr>
            <w:tcW w:w="454" w:type="pct"/>
            <w:noWrap/>
            <w:hideMark/>
          </w:tcPr>
          <w:p w14:paraId="77869C0E"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021DBA34"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497D0CC5" w14:textId="12707AFD"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5D5FBE07" w14:textId="77777777" w:rsidR="002F20D4" w:rsidRPr="002F20D4" w:rsidRDefault="002F20D4" w:rsidP="002F20D4">
            <w:pPr>
              <w:spacing w:after="0"/>
              <w:jc w:val="left"/>
              <w:rPr>
                <w:szCs w:val="17"/>
              </w:rPr>
            </w:pPr>
            <w:r w:rsidRPr="002F20D4">
              <w:rPr>
                <w:szCs w:val="17"/>
              </w:rPr>
              <w:t>Statewide Recycling</w:t>
            </w:r>
          </w:p>
        </w:tc>
      </w:tr>
      <w:tr w:rsidR="002F20D4" w:rsidRPr="002F20D4" w14:paraId="34ED228E" w14:textId="77777777" w:rsidTr="00E351FA">
        <w:trPr>
          <w:trHeight w:val="20"/>
        </w:trPr>
        <w:tc>
          <w:tcPr>
            <w:tcW w:w="1666" w:type="pct"/>
            <w:noWrap/>
            <w:hideMark/>
          </w:tcPr>
          <w:p w14:paraId="45056C00" w14:textId="77777777" w:rsidR="002F20D4" w:rsidRPr="002F20D4" w:rsidRDefault="002F20D4" w:rsidP="002F20D4">
            <w:pPr>
              <w:spacing w:after="0"/>
              <w:ind w:left="159" w:hanging="159"/>
              <w:jc w:val="left"/>
              <w:rPr>
                <w:szCs w:val="17"/>
              </w:rPr>
            </w:pPr>
            <w:r w:rsidRPr="002F20D4">
              <w:rPr>
                <w:szCs w:val="17"/>
              </w:rPr>
              <w:t>Suntory Strong Zero Double Orange</w:t>
            </w:r>
          </w:p>
        </w:tc>
        <w:tc>
          <w:tcPr>
            <w:tcW w:w="454" w:type="pct"/>
            <w:noWrap/>
            <w:hideMark/>
          </w:tcPr>
          <w:p w14:paraId="7C0D1829"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1D64C6C5"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3E2A405E" w14:textId="0E1F6D3F"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75F436F4" w14:textId="77777777" w:rsidR="002F20D4" w:rsidRPr="002F20D4" w:rsidRDefault="002F20D4" w:rsidP="002F20D4">
            <w:pPr>
              <w:spacing w:after="0"/>
              <w:jc w:val="left"/>
              <w:rPr>
                <w:szCs w:val="17"/>
              </w:rPr>
            </w:pPr>
            <w:r w:rsidRPr="002F20D4">
              <w:rPr>
                <w:szCs w:val="17"/>
              </w:rPr>
              <w:t>Statewide Recycling</w:t>
            </w:r>
          </w:p>
        </w:tc>
      </w:tr>
      <w:tr w:rsidR="002F20D4" w:rsidRPr="002F20D4" w14:paraId="725F44E9" w14:textId="77777777" w:rsidTr="00E351FA">
        <w:trPr>
          <w:trHeight w:val="20"/>
        </w:trPr>
        <w:tc>
          <w:tcPr>
            <w:tcW w:w="1666" w:type="pct"/>
            <w:noWrap/>
            <w:hideMark/>
          </w:tcPr>
          <w:p w14:paraId="08537B6E" w14:textId="77777777" w:rsidR="002F20D4" w:rsidRPr="002F20D4" w:rsidRDefault="002F20D4" w:rsidP="002F20D4">
            <w:pPr>
              <w:spacing w:after="0"/>
              <w:ind w:left="159" w:hanging="159"/>
              <w:jc w:val="left"/>
              <w:rPr>
                <w:szCs w:val="17"/>
              </w:rPr>
            </w:pPr>
            <w:r w:rsidRPr="002F20D4">
              <w:rPr>
                <w:szCs w:val="17"/>
              </w:rPr>
              <w:t>Suntory Strong Zero Double Ume</w:t>
            </w:r>
          </w:p>
        </w:tc>
        <w:tc>
          <w:tcPr>
            <w:tcW w:w="454" w:type="pct"/>
            <w:noWrap/>
            <w:hideMark/>
          </w:tcPr>
          <w:p w14:paraId="05B2D646"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38D2EE75"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0F12CCBB" w14:textId="5A444612"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5F44EDAF" w14:textId="77777777" w:rsidR="002F20D4" w:rsidRPr="002F20D4" w:rsidRDefault="002F20D4" w:rsidP="002F20D4">
            <w:pPr>
              <w:spacing w:after="0"/>
              <w:jc w:val="left"/>
              <w:rPr>
                <w:szCs w:val="17"/>
              </w:rPr>
            </w:pPr>
            <w:r w:rsidRPr="002F20D4">
              <w:rPr>
                <w:szCs w:val="17"/>
              </w:rPr>
              <w:t>Statewide Recycling</w:t>
            </w:r>
          </w:p>
        </w:tc>
      </w:tr>
      <w:tr w:rsidR="002F20D4" w:rsidRPr="002F20D4" w14:paraId="7468C879" w14:textId="77777777" w:rsidTr="00E351FA">
        <w:trPr>
          <w:trHeight w:val="20"/>
        </w:trPr>
        <w:tc>
          <w:tcPr>
            <w:tcW w:w="1666" w:type="pct"/>
            <w:noWrap/>
            <w:hideMark/>
          </w:tcPr>
          <w:p w14:paraId="4BE3A5E4" w14:textId="77777777" w:rsidR="002F20D4" w:rsidRPr="002F20D4" w:rsidRDefault="002F20D4" w:rsidP="002F20D4">
            <w:pPr>
              <w:spacing w:after="0"/>
              <w:ind w:left="159" w:hanging="159"/>
              <w:jc w:val="left"/>
              <w:rPr>
                <w:szCs w:val="17"/>
              </w:rPr>
            </w:pPr>
            <w:r w:rsidRPr="002F20D4">
              <w:rPr>
                <w:szCs w:val="17"/>
              </w:rPr>
              <w:t>Suntory Strong Zero Double Yuzu</w:t>
            </w:r>
          </w:p>
        </w:tc>
        <w:tc>
          <w:tcPr>
            <w:tcW w:w="454" w:type="pct"/>
            <w:noWrap/>
            <w:hideMark/>
          </w:tcPr>
          <w:p w14:paraId="775FF06B"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36973BD9"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62DFBACA" w14:textId="42A68C52"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3C0DB1BF" w14:textId="77777777" w:rsidR="002F20D4" w:rsidRPr="002F20D4" w:rsidRDefault="002F20D4" w:rsidP="002F20D4">
            <w:pPr>
              <w:spacing w:after="0"/>
              <w:jc w:val="left"/>
              <w:rPr>
                <w:szCs w:val="17"/>
              </w:rPr>
            </w:pPr>
            <w:r w:rsidRPr="002F20D4">
              <w:rPr>
                <w:szCs w:val="17"/>
              </w:rPr>
              <w:t>Statewide Recycling</w:t>
            </w:r>
          </w:p>
        </w:tc>
      </w:tr>
      <w:tr w:rsidR="002F20D4" w:rsidRPr="002F20D4" w14:paraId="4F001890" w14:textId="77777777" w:rsidTr="00E351FA">
        <w:trPr>
          <w:trHeight w:val="20"/>
        </w:trPr>
        <w:tc>
          <w:tcPr>
            <w:tcW w:w="1666" w:type="pct"/>
            <w:noWrap/>
            <w:hideMark/>
          </w:tcPr>
          <w:p w14:paraId="72DFACDC" w14:textId="77777777" w:rsidR="002F20D4" w:rsidRPr="002F20D4" w:rsidRDefault="002F20D4" w:rsidP="002F20D4">
            <w:pPr>
              <w:spacing w:after="0"/>
              <w:ind w:left="159" w:hanging="159"/>
              <w:jc w:val="left"/>
              <w:rPr>
                <w:szCs w:val="17"/>
              </w:rPr>
            </w:pPr>
            <w:r w:rsidRPr="002F20D4">
              <w:rPr>
                <w:szCs w:val="17"/>
              </w:rPr>
              <w:t>Suntory Strong Zero Frozen Mikan</w:t>
            </w:r>
          </w:p>
        </w:tc>
        <w:tc>
          <w:tcPr>
            <w:tcW w:w="454" w:type="pct"/>
            <w:noWrap/>
            <w:hideMark/>
          </w:tcPr>
          <w:p w14:paraId="09F76B23"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73D5D0E3"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6CBB96FD" w14:textId="6C1FDA97"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739C51EE" w14:textId="77777777" w:rsidR="002F20D4" w:rsidRPr="002F20D4" w:rsidRDefault="002F20D4" w:rsidP="002F20D4">
            <w:pPr>
              <w:spacing w:after="0"/>
              <w:jc w:val="left"/>
              <w:rPr>
                <w:szCs w:val="17"/>
              </w:rPr>
            </w:pPr>
            <w:r w:rsidRPr="002F20D4">
              <w:rPr>
                <w:szCs w:val="17"/>
              </w:rPr>
              <w:t>Statewide Recycling</w:t>
            </w:r>
          </w:p>
        </w:tc>
      </w:tr>
      <w:tr w:rsidR="002F20D4" w:rsidRPr="002F20D4" w14:paraId="46C0D39C" w14:textId="77777777" w:rsidTr="00E351FA">
        <w:trPr>
          <w:trHeight w:val="20"/>
        </w:trPr>
        <w:tc>
          <w:tcPr>
            <w:tcW w:w="1666" w:type="pct"/>
            <w:noWrap/>
            <w:hideMark/>
          </w:tcPr>
          <w:p w14:paraId="51BB24F4" w14:textId="77777777" w:rsidR="002F20D4" w:rsidRPr="002F20D4" w:rsidRDefault="002F20D4" w:rsidP="002F20D4">
            <w:pPr>
              <w:spacing w:after="0"/>
              <w:ind w:left="159" w:hanging="159"/>
              <w:jc w:val="left"/>
              <w:rPr>
                <w:szCs w:val="17"/>
              </w:rPr>
            </w:pPr>
            <w:r w:rsidRPr="002F20D4">
              <w:rPr>
                <w:szCs w:val="17"/>
              </w:rPr>
              <w:t>Suntory Strong Zero Green Apple</w:t>
            </w:r>
          </w:p>
        </w:tc>
        <w:tc>
          <w:tcPr>
            <w:tcW w:w="454" w:type="pct"/>
            <w:noWrap/>
            <w:hideMark/>
          </w:tcPr>
          <w:p w14:paraId="138579E9"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02A2AE40"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36036F1E" w14:textId="4CFAD94E"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3CCAAFA3" w14:textId="77777777" w:rsidR="002F20D4" w:rsidRPr="002F20D4" w:rsidRDefault="002F20D4" w:rsidP="002F20D4">
            <w:pPr>
              <w:spacing w:after="0"/>
              <w:jc w:val="left"/>
              <w:rPr>
                <w:szCs w:val="17"/>
              </w:rPr>
            </w:pPr>
            <w:r w:rsidRPr="002F20D4">
              <w:rPr>
                <w:szCs w:val="17"/>
              </w:rPr>
              <w:t>Statewide Recycling</w:t>
            </w:r>
          </w:p>
        </w:tc>
      </w:tr>
      <w:tr w:rsidR="002F20D4" w:rsidRPr="002F20D4" w14:paraId="616D7688" w14:textId="77777777" w:rsidTr="00E351FA">
        <w:trPr>
          <w:trHeight w:val="20"/>
        </w:trPr>
        <w:tc>
          <w:tcPr>
            <w:tcW w:w="1666" w:type="pct"/>
            <w:noWrap/>
            <w:hideMark/>
          </w:tcPr>
          <w:p w14:paraId="6E82E7E1" w14:textId="77777777" w:rsidR="002F20D4" w:rsidRPr="002F20D4" w:rsidRDefault="002F20D4" w:rsidP="002F20D4">
            <w:pPr>
              <w:spacing w:after="0"/>
              <w:ind w:left="159" w:hanging="159"/>
              <w:jc w:val="left"/>
              <w:rPr>
                <w:szCs w:val="17"/>
              </w:rPr>
            </w:pPr>
            <w:r w:rsidRPr="002F20D4">
              <w:rPr>
                <w:szCs w:val="17"/>
              </w:rPr>
              <w:t>Suntory Strong Zero Mandarin</w:t>
            </w:r>
          </w:p>
        </w:tc>
        <w:tc>
          <w:tcPr>
            <w:tcW w:w="454" w:type="pct"/>
            <w:noWrap/>
            <w:hideMark/>
          </w:tcPr>
          <w:p w14:paraId="2F068545"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28337C83"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A3C7C43" w14:textId="1FBD48E1"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5D780BE7" w14:textId="77777777" w:rsidR="002F20D4" w:rsidRPr="002F20D4" w:rsidRDefault="002F20D4" w:rsidP="002F20D4">
            <w:pPr>
              <w:spacing w:after="0"/>
              <w:jc w:val="left"/>
              <w:rPr>
                <w:szCs w:val="17"/>
              </w:rPr>
            </w:pPr>
            <w:r w:rsidRPr="002F20D4">
              <w:rPr>
                <w:szCs w:val="17"/>
              </w:rPr>
              <w:t>Statewide Recycling</w:t>
            </w:r>
          </w:p>
        </w:tc>
      </w:tr>
      <w:tr w:rsidR="002F20D4" w:rsidRPr="002F20D4" w14:paraId="798D00B9" w14:textId="77777777" w:rsidTr="00E351FA">
        <w:trPr>
          <w:trHeight w:val="20"/>
        </w:trPr>
        <w:tc>
          <w:tcPr>
            <w:tcW w:w="1666" w:type="pct"/>
            <w:noWrap/>
            <w:hideMark/>
          </w:tcPr>
          <w:p w14:paraId="3F692289" w14:textId="77777777" w:rsidR="002F20D4" w:rsidRPr="002F20D4" w:rsidRDefault="002F20D4" w:rsidP="002F20D4">
            <w:pPr>
              <w:spacing w:after="0"/>
              <w:ind w:left="159" w:hanging="159"/>
              <w:jc w:val="left"/>
              <w:rPr>
                <w:szCs w:val="17"/>
              </w:rPr>
            </w:pPr>
            <w:r w:rsidRPr="002F20D4">
              <w:rPr>
                <w:szCs w:val="17"/>
              </w:rPr>
              <w:t>Suntory Strong Zero Melon</w:t>
            </w:r>
          </w:p>
        </w:tc>
        <w:tc>
          <w:tcPr>
            <w:tcW w:w="454" w:type="pct"/>
            <w:noWrap/>
            <w:hideMark/>
          </w:tcPr>
          <w:p w14:paraId="3F5EC786"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32192CC8"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0AD7CAFA" w14:textId="416B4D36"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139295E4" w14:textId="77777777" w:rsidR="002F20D4" w:rsidRPr="002F20D4" w:rsidRDefault="002F20D4" w:rsidP="002F20D4">
            <w:pPr>
              <w:spacing w:after="0"/>
              <w:jc w:val="left"/>
              <w:rPr>
                <w:szCs w:val="17"/>
              </w:rPr>
            </w:pPr>
            <w:r w:rsidRPr="002F20D4">
              <w:rPr>
                <w:szCs w:val="17"/>
              </w:rPr>
              <w:t>Statewide Recycling</w:t>
            </w:r>
          </w:p>
        </w:tc>
      </w:tr>
      <w:tr w:rsidR="002F20D4" w:rsidRPr="002F20D4" w14:paraId="0EB8712B" w14:textId="77777777" w:rsidTr="00E351FA">
        <w:trPr>
          <w:trHeight w:val="20"/>
        </w:trPr>
        <w:tc>
          <w:tcPr>
            <w:tcW w:w="1666" w:type="pct"/>
            <w:noWrap/>
            <w:hideMark/>
          </w:tcPr>
          <w:p w14:paraId="3161C28D" w14:textId="77777777" w:rsidR="002F20D4" w:rsidRPr="002F20D4" w:rsidRDefault="002F20D4" w:rsidP="002F20D4">
            <w:pPr>
              <w:spacing w:after="0"/>
              <w:ind w:left="159" w:hanging="159"/>
              <w:jc w:val="left"/>
              <w:rPr>
                <w:szCs w:val="17"/>
              </w:rPr>
            </w:pPr>
            <w:r w:rsidRPr="002F20D4">
              <w:rPr>
                <w:szCs w:val="17"/>
              </w:rPr>
              <w:t>Suntory Strong Zero White Grape</w:t>
            </w:r>
          </w:p>
        </w:tc>
        <w:tc>
          <w:tcPr>
            <w:tcW w:w="454" w:type="pct"/>
            <w:noWrap/>
            <w:hideMark/>
          </w:tcPr>
          <w:p w14:paraId="0E71731E"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3159FBD9"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641F8547" w14:textId="166FF27B"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2848DFA4" w14:textId="77777777" w:rsidR="002F20D4" w:rsidRPr="002F20D4" w:rsidRDefault="002F20D4" w:rsidP="002F20D4">
            <w:pPr>
              <w:spacing w:after="0"/>
              <w:jc w:val="left"/>
              <w:rPr>
                <w:szCs w:val="17"/>
              </w:rPr>
            </w:pPr>
            <w:r w:rsidRPr="002F20D4">
              <w:rPr>
                <w:szCs w:val="17"/>
              </w:rPr>
              <w:t>Statewide Recycling</w:t>
            </w:r>
          </w:p>
        </w:tc>
      </w:tr>
      <w:tr w:rsidR="002F20D4" w:rsidRPr="002F20D4" w14:paraId="7193743D" w14:textId="77777777" w:rsidTr="00E351FA">
        <w:trPr>
          <w:trHeight w:val="20"/>
        </w:trPr>
        <w:tc>
          <w:tcPr>
            <w:tcW w:w="1666" w:type="pct"/>
            <w:noWrap/>
            <w:hideMark/>
          </w:tcPr>
          <w:p w14:paraId="54DA4940" w14:textId="77777777" w:rsidR="002F20D4" w:rsidRPr="002F20D4" w:rsidRDefault="002F20D4" w:rsidP="002F20D4">
            <w:pPr>
              <w:spacing w:after="0"/>
              <w:ind w:left="159" w:hanging="159"/>
              <w:jc w:val="left"/>
              <w:rPr>
                <w:szCs w:val="17"/>
              </w:rPr>
            </w:pPr>
            <w:r w:rsidRPr="002F20D4">
              <w:rPr>
                <w:szCs w:val="17"/>
              </w:rPr>
              <w:lastRenderedPageBreak/>
              <w:t>Ambra Limoncello With Cranberry Lime And Soda</w:t>
            </w:r>
          </w:p>
        </w:tc>
        <w:tc>
          <w:tcPr>
            <w:tcW w:w="454" w:type="pct"/>
            <w:noWrap/>
            <w:hideMark/>
          </w:tcPr>
          <w:p w14:paraId="5538F2CB"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04C727B9"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674B8CBE" w14:textId="77777777" w:rsidR="002F20D4" w:rsidRPr="002F20D4" w:rsidRDefault="002F20D4" w:rsidP="002F20D4">
            <w:pPr>
              <w:spacing w:after="0"/>
              <w:ind w:left="159" w:right="113" w:hanging="159"/>
              <w:jc w:val="left"/>
              <w:rPr>
                <w:szCs w:val="17"/>
              </w:rPr>
            </w:pPr>
            <w:r w:rsidRPr="002F20D4">
              <w:rPr>
                <w:szCs w:val="17"/>
              </w:rPr>
              <w:t>Limoncello Australia Pty Ltd t/as Ambra Spirits</w:t>
            </w:r>
          </w:p>
        </w:tc>
        <w:tc>
          <w:tcPr>
            <w:tcW w:w="759" w:type="pct"/>
            <w:noWrap/>
            <w:hideMark/>
          </w:tcPr>
          <w:p w14:paraId="58633920" w14:textId="77777777" w:rsidR="002F20D4" w:rsidRPr="002F20D4" w:rsidRDefault="002F20D4" w:rsidP="002F20D4">
            <w:pPr>
              <w:spacing w:after="0"/>
              <w:jc w:val="left"/>
              <w:rPr>
                <w:szCs w:val="17"/>
              </w:rPr>
            </w:pPr>
            <w:r w:rsidRPr="002F20D4">
              <w:rPr>
                <w:szCs w:val="17"/>
              </w:rPr>
              <w:t>Marine Stores Ltd</w:t>
            </w:r>
          </w:p>
        </w:tc>
      </w:tr>
      <w:tr w:rsidR="002F20D4" w:rsidRPr="002F20D4" w14:paraId="41AE71BD" w14:textId="77777777" w:rsidTr="00E351FA">
        <w:trPr>
          <w:trHeight w:val="20"/>
        </w:trPr>
        <w:tc>
          <w:tcPr>
            <w:tcW w:w="1666" w:type="pct"/>
            <w:noWrap/>
            <w:hideMark/>
          </w:tcPr>
          <w:p w14:paraId="40DF2C6A" w14:textId="77777777" w:rsidR="002F20D4" w:rsidRPr="002F20D4" w:rsidRDefault="002F20D4" w:rsidP="002F20D4">
            <w:pPr>
              <w:spacing w:after="0"/>
              <w:ind w:left="159" w:hanging="159"/>
              <w:jc w:val="left"/>
              <w:rPr>
                <w:szCs w:val="17"/>
              </w:rPr>
            </w:pPr>
            <w:r w:rsidRPr="002F20D4">
              <w:rPr>
                <w:szCs w:val="17"/>
              </w:rPr>
              <w:t>Ambra Limoncello With Vodka And Soda</w:t>
            </w:r>
          </w:p>
        </w:tc>
        <w:tc>
          <w:tcPr>
            <w:tcW w:w="454" w:type="pct"/>
            <w:noWrap/>
            <w:hideMark/>
          </w:tcPr>
          <w:p w14:paraId="4CB7B9D8"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3F617D6B"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1A154592" w14:textId="77777777" w:rsidR="002F20D4" w:rsidRPr="002F20D4" w:rsidRDefault="002F20D4" w:rsidP="002F20D4">
            <w:pPr>
              <w:spacing w:after="0"/>
              <w:ind w:left="159" w:right="113" w:hanging="159"/>
              <w:jc w:val="left"/>
              <w:rPr>
                <w:szCs w:val="17"/>
              </w:rPr>
            </w:pPr>
            <w:r w:rsidRPr="002F20D4">
              <w:rPr>
                <w:szCs w:val="17"/>
              </w:rPr>
              <w:t>Limoncello Australia Pty Ltd t/as Ambra Spirits</w:t>
            </w:r>
          </w:p>
        </w:tc>
        <w:tc>
          <w:tcPr>
            <w:tcW w:w="759" w:type="pct"/>
            <w:noWrap/>
            <w:hideMark/>
          </w:tcPr>
          <w:p w14:paraId="3D1AA165" w14:textId="77777777" w:rsidR="002F20D4" w:rsidRPr="002F20D4" w:rsidRDefault="002F20D4" w:rsidP="002F20D4">
            <w:pPr>
              <w:spacing w:after="0"/>
              <w:jc w:val="left"/>
              <w:rPr>
                <w:szCs w:val="17"/>
              </w:rPr>
            </w:pPr>
            <w:r w:rsidRPr="002F20D4">
              <w:rPr>
                <w:szCs w:val="17"/>
              </w:rPr>
              <w:t>Marine Stores Ltd</w:t>
            </w:r>
          </w:p>
        </w:tc>
      </w:tr>
      <w:tr w:rsidR="002F20D4" w:rsidRPr="002F20D4" w14:paraId="5BD5569D" w14:textId="77777777" w:rsidTr="00E351FA">
        <w:trPr>
          <w:trHeight w:val="20"/>
        </w:trPr>
        <w:tc>
          <w:tcPr>
            <w:tcW w:w="1666" w:type="pct"/>
            <w:noWrap/>
            <w:hideMark/>
          </w:tcPr>
          <w:p w14:paraId="5C4E3587" w14:textId="77777777" w:rsidR="002F20D4" w:rsidRPr="002F20D4" w:rsidRDefault="002F20D4" w:rsidP="002F20D4">
            <w:pPr>
              <w:spacing w:after="0"/>
              <w:ind w:left="159" w:hanging="159"/>
              <w:jc w:val="left"/>
              <w:rPr>
                <w:szCs w:val="17"/>
              </w:rPr>
            </w:pPr>
            <w:r w:rsidRPr="002F20D4">
              <w:rPr>
                <w:szCs w:val="17"/>
              </w:rPr>
              <w:t>Acqua Panna Natural Mineral Water</w:t>
            </w:r>
          </w:p>
        </w:tc>
        <w:tc>
          <w:tcPr>
            <w:tcW w:w="454" w:type="pct"/>
            <w:noWrap/>
            <w:hideMark/>
          </w:tcPr>
          <w:p w14:paraId="3F685C07" w14:textId="77777777" w:rsidR="002F20D4" w:rsidRPr="002F20D4" w:rsidRDefault="002F20D4" w:rsidP="002F20D4">
            <w:pPr>
              <w:spacing w:after="0"/>
              <w:ind w:right="170"/>
              <w:jc w:val="right"/>
              <w:rPr>
                <w:szCs w:val="17"/>
              </w:rPr>
            </w:pPr>
            <w:r w:rsidRPr="002F20D4">
              <w:rPr>
                <w:szCs w:val="17"/>
              </w:rPr>
              <w:t>1,000ml</w:t>
            </w:r>
          </w:p>
        </w:tc>
        <w:tc>
          <w:tcPr>
            <w:tcW w:w="758" w:type="pct"/>
            <w:noWrap/>
            <w:hideMark/>
          </w:tcPr>
          <w:p w14:paraId="219F462C"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7653C05A" w14:textId="77777777" w:rsidR="002F20D4" w:rsidRPr="002F20D4" w:rsidRDefault="002F20D4" w:rsidP="002F20D4">
            <w:pPr>
              <w:spacing w:after="0"/>
              <w:ind w:left="159" w:right="113" w:hanging="159"/>
              <w:jc w:val="left"/>
              <w:rPr>
                <w:spacing w:val="-4"/>
                <w:szCs w:val="17"/>
              </w:rPr>
            </w:pPr>
            <w:r w:rsidRPr="002F20D4">
              <w:rPr>
                <w:spacing w:val="-4"/>
                <w:szCs w:val="17"/>
              </w:rPr>
              <w:t>Maicap Unit Trust t/as Nocelle Foods</w:t>
            </w:r>
          </w:p>
        </w:tc>
        <w:tc>
          <w:tcPr>
            <w:tcW w:w="759" w:type="pct"/>
            <w:noWrap/>
            <w:hideMark/>
          </w:tcPr>
          <w:p w14:paraId="060729A5" w14:textId="77777777" w:rsidR="002F20D4" w:rsidRPr="002F20D4" w:rsidRDefault="002F20D4" w:rsidP="002F20D4">
            <w:pPr>
              <w:spacing w:after="0"/>
              <w:jc w:val="left"/>
              <w:rPr>
                <w:szCs w:val="17"/>
              </w:rPr>
            </w:pPr>
            <w:r w:rsidRPr="002F20D4">
              <w:rPr>
                <w:szCs w:val="17"/>
              </w:rPr>
              <w:t>Statewide Recycling</w:t>
            </w:r>
          </w:p>
        </w:tc>
      </w:tr>
      <w:tr w:rsidR="002F20D4" w:rsidRPr="002F20D4" w14:paraId="78C2ED49" w14:textId="77777777" w:rsidTr="00E351FA">
        <w:trPr>
          <w:trHeight w:val="20"/>
        </w:trPr>
        <w:tc>
          <w:tcPr>
            <w:tcW w:w="1666" w:type="pct"/>
            <w:noWrap/>
            <w:hideMark/>
          </w:tcPr>
          <w:p w14:paraId="22689D4E" w14:textId="77777777" w:rsidR="002F20D4" w:rsidRPr="002F20D4" w:rsidRDefault="002F20D4" w:rsidP="002F20D4">
            <w:pPr>
              <w:spacing w:after="0"/>
              <w:ind w:left="159" w:hanging="159"/>
              <w:jc w:val="left"/>
              <w:rPr>
                <w:szCs w:val="17"/>
              </w:rPr>
            </w:pPr>
            <w:r w:rsidRPr="002F20D4">
              <w:rPr>
                <w:szCs w:val="17"/>
              </w:rPr>
              <w:t>Acqua Panna Natural Mineral Water</w:t>
            </w:r>
          </w:p>
        </w:tc>
        <w:tc>
          <w:tcPr>
            <w:tcW w:w="454" w:type="pct"/>
            <w:noWrap/>
            <w:hideMark/>
          </w:tcPr>
          <w:p w14:paraId="22676BC4" w14:textId="77777777" w:rsidR="002F20D4" w:rsidRPr="002F20D4" w:rsidRDefault="002F20D4" w:rsidP="002F20D4">
            <w:pPr>
              <w:spacing w:after="0"/>
              <w:ind w:right="170"/>
              <w:jc w:val="right"/>
              <w:rPr>
                <w:szCs w:val="17"/>
              </w:rPr>
            </w:pPr>
            <w:r w:rsidRPr="002F20D4">
              <w:rPr>
                <w:szCs w:val="17"/>
              </w:rPr>
              <w:t>750ml</w:t>
            </w:r>
          </w:p>
        </w:tc>
        <w:tc>
          <w:tcPr>
            <w:tcW w:w="758" w:type="pct"/>
            <w:noWrap/>
            <w:hideMark/>
          </w:tcPr>
          <w:p w14:paraId="749DFB0B"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6BB4C1B7" w14:textId="77777777" w:rsidR="002F20D4" w:rsidRPr="002F20D4" w:rsidRDefault="002F20D4" w:rsidP="002F20D4">
            <w:pPr>
              <w:spacing w:after="0"/>
              <w:ind w:left="159" w:right="113" w:hanging="159"/>
              <w:jc w:val="left"/>
              <w:rPr>
                <w:spacing w:val="-4"/>
                <w:szCs w:val="17"/>
              </w:rPr>
            </w:pPr>
            <w:r w:rsidRPr="002F20D4">
              <w:rPr>
                <w:spacing w:val="-4"/>
                <w:szCs w:val="17"/>
              </w:rPr>
              <w:t>Maicap Unit Trust t/as Nocelle Foods</w:t>
            </w:r>
          </w:p>
        </w:tc>
        <w:tc>
          <w:tcPr>
            <w:tcW w:w="759" w:type="pct"/>
            <w:noWrap/>
            <w:hideMark/>
          </w:tcPr>
          <w:p w14:paraId="107878E7" w14:textId="77777777" w:rsidR="002F20D4" w:rsidRPr="002F20D4" w:rsidRDefault="002F20D4" w:rsidP="002F20D4">
            <w:pPr>
              <w:spacing w:after="0"/>
              <w:jc w:val="left"/>
              <w:rPr>
                <w:szCs w:val="17"/>
              </w:rPr>
            </w:pPr>
            <w:r w:rsidRPr="002F20D4">
              <w:rPr>
                <w:szCs w:val="17"/>
              </w:rPr>
              <w:t>Statewide Recycling</w:t>
            </w:r>
          </w:p>
        </w:tc>
      </w:tr>
      <w:tr w:rsidR="002F20D4" w:rsidRPr="002F20D4" w14:paraId="1F6F99E2" w14:textId="77777777" w:rsidTr="00E351FA">
        <w:trPr>
          <w:trHeight w:val="20"/>
        </w:trPr>
        <w:tc>
          <w:tcPr>
            <w:tcW w:w="1666" w:type="pct"/>
            <w:noWrap/>
            <w:hideMark/>
          </w:tcPr>
          <w:p w14:paraId="691612A3" w14:textId="77777777" w:rsidR="002F20D4" w:rsidRPr="002F20D4" w:rsidRDefault="002F20D4" w:rsidP="002F20D4">
            <w:pPr>
              <w:spacing w:after="0"/>
              <w:ind w:left="159" w:hanging="159"/>
              <w:jc w:val="left"/>
              <w:rPr>
                <w:spacing w:val="-2"/>
                <w:szCs w:val="17"/>
              </w:rPr>
            </w:pPr>
            <w:r w:rsidRPr="002F20D4">
              <w:rPr>
                <w:spacing w:val="-2"/>
                <w:szCs w:val="17"/>
              </w:rPr>
              <w:t>S Pellegrino Sparkling Natural Mineral Water</w:t>
            </w:r>
          </w:p>
        </w:tc>
        <w:tc>
          <w:tcPr>
            <w:tcW w:w="454" w:type="pct"/>
            <w:noWrap/>
            <w:hideMark/>
          </w:tcPr>
          <w:p w14:paraId="0ED5E0A4" w14:textId="77777777" w:rsidR="002F20D4" w:rsidRPr="002F20D4" w:rsidRDefault="002F20D4" w:rsidP="002F20D4">
            <w:pPr>
              <w:spacing w:after="0"/>
              <w:ind w:right="170"/>
              <w:jc w:val="right"/>
              <w:rPr>
                <w:szCs w:val="17"/>
              </w:rPr>
            </w:pPr>
            <w:r w:rsidRPr="002F20D4">
              <w:rPr>
                <w:szCs w:val="17"/>
              </w:rPr>
              <w:t>1,000ml</w:t>
            </w:r>
          </w:p>
        </w:tc>
        <w:tc>
          <w:tcPr>
            <w:tcW w:w="758" w:type="pct"/>
            <w:noWrap/>
            <w:hideMark/>
          </w:tcPr>
          <w:p w14:paraId="3E17BCDC"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2FB51020" w14:textId="77777777" w:rsidR="002F20D4" w:rsidRPr="002F20D4" w:rsidRDefault="002F20D4" w:rsidP="002F20D4">
            <w:pPr>
              <w:spacing w:after="0"/>
              <w:ind w:left="159" w:right="113" w:hanging="159"/>
              <w:jc w:val="left"/>
              <w:rPr>
                <w:spacing w:val="-4"/>
                <w:szCs w:val="17"/>
              </w:rPr>
            </w:pPr>
            <w:r w:rsidRPr="002F20D4">
              <w:rPr>
                <w:spacing w:val="-4"/>
                <w:szCs w:val="17"/>
              </w:rPr>
              <w:t>Maicap Unit Trust t/as Nocelle Foods</w:t>
            </w:r>
          </w:p>
        </w:tc>
        <w:tc>
          <w:tcPr>
            <w:tcW w:w="759" w:type="pct"/>
            <w:noWrap/>
            <w:hideMark/>
          </w:tcPr>
          <w:p w14:paraId="50386B0C" w14:textId="77777777" w:rsidR="002F20D4" w:rsidRPr="002F20D4" w:rsidRDefault="002F20D4" w:rsidP="002F20D4">
            <w:pPr>
              <w:spacing w:after="0"/>
              <w:jc w:val="left"/>
              <w:rPr>
                <w:szCs w:val="17"/>
              </w:rPr>
            </w:pPr>
            <w:r w:rsidRPr="002F20D4">
              <w:rPr>
                <w:szCs w:val="17"/>
              </w:rPr>
              <w:t>Statewide Recycling</w:t>
            </w:r>
          </w:p>
        </w:tc>
      </w:tr>
      <w:tr w:rsidR="002F20D4" w:rsidRPr="002F20D4" w14:paraId="63CEA4DB" w14:textId="77777777" w:rsidTr="00E351FA">
        <w:trPr>
          <w:trHeight w:val="20"/>
        </w:trPr>
        <w:tc>
          <w:tcPr>
            <w:tcW w:w="1666" w:type="pct"/>
            <w:noWrap/>
            <w:hideMark/>
          </w:tcPr>
          <w:p w14:paraId="176F2382" w14:textId="77777777" w:rsidR="002F20D4" w:rsidRPr="002F20D4" w:rsidRDefault="002F20D4" w:rsidP="002F20D4">
            <w:pPr>
              <w:spacing w:after="0"/>
              <w:ind w:left="159" w:hanging="159"/>
              <w:jc w:val="left"/>
              <w:rPr>
                <w:spacing w:val="-2"/>
                <w:szCs w:val="17"/>
              </w:rPr>
            </w:pPr>
            <w:r w:rsidRPr="002F20D4">
              <w:rPr>
                <w:spacing w:val="-2"/>
                <w:szCs w:val="17"/>
              </w:rPr>
              <w:t>S Pellegrino Sparkling Natural Mineral Water</w:t>
            </w:r>
          </w:p>
        </w:tc>
        <w:tc>
          <w:tcPr>
            <w:tcW w:w="454" w:type="pct"/>
            <w:noWrap/>
            <w:hideMark/>
          </w:tcPr>
          <w:p w14:paraId="1DB1F2BE" w14:textId="77777777" w:rsidR="002F20D4" w:rsidRPr="002F20D4" w:rsidRDefault="002F20D4" w:rsidP="002F20D4">
            <w:pPr>
              <w:spacing w:after="0"/>
              <w:ind w:right="170"/>
              <w:jc w:val="right"/>
              <w:rPr>
                <w:szCs w:val="17"/>
              </w:rPr>
            </w:pPr>
            <w:r w:rsidRPr="002F20D4">
              <w:rPr>
                <w:szCs w:val="17"/>
              </w:rPr>
              <w:t>750ml</w:t>
            </w:r>
          </w:p>
        </w:tc>
        <w:tc>
          <w:tcPr>
            <w:tcW w:w="758" w:type="pct"/>
            <w:noWrap/>
            <w:hideMark/>
          </w:tcPr>
          <w:p w14:paraId="4EBA258F"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563FC42D" w14:textId="77777777" w:rsidR="002F20D4" w:rsidRPr="002F20D4" w:rsidRDefault="002F20D4" w:rsidP="002F20D4">
            <w:pPr>
              <w:spacing w:after="0"/>
              <w:ind w:left="159" w:right="113" w:hanging="159"/>
              <w:jc w:val="left"/>
              <w:rPr>
                <w:spacing w:val="-4"/>
                <w:szCs w:val="17"/>
              </w:rPr>
            </w:pPr>
            <w:r w:rsidRPr="002F20D4">
              <w:rPr>
                <w:spacing w:val="-4"/>
                <w:szCs w:val="17"/>
              </w:rPr>
              <w:t>Maicap Unit Trust t/as Nocelle Foods</w:t>
            </w:r>
          </w:p>
        </w:tc>
        <w:tc>
          <w:tcPr>
            <w:tcW w:w="759" w:type="pct"/>
            <w:noWrap/>
            <w:hideMark/>
          </w:tcPr>
          <w:p w14:paraId="6755DB65" w14:textId="77777777" w:rsidR="002F20D4" w:rsidRPr="002F20D4" w:rsidRDefault="002F20D4" w:rsidP="002F20D4">
            <w:pPr>
              <w:spacing w:after="0"/>
              <w:jc w:val="left"/>
              <w:rPr>
                <w:szCs w:val="17"/>
              </w:rPr>
            </w:pPr>
            <w:r w:rsidRPr="002F20D4">
              <w:rPr>
                <w:szCs w:val="17"/>
              </w:rPr>
              <w:t>Statewide Recycling</w:t>
            </w:r>
          </w:p>
        </w:tc>
      </w:tr>
      <w:tr w:rsidR="002F20D4" w:rsidRPr="002F20D4" w14:paraId="1B6ADCBC" w14:textId="77777777" w:rsidTr="00E351FA">
        <w:trPr>
          <w:trHeight w:val="20"/>
        </w:trPr>
        <w:tc>
          <w:tcPr>
            <w:tcW w:w="1666" w:type="pct"/>
            <w:noWrap/>
            <w:hideMark/>
          </w:tcPr>
          <w:p w14:paraId="0997465F" w14:textId="77777777" w:rsidR="002F20D4" w:rsidRPr="002F20D4" w:rsidRDefault="002F20D4" w:rsidP="002F20D4">
            <w:pPr>
              <w:spacing w:after="0"/>
              <w:ind w:left="159" w:hanging="159"/>
              <w:jc w:val="left"/>
              <w:rPr>
                <w:szCs w:val="17"/>
              </w:rPr>
            </w:pPr>
            <w:r w:rsidRPr="002F20D4">
              <w:rPr>
                <w:szCs w:val="17"/>
              </w:rPr>
              <w:t>San Pellegrino Sparkling Citrus Flavoured Beverage Chinotto</w:t>
            </w:r>
          </w:p>
        </w:tc>
        <w:tc>
          <w:tcPr>
            <w:tcW w:w="454" w:type="pct"/>
            <w:noWrap/>
            <w:hideMark/>
          </w:tcPr>
          <w:p w14:paraId="0B7351B4" w14:textId="77777777" w:rsidR="002F20D4" w:rsidRPr="002F20D4" w:rsidRDefault="002F20D4" w:rsidP="002F20D4">
            <w:pPr>
              <w:spacing w:after="0"/>
              <w:ind w:right="170"/>
              <w:jc w:val="right"/>
              <w:rPr>
                <w:szCs w:val="17"/>
              </w:rPr>
            </w:pPr>
            <w:r w:rsidRPr="002F20D4">
              <w:rPr>
                <w:szCs w:val="17"/>
              </w:rPr>
              <w:t>200ml</w:t>
            </w:r>
          </w:p>
        </w:tc>
        <w:tc>
          <w:tcPr>
            <w:tcW w:w="758" w:type="pct"/>
            <w:noWrap/>
            <w:hideMark/>
          </w:tcPr>
          <w:p w14:paraId="621219CA"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6B744B73" w14:textId="77777777" w:rsidR="002F20D4" w:rsidRPr="002F20D4" w:rsidRDefault="002F20D4" w:rsidP="002F20D4">
            <w:pPr>
              <w:spacing w:after="0"/>
              <w:ind w:left="159" w:right="113" w:hanging="159"/>
              <w:jc w:val="left"/>
              <w:rPr>
                <w:spacing w:val="-4"/>
                <w:szCs w:val="17"/>
              </w:rPr>
            </w:pPr>
            <w:r w:rsidRPr="002F20D4">
              <w:rPr>
                <w:spacing w:val="-4"/>
                <w:szCs w:val="17"/>
              </w:rPr>
              <w:t>Maicap Unit Trust t/as Nocelle Foods</w:t>
            </w:r>
          </w:p>
        </w:tc>
        <w:tc>
          <w:tcPr>
            <w:tcW w:w="759" w:type="pct"/>
            <w:noWrap/>
            <w:hideMark/>
          </w:tcPr>
          <w:p w14:paraId="677F5849" w14:textId="77777777" w:rsidR="002F20D4" w:rsidRPr="002F20D4" w:rsidRDefault="002F20D4" w:rsidP="002F20D4">
            <w:pPr>
              <w:spacing w:after="0"/>
              <w:jc w:val="left"/>
              <w:rPr>
                <w:szCs w:val="17"/>
              </w:rPr>
            </w:pPr>
            <w:r w:rsidRPr="002F20D4">
              <w:rPr>
                <w:szCs w:val="17"/>
              </w:rPr>
              <w:t>Statewide Recycling</w:t>
            </w:r>
          </w:p>
        </w:tc>
      </w:tr>
      <w:tr w:rsidR="002F20D4" w:rsidRPr="002F20D4" w14:paraId="20CB49CE" w14:textId="77777777" w:rsidTr="00E351FA">
        <w:trPr>
          <w:trHeight w:val="20"/>
        </w:trPr>
        <w:tc>
          <w:tcPr>
            <w:tcW w:w="1666" w:type="pct"/>
            <w:noWrap/>
            <w:hideMark/>
          </w:tcPr>
          <w:p w14:paraId="6DA2E792" w14:textId="77777777" w:rsidR="002F20D4" w:rsidRPr="002F20D4" w:rsidRDefault="002F20D4" w:rsidP="002F20D4">
            <w:pPr>
              <w:spacing w:after="0"/>
              <w:ind w:left="159" w:hanging="159"/>
              <w:jc w:val="left"/>
              <w:rPr>
                <w:szCs w:val="17"/>
              </w:rPr>
            </w:pPr>
            <w:r w:rsidRPr="002F20D4">
              <w:rPr>
                <w:szCs w:val="17"/>
              </w:rPr>
              <w:t>3D Energy Drink Blue</w:t>
            </w:r>
          </w:p>
        </w:tc>
        <w:tc>
          <w:tcPr>
            <w:tcW w:w="454" w:type="pct"/>
            <w:noWrap/>
            <w:hideMark/>
          </w:tcPr>
          <w:p w14:paraId="1D9AACA0" w14:textId="77777777" w:rsidR="002F20D4" w:rsidRPr="002F20D4" w:rsidRDefault="002F20D4" w:rsidP="002F20D4">
            <w:pPr>
              <w:spacing w:after="0"/>
              <w:ind w:right="170"/>
              <w:jc w:val="right"/>
              <w:rPr>
                <w:szCs w:val="17"/>
              </w:rPr>
            </w:pPr>
            <w:r w:rsidRPr="002F20D4">
              <w:rPr>
                <w:szCs w:val="17"/>
              </w:rPr>
              <w:t>473ml</w:t>
            </w:r>
          </w:p>
        </w:tc>
        <w:tc>
          <w:tcPr>
            <w:tcW w:w="758" w:type="pct"/>
            <w:noWrap/>
            <w:hideMark/>
          </w:tcPr>
          <w:p w14:paraId="51DD2ED8"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2D5B0191"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1757DD23" w14:textId="77777777" w:rsidR="002F20D4" w:rsidRPr="002F20D4" w:rsidRDefault="002F20D4" w:rsidP="002F20D4">
            <w:pPr>
              <w:spacing w:after="0"/>
              <w:jc w:val="left"/>
              <w:rPr>
                <w:szCs w:val="17"/>
              </w:rPr>
            </w:pPr>
            <w:r w:rsidRPr="002F20D4">
              <w:rPr>
                <w:szCs w:val="17"/>
              </w:rPr>
              <w:t>Statewide Recycling</w:t>
            </w:r>
          </w:p>
        </w:tc>
      </w:tr>
      <w:tr w:rsidR="002F20D4" w:rsidRPr="002F20D4" w14:paraId="0D06FE27" w14:textId="77777777" w:rsidTr="00E351FA">
        <w:trPr>
          <w:trHeight w:val="20"/>
        </w:trPr>
        <w:tc>
          <w:tcPr>
            <w:tcW w:w="1666" w:type="pct"/>
            <w:noWrap/>
            <w:hideMark/>
          </w:tcPr>
          <w:p w14:paraId="31DB1F41" w14:textId="77777777" w:rsidR="002F20D4" w:rsidRPr="002F20D4" w:rsidRDefault="002F20D4" w:rsidP="002F20D4">
            <w:pPr>
              <w:spacing w:after="0"/>
              <w:ind w:left="159" w:hanging="159"/>
              <w:jc w:val="left"/>
              <w:rPr>
                <w:szCs w:val="17"/>
              </w:rPr>
            </w:pPr>
            <w:r w:rsidRPr="002F20D4">
              <w:rPr>
                <w:szCs w:val="17"/>
              </w:rPr>
              <w:t>3D Energy Drink Green</w:t>
            </w:r>
          </w:p>
        </w:tc>
        <w:tc>
          <w:tcPr>
            <w:tcW w:w="454" w:type="pct"/>
            <w:noWrap/>
            <w:hideMark/>
          </w:tcPr>
          <w:p w14:paraId="3E4ADC07" w14:textId="77777777" w:rsidR="002F20D4" w:rsidRPr="002F20D4" w:rsidRDefault="002F20D4" w:rsidP="002F20D4">
            <w:pPr>
              <w:spacing w:after="0"/>
              <w:ind w:right="170"/>
              <w:jc w:val="right"/>
              <w:rPr>
                <w:szCs w:val="17"/>
              </w:rPr>
            </w:pPr>
            <w:r w:rsidRPr="002F20D4">
              <w:rPr>
                <w:szCs w:val="17"/>
              </w:rPr>
              <w:t>473ml</w:t>
            </w:r>
          </w:p>
        </w:tc>
        <w:tc>
          <w:tcPr>
            <w:tcW w:w="758" w:type="pct"/>
            <w:noWrap/>
            <w:hideMark/>
          </w:tcPr>
          <w:p w14:paraId="58E7C318"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4E3465A8"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4B2CB420" w14:textId="77777777" w:rsidR="002F20D4" w:rsidRPr="002F20D4" w:rsidRDefault="002F20D4" w:rsidP="002F20D4">
            <w:pPr>
              <w:spacing w:after="0"/>
              <w:jc w:val="left"/>
              <w:rPr>
                <w:szCs w:val="17"/>
              </w:rPr>
            </w:pPr>
            <w:r w:rsidRPr="002F20D4">
              <w:rPr>
                <w:szCs w:val="17"/>
              </w:rPr>
              <w:t>Statewide Recycling</w:t>
            </w:r>
          </w:p>
        </w:tc>
      </w:tr>
      <w:tr w:rsidR="002F20D4" w:rsidRPr="002F20D4" w14:paraId="4EC94D8B" w14:textId="77777777" w:rsidTr="00E351FA">
        <w:trPr>
          <w:trHeight w:val="20"/>
        </w:trPr>
        <w:tc>
          <w:tcPr>
            <w:tcW w:w="1666" w:type="pct"/>
            <w:noWrap/>
            <w:hideMark/>
          </w:tcPr>
          <w:p w14:paraId="6050DF6E" w14:textId="77777777" w:rsidR="002F20D4" w:rsidRPr="002F20D4" w:rsidRDefault="002F20D4" w:rsidP="002F20D4">
            <w:pPr>
              <w:spacing w:after="0"/>
              <w:ind w:left="159" w:hanging="159"/>
              <w:jc w:val="left"/>
              <w:rPr>
                <w:szCs w:val="17"/>
              </w:rPr>
            </w:pPr>
            <w:r w:rsidRPr="002F20D4">
              <w:rPr>
                <w:szCs w:val="17"/>
              </w:rPr>
              <w:t>3D Energy Drink Orange</w:t>
            </w:r>
          </w:p>
        </w:tc>
        <w:tc>
          <w:tcPr>
            <w:tcW w:w="454" w:type="pct"/>
            <w:noWrap/>
            <w:hideMark/>
          </w:tcPr>
          <w:p w14:paraId="199860D2" w14:textId="77777777" w:rsidR="002F20D4" w:rsidRPr="002F20D4" w:rsidRDefault="002F20D4" w:rsidP="002F20D4">
            <w:pPr>
              <w:spacing w:after="0"/>
              <w:ind w:right="170"/>
              <w:jc w:val="right"/>
              <w:rPr>
                <w:szCs w:val="17"/>
              </w:rPr>
            </w:pPr>
            <w:r w:rsidRPr="002F20D4">
              <w:rPr>
                <w:szCs w:val="17"/>
              </w:rPr>
              <w:t>473ml</w:t>
            </w:r>
          </w:p>
        </w:tc>
        <w:tc>
          <w:tcPr>
            <w:tcW w:w="758" w:type="pct"/>
            <w:noWrap/>
            <w:hideMark/>
          </w:tcPr>
          <w:p w14:paraId="05C7144F"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4162E122"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0963A54E" w14:textId="77777777" w:rsidR="002F20D4" w:rsidRPr="002F20D4" w:rsidRDefault="002F20D4" w:rsidP="002F20D4">
            <w:pPr>
              <w:spacing w:after="0"/>
              <w:jc w:val="left"/>
              <w:rPr>
                <w:szCs w:val="17"/>
              </w:rPr>
            </w:pPr>
            <w:r w:rsidRPr="002F20D4">
              <w:rPr>
                <w:szCs w:val="17"/>
              </w:rPr>
              <w:t>Statewide Recycling</w:t>
            </w:r>
          </w:p>
        </w:tc>
      </w:tr>
      <w:tr w:rsidR="002F20D4" w:rsidRPr="002F20D4" w14:paraId="1F9881A7" w14:textId="77777777" w:rsidTr="00E351FA">
        <w:trPr>
          <w:trHeight w:val="20"/>
        </w:trPr>
        <w:tc>
          <w:tcPr>
            <w:tcW w:w="1666" w:type="pct"/>
            <w:noWrap/>
            <w:hideMark/>
          </w:tcPr>
          <w:p w14:paraId="1BB0ADC8" w14:textId="77777777" w:rsidR="002F20D4" w:rsidRPr="002F20D4" w:rsidRDefault="002F20D4" w:rsidP="002F20D4">
            <w:pPr>
              <w:spacing w:after="0"/>
              <w:ind w:left="159" w:hanging="159"/>
              <w:jc w:val="left"/>
              <w:rPr>
                <w:szCs w:val="17"/>
              </w:rPr>
            </w:pPr>
            <w:r w:rsidRPr="002F20D4">
              <w:rPr>
                <w:szCs w:val="17"/>
              </w:rPr>
              <w:t>3D Energy Drink Purple</w:t>
            </w:r>
          </w:p>
        </w:tc>
        <w:tc>
          <w:tcPr>
            <w:tcW w:w="454" w:type="pct"/>
            <w:noWrap/>
            <w:hideMark/>
          </w:tcPr>
          <w:p w14:paraId="640794CA" w14:textId="77777777" w:rsidR="002F20D4" w:rsidRPr="002F20D4" w:rsidRDefault="002F20D4" w:rsidP="002F20D4">
            <w:pPr>
              <w:spacing w:after="0"/>
              <w:ind w:right="170"/>
              <w:jc w:val="right"/>
              <w:rPr>
                <w:szCs w:val="17"/>
              </w:rPr>
            </w:pPr>
            <w:r w:rsidRPr="002F20D4">
              <w:rPr>
                <w:szCs w:val="17"/>
              </w:rPr>
              <w:t>473ml</w:t>
            </w:r>
          </w:p>
        </w:tc>
        <w:tc>
          <w:tcPr>
            <w:tcW w:w="758" w:type="pct"/>
            <w:noWrap/>
            <w:hideMark/>
          </w:tcPr>
          <w:p w14:paraId="11E3FFFF"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72E0A1B7"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2EA8DFA5" w14:textId="77777777" w:rsidR="002F20D4" w:rsidRPr="002F20D4" w:rsidRDefault="002F20D4" w:rsidP="002F20D4">
            <w:pPr>
              <w:spacing w:after="0"/>
              <w:jc w:val="left"/>
              <w:rPr>
                <w:szCs w:val="17"/>
              </w:rPr>
            </w:pPr>
            <w:r w:rsidRPr="002F20D4">
              <w:rPr>
                <w:szCs w:val="17"/>
              </w:rPr>
              <w:t>Statewide Recycling</w:t>
            </w:r>
          </w:p>
        </w:tc>
      </w:tr>
      <w:tr w:rsidR="002F20D4" w:rsidRPr="002F20D4" w14:paraId="5D489638" w14:textId="77777777" w:rsidTr="00E351FA">
        <w:trPr>
          <w:trHeight w:val="20"/>
        </w:trPr>
        <w:tc>
          <w:tcPr>
            <w:tcW w:w="1666" w:type="pct"/>
            <w:noWrap/>
            <w:hideMark/>
          </w:tcPr>
          <w:p w14:paraId="38B2ACCC" w14:textId="77777777" w:rsidR="002F20D4" w:rsidRPr="002F20D4" w:rsidRDefault="002F20D4" w:rsidP="002F20D4">
            <w:pPr>
              <w:spacing w:after="0"/>
              <w:ind w:left="159" w:hanging="159"/>
              <w:jc w:val="left"/>
              <w:rPr>
                <w:szCs w:val="17"/>
              </w:rPr>
            </w:pPr>
            <w:r w:rsidRPr="002F20D4">
              <w:rPr>
                <w:szCs w:val="17"/>
              </w:rPr>
              <w:t>3D Energy Drink Red</w:t>
            </w:r>
          </w:p>
        </w:tc>
        <w:tc>
          <w:tcPr>
            <w:tcW w:w="454" w:type="pct"/>
            <w:noWrap/>
            <w:hideMark/>
          </w:tcPr>
          <w:p w14:paraId="399BF2BD" w14:textId="77777777" w:rsidR="002F20D4" w:rsidRPr="002F20D4" w:rsidRDefault="002F20D4" w:rsidP="002F20D4">
            <w:pPr>
              <w:spacing w:after="0"/>
              <w:ind w:right="170"/>
              <w:jc w:val="right"/>
              <w:rPr>
                <w:szCs w:val="17"/>
              </w:rPr>
            </w:pPr>
            <w:r w:rsidRPr="002F20D4">
              <w:rPr>
                <w:szCs w:val="17"/>
              </w:rPr>
              <w:t>473ml</w:t>
            </w:r>
          </w:p>
        </w:tc>
        <w:tc>
          <w:tcPr>
            <w:tcW w:w="758" w:type="pct"/>
            <w:noWrap/>
            <w:hideMark/>
          </w:tcPr>
          <w:p w14:paraId="2EBC1454"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0064A1ED"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2FA4B88C" w14:textId="77777777" w:rsidR="002F20D4" w:rsidRPr="002F20D4" w:rsidRDefault="002F20D4" w:rsidP="002F20D4">
            <w:pPr>
              <w:spacing w:after="0"/>
              <w:jc w:val="left"/>
              <w:rPr>
                <w:szCs w:val="17"/>
              </w:rPr>
            </w:pPr>
            <w:r w:rsidRPr="002F20D4">
              <w:rPr>
                <w:szCs w:val="17"/>
              </w:rPr>
              <w:t>Statewide Recycling</w:t>
            </w:r>
          </w:p>
        </w:tc>
      </w:tr>
      <w:tr w:rsidR="002F20D4" w:rsidRPr="002F20D4" w14:paraId="419D6C81" w14:textId="77777777" w:rsidTr="00E351FA">
        <w:trPr>
          <w:trHeight w:val="20"/>
        </w:trPr>
        <w:tc>
          <w:tcPr>
            <w:tcW w:w="1666" w:type="pct"/>
            <w:noWrap/>
            <w:hideMark/>
          </w:tcPr>
          <w:p w14:paraId="44B7D5E2" w14:textId="77777777" w:rsidR="002F20D4" w:rsidRPr="002F20D4" w:rsidRDefault="002F20D4" w:rsidP="002F20D4">
            <w:pPr>
              <w:spacing w:after="0"/>
              <w:ind w:left="159" w:hanging="159"/>
              <w:jc w:val="left"/>
              <w:rPr>
                <w:szCs w:val="17"/>
              </w:rPr>
            </w:pPr>
            <w:r w:rsidRPr="002F20D4">
              <w:rPr>
                <w:szCs w:val="17"/>
              </w:rPr>
              <w:t>3D Energy Drink White</w:t>
            </w:r>
          </w:p>
        </w:tc>
        <w:tc>
          <w:tcPr>
            <w:tcW w:w="454" w:type="pct"/>
            <w:noWrap/>
            <w:hideMark/>
          </w:tcPr>
          <w:p w14:paraId="5B951C63" w14:textId="77777777" w:rsidR="002F20D4" w:rsidRPr="002F20D4" w:rsidRDefault="002F20D4" w:rsidP="002F20D4">
            <w:pPr>
              <w:spacing w:after="0"/>
              <w:ind w:right="170"/>
              <w:jc w:val="right"/>
              <w:rPr>
                <w:szCs w:val="17"/>
              </w:rPr>
            </w:pPr>
            <w:r w:rsidRPr="002F20D4">
              <w:rPr>
                <w:szCs w:val="17"/>
              </w:rPr>
              <w:t>473ml</w:t>
            </w:r>
          </w:p>
        </w:tc>
        <w:tc>
          <w:tcPr>
            <w:tcW w:w="758" w:type="pct"/>
            <w:noWrap/>
            <w:hideMark/>
          </w:tcPr>
          <w:p w14:paraId="026EE147"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72C51610"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0DEC69A4" w14:textId="77777777" w:rsidR="002F20D4" w:rsidRPr="002F20D4" w:rsidRDefault="002F20D4" w:rsidP="002F20D4">
            <w:pPr>
              <w:spacing w:after="0"/>
              <w:jc w:val="left"/>
              <w:rPr>
                <w:szCs w:val="17"/>
              </w:rPr>
            </w:pPr>
            <w:r w:rsidRPr="002F20D4">
              <w:rPr>
                <w:szCs w:val="17"/>
              </w:rPr>
              <w:t>Statewide Recycling</w:t>
            </w:r>
          </w:p>
        </w:tc>
      </w:tr>
      <w:tr w:rsidR="002F20D4" w:rsidRPr="002F20D4" w14:paraId="29C0768B" w14:textId="77777777" w:rsidTr="00E351FA">
        <w:trPr>
          <w:trHeight w:val="20"/>
        </w:trPr>
        <w:tc>
          <w:tcPr>
            <w:tcW w:w="1666" w:type="pct"/>
            <w:noWrap/>
            <w:hideMark/>
          </w:tcPr>
          <w:p w14:paraId="4F5865FB" w14:textId="77777777" w:rsidR="002F20D4" w:rsidRPr="002F20D4" w:rsidRDefault="002F20D4" w:rsidP="002F20D4">
            <w:pPr>
              <w:spacing w:after="0"/>
              <w:ind w:left="159" w:hanging="159"/>
              <w:jc w:val="left"/>
              <w:rPr>
                <w:szCs w:val="17"/>
              </w:rPr>
            </w:pPr>
            <w:r w:rsidRPr="002F20D4">
              <w:rPr>
                <w:szCs w:val="17"/>
              </w:rPr>
              <w:t>Merica Energy Red White &amp; Boom Feeedom</w:t>
            </w:r>
          </w:p>
        </w:tc>
        <w:tc>
          <w:tcPr>
            <w:tcW w:w="454" w:type="pct"/>
            <w:noWrap/>
            <w:hideMark/>
          </w:tcPr>
          <w:p w14:paraId="0D4D3537"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65FF2917"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08D83458"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695CD767" w14:textId="77777777" w:rsidR="002F20D4" w:rsidRPr="002F20D4" w:rsidRDefault="002F20D4" w:rsidP="002F20D4">
            <w:pPr>
              <w:spacing w:after="0"/>
              <w:jc w:val="left"/>
              <w:rPr>
                <w:szCs w:val="17"/>
              </w:rPr>
            </w:pPr>
            <w:r w:rsidRPr="002F20D4">
              <w:rPr>
                <w:szCs w:val="17"/>
              </w:rPr>
              <w:t>Statewide Recycling</w:t>
            </w:r>
          </w:p>
        </w:tc>
      </w:tr>
      <w:tr w:rsidR="002F20D4" w:rsidRPr="002F20D4" w14:paraId="0F239862" w14:textId="77777777" w:rsidTr="00E351FA">
        <w:trPr>
          <w:trHeight w:val="20"/>
        </w:trPr>
        <w:tc>
          <w:tcPr>
            <w:tcW w:w="1666" w:type="pct"/>
            <w:noWrap/>
            <w:hideMark/>
          </w:tcPr>
          <w:p w14:paraId="57906A17" w14:textId="77777777" w:rsidR="002F20D4" w:rsidRPr="002F20D4" w:rsidRDefault="002F20D4" w:rsidP="002F20D4">
            <w:pPr>
              <w:spacing w:after="0"/>
              <w:ind w:left="159" w:hanging="159"/>
              <w:jc w:val="left"/>
              <w:rPr>
                <w:szCs w:val="17"/>
              </w:rPr>
            </w:pPr>
            <w:r w:rsidRPr="002F20D4">
              <w:rPr>
                <w:szCs w:val="17"/>
              </w:rPr>
              <w:t>Merica Energy Red White &amp; Boom Lets Make Merica Grape Again</w:t>
            </w:r>
          </w:p>
        </w:tc>
        <w:tc>
          <w:tcPr>
            <w:tcW w:w="454" w:type="pct"/>
            <w:noWrap/>
            <w:hideMark/>
          </w:tcPr>
          <w:p w14:paraId="5A42EC04"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5465325D"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4949FC9E"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366D0347" w14:textId="77777777" w:rsidR="002F20D4" w:rsidRPr="002F20D4" w:rsidRDefault="002F20D4" w:rsidP="002F20D4">
            <w:pPr>
              <w:spacing w:after="0"/>
              <w:jc w:val="left"/>
              <w:rPr>
                <w:szCs w:val="17"/>
              </w:rPr>
            </w:pPr>
            <w:r w:rsidRPr="002F20D4">
              <w:rPr>
                <w:szCs w:val="17"/>
              </w:rPr>
              <w:t>Statewide Recycling</w:t>
            </w:r>
          </w:p>
        </w:tc>
      </w:tr>
      <w:tr w:rsidR="002F20D4" w:rsidRPr="002F20D4" w14:paraId="6947B3C9" w14:textId="77777777" w:rsidTr="00E351FA">
        <w:trPr>
          <w:trHeight w:val="20"/>
        </w:trPr>
        <w:tc>
          <w:tcPr>
            <w:tcW w:w="1666" w:type="pct"/>
            <w:noWrap/>
            <w:hideMark/>
          </w:tcPr>
          <w:p w14:paraId="6399960E" w14:textId="77777777" w:rsidR="002F20D4" w:rsidRPr="002F20D4" w:rsidRDefault="002F20D4" w:rsidP="002F20D4">
            <w:pPr>
              <w:spacing w:after="0"/>
              <w:ind w:left="159" w:hanging="159"/>
              <w:jc w:val="left"/>
              <w:rPr>
                <w:szCs w:val="17"/>
              </w:rPr>
            </w:pPr>
            <w:r w:rsidRPr="002F20D4">
              <w:rPr>
                <w:szCs w:val="17"/>
              </w:rPr>
              <w:t xml:space="preserve">Merica Energy Red White &amp; Boom </w:t>
            </w:r>
            <w:r w:rsidRPr="002F20D4">
              <w:rPr>
                <w:szCs w:val="17"/>
              </w:rPr>
              <w:br/>
              <w:t>Merican Classic</w:t>
            </w:r>
          </w:p>
        </w:tc>
        <w:tc>
          <w:tcPr>
            <w:tcW w:w="454" w:type="pct"/>
            <w:noWrap/>
            <w:hideMark/>
          </w:tcPr>
          <w:p w14:paraId="161E889B"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2C6B5CE7"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2DD7E568"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4E88984D" w14:textId="77777777" w:rsidR="002F20D4" w:rsidRPr="002F20D4" w:rsidRDefault="002F20D4" w:rsidP="002F20D4">
            <w:pPr>
              <w:spacing w:after="0"/>
              <w:jc w:val="left"/>
              <w:rPr>
                <w:szCs w:val="17"/>
              </w:rPr>
            </w:pPr>
            <w:r w:rsidRPr="002F20D4">
              <w:rPr>
                <w:szCs w:val="17"/>
              </w:rPr>
              <w:t>Statewide Recycling</w:t>
            </w:r>
          </w:p>
        </w:tc>
      </w:tr>
      <w:tr w:rsidR="002F20D4" w:rsidRPr="002F20D4" w14:paraId="32B6C130" w14:textId="77777777" w:rsidTr="00E351FA">
        <w:trPr>
          <w:trHeight w:val="20"/>
        </w:trPr>
        <w:tc>
          <w:tcPr>
            <w:tcW w:w="1666" w:type="pct"/>
            <w:noWrap/>
            <w:hideMark/>
          </w:tcPr>
          <w:p w14:paraId="7EC922D9" w14:textId="77777777" w:rsidR="002F20D4" w:rsidRPr="002F20D4" w:rsidRDefault="002F20D4" w:rsidP="002F20D4">
            <w:pPr>
              <w:spacing w:after="0"/>
              <w:ind w:left="159" w:hanging="159"/>
              <w:jc w:val="left"/>
              <w:rPr>
                <w:szCs w:val="17"/>
              </w:rPr>
            </w:pPr>
            <w:r w:rsidRPr="002F20D4">
              <w:rPr>
                <w:szCs w:val="17"/>
              </w:rPr>
              <w:t xml:space="preserve">Merica Energy Red White &amp; Boom </w:t>
            </w:r>
            <w:r w:rsidRPr="002F20D4">
              <w:rPr>
                <w:szCs w:val="17"/>
              </w:rPr>
              <w:br/>
              <w:t>Merican Made</w:t>
            </w:r>
          </w:p>
        </w:tc>
        <w:tc>
          <w:tcPr>
            <w:tcW w:w="454" w:type="pct"/>
            <w:noWrap/>
            <w:hideMark/>
          </w:tcPr>
          <w:p w14:paraId="054AD034"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222207A0"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0E8B4977"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108E0086" w14:textId="77777777" w:rsidR="002F20D4" w:rsidRPr="002F20D4" w:rsidRDefault="002F20D4" w:rsidP="002F20D4">
            <w:pPr>
              <w:spacing w:after="0"/>
              <w:jc w:val="left"/>
              <w:rPr>
                <w:szCs w:val="17"/>
              </w:rPr>
            </w:pPr>
            <w:r w:rsidRPr="002F20D4">
              <w:rPr>
                <w:szCs w:val="17"/>
              </w:rPr>
              <w:t>Statewide Recycling</w:t>
            </w:r>
          </w:p>
        </w:tc>
      </w:tr>
      <w:tr w:rsidR="002F20D4" w:rsidRPr="002F20D4" w14:paraId="488B45CA" w14:textId="77777777" w:rsidTr="00E351FA">
        <w:trPr>
          <w:trHeight w:val="20"/>
        </w:trPr>
        <w:tc>
          <w:tcPr>
            <w:tcW w:w="1666" w:type="pct"/>
            <w:noWrap/>
            <w:hideMark/>
          </w:tcPr>
          <w:p w14:paraId="281E243B" w14:textId="77777777" w:rsidR="002F20D4" w:rsidRPr="002F20D4" w:rsidRDefault="002F20D4" w:rsidP="002F20D4">
            <w:pPr>
              <w:spacing w:after="0"/>
              <w:ind w:left="159" w:hanging="159"/>
              <w:jc w:val="left"/>
              <w:rPr>
                <w:szCs w:val="17"/>
              </w:rPr>
            </w:pPr>
            <w:r w:rsidRPr="002F20D4">
              <w:rPr>
                <w:szCs w:val="17"/>
              </w:rPr>
              <w:t>Merica Energy Red White &amp; Boom Victory</w:t>
            </w:r>
          </w:p>
        </w:tc>
        <w:tc>
          <w:tcPr>
            <w:tcW w:w="454" w:type="pct"/>
            <w:noWrap/>
            <w:hideMark/>
          </w:tcPr>
          <w:p w14:paraId="2760C473"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465D4186"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02A7920B"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719A53BC" w14:textId="77777777" w:rsidR="002F20D4" w:rsidRPr="002F20D4" w:rsidRDefault="002F20D4" w:rsidP="002F20D4">
            <w:pPr>
              <w:spacing w:after="0"/>
              <w:jc w:val="left"/>
              <w:rPr>
                <w:szCs w:val="17"/>
              </w:rPr>
            </w:pPr>
            <w:r w:rsidRPr="002F20D4">
              <w:rPr>
                <w:szCs w:val="17"/>
              </w:rPr>
              <w:t>Statewide Recycling</w:t>
            </w:r>
          </w:p>
        </w:tc>
      </w:tr>
      <w:tr w:rsidR="002F20D4" w:rsidRPr="002F20D4" w14:paraId="75F952A9" w14:textId="77777777" w:rsidTr="00E351FA">
        <w:trPr>
          <w:trHeight w:val="20"/>
        </w:trPr>
        <w:tc>
          <w:tcPr>
            <w:tcW w:w="1666" w:type="pct"/>
            <w:noWrap/>
            <w:hideMark/>
          </w:tcPr>
          <w:p w14:paraId="220135EB" w14:textId="6598B717" w:rsidR="002F20D4" w:rsidRPr="002F20D4" w:rsidRDefault="002F20D4" w:rsidP="002F20D4">
            <w:pPr>
              <w:spacing w:after="0"/>
              <w:ind w:left="159" w:hanging="159"/>
              <w:jc w:val="left"/>
              <w:rPr>
                <w:szCs w:val="17"/>
              </w:rPr>
            </w:pPr>
            <w:r w:rsidRPr="002F20D4">
              <w:rPr>
                <w:szCs w:val="17"/>
              </w:rPr>
              <w:t>Merica Energy Red, White &amp; Boom Merica</w:t>
            </w:r>
            <w:r w:rsidR="003A2DC8">
              <w:rPr>
                <w:szCs w:val="17"/>
              </w:rPr>
              <w:t>’</w:t>
            </w:r>
            <w:r w:rsidRPr="002F20D4">
              <w:rPr>
                <w:szCs w:val="17"/>
              </w:rPr>
              <w:t>s Energy Drink Impeachment</w:t>
            </w:r>
          </w:p>
        </w:tc>
        <w:tc>
          <w:tcPr>
            <w:tcW w:w="454" w:type="pct"/>
            <w:noWrap/>
            <w:hideMark/>
          </w:tcPr>
          <w:p w14:paraId="237E428D"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3DCBEE52"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382841F"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51138C47" w14:textId="77777777" w:rsidR="002F20D4" w:rsidRPr="002F20D4" w:rsidRDefault="002F20D4" w:rsidP="002F20D4">
            <w:pPr>
              <w:spacing w:after="0"/>
              <w:jc w:val="left"/>
              <w:rPr>
                <w:szCs w:val="17"/>
              </w:rPr>
            </w:pPr>
            <w:r w:rsidRPr="002F20D4">
              <w:rPr>
                <w:szCs w:val="17"/>
              </w:rPr>
              <w:t>Statewide Recycling</w:t>
            </w:r>
          </w:p>
        </w:tc>
      </w:tr>
      <w:tr w:rsidR="002F20D4" w:rsidRPr="002F20D4" w14:paraId="468DC259" w14:textId="77777777" w:rsidTr="00E351FA">
        <w:trPr>
          <w:trHeight w:val="20"/>
        </w:trPr>
        <w:tc>
          <w:tcPr>
            <w:tcW w:w="1666" w:type="pct"/>
            <w:noWrap/>
            <w:hideMark/>
          </w:tcPr>
          <w:p w14:paraId="78E5198C" w14:textId="6C97894D" w:rsidR="002F20D4" w:rsidRPr="002F20D4" w:rsidRDefault="002F20D4" w:rsidP="002F20D4">
            <w:pPr>
              <w:spacing w:after="0"/>
              <w:ind w:left="159" w:hanging="159"/>
              <w:jc w:val="left"/>
              <w:rPr>
                <w:szCs w:val="17"/>
              </w:rPr>
            </w:pPr>
            <w:r w:rsidRPr="002F20D4">
              <w:rPr>
                <w:szCs w:val="17"/>
              </w:rPr>
              <w:t>Merica Energy Red, White &amp; Boom Merica</w:t>
            </w:r>
            <w:r w:rsidR="003A2DC8">
              <w:rPr>
                <w:szCs w:val="17"/>
              </w:rPr>
              <w:t>’</w:t>
            </w:r>
            <w:r w:rsidRPr="002F20D4">
              <w:rPr>
                <w:szCs w:val="17"/>
              </w:rPr>
              <w:t>s Energy Drink Justice</w:t>
            </w:r>
          </w:p>
        </w:tc>
        <w:tc>
          <w:tcPr>
            <w:tcW w:w="454" w:type="pct"/>
            <w:noWrap/>
            <w:hideMark/>
          </w:tcPr>
          <w:p w14:paraId="08120F51"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37E248DA"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7F11B666"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658F53C6" w14:textId="77777777" w:rsidR="002F20D4" w:rsidRPr="002F20D4" w:rsidRDefault="002F20D4" w:rsidP="002F20D4">
            <w:pPr>
              <w:spacing w:after="0"/>
              <w:jc w:val="left"/>
              <w:rPr>
                <w:szCs w:val="17"/>
              </w:rPr>
            </w:pPr>
            <w:r w:rsidRPr="002F20D4">
              <w:rPr>
                <w:szCs w:val="17"/>
              </w:rPr>
              <w:t>Statewide Recycling</w:t>
            </w:r>
          </w:p>
        </w:tc>
      </w:tr>
      <w:tr w:rsidR="002F20D4" w:rsidRPr="002F20D4" w14:paraId="61BA23F7" w14:textId="77777777" w:rsidTr="00E351FA">
        <w:trPr>
          <w:trHeight w:val="20"/>
        </w:trPr>
        <w:tc>
          <w:tcPr>
            <w:tcW w:w="1666" w:type="pct"/>
            <w:noWrap/>
            <w:hideMark/>
          </w:tcPr>
          <w:p w14:paraId="4765ADFE" w14:textId="70B62D3C" w:rsidR="002F20D4" w:rsidRPr="002F20D4" w:rsidRDefault="002F20D4" w:rsidP="002F20D4">
            <w:pPr>
              <w:spacing w:after="0"/>
              <w:ind w:left="159" w:hanging="159"/>
              <w:jc w:val="left"/>
              <w:rPr>
                <w:szCs w:val="17"/>
              </w:rPr>
            </w:pPr>
            <w:r w:rsidRPr="002F20D4">
              <w:rPr>
                <w:szCs w:val="17"/>
              </w:rPr>
              <w:t>Merica Energy Red, White &amp; Boom Merica</w:t>
            </w:r>
            <w:r w:rsidR="003A2DC8">
              <w:rPr>
                <w:szCs w:val="17"/>
              </w:rPr>
              <w:t>’</w:t>
            </w:r>
            <w:r w:rsidRPr="002F20D4">
              <w:rPr>
                <w:szCs w:val="17"/>
              </w:rPr>
              <w:t>s Energy Drink Liberty</w:t>
            </w:r>
          </w:p>
        </w:tc>
        <w:tc>
          <w:tcPr>
            <w:tcW w:w="454" w:type="pct"/>
            <w:noWrap/>
            <w:hideMark/>
          </w:tcPr>
          <w:p w14:paraId="22D0C510"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3E24BDD8"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2293E8CD"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1F56D871" w14:textId="77777777" w:rsidR="002F20D4" w:rsidRPr="002F20D4" w:rsidRDefault="002F20D4" w:rsidP="002F20D4">
            <w:pPr>
              <w:spacing w:after="0"/>
              <w:jc w:val="left"/>
              <w:rPr>
                <w:szCs w:val="17"/>
              </w:rPr>
            </w:pPr>
            <w:r w:rsidRPr="002F20D4">
              <w:rPr>
                <w:szCs w:val="17"/>
              </w:rPr>
              <w:t>Statewide Recycling</w:t>
            </w:r>
          </w:p>
        </w:tc>
      </w:tr>
      <w:tr w:rsidR="002F20D4" w:rsidRPr="002F20D4" w14:paraId="5CE9C2C3" w14:textId="77777777" w:rsidTr="00E351FA">
        <w:trPr>
          <w:trHeight w:val="20"/>
        </w:trPr>
        <w:tc>
          <w:tcPr>
            <w:tcW w:w="1666" w:type="pct"/>
            <w:noWrap/>
            <w:hideMark/>
          </w:tcPr>
          <w:p w14:paraId="3D02AE6C" w14:textId="3C3D7BD6" w:rsidR="002F20D4" w:rsidRPr="002F20D4" w:rsidRDefault="002F20D4" w:rsidP="002F20D4">
            <w:pPr>
              <w:spacing w:after="0"/>
              <w:ind w:left="159" w:hanging="159"/>
              <w:jc w:val="left"/>
              <w:rPr>
                <w:szCs w:val="17"/>
              </w:rPr>
            </w:pPr>
            <w:r w:rsidRPr="002F20D4">
              <w:rPr>
                <w:szCs w:val="17"/>
              </w:rPr>
              <w:t>Merica Energy Red, White &amp; Boom Merica</w:t>
            </w:r>
            <w:r w:rsidR="003A2DC8">
              <w:rPr>
                <w:szCs w:val="17"/>
              </w:rPr>
              <w:t>’</w:t>
            </w:r>
            <w:r w:rsidRPr="002F20D4">
              <w:rPr>
                <w:szCs w:val="17"/>
              </w:rPr>
              <w:t>s Energy Drink Not Your Granny</w:t>
            </w:r>
            <w:r w:rsidR="003A2DC8">
              <w:rPr>
                <w:szCs w:val="17"/>
              </w:rPr>
              <w:t>’</w:t>
            </w:r>
            <w:r w:rsidRPr="002F20D4">
              <w:rPr>
                <w:szCs w:val="17"/>
              </w:rPr>
              <w:t>s Apple</w:t>
            </w:r>
          </w:p>
        </w:tc>
        <w:tc>
          <w:tcPr>
            <w:tcW w:w="454" w:type="pct"/>
            <w:noWrap/>
            <w:hideMark/>
          </w:tcPr>
          <w:p w14:paraId="2AEA2A18"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745DB1C8"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497A4868"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73389645" w14:textId="77777777" w:rsidR="002F20D4" w:rsidRPr="002F20D4" w:rsidRDefault="002F20D4" w:rsidP="002F20D4">
            <w:pPr>
              <w:spacing w:after="0"/>
              <w:jc w:val="left"/>
              <w:rPr>
                <w:szCs w:val="17"/>
              </w:rPr>
            </w:pPr>
            <w:r w:rsidRPr="002F20D4">
              <w:rPr>
                <w:szCs w:val="17"/>
              </w:rPr>
              <w:t>Statewide Recycling</w:t>
            </w:r>
          </w:p>
        </w:tc>
      </w:tr>
      <w:tr w:rsidR="002F20D4" w:rsidRPr="002F20D4" w14:paraId="320AEFBA" w14:textId="77777777" w:rsidTr="00E351FA">
        <w:trPr>
          <w:trHeight w:val="20"/>
        </w:trPr>
        <w:tc>
          <w:tcPr>
            <w:tcW w:w="1666" w:type="pct"/>
            <w:noWrap/>
            <w:hideMark/>
          </w:tcPr>
          <w:p w14:paraId="0EE189AF" w14:textId="77777777" w:rsidR="002F20D4" w:rsidRPr="002F20D4" w:rsidRDefault="002F20D4" w:rsidP="002F20D4">
            <w:pPr>
              <w:spacing w:after="0"/>
              <w:ind w:left="159" w:hanging="159"/>
              <w:jc w:val="left"/>
              <w:rPr>
                <w:szCs w:val="17"/>
              </w:rPr>
            </w:pPr>
            <w:r w:rsidRPr="002F20D4">
              <w:rPr>
                <w:szCs w:val="17"/>
              </w:rPr>
              <w:t>Monceau Pet Nat Kombucha Blood Orange</w:t>
            </w:r>
          </w:p>
        </w:tc>
        <w:tc>
          <w:tcPr>
            <w:tcW w:w="454" w:type="pct"/>
            <w:noWrap/>
            <w:hideMark/>
          </w:tcPr>
          <w:p w14:paraId="7D6BC60D"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2A99EBDE"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6DFA62F6" w14:textId="77777777" w:rsidR="002F20D4" w:rsidRPr="002F20D4" w:rsidRDefault="002F20D4" w:rsidP="002F20D4">
            <w:pPr>
              <w:spacing w:after="0"/>
              <w:ind w:left="159" w:right="113" w:hanging="159"/>
              <w:jc w:val="left"/>
              <w:rPr>
                <w:szCs w:val="17"/>
              </w:rPr>
            </w:pPr>
            <w:r w:rsidRPr="002F20D4">
              <w:rPr>
                <w:szCs w:val="17"/>
              </w:rPr>
              <w:t>Monceau Pty Ltd</w:t>
            </w:r>
          </w:p>
        </w:tc>
        <w:tc>
          <w:tcPr>
            <w:tcW w:w="759" w:type="pct"/>
            <w:noWrap/>
            <w:hideMark/>
          </w:tcPr>
          <w:p w14:paraId="39B363DD" w14:textId="77777777" w:rsidR="002F20D4" w:rsidRPr="002F20D4" w:rsidRDefault="002F20D4" w:rsidP="002F20D4">
            <w:pPr>
              <w:spacing w:after="0"/>
              <w:jc w:val="left"/>
              <w:rPr>
                <w:szCs w:val="17"/>
              </w:rPr>
            </w:pPr>
            <w:r w:rsidRPr="002F20D4">
              <w:rPr>
                <w:szCs w:val="17"/>
              </w:rPr>
              <w:t>Marine Stores Ltd</w:t>
            </w:r>
          </w:p>
        </w:tc>
      </w:tr>
      <w:tr w:rsidR="002F20D4" w:rsidRPr="002F20D4" w14:paraId="0574639C" w14:textId="77777777" w:rsidTr="00E351FA">
        <w:trPr>
          <w:trHeight w:val="20"/>
        </w:trPr>
        <w:tc>
          <w:tcPr>
            <w:tcW w:w="1666" w:type="pct"/>
            <w:noWrap/>
            <w:hideMark/>
          </w:tcPr>
          <w:p w14:paraId="689B6F43" w14:textId="77777777" w:rsidR="002F20D4" w:rsidRPr="002F20D4" w:rsidRDefault="002F20D4" w:rsidP="002F20D4">
            <w:pPr>
              <w:spacing w:after="0"/>
              <w:ind w:left="159" w:hanging="159"/>
              <w:jc w:val="left"/>
              <w:rPr>
                <w:szCs w:val="17"/>
              </w:rPr>
            </w:pPr>
            <w:r w:rsidRPr="002F20D4">
              <w:rPr>
                <w:szCs w:val="17"/>
              </w:rPr>
              <w:t>Monceau Pet Nat Kombucha Blood Orange</w:t>
            </w:r>
          </w:p>
        </w:tc>
        <w:tc>
          <w:tcPr>
            <w:tcW w:w="454" w:type="pct"/>
            <w:noWrap/>
            <w:hideMark/>
          </w:tcPr>
          <w:p w14:paraId="2E083C20" w14:textId="77777777" w:rsidR="002F20D4" w:rsidRPr="002F20D4" w:rsidRDefault="002F20D4" w:rsidP="002F20D4">
            <w:pPr>
              <w:spacing w:after="0"/>
              <w:ind w:right="170"/>
              <w:jc w:val="right"/>
              <w:rPr>
                <w:szCs w:val="17"/>
              </w:rPr>
            </w:pPr>
            <w:r w:rsidRPr="002F20D4">
              <w:rPr>
                <w:szCs w:val="17"/>
              </w:rPr>
              <w:t>750ml</w:t>
            </w:r>
          </w:p>
        </w:tc>
        <w:tc>
          <w:tcPr>
            <w:tcW w:w="758" w:type="pct"/>
            <w:noWrap/>
            <w:hideMark/>
          </w:tcPr>
          <w:p w14:paraId="0CF768DA"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0A7E22C7" w14:textId="77777777" w:rsidR="002F20D4" w:rsidRPr="002F20D4" w:rsidRDefault="002F20D4" w:rsidP="002F20D4">
            <w:pPr>
              <w:spacing w:after="0"/>
              <w:ind w:left="159" w:right="113" w:hanging="159"/>
              <w:jc w:val="left"/>
              <w:rPr>
                <w:szCs w:val="17"/>
              </w:rPr>
            </w:pPr>
            <w:r w:rsidRPr="002F20D4">
              <w:rPr>
                <w:szCs w:val="17"/>
              </w:rPr>
              <w:t>Monceau Pty Ltd</w:t>
            </w:r>
          </w:p>
        </w:tc>
        <w:tc>
          <w:tcPr>
            <w:tcW w:w="759" w:type="pct"/>
            <w:noWrap/>
            <w:hideMark/>
          </w:tcPr>
          <w:p w14:paraId="2408ECE2" w14:textId="77777777" w:rsidR="002F20D4" w:rsidRPr="002F20D4" w:rsidRDefault="002F20D4" w:rsidP="002F20D4">
            <w:pPr>
              <w:spacing w:after="0"/>
              <w:jc w:val="left"/>
              <w:rPr>
                <w:szCs w:val="17"/>
              </w:rPr>
            </w:pPr>
            <w:r w:rsidRPr="002F20D4">
              <w:rPr>
                <w:szCs w:val="17"/>
              </w:rPr>
              <w:t>Marine Stores Ltd</w:t>
            </w:r>
          </w:p>
        </w:tc>
      </w:tr>
      <w:tr w:rsidR="002F20D4" w:rsidRPr="002F20D4" w14:paraId="4AF268FB" w14:textId="77777777" w:rsidTr="00E351FA">
        <w:trPr>
          <w:trHeight w:val="20"/>
        </w:trPr>
        <w:tc>
          <w:tcPr>
            <w:tcW w:w="1666" w:type="pct"/>
            <w:noWrap/>
            <w:hideMark/>
          </w:tcPr>
          <w:p w14:paraId="5D1E126A" w14:textId="77777777" w:rsidR="002F20D4" w:rsidRPr="002F20D4" w:rsidRDefault="002F20D4" w:rsidP="002F20D4">
            <w:pPr>
              <w:spacing w:after="0"/>
              <w:ind w:left="159" w:hanging="159"/>
              <w:jc w:val="left"/>
              <w:rPr>
                <w:szCs w:val="17"/>
              </w:rPr>
            </w:pPr>
            <w:r w:rsidRPr="002F20D4">
              <w:rPr>
                <w:szCs w:val="17"/>
              </w:rPr>
              <w:t>Monceau Pet Nat Kombucha Fuji Apple</w:t>
            </w:r>
          </w:p>
        </w:tc>
        <w:tc>
          <w:tcPr>
            <w:tcW w:w="454" w:type="pct"/>
            <w:noWrap/>
            <w:hideMark/>
          </w:tcPr>
          <w:p w14:paraId="65B555EE"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78AE7B1A"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58B58702" w14:textId="77777777" w:rsidR="002F20D4" w:rsidRPr="002F20D4" w:rsidRDefault="002F20D4" w:rsidP="002F20D4">
            <w:pPr>
              <w:spacing w:after="0"/>
              <w:ind w:left="159" w:right="113" w:hanging="159"/>
              <w:jc w:val="left"/>
              <w:rPr>
                <w:szCs w:val="17"/>
              </w:rPr>
            </w:pPr>
            <w:r w:rsidRPr="002F20D4">
              <w:rPr>
                <w:szCs w:val="17"/>
              </w:rPr>
              <w:t>Monceau Pty Ltd</w:t>
            </w:r>
          </w:p>
        </w:tc>
        <w:tc>
          <w:tcPr>
            <w:tcW w:w="759" w:type="pct"/>
            <w:noWrap/>
            <w:hideMark/>
          </w:tcPr>
          <w:p w14:paraId="47094D97" w14:textId="77777777" w:rsidR="002F20D4" w:rsidRPr="002F20D4" w:rsidRDefault="002F20D4" w:rsidP="002F20D4">
            <w:pPr>
              <w:spacing w:after="0"/>
              <w:jc w:val="left"/>
              <w:rPr>
                <w:szCs w:val="17"/>
              </w:rPr>
            </w:pPr>
            <w:r w:rsidRPr="002F20D4">
              <w:rPr>
                <w:szCs w:val="17"/>
              </w:rPr>
              <w:t>Marine Stores Ltd</w:t>
            </w:r>
          </w:p>
        </w:tc>
      </w:tr>
      <w:tr w:rsidR="002F20D4" w:rsidRPr="002F20D4" w14:paraId="2E639E8B" w14:textId="77777777" w:rsidTr="00E351FA">
        <w:trPr>
          <w:trHeight w:val="20"/>
        </w:trPr>
        <w:tc>
          <w:tcPr>
            <w:tcW w:w="1666" w:type="pct"/>
            <w:noWrap/>
            <w:hideMark/>
          </w:tcPr>
          <w:p w14:paraId="50B237D4" w14:textId="77777777" w:rsidR="002F20D4" w:rsidRPr="002F20D4" w:rsidRDefault="002F20D4" w:rsidP="002F20D4">
            <w:pPr>
              <w:spacing w:after="0"/>
              <w:ind w:left="159" w:hanging="159"/>
              <w:jc w:val="left"/>
              <w:rPr>
                <w:szCs w:val="17"/>
              </w:rPr>
            </w:pPr>
            <w:r w:rsidRPr="002F20D4">
              <w:rPr>
                <w:szCs w:val="17"/>
              </w:rPr>
              <w:t>Monceau Pet Nat Kombucha Fuji Apple</w:t>
            </w:r>
          </w:p>
        </w:tc>
        <w:tc>
          <w:tcPr>
            <w:tcW w:w="454" w:type="pct"/>
            <w:noWrap/>
            <w:hideMark/>
          </w:tcPr>
          <w:p w14:paraId="6014A744" w14:textId="77777777" w:rsidR="002F20D4" w:rsidRPr="002F20D4" w:rsidRDefault="002F20D4" w:rsidP="002F20D4">
            <w:pPr>
              <w:spacing w:after="0"/>
              <w:ind w:right="170"/>
              <w:jc w:val="right"/>
              <w:rPr>
                <w:szCs w:val="17"/>
              </w:rPr>
            </w:pPr>
            <w:r w:rsidRPr="002F20D4">
              <w:rPr>
                <w:szCs w:val="17"/>
              </w:rPr>
              <w:t>750ml</w:t>
            </w:r>
          </w:p>
        </w:tc>
        <w:tc>
          <w:tcPr>
            <w:tcW w:w="758" w:type="pct"/>
            <w:noWrap/>
            <w:hideMark/>
          </w:tcPr>
          <w:p w14:paraId="1361C116"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28391341" w14:textId="77777777" w:rsidR="002F20D4" w:rsidRPr="002F20D4" w:rsidRDefault="002F20D4" w:rsidP="002F20D4">
            <w:pPr>
              <w:spacing w:after="0"/>
              <w:ind w:left="159" w:right="113" w:hanging="159"/>
              <w:jc w:val="left"/>
              <w:rPr>
                <w:szCs w:val="17"/>
              </w:rPr>
            </w:pPr>
            <w:r w:rsidRPr="002F20D4">
              <w:rPr>
                <w:szCs w:val="17"/>
              </w:rPr>
              <w:t>Monceau Pty Ltd</w:t>
            </w:r>
          </w:p>
        </w:tc>
        <w:tc>
          <w:tcPr>
            <w:tcW w:w="759" w:type="pct"/>
            <w:noWrap/>
            <w:hideMark/>
          </w:tcPr>
          <w:p w14:paraId="30A4692D" w14:textId="77777777" w:rsidR="002F20D4" w:rsidRPr="002F20D4" w:rsidRDefault="002F20D4" w:rsidP="002F20D4">
            <w:pPr>
              <w:spacing w:after="0"/>
              <w:jc w:val="left"/>
              <w:rPr>
                <w:szCs w:val="17"/>
              </w:rPr>
            </w:pPr>
            <w:r w:rsidRPr="002F20D4">
              <w:rPr>
                <w:szCs w:val="17"/>
              </w:rPr>
              <w:t>Marine Stores Ltd</w:t>
            </w:r>
          </w:p>
        </w:tc>
      </w:tr>
      <w:tr w:rsidR="002F20D4" w:rsidRPr="002F20D4" w14:paraId="231082C3" w14:textId="77777777" w:rsidTr="00E351FA">
        <w:trPr>
          <w:trHeight w:val="20"/>
        </w:trPr>
        <w:tc>
          <w:tcPr>
            <w:tcW w:w="1666" w:type="pct"/>
            <w:noWrap/>
            <w:hideMark/>
          </w:tcPr>
          <w:p w14:paraId="3EC60101" w14:textId="77777777" w:rsidR="002F20D4" w:rsidRPr="002F20D4" w:rsidRDefault="002F20D4" w:rsidP="002F20D4">
            <w:pPr>
              <w:spacing w:after="0"/>
              <w:ind w:left="159" w:hanging="159"/>
              <w:jc w:val="left"/>
              <w:rPr>
                <w:szCs w:val="17"/>
              </w:rPr>
            </w:pPr>
            <w:r w:rsidRPr="002F20D4">
              <w:rPr>
                <w:szCs w:val="17"/>
              </w:rPr>
              <w:t>Monceau Pet Nat Kombucha Mandarin</w:t>
            </w:r>
          </w:p>
        </w:tc>
        <w:tc>
          <w:tcPr>
            <w:tcW w:w="454" w:type="pct"/>
            <w:noWrap/>
            <w:hideMark/>
          </w:tcPr>
          <w:p w14:paraId="4D215A48" w14:textId="77777777" w:rsidR="002F20D4" w:rsidRPr="002F20D4" w:rsidRDefault="002F20D4" w:rsidP="002F20D4">
            <w:pPr>
              <w:spacing w:after="0"/>
              <w:ind w:right="170"/>
              <w:jc w:val="right"/>
              <w:rPr>
                <w:szCs w:val="17"/>
              </w:rPr>
            </w:pPr>
            <w:r w:rsidRPr="002F20D4">
              <w:rPr>
                <w:szCs w:val="17"/>
              </w:rPr>
              <w:t>750ml</w:t>
            </w:r>
          </w:p>
        </w:tc>
        <w:tc>
          <w:tcPr>
            <w:tcW w:w="758" w:type="pct"/>
            <w:noWrap/>
            <w:hideMark/>
          </w:tcPr>
          <w:p w14:paraId="13914A9C"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47E7FCF7" w14:textId="77777777" w:rsidR="002F20D4" w:rsidRPr="002F20D4" w:rsidRDefault="002F20D4" w:rsidP="002F20D4">
            <w:pPr>
              <w:spacing w:after="0"/>
              <w:ind w:left="159" w:right="113" w:hanging="159"/>
              <w:jc w:val="left"/>
              <w:rPr>
                <w:szCs w:val="17"/>
              </w:rPr>
            </w:pPr>
            <w:r w:rsidRPr="002F20D4">
              <w:rPr>
                <w:szCs w:val="17"/>
              </w:rPr>
              <w:t>Monceau Pty Ltd</w:t>
            </w:r>
          </w:p>
        </w:tc>
        <w:tc>
          <w:tcPr>
            <w:tcW w:w="759" w:type="pct"/>
            <w:noWrap/>
            <w:hideMark/>
          </w:tcPr>
          <w:p w14:paraId="29E075B6" w14:textId="77777777" w:rsidR="002F20D4" w:rsidRPr="002F20D4" w:rsidRDefault="002F20D4" w:rsidP="002F20D4">
            <w:pPr>
              <w:spacing w:after="0"/>
              <w:jc w:val="left"/>
              <w:rPr>
                <w:szCs w:val="17"/>
              </w:rPr>
            </w:pPr>
            <w:r w:rsidRPr="002F20D4">
              <w:rPr>
                <w:szCs w:val="17"/>
              </w:rPr>
              <w:t>Marine Stores Ltd</w:t>
            </w:r>
          </w:p>
        </w:tc>
      </w:tr>
      <w:tr w:rsidR="002F20D4" w:rsidRPr="002F20D4" w14:paraId="23219BB0" w14:textId="77777777" w:rsidTr="00E351FA">
        <w:trPr>
          <w:trHeight w:val="20"/>
        </w:trPr>
        <w:tc>
          <w:tcPr>
            <w:tcW w:w="1666" w:type="pct"/>
            <w:noWrap/>
            <w:hideMark/>
          </w:tcPr>
          <w:p w14:paraId="4B753CCB" w14:textId="77777777" w:rsidR="002F20D4" w:rsidRPr="002F20D4" w:rsidRDefault="002F20D4" w:rsidP="002F20D4">
            <w:pPr>
              <w:spacing w:after="0"/>
              <w:ind w:left="159" w:hanging="159"/>
              <w:jc w:val="left"/>
              <w:rPr>
                <w:szCs w:val="17"/>
              </w:rPr>
            </w:pPr>
            <w:r w:rsidRPr="002F20D4">
              <w:rPr>
                <w:szCs w:val="17"/>
              </w:rPr>
              <w:t>Monceau Pet Nat Kombucha Pear</w:t>
            </w:r>
          </w:p>
        </w:tc>
        <w:tc>
          <w:tcPr>
            <w:tcW w:w="454" w:type="pct"/>
            <w:noWrap/>
            <w:hideMark/>
          </w:tcPr>
          <w:p w14:paraId="6BAA1C4C" w14:textId="77777777" w:rsidR="002F20D4" w:rsidRPr="002F20D4" w:rsidRDefault="002F20D4" w:rsidP="002F20D4">
            <w:pPr>
              <w:spacing w:after="0"/>
              <w:ind w:right="170"/>
              <w:jc w:val="right"/>
              <w:rPr>
                <w:szCs w:val="17"/>
              </w:rPr>
            </w:pPr>
            <w:r w:rsidRPr="002F20D4">
              <w:rPr>
                <w:szCs w:val="17"/>
              </w:rPr>
              <w:t>750ml</w:t>
            </w:r>
          </w:p>
        </w:tc>
        <w:tc>
          <w:tcPr>
            <w:tcW w:w="758" w:type="pct"/>
            <w:noWrap/>
            <w:hideMark/>
          </w:tcPr>
          <w:p w14:paraId="780C86AB"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13974017" w14:textId="77777777" w:rsidR="002F20D4" w:rsidRPr="002F20D4" w:rsidRDefault="002F20D4" w:rsidP="002F20D4">
            <w:pPr>
              <w:spacing w:after="0"/>
              <w:ind w:left="159" w:right="113" w:hanging="159"/>
              <w:jc w:val="left"/>
              <w:rPr>
                <w:szCs w:val="17"/>
              </w:rPr>
            </w:pPr>
            <w:r w:rsidRPr="002F20D4">
              <w:rPr>
                <w:szCs w:val="17"/>
              </w:rPr>
              <w:t>Monceau Pty Ltd</w:t>
            </w:r>
          </w:p>
        </w:tc>
        <w:tc>
          <w:tcPr>
            <w:tcW w:w="759" w:type="pct"/>
            <w:noWrap/>
            <w:hideMark/>
          </w:tcPr>
          <w:p w14:paraId="2C827079" w14:textId="77777777" w:rsidR="002F20D4" w:rsidRPr="002F20D4" w:rsidRDefault="002F20D4" w:rsidP="002F20D4">
            <w:pPr>
              <w:spacing w:after="0"/>
              <w:jc w:val="left"/>
              <w:rPr>
                <w:szCs w:val="17"/>
              </w:rPr>
            </w:pPr>
            <w:r w:rsidRPr="002F20D4">
              <w:rPr>
                <w:szCs w:val="17"/>
              </w:rPr>
              <w:t>Marine Stores Ltd</w:t>
            </w:r>
          </w:p>
        </w:tc>
      </w:tr>
      <w:tr w:rsidR="002F20D4" w:rsidRPr="002F20D4" w14:paraId="68412DF5" w14:textId="77777777" w:rsidTr="00E351FA">
        <w:trPr>
          <w:trHeight w:val="20"/>
        </w:trPr>
        <w:tc>
          <w:tcPr>
            <w:tcW w:w="1666" w:type="pct"/>
            <w:noWrap/>
            <w:hideMark/>
          </w:tcPr>
          <w:p w14:paraId="5B5E7E96" w14:textId="77777777" w:rsidR="002F20D4" w:rsidRPr="002F20D4" w:rsidRDefault="002F20D4" w:rsidP="002F20D4">
            <w:pPr>
              <w:spacing w:after="0"/>
              <w:ind w:left="159" w:hanging="159"/>
              <w:jc w:val="left"/>
              <w:rPr>
                <w:szCs w:val="17"/>
              </w:rPr>
            </w:pPr>
            <w:r w:rsidRPr="002F20D4">
              <w:rPr>
                <w:szCs w:val="17"/>
              </w:rPr>
              <w:t>Monceau Pet Nat Kombucha Pear</w:t>
            </w:r>
          </w:p>
        </w:tc>
        <w:tc>
          <w:tcPr>
            <w:tcW w:w="454" w:type="pct"/>
            <w:noWrap/>
            <w:hideMark/>
          </w:tcPr>
          <w:p w14:paraId="532B1D8D"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38199AFE"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495BC3E9" w14:textId="77777777" w:rsidR="002F20D4" w:rsidRPr="002F20D4" w:rsidRDefault="002F20D4" w:rsidP="002F20D4">
            <w:pPr>
              <w:spacing w:after="0"/>
              <w:ind w:left="159" w:right="113" w:hanging="159"/>
              <w:jc w:val="left"/>
              <w:rPr>
                <w:szCs w:val="17"/>
              </w:rPr>
            </w:pPr>
            <w:r w:rsidRPr="002F20D4">
              <w:rPr>
                <w:szCs w:val="17"/>
              </w:rPr>
              <w:t>Monceau Pty Ltd</w:t>
            </w:r>
          </w:p>
        </w:tc>
        <w:tc>
          <w:tcPr>
            <w:tcW w:w="759" w:type="pct"/>
            <w:noWrap/>
            <w:hideMark/>
          </w:tcPr>
          <w:p w14:paraId="60779FFA" w14:textId="77777777" w:rsidR="002F20D4" w:rsidRPr="002F20D4" w:rsidRDefault="002F20D4" w:rsidP="002F20D4">
            <w:pPr>
              <w:spacing w:after="0"/>
              <w:jc w:val="left"/>
              <w:rPr>
                <w:szCs w:val="17"/>
              </w:rPr>
            </w:pPr>
            <w:r w:rsidRPr="002F20D4">
              <w:rPr>
                <w:szCs w:val="17"/>
              </w:rPr>
              <w:t>Marine Stores Ltd</w:t>
            </w:r>
          </w:p>
        </w:tc>
      </w:tr>
      <w:tr w:rsidR="002F20D4" w:rsidRPr="002F20D4" w14:paraId="5E67B9F6" w14:textId="77777777" w:rsidTr="00E351FA">
        <w:trPr>
          <w:trHeight w:val="20"/>
        </w:trPr>
        <w:tc>
          <w:tcPr>
            <w:tcW w:w="1666" w:type="pct"/>
            <w:noWrap/>
            <w:hideMark/>
          </w:tcPr>
          <w:p w14:paraId="278CFEAD" w14:textId="77777777" w:rsidR="002F20D4" w:rsidRPr="002F20D4" w:rsidRDefault="002F20D4" w:rsidP="002F20D4">
            <w:pPr>
              <w:spacing w:after="0"/>
              <w:ind w:left="159" w:hanging="159"/>
              <w:jc w:val="left"/>
              <w:rPr>
                <w:szCs w:val="17"/>
              </w:rPr>
            </w:pPr>
            <w:r w:rsidRPr="002F20D4">
              <w:rPr>
                <w:szCs w:val="17"/>
              </w:rPr>
              <w:t>Parc Pils Non Alc Ultra Crisp Pilsner</w:t>
            </w:r>
          </w:p>
        </w:tc>
        <w:tc>
          <w:tcPr>
            <w:tcW w:w="454" w:type="pct"/>
            <w:noWrap/>
            <w:hideMark/>
          </w:tcPr>
          <w:p w14:paraId="6712F130"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5CBB9D12"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2485A531" w14:textId="77777777" w:rsidR="002F20D4" w:rsidRPr="002F20D4" w:rsidRDefault="002F20D4" w:rsidP="002F20D4">
            <w:pPr>
              <w:spacing w:after="0"/>
              <w:ind w:left="159" w:right="113" w:hanging="159"/>
              <w:jc w:val="left"/>
              <w:rPr>
                <w:szCs w:val="17"/>
              </w:rPr>
            </w:pPr>
            <w:r w:rsidRPr="002F20D4">
              <w:rPr>
                <w:szCs w:val="17"/>
              </w:rPr>
              <w:t>Monceau Pty Ltd</w:t>
            </w:r>
          </w:p>
        </w:tc>
        <w:tc>
          <w:tcPr>
            <w:tcW w:w="759" w:type="pct"/>
            <w:noWrap/>
            <w:hideMark/>
          </w:tcPr>
          <w:p w14:paraId="361F00A0" w14:textId="77777777" w:rsidR="002F20D4" w:rsidRPr="002F20D4" w:rsidRDefault="002F20D4" w:rsidP="002F20D4">
            <w:pPr>
              <w:spacing w:after="0"/>
              <w:jc w:val="left"/>
              <w:rPr>
                <w:szCs w:val="17"/>
              </w:rPr>
            </w:pPr>
            <w:r w:rsidRPr="002F20D4">
              <w:rPr>
                <w:szCs w:val="17"/>
              </w:rPr>
              <w:t>Marine Stores Ltd</w:t>
            </w:r>
          </w:p>
        </w:tc>
      </w:tr>
      <w:tr w:rsidR="002F20D4" w:rsidRPr="002F20D4" w14:paraId="5E61F5C5" w14:textId="77777777" w:rsidTr="00E351FA">
        <w:trPr>
          <w:trHeight w:val="20"/>
        </w:trPr>
        <w:tc>
          <w:tcPr>
            <w:tcW w:w="1666" w:type="pct"/>
            <w:noWrap/>
            <w:hideMark/>
          </w:tcPr>
          <w:p w14:paraId="4C560947" w14:textId="77777777" w:rsidR="002F20D4" w:rsidRPr="002F20D4" w:rsidRDefault="002F20D4" w:rsidP="002F20D4">
            <w:pPr>
              <w:spacing w:after="0"/>
              <w:ind w:left="159" w:hanging="159"/>
              <w:jc w:val="left"/>
              <w:rPr>
                <w:szCs w:val="17"/>
              </w:rPr>
            </w:pPr>
            <w:r w:rsidRPr="002F20D4">
              <w:rPr>
                <w:szCs w:val="17"/>
              </w:rPr>
              <w:t>Coco Boost Coconut Water Original</w:t>
            </w:r>
          </w:p>
        </w:tc>
        <w:tc>
          <w:tcPr>
            <w:tcW w:w="454" w:type="pct"/>
            <w:noWrap/>
            <w:hideMark/>
          </w:tcPr>
          <w:p w14:paraId="1BAECCC0" w14:textId="77777777" w:rsidR="002F20D4" w:rsidRPr="002F20D4" w:rsidRDefault="002F20D4" w:rsidP="002F20D4">
            <w:pPr>
              <w:spacing w:after="0"/>
              <w:ind w:right="170"/>
              <w:jc w:val="right"/>
              <w:rPr>
                <w:szCs w:val="17"/>
              </w:rPr>
            </w:pPr>
            <w:r w:rsidRPr="002F20D4">
              <w:rPr>
                <w:szCs w:val="17"/>
              </w:rPr>
              <w:t>320ml</w:t>
            </w:r>
          </w:p>
        </w:tc>
        <w:tc>
          <w:tcPr>
            <w:tcW w:w="758" w:type="pct"/>
            <w:noWrap/>
            <w:hideMark/>
          </w:tcPr>
          <w:p w14:paraId="1BF1A111"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1FBCCF50" w14:textId="77777777" w:rsidR="002F20D4" w:rsidRPr="002F20D4" w:rsidRDefault="002F20D4" w:rsidP="002F20D4">
            <w:pPr>
              <w:spacing w:after="0"/>
              <w:ind w:left="159" w:right="113" w:hanging="159"/>
              <w:jc w:val="left"/>
              <w:rPr>
                <w:szCs w:val="17"/>
              </w:rPr>
            </w:pPr>
            <w:r w:rsidRPr="002F20D4">
              <w:rPr>
                <w:szCs w:val="17"/>
              </w:rPr>
              <w:t>Natural Coco (Aust) Pty Ltd</w:t>
            </w:r>
          </w:p>
        </w:tc>
        <w:tc>
          <w:tcPr>
            <w:tcW w:w="759" w:type="pct"/>
            <w:noWrap/>
            <w:hideMark/>
          </w:tcPr>
          <w:p w14:paraId="2969E424" w14:textId="77777777" w:rsidR="002F20D4" w:rsidRPr="002F20D4" w:rsidRDefault="002F20D4" w:rsidP="002F20D4">
            <w:pPr>
              <w:spacing w:after="0"/>
              <w:jc w:val="left"/>
              <w:rPr>
                <w:szCs w:val="17"/>
              </w:rPr>
            </w:pPr>
            <w:r w:rsidRPr="002F20D4">
              <w:rPr>
                <w:szCs w:val="17"/>
              </w:rPr>
              <w:t>Statewide Recycling</w:t>
            </w:r>
          </w:p>
        </w:tc>
      </w:tr>
      <w:tr w:rsidR="002F20D4" w:rsidRPr="002F20D4" w14:paraId="129B3F28" w14:textId="77777777" w:rsidTr="00E351FA">
        <w:trPr>
          <w:trHeight w:val="20"/>
        </w:trPr>
        <w:tc>
          <w:tcPr>
            <w:tcW w:w="1666" w:type="pct"/>
            <w:noWrap/>
            <w:hideMark/>
          </w:tcPr>
          <w:p w14:paraId="6F1E6559" w14:textId="77777777" w:rsidR="002F20D4" w:rsidRPr="002F20D4" w:rsidRDefault="002F20D4" w:rsidP="002F20D4">
            <w:pPr>
              <w:spacing w:after="0"/>
              <w:ind w:left="159" w:hanging="159"/>
              <w:jc w:val="left"/>
              <w:rPr>
                <w:szCs w:val="17"/>
              </w:rPr>
            </w:pPr>
            <w:r w:rsidRPr="002F20D4">
              <w:rPr>
                <w:szCs w:val="17"/>
              </w:rPr>
              <w:t>Coco Boost Guava Coconut Water Rejuvenation Boost</w:t>
            </w:r>
          </w:p>
        </w:tc>
        <w:tc>
          <w:tcPr>
            <w:tcW w:w="454" w:type="pct"/>
            <w:noWrap/>
            <w:hideMark/>
          </w:tcPr>
          <w:p w14:paraId="7C22FEEA"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659A5350" w14:textId="77777777" w:rsidR="002F20D4" w:rsidRPr="002F20D4" w:rsidRDefault="002F20D4" w:rsidP="002F20D4">
            <w:pPr>
              <w:spacing w:after="0"/>
              <w:ind w:left="142" w:right="113" w:hanging="125"/>
              <w:jc w:val="left"/>
              <w:rPr>
                <w:szCs w:val="17"/>
              </w:rPr>
            </w:pPr>
            <w:r w:rsidRPr="002F20D4">
              <w:rPr>
                <w:szCs w:val="17"/>
              </w:rPr>
              <w:t>LiquidPaperBoard</w:t>
            </w:r>
          </w:p>
        </w:tc>
        <w:tc>
          <w:tcPr>
            <w:tcW w:w="1363" w:type="pct"/>
            <w:noWrap/>
            <w:hideMark/>
          </w:tcPr>
          <w:p w14:paraId="6C7B0B16" w14:textId="77777777" w:rsidR="002F20D4" w:rsidRPr="002F20D4" w:rsidRDefault="002F20D4" w:rsidP="002F20D4">
            <w:pPr>
              <w:spacing w:after="0"/>
              <w:ind w:left="159" w:right="113" w:hanging="159"/>
              <w:jc w:val="left"/>
              <w:rPr>
                <w:szCs w:val="17"/>
              </w:rPr>
            </w:pPr>
            <w:r w:rsidRPr="002F20D4">
              <w:rPr>
                <w:szCs w:val="17"/>
              </w:rPr>
              <w:t>Natural Coco (Aust) Pty Ltd</w:t>
            </w:r>
          </w:p>
        </w:tc>
        <w:tc>
          <w:tcPr>
            <w:tcW w:w="759" w:type="pct"/>
            <w:noWrap/>
            <w:hideMark/>
          </w:tcPr>
          <w:p w14:paraId="476541D4" w14:textId="77777777" w:rsidR="002F20D4" w:rsidRPr="002F20D4" w:rsidRDefault="002F20D4" w:rsidP="002F20D4">
            <w:pPr>
              <w:spacing w:after="0"/>
              <w:jc w:val="left"/>
              <w:rPr>
                <w:szCs w:val="17"/>
              </w:rPr>
            </w:pPr>
            <w:r w:rsidRPr="002F20D4">
              <w:rPr>
                <w:szCs w:val="17"/>
              </w:rPr>
              <w:t>Statewide Recycling</w:t>
            </w:r>
          </w:p>
        </w:tc>
      </w:tr>
      <w:tr w:rsidR="002F20D4" w:rsidRPr="002F20D4" w14:paraId="61F5D76D" w14:textId="77777777" w:rsidTr="00E351FA">
        <w:trPr>
          <w:trHeight w:val="20"/>
        </w:trPr>
        <w:tc>
          <w:tcPr>
            <w:tcW w:w="1666" w:type="pct"/>
            <w:noWrap/>
            <w:hideMark/>
          </w:tcPr>
          <w:p w14:paraId="68D28C8A" w14:textId="77777777" w:rsidR="002F20D4" w:rsidRPr="002F20D4" w:rsidRDefault="002F20D4" w:rsidP="002F20D4">
            <w:pPr>
              <w:spacing w:after="0"/>
              <w:ind w:left="159" w:hanging="159"/>
              <w:jc w:val="left"/>
              <w:rPr>
                <w:szCs w:val="17"/>
              </w:rPr>
            </w:pPr>
            <w:r w:rsidRPr="002F20D4">
              <w:rPr>
                <w:szCs w:val="17"/>
              </w:rPr>
              <w:t>Coco Boost Mango Coconut Water Mango Immunity Boost</w:t>
            </w:r>
          </w:p>
        </w:tc>
        <w:tc>
          <w:tcPr>
            <w:tcW w:w="454" w:type="pct"/>
            <w:noWrap/>
            <w:hideMark/>
          </w:tcPr>
          <w:p w14:paraId="70666E02"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249747CD" w14:textId="77777777" w:rsidR="002F20D4" w:rsidRPr="002F20D4" w:rsidRDefault="002F20D4" w:rsidP="002F20D4">
            <w:pPr>
              <w:spacing w:after="0"/>
              <w:ind w:left="142" w:right="113" w:hanging="125"/>
              <w:jc w:val="left"/>
              <w:rPr>
                <w:szCs w:val="17"/>
              </w:rPr>
            </w:pPr>
            <w:r w:rsidRPr="002F20D4">
              <w:rPr>
                <w:szCs w:val="17"/>
              </w:rPr>
              <w:t>LiquidPaperBoard</w:t>
            </w:r>
          </w:p>
        </w:tc>
        <w:tc>
          <w:tcPr>
            <w:tcW w:w="1363" w:type="pct"/>
            <w:noWrap/>
            <w:hideMark/>
          </w:tcPr>
          <w:p w14:paraId="5AAA4DBA" w14:textId="77777777" w:rsidR="002F20D4" w:rsidRPr="002F20D4" w:rsidRDefault="002F20D4" w:rsidP="002F20D4">
            <w:pPr>
              <w:spacing w:after="0"/>
              <w:ind w:left="159" w:right="113" w:hanging="159"/>
              <w:jc w:val="left"/>
              <w:rPr>
                <w:szCs w:val="17"/>
              </w:rPr>
            </w:pPr>
            <w:r w:rsidRPr="002F20D4">
              <w:rPr>
                <w:szCs w:val="17"/>
              </w:rPr>
              <w:t>Natural Coco (Aust) Pty Ltd</w:t>
            </w:r>
          </w:p>
        </w:tc>
        <w:tc>
          <w:tcPr>
            <w:tcW w:w="759" w:type="pct"/>
            <w:noWrap/>
            <w:hideMark/>
          </w:tcPr>
          <w:p w14:paraId="5274B2A2" w14:textId="77777777" w:rsidR="002F20D4" w:rsidRPr="002F20D4" w:rsidRDefault="002F20D4" w:rsidP="002F20D4">
            <w:pPr>
              <w:spacing w:after="0"/>
              <w:jc w:val="left"/>
              <w:rPr>
                <w:szCs w:val="17"/>
              </w:rPr>
            </w:pPr>
            <w:r w:rsidRPr="002F20D4">
              <w:rPr>
                <w:szCs w:val="17"/>
              </w:rPr>
              <w:t>Statewide Recycling</w:t>
            </w:r>
          </w:p>
        </w:tc>
      </w:tr>
      <w:tr w:rsidR="002F20D4" w:rsidRPr="002F20D4" w14:paraId="07403DCB" w14:textId="77777777" w:rsidTr="00E351FA">
        <w:trPr>
          <w:trHeight w:val="20"/>
        </w:trPr>
        <w:tc>
          <w:tcPr>
            <w:tcW w:w="1666" w:type="pct"/>
            <w:noWrap/>
            <w:hideMark/>
          </w:tcPr>
          <w:p w14:paraId="2F5663FD" w14:textId="77777777" w:rsidR="002F20D4" w:rsidRPr="002F20D4" w:rsidRDefault="002F20D4" w:rsidP="002F20D4">
            <w:pPr>
              <w:spacing w:after="0"/>
              <w:ind w:left="159" w:hanging="159"/>
              <w:jc w:val="left"/>
              <w:rPr>
                <w:szCs w:val="17"/>
              </w:rPr>
            </w:pPr>
            <w:r w:rsidRPr="002F20D4">
              <w:rPr>
                <w:szCs w:val="17"/>
              </w:rPr>
              <w:t>Coco Boost Original Coconut Water Metabolism Boost</w:t>
            </w:r>
          </w:p>
        </w:tc>
        <w:tc>
          <w:tcPr>
            <w:tcW w:w="454" w:type="pct"/>
            <w:noWrap/>
            <w:hideMark/>
          </w:tcPr>
          <w:p w14:paraId="2046B043"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52E4BB87" w14:textId="77777777" w:rsidR="002F20D4" w:rsidRPr="002F20D4" w:rsidRDefault="002F20D4" w:rsidP="002F20D4">
            <w:pPr>
              <w:spacing w:after="0"/>
              <w:ind w:left="142" w:right="113" w:hanging="125"/>
              <w:jc w:val="left"/>
              <w:rPr>
                <w:szCs w:val="17"/>
              </w:rPr>
            </w:pPr>
            <w:r w:rsidRPr="002F20D4">
              <w:rPr>
                <w:szCs w:val="17"/>
              </w:rPr>
              <w:t>LiquidPaperBoard</w:t>
            </w:r>
          </w:p>
        </w:tc>
        <w:tc>
          <w:tcPr>
            <w:tcW w:w="1363" w:type="pct"/>
            <w:noWrap/>
            <w:hideMark/>
          </w:tcPr>
          <w:p w14:paraId="2BFB04EF" w14:textId="77777777" w:rsidR="002F20D4" w:rsidRPr="002F20D4" w:rsidRDefault="002F20D4" w:rsidP="002F20D4">
            <w:pPr>
              <w:spacing w:after="0"/>
              <w:ind w:left="159" w:right="113" w:hanging="159"/>
              <w:jc w:val="left"/>
              <w:rPr>
                <w:szCs w:val="17"/>
              </w:rPr>
            </w:pPr>
            <w:r w:rsidRPr="002F20D4">
              <w:rPr>
                <w:szCs w:val="17"/>
              </w:rPr>
              <w:t>Natural Coco (Aust) Pty Ltd</w:t>
            </w:r>
          </w:p>
        </w:tc>
        <w:tc>
          <w:tcPr>
            <w:tcW w:w="759" w:type="pct"/>
            <w:noWrap/>
            <w:hideMark/>
          </w:tcPr>
          <w:p w14:paraId="57F904F6" w14:textId="77777777" w:rsidR="002F20D4" w:rsidRPr="002F20D4" w:rsidRDefault="002F20D4" w:rsidP="002F20D4">
            <w:pPr>
              <w:spacing w:after="0"/>
              <w:jc w:val="left"/>
              <w:rPr>
                <w:szCs w:val="17"/>
              </w:rPr>
            </w:pPr>
            <w:r w:rsidRPr="002F20D4">
              <w:rPr>
                <w:szCs w:val="17"/>
              </w:rPr>
              <w:t>Statewide Recycling</w:t>
            </w:r>
          </w:p>
        </w:tc>
      </w:tr>
      <w:tr w:rsidR="002F20D4" w:rsidRPr="002F20D4" w14:paraId="708D42F0" w14:textId="77777777" w:rsidTr="00E351FA">
        <w:trPr>
          <w:trHeight w:val="20"/>
        </w:trPr>
        <w:tc>
          <w:tcPr>
            <w:tcW w:w="1666" w:type="pct"/>
            <w:noWrap/>
            <w:hideMark/>
          </w:tcPr>
          <w:p w14:paraId="468F41DA" w14:textId="77777777" w:rsidR="002F20D4" w:rsidRPr="002F20D4" w:rsidRDefault="002F20D4" w:rsidP="002F20D4">
            <w:pPr>
              <w:spacing w:after="0"/>
              <w:ind w:left="159" w:hanging="159"/>
              <w:jc w:val="left"/>
              <w:rPr>
                <w:szCs w:val="17"/>
              </w:rPr>
            </w:pPr>
            <w:r w:rsidRPr="002F20D4">
              <w:rPr>
                <w:szCs w:val="17"/>
              </w:rPr>
              <w:t>Nelson Sabro Oatcream Experimental</w:t>
            </w:r>
          </w:p>
        </w:tc>
        <w:tc>
          <w:tcPr>
            <w:tcW w:w="454" w:type="pct"/>
            <w:noWrap/>
            <w:hideMark/>
          </w:tcPr>
          <w:p w14:paraId="00DE2F60"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66CC2DEB"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420A8B7B" w14:textId="77777777" w:rsidR="002F20D4" w:rsidRPr="002F20D4" w:rsidRDefault="002F20D4" w:rsidP="002F20D4">
            <w:pPr>
              <w:spacing w:after="0"/>
              <w:ind w:left="159" w:right="113" w:hanging="159"/>
              <w:jc w:val="left"/>
              <w:rPr>
                <w:szCs w:val="17"/>
              </w:rPr>
            </w:pPr>
            <w:r w:rsidRPr="002F20D4">
              <w:rPr>
                <w:szCs w:val="17"/>
              </w:rPr>
              <w:t>Otherside Brewing Co Pty Ltd</w:t>
            </w:r>
          </w:p>
        </w:tc>
        <w:tc>
          <w:tcPr>
            <w:tcW w:w="759" w:type="pct"/>
            <w:noWrap/>
            <w:hideMark/>
          </w:tcPr>
          <w:p w14:paraId="2995BD56" w14:textId="77777777" w:rsidR="002F20D4" w:rsidRPr="002F20D4" w:rsidRDefault="002F20D4" w:rsidP="002F20D4">
            <w:pPr>
              <w:spacing w:after="0"/>
              <w:jc w:val="left"/>
              <w:rPr>
                <w:szCs w:val="17"/>
              </w:rPr>
            </w:pPr>
            <w:r w:rsidRPr="002F20D4">
              <w:rPr>
                <w:szCs w:val="17"/>
              </w:rPr>
              <w:t>Marine Stores Ltd</w:t>
            </w:r>
          </w:p>
        </w:tc>
      </w:tr>
      <w:tr w:rsidR="002F20D4" w:rsidRPr="002F20D4" w14:paraId="5E652F80" w14:textId="77777777" w:rsidTr="00E351FA">
        <w:trPr>
          <w:trHeight w:val="20"/>
        </w:trPr>
        <w:tc>
          <w:tcPr>
            <w:tcW w:w="1666" w:type="pct"/>
            <w:noWrap/>
            <w:hideMark/>
          </w:tcPr>
          <w:p w14:paraId="764DE1F4" w14:textId="77777777" w:rsidR="002F20D4" w:rsidRPr="002F20D4" w:rsidRDefault="002F20D4" w:rsidP="002F20D4">
            <w:pPr>
              <w:spacing w:after="0"/>
              <w:ind w:left="159" w:hanging="159"/>
              <w:jc w:val="left"/>
              <w:rPr>
                <w:szCs w:val="17"/>
              </w:rPr>
            </w:pPr>
            <w:r w:rsidRPr="002F20D4">
              <w:rPr>
                <w:szCs w:val="17"/>
              </w:rPr>
              <w:t>Otherside Anthem India Pale Ale</w:t>
            </w:r>
          </w:p>
        </w:tc>
        <w:tc>
          <w:tcPr>
            <w:tcW w:w="454" w:type="pct"/>
            <w:noWrap/>
            <w:hideMark/>
          </w:tcPr>
          <w:p w14:paraId="24E235B8"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153392DD"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7695D28B" w14:textId="77777777" w:rsidR="002F20D4" w:rsidRPr="002F20D4" w:rsidRDefault="002F20D4" w:rsidP="002F20D4">
            <w:pPr>
              <w:spacing w:after="0"/>
              <w:ind w:left="159" w:right="113" w:hanging="159"/>
              <w:jc w:val="left"/>
              <w:rPr>
                <w:szCs w:val="17"/>
              </w:rPr>
            </w:pPr>
            <w:r w:rsidRPr="002F20D4">
              <w:rPr>
                <w:szCs w:val="17"/>
              </w:rPr>
              <w:t>Otherside Brewing Co Pty Ltd</w:t>
            </w:r>
          </w:p>
        </w:tc>
        <w:tc>
          <w:tcPr>
            <w:tcW w:w="759" w:type="pct"/>
            <w:noWrap/>
            <w:hideMark/>
          </w:tcPr>
          <w:p w14:paraId="6CBB096B" w14:textId="77777777" w:rsidR="002F20D4" w:rsidRPr="002F20D4" w:rsidRDefault="002F20D4" w:rsidP="002F20D4">
            <w:pPr>
              <w:spacing w:after="0"/>
              <w:jc w:val="left"/>
              <w:rPr>
                <w:szCs w:val="17"/>
              </w:rPr>
            </w:pPr>
            <w:r w:rsidRPr="002F20D4">
              <w:rPr>
                <w:szCs w:val="17"/>
              </w:rPr>
              <w:t>Marine Stores Ltd</w:t>
            </w:r>
          </w:p>
        </w:tc>
      </w:tr>
      <w:tr w:rsidR="002F20D4" w:rsidRPr="002F20D4" w14:paraId="0CF2BC79" w14:textId="77777777" w:rsidTr="00E351FA">
        <w:trPr>
          <w:trHeight w:val="20"/>
        </w:trPr>
        <w:tc>
          <w:tcPr>
            <w:tcW w:w="1666" w:type="pct"/>
            <w:noWrap/>
            <w:hideMark/>
          </w:tcPr>
          <w:p w14:paraId="6ADC3569" w14:textId="77777777" w:rsidR="002F20D4" w:rsidRPr="002F20D4" w:rsidRDefault="002F20D4" w:rsidP="002F20D4">
            <w:pPr>
              <w:spacing w:after="0"/>
              <w:ind w:left="159" w:hanging="159"/>
              <w:jc w:val="left"/>
              <w:rPr>
                <w:szCs w:val="17"/>
              </w:rPr>
            </w:pPr>
            <w:r w:rsidRPr="002F20D4">
              <w:rPr>
                <w:szCs w:val="17"/>
              </w:rPr>
              <w:t>Otherside Brewing Company Hazy Mid</w:t>
            </w:r>
          </w:p>
        </w:tc>
        <w:tc>
          <w:tcPr>
            <w:tcW w:w="454" w:type="pct"/>
            <w:noWrap/>
            <w:hideMark/>
          </w:tcPr>
          <w:p w14:paraId="1CF9FD46"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3D763149"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7A4D829A" w14:textId="77777777" w:rsidR="002F20D4" w:rsidRPr="002F20D4" w:rsidRDefault="002F20D4" w:rsidP="002F20D4">
            <w:pPr>
              <w:spacing w:after="0"/>
              <w:ind w:left="159" w:right="113" w:hanging="159"/>
              <w:jc w:val="left"/>
              <w:rPr>
                <w:szCs w:val="17"/>
              </w:rPr>
            </w:pPr>
            <w:r w:rsidRPr="002F20D4">
              <w:rPr>
                <w:szCs w:val="17"/>
              </w:rPr>
              <w:t>Otherside Brewing Co Pty Ltd</w:t>
            </w:r>
          </w:p>
        </w:tc>
        <w:tc>
          <w:tcPr>
            <w:tcW w:w="759" w:type="pct"/>
            <w:noWrap/>
            <w:hideMark/>
          </w:tcPr>
          <w:p w14:paraId="0A9839EC" w14:textId="77777777" w:rsidR="002F20D4" w:rsidRPr="002F20D4" w:rsidRDefault="002F20D4" w:rsidP="002F20D4">
            <w:pPr>
              <w:spacing w:after="0"/>
              <w:jc w:val="left"/>
              <w:rPr>
                <w:szCs w:val="17"/>
              </w:rPr>
            </w:pPr>
            <w:r w:rsidRPr="002F20D4">
              <w:rPr>
                <w:szCs w:val="17"/>
              </w:rPr>
              <w:t>Marine Stores Ltd</w:t>
            </w:r>
          </w:p>
        </w:tc>
      </w:tr>
      <w:tr w:rsidR="002F20D4" w:rsidRPr="002F20D4" w14:paraId="321B8F63" w14:textId="77777777" w:rsidTr="00E351FA">
        <w:trPr>
          <w:trHeight w:val="20"/>
        </w:trPr>
        <w:tc>
          <w:tcPr>
            <w:tcW w:w="1666" w:type="pct"/>
            <w:noWrap/>
            <w:hideMark/>
          </w:tcPr>
          <w:p w14:paraId="5735281A" w14:textId="77777777" w:rsidR="002F20D4" w:rsidRPr="002F20D4" w:rsidRDefault="002F20D4" w:rsidP="002F20D4">
            <w:pPr>
              <w:spacing w:after="0"/>
              <w:ind w:left="159" w:hanging="159"/>
              <w:jc w:val="left"/>
              <w:rPr>
                <w:szCs w:val="17"/>
              </w:rPr>
            </w:pPr>
            <w:r w:rsidRPr="002F20D4">
              <w:rPr>
                <w:szCs w:val="17"/>
              </w:rPr>
              <w:t>Otherside Classic Lager</w:t>
            </w:r>
          </w:p>
        </w:tc>
        <w:tc>
          <w:tcPr>
            <w:tcW w:w="454" w:type="pct"/>
            <w:noWrap/>
            <w:hideMark/>
          </w:tcPr>
          <w:p w14:paraId="2D50457D"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7B86904B"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745A7CD0" w14:textId="77777777" w:rsidR="002F20D4" w:rsidRPr="002F20D4" w:rsidRDefault="002F20D4" w:rsidP="002F20D4">
            <w:pPr>
              <w:spacing w:after="0"/>
              <w:ind w:left="159" w:right="113" w:hanging="159"/>
              <w:jc w:val="left"/>
              <w:rPr>
                <w:szCs w:val="17"/>
              </w:rPr>
            </w:pPr>
            <w:r w:rsidRPr="002F20D4">
              <w:rPr>
                <w:szCs w:val="17"/>
              </w:rPr>
              <w:t>Otherside Brewing Co Pty Ltd</w:t>
            </w:r>
          </w:p>
        </w:tc>
        <w:tc>
          <w:tcPr>
            <w:tcW w:w="759" w:type="pct"/>
            <w:noWrap/>
            <w:hideMark/>
          </w:tcPr>
          <w:p w14:paraId="4E73233C" w14:textId="77777777" w:rsidR="002F20D4" w:rsidRPr="002F20D4" w:rsidRDefault="002F20D4" w:rsidP="002F20D4">
            <w:pPr>
              <w:spacing w:after="0"/>
              <w:jc w:val="left"/>
              <w:rPr>
                <w:szCs w:val="17"/>
              </w:rPr>
            </w:pPr>
            <w:r w:rsidRPr="002F20D4">
              <w:rPr>
                <w:szCs w:val="17"/>
              </w:rPr>
              <w:t>Marine Stores Ltd</w:t>
            </w:r>
          </w:p>
        </w:tc>
      </w:tr>
      <w:tr w:rsidR="002F20D4" w:rsidRPr="002F20D4" w14:paraId="1E73BB7E" w14:textId="77777777" w:rsidTr="00E351FA">
        <w:trPr>
          <w:trHeight w:val="20"/>
        </w:trPr>
        <w:tc>
          <w:tcPr>
            <w:tcW w:w="1666" w:type="pct"/>
            <w:noWrap/>
            <w:hideMark/>
          </w:tcPr>
          <w:p w14:paraId="66589397" w14:textId="77777777" w:rsidR="002F20D4" w:rsidRPr="002F20D4" w:rsidRDefault="002F20D4" w:rsidP="002F20D4">
            <w:pPr>
              <w:spacing w:after="0"/>
              <w:ind w:left="159" w:hanging="159"/>
              <w:jc w:val="left"/>
              <w:rPr>
                <w:szCs w:val="17"/>
              </w:rPr>
            </w:pPr>
            <w:r w:rsidRPr="002F20D4">
              <w:rPr>
                <w:szCs w:val="17"/>
              </w:rPr>
              <w:t>Otherside Cloudburst Hazy IPA</w:t>
            </w:r>
          </w:p>
        </w:tc>
        <w:tc>
          <w:tcPr>
            <w:tcW w:w="454" w:type="pct"/>
            <w:noWrap/>
            <w:hideMark/>
          </w:tcPr>
          <w:p w14:paraId="6F2304C2"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2D7A7ED0"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4F5FC09C" w14:textId="77777777" w:rsidR="002F20D4" w:rsidRPr="002F20D4" w:rsidRDefault="002F20D4" w:rsidP="002F20D4">
            <w:pPr>
              <w:spacing w:after="0"/>
              <w:ind w:left="159" w:right="113" w:hanging="159"/>
              <w:jc w:val="left"/>
              <w:rPr>
                <w:szCs w:val="17"/>
              </w:rPr>
            </w:pPr>
            <w:r w:rsidRPr="002F20D4">
              <w:rPr>
                <w:szCs w:val="17"/>
              </w:rPr>
              <w:t>Otherside Brewing Co Pty Ltd</w:t>
            </w:r>
          </w:p>
        </w:tc>
        <w:tc>
          <w:tcPr>
            <w:tcW w:w="759" w:type="pct"/>
            <w:noWrap/>
            <w:hideMark/>
          </w:tcPr>
          <w:p w14:paraId="276D12B7" w14:textId="77777777" w:rsidR="002F20D4" w:rsidRPr="002F20D4" w:rsidRDefault="002F20D4" w:rsidP="002F20D4">
            <w:pPr>
              <w:spacing w:after="0"/>
              <w:jc w:val="left"/>
              <w:rPr>
                <w:szCs w:val="17"/>
              </w:rPr>
            </w:pPr>
            <w:r w:rsidRPr="002F20D4">
              <w:rPr>
                <w:szCs w:val="17"/>
              </w:rPr>
              <w:t>Marine Stores Ltd</w:t>
            </w:r>
          </w:p>
        </w:tc>
      </w:tr>
      <w:tr w:rsidR="002F20D4" w:rsidRPr="002F20D4" w14:paraId="28765551" w14:textId="77777777" w:rsidTr="00E351FA">
        <w:trPr>
          <w:trHeight w:val="20"/>
        </w:trPr>
        <w:tc>
          <w:tcPr>
            <w:tcW w:w="1666" w:type="pct"/>
            <w:noWrap/>
            <w:hideMark/>
          </w:tcPr>
          <w:p w14:paraId="58EC8F6A" w14:textId="77777777" w:rsidR="002F20D4" w:rsidRPr="002F20D4" w:rsidRDefault="002F20D4" w:rsidP="002F20D4">
            <w:pPr>
              <w:spacing w:after="0"/>
              <w:ind w:left="159" w:hanging="159"/>
              <w:jc w:val="left"/>
              <w:rPr>
                <w:szCs w:val="17"/>
              </w:rPr>
            </w:pPr>
            <w:r w:rsidRPr="002F20D4">
              <w:rPr>
                <w:szCs w:val="17"/>
              </w:rPr>
              <w:t>Otherside Festive Session Ale</w:t>
            </w:r>
          </w:p>
        </w:tc>
        <w:tc>
          <w:tcPr>
            <w:tcW w:w="454" w:type="pct"/>
            <w:noWrap/>
            <w:hideMark/>
          </w:tcPr>
          <w:p w14:paraId="0646A9A8"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5FE744D5"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46487F10" w14:textId="77777777" w:rsidR="002F20D4" w:rsidRPr="002F20D4" w:rsidRDefault="002F20D4" w:rsidP="002F20D4">
            <w:pPr>
              <w:spacing w:after="0"/>
              <w:ind w:left="159" w:right="113" w:hanging="159"/>
              <w:jc w:val="left"/>
              <w:rPr>
                <w:szCs w:val="17"/>
              </w:rPr>
            </w:pPr>
            <w:r w:rsidRPr="002F20D4">
              <w:rPr>
                <w:szCs w:val="17"/>
              </w:rPr>
              <w:t>Otherside Brewing Co Pty Ltd</w:t>
            </w:r>
          </w:p>
        </w:tc>
        <w:tc>
          <w:tcPr>
            <w:tcW w:w="759" w:type="pct"/>
            <w:noWrap/>
            <w:hideMark/>
          </w:tcPr>
          <w:p w14:paraId="663F60ED" w14:textId="77777777" w:rsidR="002F20D4" w:rsidRPr="002F20D4" w:rsidRDefault="002F20D4" w:rsidP="002F20D4">
            <w:pPr>
              <w:spacing w:after="0"/>
              <w:jc w:val="left"/>
              <w:rPr>
                <w:szCs w:val="17"/>
              </w:rPr>
            </w:pPr>
            <w:r w:rsidRPr="002F20D4">
              <w:rPr>
                <w:szCs w:val="17"/>
              </w:rPr>
              <w:t>Marine Stores Ltd</w:t>
            </w:r>
          </w:p>
        </w:tc>
      </w:tr>
      <w:tr w:rsidR="002F20D4" w:rsidRPr="002F20D4" w14:paraId="20AC44E0" w14:textId="77777777" w:rsidTr="00E351FA">
        <w:trPr>
          <w:trHeight w:val="20"/>
        </w:trPr>
        <w:tc>
          <w:tcPr>
            <w:tcW w:w="1666" w:type="pct"/>
            <w:noWrap/>
            <w:hideMark/>
          </w:tcPr>
          <w:p w14:paraId="5EB3C982" w14:textId="77777777" w:rsidR="002F20D4" w:rsidRPr="002F20D4" w:rsidRDefault="002F20D4" w:rsidP="002F20D4">
            <w:pPr>
              <w:spacing w:after="0"/>
              <w:ind w:left="159" w:hanging="159"/>
              <w:jc w:val="left"/>
              <w:rPr>
                <w:szCs w:val="17"/>
              </w:rPr>
            </w:pPr>
            <w:r w:rsidRPr="002F20D4">
              <w:rPr>
                <w:szCs w:val="17"/>
              </w:rPr>
              <w:t>Otherside Harvest Red Ale</w:t>
            </w:r>
          </w:p>
        </w:tc>
        <w:tc>
          <w:tcPr>
            <w:tcW w:w="454" w:type="pct"/>
            <w:noWrap/>
            <w:hideMark/>
          </w:tcPr>
          <w:p w14:paraId="32466C33"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52B1B08D"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05CEEAC4" w14:textId="77777777" w:rsidR="002F20D4" w:rsidRPr="002F20D4" w:rsidRDefault="002F20D4" w:rsidP="002F20D4">
            <w:pPr>
              <w:spacing w:after="0"/>
              <w:ind w:left="159" w:right="113" w:hanging="159"/>
              <w:jc w:val="left"/>
              <w:rPr>
                <w:szCs w:val="17"/>
              </w:rPr>
            </w:pPr>
            <w:r w:rsidRPr="002F20D4">
              <w:rPr>
                <w:szCs w:val="17"/>
              </w:rPr>
              <w:t>Otherside Brewing Co Pty Ltd</w:t>
            </w:r>
          </w:p>
        </w:tc>
        <w:tc>
          <w:tcPr>
            <w:tcW w:w="759" w:type="pct"/>
            <w:noWrap/>
            <w:hideMark/>
          </w:tcPr>
          <w:p w14:paraId="6E111700" w14:textId="77777777" w:rsidR="002F20D4" w:rsidRPr="002F20D4" w:rsidRDefault="002F20D4" w:rsidP="002F20D4">
            <w:pPr>
              <w:spacing w:after="0"/>
              <w:jc w:val="left"/>
              <w:rPr>
                <w:szCs w:val="17"/>
              </w:rPr>
            </w:pPr>
            <w:r w:rsidRPr="002F20D4">
              <w:rPr>
                <w:szCs w:val="17"/>
              </w:rPr>
              <w:t>Marine Stores Ltd</w:t>
            </w:r>
          </w:p>
        </w:tc>
      </w:tr>
      <w:tr w:rsidR="002F20D4" w:rsidRPr="002F20D4" w14:paraId="294B2F18" w14:textId="77777777" w:rsidTr="00E351FA">
        <w:trPr>
          <w:trHeight w:val="20"/>
        </w:trPr>
        <w:tc>
          <w:tcPr>
            <w:tcW w:w="1666" w:type="pct"/>
            <w:noWrap/>
            <w:hideMark/>
          </w:tcPr>
          <w:p w14:paraId="0BDB122E" w14:textId="77777777" w:rsidR="002F20D4" w:rsidRPr="002F20D4" w:rsidRDefault="002F20D4" w:rsidP="002F20D4">
            <w:pPr>
              <w:spacing w:after="0"/>
              <w:ind w:left="159" w:hanging="159"/>
              <w:jc w:val="left"/>
              <w:rPr>
                <w:szCs w:val="17"/>
              </w:rPr>
            </w:pPr>
            <w:r w:rsidRPr="002F20D4">
              <w:rPr>
                <w:szCs w:val="17"/>
              </w:rPr>
              <w:t>Otherside Lo-Fi Citrus Mid</w:t>
            </w:r>
          </w:p>
        </w:tc>
        <w:tc>
          <w:tcPr>
            <w:tcW w:w="454" w:type="pct"/>
            <w:noWrap/>
            <w:hideMark/>
          </w:tcPr>
          <w:p w14:paraId="6E552927"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5418B115"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24E4C78" w14:textId="77777777" w:rsidR="002F20D4" w:rsidRPr="002F20D4" w:rsidRDefault="002F20D4" w:rsidP="002F20D4">
            <w:pPr>
              <w:spacing w:after="0"/>
              <w:ind w:left="159" w:right="113" w:hanging="159"/>
              <w:jc w:val="left"/>
              <w:rPr>
                <w:szCs w:val="17"/>
              </w:rPr>
            </w:pPr>
            <w:r w:rsidRPr="002F20D4">
              <w:rPr>
                <w:szCs w:val="17"/>
              </w:rPr>
              <w:t>Otherside Brewing Co Pty Ltd</w:t>
            </w:r>
          </w:p>
        </w:tc>
        <w:tc>
          <w:tcPr>
            <w:tcW w:w="759" w:type="pct"/>
            <w:noWrap/>
            <w:hideMark/>
          </w:tcPr>
          <w:p w14:paraId="20D86945" w14:textId="77777777" w:rsidR="002F20D4" w:rsidRPr="002F20D4" w:rsidRDefault="002F20D4" w:rsidP="002F20D4">
            <w:pPr>
              <w:spacing w:after="0"/>
              <w:jc w:val="left"/>
              <w:rPr>
                <w:szCs w:val="17"/>
              </w:rPr>
            </w:pPr>
            <w:r w:rsidRPr="002F20D4">
              <w:rPr>
                <w:szCs w:val="17"/>
              </w:rPr>
              <w:t>Marine Stores Ltd</w:t>
            </w:r>
          </w:p>
        </w:tc>
      </w:tr>
      <w:tr w:rsidR="002F20D4" w:rsidRPr="002F20D4" w14:paraId="5F862765" w14:textId="77777777" w:rsidTr="00E351FA">
        <w:trPr>
          <w:trHeight w:val="20"/>
        </w:trPr>
        <w:tc>
          <w:tcPr>
            <w:tcW w:w="1666" w:type="pct"/>
            <w:noWrap/>
            <w:hideMark/>
          </w:tcPr>
          <w:p w14:paraId="445A79F2" w14:textId="77777777" w:rsidR="002F20D4" w:rsidRPr="002F20D4" w:rsidRDefault="002F20D4" w:rsidP="002F20D4">
            <w:pPr>
              <w:spacing w:after="0"/>
              <w:ind w:left="159" w:hanging="159"/>
              <w:jc w:val="left"/>
              <w:rPr>
                <w:szCs w:val="17"/>
              </w:rPr>
            </w:pPr>
            <w:proofErr w:type="spellStart"/>
            <w:r w:rsidRPr="002F20D4">
              <w:rPr>
                <w:szCs w:val="17"/>
              </w:rPr>
              <w:t>Natures</w:t>
            </w:r>
            <w:proofErr w:type="spellEnd"/>
            <w:r w:rsidRPr="002F20D4">
              <w:rPr>
                <w:szCs w:val="17"/>
              </w:rPr>
              <w:t xml:space="preserve"> Way Beauty Collagen Shot Hydrolysed Collagen Berry Flavour Liquid</w:t>
            </w:r>
          </w:p>
        </w:tc>
        <w:tc>
          <w:tcPr>
            <w:tcW w:w="454" w:type="pct"/>
            <w:noWrap/>
            <w:hideMark/>
          </w:tcPr>
          <w:p w14:paraId="5E0504AA" w14:textId="77777777" w:rsidR="002F20D4" w:rsidRPr="002F20D4" w:rsidRDefault="002F20D4" w:rsidP="002F20D4">
            <w:pPr>
              <w:spacing w:after="0"/>
              <w:ind w:right="170"/>
              <w:jc w:val="right"/>
              <w:rPr>
                <w:szCs w:val="17"/>
              </w:rPr>
            </w:pPr>
            <w:r w:rsidRPr="002F20D4">
              <w:rPr>
                <w:szCs w:val="17"/>
              </w:rPr>
              <w:t>50ml</w:t>
            </w:r>
          </w:p>
        </w:tc>
        <w:tc>
          <w:tcPr>
            <w:tcW w:w="758" w:type="pct"/>
            <w:noWrap/>
            <w:hideMark/>
          </w:tcPr>
          <w:p w14:paraId="0190E01A"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2DF1FFF7" w14:textId="77777777" w:rsidR="002F20D4" w:rsidRPr="002F20D4" w:rsidRDefault="002F20D4" w:rsidP="002F20D4">
            <w:pPr>
              <w:spacing w:after="0"/>
              <w:ind w:left="159" w:right="113" w:hanging="159"/>
              <w:jc w:val="left"/>
              <w:rPr>
                <w:szCs w:val="17"/>
              </w:rPr>
            </w:pPr>
            <w:r w:rsidRPr="002F20D4">
              <w:rPr>
                <w:szCs w:val="17"/>
              </w:rPr>
              <w:t>Pharmacare Laboraties Pty Ltd</w:t>
            </w:r>
          </w:p>
        </w:tc>
        <w:tc>
          <w:tcPr>
            <w:tcW w:w="759" w:type="pct"/>
            <w:noWrap/>
            <w:hideMark/>
          </w:tcPr>
          <w:p w14:paraId="37F57B40" w14:textId="77777777" w:rsidR="002F20D4" w:rsidRPr="002F20D4" w:rsidRDefault="002F20D4" w:rsidP="002F20D4">
            <w:pPr>
              <w:spacing w:after="0"/>
              <w:jc w:val="left"/>
              <w:rPr>
                <w:szCs w:val="17"/>
              </w:rPr>
            </w:pPr>
            <w:r w:rsidRPr="002F20D4">
              <w:rPr>
                <w:szCs w:val="17"/>
              </w:rPr>
              <w:t>Statewide Recycling</w:t>
            </w:r>
          </w:p>
        </w:tc>
      </w:tr>
      <w:tr w:rsidR="002F20D4" w:rsidRPr="002F20D4" w14:paraId="7E8C2B00" w14:textId="77777777" w:rsidTr="00E351FA">
        <w:trPr>
          <w:trHeight w:val="20"/>
        </w:trPr>
        <w:tc>
          <w:tcPr>
            <w:tcW w:w="1666" w:type="pct"/>
            <w:noWrap/>
            <w:hideMark/>
          </w:tcPr>
          <w:p w14:paraId="38A22775" w14:textId="77777777" w:rsidR="002F20D4" w:rsidRPr="002F20D4" w:rsidRDefault="002F20D4" w:rsidP="002F20D4">
            <w:pPr>
              <w:spacing w:after="0"/>
              <w:ind w:left="159" w:hanging="159"/>
              <w:jc w:val="left"/>
              <w:rPr>
                <w:szCs w:val="17"/>
              </w:rPr>
            </w:pPr>
            <w:r w:rsidRPr="002F20D4">
              <w:rPr>
                <w:szCs w:val="17"/>
              </w:rPr>
              <w:t>The Good Stuff Aussie Spring Water</w:t>
            </w:r>
          </w:p>
        </w:tc>
        <w:tc>
          <w:tcPr>
            <w:tcW w:w="454" w:type="pct"/>
            <w:noWrap/>
            <w:hideMark/>
          </w:tcPr>
          <w:p w14:paraId="3FD07E35" w14:textId="77777777" w:rsidR="002F20D4" w:rsidRPr="002F20D4" w:rsidRDefault="002F20D4" w:rsidP="002F20D4">
            <w:pPr>
              <w:spacing w:after="0"/>
              <w:ind w:right="170"/>
              <w:jc w:val="right"/>
              <w:rPr>
                <w:szCs w:val="17"/>
              </w:rPr>
            </w:pPr>
            <w:r w:rsidRPr="002F20D4">
              <w:rPr>
                <w:szCs w:val="17"/>
              </w:rPr>
              <w:t>1,500ml</w:t>
            </w:r>
          </w:p>
        </w:tc>
        <w:tc>
          <w:tcPr>
            <w:tcW w:w="758" w:type="pct"/>
            <w:noWrap/>
            <w:hideMark/>
          </w:tcPr>
          <w:p w14:paraId="3C8694C4"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1205F10F" w14:textId="77777777" w:rsidR="002F20D4" w:rsidRPr="002F20D4" w:rsidRDefault="002F20D4" w:rsidP="002F20D4">
            <w:pPr>
              <w:spacing w:after="0"/>
              <w:ind w:left="159" w:right="113" w:hanging="159"/>
              <w:jc w:val="left"/>
              <w:rPr>
                <w:szCs w:val="17"/>
              </w:rPr>
            </w:pPr>
            <w:r w:rsidRPr="002F20D4">
              <w:rPr>
                <w:szCs w:val="17"/>
              </w:rPr>
              <w:t>Queensland Bottlers Pty Ltd</w:t>
            </w:r>
          </w:p>
        </w:tc>
        <w:tc>
          <w:tcPr>
            <w:tcW w:w="759" w:type="pct"/>
            <w:noWrap/>
            <w:hideMark/>
          </w:tcPr>
          <w:p w14:paraId="08FD755D" w14:textId="77777777" w:rsidR="002F20D4" w:rsidRPr="002F20D4" w:rsidRDefault="002F20D4" w:rsidP="002F20D4">
            <w:pPr>
              <w:spacing w:after="0"/>
              <w:jc w:val="left"/>
              <w:rPr>
                <w:szCs w:val="17"/>
              </w:rPr>
            </w:pPr>
            <w:r w:rsidRPr="002F20D4">
              <w:rPr>
                <w:szCs w:val="17"/>
              </w:rPr>
              <w:t>Statewide Recycling</w:t>
            </w:r>
          </w:p>
        </w:tc>
      </w:tr>
      <w:tr w:rsidR="002F20D4" w:rsidRPr="002F20D4" w14:paraId="6516708F" w14:textId="77777777" w:rsidTr="00E351FA">
        <w:trPr>
          <w:trHeight w:val="20"/>
        </w:trPr>
        <w:tc>
          <w:tcPr>
            <w:tcW w:w="1666" w:type="pct"/>
            <w:noWrap/>
            <w:hideMark/>
          </w:tcPr>
          <w:p w14:paraId="625AA45F" w14:textId="77777777" w:rsidR="002F20D4" w:rsidRPr="002F20D4" w:rsidRDefault="002F20D4" w:rsidP="002F20D4">
            <w:pPr>
              <w:spacing w:after="0"/>
              <w:ind w:left="159" w:hanging="159"/>
              <w:jc w:val="left"/>
              <w:rPr>
                <w:szCs w:val="17"/>
              </w:rPr>
            </w:pPr>
            <w:r w:rsidRPr="002F20D4">
              <w:rPr>
                <w:szCs w:val="17"/>
              </w:rPr>
              <w:t>The Good Stuff Aussie Spring Water</w:t>
            </w:r>
          </w:p>
        </w:tc>
        <w:tc>
          <w:tcPr>
            <w:tcW w:w="454" w:type="pct"/>
            <w:noWrap/>
            <w:hideMark/>
          </w:tcPr>
          <w:p w14:paraId="4A60B6A3" w14:textId="77777777" w:rsidR="002F20D4" w:rsidRPr="002F20D4" w:rsidRDefault="002F20D4" w:rsidP="002F20D4">
            <w:pPr>
              <w:spacing w:after="0"/>
              <w:ind w:right="170"/>
              <w:jc w:val="right"/>
              <w:rPr>
                <w:szCs w:val="17"/>
              </w:rPr>
            </w:pPr>
            <w:r w:rsidRPr="002F20D4">
              <w:rPr>
                <w:szCs w:val="17"/>
              </w:rPr>
              <w:t>600ml</w:t>
            </w:r>
          </w:p>
        </w:tc>
        <w:tc>
          <w:tcPr>
            <w:tcW w:w="758" w:type="pct"/>
            <w:noWrap/>
            <w:hideMark/>
          </w:tcPr>
          <w:p w14:paraId="7B4B7B28"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19C0959C" w14:textId="77777777" w:rsidR="002F20D4" w:rsidRPr="002F20D4" w:rsidRDefault="002F20D4" w:rsidP="002F20D4">
            <w:pPr>
              <w:spacing w:after="0"/>
              <w:ind w:left="159" w:right="113" w:hanging="159"/>
              <w:jc w:val="left"/>
              <w:rPr>
                <w:szCs w:val="17"/>
              </w:rPr>
            </w:pPr>
            <w:r w:rsidRPr="002F20D4">
              <w:rPr>
                <w:szCs w:val="17"/>
              </w:rPr>
              <w:t>Queensland Bottlers Pty Ltd</w:t>
            </w:r>
          </w:p>
        </w:tc>
        <w:tc>
          <w:tcPr>
            <w:tcW w:w="759" w:type="pct"/>
            <w:noWrap/>
            <w:hideMark/>
          </w:tcPr>
          <w:p w14:paraId="0C3840B1" w14:textId="77777777" w:rsidR="002F20D4" w:rsidRPr="002F20D4" w:rsidRDefault="002F20D4" w:rsidP="002F20D4">
            <w:pPr>
              <w:spacing w:after="0"/>
              <w:jc w:val="left"/>
              <w:rPr>
                <w:szCs w:val="17"/>
              </w:rPr>
            </w:pPr>
            <w:r w:rsidRPr="002F20D4">
              <w:rPr>
                <w:szCs w:val="17"/>
              </w:rPr>
              <w:t>Statewide Recycling</w:t>
            </w:r>
          </w:p>
        </w:tc>
      </w:tr>
      <w:tr w:rsidR="002F20D4" w:rsidRPr="002F20D4" w14:paraId="036149AF" w14:textId="77777777" w:rsidTr="00E351FA">
        <w:trPr>
          <w:trHeight w:val="20"/>
        </w:trPr>
        <w:tc>
          <w:tcPr>
            <w:tcW w:w="1666" w:type="pct"/>
            <w:noWrap/>
            <w:hideMark/>
          </w:tcPr>
          <w:p w14:paraId="28E908E0" w14:textId="77777777" w:rsidR="002F20D4" w:rsidRPr="002F20D4" w:rsidRDefault="002F20D4" w:rsidP="002F20D4">
            <w:pPr>
              <w:spacing w:after="0"/>
              <w:ind w:left="159" w:hanging="159"/>
              <w:jc w:val="left"/>
              <w:rPr>
                <w:szCs w:val="17"/>
              </w:rPr>
            </w:pPr>
            <w:r w:rsidRPr="002F20D4">
              <w:rPr>
                <w:szCs w:val="17"/>
              </w:rPr>
              <w:t>Brod Kvas Brown Coffee Cinnamon &amp; Clove Probiotic Beverage</w:t>
            </w:r>
          </w:p>
        </w:tc>
        <w:tc>
          <w:tcPr>
            <w:tcW w:w="454" w:type="pct"/>
            <w:noWrap/>
            <w:hideMark/>
          </w:tcPr>
          <w:p w14:paraId="0F063492"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7C1B8B8B"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47C550C7" w14:textId="77777777" w:rsidR="002F20D4" w:rsidRPr="002F20D4" w:rsidRDefault="002F20D4" w:rsidP="002F20D4">
            <w:pPr>
              <w:spacing w:after="0"/>
              <w:ind w:left="159" w:right="113" w:hanging="159"/>
              <w:jc w:val="left"/>
              <w:rPr>
                <w:szCs w:val="17"/>
              </w:rPr>
            </w:pPr>
            <w:r w:rsidRPr="002F20D4">
              <w:rPr>
                <w:szCs w:val="17"/>
              </w:rPr>
              <w:t>Ramela Pty Ltd t/as Maltra Foods</w:t>
            </w:r>
          </w:p>
        </w:tc>
        <w:tc>
          <w:tcPr>
            <w:tcW w:w="759" w:type="pct"/>
            <w:noWrap/>
            <w:hideMark/>
          </w:tcPr>
          <w:p w14:paraId="77B8B0BD" w14:textId="77777777" w:rsidR="002F20D4" w:rsidRPr="002F20D4" w:rsidRDefault="002F20D4" w:rsidP="002F20D4">
            <w:pPr>
              <w:spacing w:after="0"/>
              <w:jc w:val="left"/>
              <w:rPr>
                <w:szCs w:val="17"/>
              </w:rPr>
            </w:pPr>
            <w:r w:rsidRPr="002F20D4">
              <w:rPr>
                <w:szCs w:val="17"/>
              </w:rPr>
              <w:t>Statewide Recycling</w:t>
            </w:r>
          </w:p>
        </w:tc>
      </w:tr>
      <w:tr w:rsidR="002F20D4" w:rsidRPr="002F20D4" w14:paraId="30A3F3B3" w14:textId="77777777" w:rsidTr="00E351FA">
        <w:trPr>
          <w:trHeight w:val="20"/>
        </w:trPr>
        <w:tc>
          <w:tcPr>
            <w:tcW w:w="1666" w:type="pct"/>
            <w:noWrap/>
            <w:hideMark/>
          </w:tcPr>
          <w:p w14:paraId="46547E57" w14:textId="77777777" w:rsidR="002F20D4" w:rsidRPr="002F20D4" w:rsidRDefault="002F20D4" w:rsidP="002F20D4">
            <w:pPr>
              <w:spacing w:after="0"/>
              <w:ind w:left="159" w:hanging="159"/>
              <w:jc w:val="left"/>
              <w:rPr>
                <w:szCs w:val="17"/>
              </w:rPr>
            </w:pPr>
            <w:r w:rsidRPr="002F20D4">
              <w:rPr>
                <w:szCs w:val="17"/>
              </w:rPr>
              <w:t>Brod Kvas Green Hemp &amp; Lemon Myrtle Probiotic Beverage</w:t>
            </w:r>
          </w:p>
        </w:tc>
        <w:tc>
          <w:tcPr>
            <w:tcW w:w="454" w:type="pct"/>
            <w:noWrap/>
            <w:hideMark/>
          </w:tcPr>
          <w:p w14:paraId="327F9930"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64248826"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6887FF1B" w14:textId="77777777" w:rsidR="002F20D4" w:rsidRPr="002F20D4" w:rsidRDefault="002F20D4" w:rsidP="002F20D4">
            <w:pPr>
              <w:spacing w:after="0"/>
              <w:ind w:left="159" w:right="113" w:hanging="159"/>
              <w:jc w:val="left"/>
              <w:rPr>
                <w:szCs w:val="17"/>
              </w:rPr>
            </w:pPr>
            <w:r w:rsidRPr="002F20D4">
              <w:rPr>
                <w:szCs w:val="17"/>
              </w:rPr>
              <w:t>Ramela Pty Ltd t/as Maltra Foods</w:t>
            </w:r>
          </w:p>
        </w:tc>
        <w:tc>
          <w:tcPr>
            <w:tcW w:w="759" w:type="pct"/>
            <w:noWrap/>
            <w:hideMark/>
          </w:tcPr>
          <w:p w14:paraId="44529ED4" w14:textId="77777777" w:rsidR="002F20D4" w:rsidRPr="002F20D4" w:rsidRDefault="002F20D4" w:rsidP="002F20D4">
            <w:pPr>
              <w:spacing w:after="0"/>
              <w:jc w:val="left"/>
              <w:rPr>
                <w:szCs w:val="17"/>
              </w:rPr>
            </w:pPr>
            <w:r w:rsidRPr="002F20D4">
              <w:rPr>
                <w:szCs w:val="17"/>
              </w:rPr>
              <w:t>Statewide Recycling</w:t>
            </w:r>
          </w:p>
        </w:tc>
      </w:tr>
      <w:tr w:rsidR="002F20D4" w:rsidRPr="002F20D4" w14:paraId="20008E57" w14:textId="77777777" w:rsidTr="00E351FA">
        <w:trPr>
          <w:trHeight w:val="20"/>
        </w:trPr>
        <w:tc>
          <w:tcPr>
            <w:tcW w:w="1666" w:type="pct"/>
            <w:noWrap/>
            <w:hideMark/>
          </w:tcPr>
          <w:p w14:paraId="1CC8D4D9" w14:textId="77777777" w:rsidR="002F20D4" w:rsidRPr="002F20D4" w:rsidRDefault="002F20D4" w:rsidP="002F20D4">
            <w:pPr>
              <w:spacing w:after="0"/>
              <w:ind w:left="159" w:hanging="159"/>
              <w:jc w:val="left"/>
              <w:rPr>
                <w:szCs w:val="17"/>
              </w:rPr>
            </w:pPr>
            <w:r w:rsidRPr="002F20D4">
              <w:rPr>
                <w:szCs w:val="17"/>
              </w:rPr>
              <w:t>Brod Kvas Original Rye Naturally Fermented Probiotic Beverage</w:t>
            </w:r>
          </w:p>
        </w:tc>
        <w:tc>
          <w:tcPr>
            <w:tcW w:w="454" w:type="pct"/>
            <w:noWrap/>
            <w:hideMark/>
          </w:tcPr>
          <w:p w14:paraId="5F9A52DC"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3E69AD72"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772FBAFD" w14:textId="77777777" w:rsidR="002F20D4" w:rsidRPr="002F20D4" w:rsidRDefault="002F20D4" w:rsidP="002F20D4">
            <w:pPr>
              <w:spacing w:after="0"/>
              <w:ind w:left="159" w:right="113" w:hanging="159"/>
              <w:jc w:val="left"/>
              <w:rPr>
                <w:szCs w:val="17"/>
              </w:rPr>
            </w:pPr>
            <w:r w:rsidRPr="002F20D4">
              <w:rPr>
                <w:szCs w:val="17"/>
              </w:rPr>
              <w:t>Ramela Pty Ltd t/as Maltra Foods</w:t>
            </w:r>
          </w:p>
        </w:tc>
        <w:tc>
          <w:tcPr>
            <w:tcW w:w="759" w:type="pct"/>
            <w:noWrap/>
            <w:hideMark/>
          </w:tcPr>
          <w:p w14:paraId="7D256E2C" w14:textId="77777777" w:rsidR="002F20D4" w:rsidRPr="002F20D4" w:rsidRDefault="002F20D4" w:rsidP="002F20D4">
            <w:pPr>
              <w:spacing w:after="0"/>
              <w:jc w:val="left"/>
              <w:rPr>
                <w:szCs w:val="17"/>
              </w:rPr>
            </w:pPr>
            <w:r w:rsidRPr="002F20D4">
              <w:rPr>
                <w:szCs w:val="17"/>
              </w:rPr>
              <w:t>Statewide Recycling</w:t>
            </w:r>
          </w:p>
        </w:tc>
      </w:tr>
      <w:tr w:rsidR="002F20D4" w:rsidRPr="002F20D4" w14:paraId="1CE7AE27" w14:textId="77777777" w:rsidTr="00E351FA">
        <w:trPr>
          <w:trHeight w:val="20"/>
        </w:trPr>
        <w:tc>
          <w:tcPr>
            <w:tcW w:w="1666" w:type="pct"/>
            <w:noWrap/>
            <w:hideMark/>
          </w:tcPr>
          <w:p w14:paraId="506158ED" w14:textId="77777777" w:rsidR="002F20D4" w:rsidRPr="002F20D4" w:rsidRDefault="002F20D4" w:rsidP="002F20D4">
            <w:pPr>
              <w:spacing w:after="0"/>
              <w:ind w:left="159" w:hanging="159"/>
              <w:jc w:val="left"/>
              <w:rPr>
                <w:szCs w:val="17"/>
              </w:rPr>
            </w:pPr>
            <w:r w:rsidRPr="002F20D4">
              <w:rPr>
                <w:szCs w:val="17"/>
              </w:rPr>
              <w:t>Brod Kvas Rose &amp; Cardamom Probiotic Beverage</w:t>
            </w:r>
          </w:p>
        </w:tc>
        <w:tc>
          <w:tcPr>
            <w:tcW w:w="454" w:type="pct"/>
            <w:noWrap/>
            <w:hideMark/>
          </w:tcPr>
          <w:p w14:paraId="419D5437"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4BB48CD5"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688BB2D3" w14:textId="77777777" w:rsidR="002F20D4" w:rsidRPr="002F20D4" w:rsidRDefault="002F20D4" w:rsidP="002F20D4">
            <w:pPr>
              <w:spacing w:after="0"/>
              <w:ind w:left="159" w:right="113" w:hanging="159"/>
              <w:jc w:val="left"/>
              <w:rPr>
                <w:szCs w:val="17"/>
              </w:rPr>
            </w:pPr>
            <w:r w:rsidRPr="002F20D4">
              <w:rPr>
                <w:szCs w:val="17"/>
              </w:rPr>
              <w:t>Ramela Pty Ltd t/as Maltra Foods</w:t>
            </w:r>
          </w:p>
        </w:tc>
        <w:tc>
          <w:tcPr>
            <w:tcW w:w="759" w:type="pct"/>
            <w:noWrap/>
            <w:hideMark/>
          </w:tcPr>
          <w:p w14:paraId="525834A0" w14:textId="77777777" w:rsidR="002F20D4" w:rsidRPr="002F20D4" w:rsidRDefault="002F20D4" w:rsidP="002F20D4">
            <w:pPr>
              <w:spacing w:after="0"/>
              <w:jc w:val="left"/>
              <w:rPr>
                <w:szCs w:val="17"/>
              </w:rPr>
            </w:pPr>
            <w:r w:rsidRPr="002F20D4">
              <w:rPr>
                <w:szCs w:val="17"/>
              </w:rPr>
              <w:t>Statewide Recycling</w:t>
            </w:r>
          </w:p>
        </w:tc>
      </w:tr>
      <w:tr w:rsidR="002F20D4" w:rsidRPr="002F20D4" w14:paraId="363FBB48" w14:textId="77777777" w:rsidTr="00E351FA">
        <w:trPr>
          <w:trHeight w:val="20"/>
        </w:trPr>
        <w:tc>
          <w:tcPr>
            <w:tcW w:w="1666" w:type="pct"/>
            <w:noWrap/>
            <w:hideMark/>
          </w:tcPr>
          <w:p w14:paraId="7F10C157" w14:textId="77777777" w:rsidR="002F20D4" w:rsidRPr="002F20D4" w:rsidRDefault="002F20D4" w:rsidP="002F20D4">
            <w:pPr>
              <w:spacing w:after="0"/>
              <w:ind w:left="159" w:hanging="159"/>
              <w:jc w:val="left"/>
              <w:rPr>
                <w:szCs w:val="17"/>
              </w:rPr>
            </w:pPr>
            <w:r w:rsidRPr="002F20D4">
              <w:rPr>
                <w:szCs w:val="17"/>
              </w:rPr>
              <w:t>Brod Kvas Ruby Beetroot Ginger &amp; Turmeric Probiotic Beverage</w:t>
            </w:r>
          </w:p>
        </w:tc>
        <w:tc>
          <w:tcPr>
            <w:tcW w:w="454" w:type="pct"/>
            <w:noWrap/>
            <w:hideMark/>
          </w:tcPr>
          <w:p w14:paraId="40D62921"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72F4C102"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329D6AC1" w14:textId="77777777" w:rsidR="002F20D4" w:rsidRPr="002F20D4" w:rsidRDefault="002F20D4" w:rsidP="002F20D4">
            <w:pPr>
              <w:spacing w:after="0"/>
              <w:ind w:left="159" w:right="113" w:hanging="159"/>
              <w:jc w:val="left"/>
              <w:rPr>
                <w:szCs w:val="17"/>
              </w:rPr>
            </w:pPr>
            <w:r w:rsidRPr="002F20D4">
              <w:rPr>
                <w:szCs w:val="17"/>
              </w:rPr>
              <w:t>Ramela Pty Ltd t/as Maltra Foods</w:t>
            </w:r>
          </w:p>
        </w:tc>
        <w:tc>
          <w:tcPr>
            <w:tcW w:w="759" w:type="pct"/>
            <w:noWrap/>
            <w:hideMark/>
          </w:tcPr>
          <w:p w14:paraId="5C153FDC" w14:textId="77777777" w:rsidR="002F20D4" w:rsidRPr="002F20D4" w:rsidRDefault="002F20D4" w:rsidP="002F20D4">
            <w:pPr>
              <w:spacing w:after="0"/>
              <w:jc w:val="left"/>
              <w:rPr>
                <w:szCs w:val="17"/>
              </w:rPr>
            </w:pPr>
            <w:r w:rsidRPr="002F20D4">
              <w:rPr>
                <w:szCs w:val="17"/>
              </w:rPr>
              <w:t>Statewide Recycling</w:t>
            </w:r>
          </w:p>
        </w:tc>
      </w:tr>
      <w:tr w:rsidR="002F20D4" w:rsidRPr="002F20D4" w14:paraId="5C466CBA" w14:textId="77777777" w:rsidTr="00E351FA">
        <w:trPr>
          <w:trHeight w:val="20"/>
        </w:trPr>
        <w:tc>
          <w:tcPr>
            <w:tcW w:w="1666" w:type="pct"/>
            <w:noWrap/>
            <w:hideMark/>
          </w:tcPr>
          <w:p w14:paraId="46008343" w14:textId="77777777" w:rsidR="002F20D4" w:rsidRPr="002F20D4" w:rsidRDefault="002F20D4" w:rsidP="002F20D4">
            <w:pPr>
              <w:spacing w:after="0"/>
              <w:ind w:left="159" w:hanging="159"/>
              <w:jc w:val="left"/>
              <w:rPr>
                <w:szCs w:val="17"/>
              </w:rPr>
            </w:pPr>
            <w:r w:rsidRPr="002F20D4">
              <w:rPr>
                <w:szCs w:val="17"/>
              </w:rPr>
              <w:t>17 Tea</w:t>
            </w:r>
          </w:p>
        </w:tc>
        <w:tc>
          <w:tcPr>
            <w:tcW w:w="454" w:type="pct"/>
            <w:noWrap/>
            <w:hideMark/>
          </w:tcPr>
          <w:p w14:paraId="1CB86D78" w14:textId="77777777" w:rsidR="002F20D4" w:rsidRPr="002F20D4" w:rsidRDefault="002F20D4" w:rsidP="002F20D4">
            <w:pPr>
              <w:spacing w:after="0"/>
              <w:ind w:right="170"/>
              <w:jc w:val="right"/>
              <w:rPr>
                <w:szCs w:val="17"/>
              </w:rPr>
            </w:pPr>
            <w:r w:rsidRPr="002F20D4">
              <w:rPr>
                <w:szCs w:val="17"/>
              </w:rPr>
              <w:t>1,500ml</w:t>
            </w:r>
          </w:p>
        </w:tc>
        <w:tc>
          <w:tcPr>
            <w:tcW w:w="758" w:type="pct"/>
            <w:noWrap/>
            <w:hideMark/>
          </w:tcPr>
          <w:p w14:paraId="6A4C5D0C"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0E9A8801"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59603E64" w14:textId="77777777" w:rsidR="002F20D4" w:rsidRPr="002F20D4" w:rsidRDefault="002F20D4" w:rsidP="002F20D4">
            <w:pPr>
              <w:spacing w:after="0"/>
              <w:jc w:val="left"/>
              <w:rPr>
                <w:szCs w:val="17"/>
              </w:rPr>
            </w:pPr>
            <w:r w:rsidRPr="002F20D4">
              <w:rPr>
                <w:szCs w:val="17"/>
              </w:rPr>
              <w:t>Marine Stores Ltd</w:t>
            </w:r>
          </w:p>
        </w:tc>
      </w:tr>
      <w:tr w:rsidR="002F20D4" w:rsidRPr="002F20D4" w14:paraId="40D5DA94" w14:textId="77777777" w:rsidTr="00E351FA">
        <w:trPr>
          <w:trHeight w:val="20"/>
        </w:trPr>
        <w:tc>
          <w:tcPr>
            <w:tcW w:w="1666" w:type="pct"/>
            <w:noWrap/>
            <w:hideMark/>
          </w:tcPr>
          <w:p w14:paraId="14C5F2B7" w14:textId="77777777" w:rsidR="002F20D4" w:rsidRPr="002F20D4" w:rsidRDefault="002F20D4" w:rsidP="002F20D4">
            <w:pPr>
              <w:spacing w:after="0"/>
              <w:ind w:left="159" w:hanging="159"/>
              <w:jc w:val="left"/>
              <w:rPr>
                <w:szCs w:val="17"/>
              </w:rPr>
            </w:pPr>
            <w:r w:rsidRPr="002F20D4">
              <w:rPr>
                <w:szCs w:val="17"/>
              </w:rPr>
              <w:t>2% Peach Fruit Juice</w:t>
            </w:r>
          </w:p>
        </w:tc>
        <w:tc>
          <w:tcPr>
            <w:tcW w:w="454" w:type="pct"/>
            <w:noWrap/>
            <w:hideMark/>
          </w:tcPr>
          <w:p w14:paraId="08FD137A" w14:textId="77777777" w:rsidR="002F20D4" w:rsidRPr="002F20D4" w:rsidRDefault="002F20D4" w:rsidP="002F20D4">
            <w:pPr>
              <w:spacing w:after="0"/>
              <w:ind w:right="170"/>
              <w:jc w:val="right"/>
              <w:rPr>
                <w:szCs w:val="17"/>
              </w:rPr>
            </w:pPr>
            <w:r w:rsidRPr="002F20D4">
              <w:rPr>
                <w:szCs w:val="17"/>
              </w:rPr>
              <w:t>240ml</w:t>
            </w:r>
          </w:p>
        </w:tc>
        <w:tc>
          <w:tcPr>
            <w:tcW w:w="758" w:type="pct"/>
            <w:noWrap/>
            <w:hideMark/>
          </w:tcPr>
          <w:p w14:paraId="6FE0DD40"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2094C75B"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06B09F24" w14:textId="77777777" w:rsidR="002F20D4" w:rsidRPr="002F20D4" w:rsidRDefault="002F20D4" w:rsidP="002F20D4">
            <w:pPr>
              <w:spacing w:after="0"/>
              <w:jc w:val="left"/>
              <w:rPr>
                <w:szCs w:val="17"/>
              </w:rPr>
            </w:pPr>
            <w:r w:rsidRPr="002F20D4">
              <w:rPr>
                <w:szCs w:val="17"/>
              </w:rPr>
              <w:t>Marine Stores Ltd</w:t>
            </w:r>
          </w:p>
        </w:tc>
      </w:tr>
      <w:tr w:rsidR="002F20D4" w:rsidRPr="002F20D4" w14:paraId="3BD1171B" w14:textId="77777777" w:rsidTr="00E351FA">
        <w:trPr>
          <w:trHeight w:val="20"/>
        </w:trPr>
        <w:tc>
          <w:tcPr>
            <w:tcW w:w="1666" w:type="pct"/>
            <w:noWrap/>
            <w:hideMark/>
          </w:tcPr>
          <w:p w14:paraId="672F49F0" w14:textId="77777777" w:rsidR="002F20D4" w:rsidRPr="002F20D4" w:rsidRDefault="002F20D4" w:rsidP="002F20D4">
            <w:pPr>
              <w:spacing w:after="0"/>
              <w:ind w:left="159" w:hanging="159"/>
              <w:jc w:val="left"/>
              <w:rPr>
                <w:szCs w:val="17"/>
              </w:rPr>
            </w:pPr>
            <w:r w:rsidRPr="002F20D4">
              <w:rPr>
                <w:szCs w:val="17"/>
              </w:rPr>
              <w:t>Bacchus D Energy Drink</w:t>
            </w:r>
          </w:p>
        </w:tc>
        <w:tc>
          <w:tcPr>
            <w:tcW w:w="454" w:type="pct"/>
            <w:noWrap/>
            <w:hideMark/>
          </w:tcPr>
          <w:p w14:paraId="1C3464CA" w14:textId="77777777" w:rsidR="002F20D4" w:rsidRPr="002F20D4" w:rsidRDefault="002F20D4" w:rsidP="002F20D4">
            <w:pPr>
              <w:spacing w:after="0"/>
              <w:ind w:right="170"/>
              <w:jc w:val="right"/>
              <w:rPr>
                <w:szCs w:val="17"/>
              </w:rPr>
            </w:pPr>
            <w:r w:rsidRPr="002F20D4">
              <w:rPr>
                <w:szCs w:val="17"/>
              </w:rPr>
              <w:t>100ml</w:t>
            </w:r>
          </w:p>
        </w:tc>
        <w:tc>
          <w:tcPr>
            <w:tcW w:w="758" w:type="pct"/>
            <w:noWrap/>
            <w:hideMark/>
          </w:tcPr>
          <w:p w14:paraId="210B62BD"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4CD7BFD5"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0BE719AF" w14:textId="77777777" w:rsidR="002F20D4" w:rsidRPr="002F20D4" w:rsidRDefault="002F20D4" w:rsidP="002F20D4">
            <w:pPr>
              <w:spacing w:after="0"/>
              <w:jc w:val="left"/>
              <w:rPr>
                <w:szCs w:val="17"/>
              </w:rPr>
            </w:pPr>
            <w:r w:rsidRPr="002F20D4">
              <w:rPr>
                <w:szCs w:val="17"/>
              </w:rPr>
              <w:t>Marine Stores Ltd</w:t>
            </w:r>
          </w:p>
        </w:tc>
      </w:tr>
      <w:tr w:rsidR="002F20D4" w:rsidRPr="002F20D4" w14:paraId="49B520CF" w14:textId="77777777" w:rsidTr="00E351FA">
        <w:trPr>
          <w:trHeight w:val="20"/>
        </w:trPr>
        <w:tc>
          <w:tcPr>
            <w:tcW w:w="1666" w:type="pct"/>
            <w:noWrap/>
            <w:hideMark/>
          </w:tcPr>
          <w:p w14:paraId="5F703A0D" w14:textId="77777777" w:rsidR="002F20D4" w:rsidRPr="002F20D4" w:rsidRDefault="002F20D4" w:rsidP="002F20D4">
            <w:pPr>
              <w:spacing w:after="0"/>
              <w:ind w:left="159" w:hanging="159"/>
              <w:jc w:val="left"/>
              <w:rPr>
                <w:szCs w:val="17"/>
              </w:rPr>
            </w:pPr>
            <w:r w:rsidRPr="002F20D4">
              <w:rPr>
                <w:szCs w:val="17"/>
              </w:rPr>
              <w:t>Black Sesame Soy milk</w:t>
            </w:r>
          </w:p>
        </w:tc>
        <w:tc>
          <w:tcPr>
            <w:tcW w:w="454" w:type="pct"/>
            <w:noWrap/>
            <w:hideMark/>
          </w:tcPr>
          <w:p w14:paraId="6F6FFD5B" w14:textId="77777777" w:rsidR="002F20D4" w:rsidRPr="002F20D4" w:rsidRDefault="002F20D4" w:rsidP="002F20D4">
            <w:pPr>
              <w:spacing w:after="0"/>
              <w:ind w:right="170"/>
              <w:jc w:val="right"/>
              <w:rPr>
                <w:szCs w:val="17"/>
              </w:rPr>
            </w:pPr>
            <w:r w:rsidRPr="002F20D4">
              <w:rPr>
                <w:szCs w:val="17"/>
              </w:rPr>
              <w:t>235ml</w:t>
            </w:r>
          </w:p>
        </w:tc>
        <w:tc>
          <w:tcPr>
            <w:tcW w:w="758" w:type="pct"/>
            <w:noWrap/>
            <w:hideMark/>
          </w:tcPr>
          <w:p w14:paraId="365776D5" w14:textId="77777777" w:rsidR="002F20D4" w:rsidRPr="002F20D4" w:rsidRDefault="002F20D4" w:rsidP="002F20D4">
            <w:pPr>
              <w:spacing w:after="0"/>
              <w:ind w:left="142" w:right="113" w:hanging="125"/>
              <w:jc w:val="left"/>
              <w:rPr>
                <w:szCs w:val="17"/>
              </w:rPr>
            </w:pPr>
            <w:r w:rsidRPr="002F20D4">
              <w:rPr>
                <w:szCs w:val="17"/>
              </w:rPr>
              <w:t>LPB—Aseptic</w:t>
            </w:r>
          </w:p>
        </w:tc>
        <w:tc>
          <w:tcPr>
            <w:tcW w:w="1363" w:type="pct"/>
            <w:noWrap/>
            <w:hideMark/>
          </w:tcPr>
          <w:p w14:paraId="54769D13"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6574B79E" w14:textId="77777777" w:rsidR="002F20D4" w:rsidRPr="002F20D4" w:rsidRDefault="002F20D4" w:rsidP="002F20D4">
            <w:pPr>
              <w:spacing w:after="0"/>
              <w:jc w:val="left"/>
              <w:rPr>
                <w:szCs w:val="17"/>
              </w:rPr>
            </w:pPr>
            <w:r w:rsidRPr="002F20D4">
              <w:rPr>
                <w:szCs w:val="17"/>
              </w:rPr>
              <w:t>Marine Stores Ltd</w:t>
            </w:r>
          </w:p>
        </w:tc>
      </w:tr>
      <w:tr w:rsidR="002F20D4" w:rsidRPr="002F20D4" w14:paraId="5F150F38" w14:textId="77777777" w:rsidTr="00E351FA">
        <w:trPr>
          <w:trHeight w:val="20"/>
        </w:trPr>
        <w:tc>
          <w:tcPr>
            <w:tcW w:w="1666" w:type="pct"/>
            <w:noWrap/>
            <w:hideMark/>
          </w:tcPr>
          <w:p w14:paraId="44B87B11" w14:textId="77777777" w:rsidR="002F20D4" w:rsidRPr="002F20D4" w:rsidRDefault="002F20D4" w:rsidP="002F20D4">
            <w:pPr>
              <w:spacing w:after="0"/>
              <w:ind w:left="159" w:hanging="159"/>
              <w:jc w:val="left"/>
              <w:rPr>
                <w:szCs w:val="17"/>
              </w:rPr>
            </w:pPr>
            <w:r w:rsidRPr="002F20D4">
              <w:rPr>
                <w:szCs w:val="17"/>
              </w:rPr>
              <w:t>Black Soybean Drink</w:t>
            </w:r>
          </w:p>
        </w:tc>
        <w:tc>
          <w:tcPr>
            <w:tcW w:w="454" w:type="pct"/>
            <w:noWrap/>
            <w:hideMark/>
          </w:tcPr>
          <w:p w14:paraId="74561B28" w14:textId="77777777" w:rsidR="002F20D4" w:rsidRPr="002F20D4" w:rsidRDefault="002F20D4" w:rsidP="002F20D4">
            <w:pPr>
              <w:spacing w:after="0"/>
              <w:ind w:right="170"/>
              <w:jc w:val="right"/>
              <w:rPr>
                <w:szCs w:val="17"/>
              </w:rPr>
            </w:pPr>
            <w:r w:rsidRPr="002F20D4">
              <w:rPr>
                <w:szCs w:val="17"/>
              </w:rPr>
              <w:t>235ml</w:t>
            </w:r>
          </w:p>
        </w:tc>
        <w:tc>
          <w:tcPr>
            <w:tcW w:w="758" w:type="pct"/>
            <w:noWrap/>
            <w:hideMark/>
          </w:tcPr>
          <w:p w14:paraId="265CC186" w14:textId="77777777" w:rsidR="002F20D4" w:rsidRPr="002F20D4" w:rsidRDefault="002F20D4" w:rsidP="002F20D4">
            <w:pPr>
              <w:spacing w:after="0"/>
              <w:ind w:left="142" w:right="113" w:hanging="125"/>
              <w:jc w:val="left"/>
              <w:rPr>
                <w:szCs w:val="17"/>
              </w:rPr>
            </w:pPr>
            <w:r w:rsidRPr="002F20D4">
              <w:rPr>
                <w:szCs w:val="17"/>
              </w:rPr>
              <w:t>LPB—Aseptic</w:t>
            </w:r>
          </w:p>
        </w:tc>
        <w:tc>
          <w:tcPr>
            <w:tcW w:w="1363" w:type="pct"/>
            <w:noWrap/>
            <w:hideMark/>
          </w:tcPr>
          <w:p w14:paraId="4F78EC0C"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6D04754D" w14:textId="77777777" w:rsidR="002F20D4" w:rsidRPr="002F20D4" w:rsidRDefault="002F20D4" w:rsidP="002F20D4">
            <w:pPr>
              <w:spacing w:after="0"/>
              <w:jc w:val="left"/>
              <w:rPr>
                <w:szCs w:val="17"/>
              </w:rPr>
            </w:pPr>
            <w:r w:rsidRPr="002F20D4">
              <w:rPr>
                <w:szCs w:val="17"/>
              </w:rPr>
              <w:t>Marine Stores Ltd</w:t>
            </w:r>
          </w:p>
        </w:tc>
      </w:tr>
      <w:tr w:rsidR="002F20D4" w:rsidRPr="002F20D4" w14:paraId="78D6B712" w14:textId="77777777" w:rsidTr="00E351FA">
        <w:trPr>
          <w:trHeight w:val="20"/>
        </w:trPr>
        <w:tc>
          <w:tcPr>
            <w:tcW w:w="1666" w:type="pct"/>
            <w:noWrap/>
            <w:hideMark/>
          </w:tcPr>
          <w:p w14:paraId="45F5C81C" w14:textId="77777777" w:rsidR="002F20D4" w:rsidRPr="002F20D4" w:rsidRDefault="002F20D4" w:rsidP="002F20D4">
            <w:pPr>
              <w:spacing w:after="0"/>
              <w:ind w:left="159" w:hanging="159"/>
              <w:jc w:val="left"/>
              <w:rPr>
                <w:szCs w:val="17"/>
              </w:rPr>
            </w:pPr>
            <w:r w:rsidRPr="002F20D4">
              <w:rPr>
                <w:szCs w:val="17"/>
              </w:rPr>
              <w:t>Bohae Bokbunjajoo Raspberry Wine</w:t>
            </w:r>
          </w:p>
        </w:tc>
        <w:tc>
          <w:tcPr>
            <w:tcW w:w="454" w:type="pct"/>
            <w:noWrap/>
            <w:hideMark/>
          </w:tcPr>
          <w:p w14:paraId="010AC22D"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14C7F052"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555B4791"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29D5597C" w14:textId="77777777" w:rsidR="002F20D4" w:rsidRPr="002F20D4" w:rsidRDefault="002F20D4" w:rsidP="002F20D4">
            <w:pPr>
              <w:spacing w:after="0"/>
              <w:jc w:val="left"/>
              <w:rPr>
                <w:szCs w:val="17"/>
              </w:rPr>
            </w:pPr>
            <w:r w:rsidRPr="002F20D4">
              <w:rPr>
                <w:szCs w:val="17"/>
              </w:rPr>
              <w:t>Marine Stores Ltd</w:t>
            </w:r>
          </w:p>
        </w:tc>
      </w:tr>
      <w:tr w:rsidR="002F20D4" w:rsidRPr="002F20D4" w14:paraId="70A8165E" w14:textId="77777777" w:rsidTr="00E351FA">
        <w:trPr>
          <w:trHeight w:val="20"/>
        </w:trPr>
        <w:tc>
          <w:tcPr>
            <w:tcW w:w="1666" w:type="pct"/>
            <w:noWrap/>
            <w:hideMark/>
          </w:tcPr>
          <w:p w14:paraId="603A2340" w14:textId="77777777" w:rsidR="002F20D4" w:rsidRPr="002F20D4" w:rsidRDefault="002F20D4" w:rsidP="002F20D4">
            <w:pPr>
              <w:spacing w:after="0"/>
              <w:ind w:left="159" w:hanging="159"/>
              <w:jc w:val="left"/>
              <w:rPr>
                <w:szCs w:val="17"/>
              </w:rPr>
            </w:pPr>
            <w:r w:rsidRPr="002F20D4">
              <w:rPr>
                <w:szCs w:val="17"/>
              </w:rPr>
              <w:t>Cappuccino Regular</w:t>
            </w:r>
          </w:p>
        </w:tc>
        <w:tc>
          <w:tcPr>
            <w:tcW w:w="454" w:type="pct"/>
            <w:noWrap/>
            <w:hideMark/>
          </w:tcPr>
          <w:p w14:paraId="316735E1" w14:textId="77777777" w:rsidR="002F20D4" w:rsidRPr="002F20D4" w:rsidRDefault="002F20D4" w:rsidP="002F20D4">
            <w:pPr>
              <w:spacing w:after="0"/>
              <w:ind w:right="170"/>
              <w:jc w:val="right"/>
              <w:rPr>
                <w:szCs w:val="17"/>
              </w:rPr>
            </w:pPr>
            <w:r w:rsidRPr="002F20D4">
              <w:rPr>
                <w:szCs w:val="17"/>
              </w:rPr>
              <w:t>173ml</w:t>
            </w:r>
          </w:p>
        </w:tc>
        <w:tc>
          <w:tcPr>
            <w:tcW w:w="758" w:type="pct"/>
            <w:noWrap/>
            <w:hideMark/>
          </w:tcPr>
          <w:p w14:paraId="5F8AB43B"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67311DD0"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6251A15B" w14:textId="77777777" w:rsidR="002F20D4" w:rsidRPr="002F20D4" w:rsidRDefault="002F20D4" w:rsidP="002F20D4">
            <w:pPr>
              <w:spacing w:after="0"/>
              <w:jc w:val="left"/>
              <w:rPr>
                <w:szCs w:val="17"/>
              </w:rPr>
            </w:pPr>
            <w:r w:rsidRPr="002F20D4">
              <w:rPr>
                <w:szCs w:val="17"/>
              </w:rPr>
              <w:t>Marine Stores Ltd</w:t>
            </w:r>
          </w:p>
        </w:tc>
      </w:tr>
      <w:tr w:rsidR="002F20D4" w:rsidRPr="002F20D4" w14:paraId="7564F33B" w14:textId="77777777" w:rsidTr="00E351FA">
        <w:trPr>
          <w:trHeight w:val="20"/>
        </w:trPr>
        <w:tc>
          <w:tcPr>
            <w:tcW w:w="1666" w:type="pct"/>
            <w:noWrap/>
            <w:hideMark/>
          </w:tcPr>
          <w:p w14:paraId="7B6F0D14" w14:textId="77777777" w:rsidR="002F20D4" w:rsidRPr="002F20D4" w:rsidRDefault="002F20D4" w:rsidP="002F20D4">
            <w:pPr>
              <w:spacing w:after="0"/>
              <w:ind w:left="159" w:hanging="159"/>
              <w:jc w:val="left"/>
              <w:rPr>
                <w:szCs w:val="17"/>
              </w:rPr>
            </w:pPr>
            <w:r w:rsidRPr="002F20D4">
              <w:rPr>
                <w:szCs w:val="17"/>
              </w:rPr>
              <w:t>Chilsung Cider</w:t>
            </w:r>
          </w:p>
        </w:tc>
        <w:tc>
          <w:tcPr>
            <w:tcW w:w="454" w:type="pct"/>
            <w:noWrap/>
            <w:hideMark/>
          </w:tcPr>
          <w:p w14:paraId="6E55BF0F" w14:textId="77777777" w:rsidR="002F20D4" w:rsidRPr="002F20D4" w:rsidRDefault="002F20D4" w:rsidP="002F20D4">
            <w:pPr>
              <w:spacing w:after="0"/>
              <w:ind w:right="170"/>
              <w:jc w:val="right"/>
              <w:rPr>
                <w:szCs w:val="17"/>
              </w:rPr>
            </w:pPr>
            <w:r w:rsidRPr="002F20D4">
              <w:rPr>
                <w:szCs w:val="17"/>
              </w:rPr>
              <w:t>1,500ml</w:t>
            </w:r>
          </w:p>
        </w:tc>
        <w:tc>
          <w:tcPr>
            <w:tcW w:w="758" w:type="pct"/>
            <w:noWrap/>
            <w:hideMark/>
          </w:tcPr>
          <w:p w14:paraId="6A8F99F5"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2212416B"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3164718D" w14:textId="77777777" w:rsidR="002F20D4" w:rsidRPr="002F20D4" w:rsidRDefault="002F20D4" w:rsidP="002F20D4">
            <w:pPr>
              <w:spacing w:after="0"/>
              <w:jc w:val="left"/>
              <w:rPr>
                <w:szCs w:val="17"/>
              </w:rPr>
            </w:pPr>
            <w:r w:rsidRPr="002F20D4">
              <w:rPr>
                <w:szCs w:val="17"/>
              </w:rPr>
              <w:t>Marine Stores Ltd</w:t>
            </w:r>
          </w:p>
        </w:tc>
      </w:tr>
      <w:tr w:rsidR="002F20D4" w:rsidRPr="002F20D4" w14:paraId="010526E0" w14:textId="77777777" w:rsidTr="00E351FA">
        <w:trPr>
          <w:trHeight w:val="20"/>
        </w:trPr>
        <w:tc>
          <w:tcPr>
            <w:tcW w:w="1666" w:type="pct"/>
            <w:noWrap/>
            <w:hideMark/>
          </w:tcPr>
          <w:p w14:paraId="3CD40370" w14:textId="77777777" w:rsidR="002F20D4" w:rsidRPr="002F20D4" w:rsidRDefault="002F20D4" w:rsidP="002F20D4">
            <w:pPr>
              <w:spacing w:after="0"/>
              <w:ind w:left="159" w:hanging="159"/>
              <w:jc w:val="left"/>
              <w:rPr>
                <w:szCs w:val="17"/>
              </w:rPr>
            </w:pPr>
            <w:r w:rsidRPr="002F20D4">
              <w:rPr>
                <w:szCs w:val="17"/>
              </w:rPr>
              <w:lastRenderedPageBreak/>
              <w:t>Chilsung Cider</w:t>
            </w:r>
          </w:p>
        </w:tc>
        <w:tc>
          <w:tcPr>
            <w:tcW w:w="454" w:type="pct"/>
            <w:noWrap/>
            <w:hideMark/>
          </w:tcPr>
          <w:p w14:paraId="2C94B3D5"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5FC3CB8B"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7564732D"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29A383D4" w14:textId="77777777" w:rsidR="002F20D4" w:rsidRPr="002F20D4" w:rsidRDefault="002F20D4" w:rsidP="002F20D4">
            <w:pPr>
              <w:spacing w:after="0"/>
              <w:jc w:val="left"/>
              <w:rPr>
                <w:szCs w:val="17"/>
              </w:rPr>
            </w:pPr>
            <w:r w:rsidRPr="002F20D4">
              <w:rPr>
                <w:szCs w:val="17"/>
              </w:rPr>
              <w:t>Marine Stores Ltd</w:t>
            </w:r>
          </w:p>
        </w:tc>
      </w:tr>
      <w:tr w:rsidR="002F20D4" w:rsidRPr="002F20D4" w14:paraId="50441644" w14:textId="77777777" w:rsidTr="00E351FA">
        <w:trPr>
          <w:trHeight w:val="20"/>
        </w:trPr>
        <w:tc>
          <w:tcPr>
            <w:tcW w:w="1666" w:type="pct"/>
            <w:noWrap/>
            <w:hideMark/>
          </w:tcPr>
          <w:p w14:paraId="3DB0FE19" w14:textId="77777777" w:rsidR="002F20D4" w:rsidRPr="002F20D4" w:rsidRDefault="002F20D4" w:rsidP="002F20D4">
            <w:pPr>
              <w:spacing w:after="0"/>
              <w:ind w:left="159" w:hanging="159"/>
              <w:jc w:val="left"/>
              <w:rPr>
                <w:szCs w:val="17"/>
              </w:rPr>
            </w:pPr>
            <w:r w:rsidRPr="002F20D4">
              <w:rPr>
                <w:szCs w:val="17"/>
              </w:rPr>
              <w:t>Crush Pear Fruit Juice</w:t>
            </w:r>
          </w:p>
        </w:tc>
        <w:tc>
          <w:tcPr>
            <w:tcW w:w="454" w:type="pct"/>
            <w:noWrap/>
            <w:hideMark/>
          </w:tcPr>
          <w:p w14:paraId="4A10CAB1" w14:textId="77777777" w:rsidR="002F20D4" w:rsidRPr="002F20D4" w:rsidRDefault="002F20D4" w:rsidP="002F20D4">
            <w:pPr>
              <w:spacing w:after="0"/>
              <w:ind w:right="170"/>
              <w:jc w:val="right"/>
              <w:rPr>
                <w:szCs w:val="17"/>
              </w:rPr>
            </w:pPr>
            <w:r w:rsidRPr="002F20D4">
              <w:rPr>
                <w:szCs w:val="17"/>
              </w:rPr>
              <w:t>238ml</w:t>
            </w:r>
          </w:p>
        </w:tc>
        <w:tc>
          <w:tcPr>
            <w:tcW w:w="758" w:type="pct"/>
            <w:noWrap/>
            <w:hideMark/>
          </w:tcPr>
          <w:p w14:paraId="013CC3CB"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132FEDE8"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30C6A8BD" w14:textId="77777777" w:rsidR="002F20D4" w:rsidRPr="002F20D4" w:rsidRDefault="002F20D4" w:rsidP="002F20D4">
            <w:pPr>
              <w:spacing w:after="0"/>
              <w:jc w:val="left"/>
              <w:rPr>
                <w:szCs w:val="17"/>
              </w:rPr>
            </w:pPr>
            <w:r w:rsidRPr="002F20D4">
              <w:rPr>
                <w:szCs w:val="17"/>
              </w:rPr>
              <w:t>Marine Stores Ltd</w:t>
            </w:r>
          </w:p>
        </w:tc>
      </w:tr>
      <w:tr w:rsidR="002F20D4" w:rsidRPr="002F20D4" w14:paraId="37BFCD1C" w14:textId="77777777" w:rsidTr="00E351FA">
        <w:trPr>
          <w:trHeight w:val="20"/>
        </w:trPr>
        <w:tc>
          <w:tcPr>
            <w:tcW w:w="1666" w:type="pct"/>
            <w:noWrap/>
            <w:hideMark/>
          </w:tcPr>
          <w:p w14:paraId="5F17085A" w14:textId="77777777" w:rsidR="002F20D4" w:rsidRPr="002F20D4" w:rsidRDefault="002F20D4" w:rsidP="002F20D4">
            <w:pPr>
              <w:spacing w:after="0"/>
              <w:ind w:left="159" w:hanging="159"/>
              <w:jc w:val="left"/>
              <w:rPr>
                <w:szCs w:val="17"/>
              </w:rPr>
            </w:pPr>
            <w:r w:rsidRPr="002F20D4">
              <w:rPr>
                <w:szCs w:val="17"/>
              </w:rPr>
              <w:t>Demi Soda Apple</w:t>
            </w:r>
          </w:p>
        </w:tc>
        <w:tc>
          <w:tcPr>
            <w:tcW w:w="454" w:type="pct"/>
            <w:noWrap/>
            <w:hideMark/>
          </w:tcPr>
          <w:p w14:paraId="11A85E88"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033F4839"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2DC26AC1"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168642DD" w14:textId="77777777" w:rsidR="002F20D4" w:rsidRPr="002F20D4" w:rsidRDefault="002F20D4" w:rsidP="002F20D4">
            <w:pPr>
              <w:spacing w:after="0"/>
              <w:jc w:val="left"/>
              <w:rPr>
                <w:szCs w:val="17"/>
              </w:rPr>
            </w:pPr>
            <w:r w:rsidRPr="002F20D4">
              <w:rPr>
                <w:szCs w:val="17"/>
              </w:rPr>
              <w:t>Marine Stores Ltd</w:t>
            </w:r>
          </w:p>
        </w:tc>
      </w:tr>
      <w:tr w:rsidR="002F20D4" w:rsidRPr="002F20D4" w14:paraId="5AE0E111" w14:textId="77777777" w:rsidTr="00E351FA">
        <w:trPr>
          <w:trHeight w:val="20"/>
        </w:trPr>
        <w:tc>
          <w:tcPr>
            <w:tcW w:w="1666" w:type="pct"/>
            <w:noWrap/>
            <w:hideMark/>
          </w:tcPr>
          <w:p w14:paraId="542C872F" w14:textId="77777777" w:rsidR="002F20D4" w:rsidRPr="002F20D4" w:rsidRDefault="002F20D4" w:rsidP="002F20D4">
            <w:pPr>
              <w:spacing w:after="0"/>
              <w:ind w:left="159" w:hanging="159"/>
              <w:jc w:val="left"/>
              <w:rPr>
                <w:szCs w:val="17"/>
              </w:rPr>
            </w:pPr>
            <w:r w:rsidRPr="002F20D4">
              <w:rPr>
                <w:szCs w:val="17"/>
              </w:rPr>
              <w:t>Demi Soda Grape Fruit Juice</w:t>
            </w:r>
          </w:p>
        </w:tc>
        <w:tc>
          <w:tcPr>
            <w:tcW w:w="454" w:type="pct"/>
            <w:noWrap/>
            <w:hideMark/>
          </w:tcPr>
          <w:p w14:paraId="4B4AF203"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15333210"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68144289"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6C4980D8" w14:textId="77777777" w:rsidR="002F20D4" w:rsidRPr="002F20D4" w:rsidRDefault="002F20D4" w:rsidP="002F20D4">
            <w:pPr>
              <w:spacing w:after="0"/>
              <w:jc w:val="left"/>
              <w:rPr>
                <w:szCs w:val="17"/>
              </w:rPr>
            </w:pPr>
            <w:r w:rsidRPr="002F20D4">
              <w:rPr>
                <w:szCs w:val="17"/>
              </w:rPr>
              <w:t>Marine Stores Ltd</w:t>
            </w:r>
          </w:p>
        </w:tc>
      </w:tr>
      <w:tr w:rsidR="002F20D4" w:rsidRPr="002F20D4" w14:paraId="4E24A3CA" w14:textId="77777777" w:rsidTr="00E351FA">
        <w:trPr>
          <w:trHeight w:val="20"/>
        </w:trPr>
        <w:tc>
          <w:tcPr>
            <w:tcW w:w="1666" w:type="pct"/>
            <w:noWrap/>
            <w:hideMark/>
          </w:tcPr>
          <w:p w14:paraId="00273A19" w14:textId="77777777" w:rsidR="002F20D4" w:rsidRPr="002F20D4" w:rsidRDefault="002F20D4" w:rsidP="002F20D4">
            <w:pPr>
              <w:spacing w:after="0"/>
              <w:ind w:left="159" w:hanging="159"/>
              <w:jc w:val="left"/>
              <w:rPr>
                <w:szCs w:val="17"/>
              </w:rPr>
            </w:pPr>
            <w:r w:rsidRPr="002F20D4">
              <w:rPr>
                <w:szCs w:val="17"/>
              </w:rPr>
              <w:t>E Dong Rice Wine</w:t>
            </w:r>
          </w:p>
        </w:tc>
        <w:tc>
          <w:tcPr>
            <w:tcW w:w="454" w:type="pct"/>
            <w:noWrap/>
            <w:hideMark/>
          </w:tcPr>
          <w:p w14:paraId="7BEC7A4A" w14:textId="77777777" w:rsidR="002F20D4" w:rsidRPr="002F20D4" w:rsidRDefault="002F20D4" w:rsidP="002F20D4">
            <w:pPr>
              <w:spacing w:after="0"/>
              <w:ind w:right="170"/>
              <w:jc w:val="right"/>
              <w:rPr>
                <w:szCs w:val="17"/>
              </w:rPr>
            </w:pPr>
            <w:r w:rsidRPr="002F20D4">
              <w:rPr>
                <w:szCs w:val="17"/>
              </w:rPr>
              <w:t>1,000ml</w:t>
            </w:r>
          </w:p>
        </w:tc>
        <w:tc>
          <w:tcPr>
            <w:tcW w:w="758" w:type="pct"/>
            <w:noWrap/>
            <w:hideMark/>
          </w:tcPr>
          <w:p w14:paraId="3A1C6557" w14:textId="77777777" w:rsidR="002F20D4" w:rsidRPr="002F20D4" w:rsidRDefault="002F20D4" w:rsidP="002F20D4">
            <w:pPr>
              <w:spacing w:after="0"/>
              <w:ind w:left="142" w:right="113" w:hanging="125"/>
              <w:jc w:val="left"/>
              <w:rPr>
                <w:szCs w:val="17"/>
              </w:rPr>
            </w:pPr>
            <w:r w:rsidRPr="002F20D4">
              <w:rPr>
                <w:szCs w:val="17"/>
              </w:rPr>
              <w:t>LPB—Aseptic</w:t>
            </w:r>
          </w:p>
        </w:tc>
        <w:tc>
          <w:tcPr>
            <w:tcW w:w="1363" w:type="pct"/>
            <w:noWrap/>
            <w:hideMark/>
          </w:tcPr>
          <w:p w14:paraId="6E689797"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3D8C65A8" w14:textId="77777777" w:rsidR="002F20D4" w:rsidRPr="002F20D4" w:rsidRDefault="002F20D4" w:rsidP="002F20D4">
            <w:pPr>
              <w:spacing w:after="0"/>
              <w:jc w:val="left"/>
              <w:rPr>
                <w:szCs w:val="17"/>
              </w:rPr>
            </w:pPr>
            <w:r w:rsidRPr="002F20D4">
              <w:rPr>
                <w:szCs w:val="17"/>
              </w:rPr>
              <w:t>Marine Stores Ltd</w:t>
            </w:r>
          </w:p>
        </w:tc>
      </w:tr>
      <w:tr w:rsidR="002F20D4" w:rsidRPr="002F20D4" w14:paraId="073C53D6" w14:textId="77777777" w:rsidTr="00E351FA">
        <w:trPr>
          <w:trHeight w:val="20"/>
        </w:trPr>
        <w:tc>
          <w:tcPr>
            <w:tcW w:w="1666" w:type="pct"/>
            <w:noWrap/>
            <w:hideMark/>
          </w:tcPr>
          <w:p w14:paraId="6EAC5A57" w14:textId="77777777" w:rsidR="002F20D4" w:rsidRPr="002F20D4" w:rsidRDefault="002F20D4" w:rsidP="002F20D4">
            <w:pPr>
              <w:spacing w:after="0"/>
              <w:ind w:left="159" w:hanging="159"/>
              <w:jc w:val="left"/>
              <w:rPr>
                <w:szCs w:val="17"/>
              </w:rPr>
            </w:pPr>
            <w:r w:rsidRPr="002F20D4">
              <w:rPr>
                <w:szCs w:val="17"/>
              </w:rPr>
              <w:t>Ga Eul Guk Whwa Tea Wine</w:t>
            </w:r>
          </w:p>
        </w:tc>
        <w:tc>
          <w:tcPr>
            <w:tcW w:w="454" w:type="pct"/>
            <w:noWrap/>
            <w:hideMark/>
          </w:tcPr>
          <w:p w14:paraId="6512B344"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197414B1"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154A8DBD"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682C516B" w14:textId="77777777" w:rsidR="002F20D4" w:rsidRPr="002F20D4" w:rsidRDefault="002F20D4" w:rsidP="002F20D4">
            <w:pPr>
              <w:spacing w:after="0"/>
              <w:jc w:val="left"/>
              <w:rPr>
                <w:szCs w:val="17"/>
              </w:rPr>
            </w:pPr>
            <w:r w:rsidRPr="002F20D4">
              <w:rPr>
                <w:szCs w:val="17"/>
              </w:rPr>
              <w:t>Marine Stores Ltd</w:t>
            </w:r>
          </w:p>
        </w:tc>
      </w:tr>
      <w:tr w:rsidR="002F20D4" w:rsidRPr="002F20D4" w14:paraId="447DF984" w14:textId="77777777" w:rsidTr="00E351FA">
        <w:trPr>
          <w:trHeight w:val="20"/>
        </w:trPr>
        <w:tc>
          <w:tcPr>
            <w:tcW w:w="1666" w:type="pct"/>
            <w:noWrap/>
            <w:hideMark/>
          </w:tcPr>
          <w:p w14:paraId="3068E3AD" w14:textId="77777777" w:rsidR="002F20D4" w:rsidRPr="002F20D4" w:rsidRDefault="002F20D4" w:rsidP="002F20D4">
            <w:pPr>
              <w:spacing w:after="0"/>
              <w:ind w:left="159" w:hanging="159"/>
              <w:jc w:val="left"/>
              <w:rPr>
                <w:szCs w:val="17"/>
              </w:rPr>
            </w:pPr>
            <w:r w:rsidRPr="002F20D4">
              <w:rPr>
                <w:szCs w:val="17"/>
              </w:rPr>
              <w:t xml:space="preserve">Grape Bong </w:t>
            </w:r>
            <w:proofErr w:type="spellStart"/>
            <w:r w:rsidRPr="002F20D4">
              <w:rPr>
                <w:szCs w:val="17"/>
              </w:rPr>
              <w:t>Bong</w:t>
            </w:r>
            <w:proofErr w:type="spellEnd"/>
            <w:r w:rsidRPr="002F20D4">
              <w:rPr>
                <w:szCs w:val="17"/>
              </w:rPr>
              <w:t xml:space="preserve"> Fruit Juice</w:t>
            </w:r>
          </w:p>
        </w:tc>
        <w:tc>
          <w:tcPr>
            <w:tcW w:w="454" w:type="pct"/>
            <w:noWrap/>
            <w:hideMark/>
          </w:tcPr>
          <w:p w14:paraId="42F340C2" w14:textId="77777777" w:rsidR="002F20D4" w:rsidRPr="002F20D4" w:rsidRDefault="002F20D4" w:rsidP="002F20D4">
            <w:pPr>
              <w:spacing w:after="0"/>
              <w:ind w:right="170"/>
              <w:jc w:val="right"/>
              <w:rPr>
                <w:szCs w:val="17"/>
              </w:rPr>
            </w:pPr>
            <w:r w:rsidRPr="002F20D4">
              <w:rPr>
                <w:szCs w:val="17"/>
              </w:rPr>
              <w:t>238ml</w:t>
            </w:r>
          </w:p>
        </w:tc>
        <w:tc>
          <w:tcPr>
            <w:tcW w:w="758" w:type="pct"/>
            <w:noWrap/>
            <w:hideMark/>
          </w:tcPr>
          <w:p w14:paraId="09083550"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1AF1E195"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4C67C85A" w14:textId="77777777" w:rsidR="002F20D4" w:rsidRPr="002F20D4" w:rsidRDefault="002F20D4" w:rsidP="002F20D4">
            <w:pPr>
              <w:spacing w:after="0"/>
              <w:jc w:val="left"/>
              <w:rPr>
                <w:szCs w:val="17"/>
              </w:rPr>
            </w:pPr>
            <w:r w:rsidRPr="002F20D4">
              <w:rPr>
                <w:szCs w:val="17"/>
              </w:rPr>
              <w:t>Marine Stores Ltd</w:t>
            </w:r>
          </w:p>
        </w:tc>
      </w:tr>
      <w:tr w:rsidR="002F20D4" w:rsidRPr="002F20D4" w14:paraId="6DAEE959" w14:textId="77777777" w:rsidTr="00E351FA">
        <w:trPr>
          <w:trHeight w:val="20"/>
        </w:trPr>
        <w:tc>
          <w:tcPr>
            <w:tcW w:w="1666" w:type="pct"/>
            <w:noWrap/>
            <w:hideMark/>
          </w:tcPr>
          <w:p w14:paraId="2FDA081C" w14:textId="77777777" w:rsidR="002F20D4" w:rsidRPr="002F20D4" w:rsidRDefault="002F20D4" w:rsidP="002F20D4">
            <w:pPr>
              <w:spacing w:after="0"/>
              <w:ind w:left="159" w:hanging="159"/>
              <w:jc w:val="left"/>
              <w:rPr>
                <w:szCs w:val="17"/>
              </w:rPr>
            </w:pPr>
            <w:r w:rsidRPr="002F20D4">
              <w:rPr>
                <w:szCs w:val="17"/>
              </w:rPr>
              <w:t>Green Tea Vegemil</w:t>
            </w:r>
          </w:p>
        </w:tc>
        <w:tc>
          <w:tcPr>
            <w:tcW w:w="454" w:type="pct"/>
            <w:noWrap/>
            <w:hideMark/>
          </w:tcPr>
          <w:p w14:paraId="5A75D4C4" w14:textId="77777777" w:rsidR="002F20D4" w:rsidRPr="002F20D4" w:rsidRDefault="002F20D4" w:rsidP="002F20D4">
            <w:pPr>
              <w:spacing w:after="0"/>
              <w:ind w:right="170"/>
              <w:jc w:val="right"/>
              <w:rPr>
                <w:szCs w:val="17"/>
              </w:rPr>
            </w:pPr>
            <w:r w:rsidRPr="002F20D4">
              <w:rPr>
                <w:szCs w:val="17"/>
              </w:rPr>
              <w:t>200ml</w:t>
            </w:r>
          </w:p>
        </w:tc>
        <w:tc>
          <w:tcPr>
            <w:tcW w:w="758" w:type="pct"/>
            <w:noWrap/>
            <w:hideMark/>
          </w:tcPr>
          <w:p w14:paraId="75703EB0" w14:textId="77777777" w:rsidR="002F20D4" w:rsidRPr="002F20D4" w:rsidRDefault="002F20D4" w:rsidP="002F20D4">
            <w:pPr>
              <w:spacing w:after="0"/>
              <w:ind w:left="142" w:right="113" w:hanging="125"/>
              <w:jc w:val="left"/>
              <w:rPr>
                <w:szCs w:val="17"/>
              </w:rPr>
            </w:pPr>
            <w:r w:rsidRPr="002F20D4">
              <w:rPr>
                <w:szCs w:val="17"/>
              </w:rPr>
              <w:t>LPB—Aseptic</w:t>
            </w:r>
          </w:p>
        </w:tc>
        <w:tc>
          <w:tcPr>
            <w:tcW w:w="1363" w:type="pct"/>
            <w:noWrap/>
            <w:hideMark/>
          </w:tcPr>
          <w:p w14:paraId="6E21DDD2"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2447B31B" w14:textId="77777777" w:rsidR="002F20D4" w:rsidRPr="002F20D4" w:rsidRDefault="002F20D4" w:rsidP="002F20D4">
            <w:pPr>
              <w:spacing w:after="0"/>
              <w:jc w:val="left"/>
              <w:rPr>
                <w:szCs w:val="17"/>
              </w:rPr>
            </w:pPr>
            <w:r w:rsidRPr="002F20D4">
              <w:rPr>
                <w:szCs w:val="17"/>
              </w:rPr>
              <w:t>Marine Stores Ltd</w:t>
            </w:r>
          </w:p>
        </w:tc>
      </w:tr>
      <w:tr w:rsidR="002F20D4" w:rsidRPr="002F20D4" w14:paraId="7EAA802D" w14:textId="77777777" w:rsidTr="00E351FA">
        <w:trPr>
          <w:trHeight w:val="20"/>
        </w:trPr>
        <w:tc>
          <w:tcPr>
            <w:tcW w:w="1666" w:type="pct"/>
            <w:noWrap/>
            <w:hideMark/>
          </w:tcPr>
          <w:p w14:paraId="6A3AF3AA" w14:textId="77777777" w:rsidR="002F20D4" w:rsidRPr="002F20D4" w:rsidRDefault="002F20D4" w:rsidP="002F20D4">
            <w:pPr>
              <w:spacing w:after="0"/>
              <w:ind w:left="159" w:hanging="159"/>
              <w:jc w:val="left"/>
              <w:rPr>
                <w:szCs w:val="17"/>
              </w:rPr>
            </w:pPr>
            <w:r w:rsidRPr="002F20D4">
              <w:rPr>
                <w:szCs w:val="17"/>
              </w:rPr>
              <w:t>Healthy Tea</w:t>
            </w:r>
          </w:p>
        </w:tc>
        <w:tc>
          <w:tcPr>
            <w:tcW w:w="454" w:type="pct"/>
            <w:noWrap/>
            <w:hideMark/>
          </w:tcPr>
          <w:p w14:paraId="72A2B62B" w14:textId="77777777" w:rsidR="002F20D4" w:rsidRPr="002F20D4" w:rsidRDefault="002F20D4" w:rsidP="002F20D4">
            <w:pPr>
              <w:spacing w:after="0"/>
              <w:ind w:right="170"/>
              <w:jc w:val="right"/>
              <w:rPr>
                <w:szCs w:val="17"/>
              </w:rPr>
            </w:pPr>
            <w:r w:rsidRPr="002F20D4">
              <w:rPr>
                <w:szCs w:val="17"/>
              </w:rPr>
              <w:t>340ml</w:t>
            </w:r>
          </w:p>
        </w:tc>
        <w:tc>
          <w:tcPr>
            <w:tcW w:w="758" w:type="pct"/>
            <w:noWrap/>
            <w:hideMark/>
          </w:tcPr>
          <w:p w14:paraId="673381A9"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3E021BEB"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71F5D2F2" w14:textId="77777777" w:rsidR="002F20D4" w:rsidRPr="002F20D4" w:rsidRDefault="002F20D4" w:rsidP="002F20D4">
            <w:pPr>
              <w:spacing w:after="0"/>
              <w:jc w:val="left"/>
              <w:rPr>
                <w:szCs w:val="17"/>
              </w:rPr>
            </w:pPr>
            <w:r w:rsidRPr="002F20D4">
              <w:rPr>
                <w:szCs w:val="17"/>
              </w:rPr>
              <w:t>Marine Stores Ltd</w:t>
            </w:r>
          </w:p>
        </w:tc>
      </w:tr>
      <w:tr w:rsidR="002F20D4" w:rsidRPr="002F20D4" w14:paraId="40C91700" w14:textId="77777777" w:rsidTr="00E351FA">
        <w:trPr>
          <w:trHeight w:val="20"/>
        </w:trPr>
        <w:tc>
          <w:tcPr>
            <w:tcW w:w="1666" w:type="pct"/>
            <w:noWrap/>
            <w:hideMark/>
          </w:tcPr>
          <w:p w14:paraId="6E043EB3" w14:textId="77777777" w:rsidR="002F20D4" w:rsidRPr="002F20D4" w:rsidRDefault="002F20D4" w:rsidP="002F20D4">
            <w:pPr>
              <w:spacing w:after="0"/>
              <w:ind w:left="159" w:hanging="159"/>
              <w:jc w:val="left"/>
              <w:rPr>
                <w:szCs w:val="17"/>
              </w:rPr>
            </w:pPr>
            <w:r w:rsidRPr="002F20D4">
              <w:rPr>
                <w:szCs w:val="17"/>
              </w:rPr>
              <w:t>Jinro Soju Rice Wine</w:t>
            </w:r>
          </w:p>
        </w:tc>
        <w:tc>
          <w:tcPr>
            <w:tcW w:w="454" w:type="pct"/>
            <w:noWrap/>
            <w:hideMark/>
          </w:tcPr>
          <w:p w14:paraId="33E638B6" w14:textId="77777777" w:rsidR="002F20D4" w:rsidRPr="002F20D4" w:rsidRDefault="002F20D4" w:rsidP="002F20D4">
            <w:pPr>
              <w:spacing w:after="0"/>
              <w:ind w:right="170"/>
              <w:jc w:val="right"/>
              <w:rPr>
                <w:szCs w:val="17"/>
              </w:rPr>
            </w:pPr>
            <w:r w:rsidRPr="002F20D4">
              <w:rPr>
                <w:szCs w:val="17"/>
              </w:rPr>
              <w:t>360ml</w:t>
            </w:r>
          </w:p>
        </w:tc>
        <w:tc>
          <w:tcPr>
            <w:tcW w:w="758" w:type="pct"/>
            <w:noWrap/>
            <w:hideMark/>
          </w:tcPr>
          <w:p w14:paraId="221A764F"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6C398685"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75EA83A4" w14:textId="77777777" w:rsidR="002F20D4" w:rsidRPr="002F20D4" w:rsidRDefault="002F20D4" w:rsidP="002F20D4">
            <w:pPr>
              <w:spacing w:after="0"/>
              <w:jc w:val="left"/>
              <w:rPr>
                <w:szCs w:val="17"/>
              </w:rPr>
            </w:pPr>
            <w:r w:rsidRPr="002F20D4">
              <w:rPr>
                <w:szCs w:val="17"/>
              </w:rPr>
              <w:t>Marine Stores Ltd</w:t>
            </w:r>
          </w:p>
        </w:tc>
      </w:tr>
      <w:tr w:rsidR="002F20D4" w:rsidRPr="002F20D4" w14:paraId="6DC1300D" w14:textId="77777777" w:rsidTr="00E351FA">
        <w:trPr>
          <w:trHeight w:val="20"/>
        </w:trPr>
        <w:tc>
          <w:tcPr>
            <w:tcW w:w="1666" w:type="pct"/>
            <w:noWrap/>
            <w:hideMark/>
          </w:tcPr>
          <w:p w14:paraId="7D842E8B" w14:textId="77777777" w:rsidR="002F20D4" w:rsidRPr="002F20D4" w:rsidRDefault="002F20D4" w:rsidP="002F20D4">
            <w:pPr>
              <w:spacing w:after="0"/>
              <w:ind w:left="159" w:hanging="159"/>
              <w:jc w:val="left"/>
              <w:rPr>
                <w:szCs w:val="17"/>
              </w:rPr>
            </w:pPr>
            <w:r w:rsidRPr="002F20D4">
              <w:rPr>
                <w:szCs w:val="17"/>
              </w:rPr>
              <w:t>Korean Plum Wine</w:t>
            </w:r>
          </w:p>
        </w:tc>
        <w:tc>
          <w:tcPr>
            <w:tcW w:w="454" w:type="pct"/>
            <w:noWrap/>
            <w:hideMark/>
          </w:tcPr>
          <w:p w14:paraId="52FA78A4"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6DF30604"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1F3AAA83"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28AC1C2A" w14:textId="77777777" w:rsidR="002F20D4" w:rsidRPr="002F20D4" w:rsidRDefault="002F20D4" w:rsidP="002F20D4">
            <w:pPr>
              <w:spacing w:after="0"/>
              <w:jc w:val="left"/>
              <w:rPr>
                <w:szCs w:val="17"/>
              </w:rPr>
            </w:pPr>
            <w:r w:rsidRPr="002F20D4">
              <w:rPr>
                <w:szCs w:val="17"/>
              </w:rPr>
              <w:t>Marine Stores Ltd</w:t>
            </w:r>
          </w:p>
        </w:tc>
      </w:tr>
      <w:tr w:rsidR="002F20D4" w:rsidRPr="002F20D4" w14:paraId="037716F2" w14:textId="77777777" w:rsidTr="00E351FA">
        <w:trPr>
          <w:trHeight w:val="20"/>
        </w:trPr>
        <w:tc>
          <w:tcPr>
            <w:tcW w:w="1666" w:type="pct"/>
            <w:noWrap/>
            <w:hideMark/>
          </w:tcPr>
          <w:p w14:paraId="275D56CA" w14:textId="77777777" w:rsidR="002F20D4" w:rsidRPr="002F20D4" w:rsidRDefault="002F20D4" w:rsidP="002F20D4">
            <w:pPr>
              <w:spacing w:after="0"/>
              <w:ind w:left="159" w:hanging="159"/>
              <w:jc w:val="left"/>
              <w:rPr>
                <w:szCs w:val="17"/>
              </w:rPr>
            </w:pPr>
            <w:proofErr w:type="spellStart"/>
            <w:r w:rsidRPr="002F20D4">
              <w:rPr>
                <w:szCs w:val="17"/>
              </w:rPr>
              <w:t>Lets</w:t>
            </w:r>
            <w:proofErr w:type="spellEnd"/>
            <w:r w:rsidRPr="002F20D4">
              <w:rPr>
                <w:szCs w:val="17"/>
              </w:rPr>
              <w:t xml:space="preserve"> Be</w:t>
            </w:r>
          </w:p>
        </w:tc>
        <w:tc>
          <w:tcPr>
            <w:tcW w:w="454" w:type="pct"/>
            <w:noWrap/>
            <w:hideMark/>
          </w:tcPr>
          <w:p w14:paraId="42D744CC" w14:textId="77777777" w:rsidR="002F20D4" w:rsidRPr="002F20D4" w:rsidRDefault="002F20D4" w:rsidP="002F20D4">
            <w:pPr>
              <w:spacing w:after="0"/>
              <w:ind w:right="170"/>
              <w:jc w:val="right"/>
              <w:rPr>
                <w:szCs w:val="17"/>
              </w:rPr>
            </w:pPr>
            <w:r w:rsidRPr="002F20D4">
              <w:rPr>
                <w:szCs w:val="17"/>
              </w:rPr>
              <w:t>175ml</w:t>
            </w:r>
          </w:p>
        </w:tc>
        <w:tc>
          <w:tcPr>
            <w:tcW w:w="758" w:type="pct"/>
            <w:noWrap/>
            <w:hideMark/>
          </w:tcPr>
          <w:p w14:paraId="57770F8A"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0D9BFB46"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3403739D" w14:textId="77777777" w:rsidR="002F20D4" w:rsidRPr="002F20D4" w:rsidRDefault="002F20D4" w:rsidP="002F20D4">
            <w:pPr>
              <w:spacing w:after="0"/>
              <w:jc w:val="left"/>
              <w:rPr>
                <w:szCs w:val="17"/>
              </w:rPr>
            </w:pPr>
            <w:r w:rsidRPr="002F20D4">
              <w:rPr>
                <w:szCs w:val="17"/>
              </w:rPr>
              <w:t>Marine Stores Ltd</w:t>
            </w:r>
          </w:p>
        </w:tc>
      </w:tr>
      <w:tr w:rsidR="002F20D4" w:rsidRPr="002F20D4" w14:paraId="61ED2A28" w14:textId="77777777" w:rsidTr="00E351FA">
        <w:trPr>
          <w:trHeight w:val="20"/>
        </w:trPr>
        <w:tc>
          <w:tcPr>
            <w:tcW w:w="1666" w:type="pct"/>
            <w:noWrap/>
            <w:hideMark/>
          </w:tcPr>
          <w:p w14:paraId="0AB7EB47" w14:textId="77777777" w:rsidR="002F20D4" w:rsidRPr="002F20D4" w:rsidRDefault="002F20D4" w:rsidP="002F20D4">
            <w:pPr>
              <w:spacing w:after="0"/>
              <w:ind w:left="159" w:hanging="159"/>
              <w:jc w:val="left"/>
              <w:rPr>
                <w:szCs w:val="17"/>
              </w:rPr>
            </w:pPr>
            <w:r w:rsidRPr="002F20D4">
              <w:rPr>
                <w:szCs w:val="17"/>
              </w:rPr>
              <w:t>McCol</w:t>
            </w:r>
          </w:p>
        </w:tc>
        <w:tc>
          <w:tcPr>
            <w:tcW w:w="454" w:type="pct"/>
            <w:noWrap/>
            <w:hideMark/>
          </w:tcPr>
          <w:p w14:paraId="4CC9C075"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72E93526"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77A8DB2D"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23ED4E9A" w14:textId="77777777" w:rsidR="002F20D4" w:rsidRPr="002F20D4" w:rsidRDefault="002F20D4" w:rsidP="002F20D4">
            <w:pPr>
              <w:spacing w:after="0"/>
              <w:jc w:val="left"/>
              <w:rPr>
                <w:szCs w:val="17"/>
              </w:rPr>
            </w:pPr>
            <w:r w:rsidRPr="002F20D4">
              <w:rPr>
                <w:szCs w:val="17"/>
              </w:rPr>
              <w:t>Marine Stores Ltd</w:t>
            </w:r>
          </w:p>
        </w:tc>
      </w:tr>
      <w:tr w:rsidR="002F20D4" w:rsidRPr="002F20D4" w14:paraId="78C921EB" w14:textId="77777777" w:rsidTr="00E351FA">
        <w:trPr>
          <w:trHeight w:val="20"/>
        </w:trPr>
        <w:tc>
          <w:tcPr>
            <w:tcW w:w="1666" w:type="pct"/>
            <w:noWrap/>
            <w:hideMark/>
          </w:tcPr>
          <w:p w14:paraId="627733EB" w14:textId="77777777" w:rsidR="002F20D4" w:rsidRPr="002F20D4" w:rsidRDefault="002F20D4" w:rsidP="002F20D4">
            <w:pPr>
              <w:spacing w:after="0"/>
              <w:ind w:left="159" w:hanging="159"/>
              <w:jc w:val="left"/>
              <w:rPr>
                <w:szCs w:val="17"/>
              </w:rPr>
            </w:pPr>
            <w:r w:rsidRPr="002F20D4">
              <w:rPr>
                <w:szCs w:val="17"/>
              </w:rPr>
              <w:t>Nostalgia Drink</w:t>
            </w:r>
          </w:p>
        </w:tc>
        <w:tc>
          <w:tcPr>
            <w:tcW w:w="454" w:type="pct"/>
            <w:noWrap/>
            <w:hideMark/>
          </w:tcPr>
          <w:p w14:paraId="120FB416" w14:textId="77777777" w:rsidR="002F20D4" w:rsidRPr="002F20D4" w:rsidRDefault="002F20D4" w:rsidP="002F20D4">
            <w:pPr>
              <w:spacing w:after="0"/>
              <w:ind w:right="170"/>
              <w:jc w:val="right"/>
              <w:rPr>
                <w:szCs w:val="17"/>
              </w:rPr>
            </w:pPr>
            <w:r w:rsidRPr="002F20D4">
              <w:rPr>
                <w:szCs w:val="17"/>
              </w:rPr>
              <w:t>238ml</w:t>
            </w:r>
          </w:p>
        </w:tc>
        <w:tc>
          <w:tcPr>
            <w:tcW w:w="758" w:type="pct"/>
            <w:noWrap/>
            <w:hideMark/>
          </w:tcPr>
          <w:p w14:paraId="7F7C712D"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640ECC99"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26CBF029" w14:textId="77777777" w:rsidR="002F20D4" w:rsidRPr="002F20D4" w:rsidRDefault="002F20D4" w:rsidP="002F20D4">
            <w:pPr>
              <w:spacing w:after="0"/>
              <w:jc w:val="left"/>
              <w:rPr>
                <w:szCs w:val="17"/>
              </w:rPr>
            </w:pPr>
            <w:r w:rsidRPr="002F20D4">
              <w:rPr>
                <w:szCs w:val="17"/>
              </w:rPr>
              <w:t>Marine Stores Ltd</w:t>
            </w:r>
          </w:p>
        </w:tc>
      </w:tr>
      <w:tr w:rsidR="002F20D4" w:rsidRPr="002F20D4" w14:paraId="54E4B56E" w14:textId="77777777" w:rsidTr="00E351FA">
        <w:trPr>
          <w:trHeight w:val="20"/>
        </w:trPr>
        <w:tc>
          <w:tcPr>
            <w:tcW w:w="1666" w:type="pct"/>
            <w:noWrap/>
            <w:hideMark/>
          </w:tcPr>
          <w:p w14:paraId="57272A15" w14:textId="77777777" w:rsidR="002F20D4" w:rsidRPr="002F20D4" w:rsidRDefault="002F20D4" w:rsidP="002F20D4">
            <w:pPr>
              <w:spacing w:after="0"/>
              <w:ind w:left="159" w:hanging="159"/>
              <w:jc w:val="left"/>
              <w:rPr>
                <w:szCs w:val="17"/>
              </w:rPr>
            </w:pPr>
            <w:r w:rsidRPr="002F20D4">
              <w:rPr>
                <w:szCs w:val="17"/>
              </w:rPr>
              <w:t>Oksusu Tea</w:t>
            </w:r>
          </w:p>
        </w:tc>
        <w:tc>
          <w:tcPr>
            <w:tcW w:w="454" w:type="pct"/>
            <w:noWrap/>
            <w:hideMark/>
          </w:tcPr>
          <w:p w14:paraId="14864F42" w14:textId="77777777" w:rsidR="002F20D4" w:rsidRPr="002F20D4" w:rsidRDefault="002F20D4" w:rsidP="002F20D4">
            <w:pPr>
              <w:spacing w:after="0"/>
              <w:ind w:right="170"/>
              <w:jc w:val="right"/>
              <w:rPr>
                <w:szCs w:val="17"/>
              </w:rPr>
            </w:pPr>
            <w:r w:rsidRPr="002F20D4">
              <w:rPr>
                <w:szCs w:val="17"/>
              </w:rPr>
              <w:t>340ml</w:t>
            </w:r>
          </w:p>
        </w:tc>
        <w:tc>
          <w:tcPr>
            <w:tcW w:w="758" w:type="pct"/>
            <w:noWrap/>
            <w:hideMark/>
          </w:tcPr>
          <w:p w14:paraId="7F9B5277"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04B7A7FB"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14B3E855" w14:textId="77777777" w:rsidR="002F20D4" w:rsidRPr="002F20D4" w:rsidRDefault="002F20D4" w:rsidP="002F20D4">
            <w:pPr>
              <w:spacing w:after="0"/>
              <w:jc w:val="left"/>
              <w:rPr>
                <w:szCs w:val="17"/>
              </w:rPr>
            </w:pPr>
            <w:r w:rsidRPr="002F20D4">
              <w:rPr>
                <w:szCs w:val="17"/>
              </w:rPr>
              <w:t>Marine Stores Ltd</w:t>
            </w:r>
          </w:p>
        </w:tc>
      </w:tr>
      <w:tr w:rsidR="002F20D4" w:rsidRPr="002F20D4" w14:paraId="5710B31B" w14:textId="77777777" w:rsidTr="00E351FA">
        <w:trPr>
          <w:trHeight w:val="20"/>
        </w:trPr>
        <w:tc>
          <w:tcPr>
            <w:tcW w:w="1666" w:type="pct"/>
            <w:noWrap/>
            <w:hideMark/>
          </w:tcPr>
          <w:p w14:paraId="651131C6" w14:textId="77777777" w:rsidR="002F20D4" w:rsidRPr="002F20D4" w:rsidRDefault="002F20D4" w:rsidP="002F20D4">
            <w:pPr>
              <w:spacing w:after="0"/>
              <w:ind w:left="159" w:hanging="159"/>
              <w:jc w:val="left"/>
              <w:rPr>
                <w:szCs w:val="17"/>
              </w:rPr>
            </w:pPr>
            <w:r w:rsidRPr="002F20D4">
              <w:rPr>
                <w:szCs w:val="17"/>
              </w:rPr>
              <w:t>Oksusu Tea</w:t>
            </w:r>
          </w:p>
        </w:tc>
        <w:tc>
          <w:tcPr>
            <w:tcW w:w="454" w:type="pct"/>
            <w:noWrap/>
            <w:hideMark/>
          </w:tcPr>
          <w:p w14:paraId="5FAF5996" w14:textId="77777777" w:rsidR="002F20D4" w:rsidRPr="002F20D4" w:rsidRDefault="002F20D4" w:rsidP="002F20D4">
            <w:pPr>
              <w:spacing w:after="0"/>
              <w:ind w:right="170"/>
              <w:jc w:val="right"/>
              <w:rPr>
                <w:szCs w:val="17"/>
              </w:rPr>
            </w:pPr>
            <w:r w:rsidRPr="002F20D4">
              <w:rPr>
                <w:szCs w:val="17"/>
              </w:rPr>
              <w:t>1,500ml</w:t>
            </w:r>
          </w:p>
        </w:tc>
        <w:tc>
          <w:tcPr>
            <w:tcW w:w="758" w:type="pct"/>
            <w:noWrap/>
            <w:hideMark/>
          </w:tcPr>
          <w:p w14:paraId="650CB578"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339A9E9A"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4DC343E6" w14:textId="77777777" w:rsidR="002F20D4" w:rsidRPr="002F20D4" w:rsidRDefault="002F20D4" w:rsidP="002F20D4">
            <w:pPr>
              <w:spacing w:after="0"/>
              <w:jc w:val="left"/>
              <w:rPr>
                <w:szCs w:val="17"/>
              </w:rPr>
            </w:pPr>
            <w:r w:rsidRPr="002F20D4">
              <w:rPr>
                <w:szCs w:val="17"/>
              </w:rPr>
              <w:t>Marine Stores Ltd</w:t>
            </w:r>
          </w:p>
        </w:tc>
      </w:tr>
      <w:tr w:rsidR="002F20D4" w:rsidRPr="002F20D4" w14:paraId="6E5B9FEF" w14:textId="77777777" w:rsidTr="00E351FA">
        <w:trPr>
          <w:trHeight w:val="20"/>
        </w:trPr>
        <w:tc>
          <w:tcPr>
            <w:tcW w:w="1666" w:type="pct"/>
            <w:noWrap/>
            <w:hideMark/>
          </w:tcPr>
          <w:p w14:paraId="36B409DF" w14:textId="77777777" w:rsidR="002F20D4" w:rsidRPr="002F20D4" w:rsidRDefault="002F20D4" w:rsidP="002F20D4">
            <w:pPr>
              <w:spacing w:after="0"/>
              <w:ind w:left="159" w:hanging="159"/>
              <w:jc w:val="left"/>
              <w:rPr>
                <w:szCs w:val="17"/>
              </w:rPr>
            </w:pPr>
            <w:r w:rsidRPr="002F20D4">
              <w:rPr>
                <w:szCs w:val="17"/>
              </w:rPr>
              <w:t>Pocari Sweat</w:t>
            </w:r>
          </w:p>
        </w:tc>
        <w:tc>
          <w:tcPr>
            <w:tcW w:w="454" w:type="pct"/>
            <w:noWrap/>
            <w:hideMark/>
          </w:tcPr>
          <w:p w14:paraId="33EB7B8A"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6BEF3A91"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53A6B9EC"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3E376648" w14:textId="77777777" w:rsidR="002F20D4" w:rsidRPr="002F20D4" w:rsidRDefault="002F20D4" w:rsidP="002F20D4">
            <w:pPr>
              <w:spacing w:after="0"/>
              <w:jc w:val="left"/>
              <w:rPr>
                <w:szCs w:val="17"/>
              </w:rPr>
            </w:pPr>
            <w:r w:rsidRPr="002F20D4">
              <w:rPr>
                <w:szCs w:val="17"/>
              </w:rPr>
              <w:t>Marine Stores Ltd</w:t>
            </w:r>
          </w:p>
        </w:tc>
      </w:tr>
      <w:tr w:rsidR="002F20D4" w:rsidRPr="002F20D4" w14:paraId="48F98C71" w14:textId="77777777" w:rsidTr="00E351FA">
        <w:trPr>
          <w:trHeight w:val="20"/>
        </w:trPr>
        <w:tc>
          <w:tcPr>
            <w:tcW w:w="1666" w:type="pct"/>
            <w:noWrap/>
            <w:hideMark/>
          </w:tcPr>
          <w:p w14:paraId="4C13947A" w14:textId="77777777" w:rsidR="002F20D4" w:rsidRPr="002F20D4" w:rsidRDefault="002F20D4" w:rsidP="002F20D4">
            <w:pPr>
              <w:spacing w:after="0"/>
              <w:ind w:left="159" w:hanging="159"/>
              <w:jc w:val="left"/>
              <w:rPr>
                <w:szCs w:val="17"/>
              </w:rPr>
            </w:pPr>
            <w:r w:rsidRPr="002F20D4">
              <w:rPr>
                <w:szCs w:val="17"/>
              </w:rPr>
              <w:t>Pocari Sweat</w:t>
            </w:r>
          </w:p>
        </w:tc>
        <w:tc>
          <w:tcPr>
            <w:tcW w:w="454" w:type="pct"/>
            <w:noWrap/>
            <w:hideMark/>
          </w:tcPr>
          <w:p w14:paraId="2633E184" w14:textId="77777777" w:rsidR="002F20D4" w:rsidRPr="002F20D4" w:rsidRDefault="002F20D4" w:rsidP="002F20D4">
            <w:pPr>
              <w:spacing w:after="0"/>
              <w:ind w:right="170"/>
              <w:jc w:val="right"/>
              <w:rPr>
                <w:szCs w:val="17"/>
              </w:rPr>
            </w:pPr>
            <w:r w:rsidRPr="002F20D4">
              <w:rPr>
                <w:szCs w:val="17"/>
              </w:rPr>
              <w:t>1500ml</w:t>
            </w:r>
          </w:p>
        </w:tc>
        <w:tc>
          <w:tcPr>
            <w:tcW w:w="758" w:type="pct"/>
            <w:noWrap/>
            <w:hideMark/>
          </w:tcPr>
          <w:p w14:paraId="2F5F4C96"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7609E2D7"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745055D4" w14:textId="77777777" w:rsidR="002F20D4" w:rsidRPr="002F20D4" w:rsidRDefault="002F20D4" w:rsidP="002F20D4">
            <w:pPr>
              <w:spacing w:after="0"/>
              <w:jc w:val="left"/>
              <w:rPr>
                <w:szCs w:val="17"/>
              </w:rPr>
            </w:pPr>
            <w:r w:rsidRPr="002F20D4">
              <w:rPr>
                <w:szCs w:val="17"/>
              </w:rPr>
              <w:t>Marine Stores Ltd</w:t>
            </w:r>
          </w:p>
        </w:tc>
      </w:tr>
      <w:tr w:rsidR="002F20D4" w:rsidRPr="002F20D4" w14:paraId="02DDD17E" w14:textId="77777777" w:rsidTr="00E351FA">
        <w:trPr>
          <w:trHeight w:val="20"/>
        </w:trPr>
        <w:tc>
          <w:tcPr>
            <w:tcW w:w="1666" w:type="pct"/>
            <w:noWrap/>
            <w:hideMark/>
          </w:tcPr>
          <w:p w14:paraId="288DB095" w14:textId="77777777" w:rsidR="002F20D4" w:rsidRPr="002F20D4" w:rsidRDefault="002F20D4" w:rsidP="002F20D4">
            <w:pPr>
              <w:spacing w:after="0"/>
              <w:ind w:left="159" w:hanging="159"/>
              <w:jc w:val="left"/>
              <w:rPr>
                <w:szCs w:val="17"/>
              </w:rPr>
            </w:pPr>
            <w:r w:rsidRPr="002F20D4">
              <w:rPr>
                <w:szCs w:val="17"/>
              </w:rPr>
              <w:t>Pocari Sweat</w:t>
            </w:r>
          </w:p>
        </w:tc>
        <w:tc>
          <w:tcPr>
            <w:tcW w:w="454" w:type="pct"/>
            <w:noWrap/>
            <w:hideMark/>
          </w:tcPr>
          <w:p w14:paraId="5EBBFC53" w14:textId="77777777" w:rsidR="002F20D4" w:rsidRPr="002F20D4" w:rsidRDefault="002F20D4" w:rsidP="002F20D4">
            <w:pPr>
              <w:spacing w:after="0"/>
              <w:ind w:right="170"/>
              <w:jc w:val="right"/>
              <w:rPr>
                <w:szCs w:val="17"/>
              </w:rPr>
            </w:pPr>
            <w:r w:rsidRPr="002F20D4">
              <w:rPr>
                <w:szCs w:val="17"/>
              </w:rPr>
              <w:t>500ml</w:t>
            </w:r>
          </w:p>
        </w:tc>
        <w:tc>
          <w:tcPr>
            <w:tcW w:w="758" w:type="pct"/>
            <w:noWrap/>
            <w:hideMark/>
          </w:tcPr>
          <w:p w14:paraId="6CCBDED5"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643073AF"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31D2E667" w14:textId="77777777" w:rsidR="002F20D4" w:rsidRPr="002F20D4" w:rsidRDefault="002F20D4" w:rsidP="002F20D4">
            <w:pPr>
              <w:spacing w:after="0"/>
              <w:jc w:val="left"/>
              <w:rPr>
                <w:szCs w:val="17"/>
              </w:rPr>
            </w:pPr>
            <w:r w:rsidRPr="002F20D4">
              <w:rPr>
                <w:szCs w:val="17"/>
              </w:rPr>
              <w:t>Marine Stores Ltd</w:t>
            </w:r>
          </w:p>
        </w:tc>
      </w:tr>
      <w:tr w:rsidR="002F20D4" w:rsidRPr="002F20D4" w14:paraId="0EF3100D" w14:textId="77777777" w:rsidTr="00E351FA">
        <w:trPr>
          <w:trHeight w:val="20"/>
        </w:trPr>
        <w:tc>
          <w:tcPr>
            <w:tcW w:w="1666" w:type="pct"/>
            <w:noWrap/>
            <w:hideMark/>
          </w:tcPr>
          <w:p w14:paraId="12BA7A9C" w14:textId="77777777" w:rsidR="002F20D4" w:rsidRPr="002F20D4" w:rsidRDefault="002F20D4" w:rsidP="002F20D4">
            <w:pPr>
              <w:spacing w:after="0"/>
              <w:ind w:left="159" w:hanging="159"/>
              <w:jc w:val="left"/>
              <w:rPr>
                <w:szCs w:val="17"/>
              </w:rPr>
            </w:pPr>
            <w:r w:rsidRPr="002F20D4">
              <w:rPr>
                <w:szCs w:val="17"/>
              </w:rPr>
              <w:t>Rice Juice</w:t>
            </w:r>
          </w:p>
        </w:tc>
        <w:tc>
          <w:tcPr>
            <w:tcW w:w="454" w:type="pct"/>
            <w:noWrap/>
            <w:hideMark/>
          </w:tcPr>
          <w:p w14:paraId="16FE701E" w14:textId="77777777" w:rsidR="002F20D4" w:rsidRPr="002F20D4" w:rsidRDefault="002F20D4" w:rsidP="002F20D4">
            <w:pPr>
              <w:spacing w:after="0"/>
              <w:ind w:right="170"/>
              <w:jc w:val="right"/>
              <w:rPr>
                <w:szCs w:val="17"/>
              </w:rPr>
            </w:pPr>
            <w:r w:rsidRPr="002F20D4">
              <w:rPr>
                <w:szCs w:val="17"/>
              </w:rPr>
              <w:t>1500ml</w:t>
            </w:r>
          </w:p>
        </w:tc>
        <w:tc>
          <w:tcPr>
            <w:tcW w:w="758" w:type="pct"/>
            <w:noWrap/>
            <w:hideMark/>
          </w:tcPr>
          <w:p w14:paraId="3A1FF748"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775E4A76"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775B91BE" w14:textId="77777777" w:rsidR="002F20D4" w:rsidRPr="002F20D4" w:rsidRDefault="002F20D4" w:rsidP="002F20D4">
            <w:pPr>
              <w:spacing w:after="0"/>
              <w:jc w:val="left"/>
              <w:rPr>
                <w:szCs w:val="17"/>
              </w:rPr>
            </w:pPr>
            <w:r w:rsidRPr="002F20D4">
              <w:rPr>
                <w:szCs w:val="17"/>
              </w:rPr>
              <w:t>Marine Stores Ltd</w:t>
            </w:r>
          </w:p>
        </w:tc>
      </w:tr>
      <w:tr w:rsidR="002F20D4" w:rsidRPr="002F20D4" w14:paraId="3D2AF919" w14:textId="77777777" w:rsidTr="00E351FA">
        <w:trPr>
          <w:trHeight w:val="20"/>
        </w:trPr>
        <w:tc>
          <w:tcPr>
            <w:tcW w:w="1666" w:type="pct"/>
            <w:noWrap/>
            <w:hideMark/>
          </w:tcPr>
          <w:p w14:paraId="1DBB771A" w14:textId="77777777" w:rsidR="002F20D4" w:rsidRPr="002F20D4" w:rsidRDefault="002F20D4" w:rsidP="002F20D4">
            <w:pPr>
              <w:spacing w:after="0"/>
              <w:ind w:left="159" w:hanging="159"/>
              <w:jc w:val="left"/>
              <w:rPr>
                <w:szCs w:val="17"/>
              </w:rPr>
            </w:pPr>
            <w:r w:rsidRPr="002F20D4">
              <w:rPr>
                <w:szCs w:val="17"/>
              </w:rPr>
              <w:t>Rice Juice</w:t>
            </w:r>
          </w:p>
        </w:tc>
        <w:tc>
          <w:tcPr>
            <w:tcW w:w="454" w:type="pct"/>
            <w:noWrap/>
            <w:hideMark/>
          </w:tcPr>
          <w:p w14:paraId="3BD4D2A6" w14:textId="77777777" w:rsidR="002F20D4" w:rsidRPr="002F20D4" w:rsidRDefault="002F20D4" w:rsidP="002F20D4">
            <w:pPr>
              <w:spacing w:after="0"/>
              <w:ind w:right="170"/>
              <w:jc w:val="right"/>
              <w:rPr>
                <w:szCs w:val="17"/>
              </w:rPr>
            </w:pPr>
            <w:r w:rsidRPr="002F20D4">
              <w:rPr>
                <w:szCs w:val="17"/>
              </w:rPr>
              <w:t>500ml</w:t>
            </w:r>
          </w:p>
        </w:tc>
        <w:tc>
          <w:tcPr>
            <w:tcW w:w="758" w:type="pct"/>
            <w:noWrap/>
            <w:hideMark/>
          </w:tcPr>
          <w:p w14:paraId="6EA1F89A"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56CB2507"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4A586BC3" w14:textId="77777777" w:rsidR="002F20D4" w:rsidRPr="002F20D4" w:rsidRDefault="002F20D4" w:rsidP="002F20D4">
            <w:pPr>
              <w:spacing w:after="0"/>
              <w:jc w:val="left"/>
              <w:rPr>
                <w:szCs w:val="17"/>
              </w:rPr>
            </w:pPr>
            <w:r w:rsidRPr="002F20D4">
              <w:rPr>
                <w:szCs w:val="17"/>
              </w:rPr>
              <w:t>Marine Stores Ltd</w:t>
            </w:r>
          </w:p>
        </w:tc>
      </w:tr>
      <w:tr w:rsidR="002F20D4" w:rsidRPr="002F20D4" w14:paraId="4814BB6B" w14:textId="77777777" w:rsidTr="00E351FA">
        <w:trPr>
          <w:trHeight w:val="20"/>
        </w:trPr>
        <w:tc>
          <w:tcPr>
            <w:tcW w:w="1666" w:type="pct"/>
            <w:noWrap/>
            <w:hideMark/>
          </w:tcPr>
          <w:p w14:paraId="34A30515" w14:textId="77777777" w:rsidR="002F20D4" w:rsidRPr="002F20D4" w:rsidRDefault="002F20D4" w:rsidP="002F20D4">
            <w:pPr>
              <w:spacing w:after="0"/>
              <w:ind w:left="159" w:hanging="159"/>
              <w:jc w:val="left"/>
              <w:rPr>
                <w:szCs w:val="17"/>
              </w:rPr>
            </w:pPr>
            <w:r w:rsidRPr="002F20D4">
              <w:rPr>
                <w:szCs w:val="17"/>
              </w:rPr>
              <w:t xml:space="preserve">Sac </w:t>
            </w:r>
            <w:proofErr w:type="spellStart"/>
            <w:r w:rsidRPr="002F20D4">
              <w:rPr>
                <w:szCs w:val="17"/>
              </w:rPr>
              <w:t>Sac</w:t>
            </w:r>
            <w:proofErr w:type="spellEnd"/>
            <w:r w:rsidRPr="002F20D4">
              <w:rPr>
                <w:szCs w:val="17"/>
              </w:rPr>
              <w:t xml:space="preserve"> Orange Fruit Juice</w:t>
            </w:r>
          </w:p>
        </w:tc>
        <w:tc>
          <w:tcPr>
            <w:tcW w:w="454" w:type="pct"/>
            <w:noWrap/>
            <w:hideMark/>
          </w:tcPr>
          <w:p w14:paraId="6D06B7AA" w14:textId="77777777" w:rsidR="002F20D4" w:rsidRPr="002F20D4" w:rsidRDefault="002F20D4" w:rsidP="002F20D4">
            <w:pPr>
              <w:spacing w:after="0"/>
              <w:ind w:right="170"/>
              <w:jc w:val="right"/>
              <w:rPr>
                <w:szCs w:val="17"/>
              </w:rPr>
            </w:pPr>
            <w:r w:rsidRPr="002F20D4">
              <w:rPr>
                <w:szCs w:val="17"/>
              </w:rPr>
              <w:t>238ml</w:t>
            </w:r>
          </w:p>
        </w:tc>
        <w:tc>
          <w:tcPr>
            <w:tcW w:w="758" w:type="pct"/>
            <w:noWrap/>
            <w:hideMark/>
          </w:tcPr>
          <w:p w14:paraId="35C0E813"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4493E95C"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796C3AB2" w14:textId="77777777" w:rsidR="002F20D4" w:rsidRPr="002F20D4" w:rsidRDefault="002F20D4" w:rsidP="002F20D4">
            <w:pPr>
              <w:spacing w:after="0"/>
              <w:jc w:val="left"/>
              <w:rPr>
                <w:szCs w:val="17"/>
              </w:rPr>
            </w:pPr>
            <w:r w:rsidRPr="002F20D4">
              <w:rPr>
                <w:szCs w:val="17"/>
              </w:rPr>
              <w:t>Marine Stores Ltd</w:t>
            </w:r>
          </w:p>
        </w:tc>
      </w:tr>
      <w:tr w:rsidR="002F20D4" w:rsidRPr="002F20D4" w14:paraId="4CEFDEBB" w14:textId="77777777" w:rsidTr="00E351FA">
        <w:trPr>
          <w:trHeight w:val="20"/>
        </w:trPr>
        <w:tc>
          <w:tcPr>
            <w:tcW w:w="1666" w:type="pct"/>
            <w:noWrap/>
            <w:hideMark/>
          </w:tcPr>
          <w:p w14:paraId="5E66E258" w14:textId="77777777" w:rsidR="002F20D4" w:rsidRPr="002F20D4" w:rsidRDefault="002F20D4" w:rsidP="002F20D4">
            <w:pPr>
              <w:spacing w:after="0"/>
              <w:ind w:left="159" w:hanging="159"/>
              <w:jc w:val="left"/>
              <w:rPr>
                <w:szCs w:val="17"/>
              </w:rPr>
            </w:pPr>
            <w:r w:rsidRPr="002F20D4">
              <w:rPr>
                <w:szCs w:val="17"/>
              </w:rPr>
              <w:t>Sikhae Rice Drink</w:t>
            </w:r>
          </w:p>
        </w:tc>
        <w:tc>
          <w:tcPr>
            <w:tcW w:w="454" w:type="pct"/>
            <w:noWrap/>
            <w:hideMark/>
          </w:tcPr>
          <w:p w14:paraId="2C062815" w14:textId="77777777" w:rsidR="002F20D4" w:rsidRPr="002F20D4" w:rsidRDefault="002F20D4" w:rsidP="002F20D4">
            <w:pPr>
              <w:spacing w:after="0"/>
              <w:ind w:right="170"/>
              <w:jc w:val="right"/>
              <w:rPr>
                <w:szCs w:val="17"/>
              </w:rPr>
            </w:pPr>
            <w:r w:rsidRPr="002F20D4">
              <w:rPr>
                <w:szCs w:val="17"/>
              </w:rPr>
              <w:t>238ml</w:t>
            </w:r>
          </w:p>
        </w:tc>
        <w:tc>
          <w:tcPr>
            <w:tcW w:w="758" w:type="pct"/>
            <w:noWrap/>
            <w:hideMark/>
          </w:tcPr>
          <w:p w14:paraId="033C6681"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3F35112B"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71E08233" w14:textId="77777777" w:rsidR="002F20D4" w:rsidRPr="002F20D4" w:rsidRDefault="002F20D4" w:rsidP="002F20D4">
            <w:pPr>
              <w:spacing w:after="0"/>
              <w:jc w:val="left"/>
              <w:rPr>
                <w:szCs w:val="17"/>
              </w:rPr>
            </w:pPr>
            <w:r w:rsidRPr="002F20D4">
              <w:rPr>
                <w:szCs w:val="17"/>
              </w:rPr>
              <w:t>Marine Stores Ltd</w:t>
            </w:r>
          </w:p>
        </w:tc>
      </w:tr>
      <w:tr w:rsidR="002F20D4" w:rsidRPr="002F20D4" w14:paraId="17C5126B" w14:textId="77777777" w:rsidTr="00E351FA">
        <w:trPr>
          <w:trHeight w:val="20"/>
        </w:trPr>
        <w:tc>
          <w:tcPr>
            <w:tcW w:w="1666" w:type="pct"/>
            <w:noWrap/>
            <w:hideMark/>
          </w:tcPr>
          <w:p w14:paraId="29407DAF" w14:textId="77777777" w:rsidR="002F20D4" w:rsidRPr="002F20D4" w:rsidRDefault="002F20D4" w:rsidP="002F20D4">
            <w:pPr>
              <w:spacing w:after="0"/>
              <w:ind w:left="159" w:hanging="159"/>
              <w:jc w:val="left"/>
              <w:rPr>
                <w:szCs w:val="17"/>
              </w:rPr>
            </w:pPr>
            <w:r w:rsidRPr="002F20D4">
              <w:rPr>
                <w:szCs w:val="17"/>
              </w:rPr>
              <w:t>Welchs Grape</w:t>
            </w:r>
          </w:p>
        </w:tc>
        <w:tc>
          <w:tcPr>
            <w:tcW w:w="454" w:type="pct"/>
            <w:noWrap/>
            <w:hideMark/>
          </w:tcPr>
          <w:p w14:paraId="2A225C92"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03461726"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32F2B292"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23B95380" w14:textId="77777777" w:rsidR="002F20D4" w:rsidRPr="002F20D4" w:rsidRDefault="002F20D4" w:rsidP="002F20D4">
            <w:pPr>
              <w:spacing w:after="0"/>
              <w:jc w:val="left"/>
              <w:rPr>
                <w:szCs w:val="17"/>
              </w:rPr>
            </w:pPr>
            <w:r w:rsidRPr="002F20D4">
              <w:rPr>
                <w:szCs w:val="17"/>
              </w:rPr>
              <w:t>Marine Stores Ltd</w:t>
            </w:r>
          </w:p>
        </w:tc>
      </w:tr>
      <w:tr w:rsidR="002F20D4" w:rsidRPr="002F20D4" w14:paraId="0EC6AC12" w14:textId="77777777" w:rsidTr="00E351FA">
        <w:trPr>
          <w:trHeight w:val="20"/>
        </w:trPr>
        <w:tc>
          <w:tcPr>
            <w:tcW w:w="1666" w:type="pct"/>
            <w:noWrap/>
            <w:hideMark/>
          </w:tcPr>
          <w:p w14:paraId="7E606032" w14:textId="77777777" w:rsidR="002F20D4" w:rsidRPr="002F20D4" w:rsidRDefault="002F20D4" w:rsidP="002F20D4">
            <w:pPr>
              <w:spacing w:after="0"/>
              <w:ind w:left="159" w:hanging="159"/>
              <w:jc w:val="left"/>
              <w:rPr>
                <w:szCs w:val="17"/>
              </w:rPr>
            </w:pPr>
            <w:r w:rsidRPr="002F20D4">
              <w:rPr>
                <w:szCs w:val="17"/>
              </w:rPr>
              <w:t>Angostura Chill Blood Orange &amp; Bitters</w:t>
            </w:r>
          </w:p>
        </w:tc>
        <w:tc>
          <w:tcPr>
            <w:tcW w:w="454" w:type="pct"/>
            <w:noWrap/>
            <w:hideMark/>
          </w:tcPr>
          <w:p w14:paraId="52574963"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79A7321A"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1E3A192A" w14:textId="77777777" w:rsidR="002F20D4" w:rsidRPr="002F20D4" w:rsidRDefault="002F20D4" w:rsidP="002F20D4">
            <w:pPr>
              <w:spacing w:after="0"/>
              <w:ind w:left="159" w:right="113" w:hanging="159"/>
              <w:jc w:val="left"/>
              <w:rPr>
                <w:szCs w:val="17"/>
              </w:rPr>
            </w:pPr>
            <w:r w:rsidRPr="002F20D4">
              <w:rPr>
                <w:szCs w:val="17"/>
              </w:rPr>
              <w:t>The Trustee For Speakeasy Drinks Unit Trust</w:t>
            </w:r>
          </w:p>
        </w:tc>
        <w:tc>
          <w:tcPr>
            <w:tcW w:w="759" w:type="pct"/>
            <w:noWrap/>
            <w:hideMark/>
          </w:tcPr>
          <w:p w14:paraId="35E434B4" w14:textId="77777777" w:rsidR="002F20D4" w:rsidRPr="002F20D4" w:rsidRDefault="002F20D4" w:rsidP="002F20D4">
            <w:pPr>
              <w:spacing w:after="0"/>
              <w:jc w:val="left"/>
              <w:rPr>
                <w:szCs w:val="17"/>
              </w:rPr>
            </w:pPr>
            <w:r w:rsidRPr="002F20D4">
              <w:rPr>
                <w:szCs w:val="17"/>
              </w:rPr>
              <w:t>Marine Stores Ltd</w:t>
            </w:r>
          </w:p>
        </w:tc>
      </w:tr>
      <w:tr w:rsidR="002F20D4" w:rsidRPr="002F20D4" w14:paraId="24AE05FF" w14:textId="77777777" w:rsidTr="00E351FA">
        <w:trPr>
          <w:trHeight w:val="20"/>
        </w:trPr>
        <w:tc>
          <w:tcPr>
            <w:tcW w:w="1666" w:type="pct"/>
            <w:noWrap/>
            <w:hideMark/>
          </w:tcPr>
          <w:p w14:paraId="76C3D75F" w14:textId="77777777" w:rsidR="002F20D4" w:rsidRPr="002F20D4" w:rsidRDefault="002F20D4" w:rsidP="002F20D4">
            <w:pPr>
              <w:spacing w:after="0"/>
              <w:ind w:left="159" w:hanging="159"/>
              <w:jc w:val="left"/>
              <w:rPr>
                <w:szCs w:val="17"/>
              </w:rPr>
            </w:pPr>
            <w:r w:rsidRPr="002F20D4">
              <w:rPr>
                <w:szCs w:val="17"/>
              </w:rPr>
              <w:t>Angostura Chill Hibiscus &amp; Bitters</w:t>
            </w:r>
          </w:p>
        </w:tc>
        <w:tc>
          <w:tcPr>
            <w:tcW w:w="454" w:type="pct"/>
            <w:noWrap/>
            <w:hideMark/>
          </w:tcPr>
          <w:p w14:paraId="522A577D"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3D6B398A"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58B48E2" w14:textId="77777777" w:rsidR="002F20D4" w:rsidRPr="002F20D4" w:rsidRDefault="002F20D4" w:rsidP="002F20D4">
            <w:pPr>
              <w:spacing w:after="0"/>
              <w:ind w:left="159" w:right="113" w:hanging="159"/>
              <w:jc w:val="left"/>
              <w:rPr>
                <w:szCs w:val="17"/>
              </w:rPr>
            </w:pPr>
            <w:r w:rsidRPr="002F20D4">
              <w:rPr>
                <w:szCs w:val="17"/>
              </w:rPr>
              <w:t>The Trustee For Speakeasy Drinks Unit Trust</w:t>
            </w:r>
          </w:p>
        </w:tc>
        <w:tc>
          <w:tcPr>
            <w:tcW w:w="759" w:type="pct"/>
            <w:noWrap/>
            <w:hideMark/>
          </w:tcPr>
          <w:p w14:paraId="5B77F991" w14:textId="77777777" w:rsidR="002F20D4" w:rsidRPr="002F20D4" w:rsidRDefault="002F20D4" w:rsidP="002F20D4">
            <w:pPr>
              <w:spacing w:after="0"/>
              <w:jc w:val="left"/>
              <w:rPr>
                <w:szCs w:val="17"/>
              </w:rPr>
            </w:pPr>
            <w:r w:rsidRPr="002F20D4">
              <w:rPr>
                <w:szCs w:val="17"/>
              </w:rPr>
              <w:t>Marine Stores Ltd</w:t>
            </w:r>
          </w:p>
        </w:tc>
      </w:tr>
      <w:tr w:rsidR="002F20D4" w:rsidRPr="002F20D4" w14:paraId="3151EEE1" w14:textId="77777777" w:rsidTr="00E351FA">
        <w:trPr>
          <w:trHeight w:val="20"/>
        </w:trPr>
        <w:tc>
          <w:tcPr>
            <w:tcW w:w="1666" w:type="pct"/>
            <w:noWrap/>
            <w:hideMark/>
          </w:tcPr>
          <w:p w14:paraId="4328C4B4" w14:textId="77777777" w:rsidR="002F20D4" w:rsidRPr="002F20D4" w:rsidRDefault="002F20D4" w:rsidP="002F20D4">
            <w:pPr>
              <w:spacing w:after="0"/>
              <w:ind w:left="159" w:hanging="159"/>
              <w:jc w:val="left"/>
              <w:rPr>
                <w:szCs w:val="17"/>
              </w:rPr>
            </w:pPr>
            <w:r w:rsidRPr="002F20D4">
              <w:rPr>
                <w:szCs w:val="17"/>
              </w:rPr>
              <w:t>Angostura Chill Lemon Lime &amp; Bitters</w:t>
            </w:r>
          </w:p>
        </w:tc>
        <w:tc>
          <w:tcPr>
            <w:tcW w:w="454" w:type="pct"/>
            <w:noWrap/>
            <w:hideMark/>
          </w:tcPr>
          <w:p w14:paraId="0E0F08A8"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71CBD1A5"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3336A51F" w14:textId="77777777" w:rsidR="002F20D4" w:rsidRPr="002F20D4" w:rsidRDefault="002F20D4" w:rsidP="002F20D4">
            <w:pPr>
              <w:spacing w:after="0"/>
              <w:ind w:left="159" w:right="113" w:hanging="159"/>
              <w:jc w:val="left"/>
              <w:rPr>
                <w:szCs w:val="17"/>
              </w:rPr>
            </w:pPr>
            <w:r w:rsidRPr="002F20D4">
              <w:rPr>
                <w:szCs w:val="17"/>
              </w:rPr>
              <w:t>The Trustee For Speakeasy Drinks Unit Trust</w:t>
            </w:r>
          </w:p>
        </w:tc>
        <w:tc>
          <w:tcPr>
            <w:tcW w:w="759" w:type="pct"/>
            <w:noWrap/>
            <w:hideMark/>
          </w:tcPr>
          <w:p w14:paraId="52696B9B" w14:textId="77777777" w:rsidR="002F20D4" w:rsidRPr="002F20D4" w:rsidRDefault="002F20D4" w:rsidP="002F20D4">
            <w:pPr>
              <w:spacing w:after="0"/>
              <w:jc w:val="left"/>
              <w:rPr>
                <w:szCs w:val="17"/>
              </w:rPr>
            </w:pPr>
            <w:r w:rsidRPr="002F20D4">
              <w:rPr>
                <w:szCs w:val="17"/>
              </w:rPr>
              <w:t>Marine Stores Ltd</w:t>
            </w:r>
          </w:p>
        </w:tc>
      </w:tr>
      <w:tr w:rsidR="002F20D4" w:rsidRPr="002F20D4" w14:paraId="4581DE3A" w14:textId="77777777" w:rsidTr="00E351FA">
        <w:trPr>
          <w:trHeight w:val="20"/>
        </w:trPr>
        <w:tc>
          <w:tcPr>
            <w:tcW w:w="1666" w:type="pct"/>
            <w:noWrap/>
            <w:hideMark/>
          </w:tcPr>
          <w:p w14:paraId="2F45F1D9" w14:textId="77777777" w:rsidR="002F20D4" w:rsidRPr="002F20D4" w:rsidRDefault="002F20D4" w:rsidP="002F20D4">
            <w:pPr>
              <w:spacing w:after="0"/>
              <w:ind w:left="159" w:hanging="159"/>
              <w:jc w:val="left"/>
              <w:rPr>
                <w:szCs w:val="17"/>
              </w:rPr>
            </w:pPr>
            <w:r w:rsidRPr="002F20D4">
              <w:rPr>
                <w:szCs w:val="17"/>
              </w:rPr>
              <w:t>Lennox Pure Pilsner</w:t>
            </w:r>
          </w:p>
        </w:tc>
        <w:tc>
          <w:tcPr>
            <w:tcW w:w="454" w:type="pct"/>
            <w:noWrap/>
            <w:hideMark/>
          </w:tcPr>
          <w:p w14:paraId="295BEFF2"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4710CFC9"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6B0026B0" w14:textId="77777777" w:rsidR="002F20D4" w:rsidRPr="002F20D4" w:rsidRDefault="002F20D4" w:rsidP="002F20D4">
            <w:pPr>
              <w:spacing w:after="0"/>
              <w:ind w:left="159" w:right="113" w:hanging="159"/>
              <w:jc w:val="left"/>
              <w:rPr>
                <w:szCs w:val="17"/>
              </w:rPr>
            </w:pPr>
            <w:r w:rsidRPr="002F20D4">
              <w:rPr>
                <w:szCs w:val="17"/>
              </w:rPr>
              <w:t>The Trustee For Speakeasy Drinks Unit Trust</w:t>
            </w:r>
          </w:p>
        </w:tc>
        <w:tc>
          <w:tcPr>
            <w:tcW w:w="759" w:type="pct"/>
            <w:noWrap/>
            <w:hideMark/>
          </w:tcPr>
          <w:p w14:paraId="7FD91183" w14:textId="77777777" w:rsidR="002F20D4" w:rsidRPr="002F20D4" w:rsidRDefault="002F20D4" w:rsidP="002F20D4">
            <w:pPr>
              <w:spacing w:after="0"/>
              <w:jc w:val="left"/>
              <w:rPr>
                <w:szCs w:val="17"/>
              </w:rPr>
            </w:pPr>
            <w:r w:rsidRPr="002F20D4">
              <w:rPr>
                <w:szCs w:val="17"/>
              </w:rPr>
              <w:t>Marine Stores Ltd</w:t>
            </w:r>
          </w:p>
        </w:tc>
      </w:tr>
      <w:tr w:rsidR="002F20D4" w:rsidRPr="002F20D4" w14:paraId="74150CCB" w14:textId="77777777" w:rsidTr="00E351FA">
        <w:trPr>
          <w:trHeight w:val="20"/>
        </w:trPr>
        <w:tc>
          <w:tcPr>
            <w:tcW w:w="1666" w:type="pct"/>
            <w:noWrap/>
            <w:hideMark/>
          </w:tcPr>
          <w:p w14:paraId="223738DB" w14:textId="77777777" w:rsidR="002F20D4" w:rsidRPr="002F20D4" w:rsidRDefault="002F20D4" w:rsidP="002F20D4">
            <w:pPr>
              <w:spacing w:after="0"/>
              <w:ind w:left="159" w:hanging="159"/>
              <w:jc w:val="left"/>
              <w:rPr>
                <w:szCs w:val="17"/>
              </w:rPr>
            </w:pPr>
            <w:r w:rsidRPr="002F20D4">
              <w:rPr>
                <w:szCs w:val="17"/>
              </w:rPr>
              <w:t>Toy Soldier Brewing Co Black R 18+</w:t>
            </w:r>
          </w:p>
        </w:tc>
        <w:tc>
          <w:tcPr>
            <w:tcW w:w="454" w:type="pct"/>
            <w:noWrap/>
            <w:hideMark/>
          </w:tcPr>
          <w:p w14:paraId="3B8CDE9C"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2644D13A"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391B6DA5" w14:textId="77777777" w:rsidR="002F20D4" w:rsidRPr="002F20D4" w:rsidRDefault="002F20D4" w:rsidP="002F20D4">
            <w:pPr>
              <w:spacing w:after="0"/>
              <w:ind w:left="159" w:right="113" w:hanging="159"/>
              <w:jc w:val="left"/>
              <w:rPr>
                <w:szCs w:val="17"/>
              </w:rPr>
            </w:pPr>
            <w:r w:rsidRPr="002F20D4">
              <w:rPr>
                <w:szCs w:val="17"/>
              </w:rPr>
              <w:t>Toy Soldier Brewing Co</w:t>
            </w:r>
          </w:p>
        </w:tc>
        <w:tc>
          <w:tcPr>
            <w:tcW w:w="759" w:type="pct"/>
            <w:noWrap/>
            <w:hideMark/>
          </w:tcPr>
          <w:p w14:paraId="6C4A2908" w14:textId="77777777" w:rsidR="002F20D4" w:rsidRPr="002F20D4" w:rsidRDefault="002F20D4" w:rsidP="002F20D4">
            <w:pPr>
              <w:spacing w:after="0"/>
              <w:jc w:val="left"/>
              <w:rPr>
                <w:szCs w:val="17"/>
              </w:rPr>
            </w:pPr>
            <w:r w:rsidRPr="002F20D4">
              <w:rPr>
                <w:szCs w:val="17"/>
              </w:rPr>
              <w:t>Marine Stores Ltd</w:t>
            </w:r>
          </w:p>
        </w:tc>
      </w:tr>
      <w:tr w:rsidR="002F20D4" w:rsidRPr="002F20D4" w14:paraId="6968A306" w14:textId="77777777" w:rsidTr="00E351FA">
        <w:trPr>
          <w:trHeight w:val="20"/>
        </w:trPr>
        <w:tc>
          <w:tcPr>
            <w:tcW w:w="1666" w:type="pct"/>
            <w:noWrap/>
            <w:hideMark/>
          </w:tcPr>
          <w:p w14:paraId="6698AF5F" w14:textId="77777777" w:rsidR="002F20D4" w:rsidRPr="002F20D4" w:rsidRDefault="002F20D4" w:rsidP="002F20D4">
            <w:pPr>
              <w:spacing w:after="0"/>
              <w:ind w:left="159" w:hanging="159"/>
              <w:jc w:val="left"/>
              <w:rPr>
                <w:szCs w:val="17"/>
              </w:rPr>
            </w:pPr>
            <w:r w:rsidRPr="002F20D4">
              <w:rPr>
                <w:szCs w:val="17"/>
              </w:rPr>
              <w:t>Toy Soldier Brewing Co Galaxy + Ale</w:t>
            </w:r>
          </w:p>
        </w:tc>
        <w:tc>
          <w:tcPr>
            <w:tcW w:w="454" w:type="pct"/>
            <w:noWrap/>
            <w:hideMark/>
          </w:tcPr>
          <w:p w14:paraId="0A8CB172"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52802566"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1927A2BB" w14:textId="77777777" w:rsidR="002F20D4" w:rsidRPr="002F20D4" w:rsidRDefault="002F20D4" w:rsidP="002F20D4">
            <w:pPr>
              <w:spacing w:after="0"/>
              <w:ind w:left="159" w:right="113" w:hanging="159"/>
              <w:jc w:val="left"/>
              <w:rPr>
                <w:szCs w:val="17"/>
              </w:rPr>
            </w:pPr>
            <w:r w:rsidRPr="002F20D4">
              <w:rPr>
                <w:szCs w:val="17"/>
              </w:rPr>
              <w:t>Toy Soldier Brewing Co</w:t>
            </w:r>
          </w:p>
        </w:tc>
        <w:tc>
          <w:tcPr>
            <w:tcW w:w="759" w:type="pct"/>
            <w:noWrap/>
            <w:hideMark/>
          </w:tcPr>
          <w:p w14:paraId="209AB042" w14:textId="77777777" w:rsidR="002F20D4" w:rsidRPr="002F20D4" w:rsidRDefault="002F20D4" w:rsidP="002F20D4">
            <w:pPr>
              <w:spacing w:after="0"/>
              <w:jc w:val="left"/>
              <w:rPr>
                <w:szCs w:val="17"/>
              </w:rPr>
            </w:pPr>
            <w:r w:rsidRPr="002F20D4">
              <w:rPr>
                <w:szCs w:val="17"/>
              </w:rPr>
              <w:t>Marine Stores Ltd</w:t>
            </w:r>
          </w:p>
        </w:tc>
      </w:tr>
      <w:tr w:rsidR="002F20D4" w:rsidRPr="002F20D4" w14:paraId="257B0B9E" w14:textId="77777777" w:rsidTr="00E351FA">
        <w:trPr>
          <w:trHeight w:val="20"/>
        </w:trPr>
        <w:tc>
          <w:tcPr>
            <w:tcW w:w="1666" w:type="pct"/>
            <w:noWrap/>
            <w:hideMark/>
          </w:tcPr>
          <w:p w14:paraId="6E430F38" w14:textId="77777777" w:rsidR="002F20D4" w:rsidRPr="002F20D4" w:rsidRDefault="002F20D4" w:rsidP="002F20D4">
            <w:pPr>
              <w:spacing w:after="0"/>
              <w:ind w:left="159" w:hanging="159"/>
              <w:jc w:val="left"/>
              <w:rPr>
                <w:szCs w:val="17"/>
              </w:rPr>
            </w:pPr>
            <w:r w:rsidRPr="002F20D4">
              <w:rPr>
                <w:szCs w:val="17"/>
              </w:rPr>
              <w:t>UpFlow Brewing Co Classic Pale Ale Full Flavour Non Alc Beer</w:t>
            </w:r>
          </w:p>
        </w:tc>
        <w:tc>
          <w:tcPr>
            <w:tcW w:w="454" w:type="pct"/>
            <w:noWrap/>
            <w:hideMark/>
          </w:tcPr>
          <w:p w14:paraId="1DABC2B8"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6159CB8F"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4CE30810"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3CB922DB" w14:textId="77777777" w:rsidR="002F20D4" w:rsidRPr="002F20D4" w:rsidRDefault="002F20D4" w:rsidP="002F20D4">
            <w:pPr>
              <w:spacing w:after="0"/>
              <w:jc w:val="left"/>
              <w:rPr>
                <w:szCs w:val="17"/>
              </w:rPr>
            </w:pPr>
            <w:r w:rsidRPr="002F20D4">
              <w:rPr>
                <w:szCs w:val="17"/>
              </w:rPr>
              <w:t>Marine Stores Ltd</w:t>
            </w:r>
          </w:p>
        </w:tc>
      </w:tr>
      <w:tr w:rsidR="002F20D4" w:rsidRPr="002F20D4" w14:paraId="46F77BC5" w14:textId="77777777" w:rsidTr="00E351FA">
        <w:trPr>
          <w:trHeight w:val="20"/>
        </w:trPr>
        <w:tc>
          <w:tcPr>
            <w:tcW w:w="1666" w:type="pct"/>
            <w:noWrap/>
            <w:hideMark/>
          </w:tcPr>
          <w:p w14:paraId="7C7980FD" w14:textId="77777777" w:rsidR="002F20D4" w:rsidRPr="002F20D4" w:rsidRDefault="002F20D4" w:rsidP="002F20D4">
            <w:pPr>
              <w:spacing w:after="0"/>
              <w:ind w:left="159" w:hanging="159"/>
              <w:jc w:val="left"/>
              <w:rPr>
                <w:szCs w:val="17"/>
              </w:rPr>
            </w:pPr>
            <w:r w:rsidRPr="002F20D4">
              <w:rPr>
                <w:szCs w:val="17"/>
              </w:rPr>
              <w:t>UpFlow Brewing Co New World IPA Full Flavour Non Alc Beer</w:t>
            </w:r>
          </w:p>
        </w:tc>
        <w:tc>
          <w:tcPr>
            <w:tcW w:w="454" w:type="pct"/>
            <w:noWrap/>
            <w:hideMark/>
          </w:tcPr>
          <w:p w14:paraId="5C566CE2"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7A9C076B"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4ED59499"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72B28DD1" w14:textId="77777777" w:rsidR="002F20D4" w:rsidRPr="002F20D4" w:rsidRDefault="002F20D4" w:rsidP="002F20D4">
            <w:pPr>
              <w:spacing w:after="0"/>
              <w:jc w:val="left"/>
              <w:rPr>
                <w:szCs w:val="17"/>
              </w:rPr>
            </w:pPr>
            <w:r w:rsidRPr="002F20D4">
              <w:rPr>
                <w:szCs w:val="17"/>
              </w:rPr>
              <w:t>Marine Stores Ltd</w:t>
            </w:r>
          </w:p>
        </w:tc>
      </w:tr>
      <w:tr w:rsidR="002F20D4" w:rsidRPr="002F20D4" w14:paraId="3EA47E82" w14:textId="77777777" w:rsidTr="00E351FA">
        <w:trPr>
          <w:trHeight w:val="20"/>
        </w:trPr>
        <w:tc>
          <w:tcPr>
            <w:tcW w:w="1666" w:type="pct"/>
            <w:noWrap/>
            <w:hideMark/>
          </w:tcPr>
          <w:p w14:paraId="1F53FD53" w14:textId="77777777" w:rsidR="002F20D4" w:rsidRPr="002F20D4" w:rsidRDefault="002F20D4" w:rsidP="002F20D4">
            <w:pPr>
              <w:spacing w:after="0"/>
              <w:ind w:left="159" w:hanging="159"/>
              <w:jc w:val="left"/>
              <w:rPr>
                <w:szCs w:val="17"/>
              </w:rPr>
            </w:pPr>
            <w:r w:rsidRPr="002F20D4">
              <w:rPr>
                <w:szCs w:val="17"/>
              </w:rPr>
              <w:t xml:space="preserve">UpFlow Brewing Co Stout Full Flavour </w:t>
            </w:r>
            <w:r w:rsidRPr="002F20D4">
              <w:rPr>
                <w:szCs w:val="17"/>
              </w:rPr>
              <w:br/>
              <w:t>Non Alc Beer</w:t>
            </w:r>
          </w:p>
        </w:tc>
        <w:tc>
          <w:tcPr>
            <w:tcW w:w="454" w:type="pct"/>
            <w:noWrap/>
            <w:hideMark/>
          </w:tcPr>
          <w:p w14:paraId="742A1AF0"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0E585576"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6DD35579"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5F82F958" w14:textId="77777777" w:rsidR="002F20D4" w:rsidRPr="002F20D4" w:rsidRDefault="002F20D4" w:rsidP="002F20D4">
            <w:pPr>
              <w:spacing w:after="0"/>
              <w:jc w:val="left"/>
              <w:rPr>
                <w:szCs w:val="17"/>
              </w:rPr>
            </w:pPr>
            <w:r w:rsidRPr="002F20D4">
              <w:rPr>
                <w:szCs w:val="17"/>
              </w:rPr>
              <w:t>Marine Stores Ltd</w:t>
            </w:r>
          </w:p>
        </w:tc>
      </w:tr>
      <w:tr w:rsidR="002F20D4" w:rsidRPr="002F20D4" w14:paraId="5A2399D8" w14:textId="77777777" w:rsidTr="00E351FA">
        <w:trPr>
          <w:trHeight w:val="20"/>
        </w:trPr>
        <w:tc>
          <w:tcPr>
            <w:tcW w:w="1666" w:type="pct"/>
            <w:noWrap/>
            <w:hideMark/>
          </w:tcPr>
          <w:p w14:paraId="47961D63" w14:textId="77777777" w:rsidR="002F20D4" w:rsidRPr="002F20D4" w:rsidRDefault="002F20D4" w:rsidP="002F20D4">
            <w:pPr>
              <w:spacing w:after="0"/>
              <w:ind w:left="159" w:hanging="159"/>
              <w:jc w:val="left"/>
              <w:rPr>
                <w:szCs w:val="17"/>
              </w:rPr>
            </w:pPr>
            <w:r w:rsidRPr="002F20D4">
              <w:rPr>
                <w:szCs w:val="17"/>
              </w:rPr>
              <w:t>UpFlow Brewing Co Ultra Pale Lager Full Flavour Non Alc Beer</w:t>
            </w:r>
          </w:p>
        </w:tc>
        <w:tc>
          <w:tcPr>
            <w:tcW w:w="454" w:type="pct"/>
            <w:noWrap/>
            <w:hideMark/>
          </w:tcPr>
          <w:p w14:paraId="64F248D6"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3DE12CD5"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0281C139"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46DE5304" w14:textId="77777777" w:rsidR="002F20D4" w:rsidRPr="002F20D4" w:rsidRDefault="002F20D4" w:rsidP="002F20D4">
            <w:pPr>
              <w:spacing w:after="0"/>
              <w:jc w:val="left"/>
              <w:rPr>
                <w:szCs w:val="17"/>
              </w:rPr>
            </w:pPr>
            <w:r w:rsidRPr="002F20D4">
              <w:rPr>
                <w:szCs w:val="17"/>
              </w:rPr>
              <w:t>Marine Stores Ltd</w:t>
            </w:r>
          </w:p>
        </w:tc>
      </w:tr>
      <w:tr w:rsidR="002F20D4" w:rsidRPr="002F20D4" w14:paraId="43C6C4EC" w14:textId="77777777" w:rsidTr="00E351FA">
        <w:trPr>
          <w:trHeight w:val="20"/>
        </w:trPr>
        <w:tc>
          <w:tcPr>
            <w:tcW w:w="1666" w:type="pct"/>
            <w:noWrap/>
            <w:hideMark/>
          </w:tcPr>
          <w:p w14:paraId="22D1D8B3" w14:textId="77777777" w:rsidR="002F20D4" w:rsidRPr="002F20D4" w:rsidRDefault="002F20D4" w:rsidP="002F20D4">
            <w:pPr>
              <w:spacing w:after="0"/>
              <w:ind w:left="159" w:hanging="159"/>
              <w:jc w:val="left"/>
              <w:rPr>
                <w:szCs w:val="17"/>
              </w:rPr>
            </w:pPr>
            <w:r w:rsidRPr="002F20D4">
              <w:rPr>
                <w:szCs w:val="17"/>
              </w:rPr>
              <w:t xml:space="preserve">UpFlow Brewing Draught Full Flavour </w:t>
            </w:r>
            <w:r w:rsidRPr="002F20D4">
              <w:rPr>
                <w:szCs w:val="17"/>
              </w:rPr>
              <w:br/>
              <w:t>Non Alcoholic Beer</w:t>
            </w:r>
          </w:p>
        </w:tc>
        <w:tc>
          <w:tcPr>
            <w:tcW w:w="454" w:type="pct"/>
            <w:noWrap/>
            <w:hideMark/>
          </w:tcPr>
          <w:p w14:paraId="67730DB6" w14:textId="77777777" w:rsidR="002F20D4" w:rsidRPr="002F20D4" w:rsidRDefault="002F20D4" w:rsidP="002F20D4">
            <w:pPr>
              <w:spacing w:after="0"/>
              <w:ind w:right="170"/>
              <w:jc w:val="right"/>
              <w:rPr>
                <w:szCs w:val="17"/>
              </w:rPr>
            </w:pPr>
            <w:r w:rsidRPr="002F20D4">
              <w:rPr>
                <w:szCs w:val="17"/>
              </w:rPr>
              <w:t>355ml</w:t>
            </w:r>
          </w:p>
        </w:tc>
        <w:tc>
          <w:tcPr>
            <w:tcW w:w="758" w:type="pct"/>
            <w:noWrap/>
            <w:hideMark/>
          </w:tcPr>
          <w:p w14:paraId="43E1F248"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4E1894F7"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20179549" w14:textId="77777777" w:rsidR="002F20D4" w:rsidRPr="002F20D4" w:rsidRDefault="002F20D4" w:rsidP="002F20D4">
            <w:pPr>
              <w:spacing w:after="0"/>
              <w:jc w:val="left"/>
              <w:rPr>
                <w:szCs w:val="17"/>
              </w:rPr>
            </w:pPr>
            <w:r w:rsidRPr="002F20D4">
              <w:rPr>
                <w:szCs w:val="17"/>
              </w:rPr>
              <w:t>Marine Stores Ltd</w:t>
            </w:r>
          </w:p>
        </w:tc>
      </w:tr>
      <w:tr w:rsidR="002F20D4" w:rsidRPr="002F20D4" w14:paraId="5BB1B511" w14:textId="77777777" w:rsidTr="00E351FA">
        <w:trPr>
          <w:trHeight w:val="20"/>
        </w:trPr>
        <w:tc>
          <w:tcPr>
            <w:tcW w:w="1666" w:type="pct"/>
            <w:noWrap/>
            <w:hideMark/>
          </w:tcPr>
          <w:p w14:paraId="3B7D5C70" w14:textId="77777777" w:rsidR="002F20D4" w:rsidRPr="002F20D4" w:rsidRDefault="002F20D4" w:rsidP="002F20D4">
            <w:pPr>
              <w:spacing w:after="0"/>
              <w:ind w:left="159" w:hanging="159"/>
              <w:jc w:val="left"/>
              <w:rPr>
                <w:szCs w:val="17"/>
              </w:rPr>
            </w:pPr>
            <w:r w:rsidRPr="002F20D4">
              <w:rPr>
                <w:szCs w:val="17"/>
              </w:rPr>
              <w:t xml:space="preserve">UpFlow Brewing Pale Ale Full Flavour </w:t>
            </w:r>
            <w:r w:rsidRPr="002F20D4">
              <w:rPr>
                <w:szCs w:val="17"/>
              </w:rPr>
              <w:br/>
              <w:t>Non Alcoholic Beer</w:t>
            </w:r>
          </w:p>
        </w:tc>
        <w:tc>
          <w:tcPr>
            <w:tcW w:w="454" w:type="pct"/>
            <w:noWrap/>
            <w:hideMark/>
          </w:tcPr>
          <w:p w14:paraId="53501232" w14:textId="77777777" w:rsidR="002F20D4" w:rsidRPr="002F20D4" w:rsidRDefault="002F20D4" w:rsidP="002F20D4">
            <w:pPr>
              <w:spacing w:after="0"/>
              <w:ind w:right="170"/>
              <w:jc w:val="right"/>
              <w:rPr>
                <w:szCs w:val="17"/>
              </w:rPr>
            </w:pPr>
            <w:r w:rsidRPr="002F20D4">
              <w:rPr>
                <w:szCs w:val="17"/>
              </w:rPr>
              <w:t>355ml</w:t>
            </w:r>
          </w:p>
        </w:tc>
        <w:tc>
          <w:tcPr>
            <w:tcW w:w="758" w:type="pct"/>
            <w:noWrap/>
            <w:hideMark/>
          </w:tcPr>
          <w:p w14:paraId="41D6FC61"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6F9CE483"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70F7562B" w14:textId="77777777" w:rsidR="002F20D4" w:rsidRPr="002F20D4" w:rsidRDefault="002F20D4" w:rsidP="002F20D4">
            <w:pPr>
              <w:spacing w:after="0"/>
              <w:jc w:val="left"/>
              <w:rPr>
                <w:szCs w:val="17"/>
              </w:rPr>
            </w:pPr>
            <w:r w:rsidRPr="002F20D4">
              <w:rPr>
                <w:szCs w:val="17"/>
              </w:rPr>
              <w:t>Marine Stores Ltd</w:t>
            </w:r>
          </w:p>
        </w:tc>
      </w:tr>
      <w:tr w:rsidR="002F20D4" w:rsidRPr="002F20D4" w14:paraId="5A00DB9C" w14:textId="77777777" w:rsidTr="00E351FA">
        <w:trPr>
          <w:trHeight w:val="20"/>
        </w:trPr>
        <w:tc>
          <w:tcPr>
            <w:tcW w:w="1666" w:type="pct"/>
            <w:noWrap/>
            <w:hideMark/>
          </w:tcPr>
          <w:p w14:paraId="4B7C3A59" w14:textId="77777777" w:rsidR="002F20D4" w:rsidRPr="002F20D4" w:rsidRDefault="002F20D4" w:rsidP="002F20D4">
            <w:pPr>
              <w:spacing w:after="0"/>
              <w:ind w:left="159" w:hanging="159"/>
              <w:jc w:val="left"/>
              <w:rPr>
                <w:szCs w:val="17"/>
              </w:rPr>
            </w:pPr>
            <w:r w:rsidRPr="002F20D4">
              <w:rPr>
                <w:szCs w:val="17"/>
              </w:rPr>
              <w:t>UpFlow Brewing Session IPA Full Flavour Non Alcoholic Beer</w:t>
            </w:r>
          </w:p>
        </w:tc>
        <w:tc>
          <w:tcPr>
            <w:tcW w:w="454" w:type="pct"/>
            <w:noWrap/>
            <w:hideMark/>
          </w:tcPr>
          <w:p w14:paraId="77D734C1" w14:textId="77777777" w:rsidR="002F20D4" w:rsidRPr="002F20D4" w:rsidRDefault="002F20D4" w:rsidP="002F20D4">
            <w:pPr>
              <w:spacing w:after="0"/>
              <w:ind w:right="170"/>
              <w:jc w:val="right"/>
              <w:rPr>
                <w:szCs w:val="17"/>
              </w:rPr>
            </w:pPr>
            <w:r w:rsidRPr="002F20D4">
              <w:rPr>
                <w:szCs w:val="17"/>
              </w:rPr>
              <w:t>355ml</w:t>
            </w:r>
          </w:p>
        </w:tc>
        <w:tc>
          <w:tcPr>
            <w:tcW w:w="758" w:type="pct"/>
            <w:noWrap/>
            <w:hideMark/>
          </w:tcPr>
          <w:p w14:paraId="160FDACF"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7949F310"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24FEB209" w14:textId="77777777" w:rsidR="002F20D4" w:rsidRPr="002F20D4" w:rsidRDefault="002F20D4" w:rsidP="002F20D4">
            <w:pPr>
              <w:spacing w:after="0"/>
              <w:jc w:val="left"/>
              <w:rPr>
                <w:szCs w:val="17"/>
              </w:rPr>
            </w:pPr>
            <w:r w:rsidRPr="002F20D4">
              <w:rPr>
                <w:szCs w:val="17"/>
              </w:rPr>
              <w:t>Marine Stores Ltd</w:t>
            </w:r>
          </w:p>
        </w:tc>
      </w:tr>
      <w:tr w:rsidR="002F20D4" w:rsidRPr="002F20D4" w14:paraId="3EC8AD18" w14:textId="77777777" w:rsidTr="00E351FA">
        <w:trPr>
          <w:trHeight w:val="20"/>
        </w:trPr>
        <w:tc>
          <w:tcPr>
            <w:tcW w:w="1666" w:type="pct"/>
            <w:noWrap/>
            <w:hideMark/>
          </w:tcPr>
          <w:p w14:paraId="6DF5CF6E" w14:textId="77777777" w:rsidR="002F20D4" w:rsidRPr="002F20D4" w:rsidRDefault="002F20D4" w:rsidP="002F20D4">
            <w:pPr>
              <w:spacing w:after="0"/>
              <w:ind w:left="159" w:hanging="159"/>
              <w:jc w:val="left"/>
              <w:rPr>
                <w:szCs w:val="17"/>
              </w:rPr>
            </w:pPr>
            <w:r w:rsidRPr="002F20D4">
              <w:rPr>
                <w:szCs w:val="17"/>
              </w:rPr>
              <w:t xml:space="preserve">UpFlow Brewing Stout Full Flavour </w:t>
            </w:r>
            <w:r w:rsidRPr="002F20D4">
              <w:rPr>
                <w:szCs w:val="17"/>
              </w:rPr>
              <w:br/>
              <w:t>Non Alcoholic Beer</w:t>
            </w:r>
          </w:p>
        </w:tc>
        <w:tc>
          <w:tcPr>
            <w:tcW w:w="454" w:type="pct"/>
            <w:noWrap/>
            <w:hideMark/>
          </w:tcPr>
          <w:p w14:paraId="0A238E0C" w14:textId="77777777" w:rsidR="002F20D4" w:rsidRPr="002F20D4" w:rsidRDefault="002F20D4" w:rsidP="002F20D4">
            <w:pPr>
              <w:spacing w:after="0"/>
              <w:ind w:right="170"/>
              <w:jc w:val="right"/>
              <w:rPr>
                <w:szCs w:val="17"/>
              </w:rPr>
            </w:pPr>
            <w:r w:rsidRPr="002F20D4">
              <w:rPr>
                <w:szCs w:val="17"/>
              </w:rPr>
              <w:t>355ml</w:t>
            </w:r>
          </w:p>
        </w:tc>
        <w:tc>
          <w:tcPr>
            <w:tcW w:w="758" w:type="pct"/>
            <w:noWrap/>
            <w:hideMark/>
          </w:tcPr>
          <w:p w14:paraId="110D292B"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40F1230C"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7DDA67AF" w14:textId="77777777" w:rsidR="002F20D4" w:rsidRPr="002F20D4" w:rsidRDefault="002F20D4" w:rsidP="002F20D4">
            <w:pPr>
              <w:spacing w:after="0"/>
              <w:jc w:val="left"/>
              <w:rPr>
                <w:szCs w:val="17"/>
              </w:rPr>
            </w:pPr>
            <w:r w:rsidRPr="002F20D4">
              <w:rPr>
                <w:szCs w:val="17"/>
              </w:rPr>
              <w:t>Marine Stores Ltd</w:t>
            </w:r>
          </w:p>
        </w:tc>
      </w:tr>
      <w:tr w:rsidR="002F20D4" w:rsidRPr="002F20D4" w14:paraId="717BA6A2" w14:textId="77777777" w:rsidTr="00E351FA">
        <w:trPr>
          <w:trHeight w:val="20"/>
        </w:trPr>
        <w:tc>
          <w:tcPr>
            <w:tcW w:w="1666" w:type="pct"/>
            <w:noWrap/>
            <w:hideMark/>
          </w:tcPr>
          <w:p w14:paraId="33A549C3" w14:textId="77777777" w:rsidR="002F20D4" w:rsidRPr="002F20D4" w:rsidRDefault="002F20D4" w:rsidP="002F20D4">
            <w:pPr>
              <w:spacing w:after="0"/>
              <w:ind w:left="159" w:hanging="159"/>
              <w:jc w:val="left"/>
              <w:rPr>
                <w:szCs w:val="17"/>
              </w:rPr>
            </w:pPr>
            <w:r w:rsidRPr="002F20D4">
              <w:rPr>
                <w:szCs w:val="17"/>
              </w:rPr>
              <w:t xml:space="preserve">UpFlow Brewing Wheat Full Flavour </w:t>
            </w:r>
            <w:r w:rsidRPr="002F20D4">
              <w:rPr>
                <w:szCs w:val="17"/>
              </w:rPr>
              <w:br/>
              <w:t>Non Alcoholic Beer</w:t>
            </w:r>
          </w:p>
        </w:tc>
        <w:tc>
          <w:tcPr>
            <w:tcW w:w="454" w:type="pct"/>
            <w:noWrap/>
            <w:hideMark/>
          </w:tcPr>
          <w:p w14:paraId="670B81B9" w14:textId="77777777" w:rsidR="002F20D4" w:rsidRPr="002F20D4" w:rsidRDefault="002F20D4" w:rsidP="002F20D4">
            <w:pPr>
              <w:spacing w:after="0"/>
              <w:ind w:right="170"/>
              <w:jc w:val="right"/>
              <w:rPr>
                <w:szCs w:val="17"/>
              </w:rPr>
            </w:pPr>
            <w:r w:rsidRPr="002F20D4">
              <w:rPr>
                <w:szCs w:val="17"/>
              </w:rPr>
              <w:t>355ml</w:t>
            </w:r>
          </w:p>
        </w:tc>
        <w:tc>
          <w:tcPr>
            <w:tcW w:w="758" w:type="pct"/>
            <w:noWrap/>
            <w:hideMark/>
          </w:tcPr>
          <w:p w14:paraId="3F7C85C7"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2724E887"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4DF95696" w14:textId="77777777" w:rsidR="002F20D4" w:rsidRPr="002F20D4" w:rsidRDefault="002F20D4" w:rsidP="002F20D4">
            <w:pPr>
              <w:spacing w:after="0"/>
              <w:jc w:val="left"/>
              <w:rPr>
                <w:szCs w:val="17"/>
              </w:rPr>
            </w:pPr>
            <w:r w:rsidRPr="002F20D4">
              <w:rPr>
                <w:szCs w:val="17"/>
              </w:rPr>
              <w:t>Marine Stores Ltd</w:t>
            </w:r>
          </w:p>
        </w:tc>
      </w:tr>
      <w:tr w:rsidR="002F20D4" w:rsidRPr="002F20D4" w14:paraId="3B8AA3C6" w14:textId="77777777" w:rsidTr="00E351FA">
        <w:trPr>
          <w:trHeight w:val="20"/>
        </w:trPr>
        <w:tc>
          <w:tcPr>
            <w:tcW w:w="1666" w:type="pct"/>
            <w:noWrap/>
            <w:hideMark/>
          </w:tcPr>
          <w:p w14:paraId="2FB49581" w14:textId="77777777" w:rsidR="002F20D4" w:rsidRPr="002F20D4" w:rsidRDefault="002F20D4" w:rsidP="002F20D4">
            <w:pPr>
              <w:spacing w:after="0"/>
              <w:ind w:left="159" w:hanging="159"/>
              <w:jc w:val="left"/>
              <w:rPr>
                <w:szCs w:val="17"/>
              </w:rPr>
            </w:pPr>
            <w:r w:rsidRPr="002F20D4">
              <w:rPr>
                <w:szCs w:val="17"/>
              </w:rPr>
              <w:t>Four Pillars Bloody Shiraz Gin &amp; Tonic Bloody Delicious</w:t>
            </w:r>
          </w:p>
        </w:tc>
        <w:tc>
          <w:tcPr>
            <w:tcW w:w="454" w:type="pct"/>
            <w:noWrap/>
            <w:hideMark/>
          </w:tcPr>
          <w:p w14:paraId="3DD84B0F"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2DC44615"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DC15FFB" w14:textId="77777777" w:rsidR="002F20D4" w:rsidRPr="002F20D4" w:rsidRDefault="002F20D4" w:rsidP="002F20D4">
            <w:pPr>
              <w:spacing w:after="0"/>
              <w:ind w:left="159" w:right="113" w:hanging="159"/>
              <w:jc w:val="left"/>
              <w:rPr>
                <w:szCs w:val="17"/>
              </w:rPr>
            </w:pPr>
            <w:r w:rsidRPr="002F20D4">
              <w:rPr>
                <w:szCs w:val="17"/>
              </w:rPr>
              <w:t>Vanguard Luxury Brands Pty Ltd</w:t>
            </w:r>
          </w:p>
        </w:tc>
        <w:tc>
          <w:tcPr>
            <w:tcW w:w="759" w:type="pct"/>
            <w:noWrap/>
            <w:hideMark/>
          </w:tcPr>
          <w:p w14:paraId="5E8BFD8B" w14:textId="77777777" w:rsidR="002F20D4" w:rsidRPr="002F20D4" w:rsidRDefault="002F20D4" w:rsidP="002F20D4">
            <w:pPr>
              <w:spacing w:after="0"/>
              <w:jc w:val="left"/>
              <w:rPr>
                <w:szCs w:val="17"/>
              </w:rPr>
            </w:pPr>
            <w:r w:rsidRPr="002F20D4">
              <w:rPr>
                <w:szCs w:val="17"/>
              </w:rPr>
              <w:t>Marine Stores Ltd</w:t>
            </w:r>
          </w:p>
        </w:tc>
      </w:tr>
      <w:tr w:rsidR="002F20D4" w:rsidRPr="002F20D4" w14:paraId="109C3075" w14:textId="77777777" w:rsidTr="00E351FA">
        <w:trPr>
          <w:trHeight w:val="20"/>
        </w:trPr>
        <w:tc>
          <w:tcPr>
            <w:tcW w:w="1666" w:type="pct"/>
            <w:noWrap/>
            <w:hideMark/>
          </w:tcPr>
          <w:p w14:paraId="50B9BA72" w14:textId="77777777" w:rsidR="002F20D4" w:rsidRPr="002F20D4" w:rsidRDefault="002F20D4" w:rsidP="002F20D4">
            <w:pPr>
              <w:spacing w:after="0"/>
              <w:ind w:left="159" w:hanging="159"/>
              <w:jc w:val="left"/>
              <w:rPr>
                <w:szCs w:val="17"/>
              </w:rPr>
            </w:pPr>
            <w:r w:rsidRPr="002F20D4">
              <w:rPr>
                <w:szCs w:val="17"/>
              </w:rPr>
              <w:t xml:space="preserve">Four Pillars Fresh Yuzu Gin &amp; Soda </w:t>
            </w:r>
            <w:r w:rsidRPr="002F20D4">
              <w:rPr>
                <w:szCs w:val="17"/>
              </w:rPr>
              <w:br/>
              <w:t>Bright Citrus</w:t>
            </w:r>
          </w:p>
        </w:tc>
        <w:tc>
          <w:tcPr>
            <w:tcW w:w="454" w:type="pct"/>
            <w:noWrap/>
            <w:hideMark/>
          </w:tcPr>
          <w:p w14:paraId="00328740"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2D7B61F1"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71691D29" w14:textId="77777777" w:rsidR="002F20D4" w:rsidRPr="002F20D4" w:rsidRDefault="002F20D4" w:rsidP="002F20D4">
            <w:pPr>
              <w:spacing w:after="0"/>
              <w:ind w:left="159" w:right="113" w:hanging="159"/>
              <w:jc w:val="left"/>
              <w:rPr>
                <w:szCs w:val="17"/>
              </w:rPr>
            </w:pPr>
            <w:r w:rsidRPr="002F20D4">
              <w:rPr>
                <w:szCs w:val="17"/>
              </w:rPr>
              <w:t>Vanguard Luxury Brands Pty Ltd</w:t>
            </w:r>
          </w:p>
        </w:tc>
        <w:tc>
          <w:tcPr>
            <w:tcW w:w="759" w:type="pct"/>
            <w:noWrap/>
            <w:hideMark/>
          </w:tcPr>
          <w:p w14:paraId="6890A87A" w14:textId="77777777" w:rsidR="002F20D4" w:rsidRPr="002F20D4" w:rsidRDefault="002F20D4" w:rsidP="002F20D4">
            <w:pPr>
              <w:spacing w:after="0"/>
              <w:jc w:val="left"/>
              <w:rPr>
                <w:szCs w:val="17"/>
              </w:rPr>
            </w:pPr>
            <w:r w:rsidRPr="002F20D4">
              <w:rPr>
                <w:szCs w:val="17"/>
              </w:rPr>
              <w:t>Marine Stores Ltd</w:t>
            </w:r>
          </w:p>
        </w:tc>
      </w:tr>
      <w:tr w:rsidR="002F20D4" w:rsidRPr="002F20D4" w14:paraId="23736319" w14:textId="77777777" w:rsidTr="00E351FA">
        <w:trPr>
          <w:trHeight w:val="20"/>
        </w:trPr>
        <w:tc>
          <w:tcPr>
            <w:tcW w:w="1666" w:type="pct"/>
            <w:noWrap/>
            <w:hideMark/>
          </w:tcPr>
          <w:p w14:paraId="52FBADB4" w14:textId="77777777" w:rsidR="002F20D4" w:rsidRPr="002F20D4" w:rsidRDefault="002F20D4" w:rsidP="002F20D4">
            <w:pPr>
              <w:spacing w:after="0"/>
              <w:ind w:left="159" w:hanging="159"/>
              <w:jc w:val="left"/>
              <w:rPr>
                <w:szCs w:val="17"/>
              </w:rPr>
            </w:pPr>
            <w:r w:rsidRPr="002F20D4">
              <w:rPr>
                <w:szCs w:val="17"/>
              </w:rPr>
              <w:t>Four Pillars Navy Strength Gin &amp; Ginger</w:t>
            </w:r>
          </w:p>
        </w:tc>
        <w:tc>
          <w:tcPr>
            <w:tcW w:w="454" w:type="pct"/>
            <w:noWrap/>
            <w:hideMark/>
          </w:tcPr>
          <w:p w14:paraId="1C43AAE2"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6AFF676E"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632FE42A" w14:textId="77777777" w:rsidR="002F20D4" w:rsidRPr="002F20D4" w:rsidRDefault="002F20D4" w:rsidP="002F20D4">
            <w:pPr>
              <w:spacing w:after="0"/>
              <w:ind w:left="159" w:right="113" w:hanging="159"/>
              <w:jc w:val="left"/>
              <w:rPr>
                <w:szCs w:val="17"/>
              </w:rPr>
            </w:pPr>
            <w:r w:rsidRPr="002F20D4">
              <w:rPr>
                <w:szCs w:val="17"/>
              </w:rPr>
              <w:t>Vanguard Luxury Brands Pty Ltd</w:t>
            </w:r>
          </w:p>
        </w:tc>
        <w:tc>
          <w:tcPr>
            <w:tcW w:w="759" w:type="pct"/>
            <w:noWrap/>
            <w:hideMark/>
          </w:tcPr>
          <w:p w14:paraId="3F510D2E" w14:textId="77777777" w:rsidR="002F20D4" w:rsidRPr="002F20D4" w:rsidRDefault="002F20D4" w:rsidP="002F20D4">
            <w:pPr>
              <w:spacing w:after="0"/>
              <w:jc w:val="left"/>
              <w:rPr>
                <w:szCs w:val="17"/>
              </w:rPr>
            </w:pPr>
            <w:r w:rsidRPr="002F20D4">
              <w:rPr>
                <w:szCs w:val="17"/>
              </w:rPr>
              <w:t>Marine Stores Ltd</w:t>
            </w:r>
          </w:p>
        </w:tc>
      </w:tr>
      <w:tr w:rsidR="002F20D4" w:rsidRPr="002F20D4" w14:paraId="2A5C5ADA" w14:textId="77777777" w:rsidTr="00E351FA">
        <w:trPr>
          <w:trHeight w:val="20"/>
        </w:trPr>
        <w:tc>
          <w:tcPr>
            <w:tcW w:w="1666" w:type="pct"/>
            <w:noWrap/>
            <w:hideMark/>
          </w:tcPr>
          <w:p w14:paraId="1CAD7134" w14:textId="77777777" w:rsidR="002F20D4" w:rsidRPr="002F20D4" w:rsidRDefault="002F20D4" w:rsidP="002F20D4">
            <w:pPr>
              <w:spacing w:after="0"/>
              <w:ind w:left="159" w:hanging="159"/>
              <w:jc w:val="left"/>
              <w:rPr>
                <w:szCs w:val="17"/>
              </w:rPr>
            </w:pPr>
            <w:r w:rsidRPr="002F20D4">
              <w:rPr>
                <w:szCs w:val="17"/>
              </w:rPr>
              <w:t>Four Pillars Rare Dry Gin &amp; Tonic</w:t>
            </w:r>
          </w:p>
        </w:tc>
        <w:tc>
          <w:tcPr>
            <w:tcW w:w="454" w:type="pct"/>
            <w:noWrap/>
            <w:hideMark/>
          </w:tcPr>
          <w:p w14:paraId="44DC976E"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5DAA31FF"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654CF813" w14:textId="77777777" w:rsidR="002F20D4" w:rsidRPr="002F20D4" w:rsidRDefault="002F20D4" w:rsidP="002F20D4">
            <w:pPr>
              <w:spacing w:after="0"/>
              <w:ind w:left="159" w:right="113" w:hanging="159"/>
              <w:jc w:val="left"/>
              <w:rPr>
                <w:szCs w:val="17"/>
              </w:rPr>
            </w:pPr>
            <w:r w:rsidRPr="002F20D4">
              <w:rPr>
                <w:szCs w:val="17"/>
              </w:rPr>
              <w:t>Vanguard Luxury Brands Pty Ltd</w:t>
            </w:r>
          </w:p>
        </w:tc>
        <w:tc>
          <w:tcPr>
            <w:tcW w:w="759" w:type="pct"/>
            <w:noWrap/>
            <w:hideMark/>
          </w:tcPr>
          <w:p w14:paraId="54D5D515" w14:textId="77777777" w:rsidR="002F20D4" w:rsidRPr="002F20D4" w:rsidRDefault="002F20D4" w:rsidP="002F20D4">
            <w:pPr>
              <w:spacing w:after="0"/>
              <w:jc w:val="left"/>
              <w:rPr>
                <w:szCs w:val="17"/>
              </w:rPr>
            </w:pPr>
            <w:r w:rsidRPr="002F20D4">
              <w:rPr>
                <w:szCs w:val="17"/>
              </w:rPr>
              <w:t>Marine Stores Ltd</w:t>
            </w:r>
          </w:p>
        </w:tc>
      </w:tr>
      <w:tr w:rsidR="002F20D4" w:rsidRPr="002F20D4" w14:paraId="0C7DB3FF" w14:textId="77777777" w:rsidTr="00E351FA">
        <w:trPr>
          <w:trHeight w:val="20"/>
        </w:trPr>
        <w:tc>
          <w:tcPr>
            <w:tcW w:w="1666" w:type="pct"/>
            <w:noWrap/>
            <w:hideMark/>
          </w:tcPr>
          <w:p w14:paraId="341616F7" w14:textId="77777777" w:rsidR="002F20D4" w:rsidRPr="002F20D4" w:rsidRDefault="002F20D4" w:rsidP="002F20D4">
            <w:pPr>
              <w:spacing w:after="0"/>
              <w:ind w:left="159" w:hanging="159"/>
              <w:jc w:val="left"/>
              <w:rPr>
                <w:szCs w:val="17"/>
              </w:rPr>
            </w:pPr>
            <w:r w:rsidRPr="002F20D4">
              <w:rPr>
                <w:szCs w:val="17"/>
              </w:rPr>
              <w:t xml:space="preserve">Wilson Brewing Co Golden Seahorse </w:t>
            </w:r>
            <w:r w:rsidRPr="002F20D4">
              <w:rPr>
                <w:szCs w:val="17"/>
              </w:rPr>
              <w:br/>
              <w:t>Citrus Hefeweizen</w:t>
            </w:r>
          </w:p>
        </w:tc>
        <w:tc>
          <w:tcPr>
            <w:tcW w:w="454" w:type="pct"/>
            <w:noWrap/>
            <w:hideMark/>
          </w:tcPr>
          <w:p w14:paraId="4E7BDD4B"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00E55EBE"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7A703FFD" w14:textId="77777777" w:rsidR="002F20D4" w:rsidRPr="002F20D4" w:rsidRDefault="002F20D4" w:rsidP="002F20D4">
            <w:pPr>
              <w:spacing w:after="0"/>
              <w:ind w:left="159" w:right="113" w:hanging="159"/>
              <w:jc w:val="left"/>
              <w:rPr>
                <w:szCs w:val="17"/>
              </w:rPr>
            </w:pPr>
            <w:r w:rsidRPr="002F20D4">
              <w:rPr>
                <w:szCs w:val="17"/>
              </w:rPr>
              <w:t>Wilson Brewing Company</w:t>
            </w:r>
          </w:p>
        </w:tc>
        <w:tc>
          <w:tcPr>
            <w:tcW w:w="759" w:type="pct"/>
            <w:noWrap/>
            <w:hideMark/>
          </w:tcPr>
          <w:p w14:paraId="3F53CA1E" w14:textId="77777777" w:rsidR="002F20D4" w:rsidRPr="002F20D4" w:rsidRDefault="002F20D4" w:rsidP="002F20D4">
            <w:pPr>
              <w:spacing w:after="0"/>
              <w:jc w:val="left"/>
              <w:rPr>
                <w:szCs w:val="17"/>
              </w:rPr>
            </w:pPr>
            <w:r w:rsidRPr="002F20D4">
              <w:rPr>
                <w:szCs w:val="17"/>
              </w:rPr>
              <w:t>Statewide Recycling</w:t>
            </w:r>
          </w:p>
        </w:tc>
      </w:tr>
      <w:tr w:rsidR="002F20D4" w:rsidRPr="002F20D4" w14:paraId="66BC26AC" w14:textId="77777777" w:rsidTr="00E351FA">
        <w:trPr>
          <w:trHeight w:val="20"/>
        </w:trPr>
        <w:tc>
          <w:tcPr>
            <w:tcW w:w="1666" w:type="pct"/>
            <w:noWrap/>
            <w:hideMark/>
          </w:tcPr>
          <w:p w14:paraId="4D6F01F9" w14:textId="77777777" w:rsidR="002F20D4" w:rsidRPr="002F20D4" w:rsidRDefault="002F20D4" w:rsidP="002F20D4">
            <w:pPr>
              <w:spacing w:after="0"/>
              <w:ind w:left="159" w:hanging="159"/>
              <w:jc w:val="left"/>
              <w:rPr>
                <w:szCs w:val="17"/>
              </w:rPr>
            </w:pPr>
            <w:r w:rsidRPr="002F20D4">
              <w:rPr>
                <w:szCs w:val="17"/>
              </w:rPr>
              <w:t>Wilson Dirty Oar Harvest Brown Ale</w:t>
            </w:r>
          </w:p>
        </w:tc>
        <w:tc>
          <w:tcPr>
            <w:tcW w:w="454" w:type="pct"/>
            <w:noWrap/>
            <w:hideMark/>
          </w:tcPr>
          <w:p w14:paraId="36AB7A1C"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6B78570A"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02B016CB" w14:textId="77777777" w:rsidR="002F20D4" w:rsidRPr="002F20D4" w:rsidRDefault="002F20D4" w:rsidP="002F20D4">
            <w:pPr>
              <w:spacing w:after="0"/>
              <w:ind w:left="159" w:right="113" w:hanging="159"/>
              <w:jc w:val="left"/>
              <w:rPr>
                <w:szCs w:val="17"/>
              </w:rPr>
            </w:pPr>
            <w:r w:rsidRPr="002F20D4">
              <w:rPr>
                <w:szCs w:val="17"/>
              </w:rPr>
              <w:t>Wilson Brewing Company</w:t>
            </w:r>
          </w:p>
        </w:tc>
        <w:tc>
          <w:tcPr>
            <w:tcW w:w="759" w:type="pct"/>
            <w:noWrap/>
            <w:hideMark/>
          </w:tcPr>
          <w:p w14:paraId="38671C79" w14:textId="77777777" w:rsidR="002F20D4" w:rsidRPr="002F20D4" w:rsidRDefault="002F20D4" w:rsidP="002F20D4">
            <w:pPr>
              <w:spacing w:after="0"/>
              <w:jc w:val="left"/>
              <w:rPr>
                <w:szCs w:val="17"/>
              </w:rPr>
            </w:pPr>
            <w:r w:rsidRPr="002F20D4">
              <w:rPr>
                <w:szCs w:val="17"/>
              </w:rPr>
              <w:t>Statewide Recycling</w:t>
            </w:r>
          </w:p>
        </w:tc>
      </w:tr>
      <w:tr w:rsidR="002F20D4" w:rsidRPr="002F20D4" w14:paraId="6DEFA520" w14:textId="77777777" w:rsidTr="00E351FA">
        <w:trPr>
          <w:trHeight w:val="20"/>
        </w:trPr>
        <w:tc>
          <w:tcPr>
            <w:tcW w:w="1666" w:type="pct"/>
            <w:noWrap/>
            <w:hideMark/>
          </w:tcPr>
          <w:p w14:paraId="5B2487B9" w14:textId="77777777" w:rsidR="002F20D4" w:rsidRPr="002F20D4" w:rsidRDefault="002F20D4" w:rsidP="002F20D4">
            <w:pPr>
              <w:spacing w:after="0"/>
              <w:ind w:left="159" w:hanging="159"/>
              <w:jc w:val="left"/>
              <w:rPr>
                <w:szCs w:val="17"/>
              </w:rPr>
            </w:pPr>
            <w:r w:rsidRPr="002F20D4">
              <w:rPr>
                <w:szCs w:val="17"/>
              </w:rPr>
              <w:t>Wilson Draught Albany Proud</w:t>
            </w:r>
          </w:p>
        </w:tc>
        <w:tc>
          <w:tcPr>
            <w:tcW w:w="454" w:type="pct"/>
            <w:noWrap/>
            <w:hideMark/>
          </w:tcPr>
          <w:p w14:paraId="2377ABFC"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410DABFA"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448B6FF6" w14:textId="77777777" w:rsidR="002F20D4" w:rsidRPr="002F20D4" w:rsidRDefault="002F20D4" w:rsidP="002F20D4">
            <w:pPr>
              <w:spacing w:after="0"/>
              <w:ind w:left="159" w:right="113" w:hanging="159"/>
              <w:jc w:val="left"/>
              <w:rPr>
                <w:szCs w:val="17"/>
              </w:rPr>
            </w:pPr>
            <w:r w:rsidRPr="002F20D4">
              <w:rPr>
                <w:szCs w:val="17"/>
              </w:rPr>
              <w:t>Wilson Brewing Company</w:t>
            </w:r>
          </w:p>
        </w:tc>
        <w:tc>
          <w:tcPr>
            <w:tcW w:w="759" w:type="pct"/>
            <w:noWrap/>
            <w:hideMark/>
          </w:tcPr>
          <w:p w14:paraId="3452F78D" w14:textId="77777777" w:rsidR="002F20D4" w:rsidRPr="002F20D4" w:rsidRDefault="002F20D4" w:rsidP="002F20D4">
            <w:pPr>
              <w:spacing w:after="0"/>
              <w:jc w:val="left"/>
              <w:rPr>
                <w:szCs w:val="17"/>
              </w:rPr>
            </w:pPr>
            <w:r w:rsidRPr="002F20D4">
              <w:rPr>
                <w:szCs w:val="17"/>
              </w:rPr>
              <w:t>Statewide Recycling</w:t>
            </w:r>
          </w:p>
        </w:tc>
      </w:tr>
      <w:tr w:rsidR="002F20D4" w:rsidRPr="002F20D4" w14:paraId="36B400AF" w14:textId="77777777" w:rsidTr="00E351FA">
        <w:trPr>
          <w:trHeight w:val="20"/>
        </w:trPr>
        <w:tc>
          <w:tcPr>
            <w:tcW w:w="1666" w:type="pct"/>
            <w:noWrap/>
            <w:hideMark/>
          </w:tcPr>
          <w:p w14:paraId="1D9EB2B7" w14:textId="77777777" w:rsidR="002F20D4" w:rsidRPr="002F20D4" w:rsidRDefault="002F20D4" w:rsidP="002F20D4">
            <w:pPr>
              <w:spacing w:after="0"/>
              <w:ind w:left="159" w:hanging="159"/>
              <w:jc w:val="left"/>
              <w:rPr>
                <w:szCs w:val="17"/>
              </w:rPr>
            </w:pPr>
            <w:r w:rsidRPr="002F20D4">
              <w:rPr>
                <w:szCs w:val="17"/>
              </w:rPr>
              <w:t>Wilson Figure Head Blonde Ale</w:t>
            </w:r>
          </w:p>
        </w:tc>
        <w:tc>
          <w:tcPr>
            <w:tcW w:w="454" w:type="pct"/>
            <w:noWrap/>
            <w:hideMark/>
          </w:tcPr>
          <w:p w14:paraId="6C3AD425"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27E97C17"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434A4084" w14:textId="77777777" w:rsidR="002F20D4" w:rsidRPr="002F20D4" w:rsidRDefault="002F20D4" w:rsidP="002F20D4">
            <w:pPr>
              <w:spacing w:after="0"/>
              <w:ind w:left="159" w:right="113" w:hanging="159"/>
              <w:jc w:val="left"/>
              <w:rPr>
                <w:szCs w:val="17"/>
              </w:rPr>
            </w:pPr>
            <w:r w:rsidRPr="002F20D4">
              <w:rPr>
                <w:szCs w:val="17"/>
              </w:rPr>
              <w:t>Wilson Brewing Company</w:t>
            </w:r>
          </w:p>
        </w:tc>
        <w:tc>
          <w:tcPr>
            <w:tcW w:w="759" w:type="pct"/>
            <w:noWrap/>
            <w:hideMark/>
          </w:tcPr>
          <w:p w14:paraId="1299F0B5" w14:textId="77777777" w:rsidR="002F20D4" w:rsidRPr="002F20D4" w:rsidRDefault="002F20D4" w:rsidP="002F20D4">
            <w:pPr>
              <w:spacing w:after="0"/>
              <w:jc w:val="left"/>
              <w:rPr>
                <w:szCs w:val="17"/>
              </w:rPr>
            </w:pPr>
            <w:r w:rsidRPr="002F20D4">
              <w:rPr>
                <w:szCs w:val="17"/>
              </w:rPr>
              <w:t>Statewide Recycling</w:t>
            </w:r>
          </w:p>
        </w:tc>
      </w:tr>
      <w:tr w:rsidR="002F20D4" w:rsidRPr="002F20D4" w14:paraId="1EECC3C2" w14:textId="77777777" w:rsidTr="00E351FA">
        <w:trPr>
          <w:trHeight w:val="20"/>
        </w:trPr>
        <w:tc>
          <w:tcPr>
            <w:tcW w:w="1666" w:type="pct"/>
            <w:noWrap/>
            <w:hideMark/>
          </w:tcPr>
          <w:p w14:paraId="328B0481" w14:textId="77777777" w:rsidR="002F20D4" w:rsidRPr="002F20D4" w:rsidRDefault="002F20D4" w:rsidP="002F20D4">
            <w:pPr>
              <w:spacing w:after="0"/>
              <w:ind w:left="159" w:hanging="159"/>
              <w:jc w:val="left"/>
              <w:rPr>
                <w:szCs w:val="17"/>
              </w:rPr>
            </w:pPr>
            <w:r w:rsidRPr="002F20D4">
              <w:rPr>
                <w:szCs w:val="17"/>
              </w:rPr>
              <w:t>Wilson Light House Session Ale</w:t>
            </w:r>
          </w:p>
        </w:tc>
        <w:tc>
          <w:tcPr>
            <w:tcW w:w="454" w:type="pct"/>
            <w:noWrap/>
            <w:hideMark/>
          </w:tcPr>
          <w:p w14:paraId="1A3894EB"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07B5BCDD"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621B1451" w14:textId="77777777" w:rsidR="002F20D4" w:rsidRPr="002F20D4" w:rsidRDefault="002F20D4" w:rsidP="002F20D4">
            <w:pPr>
              <w:spacing w:after="0"/>
              <w:ind w:left="159" w:right="113" w:hanging="159"/>
              <w:jc w:val="left"/>
              <w:rPr>
                <w:szCs w:val="17"/>
              </w:rPr>
            </w:pPr>
            <w:r w:rsidRPr="002F20D4">
              <w:rPr>
                <w:szCs w:val="17"/>
              </w:rPr>
              <w:t>Wilson Brewing Company</w:t>
            </w:r>
          </w:p>
        </w:tc>
        <w:tc>
          <w:tcPr>
            <w:tcW w:w="759" w:type="pct"/>
            <w:noWrap/>
            <w:hideMark/>
          </w:tcPr>
          <w:p w14:paraId="43E763CF" w14:textId="77777777" w:rsidR="002F20D4" w:rsidRPr="002F20D4" w:rsidRDefault="002F20D4" w:rsidP="002F20D4">
            <w:pPr>
              <w:spacing w:after="0"/>
              <w:jc w:val="left"/>
              <w:rPr>
                <w:szCs w:val="17"/>
              </w:rPr>
            </w:pPr>
            <w:r w:rsidRPr="002F20D4">
              <w:rPr>
                <w:szCs w:val="17"/>
              </w:rPr>
              <w:t>Statewide Recycling</w:t>
            </w:r>
          </w:p>
        </w:tc>
      </w:tr>
      <w:tr w:rsidR="002F20D4" w:rsidRPr="002F20D4" w14:paraId="7D9339BC" w14:textId="77777777" w:rsidTr="00E351FA">
        <w:trPr>
          <w:trHeight w:val="20"/>
        </w:trPr>
        <w:tc>
          <w:tcPr>
            <w:tcW w:w="1666" w:type="pct"/>
            <w:noWrap/>
            <w:hideMark/>
          </w:tcPr>
          <w:p w14:paraId="7C1EAEDB" w14:textId="77777777" w:rsidR="002F20D4" w:rsidRPr="002F20D4" w:rsidRDefault="002F20D4" w:rsidP="002F20D4">
            <w:pPr>
              <w:spacing w:after="0"/>
              <w:ind w:left="159" w:hanging="159"/>
              <w:jc w:val="left"/>
              <w:rPr>
                <w:szCs w:val="17"/>
              </w:rPr>
            </w:pPr>
            <w:r w:rsidRPr="002F20D4">
              <w:rPr>
                <w:szCs w:val="17"/>
              </w:rPr>
              <w:t>Wilson Lost Sailor Dark Ale</w:t>
            </w:r>
          </w:p>
        </w:tc>
        <w:tc>
          <w:tcPr>
            <w:tcW w:w="454" w:type="pct"/>
            <w:noWrap/>
            <w:hideMark/>
          </w:tcPr>
          <w:p w14:paraId="40270F67"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3586C865"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0EC2ACB3" w14:textId="77777777" w:rsidR="002F20D4" w:rsidRPr="002F20D4" w:rsidRDefault="002F20D4" w:rsidP="002F20D4">
            <w:pPr>
              <w:spacing w:after="0"/>
              <w:ind w:left="159" w:right="113" w:hanging="159"/>
              <w:jc w:val="left"/>
              <w:rPr>
                <w:szCs w:val="17"/>
              </w:rPr>
            </w:pPr>
            <w:r w:rsidRPr="002F20D4">
              <w:rPr>
                <w:szCs w:val="17"/>
              </w:rPr>
              <w:t>Wilson Brewing Company</w:t>
            </w:r>
          </w:p>
        </w:tc>
        <w:tc>
          <w:tcPr>
            <w:tcW w:w="759" w:type="pct"/>
            <w:noWrap/>
            <w:hideMark/>
          </w:tcPr>
          <w:p w14:paraId="5D6818FB" w14:textId="77777777" w:rsidR="002F20D4" w:rsidRPr="002F20D4" w:rsidRDefault="002F20D4" w:rsidP="002F20D4">
            <w:pPr>
              <w:spacing w:after="0"/>
              <w:jc w:val="left"/>
              <w:rPr>
                <w:szCs w:val="17"/>
              </w:rPr>
            </w:pPr>
            <w:r w:rsidRPr="002F20D4">
              <w:rPr>
                <w:szCs w:val="17"/>
              </w:rPr>
              <w:t>Statewide Recycling</w:t>
            </w:r>
          </w:p>
        </w:tc>
      </w:tr>
      <w:tr w:rsidR="002F20D4" w:rsidRPr="002F20D4" w14:paraId="02BDAD71" w14:textId="77777777" w:rsidTr="00E351FA">
        <w:trPr>
          <w:trHeight w:val="20"/>
        </w:trPr>
        <w:tc>
          <w:tcPr>
            <w:tcW w:w="1666" w:type="pct"/>
            <w:noWrap/>
            <w:hideMark/>
          </w:tcPr>
          <w:p w14:paraId="141AD85C" w14:textId="77777777" w:rsidR="002F20D4" w:rsidRPr="002F20D4" w:rsidRDefault="002F20D4" w:rsidP="002F20D4">
            <w:pPr>
              <w:spacing w:after="0"/>
              <w:ind w:left="159" w:hanging="159"/>
              <w:jc w:val="left"/>
              <w:rPr>
                <w:szCs w:val="17"/>
              </w:rPr>
            </w:pPr>
            <w:r w:rsidRPr="002F20D4">
              <w:rPr>
                <w:szCs w:val="17"/>
              </w:rPr>
              <w:t>Wilson Rough Seas Pale Ale</w:t>
            </w:r>
          </w:p>
        </w:tc>
        <w:tc>
          <w:tcPr>
            <w:tcW w:w="454" w:type="pct"/>
            <w:noWrap/>
            <w:hideMark/>
          </w:tcPr>
          <w:p w14:paraId="64EB0D06"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285F8396"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7347D440" w14:textId="77777777" w:rsidR="002F20D4" w:rsidRPr="002F20D4" w:rsidRDefault="002F20D4" w:rsidP="002F20D4">
            <w:pPr>
              <w:spacing w:after="0"/>
              <w:ind w:left="159" w:right="113" w:hanging="159"/>
              <w:jc w:val="left"/>
              <w:rPr>
                <w:szCs w:val="17"/>
              </w:rPr>
            </w:pPr>
            <w:r w:rsidRPr="002F20D4">
              <w:rPr>
                <w:szCs w:val="17"/>
              </w:rPr>
              <w:t>Wilson Brewing Company</w:t>
            </w:r>
          </w:p>
        </w:tc>
        <w:tc>
          <w:tcPr>
            <w:tcW w:w="759" w:type="pct"/>
            <w:noWrap/>
            <w:hideMark/>
          </w:tcPr>
          <w:p w14:paraId="25A69563" w14:textId="77777777" w:rsidR="002F20D4" w:rsidRPr="002F20D4" w:rsidRDefault="002F20D4" w:rsidP="002F20D4">
            <w:pPr>
              <w:spacing w:after="0"/>
              <w:jc w:val="left"/>
              <w:rPr>
                <w:szCs w:val="17"/>
              </w:rPr>
            </w:pPr>
            <w:r w:rsidRPr="002F20D4">
              <w:rPr>
                <w:szCs w:val="17"/>
              </w:rPr>
              <w:t>Statewide Recycling</w:t>
            </w:r>
          </w:p>
        </w:tc>
      </w:tr>
      <w:tr w:rsidR="002F20D4" w:rsidRPr="002F20D4" w14:paraId="534BB1B5" w14:textId="77777777" w:rsidTr="00E351FA">
        <w:trPr>
          <w:trHeight w:val="20"/>
        </w:trPr>
        <w:tc>
          <w:tcPr>
            <w:tcW w:w="1666" w:type="pct"/>
            <w:noWrap/>
            <w:hideMark/>
          </w:tcPr>
          <w:p w14:paraId="41B37D8D" w14:textId="77777777" w:rsidR="002F20D4" w:rsidRPr="002F20D4" w:rsidRDefault="002F20D4" w:rsidP="002F20D4">
            <w:pPr>
              <w:spacing w:after="0"/>
              <w:ind w:left="159" w:hanging="159"/>
              <w:jc w:val="left"/>
              <w:rPr>
                <w:szCs w:val="17"/>
              </w:rPr>
            </w:pPr>
            <w:r w:rsidRPr="002F20D4">
              <w:rPr>
                <w:szCs w:val="17"/>
              </w:rPr>
              <w:t>Wilson Stiff Mast Bitter Ale</w:t>
            </w:r>
          </w:p>
        </w:tc>
        <w:tc>
          <w:tcPr>
            <w:tcW w:w="454" w:type="pct"/>
            <w:noWrap/>
            <w:hideMark/>
          </w:tcPr>
          <w:p w14:paraId="1DE4583A"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5C1976EB"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57F40B02" w14:textId="77777777" w:rsidR="002F20D4" w:rsidRPr="002F20D4" w:rsidRDefault="002F20D4" w:rsidP="002F20D4">
            <w:pPr>
              <w:spacing w:after="0"/>
              <w:ind w:left="159" w:right="113" w:hanging="159"/>
              <w:jc w:val="left"/>
              <w:rPr>
                <w:szCs w:val="17"/>
              </w:rPr>
            </w:pPr>
            <w:r w:rsidRPr="002F20D4">
              <w:rPr>
                <w:szCs w:val="17"/>
              </w:rPr>
              <w:t>Wilson Brewing Company</w:t>
            </w:r>
          </w:p>
        </w:tc>
        <w:tc>
          <w:tcPr>
            <w:tcW w:w="759" w:type="pct"/>
            <w:noWrap/>
            <w:hideMark/>
          </w:tcPr>
          <w:p w14:paraId="48572C4F" w14:textId="77777777" w:rsidR="002F20D4" w:rsidRPr="002F20D4" w:rsidRDefault="002F20D4" w:rsidP="002F20D4">
            <w:pPr>
              <w:spacing w:after="0"/>
              <w:jc w:val="left"/>
              <w:rPr>
                <w:szCs w:val="17"/>
              </w:rPr>
            </w:pPr>
            <w:r w:rsidRPr="002F20D4">
              <w:rPr>
                <w:szCs w:val="17"/>
              </w:rPr>
              <w:t>Statewide Recycling</w:t>
            </w:r>
          </w:p>
        </w:tc>
      </w:tr>
      <w:tr w:rsidR="002F20D4" w:rsidRPr="002F20D4" w14:paraId="12B0CC62" w14:textId="77777777" w:rsidTr="00E351FA">
        <w:trPr>
          <w:trHeight w:val="20"/>
        </w:trPr>
        <w:tc>
          <w:tcPr>
            <w:tcW w:w="1666" w:type="pct"/>
            <w:noWrap/>
            <w:hideMark/>
          </w:tcPr>
          <w:p w14:paraId="19ED52E2" w14:textId="77777777" w:rsidR="002F20D4" w:rsidRPr="002F20D4" w:rsidRDefault="002F20D4" w:rsidP="002F20D4">
            <w:pPr>
              <w:spacing w:after="0"/>
              <w:ind w:left="159" w:hanging="159"/>
              <w:jc w:val="left"/>
              <w:rPr>
                <w:szCs w:val="17"/>
              </w:rPr>
            </w:pPr>
            <w:r w:rsidRPr="002F20D4">
              <w:rPr>
                <w:szCs w:val="17"/>
              </w:rPr>
              <w:t>MTV UP ! Energy Drink Sugar Free</w:t>
            </w:r>
          </w:p>
        </w:tc>
        <w:tc>
          <w:tcPr>
            <w:tcW w:w="454" w:type="pct"/>
            <w:noWrap/>
            <w:hideMark/>
          </w:tcPr>
          <w:p w14:paraId="409171AE"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26C3084A"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2321BDD3" w14:textId="77777777" w:rsidR="002F20D4" w:rsidRPr="002F20D4" w:rsidRDefault="002F20D4" w:rsidP="002F20D4">
            <w:pPr>
              <w:spacing w:after="0"/>
              <w:ind w:left="159" w:right="113" w:hanging="159"/>
              <w:jc w:val="left"/>
              <w:rPr>
                <w:szCs w:val="17"/>
              </w:rPr>
            </w:pPr>
            <w:r w:rsidRPr="002F20D4">
              <w:rPr>
                <w:szCs w:val="17"/>
              </w:rPr>
              <w:t>2020 Distro Pty Ltd</w:t>
            </w:r>
          </w:p>
        </w:tc>
        <w:tc>
          <w:tcPr>
            <w:tcW w:w="759" w:type="pct"/>
            <w:noWrap/>
            <w:hideMark/>
          </w:tcPr>
          <w:p w14:paraId="607C114E" w14:textId="77777777" w:rsidR="002F20D4" w:rsidRPr="002F20D4" w:rsidRDefault="002F20D4" w:rsidP="002F20D4">
            <w:pPr>
              <w:spacing w:after="0"/>
              <w:jc w:val="left"/>
              <w:rPr>
                <w:szCs w:val="17"/>
              </w:rPr>
            </w:pPr>
            <w:r w:rsidRPr="002F20D4">
              <w:rPr>
                <w:szCs w:val="17"/>
              </w:rPr>
              <w:t>Statewide Recycling</w:t>
            </w:r>
          </w:p>
        </w:tc>
      </w:tr>
      <w:tr w:rsidR="002F20D4" w:rsidRPr="002F20D4" w14:paraId="1884311E" w14:textId="77777777" w:rsidTr="00E351FA">
        <w:trPr>
          <w:trHeight w:val="20"/>
        </w:trPr>
        <w:tc>
          <w:tcPr>
            <w:tcW w:w="1666" w:type="pct"/>
            <w:noWrap/>
            <w:hideMark/>
          </w:tcPr>
          <w:p w14:paraId="239D866C" w14:textId="77777777" w:rsidR="002F20D4" w:rsidRPr="002F20D4" w:rsidRDefault="002F20D4" w:rsidP="002F20D4">
            <w:pPr>
              <w:spacing w:after="0"/>
              <w:ind w:left="159" w:hanging="159"/>
              <w:jc w:val="left"/>
              <w:rPr>
                <w:szCs w:val="17"/>
              </w:rPr>
            </w:pPr>
            <w:r w:rsidRPr="002F20D4">
              <w:rPr>
                <w:szCs w:val="17"/>
              </w:rPr>
              <w:t>MTV Up Energy Drink Classic</w:t>
            </w:r>
          </w:p>
        </w:tc>
        <w:tc>
          <w:tcPr>
            <w:tcW w:w="454" w:type="pct"/>
            <w:noWrap/>
            <w:hideMark/>
          </w:tcPr>
          <w:p w14:paraId="6D3AA743"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7E2FA0DC"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043B0AF1" w14:textId="77777777" w:rsidR="002F20D4" w:rsidRPr="002F20D4" w:rsidRDefault="002F20D4" w:rsidP="002F20D4">
            <w:pPr>
              <w:spacing w:after="0"/>
              <w:ind w:left="159" w:right="113" w:hanging="159"/>
              <w:jc w:val="left"/>
              <w:rPr>
                <w:szCs w:val="17"/>
              </w:rPr>
            </w:pPr>
            <w:r w:rsidRPr="002F20D4">
              <w:rPr>
                <w:szCs w:val="17"/>
              </w:rPr>
              <w:t>2020 Distro Pty Ltd</w:t>
            </w:r>
          </w:p>
        </w:tc>
        <w:tc>
          <w:tcPr>
            <w:tcW w:w="759" w:type="pct"/>
            <w:noWrap/>
            <w:hideMark/>
          </w:tcPr>
          <w:p w14:paraId="681F6C22" w14:textId="77777777" w:rsidR="002F20D4" w:rsidRPr="002F20D4" w:rsidRDefault="002F20D4" w:rsidP="002F20D4">
            <w:pPr>
              <w:spacing w:after="0"/>
              <w:jc w:val="left"/>
              <w:rPr>
                <w:szCs w:val="17"/>
              </w:rPr>
            </w:pPr>
            <w:r w:rsidRPr="002F20D4">
              <w:rPr>
                <w:szCs w:val="17"/>
              </w:rPr>
              <w:t>Statewide Recycling</w:t>
            </w:r>
          </w:p>
        </w:tc>
      </w:tr>
      <w:tr w:rsidR="002F20D4" w:rsidRPr="002F20D4" w14:paraId="41E760CC" w14:textId="77777777" w:rsidTr="00E351FA">
        <w:trPr>
          <w:trHeight w:val="20"/>
        </w:trPr>
        <w:tc>
          <w:tcPr>
            <w:tcW w:w="1666" w:type="pct"/>
            <w:noWrap/>
            <w:hideMark/>
          </w:tcPr>
          <w:p w14:paraId="225CFA6E" w14:textId="77777777" w:rsidR="002F20D4" w:rsidRPr="002F20D4" w:rsidRDefault="002F20D4" w:rsidP="002F20D4">
            <w:pPr>
              <w:spacing w:after="0"/>
              <w:ind w:left="159" w:hanging="159"/>
              <w:jc w:val="left"/>
              <w:rPr>
                <w:spacing w:val="-2"/>
                <w:szCs w:val="17"/>
              </w:rPr>
            </w:pPr>
            <w:r w:rsidRPr="002F20D4">
              <w:rPr>
                <w:spacing w:val="-2"/>
                <w:szCs w:val="17"/>
              </w:rPr>
              <w:t>Aqualove Still Spring Water 9-10 Ph Alkaline</w:t>
            </w:r>
          </w:p>
        </w:tc>
        <w:tc>
          <w:tcPr>
            <w:tcW w:w="454" w:type="pct"/>
            <w:noWrap/>
            <w:hideMark/>
          </w:tcPr>
          <w:p w14:paraId="64002015"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73DBA276"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4BF48B18" w14:textId="77777777" w:rsidR="002F20D4" w:rsidRPr="002F20D4" w:rsidRDefault="002F20D4" w:rsidP="002F20D4">
            <w:pPr>
              <w:spacing w:after="0"/>
              <w:ind w:left="159" w:right="113" w:hanging="159"/>
              <w:jc w:val="left"/>
              <w:rPr>
                <w:szCs w:val="17"/>
              </w:rPr>
            </w:pPr>
            <w:r w:rsidRPr="002F20D4">
              <w:rPr>
                <w:szCs w:val="17"/>
              </w:rPr>
              <w:t>Aqualove Water Pty Ltd</w:t>
            </w:r>
          </w:p>
        </w:tc>
        <w:tc>
          <w:tcPr>
            <w:tcW w:w="759" w:type="pct"/>
            <w:noWrap/>
            <w:hideMark/>
          </w:tcPr>
          <w:p w14:paraId="7F88E5DE" w14:textId="77777777" w:rsidR="002F20D4" w:rsidRPr="002F20D4" w:rsidRDefault="002F20D4" w:rsidP="002F20D4">
            <w:pPr>
              <w:spacing w:after="0"/>
              <w:jc w:val="left"/>
              <w:rPr>
                <w:szCs w:val="17"/>
              </w:rPr>
            </w:pPr>
            <w:r w:rsidRPr="002F20D4">
              <w:rPr>
                <w:szCs w:val="17"/>
              </w:rPr>
              <w:t>Statewide Recycling</w:t>
            </w:r>
          </w:p>
        </w:tc>
      </w:tr>
      <w:tr w:rsidR="002F20D4" w:rsidRPr="002F20D4" w14:paraId="147644F3" w14:textId="77777777" w:rsidTr="00E351FA">
        <w:trPr>
          <w:trHeight w:val="20"/>
        </w:trPr>
        <w:tc>
          <w:tcPr>
            <w:tcW w:w="1666" w:type="pct"/>
            <w:noWrap/>
            <w:hideMark/>
          </w:tcPr>
          <w:p w14:paraId="6479425B" w14:textId="77777777" w:rsidR="002F20D4" w:rsidRPr="002F20D4" w:rsidRDefault="002F20D4" w:rsidP="002F20D4">
            <w:pPr>
              <w:spacing w:after="0"/>
              <w:ind w:left="159" w:hanging="159"/>
              <w:jc w:val="left"/>
              <w:rPr>
                <w:szCs w:val="17"/>
              </w:rPr>
            </w:pPr>
            <w:r w:rsidRPr="002F20D4">
              <w:rPr>
                <w:szCs w:val="17"/>
              </w:rPr>
              <w:t>Aqualove Water Sparkling Spring Water Antioxidising</w:t>
            </w:r>
          </w:p>
        </w:tc>
        <w:tc>
          <w:tcPr>
            <w:tcW w:w="454" w:type="pct"/>
            <w:noWrap/>
            <w:hideMark/>
          </w:tcPr>
          <w:p w14:paraId="1AF38B81"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0C3BA3AA"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67027564" w14:textId="77777777" w:rsidR="002F20D4" w:rsidRPr="002F20D4" w:rsidRDefault="002F20D4" w:rsidP="002F20D4">
            <w:pPr>
              <w:spacing w:after="0"/>
              <w:ind w:left="159" w:right="113" w:hanging="159"/>
              <w:jc w:val="left"/>
              <w:rPr>
                <w:szCs w:val="17"/>
              </w:rPr>
            </w:pPr>
            <w:r w:rsidRPr="002F20D4">
              <w:rPr>
                <w:szCs w:val="17"/>
              </w:rPr>
              <w:t>Aqualove Water Pty Ltd</w:t>
            </w:r>
          </w:p>
        </w:tc>
        <w:tc>
          <w:tcPr>
            <w:tcW w:w="759" w:type="pct"/>
            <w:noWrap/>
            <w:hideMark/>
          </w:tcPr>
          <w:p w14:paraId="645E65DA" w14:textId="77777777" w:rsidR="002F20D4" w:rsidRPr="002F20D4" w:rsidRDefault="002F20D4" w:rsidP="002F20D4">
            <w:pPr>
              <w:spacing w:after="0"/>
              <w:jc w:val="left"/>
              <w:rPr>
                <w:szCs w:val="17"/>
              </w:rPr>
            </w:pPr>
            <w:r w:rsidRPr="002F20D4">
              <w:rPr>
                <w:szCs w:val="17"/>
              </w:rPr>
              <w:t>Statewide Recycling</w:t>
            </w:r>
          </w:p>
        </w:tc>
      </w:tr>
      <w:tr w:rsidR="002F20D4" w:rsidRPr="002F20D4" w14:paraId="2313FDDD" w14:textId="77777777" w:rsidTr="00E351FA">
        <w:trPr>
          <w:trHeight w:val="20"/>
        </w:trPr>
        <w:tc>
          <w:tcPr>
            <w:tcW w:w="1666" w:type="pct"/>
            <w:noWrap/>
            <w:hideMark/>
          </w:tcPr>
          <w:p w14:paraId="183FCF35" w14:textId="77777777" w:rsidR="002F20D4" w:rsidRPr="002F20D4" w:rsidRDefault="002F20D4" w:rsidP="002F20D4">
            <w:pPr>
              <w:spacing w:after="0"/>
              <w:ind w:left="159" w:hanging="159"/>
              <w:jc w:val="left"/>
              <w:rPr>
                <w:szCs w:val="17"/>
              </w:rPr>
            </w:pPr>
            <w:r w:rsidRPr="002F20D4">
              <w:rPr>
                <w:szCs w:val="17"/>
              </w:rPr>
              <w:t>Captain Kurt Sparkling Spring Water</w:t>
            </w:r>
          </w:p>
        </w:tc>
        <w:tc>
          <w:tcPr>
            <w:tcW w:w="454" w:type="pct"/>
            <w:noWrap/>
            <w:hideMark/>
          </w:tcPr>
          <w:p w14:paraId="62FCEF2E" w14:textId="77777777" w:rsidR="002F20D4" w:rsidRPr="002F20D4" w:rsidRDefault="002F20D4" w:rsidP="002F20D4">
            <w:pPr>
              <w:spacing w:after="0"/>
              <w:ind w:right="170"/>
              <w:jc w:val="right"/>
              <w:rPr>
                <w:szCs w:val="17"/>
              </w:rPr>
            </w:pPr>
            <w:r w:rsidRPr="002F20D4">
              <w:rPr>
                <w:szCs w:val="17"/>
              </w:rPr>
              <w:t>440ml</w:t>
            </w:r>
          </w:p>
        </w:tc>
        <w:tc>
          <w:tcPr>
            <w:tcW w:w="758" w:type="pct"/>
            <w:noWrap/>
            <w:hideMark/>
          </w:tcPr>
          <w:p w14:paraId="1C70AA21"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293B757A" w14:textId="77777777" w:rsidR="002F20D4" w:rsidRPr="002F20D4" w:rsidRDefault="002F20D4" w:rsidP="002F20D4">
            <w:pPr>
              <w:spacing w:after="0"/>
              <w:ind w:left="159" w:right="113" w:hanging="159"/>
              <w:jc w:val="left"/>
              <w:rPr>
                <w:szCs w:val="17"/>
              </w:rPr>
            </w:pPr>
            <w:r w:rsidRPr="002F20D4">
              <w:rPr>
                <w:szCs w:val="17"/>
              </w:rPr>
              <w:t>Captain Kurt</w:t>
            </w:r>
          </w:p>
        </w:tc>
        <w:tc>
          <w:tcPr>
            <w:tcW w:w="759" w:type="pct"/>
            <w:noWrap/>
            <w:hideMark/>
          </w:tcPr>
          <w:p w14:paraId="691699B7" w14:textId="77777777" w:rsidR="002F20D4" w:rsidRPr="002F20D4" w:rsidRDefault="002F20D4" w:rsidP="002F20D4">
            <w:pPr>
              <w:spacing w:after="0"/>
              <w:jc w:val="left"/>
              <w:rPr>
                <w:szCs w:val="17"/>
              </w:rPr>
            </w:pPr>
            <w:r w:rsidRPr="002F20D4">
              <w:rPr>
                <w:szCs w:val="17"/>
              </w:rPr>
              <w:t>Marine Stores Ltd</w:t>
            </w:r>
          </w:p>
        </w:tc>
      </w:tr>
      <w:tr w:rsidR="002F20D4" w:rsidRPr="002F20D4" w14:paraId="28EE1A89" w14:textId="77777777" w:rsidTr="00E351FA">
        <w:trPr>
          <w:trHeight w:val="20"/>
        </w:trPr>
        <w:tc>
          <w:tcPr>
            <w:tcW w:w="1666" w:type="pct"/>
            <w:noWrap/>
            <w:hideMark/>
          </w:tcPr>
          <w:p w14:paraId="50FECED7" w14:textId="77777777" w:rsidR="002F20D4" w:rsidRPr="002F20D4" w:rsidRDefault="002F20D4" w:rsidP="002F20D4">
            <w:pPr>
              <w:spacing w:after="0"/>
              <w:ind w:left="159" w:hanging="159"/>
              <w:jc w:val="left"/>
              <w:rPr>
                <w:spacing w:val="-2"/>
                <w:szCs w:val="17"/>
              </w:rPr>
            </w:pPr>
            <w:r w:rsidRPr="002F20D4">
              <w:rPr>
                <w:spacing w:val="-2"/>
                <w:szCs w:val="17"/>
              </w:rPr>
              <w:t>Dirty Clean Food Cold Brew Coffee Oat Milk</w:t>
            </w:r>
          </w:p>
        </w:tc>
        <w:tc>
          <w:tcPr>
            <w:tcW w:w="454" w:type="pct"/>
            <w:noWrap/>
            <w:hideMark/>
          </w:tcPr>
          <w:p w14:paraId="5A51F9DA"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15EB01AE"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73AC2FBF" w14:textId="77777777" w:rsidR="002F20D4" w:rsidRPr="002F20D4" w:rsidRDefault="002F20D4" w:rsidP="002F20D4">
            <w:pPr>
              <w:spacing w:after="0"/>
              <w:ind w:left="159" w:right="113" w:hanging="159"/>
              <w:jc w:val="left"/>
              <w:rPr>
                <w:szCs w:val="17"/>
              </w:rPr>
            </w:pPr>
            <w:r w:rsidRPr="002F20D4">
              <w:rPr>
                <w:szCs w:val="17"/>
              </w:rPr>
              <w:t>Dirty Clean Food Pty Ltd</w:t>
            </w:r>
          </w:p>
        </w:tc>
        <w:tc>
          <w:tcPr>
            <w:tcW w:w="759" w:type="pct"/>
            <w:noWrap/>
            <w:hideMark/>
          </w:tcPr>
          <w:p w14:paraId="2FB0B3CA" w14:textId="77777777" w:rsidR="002F20D4" w:rsidRPr="002F20D4" w:rsidRDefault="002F20D4" w:rsidP="002F20D4">
            <w:pPr>
              <w:spacing w:after="0"/>
              <w:jc w:val="left"/>
              <w:rPr>
                <w:szCs w:val="17"/>
              </w:rPr>
            </w:pPr>
            <w:r w:rsidRPr="002F20D4">
              <w:rPr>
                <w:szCs w:val="17"/>
              </w:rPr>
              <w:t>Marine Stores Ltd</w:t>
            </w:r>
          </w:p>
        </w:tc>
      </w:tr>
      <w:tr w:rsidR="002F20D4" w:rsidRPr="002F20D4" w14:paraId="711AFBB7" w14:textId="77777777" w:rsidTr="00E351FA">
        <w:trPr>
          <w:trHeight w:val="20"/>
        </w:trPr>
        <w:tc>
          <w:tcPr>
            <w:tcW w:w="1666" w:type="pct"/>
            <w:noWrap/>
            <w:hideMark/>
          </w:tcPr>
          <w:p w14:paraId="517CBE8E" w14:textId="77777777" w:rsidR="002F20D4" w:rsidRPr="002F20D4" w:rsidRDefault="002F20D4" w:rsidP="002F20D4">
            <w:pPr>
              <w:spacing w:after="0"/>
              <w:ind w:left="159" w:hanging="159"/>
              <w:jc w:val="left"/>
              <w:rPr>
                <w:szCs w:val="17"/>
              </w:rPr>
            </w:pPr>
            <w:r w:rsidRPr="002F20D4">
              <w:rPr>
                <w:szCs w:val="17"/>
              </w:rPr>
              <w:t xml:space="preserve">Dirty Clean Food Mocha Oat Milk </w:t>
            </w:r>
            <w:r w:rsidRPr="002F20D4">
              <w:rPr>
                <w:szCs w:val="17"/>
              </w:rPr>
              <w:br/>
              <w:t>Filament Coffee</w:t>
            </w:r>
          </w:p>
        </w:tc>
        <w:tc>
          <w:tcPr>
            <w:tcW w:w="454" w:type="pct"/>
            <w:noWrap/>
            <w:hideMark/>
          </w:tcPr>
          <w:p w14:paraId="39A71DAF"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5B2AA315"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0DBF34AC" w14:textId="77777777" w:rsidR="002F20D4" w:rsidRPr="002F20D4" w:rsidRDefault="002F20D4" w:rsidP="002F20D4">
            <w:pPr>
              <w:spacing w:after="0"/>
              <w:ind w:left="159" w:right="113" w:hanging="159"/>
              <w:jc w:val="left"/>
              <w:rPr>
                <w:szCs w:val="17"/>
              </w:rPr>
            </w:pPr>
            <w:r w:rsidRPr="002F20D4">
              <w:rPr>
                <w:szCs w:val="17"/>
              </w:rPr>
              <w:t>Dirty Clean Food Pty Ltd</w:t>
            </w:r>
          </w:p>
        </w:tc>
        <w:tc>
          <w:tcPr>
            <w:tcW w:w="759" w:type="pct"/>
            <w:noWrap/>
            <w:hideMark/>
          </w:tcPr>
          <w:p w14:paraId="7B546E5E" w14:textId="77777777" w:rsidR="002F20D4" w:rsidRPr="002F20D4" w:rsidRDefault="002F20D4" w:rsidP="002F20D4">
            <w:pPr>
              <w:spacing w:after="0"/>
              <w:jc w:val="left"/>
              <w:rPr>
                <w:szCs w:val="17"/>
              </w:rPr>
            </w:pPr>
            <w:r w:rsidRPr="002F20D4">
              <w:rPr>
                <w:szCs w:val="17"/>
              </w:rPr>
              <w:t>Marine Stores Ltd</w:t>
            </w:r>
          </w:p>
        </w:tc>
      </w:tr>
      <w:tr w:rsidR="002F20D4" w:rsidRPr="002F20D4" w14:paraId="674AD505" w14:textId="77777777" w:rsidTr="00E351FA">
        <w:trPr>
          <w:trHeight w:val="20"/>
        </w:trPr>
        <w:tc>
          <w:tcPr>
            <w:tcW w:w="1666" w:type="pct"/>
            <w:noWrap/>
            <w:hideMark/>
          </w:tcPr>
          <w:p w14:paraId="33378727" w14:textId="77777777" w:rsidR="002F20D4" w:rsidRPr="002F20D4" w:rsidRDefault="002F20D4" w:rsidP="002F20D4">
            <w:pPr>
              <w:spacing w:after="0"/>
              <w:ind w:left="159" w:hanging="159"/>
              <w:jc w:val="left"/>
              <w:rPr>
                <w:szCs w:val="17"/>
              </w:rPr>
            </w:pPr>
            <w:r w:rsidRPr="002F20D4">
              <w:rPr>
                <w:szCs w:val="17"/>
              </w:rPr>
              <w:lastRenderedPageBreak/>
              <w:t>Fever Tree Classic Margarita Mixer</w:t>
            </w:r>
          </w:p>
        </w:tc>
        <w:tc>
          <w:tcPr>
            <w:tcW w:w="454" w:type="pct"/>
            <w:noWrap/>
            <w:hideMark/>
          </w:tcPr>
          <w:p w14:paraId="7448BDC1" w14:textId="77777777" w:rsidR="002F20D4" w:rsidRPr="002F20D4" w:rsidRDefault="002F20D4" w:rsidP="002F20D4">
            <w:pPr>
              <w:spacing w:after="0"/>
              <w:ind w:right="170"/>
              <w:jc w:val="right"/>
              <w:rPr>
                <w:szCs w:val="17"/>
              </w:rPr>
            </w:pPr>
            <w:r w:rsidRPr="002F20D4">
              <w:rPr>
                <w:szCs w:val="17"/>
              </w:rPr>
              <w:t>500ml</w:t>
            </w:r>
          </w:p>
        </w:tc>
        <w:tc>
          <w:tcPr>
            <w:tcW w:w="758" w:type="pct"/>
            <w:noWrap/>
            <w:hideMark/>
          </w:tcPr>
          <w:p w14:paraId="25A4861B"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33B9905A" w14:textId="77777777" w:rsidR="002F20D4" w:rsidRPr="002F20D4" w:rsidRDefault="002F20D4" w:rsidP="002F20D4">
            <w:pPr>
              <w:spacing w:after="0"/>
              <w:ind w:left="159" w:right="113" w:hanging="159"/>
              <w:jc w:val="left"/>
              <w:rPr>
                <w:szCs w:val="17"/>
              </w:rPr>
            </w:pPr>
            <w:r w:rsidRPr="002F20D4">
              <w:rPr>
                <w:szCs w:val="17"/>
              </w:rPr>
              <w:t>Fever-Tree AUS</w:t>
            </w:r>
          </w:p>
        </w:tc>
        <w:tc>
          <w:tcPr>
            <w:tcW w:w="759" w:type="pct"/>
            <w:noWrap/>
            <w:hideMark/>
          </w:tcPr>
          <w:p w14:paraId="70E39EAA" w14:textId="77777777" w:rsidR="002F20D4" w:rsidRPr="002F20D4" w:rsidRDefault="002F20D4" w:rsidP="002F20D4">
            <w:pPr>
              <w:spacing w:after="0"/>
              <w:jc w:val="left"/>
              <w:rPr>
                <w:szCs w:val="17"/>
              </w:rPr>
            </w:pPr>
            <w:r w:rsidRPr="002F20D4">
              <w:rPr>
                <w:szCs w:val="17"/>
              </w:rPr>
              <w:t>Statewide Recycling</w:t>
            </w:r>
          </w:p>
        </w:tc>
      </w:tr>
      <w:tr w:rsidR="002F20D4" w:rsidRPr="002F20D4" w14:paraId="117973A1" w14:textId="77777777" w:rsidTr="00E351FA">
        <w:trPr>
          <w:trHeight w:val="20"/>
        </w:trPr>
        <w:tc>
          <w:tcPr>
            <w:tcW w:w="1666" w:type="pct"/>
            <w:noWrap/>
            <w:hideMark/>
          </w:tcPr>
          <w:p w14:paraId="3CDB04FF" w14:textId="77777777" w:rsidR="002F20D4" w:rsidRPr="002F20D4" w:rsidRDefault="002F20D4" w:rsidP="002F20D4">
            <w:pPr>
              <w:spacing w:after="0"/>
              <w:ind w:left="159" w:hanging="159"/>
              <w:jc w:val="left"/>
              <w:rPr>
                <w:szCs w:val="17"/>
              </w:rPr>
            </w:pPr>
            <w:r w:rsidRPr="002F20D4">
              <w:rPr>
                <w:szCs w:val="17"/>
              </w:rPr>
              <w:t>Fever Tree Classic Mojito Mixer</w:t>
            </w:r>
          </w:p>
        </w:tc>
        <w:tc>
          <w:tcPr>
            <w:tcW w:w="454" w:type="pct"/>
            <w:noWrap/>
            <w:hideMark/>
          </w:tcPr>
          <w:p w14:paraId="395B7EDB" w14:textId="77777777" w:rsidR="002F20D4" w:rsidRPr="002F20D4" w:rsidRDefault="002F20D4" w:rsidP="002F20D4">
            <w:pPr>
              <w:spacing w:after="0"/>
              <w:ind w:right="170"/>
              <w:jc w:val="right"/>
              <w:rPr>
                <w:szCs w:val="17"/>
              </w:rPr>
            </w:pPr>
            <w:r w:rsidRPr="002F20D4">
              <w:rPr>
                <w:szCs w:val="17"/>
              </w:rPr>
              <w:t>500ml</w:t>
            </w:r>
          </w:p>
        </w:tc>
        <w:tc>
          <w:tcPr>
            <w:tcW w:w="758" w:type="pct"/>
            <w:noWrap/>
            <w:hideMark/>
          </w:tcPr>
          <w:p w14:paraId="061E77B2"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59E29CDD" w14:textId="77777777" w:rsidR="002F20D4" w:rsidRPr="002F20D4" w:rsidRDefault="002F20D4" w:rsidP="002F20D4">
            <w:pPr>
              <w:spacing w:after="0"/>
              <w:ind w:left="159" w:right="113" w:hanging="159"/>
              <w:jc w:val="left"/>
              <w:rPr>
                <w:szCs w:val="17"/>
              </w:rPr>
            </w:pPr>
            <w:r w:rsidRPr="002F20D4">
              <w:rPr>
                <w:szCs w:val="17"/>
              </w:rPr>
              <w:t>Fever-Tree AUS</w:t>
            </w:r>
          </w:p>
        </w:tc>
        <w:tc>
          <w:tcPr>
            <w:tcW w:w="759" w:type="pct"/>
            <w:noWrap/>
            <w:hideMark/>
          </w:tcPr>
          <w:p w14:paraId="65A8A2C6" w14:textId="77777777" w:rsidR="002F20D4" w:rsidRPr="002F20D4" w:rsidRDefault="002F20D4" w:rsidP="002F20D4">
            <w:pPr>
              <w:spacing w:after="0"/>
              <w:jc w:val="left"/>
              <w:rPr>
                <w:szCs w:val="17"/>
              </w:rPr>
            </w:pPr>
            <w:r w:rsidRPr="002F20D4">
              <w:rPr>
                <w:szCs w:val="17"/>
              </w:rPr>
              <w:t>Statewide Recycling</w:t>
            </w:r>
          </w:p>
        </w:tc>
      </w:tr>
      <w:tr w:rsidR="002F20D4" w:rsidRPr="002F20D4" w14:paraId="2AE9FBD2" w14:textId="77777777" w:rsidTr="00E351FA">
        <w:trPr>
          <w:trHeight w:val="20"/>
        </w:trPr>
        <w:tc>
          <w:tcPr>
            <w:tcW w:w="1666" w:type="pct"/>
            <w:noWrap/>
            <w:hideMark/>
          </w:tcPr>
          <w:p w14:paraId="7B5597F7" w14:textId="77777777" w:rsidR="002F20D4" w:rsidRPr="002F20D4" w:rsidRDefault="002F20D4" w:rsidP="002F20D4">
            <w:pPr>
              <w:spacing w:after="0"/>
              <w:ind w:left="159" w:hanging="159"/>
              <w:jc w:val="left"/>
              <w:rPr>
                <w:szCs w:val="17"/>
              </w:rPr>
            </w:pPr>
            <w:r w:rsidRPr="002F20D4">
              <w:rPr>
                <w:szCs w:val="17"/>
              </w:rPr>
              <w:t>First Hand Outback Lager</w:t>
            </w:r>
          </w:p>
        </w:tc>
        <w:tc>
          <w:tcPr>
            <w:tcW w:w="454" w:type="pct"/>
            <w:noWrap/>
            <w:hideMark/>
          </w:tcPr>
          <w:p w14:paraId="1DB3CC94"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15BC0855"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6998720E" w14:textId="77777777" w:rsidR="002F20D4" w:rsidRPr="002F20D4" w:rsidRDefault="002F20D4" w:rsidP="002F20D4">
            <w:pPr>
              <w:spacing w:after="0"/>
              <w:ind w:left="159" w:right="113" w:hanging="159"/>
              <w:jc w:val="left"/>
              <w:rPr>
                <w:szCs w:val="17"/>
              </w:rPr>
            </w:pPr>
            <w:r w:rsidRPr="002F20D4">
              <w:rPr>
                <w:szCs w:val="17"/>
              </w:rPr>
              <w:t>First Hand Beer Pty Ltd</w:t>
            </w:r>
          </w:p>
        </w:tc>
        <w:tc>
          <w:tcPr>
            <w:tcW w:w="759" w:type="pct"/>
            <w:noWrap/>
            <w:hideMark/>
          </w:tcPr>
          <w:p w14:paraId="185C6060" w14:textId="77777777" w:rsidR="002F20D4" w:rsidRPr="002F20D4" w:rsidRDefault="002F20D4" w:rsidP="002F20D4">
            <w:pPr>
              <w:spacing w:after="0"/>
              <w:jc w:val="left"/>
              <w:rPr>
                <w:szCs w:val="17"/>
              </w:rPr>
            </w:pPr>
            <w:r w:rsidRPr="002F20D4">
              <w:rPr>
                <w:szCs w:val="17"/>
              </w:rPr>
              <w:t>Marine Stores Ltd</w:t>
            </w:r>
          </w:p>
        </w:tc>
      </w:tr>
      <w:tr w:rsidR="002F20D4" w:rsidRPr="002F20D4" w14:paraId="491AA2B7" w14:textId="77777777" w:rsidTr="00E351FA">
        <w:trPr>
          <w:trHeight w:val="20"/>
        </w:trPr>
        <w:tc>
          <w:tcPr>
            <w:tcW w:w="1666" w:type="pct"/>
            <w:noWrap/>
            <w:hideMark/>
          </w:tcPr>
          <w:p w14:paraId="6D6E82ED" w14:textId="77777777" w:rsidR="002F20D4" w:rsidRPr="002F20D4" w:rsidRDefault="002F20D4" w:rsidP="002F20D4">
            <w:pPr>
              <w:spacing w:after="0"/>
              <w:ind w:left="159" w:hanging="159"/>
              <w:jc w:val="left"/>
              <w:rPr>
                <w:szCs w:val="17"/>
              </w:rPr>
            </w:pPr>
            <w:r w:rsidRPr="002F20D4">
              <w:rPr>
                <w:szCs w:val="17"/>
              </w:rPr>
              <w:t>First Hand Sacred Lager</w:t>
            </w:r>
          </w:p>
        </w:tc>
        <w:tc>
          <w:tcPr>
            <w:tcW w:w="454" w:type="pct"/>
            <w:noWrap/>
            <w:hideMark/>
          </w:tcPr>
          <w:p w14:paraId="43A19D8E"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2A263A50"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1797CDDB" w14:textId="77777777" w:rsidR="002F20D4" w:rsidRPr="002F20D4" w:rsidRDefault="002F20D4" w:rsidP="002F20D4">
            <w:pPr>
              <w:spacing w:after="0"/>
              <w:ind w:left="159" w:right="113" w:hanging="159"/>
              <w:jc w:val="left"/>
              <w:rPr>
                <w:szCs w:val="17"/>
              </w:rPr>
            </w:pPr>
            <w:r w:rsidRPr="002F20D4">
              <w:rPr>
                <w:szCs w:val="17"/>
              </w:rPr>
              <w:t>First Hand Beer Pty Ltd</w:t>
            </w:r>
          </w:p>
        </w:tc>
        <w:tc>
          <w:tcPr>
            <w:tcW w:w="759" w:type="pct"/>
            <w:noWrap/>
            <w:hideMark/>
          </w:tcPr>
          <w:p w14:paraId="35C10647" w14:textId="77777777" w:rsidR="002F20D4" w:rsidRPr="002F20D4" w:rsidRDefault="002F20D4" w:rsidP="002F20D4">
            <w:pPr>
              <w:spacing w:after="0"/>
              <w:jc w:val="left"/>
              <w:rPr>
                <w:szCs w:val="17"/>
              </w:rPr>
            </w:pPr>
            <w:r w:rsidRPr="002F20D4">
              <w:rPr>
                <w:szCs w:val="17"/>
              </w:rPr>
              <w:t>Marine Stores Ltd</w:t>
            </w:r>
          </w:p>
        </w:tc>
      </w:tr>
      <w:tr w:rsidR="002F20D4" w:rsidRPr="002F20D4" w14:paraId="076618B0" w14:textId="77777777" w:rsidTr="00E351FA">
        <w:trPr>
          <w:trHeight w:val="20"/>
        </w:trPr>
        <w:tc>
          <w:tcPr>
            <w:tcW w:w="1666" w:type="pct"/>
            <w:noWrap/>
            <w:hideMark/>
          </w:tcPr>
          <w:p w14:paraId="1DE126EA" w14:textId="77777777" w:rsidR="002F20D4" w:rsidRPr="002F20D4" w:rsidRDefault="002F20D4" w:rsidP="002F20D4">
            <w:pPr>
              <w:spacing w:after="0"/>
              <w:ind w:left="159" w:hanging="159"/>
              <w:jc w:val="left"/>
              <w:rPr>
                <w:szCs w:val="17"/>
              </w:rPr>
            </w:pPr>
            <w:r w:rsidRPr="002F20D4">
              <w:rPr>
                <w:szCs w:val="17"/>
              </w:rPr>
              <w:t>Suntory Strong Zero Acerola Double</w:t>
            </w:r>
          </w:p>
        </w:tc>
        <w:tc>
          <w:tcPr>
            <w:tcW w:w="454" w:type="pct"/>
            <w:noWrap/>
            <w:hideMark/>
          </w:tcPr>
          <w:p w14:paraId="619EB014"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1FD5DDA3"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6AA47F0B" w14:textId="1C67E0EA"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43AAB81D" w14:textId="77777777" w:rsidR="002F20D4" w:rsidRPr="002F20D4" w:rsidRDefault="002F20D4" w:rsidP="002F20D4">
            <w:pPr>
              <w:spacing w:after="0"/>
              <w:jc w:val="left"/>
              <w:rPr>
                <w:szCs w:val="17"/>
              </w:rPr>
            </w:pPr>
            <w:r w:rsidRPr="002F20D4">
              <w:rPr>
                <w:szCs w:val="17"/>
              </w:rPr>
              <w:t>Statewide Recycling</w:t>
            </w:r>
          </w:p>
        </w:tc>
      </w:tr>
      <w:tr w:rsidR="002F20D4" w:rsidRPr="002F20D4" w14:paraId="05936920" w14:textId="77777777" w:rsidTr="00E351FA">
        <w:trPr>
          <w:trHeight w:val="20"/>
        </w:trPr>
        <w:tc>
          <w:tcPr>
            <w:tcW w:w="1666" w:type="pct"/>
            <w:noWrap/>
            <w:hideMark/>
          </w:tcPr>
          <w:p w14:paraId="72CDDDD8" w14:textId="77777777" w:rsidR="002F20D4" w:rsidRPr="002F20D4" w:rsidRDefault="002F20D4" w:rsidP="002F20D4">
            <w:pPr>
              <w:spacing w:after="0"/>
              <w:ind w:left="159" w:hanging="159"/>
              <w:jc w:val="left"/>
              <w:rPr>
                <w:szCs w:val="17"/>
              </w:rPr>
            </w:pPr>
            <w:r w:rsidRPr="002F20D4">
              <w:rPr>
                <w:szCs w:val="17"/>
              </w:rPr>
              <w:t>Suntory Strong Zero Bitter Lemon</w:t>
            </w:r>
          </w:p>
        </w:tc>
        <w:tc>
          <w:tcPr>
            <w:tcW w:w="454" w:type="pct"/>
            <w:noWrap/>
            <w:hideMark/>
          </w:tcPr>
          <w:p w14:paraId="5EC4935D"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36564634"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26D0168E" w14:textId="305B1C67"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17FDFB03" w14:textId="77777777" w:rsidR="002F20D4" w:rsidRPr="002F20D4" w:rsidRDefault="002F20D4" w:rsidP="002F20D4">
            <w:pPr>
              <w:spacing w:after="0"/>
              <w:jc w:val="left"/>
              <w:rPr>
                <w:szCs w:val="17"/>
              </w:rPr>
            </w:pPr>
            <w:r w:rsidRPr="002F20D4">
              <w:rPr>
                <w:szCs w:val="17"/>
              </w:rPr>
              <w:t>Statewide Recycling</w:t>
            </w:r>
          </w:p>
        </w:tc>
      </w:tr>
      <w:tr w:rsidR="002F20D4" w:rsidRPr="002F20D4" w14:paraId="27AA1828" w14:textId="77777777" w:rsidTr="00E351FA">
        <w:trPr>
          <w:trHeight w:val="20"/>
        </w:trPr>
        <w:tc>
          <w:tcPr>
            <w:tcW w:w="1666" w:type="pct"/>
            <w:noWrap/>
            <w:hideMark/>
          </w:tcPr>
          <w:p w14:paraId="0334AB99" w14:textId="77777777" w:rsidR="002F20D4" w:rsidRPr="002F20D4" w:rsidRDefault="002F20D4" w:rsidP="002F20D4">
            <w:pPr>
              <w:spacing w:after="0"/>
              <w:ind w:left="159" w:hanging="159"/>
              <w:jc w:val="left"/>
              <w:rPr>
                <w:szCs w:val="17"/>
              </w:rPr>
            </w:pPr>
            <w:r w:rsidRPr="002F20D4">
              <w:rPr>
                <w:szCs w:val="17"/>
              </w:rPr>
              <w:t>Suntory Strong Zero Double Apple</w:t>
            </w:r>
          </w:p>
        </w:tc>
        <w:tc>
          <w:tcPr>
            <w:tcW w:w="454" w:type="pct"/>
            <w:noWrap/>
            <w:hideMark/>
          </w:tcPr>
          <w:p w14:paraId="16A7BE30"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3C37F45B"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49A62B63" w14:textId="42DEBF63"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06DB5720" w14:textId="77777777" w:rsidR="002F20D4" w:rsidRPr="002F20D4" w:rsidRDefault="002F20D4" w:rsidP="002F20D4">
            <w:pPr>
              <w:spacing w:after="0"/>
              <w:jc w:val="left"/>
              <w:rPr>
                <w:szCs w:val="17"/>
              </w:rPr>
            </w:pPr>
            <w:r w:rsidRPr="002F20D4">
              <w:rPr>
                <w:szCs w:val="17"/>
              </w:rPr>
              <w:t>Statewide Recycling</w:t>
            </w:r>
          </w:p>
        </w:tc>
      </w:tr>
      <w:tr w:rsidR="002F20D4" w:rsidRPr="002F20D4" w14:paraId="080B30C6" w14:textId="77777777" w:rsidTr="00E351FA">
        <w:trPr>
          <w:trHeight w:val="20"/>
        </w:trPr>
        <w:tc>
          <w:tcPr>
            <w:tcW w:w="1666" w:type="pct"/>
            <w:noWrap/>
            <w:hideMark/>
          </w:tcPr>
          <w:p w14:paraId="436D6C7B" w14:textId="77777777" w:rsidR="002F20D4" w:rsidRPr="002F20D4" w:rsidRDefault="002F20D4" w:rsidP="002F20D4">
            <w:pPr>
              <w:spacing w:after="0"/>
              <w:ind w:left="159" w:hanging="159"/>
              <w:jc w:val="left"/>
              <w:rPr>
                <w:szCs w:val="17"/>
              </w:rPr>
            </w:pPr>
            <w:r w:rsidRPr="002F20D4">
              <w:rPr>
                <w:szCs w:val="17"/>
              </w:rPr>
              <w:t>Suntory Strong Zero Double Grapefruit</w:t>
            </w:r>
          </w:p>
        </w:tc>
        <w:tc>
          <w:tcPr>
            <w:tcW w:w="454" w:type="pct"/>
            <w:noWrap/>
            <w:hideMark/>
          </w:tcPr>
          <w:p w14:paraId="57E77C21"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6691E8D6"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069E3456" w14:textId="041B6606"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7E4A6B81" w14:textId="77777777" w:rsidR="002F20D4" w:rsidRPr="002F20D4" w:rsidRDefault="002F20D4" w:rsidP="002F20D4">
            <w:pPr>
              <w:spacing w:after="0"/>
              <w:jc w:val="left"/>
              <w:rPr>
                <w:szCs w:val="17"/>
              </w:rPr>
            </w:pPr>
            <w:r w:rsidRPr="002F20D4">
              <w:rPr>
                <w:szCs w:val="17"/>
              </w:rPr>
              <w:t>Statewide Recycling</w:t>
            </w:r>
          </w:p>
        </w:tc>
      </w:tr>
      <w:tr w:rsidR="002F20D4" w:rsidRPr="002F20D4" w14:paraId="48E32A04" w14:textId="77777777" w:rsidTr="00E351FA">
        <w:trPr>
          <w:trHeight w:val="20"/>
        </w:trPr>
        <w:tc>
          <w:tcPr>
            <w:tcW w:w="1666" w:type="pct"/>
            <w:noWrap/>
            <w:hideMark/>
          </w:tcPr>
          <w:p w14:paraId="305AC79D" w14:textId="77777777" w:rsidR="002F20D4" w:rsidRPr="002F20D4" w:rsidRDefault="002F20D4" w:rsidP="002F20D4">
            <w:pPr>
              <w:spacing w:after="0"/>
              <w:ind w:left="159" w:hanging="159"/>
              <w:jc w:val="left"/>
              <w:rPr>
                <w:szCs w:val="17"/>
              </w:rPr>
            </w:pPr>
            <w:r w:rsidRPr="002F20D4">
              <w:rPr>
                <w:szCs w:val="17"/>
              </w:rPr>
              <w:t>Suntory Strong Zero Double Lemon</w:t>
            </w:r>
          </w:p>
        </w:tc>
        <w:tc>
          <w:tcPr>
            <w:tcW w:w="454" w:type="pct"/>
            <w:noWrap/>
            <w:hideMark/>
          </w:tcPr>
          <w:p w14:paraId="25A8A7E8"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523E28E6"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35B3F38B" w14:textId="7F088772"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5392FC3A" w14:textId="77777777" w:rsidR="002F20D4" w:rsidRPr="002F20D4" w:rsidRDefault="002F20D4" w:rsidP="002F20D4">
            <w:pPr>
              <w:spacing w:after="0"/>
              <w:jc w:val="left"/>
              <w:rPr>
                <w:szCs w:val="17"/>
              </w:rPr>
            </w:pPr>
            <w:r w:rsidRPr="002F20D4">
              <w:rPr>
                <w:szCs w:val="17"/>
              </w:rPr>
              <w:t>Statewide Recycling</w:t>
            </w:r>
          </w:p>
        </w:tc>
      </w:tr>
      <w:tr w:rsidR="002F20D4" w:rsidRPr="002F20D4" w14:paraId="7955FC62" w14:textId="77777777" w:rsidTr="00E351FA">
        <w:trPr>
          <w:trHeight w:val="20"/>
        </w:trPr>
        <w:tc>
          <w:tcPr>
            <w:tcW w:w="1666" w:type="pct"/>
            <w:noWrap/>
            <w:hideMark/>
          </w:tcPr>
          <w:p w14:paraId="4DCFB956" w14:textId="77777777" w:rsidR="002F20D4" w:rsidRPr="002F20D4" w:rsidRDefault="002F20D4" w:rsidP="002F20D4">
            <w:pPr>
              <w:spacing w:after="0"/>
              <w:ind w:left="159" w:hanging="159"/>
              <w:jc w:val="left"/>
              <w:rPr>
                <w:szCs w:val="17"/>
              </w:rPr>
            </w:pPr>
            <w:r w:rsidRPr="002F20D4">
              <w:rPr>
                <w:szCs w:val="17"/>
              </w:rPr>
              <w:t>Suntory Strong Zero Double Orange</w:t>
            </w:r>
          </w:p>
        </w:tc>
        <w:tc>
          <w:tcPr>
            <w:tcW w:w="454" w:type="pct"/>
            <w:noWrap/>
            <w:hideMark/>
          </w:tcPr>
          <w:p w14:paraId="350608EF"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439199DB"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43C84904" w14:textId="2CCCB352"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75A5EBDA" w14:textId="77777777" w:rsidR="002F20D4" w:rsidRPr="002F20D4" w:rsidRDefault="002F20D4" w:rsidP="002F20D4">
            <w:pPr>
              <w:spacing w:after="0"/>
              <w:jc w:val="left"/>
              <w:rPr>
                <w:szCs w:val="17"/>
              </w:rPr>
            </w:pPr>
            <w:r w:rsidRPr="002F20D4">
              <w:rPr>
                <w:szCs w:val="17"/>
              </w:rPr>
              <w:t>Statewide Recycling</w:t>
            </w:r>
          </w:p>
        </w:tc>
      </w:tr>
      <w:tr w:rsidR="002F20D4" w:rsidRPr="002F20D4" w14:paraId="3E6FB6F8" w14:textId="77777777" w:rsidTr="00E351FA">
        <w:trPr>
          <w:trHeight w:val="20"/>
        </w:trPr>
        <w:tc>
          <w:tcPr>
            <w:tcW w:w="1666" w:type="pct"/>
            <w:noWrap/>
            <w:hideMark/>
          </w:tcPr>
          <w:p w14:paraId="72C034E8" w14:textId="77777777" w:rsidR="002F20D4" w:rsidRPr="002F20D4" w:rsidRDefault="002F20D4" w:rsidP="002F20D4">
            <w:pPr>
              <w:spacing w:after="0"/>
              <w:ind w:left="159" w:hanging="159"/>
              <w:jc w:val="left"/>
              <w:rPr>
                <w:szCs w:val="17"/>
              </w:rPr>
            </w:pPr>
            <w:r w:rsidRPr="002F20D4">
              <w:rPr>
                <w:szCs w:val="17"/>
              </w:rPr>
              <w:t>Suntory Strong Zero Double Ume</w:t>
            </w:r>
          </w:p>
        </w:tc>
        <w:tc>
          <w:tcPr>
            <w:tcW w:w="454" w:type="pct"/>
            <w:noWrap/>
            <w:hideMark/>
          </w:tcPr>
          <w:p w14:paraId="52BAAB7B"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5E51699E"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744DCDBA" w14:textId="07EDD8F3"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67DA5805" w14:textId="77777777" w:rsidR="002F20D4" w:rsidRPr="002F20D4" w:rsidRDefault="002F20D4" w:rsidP="002F20D4">
            <w:pPr>
              <w:spacing w:after="0"/>
              <w:jc w:val="left"/>
              <w:rPr>
                <w:szCs w:val="17"/>
              </w:rPr>
            </w:pPr>
            <w:r w:rsidRPr="002F20D4">
              <w:rPr>
                <w:szCs w:val="17"/>
              </w:rPr>
              <w:t>Statewide Recycling</w:t>
            </w:r>
          </w:p>
        </w:tc>
      </w:tr>
      <w:tr w:rsidR="002F20D4" w:rsidRPr="002F20D4" w14:paraId="65B68E92" w14:textId="77777777" w:rsidTr="00E351FA">
        <w:trPr>
          <w:trHeight w:val="20"/>
        </w:trPr>
        <w:tc>
          <w:tcPr>
            <w:tcW w:w="1666" w:type="pct"/>
            <w:noWrap/>
            <w:hideMark/>
          </w:tcPr>
          <w:p w14:paraId="5ECB2B4C" w14:textId="77777777" w:rsidR="002F20D4" w:rsidRPr="002F20D4" w:rsidRDefault="002F20D4" w:rsidP="002F20D4">
            <w:pPr>
              <w:spacing w:after="0"/>
              <w:ind w:left="159" w:hanging="159"/>
              <w:jc w:val="left"/>
              <w:rPr>
                <w:szCs w:val="17"/>
              </w:rPr>
            </w:pPr>
            <w:r w:rsidRPr="002F20D4">
              <w:rPr>
                <w:szCs w:val="17"/>
              </w:rPr>
              <w:t>Suntory Strong Zero Double Yuzu</w:t>
            </w:r>
          </w:p>
        </w:tc>
        <w:tc>
          <w:tcPr>
            <w:tcW w:w="454" w:type="pct"/>
            <w:noWrap/>
            <w:hideMark/>
          </w:tcPr>
          <w:p w14:paraId="3348EF55"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101258DD"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2AE7C69E" w14:textId="404F413E"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18BB54F2" w14:textId="77777777" w:rsidR="002F20D4" w:rsidRPr="002F20D4" w:rsidRDefault="002F20D4" w:rsidP="002F20D4">
            <w:pPr>
              <w:spacing w:after="0"/>
              <w:jc w:val="left"/>
              <w:rPr>
                <w:szCs w:val="17"/>
              </w:rPr>
            </w:pPr>
            <w:r w:rsidRPr="002F20D4">
              <w:rPr>
                <w:szCs w:val="17"/>
              </w:rPr>
              <w:t>Statewide Recycling</w:t>
            </w:r>
          </w:p>
        </w:tc>
      </w:tr>
      <w:tr w:rsidR="002F20D4" w:rsidRPr="002F20D4" w14:paraId="3E9A7C8D" w14:textId="77777777" w:rsidTr="00E351FA">
        <w:trPr>
          <w:trHeight w:val="20"/>
        </w:trPr>
        <w:tc>
          <w:tcPr>
            <w:tcW w:w="1666" w:type="pct"/>
            <w:noWrap/>
            <w:hideMark/>
          </w:tcPr>
          <w:p w14:paraId="27885BE5" w14:textId="77777777" w:rsidR="002F20D4" w:rsidRPr="002F20D4" w:rsidRDefault="002F20D4" w:rsidP="002F20D4">
            <w:pPr>
              <w:spacing w:after="0"/>
              <w:ind w:left="159" w:hanging="159"/>
              <w:jc w:val="left"/>
              <w:rPr>
                <w:szCs w:val="17"/>
              </w:rPr>
            </w:pPr>
            <w:r w:rsidRPr="002F20D4">
              <w:rPr>
                <w:szCs w:val="17"/>
              </w:rPr>
              <w:t>Suntory Strong Zero Frozen Mikan</w:t>
            </w:r>
          </w:p>
        </w:tc>
        <w:tc>
          <w:tcPr>
            <w:tcW w:w="454" w:type="pct"/>
            <w:noWrap/>
            <w:hideMark/>
          </w:tcPr>
          <w:p w14:paraId="353A2666"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12DFF877"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354BA5CD" w14:textId="3BDFFC85"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322488A2" w14:textId="77777777" w:rsidR="002F20D4" w:rsidRPr="002F20D4" w:rsidRDefault="002F20D4" w:rsidP="002F20D4">
            <w:pPr>
              <w:spacing w:after="0"/>
              <w:jc w:val="left"/>
              <w:rPr>
                <w:szCs w:val="17"/>
              </w:rPr>
            </w:pPr>
            <w:r w:rsidRPr="002F20D4">
              <w:rPr>
                <w:szCs w:val="17"/>
              </w:rPr>
              <w:t>Statewide Recycling</w:t>
            </w:r>
          </w:p>
        </w:tc>
      </w:tr>
      <w:tr w:rsidR="002F20D4" w:rsidRPr="002F20D4" w14:paraId="04CD9883" w14:textId="77777777" w:rsidTr="00E351FA">
        <w:trPr>
          <w:trHeight w:val="20"/>
        </w:trPr>
        <w:tc>
          <w:tcPr>
            <w:tcW w:w="1666" w:type="pct"/>
            <w:noWrap/>
            <w:hideMark/>
          </w:tcPr>
          <w:p w14:paraId="47A914EC" w14:textId="77777777" w:rsidR="002F20D4" w:rsidRPr="002F20D4" w:rsidRDefault="002F20D4" w:rsidP="002F20D4">
            <w:pPr>
              <w:spacing w:after="0"/>
              <w:ind w:left="159" w:hanging="159"/>
              <w:jc w:val="left"/>
              <w:rPr>
                <w:szCs w:val="17"/>
              </w:rPr>
            </w:pPr>
            <w:r w:rsidRPr="002F20D4">
              <w:rPr>
                <w:szCs w:val="17"/>
              </w:rPr>
              <w:t>Suntory Strong Zero Green Apple</w:t>
            </w:r>
          </w:p>
        </w:tc>
        <w:tc>
          <w:tcPr>
            <w:tcW w:w="454" w:type="pct"/>
            <w:noWrap/>
            <w:hideMark/>
          </w:tcPr>
          <w:p w14:paraId="3C948A8F"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29946E36"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3E54D46D" w14:textId="33FF5D76"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57662606" w14:textId="77777777" w:rsidR="002F20D4" w:rsidRPr="002F20D4" w:rsidRDefault="002F20D4" w:rsidP="002F20D4">
            <w:pPr>
              <w:spacing w:after="0"/>
              <w:jc w:val="left"/>
              <w:rPr>
                <w:szCs w:val="17"/>
              </w:rPr>
            </w:pPr>
            <w:r w:rsidRPr="002F20D4">
              <w:rPr>
                <w:szCs w:val="17"/>
              </w:rPr>
              <w:t>Statewide Recycling</w:t>
            </w:r>
          </w:p>
        </w:tc>
      </w:tr>
      <w:tr w:rsidR="002F20D4" w:rsidRPr="002F20D4" w14:paraId="3B3C0C5C" w14:textId="77777777" w:rsidTr="00E351FA">
        <w:trPr>
          <w:trHeight w:val="20"/>
        </w:trPr>
        <w:tc>
          <w:tcPr>
            <w:tcW w:w="1666" w:type="pct"/>
            <w:noWrap/>
            <w:hideMark/>
          </w:tcPr>
          <w:p w14:paraId="5E609562" w14:textId="77777777" w:rsidR="002F20D4" w:rsidRPr="002F20D4" w:rsidRDefault="002F20D4" w:rsidP="002F20D4">
            <w:pPr>
              <w:spacing w:after="0"/>
              <w:ind w:left="159" w:hanging="159"/>
              <w:jc w:val="left"/>
              <w:rPr>
                <w:szCs w:val="17"/>
              </w:rPr>
            </w:pPr>
            <w:r w:rsidRPr="002F20D4">
              <w:rPr>
                <w:szCs w:val="17"/>
              </w:rPr>
              <w:t>Suntory Strong Zero Mandarin</w:t>
            </w:r>
          </w:p>
        </w:tc>
        <w:tc>
          <w:tcPr>
            <w:tcW w:w="454" w:type="pct"/>
            <w:noWrap/>
            <w:hideMark/>
          </w:tcPr>
          <w:p w14:paraId="3A4FA87E"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1CFFC616"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1B5F0B71" w14:textId="37512FB3"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2846B289" w14:textId="77777777" w:rsidR="002F20D4" w:rsidRPr="002F20D4" w:rsidRDefault="002F20D4" w:rsidP="002F20D4">
            <w:pPr>
              <w:spacing w:after="0"/>
              <w:jc w:val="left"/>
              <w:rPr>
                <w:szCs w:val="17"/>
              </w:rPr>
            </w:pPr>
            <w:r w:rsidRPr="002F20D4">
              <w:rPr>
                <w:szCs w:val="17"/>
              </w:rPr>
              <w:t>Statewide Recycling</w:t>
            </w:r>
          </w:p>
        </w:tc>
      </w:tr>
      <w:tr w:rsidR="002F20D4" w:rsidRPr="002F20D4" w14:paraId="64FA6C06" w14:textId="77777777" w:rsidTr="00E351FA">
        <w:trPr>
          <w:trHeight w:val="20"/>
        </w:trPr>
        <w:tc>
          <w:tcPr>
            <w:tcW w:w="1666" w:type="pct"/>
            <w:noWrap/>
            <w:hideMark/>
          </w:tcPr>
          <w:p w14:paraId="09B2F00E" w14:textId="77777777" w:rsidR="002F20D4" w:rsidRPr="002F20D4" w:rsidRDefault="002F20D4" w:rsidP="002F20D4">
            <w:pPr>
              <w:spacing w:after="0"/>
              <w:ind w:left="159" w:hanging="159"/>
              <w:jc w:val="left"/>
              <w:rPr>
                <w:szCs w:val="17"/>
              </w:rPr>
            </w:pPr>
            <w:r w:rsidRPr="002F20D4">
              <w:rPr>
                <w:szCs w:val="17"/>
              </w:rPr>
              <w:t>Suntory Strong Zero Melon</w:t>
            </w:r>
          </w:p>
        </w:tc>
        <w:tc>
          <w:tcPr>
            <w:tcW w:w="454" w:type="pct"/>
            <w:noWrap/>
            <w:hideMark/>
          </w:tcPr>
          <w:p w14:paraId="30AFF944"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69FA77AC"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48CDF6BF" w14:textId="4B14DEE2"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207FE17E" w14:textId="77777777" w:rsidR="002F20D4" w:rsidRPr="002F20D4" w:rsidRDefault="002F20D4" w:rsidP="002F20D4">
            <w:pPr>
              <w:spacing w:after="0"/>
              <w:jc w:val="left"/>
              <w:rPr>
                <w:szCs w:val="17"/>
              </w:rPr>
            </w:pPr>
            <w:r w:rsidRPr="002F20D4">
              <w:rPr>
                <w:szCs w:val="17"/>
              </w:rPr>
              <w:t>Statewide Recycling</w:t>
            </w:r>
          </w:p>
        </w:tc>
      </w:tr>
      <w:tr w:rsidR="002F20D4" w:rsidRPr="002F20D4" w14:paraId="0D8795D6" w14:textId="77777777" w:rsidTr="00E351FA">
        <w:trPr>
          <w:trHeight w:val="20"/>
        </w:trPr>
        <w:tc>
          <w:tcPr>
            <w:tcW w:w="1666" w:type="pct"/>
            <w:noWrap/>
            <w:hideMark/>
          </w:tcPr>
          <w:p w14:paraId="760F066E" w14:textId="77777777" w:rsidR="002F20D4" w:rsidRPr="002F20D4" w:rsidRDefault="002F20D4" w:rsidP="002F20D4">
            <w:pPr>
              <w:spacing w:after="0"/>
              <w:ind w:left="159" w:hanging="159"/>
              <w:jc w:val="left"/>
              <w:rPr>
                <w:szCs w:val="17"/>
              </w:rPr>
            </w:pPr>
            <w:r w:rsidRPr="002F20D4">
              <w:rPr>
                <w:szCs w:val="17"/>
              </w:rPr>
              <w:t>Suntory Strong Zero White Grape</w:t>
            </w:r>
          </w:p>
        </w:tc>
        <w:tc>
          <w:tcPr>
            <w:tcW w:w="454" w:type="pct"/>
            <w:noWrap/>
            <w:hideMark/>
          </w:tcPr>
          <w:p w14:paraId="3976AB83" w14:textId="77777777" w:rsidR="002F20D4" w:rsidRPr="002F20D4" w:rsidRDefault="002F20D4" w:rsidP="002F20D4">
            <w:pPr>
              <w:spacing w:after="0"/>
              <w:ind w:right="170"/>
              <w:jc w:val="right"/>
              <w:rPr>
                <w:szCs w:val="17"/>
              </w:rPr>
            </w:pPr>
            <w:r w:rsidRPr="002F20D4">
              <w:rPr>
                <w:szCs w:val="17"/>
              </w:rPr>
              <w:t>350ml</w:t>
            </w:r>
          </w:p>
        </w:tc>
        <w:tc>
          <w:tcPr>
            <w:tcW w:w="758" w:type="pct"/>
            <w:noWrap/>
            <w:hideMark/>
          </w:tcPr>
          <w:p w14:paraId="189E9CAE"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17ED7BC1" w14:textId="6559F237" w:rsidR="002F20D4" w:rsidRPr="002F20D4" w:rsidRDefault="002F20D4" w:rsidP="002F20D4">
            <w:pPr>
              <w:spacing w:after="0"/>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0CB16BF7" w14:textId="77777777" w:rsidR="002F20D4" w:rsidRPr="002F20D4" w:rsidRDefault="002F20D4" w:rsidP="002F20D4">
            <w:pPr>
              <w:spacing w:after="0"/>
              <w:jc w:val="left"/>
              <w:rPr>
                <w:szCs w:val="17"/>
              </w:rPr>
            </w:pPr>
            <w:r w:rsidRPr="002F20D4">
              <w:rPr>
                <w:szCs w:val="17"/>
              </w:rPr>
              <w:t>Statewide Recycling</w:t>
            </w:r>
          </w:p>
        </w:tc>
      </w:tr>
      <w:tr w:rsidR="002F20D4" w:rsidRPr="002F20D4" w14:paraId="09AF7AF3" w14:textId="77777777" w:rsidTr="00E351FA">
        <w:trPr>
          <w:trHeight w:val="20"/>
        </w:trPr>
        <w:tc>
          <w:tcPr>
            <w:tcW w:w="1666" w:type="pct"/>
            <w:noWrap/>
            <w:hideMark/>
          </w:tcPr>
          <w:p w14:paraId="258BE193" w14:textId="77777777" w:rsidR="002F20D4" w:rsidRPr="002F20D4" w:rsidRDefault="002F20D4" w:rsidP="002F20D4">
            <w:pPr>
              <w:spacing w:after="0"/>
              <w:ind w:left="159" w:hanging="159"/>
              <w:jc w:val="left"/>
              <w:rPr>
                <w:szCs w:val="17"/>
              </w:rPr>
            </w:pPr>
            <w:r w:rsidRPr="002F20D4">
              <w:rPr>
                <w:szCs w:val="17"/>
              </w:rPr>
              <w:t>Ambra Limoncello With Cranberry Lime And Soda</w:t>
            </w:r>
          </w:p>
        </w:tc>
        <w:tc>
          <w:tcPr>
            <w:tcW w:w="454" w:type="pct"/>
            <w:noWrap/>
            <w:hideMark/>
          </w:tcPr>
          <w:p w14:paraId="02598C0A"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405E019F"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71710E1F" w14:textId="77777777" w:rsidR="002F20D4" w:rsidRPr="002F20D4" w:rsidRDefault="002F20D4" w:rsidP="002F20D4">
            <w:pPr>
              <w:spacing w:after="0"/>
              <w:ind w:left="159" w:right="113" w:hanging="159"/>
              <w:jc w:val="left"/>
              <w:rPr>
                <w:szCs w:val="17"/>
              </w:rPr>
            </w:pPr>
            <w:r w:rsidRPr="002F20D4">
              <w:rPr>
                <w:szCs w:val="17"/>
              </w:rPr>
              <w:t>Limoncello Australia Pty Ltd t/as Ambra Spirits</w:t>
            </w:r>
          </w:p>
        </w:tc>
        <w:tc>
          <w:tcPr>
            <w:tcW w:w="759" w:type="pct"/>
            <w:noWrap/>
            <w:hideMark/>
          </w:tcPr>
          <w:p w14:paraId="1937B88B" w14:textId="77777777" w:rsidR="002F20D4" w:rsidRPr="002F20D4" w:rsidRDefault="002F20D4" w:rsidP="002F20D4">
            <w:pPr>
              <w:spacing w:after="0"/>
              <w:jc w:val="left"/>
              <w:rPr>
                <w:szCs w:val="17"/>
              </w:rPr>
            </w:pPr>
            <w:r w:rsidRPr="002F20D4">
              <w:rPr>
                <w:szCs w:val="17"/>
              </w:rPr>
              <w:t>Marine Stores Ltd</w:t>
            </w:r>
          </w:p>
        </w:tc>
      </w:tr>
      <w:tr w:rsidR="002F20D4" w:rsidRPr="002F20D4" w14:paraId="797BCF09" w14:textId="77777777" w:rsidTr="00E351FA">
        <w:trPr>
          <w:trHeight w:val="20"/>
        </w:trPr>
        <w:tc>
          <w:tcPr>
            <w:tcW w:w="1666" w:type="pct"/>
            <w:noWrap/>
            <w:hideMark/>
          </w:tcPr>
          <w:p w14:paraId="2C0C7693" w14:textId="77777777" w:rsidR="002F20D4" w:rsidRPr="002F20D4" w:rsidRDefault="002F20D4" w:rsidP="002F20D4">
            <w:pPr>
              <w:spacing w:after="0"/>
              <w:ind w:left="159" w:hanging="159"/>
              <w:jc w:val="left"/>
              <w:rPr>
                <w:szCs w:val="17"/>
              </w:rPr>
            </w:pPr>
            <w:r w:rsidRPr="002F20D4">
              <w:rPr>
                <w:szCs w:val="17"/>
              </w:rPr>
              <w:t>Ambra Limoncello With Vodka And Soda</w:t>
            </w:r>
          </w:p>
        </w:tc>
        <w:tc>
          <w:tcPr>
            <w:tcW w:w="454" w:type="pct"/>
            <w:noWrap/>
            <w:hideMark/>
          </w:tcPr>
          <w:p w14:paraId="752DA503"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73206C75"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3DEDB4D2" w14:textId="77777777" w:rsidR="002F20D4" w:rsidRPr="002F20D4" w:rsidRDefault="002F20D4" w:rsidP="002F20D4">
            <w:pPr>
              <w:spacing w:after="0"/>
              <w:ind w:left="159" w:right="113" w:hanging="159"/>
              <w:jc w:val="left"/>
              <w:rPr>
                <w:szCs w:val="17"/>
              </w:rPr>
            </w:pPr>
            <w:r w:rsidRPr="002F20D4">
              <w:rPr>
                <w:szCs w:val="17"/>
              </w:rPr>
              <w:t>Limoncello Australia Pty Ltd t/as Ambra Spirits</w:t>
            </w:r>
          </w:p>
        </w:tc>
        <w:tc>
          <w:tcPr>
            <w:tcW w:w="759" w:type="pct"/>
            <w:noWrap/>
            <w:hideMark/>
          </w:tcPr>
          <w:p w14:paraId="633EC0EA" w14:textId="77777777" w:rsidR="002F20D4" w:rsidRPr="002F20D4" w:rsidRDefault="002F20D4" w:rsidP="002F20D4">
            <w:pPr>
              <w:spacing w:after="0"/>
              <w:jc w:val="left"/>
              <w:rPr>
                <w:szCs w:val="17"/>
              </w:rPr>
            </w:pPr>
            <w:r w:rsidRPr="002F20D4">
              <w:rPr>
                <w:szCs w:val="17"/>
              </w:rPr>
              <w:t>Marine Stores Ltd</w:t>
            </w:r>
          </w:p>
        </w:tc>
      </w:tr>
      <w:tr w:rsidR="002F20D4" w:rsidRPr="002F20D4" w14:paraId="713B6968" w14:textId="77777777" w:rsidTr="00E351FA">
        <w:trPr>
          <w:trHeight w:val="20"/>
        </w:trPr>
        <w:tc>
          <w:tcPr>
            <w:tcW w:w="1666" w:type="pct"/>
            <w:noWrap/>
            <w:hideMark/>
          </w:tcPr>
          <w:p w14:paraId="1DC27A0B" w14:textId="77777777" w:rsidR="002F20D4" w:rsidRPr="002F20D4" w:rsidRDefault="002F20D4" w:rsidP="002F20D4">
            <w:pPr>
              <w:spacing w:after="0"/>
              <w:ind w:left="159" w:hanging="159"/>
              <w:jc w:val="left"/>
              <w:rPr>
                <w:szCs w:val="17"/>
              </w:rPr>
            </w:pPr>
            <w:r w:rsidRPr="002F20D4">
              <w:rPr>
                <w:szCs w:val="17"/>
              </w:rPr>
              <w:t>Acqua Panna Natural Mineral Water</w:t>
            </w:r>
          </w:p>
        </w:tc>
        <w:tc>
          <w:tcPr>
            <w:tcW w:w="454" w:type="pct"/>
            <w:noWrap/>
            <w:hideMark/>
          </w:tcPr>
          <w:p w14:paraId="48D0AF85" w14:textId="77777777" w:rsidR="002F20D4" w:rsidRPr="002F20D4" w:rsidRDefault="002F20D4" w:rsidP="002F20D4">
            <w:pPr>
              <w:spacing w:after="0"/>
              <w:ind w:right="170"/>
              <w:jc w:val="right"/>
              <w:rPr>
                <w:szCs w:val="17"/>
              </w:rPr>
            </w:pPr>
            <w:r w:rsidRPr="002F20D4">
              <w:rPr>
                <w:szCs w:val="17"/>
              </w:rPr>
              <w:t>1,000ml</w:t>
            </w:r>
          </w:p>
        </w:tc>
        <w:tc>
          <w:tcPr>
            <w:tcW w:w="758" w:type="pct"/>
            <w:noWrap/>
            <w:hideMark/>
          </w:tcPr>
          <w:p w14:paraId="08EA4BA6"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1F64D9FA" w14:textId="77777777" w:rsidR="002F20D4" w:rsidRPr="002F20D4" w:rsidRDefault="002F20D4" w:rsidP="002F20D4">
            <w:pPr>
              <w:spacing w:after="0"/>
              <w:ind w:left="159" w:right="113" w:hanging="159"/>
              <w:jc w:val="left"/>
              <w:rPr>
                <w:spacing w:val="-4"/>
                <w:szCs w:val="17"/>
              </w:rPr>
            </w:pPr>
            <w:r w:rsidRPr="002F20D4">
              <w:rPr>
                <w:spacing w:val="-4"/>
                <w:szCs w:val="17"/>
              </w:rPr>
              <w:t>Maicap Unit Trust t/as Nocelle Foods</w:t>
            </w:r>
          </w:p>
        </w:tc>
        <w:tc>
          <w:tcPr>
            <w:tcW w:w="759" w:type="pct"/>
            <w:noWrap/>
            <w:hideMark/>
          </w:tcPr>
          <w:p w14:paraId="7B0B07E9" w14:textId="77777777" w:rsidR="002F20D4" w:rsidRPr="002F20D4" w:rsidRDefault="002F20D4" w:rsidP="002F20D4">
            <w:pPr>
              <w:spacing w:after="0"/>
              <w:jc w:val="left"/>
              <w:rPr>
                <w:szCs w:val="17"/>
              </w:rPr>
            </w:pPr>
            <w:r w:rsidRPr="002F20D4">
              <w:rPr>
                <w:szCs w:val="17"/>
              </w:rPr>
              <w:t>Statewide Recycling</w:t>
            </w:r>
          </w:p>
        </w:tc>
      </w:tr>
      <w:tr w:rsidR="002F20D4" w:rsidRPr="002F20D4" w14:paraId="2FB15B13" w14:textId="77777777" w:rsidTr="00E351FA">
        <w:trPr>
          <w:trHeight w:val="20"/>
        </w:trPr>
        <w:tc>
          <w:tcPr>
            <w:tcW w:w="1666" w:type="pct"/>
            <w:noWrap/>
            <w:hideMark/>
          </w:tcPr>
          <w:p w14:paraId="0F47AD0D" w14:textId="77777777" w:rsidR="002F20D4" w:rsidRPr="002F20D4" w:rsidRDefault="002F20D4" w:rsidP="002F20D4">
            <w:pPr>
              <w:spacing w:after="0"/>
              <w:ind w:left="159" w:hanging="159"/>
              <w:jc w:val="left"/>
              <w:rPr>
                <w:szCs w:val="17"/>
              </w:rPr>
            </w:pPr>
            <w:r w:rsidRPr="002F20D4">
              <w:rPr>
                <w:szCs w:val="17"/>
              </w:rPr>
              <w:t>Acqua Panna Natural Mineral Water</w:t>
            </w:r>
          </w:p>
        </w:tc>
        <w:tc>
          <w:tcPr>
            <w:tcW w:w="454" w:type="pct"/>
            <w:noWrap/>
            <w:hideMark/>
          </w:tcPr>
          <w:p w14:paraId="4BC67F59" w14:textId="77777777" w:rsidR="002F20D4" w:rsidRPr="002F20D4" w:rsidRDefault="002F20D4" w:rsidP="002F20D4">
            <w:pPr>
              <w:spacing w:after="0"/>
              <w:ind w:right="170"/>
              <w:jc w:val="right"/>
              <w:rPr>
                <w:szCs w:val="17"/>
              </w:rPr>
            </w:pPr>
            <w:r w:rsidRPr="002F20D4">
              <w:rPr>
                <w:szCs w:val="17"/>
              </w:rPr>
              <w:t>750ml</w:t>
            </w:r>
          </w:p>
        </w:tc>
        <w:tc>
          <w:tcPr>
            <w:tcW w:w="758" w:type="pct"/>
            <w:noWrap/>
            <w:hideMark/>
          </w:tcPr>
          <w:p w14:paraId="191058F1"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2330E6B3" w14:textId="77777777" w:rsidR="002F20D4" w:rsidRPr="002F20D4" w:rsidRDefault="002F20D4" w:rsidP="002F20D4">
            <w:pPr>
              <w:spacing w:after="0"/>
              <w:ind w:left="159" w:right="113" w:hanging="159"/>
              <w:jc w:val="left"/>
              <w:rPr>
                <w:spacing w:val="-4"/>
                <w:szCs w:val="17"/>
              </w:rPr>
            </w:pPr>
            <w:r w:rsidRPr="002F20D4">
              <w:rPr>
                <w:spacing w:val="-4"/>
                <w:szCs w:val="17"/>
              </w:rPr>
              <w:t>Maicap Unit Trust t/as Nocelle Foods</w:t>
            </w:r>
          </w:p>
        </w:tc>
        <w:tc>
          <w:tcPr>
            <w:tcW w:w="759" w:type="pct"/>
            <w:noWrap/>
            <w:hideMark/>
          </w:tcPr>
          <w:p w14:paraId="260F3001" w14:textId="77777777" w:rsidR="002F20D4" w:rsidRPr="002F20D4" w:rsidRDefault="002F20D4" w:rsidP="002F20D4">
            <w:pPr>
              <w:spacing w:after="0"/>
              <w:jc w:val="left"/>
              <w:rPr>
                <w:szCs w:val="17"/>
              </w:rPr>
            </w:pPr>
            <w:r w:rsidRPr="002F20D4">
              <w:rPr>
                <w:szCs w:val="17"/>
              </w:rPr>
              <w:t>Statewide Recycling</w:t>
            </w:r>
          </w:p>
        </w:tc>
      </w:tr>
      <w:tr w:rsidR="002F20D4" w:rsidRPr="002F20D4" w14:paraId="257991C5" w14:textId="77777777" w:rsidTr="00E351FA">
        <w:trPr>
          <w:trHeight w:val="20"/>
        </w:trPr>
        <w:tc>
          <w:tcPr>
            <w:tcW w:w="1666" w:type="pct"/>
            <w:noWrap/>
            <w:hideMark/>
          </w:tcPr>
          <w:p w14:paraId="41FFB108" w14:textId="77777777" w:rsidR="002F20D4" w:rsidRPr="002F20D4" w:rsidRDefault="002F20D4" w:rsidP="002F20D4">
            <w:pPr>
              <w:spacing w:after="0"/>
              <w:ind w:left="159" w:hanging="159"/>
              <w:jc w:val="left"/>
              <w:rPr>
                <w:spacing w:val="-2"/>
                <w:szCs w:val="17"/>
              </w:rPr>
            </w:pPr>
            <w:r w:rsidRPr="002F20D4">
              <w:rPr>
                <w:spacing w:val="-2"/>
                <w:szCs w:val="17"/>
              </w:rPr>
              <w:t>S Pellegrino Sparkling Natural Mineral Water</w:t>
            </w:r>
          </w:p>
        </w:tc>
        <w:tc>
          <w:tcPr>
            <w:tcW w:w="454" w:type="pct"/>
            <w:noWrap/>
            <w:hideMark/>
          </w:tcPr>
          <w:p w14:paraId="0937648A" w14:textId="77777777" w:rsidR="002F20D4" w:rsidRPr="002F20D4" w:rsidRDefault="002F20D4" w:rsidP="002F20D4">
            <w:pPr>
              <w:spacing w:after="0"/>
              <w:ind w:right="170"/>
              <w:jc w:val="right"/>
              <w:rPr>
                <w:szCs w:val="17"/>
              </w:rPr>
            </w:pPr>
            <w:r w:rsidRPr="002F20D4">
              <w:rPr>
                <w:szCs w:val="17"/>
              </w:rPr>
              <w:t>1,000ml</w:t>
            </w:r>
          </w:p>
        </w:tc>
        <w:tc>
          <w:tcPr>
            <w:tcW w:w="758" w:type="pct"/>
            <w:noWrap/>
            <w:hideMark/>
          </w:tcPr>
          <w:p w14:paraId="2D18B370"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27A89719" w14:textId="77777777" w:rsidR="002F20D4" w:rsidRPr="002F20D4" w:rsidRDefault="002F20D4" w:rsidP="002F20D4">
            <w:pPr>
              <w:spacing w:after="0"/>
              <w:ind w:left="159" w:right="113" w:hanging="159"/>
              <w:jc w:val="left"/>
              <w:rPr>
                <w:spacing w:val="-4"/>
                <w:szCs w:val="17"/>
              </w:rPr>
            </w:pPr>
            <w:r w:rsidRPr="002F20D4">
              <w:rPr>
                <w:spacing w:val="-4"/>
                <w:szCs w:val="17"/>
              </w:rPr>
              <w:t>Maicap Unit Trust t/as Nocelle Foods</w:t>
            </w:r>
          </w:p>
        </w:tc>
        <w:tc>
          <w:tcPr>
            <w:tcW w:w="759" w:type="pct"/>
            <w:noWrap/>
            <w:hideMark/>
          </w:tcPr>
          <w:p w14:paraId="09B95188" w14:textId="77777777" w:rsidR="002F20D4" w:rsidRPr="002F20D4" w:rsidRDefault="002F20D4" w:rsidP="002F20D4">
            <w:pPr>
              <w:spacing w:after="0"/>
              <w:jc w:val="left"/>
              <w:rPr>
                <w:szCs w:val="17"/>
              </w:rPr>
            </w:pPr>
            <w:r w:rsidRPr="002F20D4">
              <w:rPr>
                <w:szCs w:val="17"/>
              </w:rPr>
              <w:t>Statewide Recycling</w:t>
            </w:r>
          </w:p>
        </w:tc>
      </w:tr>
      <w:tr w:rsidR="002F20D4" w:rsidRPr="002F20D4" w14:paraId="0DD17837" w14:textId="77777777" w:rsidTr="00E351FA">
        <w:trPr>
          <w:trHeight w:val="20"/>
        </w:trPr>
        <w:tc>
          <w:tcPr>
            <w:tcW w:w="1666" w:type="pct"/>
            <w:noWrap/>
            <w:hideMark/>
          </w:tcPr>
          <w:p w14:paraId="43D9F15B" w14:textId="77777777" w:rsidR="002F20D4" w:rsidRPr="002F20D4" w:rsidRDefault="002F20D4" w:rsidP="002F20D4">
            <w:pPr>
              <w:spacing w:after="0"/>
              <w:ind w:left="159" w:hanging="159"/>
              <w:jc w:val="left"/>
              <w:rPr>
                <w:spacing w:val="-2"/>
                <w:szCs w:val="17"/>
              </w:rPr>
            </w:pPr>
            <w:r w:rsidRPr="002F20D4">
              <w:rPr>
                <w:spacing w:val="-2"/>
                <w:szCs w:val="17"/>
              </w:rPr>
              <w:t>S Pellegrino Sparkling Natural Mineral Water</w:t>
            </w:r>
          </w:p>
        </w:tc>
        <w:tc>
          <w:tcPr>
            <w:tcW w:w="454" w:type="pct"/>
            <w:noWrap/>
            <w:hideMark/>
          </w:tcPr>
          <w:p w14:paraId="1B0D1224" w14:textId="77777777" w:rsidR="002F20D4" w:rsidRPr="002F20D4" w:rsidRDefault="002F20D4" w:rsidP="002F20D4">
            <w:pPr>
              <w:spacing w:after="0"/>
              <w:ind w:right="170"/>
              <w:jc w:val="right"/>
              <w:rPr>
                <w:szCs w:val="17"/>
              </w:rPr>
            </w:pPr>
            <w:r w:rsidRPr="002F20D4">
              <w:rPr>
                <w:szCs w:val="17"/>
              </w:rPr>
              <w:t>750ml</w:t>
            </w:r>
          </w:p>
        </w:tc>
        <w:tc>
          <w:tcPr>
            <w:tcW w:w="758" w:type="pct"/>
            <w:noWrap/>
            <w:hideMark/>
          </w:tcPr>
          <w:p w14:paraId="5F7DC000"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763BA06E" w14:textId="77777777" w:rsidR="002F20D4" w:rsidRPr="002F20D4" w:rsidRDefault="002F20D4" w:rsidP="002F20D4">
            <w:pPr>
              <w:spacing w:after="0"/>
              <w:ind w:left="159" w:right="113" w:hanging="159"/>
              <w:jc w:val="left"/>
              <w:rPr>
                <w:szCs w:val="17"/>
              </w:rPr>
            </w:pPr>
            <w:r w:rsidRPr="002F20D4">
              <w:rPr>
                <w:spacing w:val="-4"/>
                <w:szCs w:val="17"/>
              </w:rPr>
              <w:t>Maicap Unit Trust t/as Nocelle Foods</w:t>
            </w:r>
          </w:p>
        </w:tc>
        <w:tc>
          <w:tcPr>
            <w:tcW w:w="759" w:type="pct"/>
            <w:noWrap/>
            <w:hideMark/>
          </w:tcPr>
          <w:p w14:paraId="68869365" w14:textId="77777777" w:rsidR="002F20D4" w:rsidRPr="002F20D4" w:rsidRDefault="002F20D4" w:rsidP="002F20D4">
            <w:pPr>
              <w:spacing w:after="0"/>
              <w:jc w:val="left"/>
              <w:rPr>
                <w:szCs w:val="17"/>
              </w:rPr>
            </w:pPr>
            <w:r w:rsidRPr="002F20D4">
              <w:rPr>
                <w:szCs w:val="17"/>
              </w:rPr>
              <w:t>Statewide Recycling</w:t>
            </w:r>
          </w:p>
        </w:tc>
      </w:tr>
      <w:tr w:rsidR="002F20D4" w:rsidRPr="002F20D4" w14:paraId="6E2B6B28" w14:textId="77777777" w:rsidTr="00E351FA">
        <w:trPr>
          <w:trHeight w:val="20"/>
        </w:trPr>
        <w:tc>
          <w:tcPr>
            <w:tcW w:w="1666" w:type="pct"/>
            <w:noWrap/>
            <w:hideMark/>
          </w:tcPr>
          <w:p w14:paraId="37FD8663" w14:textId="77777777" w:rsidR="002F20D4" w:rsidRPr="002F20D4" w:rsidRDefault="002F20D4" w:rsidP="002F20D4">
            <w:pPr>
              <w:spacing w:after="0"/>
              <w:ind w:left="159" w:hanging="159"/>
              <w:jc w:val="left"/>
              <w:rPr>
                <w:szCs w:val="17"/>
              </w:rPr>
            </w:pPr>
            <w:r w:rsidRPr="002F20D4">
              <w:rPr>
                <w:szCs w:val="17"/>
              </w:rPr>
              <w:t>San Pellegrino Sparkling Citrus Flavoured Beverage Chinotto</w:t>
            </w:r>
          </w:p>
        </w:tc>
        <w:tc>
          <w:tcPr>
            <w:tcW w:w="454" w:type="pct"/>
            <w:noWrap/>
            <w:hideMark/>
          </w:tcPr>
          <w:p w14:paraId="1419447B" w14:textId="77777777" w:rsidR="002F20D4" w:rsidRPr="002F20D4" w:rsidRDefault="002F20D4" w:rsidP="002F20D4">
            <w:pPr>
              <w:spacing w:after="0"/>
              <w:ind w:right="170"/>
              <w:jc w:val="right"/>
              <w:rPr>
                <w:szCs w:val="17"/>
              </w:rPr>
            </w:pPr>
            <w:r w:rsidRPr="002F20D4">
              <w:rPr>
                <w:szCs w:val="17"/>
              </w:rPr>
              <w:t>200ml</w:t>
            </w:r>
          </w:p>
        </w:tc>
        <w:tc>
          <w:tcPr>
            <w:tcW w:w="758" w:type="pct"/>
            <w:noWrap/>
            <w:hideMark/>
          </w:tcPr>
          <w:p w14:paraId="2864E539"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41BA7A92" w14:textId="77777777" w:rsidR="002F20D4" w:rsidRPr="002F20D4" w:rsidRDefault="002F20D4" w:rsidP="002F20D4">
            <w:pPr>
              <w:spacing w:after="0"/>
              <w:ind w:left="159" w:right="113" w:hanging="159"/>
              <w:jc w:val="left"/>
              <w:rPr>
                <w:szCs w:val="17"/>
              </w:rPr>
            </w:pPr>
            <w:r w:rsidRPr="002F20D4">
              <w:rPr>
                <w:spacing w:val="-4"/>
                <w:szCs w:val="17"/>
              </w:rPr>
              <w:t>Maicap Unit Trust t/as Nocelle Foods</w:t>
            </w:r>
          </w:p>
        </w:tc>
        <w:tc>
          <w:tcPr>
            <w:tcW w:w="759" w:type="pct"/>
            <w:noWrap/>
            <w:hideMark/>
          </w:tcPr>
          <w:p w14:paraId="29FD1C17" w14:textId="77777777" w:rsidR="002F20D4" w:rsidRPr="002F20D4" w:rsidRDefault="002F20D4" w:rsidP="002F20D4">
            <w:pPr>
              <w:spacing w:after="0"/>
              <w:jc w:val="left"/>
              <w:rPr>
                <w:szCs w:val="17"/>
              </w:rPr>
            </w:pPr>
            <w:r w:rsidRPr="002F20D4">
              <w:rPr>
                <w:szCs w:val="17"/>
              </w:rPr>
              <w:t>Statewide Recycling</w:t>
            </w:r>
          </w:p>
        </w:tc>
      </w:tr>
      <w:tr w:rsidR="002F20D4" w:rsidRPr="002F20D4" w14:paraId="6199CA40" w14:textId="77777777" w:rsidTr="00E351FA">
        <w:trPr>
          <w:trHeight w:val="20"/>
        </w:trPr>
        <w:tc>
          <w:tcPr>
            <w:tcW w:w="1666" w:type="pct"/>
            <w:noWrap/>
            <w:hideMark/>
          </w:tcPr>
          <w:p w14:paraId="12BABE57" w14:textId="77777777" w:rsidR="002F20D4" w:rsidRPr="002F20D4" w:rsidRDefault="002F20D4" w:rsidP="002F20D4">
            <w:pPr>
              <w:spacing w:after="0"/>
              <w:ind w:left="159" w:hanging="159"/>
              <w:jc w:val="left"/>
              <w:rPr>
                <w:szCs w:val="17"/>
              </w:rPr>
            </w:pPr>
            <w:r w:rsidRPr="002F20D4">
              <w:rPr>
                <w:szCs w:val="17"/>
              </w:rPr>
              <w:t>3D Energy Drink Blue</w:t>
            </w:r>
          </w:p>
        </w:tc>
        <w:tc>
          <w:tcPr>
            <w:tcW w:w="454" w:type="pct"/>
            <w:noWrap/>
            <w:hideMark/>
          </w:tcPr>
          <w:p w14:paraId="2124DD29" w14:textId="77777777" w:rsidR="002F20D4" w:rsidRPr="002F20D4" w:rsidRDefault="002F20D4" w:rsidP="002F20D4">
            <w:pPr>
              <w:spacing w:after="0"/>
              <w:ind w:right="170"/>
              <w:jc w:val="right"/>
              <w:rPr>
                <w:szCs w:val="17"/>
              </w:rPr>
            </w:pPr>
            <w:r w:rsidRPr="002F20D4">
              <w:rPr>
                <w:szCs w:val="17"/>
              </w:rPr>
              <w:t>473ml</w:t>
            </w:r>
          </w:p>
        </w:tc>
        <w:tc>
          <w:tcPr>
            <w:tcW w:w="758" w:type="pct"/>
            <w:noWrap/>
            <w:hideMark/>
          </w:tcPr>
          <w:p w14:paraId="1E45214C"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5D1B2B50"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76597992" w14:textId="77777777" w:rsidR="002F20D4" w:rsidRPr="002F20D4" w:rsidRDefault="002F20D4" w:rsidP="002F20D4">
            <w:pPr>
              <w:spacing w:after="0"/>
              <w:jc w:val="left"/>
              <w:rPr>
                <w:szCs w:val="17"/>
              </w:rPr>
            </w:pPr>
            <w:r w:rsidRPr="002F20D4">
              <w:rPr>
                <w:szCs w:val="17"/>
              </w:rPr>
              <w:t>Statewide Recycling</w:t>
            </w:r>
          </w:p>
        </w:tc>
      </w:tr>
      <w:tr w:rsidR="002F20D4" w:rsidRPr="002F20D4" w14:paraId="438F7E7E" w14:textId="77777777" w:rsidTr="00E351FA">
        <w:trPr>
          <w:trHeight w:val="20"/>
        </w:trPr>
        <w:tc>
          <w:tcPr>
            <w:tcW w:w="1666" w:type="pct"/>
            <w:noWrap/>
            <w:hideMark/>
          </w:tcPr>
          <w:p w14:paraId="63F0EEF6" w14:textId="77777777" w:rsidR="002F20D4" w:rsidRPr="002F20D4" w:rsidRDefault="002F20D4" w:rsidP="002F20D4">
            <w:pPr>
              <w:spacing w:after="0"/>
              <w:ind w:left="159" w:hanging="159"/>
              <w:jc w:val="left"/>
              <w:rPr>
                <w:szCs w:val="17"/>
              </w:rPr>
            </w:pPr>
            <w:r w:rsidRPr="002F20D4">
              <w:rPr>
                <w:szCs w:val="17"/>
              </w:rPr>
              <w:t>3D Energy Drink Green</w:t>
            </w:r>
          </w:p>
        </w:tc>
        <w:tc>
          <w:tcPr>
            <w:tcW w:w="454" w:type="pct"/>
            <w:noWrap/>
            <w:hideMark/>
          </w:tcPr>
          <w:p w14:paraId="2D0C3AEB" w14:textId="77777777" w:rsidR="002F20D4" w:rsidRPr="002F20D4" w:rsidRDefault="002F20D4" w:rsidP="002F20D4">
            <w:pPr>
              <w:spacing w:after="0"/>
              <w:ind w:right="170"/>
              <w:jc w:val="right"/>
              <w:rPr>
                <w:szCs w:val="17"/>
              </w:rPr>
            </w:pPr>
            <w:r w:rsidRPr="002F20D4">
              <w:rPr>
                <w:szCs w:val="17"/>
              </w:rPr>
              <w:t>473ml</w:t>
            </w:r>
          </w:p>
        </w:tc>
        <w:tc>
          <w:tcPr>
            <w:tcW w:w="758" w:type="pct"/>
            <w:noWrap/>
            <w:hideMark/>
          </w:tcPr>
          <w:p w14:paraId="493D2442"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49A4DE7A"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54F7DABE" w14:textId="77777777" w:rsidR="002F20D4" w:rsidRPr="002F20D4" w:rsidRDefault="002F20D4" w:rsidP="002F20D4">
            <w:pPr>
              <w:spacing w:after="0"/>
              <w:jc w:val="left"/>
              <w:rPr>
                <w:szCs w:val="17"/>
              </w:rPr>
            </w:pPr>
            <w:r w:rsidRPr="002F20D4">
              <w:rPr>
                <w:szCs w:val="17"/>
              </w:rPr>
              <w:t>Statewide Recycling</w:t>
            </w:r>
          </w:p>
        </w:tc>
      </w:tr>
      <w:tr w:rsidR="002F20D4" w:rsidRPr="002F20D4" w14:paraId="25B7C4B3" w14:textId="77777777" w:rsidTr="00E351FA">
        <w:trPr>
          <w:trHeight w:val="20"/>
        </w:trPr>
        <w:tc>
          <w:tcPr>
            <w:tcW w:w="1666" w:type="pct"/>
            <w:noWrap/>
            <w:hideMark/>
          </w:tcPr>
          <w:p w14:paraId="72F48EF2" w14:textId="77777777" w:rsidR="002F20D4" w:rsidRPr="002F20D4" w:rsidRDefault="002F20D4" w:rsidP="002F20D4">
            <w:pPr>
              <w:spacing w:after="0"/>
              <w:ind w:left="159" w:hanging="159"/>
              <w:jc w:val="left"/>
              <w:rPr>
                <w:szCs w:val="17"/>
              </w:rPr>
            </w:pPr>
            <w:r w:rsidRPr="002F20D4">
              <w:rPr>
                <w:szCs w:val="17"/>
              </w:rPr>
              <w:t>3D Energy Drink Orange</w:t>
            </w:r>
          </w:p>
        </w:tc>
        <w:tc>
          <w:tcPr>
            <w:tcW w:w="454" w:type="pct"/>
            <w:noWrap/>
            <w:hideMark/>
          </w:tcPr>
          <w:p w14:paraId="2B1CDEB0" w14:textId="77777777" w:rsidR="002F20D4" w:rsidRPr="002F20D4" w:rsidRDefault="002F20D4" w:rsidP="002F20D4">
            <w:pPr>
              <w:spacing w:after="0"/>
              <w:ind w:right="170"/>
              <w:jc w:val="right"/>
              <w:rPr>
                <w:szCs w:val="17"/>
              </w:rPr>
            </w:pPr>
            <w:r w:rsidRPr="002F20D4">
              <w:rPr>
                <w:szCs w:val="17"/>
              </w:rPr>
              <w:t>473ml</w:t>
            </w:r>
          </w:p>
        </w:tc>
        <w:tc>
          <w:tcPr>
            <w:tcW w:w="758" w:type="pct"/>
            <w:noWrap/>
            <w:hideMark/>
          </w:tcPr>
          <w:p w14:paraId="0D97DAAF"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15AD2FC3"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300E0A8E" w14:textId="77777777" w:rsidR="002F20D4" w:rsidRPr="002F20D4" w:rsidRDefault="002F20D4" w:rsidP="002F20D4">
            <w:pPr>
              <w:spacing w:after="0"/>
              <w:jc w:val="left"/>
              <w:rPr>
                <w:szCs w:val="17"/>
              </w:rPr>
            </w:pPr>
            <w:r w:rsidRPr="002F20D4">
              <w:rPr>
                <w:szCs w:val="17"/>
              </w:rPr>
              <w:t>Statewide Recycling</w:t>
            </w:r>
          </w:p>
        </w:tc>
      </w:tr>
      <w:tr w:rsidR="002F20D4" w:rsidRPr="002F20D4" w14:paraId="398F7084" w14:textId="77777777" w:rsidTr="00E351FA">
        <w:trPr>
          <w:trHeight w:val="20"/>
        </w:trPr>
        <w:tc>
          <w:tcPr>
            <w:tcW w:w="1666" w:type="pct"/>
            <w:noWrap/>
            <w:hideMark/>
          </w:tcPr>
          <w:p w14:paraId="1601DC13" w14:textId="77777777" w:rsidR="002F20D4" w:rsidRPr="002F20D4" w:rsidRDefault="002F20D4" w:rsidP="002F20D4">
            <w:pPr>
              <w:spacing w:after="0"/>
              <w:ind w:left="159" w:hanging="159"/>
              <w:jc w:val="left"/>
              <w:rPr>
                <w:szCs w:val="17"/>
              </w:rPr>
            </w:pPr>
            <w:r w:rsidRPr="002F20D4">
              <w:rPr>
                <w:szCs w:val="17"/>
              </w:rPr>
              <w:t>3D Energy Drink Purple</w:t>
            </w:r>
          </w:p>
        </w:tc>
        <w:tc>
          <w:tcPr>
            <w:tcW w:w="454" w:type="pct"/>
            <w:noWrap/>
            <w:hideMark/>
          </w:tcPr>
          <w:p w14:paraId="60647E98" w14:textId="77777777" w:rsidR="002F20D4" w:rsidRPr="002F20D4" w:rsidRDefault="002F20D4" w:rsidP="002F20D4">
            <w:pPr>
              <w:spacing w:after="0"/>
              <w:ind w:right="170"/>
              <w:jc w:val="right"/>
              <w:rPr>
                <w:szCs w:val="17"/>
              </w:rPr>
            </w:pPr>
            <w:r w:rsidRPr="002F20D4">
              <w:rPr>
                <w:szCs w:val="17"/>
              </w:rPr>
              <w:t>473ml</w:t>
            </w:r>
          </w:p>
        </w:tc>
        <w:tc>
          <w:tcPr>
            <w:tcW w:w="758" w:type="pct"/>
            <w:noWrap/>
            <w:hideMark/>
          </w:tcPr>
          <w:p w14:paraId="0A59882E"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27CA02F6"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0BE05E54" w14:textId="77777777" w:rsidR="002F20D4" w:rsidRPr="002F20D4" w:rsidRDefault="002F20D4" w:rsidP="002F20D4">
            <w:pPr>
              <w:spacing w:after="0"/>
              <w:jc w:val="left"/>
              <w:rPr>
                <w:szCs w:val="17"/>
              </w:rPr>
            </w:pPr>
            <w:r w:rsidRPr="002F20D4">
              <w:rPr>
                <w:szCs w:val="17"/>
              </w:rPr>
              <w:t>Statewide Recycling</w:t>
            </w:r>
          </w:p>
        </w:tc>
      </w:tr>
      <w:tr w:rsidR="002F20D4" w:rsidRPr="002F20D4" w14:paraId="38A10306" w14:textId="77777777" w:rsidTr="00E351FA">
        <w:trPr>
          <w:trHeight w:val="20"/>
        </w:trPr>
        <w:tc>
          <w:tcPr>
            <w:tcW w:w="1666" w:type="pct"/>
            <w:noWrap/>
            <w:hideMark/>
          </w:tcPr>
          <w:p w14:paraId="4EDC540A" w14:textId="77777777" w:rsidR="002F20D4" w:rsidRPr="002F20D4" w:rsidRDefault="002F20D4" w:rsidP="002F20D4">
            <w:pPr>
              <w:spacing w:after="0"/>
              <w:ind w:left="159" w:hanging="159"/>
              <w:jc w:val="left"/>
              <w:rPr>
                <w:szCs w:val="17"/>
              </w:rPr>
            </w:pPr>
            <w:r w:rsidRPr="002F20D4">
              <w:rPr>
                <w:szCs w:val="17"/>
              </w:rPr>
              <w:t>3D Energy Drink Red</w:t>
            </w:r>
          </w:p>
        </w:tc>
        <w:tc>
          <w:tcPr>
            <w:tcW w:w="454" w:type="pct"/>
            <w:noWrap/>
            <w:hideMark/>
          </w:tcPr>
          <w:p w14:paraId="7590E689" w14:textId="77777777" w:rsidR="002F20D4" w:rsidRPr="002F20D4" w:rsidRDefault="002F20D4" w:rsidP="002F20D4">
            <w:pPr>
              <w:spacing w:after="0"/>
              <w:ind w:right="170"/>
              <w:jc w:val="right"/>
              <w:rPr>
                <w:szCs w:val="17"/>
              </w:rPr>
            </w:pPr>
            <w:r w:rsidRPr="002F20D4">
              <w:rPr>
                <w:szCs w:val="17"/>
              </w:rPr>
              <w:t>473ml</w:t>
            </w:r>
          </w:p>
        </w:tc>
        <w:tc>
          <w:tcPr>
            <w:tcW w:w="758" w:type="pct"/>
            <w:noWrap/>
            <w:hideMark/>
          </w:tcPr>
          <w:p w14:paraId="52E90CFB"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51A3D2B9"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14D7DF5F" w14:textId="77777777" w:rsidR="002F20D4" w:rsidRPr="002F20D4" w:rsidRDefault="002F20D4" w:rsidP="002F20D4">
            <w:pPr>
              <w:spacing w:after="0"/>
              <w:jc w:val="left"/>
              <w:rPr>
                <w:szCs w:val="17"/>
              </w:rPr>
            </w:pPr>
            <w:r w:rsidRPr="002F20D4">
              <w:rPr>
                <w:szCs w:val="17"/>
              </w:rPr>
              <w:t>Statewide Recycling</w:t>
            </w:r>
          </w:p>
        </w:tc>
      </w:tr>
      <w:tr w:rsidR="002F20D4" w:rsidRPr="002F20D4" w14:paraId="35C1F402" w14:textId="77777777" w:rsidTr="00E351FA">
        <w:trPr>
          <w:trHeight w:val="20"/>
        </w:trPr>
        <w:tc>
          <w:tcPr>
            <w:tcW w:w="1666" w:type="pct"/>
            <w:noWrap/>
            <w:hideMark/>
          </w:tcPr>
          <w:p w14:paraId="13FDC9E9" w14:textId="77777777" w:rsidR="002F20D4" w:rsidRPr="002F20D4" w:rsidRDefault="002F20D4" w:rsidP="002F20D4">
            <w:pPr>
              <w:spacing w:after="0"/>
              <w:ind w:left="159" w:hanging="159"/>
              <w:jc w:val="left"/>
              <w:rPr>
                <w:szCs w:val="17"/>
              </w:rPr>
            </w:pPr>
            <w:r w:rsidRPr="002F20D4">
              <w:rPr>
                <w:szCs w:val="17"/>
              </w:rPr>
              <w:t>3D Energy Drink White</w:t>
            </w:r>
          </w:p>
        </w:tc>
        <w:tc>
          <w:tcPr>
            <w:tcW w:w="454" w:type="pct"/>
            <w:noWrap/>
            <w:hideMark/>
          </w:tcPr>
          <w:p w14:paraId="0A37A320" w14:textId="77777777" w:rsidR="002F20D4" w:rsidRPr="002F20D4" w:rsidRDefault="002F20D4" w:rsidP="002F20D4">
            <w:pPr>
              <w:spacing w:after="0"/>
              <w:ind w:right="170"/>
              <w:jc w:val="right"/>
              <w:rPr>
                <w:szCs w:val="17"/>
              </w:rPr>
            </w:pPr>
            <w:r w:rsidRPr="002F20D4">
              <w:rPr>
                <w:szCs w:val="17"/>
              </w:rPr>
              <w:t>473ml</w:t>
            </w:r>
          </w:p>
        </w:tc>
        <w:tc>
          <w:tcPr>
            <w:tcW w:w="758" w:type="pct"/>
            <w:noWrap/>
            <w:hideMark/>
          </w:tcPr>
          <w:p w14:paraId="1379ADF0"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3E128337"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6740A334" w14:textId="77777777" w:rsidR="002F20D4" w:rsidRPr="002F20D4" w:rsidRDefault="002F20D4" w:rsidP="002F20D4">
            <w:pPr>
              <w:spacing w:after="0"/>
              <w:jc w:val="left"/>
              <w:rPr>
                <w:szCs w:val="17"/>
              </w:rPr>
            </w:pPr>
            <w:r w:rsidRPr="002F20D4">
              <w:rPr>
                <w:szCs w:val="17"/>
              </w:rPr>
              <w:t>Statewide Recycling</w:t>
            </w:r>
          </w:p>
        </w:tc>
      </w:tr>
      <w:tr w:rsidR="002F20D4" w:rsidRPr="002F20D4" w14:paraId="63FFEFC1" w14:textId="77777777" w:rsidTr="00E351FA">
        <w:trPr>
          <w:trHeight w:val="20"/>
        </w:trPr>
        <w:tc>
          <w:tcPr>
            <w:tcW w:w="1666" w:type="pct"/>
            <w:noWrap/>
            <w:hideMark/>
          </w:tcPr>
          <w:p w14:paraId="6CBABCB4" w14:textId="77777777" w:rsidR="002F20D4" w:rsidRPr="002F20D4" w:rsidRDefault="002F20D4" w:rsidP="002F20D4">
            <w:pPr>
              <w:spacing w:after="0"/>
              <w:ind w:left="159" w:hanging="159"/>
              <w:jc w:val="left"/>
              <w:rPr>
                <w:szCs w:val="17"/>
              </w:rPr>
            </w:pPr>
            <w:r w:rsidRPr="002F20D4">
              <w:rPr>
                <w:szCs w:val="17"/>
              </w:rPr>
              <w:t>Merica Energy Red White &amp; Boom Feeedom</w:t>
            </w:r>
          </w:p>
        </w:tc>
        <w:tc>
          <w:tcPr>
            <w:tcW w:w="454" w:type="pct"/>
            <w:noWrap/>
            <w:hideMark/>
          </w:tcPr>
          <w:p w14:paraId="52E62646"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62572006"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437462CB"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62FECCB4" w14:textId="77777777" w:rsidR="002F20D4" w:rsidRPr="002F20D4" w:rsidRDefault="002F20D4" w:rsidP="002F20D4">
            <w:pPr>
              <w:spacing w:after="0"/>
              <w:jc w:val="left"/>
              <w:rPr>
                <w:szCs w:val="17"/>
              </w:rPr>
            </w:pPr>
            <w:r w:rsidRPr="002F20D4">
              <w:rPr>
                <w:szCs w:val="17"/>
              </w:rPr>
              <w:t>Statewide Recycling</w:t>
            </w:r>
          </w:p>
        </w:tc>
      </w:tr>
      <w:tr w:rsidR="002F20D4" w:rsidRPr="002F20D4" w14:paraId="7BB00020" w14:textId="77777777" w:rsidTr="00E351FA">
        <w:trPr>
          <w:trHeight w:val="20"/>
        </w:trPr>
        <w:tc>
          <w:tcPr>
            <w:tcW w:w="1666" w:type="pct"/>
            <w:noWrap/>
            <w:hideMark/>
          </w:tcPr>
          <w:p w14:paraId="6C9D9B33" w14:textId="77777777" w:rsidR="002F20D4" w:rsidRPr="002F20D4" w:rsidRDefault="002F20D4" w:rsidP="002F20D4">
            <w:pPr>
              <w:spacing w:after="0"/>
              <w:ind w:left="159" w:hanging="159"/>
              <w:jc w:val="left"/>
              <w:rPr>
                <w:szCs w:val="17"/>
              </w:rPr>
            </w:pPr>
            <w:r w:rsidRPr="002F20D4">
              <w:rPr>
                <w:szCs w:val="17"/>
              </w:rPr>
              <w:t>Merica Energy Red White &amp; Boom Lets Make Merica Grape Again</w:t>
            </w:r>
          </w:p>
        </w:tc>
        <w:tc>
          <w:tcPr>
            <w:tcW w:w="454" w:type="pct"/>
            <w:noWrap/>
            <w:hideMark/>
          </w:tcPr>
          <w:p w14:paraId="7557D66E"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45CA312C"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78CD3E85"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74E476D7" w14:textId="77777777" w:rsidR="002F20D4" w:rsidRPr="002F20D4" w:rsidRDefault="002F20D4" w:rsidP="002F20D4">
            <w:pPr>
              <w:spacing w:after="0"/>
              <w:jc w:val="left"/>
              <w:rPr>
                <w:szCs w:val="17"/>
              </w:rPr>
            </w:pPr>
            <w:r w:rsidRPr="002F20D4">
              <w:rPr>
                <w:szCs w:val="17"/>
              </w:rPr>
              <w:t>Statewide Recycling</w:t>
            </w:r>
          </w:p>
        </w:tc>
      </w:tr>
      <w:tr w:rsidR="002F20D4" w:rsidRPr="002F20D4" w14:paraId="5C395284" w14:textId="77777777" w:rsidTr="00E351FA">
        <w:trPr>
          <w:trHeight w:val="20"/>
        </w:trPr>
        <w:tc>
          <w:tcPr>
            <w:tcW w:w="1666" w:type="pct"/>
            <w:noWrap/>
            <w:hideMark/>
          </w:tcPr>
          <w:p w14:paraId="2A01CCBA" w14:textId="77777777" w:rsidR="002F20D4" w:rsidRPr="002F20D4" w:rsidRDefault="002F20D4" w:rsidP="002F20D4">
            <w:pPr>
              <w:spacing w:after="0"/>
              <w:ind w:left="159" w:hanging="159"/>
              <w:jc w:val="left"/>
              <w:rPr>
                <w:szCs w:val="17"/>
              </w:rPr>
            </w:pPr>
            <w:r w:rsidRPr="002F20D4">
              <w:rPr>
                <w:szCs w:val="17"/>
              </w:rPr>
              <w:t xml:space="preserve">Merica Energy Red White &amp; Boom </w:t>
            </w:r>
            <w:r w:rsidRPr="002F20D4">
              <w:rPr>
                <w:szCs w:val="17"/>
              </w:rPr>
              <w:br/>
              <w:t>Merican Classic</w:t>
            </w:r>
          </w:p>
        </w:tc>
        <w:tc>
          <w:tcPr>
            <w:tcW w:w="454" w:type="pct"/>
            <w:noWrap/>
            <w:hideMark/>
          </w:tcPr>
          <w:p w14:paraId="2217D436"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0734F0E4"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150A0311"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3C246B68" w14:textId="77777777" w:rsidR="002F20D4" w:rsidRPr="002F20D4" w:rsidRDefault="002F20D4" w:rsidP="002F20D4">
            <w:pPr>
              <w:spacing w:after="0"/>
              <w:jc w:val="left"/>
              <w:rPr>
                <w:szCs w:val="17"/>
              </w:rPr>
            </w:pPr>
            <w:r w:rsidRPr="002F20D4">
              <w:rPr>
                <w:szCs w:val="17"/>
              </w:rPr>
              <w:t>Statewide Recycling</w:t>
            </w:r>
          </w:p>
        </w:tc>
      </w:tr>
      <w:tr w:rsidR="002F20D4" w:rsidRPr="002F20D4" w14:paraId="4A1EEDCE" w14:textId="77777777" w:rsidTr="00E351FA">
        <w:trPr>
          <w:trHeight w:val="20"/>
        </w:trPr>
        <w:tc>
          <w:tcPr>
            <w:tcW w:w="1666" w:type="pct"/>
            <w:noWrap/>
            <w:hideMark/>
          </w:tcPr>
          <w:p w14:paraId="1E1F74B6" w14:textId="77777777" w:rsidR="002F20D4" w:rsidRPr="002F20D4" w:rsidRDefault="002F20D4" w:rsidP="002F20D4">
            <w:pPr>
              <w:spacing w:after="0"/>
              <w:ind w:left="159" w:hanging="159"/>
              <w:jc w:val="left"/>
              <w:rPr>
                <w:szCs w:val="17"/>
              </w:rPr>
            </w:pPr>
            <w:r w:rsidRPr="002F20D4">
              <w:rPr>
                <w:szCs w:val="17"/>
              </w:rPr>
              <w:t xml:space="preserve">Merica Energy Red White &amp; Boom </w:t>
            </w:r>
            <w:r w:rsidRPr="002F20D4">
              <w:rPr>
                <w:szCs w:val="17"/>
              </w:rPr>
              <w:br/>
              <w:t>Merican Made</w:t>
            </w:r>
          </w:p>
        </w:tc>
        <w:tc>
          <w:tcPr>
            <w:tcW w:w="454" w:type="pct"/>
            <w:noWrap/>
            <w:hideMark/>
          </w:tcPr>
          <w:p w14:paraId="37CD2D07"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55454740"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5DCB36B1"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57FE1956" w14:textId="77777777" w:rsidR="002F20D4" w:rsidRPr="002F20D4" w:rsidRDefault="002F20D4" w:rsidP="002F20D4">
            <w:pPr>
              <w:spacing w:after="0"/>
              <w:jc w:val="left"/>
              <w:rPr>
                <w:szCs w:val="17"/>
              </w:rPr>
            </w:pPr>
            <w:r w:rsidRPr="002F20D4">
              <w:rPr>
                <w:szCs w:val="17"/>
              </w:rPr>
              <w:t>Statewide Recycling</w:t>
            </w:r>
          </w:p>
        </w:tc>
      </w:tr>
      <w:tr w:rsidR="002F20D4" w:rsidRPr="002F20D4" w14:paraId="386D5572" w14:textId="77777777" w:rsidTr="00E351FA">
        <w:trPr>
          <w:trHeight w:val="20"/>
        </w:trPr>
        <w:tc>
          <w:tcPr>
            <w:tcW w:w="1666" w:type="pct"/>
            <w:noWrap/>
            <w:hideMark/>
          </w:tcPr>
          <w:p w14:paraId="1F95D174" w14:textId="77777777" w:rsidR="002F20D4" w:rsidRPr="002F20D4" w:rsidRDefault="002F20D4" w:rsidP="002F20D4">
            <w:pPr>
              <w:spacing w:after="0"/>
              <w:ind w:left="159" w:hanging="159"/>
              <w:jc w:val="left"/>
              <w:rPr>
                <w:szCs w:val="17"/>
              </w:rPr>
            </w:pPr>
            <w:r w:rsidRPr="002F20D4">
              <w:rPr>
                <w:szCs w:val="17"/>
              </w:rPr>
              <w:t>Merica Energy Red White &amp; Boom Victory</w:t>
            </w:r>
          </w:p>
        </w:tc>
        <w:tc>
          <w:tcPr>
            <w:tcW w:w="454" w:type="pct"/>
            <w:noWrap/>
            <w:hideMark/>
          </w:tcPr>
          <w:p w14:paraId="51910BE8"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4482A909"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639B8B5E"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613E91D4" w14:textId="77777777" w:rsidR="002F20D4" w:rsidRPr="002F20D4" w:rsidRDefault="002F20D4" w:rsidP="002F20D4">
            <w:pPr>
              <w:spacing w:after="0"/>
              <w:jc w:val="left"/>
              <w:rPr>
                <w:szCs w:val="17"/>
              </w:rPr>
            </w:pPr>
            <w:r w:rsidRPr="002F20D4">
              <w:rPr>
                <w:szCs w:val="17"/>
              </w:rPr>
              <w:t>Statewide Recycling</w:t>
            </w:r>
          </w:p>
        </w:tc>
      </w:tr>
      <w:tr w:rsidR="002F20D4" w:rsidRPr="002F20D4" w14:paraId="7348748D" w14:textId="77777777" w:rsidTr="00E351FA">
        <w:trPr>
          <w:trHeight w:val="20"/>
        </w:trPr>
        <w:tc>
          <w:tcPr>
            <w:tcW w:w="1666" w:type="pct"/>
            <w:noWrap/>
            <w:hideMark/>
          </w:tcPr>
          <w:p w14:paraId="5573D1AD" w14:textId="1FE1406D" w:rsidR="002F20D4" w:rsidRPr="002F20D4" w:rsidRDefault="002F20D4" w:rsidP="002F20D4">
            <w:pPr>
              <w:spacing w:after="0"/>
              <w:ind w:left="159" w:hanging="159"/>
              <w:jc w:val="left"/>
              <w:rPr>
                <w:szCs w:val="17"/>
              </w:rPr>
            </w:pPr>
            <w:r w:rsidRPr="002F20D4">
              <w:rPr>
                <w:szCs w:val="17"/>
              </w:rPr>
              <w:t>Merica Energy Red, White &amp; Boom Merica</w:t>
            </w:r>
            <w:r w:rsidR="003A2DC8">
              <w:rPr>
                <w:szCs w:val="17"/>
              </w:rPr>
              <w:t>’</w:t>
            </w:r>
            <w:r w:rsidRPr="002F20D4">
              <w:rPr>
                <w:szCs w:val="17"/>
              </w:rPr>
              <w:t>s Energy Drink Impeachment</w:t>
            </w:r>
          </w:p>
        </w:tc>
        <w:tc>
          <w:tcPr>
            <w:tcW w:w="454" w:type="pct"/>
            <w:noWrap/>
            <w:hideMark/>
          </w:tcPr>
          <w:p w14:paraId="573FBCD4"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433BE8D5"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6C6008B8"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3B3B76C7" w14:textId="77777777" w:rsidR="002F20D4" w:rsidRPr="002F20D4" w:rsidRDefault="002F20D4" w:rsidP="002F20D4">
            <w:pPr>
              <w:spacing w:after="0"/>
              <w:jc w:val="left"/>
              <w:rPr>
                <w:szCs w:val="17"/>
              </w:rPr>
            </w:pPr>
            <w:r w:rsidRPr="002F20D4">
              <w:rPr>
                <w:szCs w:val="17"/>
              </w:rPr>
              <w:t>Statewide Recycling</w:t>
            </w:r>
          </w:p>
        </w:tc>
      </w:tr>
      <w:tr w:rsidR="002F20D4" w:rsidRPr="002F20D4" w14:paraId="4FBA87B1" w14:textId="77777777" w:rsidTr="00E351FA">
        <w:trPr>
          <w:trHeight w:val="20"/>
        </w:trPr>
        <w:tc>
          <w:tcPr>
            <w:tcW w:w="1666" w:type="pct"/>
            <w:noWrap/>
            <w:hideMark/>
          </w:tcPr>
          <w:p w14:paraId="3DAC3145" w14:textId="57EAB120" w:rsidR="002F20D4" w:rsidRPr="002F20D4" w:rsidRDefault="002F20D4" w:rsidP="002F20D4">
            <w:pPr>
              <w:spacing w:after="0"/>
              <w:ind w:left="159" w:hanging="159"/>
              <w:jc w:val="left"/>
              <w:rPr>
                <w:szCs w:val="17"/>
              </w:rPr>
            </w:pPr>
            <w:r w:rsidRPr="002F20D4">
              <w:rPr>
                <w:szCs w:val="17"/>
              </w:rPr>
              <w:t>Merica Energy Red, White &amp; Boom Merica</w:t>
            </w:r>
            <w:r w:rsidR="003A2DC8">
              <w:rPr>
                <w:szCs w:val="17"/>
              </w:rPr>
              <w:t>’</w:t>
            </w:r>
            <w:r w:rsidRPr="002F20D4">
              <w:rPr>
                <w:szCs w:val="17"/>
              </w:rPr>
              <w:t>s Energy Drink Justice</w:t>
            </w:r>
          </w:p>
        </w:tc>
        <w:tc>
          <w:tcPr>
            <w:tcW w:w="454" w:type="pct"/>
            <w:noWrap/>
            <w:hideMark/>
          </w:tcPr>
          <w:p w14:paraId="11EAFB36"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7EB4039B"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AFB4BF7"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759E29E7" w14:textId="77777777" w:rsidR="002F20D4" w:rsidRPr="002F20D4" w:rsidRDefault="002F20D4" w:rsidP="002F20D4">
            <w:pPr>
              <w:spacing w:after="0"/>
              <w:jc w:val="left"/>
              <w:rPr>
                <w:szCs w:val="17"/>
              </w:rPr>
            </w:pPr>
            <w:r w:rsidRPr="002F20D4">
              <w:rPr>
                <w:szCs w:val="17"/>
              </w:rPr>
              <w:t>Statewide Recycling</w:t>
            </w:r>
          </w:p>
        </w:tc>
      </w:tr>
      <w:tr w:rsidR="002F20D4" w:rsidRPr="002F20D4" w14:paraId="269FCFB2" w14:textId="77777777" w:rsidTr="00E351FA">
        <w:trPr>
          <w:trHeight w:val="20"/>
        </w:trPr>
        <w:tc>
          <w:tcPr>
            <w:tcW w:w="1666" w:type="pct"/>
            <w:noWrap/>
            <w:hideMark/>
          </w:tcPr>
          <w:p w14:paraId="41F4660B" w14:textId="6B8FBE89" w:rsidR="002F20D4" w:rsidRPr="002F20D4" w:rsidRDefault="002F20D4" w:rsidP="002F20D4">
            <w:pPr>
              <w:spacing w:after="0"/>
              <w:ind w:left="159" w:hanging="159"/>
              <w:jc w:val="left"/>
              <w:rPr>
                <w:szCs w:val="17"/>
              </w:rPr>
            </w:pPr>
            <w:r w:rsidRPr="002F20D4">
              <w:rPr>
                <w:szCs w:val="17"/>
              </w:rPr>
              <w:t>Merica Energy Red, White &amp; Boom Merica</w:t>
            </w:r>
            <w:r w:rsidR="003A2DC8">
              <w:rPr>
                <w:szCs w:val="17"/>
              </w:rPr>
              <w:t>’</w:t>
            </w:r>
            <w:r w:rsidRPr="002F20D4">
              <w:rPr>
                <w:szCs w:val="17"/>
              </w:rPr>
              <w:t>s Energy Drink Liberty</w:t>
            </w:r>
          </w:p>
        </w:tc>
        <w:tc>
          <w:tcPr>
            <w:tcW w:w="454" w:type="pct"/>
            <w:noWrap/>
            <w:hideMark/>
          </w:tcPr>
          <w:p w14:paraId="57FB9E8B"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6AFE1F92"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320E2584"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63C20DFF" w14:textId="77777777" w:rsidR="002F20D4" w:rsidRPr="002F20D4" w:rsidRDefault="002F20D4" w:rsidP="002F20D4">
            <w:pPr>
              <w:spacing w:after="0"/>
              <w:jc w:val="left"/>
              <w:rPr>
                <w:szCs w:val="17"/>
              </w:rPr>
            </w:pPr>
            <w:r w:rsidRPr="002F20D4">
              <w:rPr>
                <w:szCs w:val="17"/>
              </w:rPr>
              <w:t>Statewide Recycling</w:t>
            </w:r>
          </w:p>
        </w:tc>
      </w:tr>
      <w:tr w:rsidR="002F20D4" w:rsidRPr="002F20D4" w14:paraId="113D220F" w14:textId="77777777" w:rsidTr="00E351FA">
        <w:trPr>
          <w:trHeight w:val="20"/>
        </w:trPr>
        <w:tc>
          <w:tcPr>
            <w:tcW w:w="1666" w:type="pct"/>
            <w:noWrap/>
            <w:hideMark/>
          </w:tcPr>
          <w:p w14:paraId="5BEFB442" w14:textId="61D257C7" w:rsidR="002F20D4" w:rsidRPr="002F20D4" w:rsidRDefault="002F20D4" w:rsidP="002F20D4">
            <w:pPr>
              <w:spacing w:after="0"/>
              <w:ind w:left="159" w:hanging="159"/>
              <w:jc w:val="left"/>
              <w:rPr>
                <w:szCs w:val="17"/>
              </w:rPr>
            </w:pPr>
            <w:r w:rsidRPr="002F20D4">
              <w:rPr>
                <w:szCs w:val="17"/>
              </w:rPr>
              <w:t>Merica Energy Red, White &amp; Boom Merica</w:t>
            </w:r>
            <w:r w:rsidR="003A2DC8">
              <w:rPr>
                <w:szCs w:val="17"/>
              </w:rPr>
              <w:t>’</w:t>
            </w:r>
            <w:r w:rsidRPr="002F20D4">
              <w:rPr>
                <w:szCs w:val="17"/>
              </w:rPr>
              <w:t>s Energy Drink Not Your Granny</w:t>
            </w:r>
            <w:r w:rsidR="003A2DC8">
              <w:rPr>
                <w:szCs w:val="17"/>
              </w:rPr>
              <w:t>’</w:t>
            </w:r>
            <w:r w:rsidRPr="002F20D4">
              <w:rPr>
                <w:szCs w:val="17"/>
              </w:rPr>
              <w:t>s Apple</w:t>
            </w:r>
          </w:p>
        </w:tc>
        <w:tc>
          <w:tcPr>
            <w:tcW w:w="454" w:type="pct"/>
            <w:noWrap/>
            <w:hideMark/>
          </w:tcPr>
          <w:p w14:paraId="15E32497" w14:textId="77777777" w:rsidR="002F20D4" w:rsidRPr="002F20D4" w:rsidRDefault="002F20D4" w:rsidP="002F20D4">
            <w:pPr>
              <w:spacing w:after="0"/>
              <w:ind w:right="170"/>
              <w:jc w:val="right"/>
              <w:rPr>
                <w:szCs w:val="17"/>
              </w:rPr>
            </w:pPr>
            <w:r w:rsidRPr="002F20D4">
              <w:rPr>
                <w:szCs w:val="17"/>
              </w:rPr>
              <w:t>480ml</w:t>
            </w:r>
          </w:p>
        </w:tc>
        <w:tc>
          <w:tcPr>
            <w:tcW w:w="758" w:type="pct"/>
            <w:noWrap/>
            <w:hideMark/>
          </w:tcPr>
          <w:p w14:paraId="45FF7BD0"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753DB4EC" w14:textId="77777777" w:rsidR="002F20D4" w:rsidRPr="002F20D4" w:rsidRDefault="002F20D4" w:rsidP="002F20D4">
            <w:pPr>
              <w:spacing w:after="0"/>
              <w:ind w:left="159" w:right="113" w:hanging="159"/>
              <w:jc w:val="left"/>
              <w:rPr>
                <w:szCs w:val="17"/>
              </w:rPr>
            </w:pPr>
            <w:r w:rsidRPr="002F20D4">
              <w:rPr>
                <w:szCs w:val="17"/>
              </w:rPr>
              <w:t>Menjo Investments Pty Ltd</w:t>
            </w:r>
          </w:p>
        </w:tc>
        <w:tc>
          <w:tcPr>
            <w:tcW w:w="759" w:type="pct"/>
            <w:noWrap/>
            <w:hideMark/>
          </w:tcPr>
          <w:p w14:paraId="5B52C42F" w14:textId="77777777" w:rsidR="002F20D4" w:rsidRPr="002F20D4" w:rsidRDefault="002F20D4" w:rsidP="002F20D4">
            <w:pPr>
              <w:spacing w:after="0"/>
              <w:jc w:val="left"/>
              <w:rPr>
                <w:szCs w:val="17"/>
              </w:rPr>
            </w:pPr>
            <w:r w:rsidRPr="002F20D4">
              <w:rPr>
                <w:szCs w:val="17"/>
              </w:rPr>
              <w:t>Statewide Recycling</w:t>
            </w:r>
          </w:p>
        </w:tc>
      </w:tr>
      <w:tr w:rsidR="002F20D4" w:rsidRPr="002F20D4" w14:paraId="13D039F7" w14:textId="77777777" w:rsidTr="00E351FA">
        <w:trPr>
          <w:trHeight w:val="20"/>
        </w:trPr>
        <w:tc>
          <w:tcPr>
            <w:tcW w:w="1666" w:type="pct"/>
            <w:noWrap/>
            <w:hideMark/>
          </w:tcPr>
          <w:p w14:paraId="71504AE6" w14:textId="77777777" w:rsidR="002F20D4" w:rsidRPr="002F20D4" w:rsidRDefault="002F20D4" w:rsidP="002F20D4">
            <w:pPr>
              <w:spacing w:after="0"/>
              <w:ind w:left="159" w:hanging="159"/>
              <w:jc w:val="left"/>
              <w:rPr>
                <w:szCs w:val="17"/>
              </w:rPr>
            </w:pPr>
            <w:r w:rsidRPr="002F20D4">
              <w:rPr>
                <w:szCs w:val="17"/>
              </w:rPr>
              <w:t>Monceau Pet Nat Kombucha Blood Orange</w:t>
            </w:r>
          </w:p>
        </w:tc>
        <w:tc>
          <w:tcPr>
            <w:tcW w:w="454" w:type="pct"/>
            <w:noWrap/>
            <w:hideMark/>
          </w:tcPr>
          <w:p w14:paraId="30565543"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7B11C0FB"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73254E9F" w14:textId="77777777" w:rsidR="002F20D4" w:rsidRPr="002F20D4" w:rsidRDefault="002F20D4" w:rsidP="002F20D4">
            <w:pPr>
              <w:spacing w:after="0"/>
              <w:ind w:left="159" w:right="113" w:hanging="159"/>
              <w:jc w:val="left"/>
              <w:rPr>
                <w:szCs w:val="17"/>
              </w:rPr>
            </w:pPr>
            <w:r w:rsidRPr="002F20D4">
              <w:rPr>
                <w:szCs w:val="17"/>
              </w:rPr>
              <w:t>Monceau Pty Ltd</w:t>
            </w:r>
          </w:p>
        </w:tc>
        <w:tc>
          <w:tcPr>
            <w:tcW w:w="759" w:type="pct"/>
            <w:noWrap/>
            <w:hideMark/>
          </w:tcPr>
          <w:p w14:paraId="79462A43" w14:textId="77777777" w:rsidR="002F20D4" w:rsidRPr="002F20D4" w:rsidRDefault="002F20D4" w:rsidP="002F20D4">
            <w:pPr>
              <w:spacing w:after="0"/>
              <w:jc w:val="left"/>
              <w:rPr>
                <w:szCs w:val="17"/>
              </w:rPr>
            </w:pPr>
            <w:r w:rsidRPr="002F20D4">
              <w:rPr>
                <w:szCs w:val="17"/>
              </w:rPr>
              <w:t>Marine Stores Ltd</w:t>
            </w:r>
          </w:p>
        </w:tc>
      </w:tr>
      <w:tr w:rsidR="002F20D4" w:rsidRPr="002F20D4" w14:paraId="6DDE8E6B" w14:textId="77777777" w:rsidTr="00E351FA">
        <w:trPr>
          <w:trHeight w:val="20"/>
        </w:trPr>
        <w:tc>
          <w:tcPr>
            <w:tcW w:w="1666" w:type="pct"/>
            <w:noWrap/>
            <w:hideMark/>
          </w:tcPr>
          <w:p w14:paraId="364C6251" w14:textId="77777777" w:rsidR="002F20D4" w:rsidRPr="002F20D4" w:rsidRDefault="002F20D4" w:rsidP="002F20D4">
            <w:pPr>
              <w:spacing w:after="0"/>
              <w:ind w:left="159" w:hanging="159"/>
              <w:jc w:val="left"/>
              <w:rPr>
                <w:szCs w:val="17"/>
              </w:rPr>
            </w:pPr>
            <w:r w:rsidRPr="002F20D4">
              <w:rPr>
                <w:szCs w:val="17"/>
              </w:rPr>
              <w:t>Monceau Pet Nat Kombucha Blood Orange</w:t>
            </w:r>
          </w:p>
        </w:tc>
        <w:tc>
          <w:tcPr>
            <w:tcW w:w="454" w:type="pct"/>
            <w:noWrap/>
            <w:hideMark/>
          </w:tcPr>
          <w:p w14:paraId="2B649000" w14:textId="77777777" w:rsidR="002F20D4" w:rsidRPr="002F20D4" w:rsidRDefault="002F20D4" w:rsidP="002F20D4">
            <w:pPr>
              <w:spacing w:after="0"/>
              <w:ind w:right="170"/>
              <w:jc w:val="right"/>
              <w:rPr>
                <w:szCs w:val="17"/>
              </w:rPr>
            </w:pPr>
            <w:r w:rsidRPr="002F20D4">
              <w:rPr>
                <w:szCs w:val="17"/>
              </w:rPr>
              <w:t>750ml</w:t>
            </w:r>
          </w:p>
        </w:tc>
        <w:tc>
          <w:tcPr>
            <w:tcW w:w="758" w:type="pct"/>
            <w:noWrap/>
            <w:hideMark/>
          </w:tcPr>
          <w:p w14:paraId="4BF509EB"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128A65E0" w14:textId="77777777" w:rsidR="002F20D4" w:rsidRPr="002F20D4" w:rsidRDefault="002F20D4" w:rsidP="002F20D4">
            <w:pPr>
              <w:spacing w:after="0"/>
              <w:ind w:left="159" w:right="113" w:hanging="159"/>
              <w:jc w:val="left"/>
              <w:rPr>
                <w:szCs w:val="17"/>
              </w:rPr>
            </w:pPr>
            <w:r w:rsidRPr="002F20D4">
              <w:rPr>
                <w:szCs w:val="17"/>
              </w:rPr>
              <w:t>Monceau Pty Ltd</w:t>
            </w:r>
          </w:p>
        </w:tc>
        <w:tc>
          <w:tcPr>
            <w:tcW w:w="759" w:type="pct"/>
            <w:noWrap/>
            <w:hideMark/>
          </w:tcPr>
          <w:p w14:paraId="6272EC42" w14:textId="77777777" w:rsidR="002F20D4" w:rsidRPr="002F20D4" w:rsidRDefault="002F20D4" w:rsidP="002F20D4">
            <w:pPr>
              <w:spacing w:after="0"/>
              <w:jc w:val="left"/>
              <w:rPr>
                <w:szCs w:val="17"/>
              </w:rPr>
            </w:pPr>
            <w:r w:rsidRPr="002F20D4">
              <w:rPr>
                <w:szCs w:val="17"/>
              </w:rPr>
              <w:t>Marine Stores Ltd</w:t>
            </w:r>
          </w:p>
        </w:tc>
      </w:tr>
      <w:tr w:rsidR="002F20D4" w:rsidRPr="002F20D4" w14:paraId="3D06FF80" w14:textId="77777777" w:rsidTr="00E351FA">
        <w:trPr>
          <w:trHeight w:val="20"/>
        </w:trPr>
        <w:tc>
          <w:tcPr>
            <w:tcW w:w="1666" w:type="pct"/>
            <w:noWrap/>
            <w:hideMark/>
          </w:tcPr>
          <w:p w14:paraId="0E0A9509" w14:textId="77777777" w:rsidR="002F20D4" w:rsidRPr="002F20D4" w:rsidRDefault="002F20D4" w:rsidP="002F20D4">
            <w:pPr>
              <w:spacing w:after="0"/>
              <w:ind w:left="159" w:hanging="159"/>
              <w:jc w:val="left"/>
              <w:rPr>
                <w:szCs w:val="17"/>
              </w:rPr>
            </w:pPr>
            <w:r w:rsidRPr="002F20D4">
              <w:rPr>
                <w:szCs w:val="17"/>
              </w:rPr>
              <w:t>Monceau Pet Nat Kombucha Fuji Apple</w:t>
            </w:r>
          </w:p>
        </w:tc>
        <w:tc>
          <w:tcPr>
            <w:tcW w:w="454" w:type="pct"/>
            <w:noWrap/>
            <w:hideMark/>
          </w:tcPr>
          <w:p w14:paraId="47043EFB"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08F0EC51"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1DA69DB2" w14:textId="77777777" w:rsidR="002F20D4" w:rsidRPr="002F20D4" w:rsidRDefault="002F20D4" w:rsidP="002F20D4">
            <w:pPr>
              <w:spacing w:after="0"/>
              <w:ind w:left="159" w:right="113" w:hanging="159"/>
              <w:jc w:val="left"/>
              <w:rPr>
                <w:szCs w:val="17"/>
              </w:rPr>
            </w:pPr>
            <w:r w:rsidRPr="002F20D4">
              <w:rPr>
                <w:szCs w:val="17"/>
              </w:rPr>
              <w:t>Monceau Pty Ltd</w:t>
            </w:r>
          </w:p>
        </w:tc>
        <w:tc>
          <w:tcPr>
            <w:tcW w:w="759" w:type="pct"/>
            <w:noWrap/>
            <w:hideMark/>
          </w:tcPr>
          <w:p w14:paraId="1BFC66F8" w14:textId="77777777" w:rsidR="002F20D4" w:rsidRPr="002F20D4" w:rsidRDefault="002F20D4" w:rsidP="002F20D4">
            <w:pPr>
              <w:spacing w:after="0"/>
              <w:jc w:val="left"/>
              <w:rPr>
                <w:szCs w:val="17"/>
              </w:rPr>
            </w:pPr>
            <w:r w:rsidRPr="002F20D4">
              <w:rPr>
                <w:szCs w:val="17"/>
              </w:rPr>
              <w:t>Marine Stores Ltd</w:t>
            </w:r>
          </w:p>
        </w:tc>
      </w:tr>
      <w:tr w:rsidR="002F20D4" w:rsidRPr="002F20D4" w14:paraId="5F505296" w14:textId="77777777" w:rsidTr="00E351FA">
        <w:trPr>
          <w:trHeight w:val="20"/>
        </w:trPr>
        <w:tc>
          <w:tcPr>
            <w:tcW w:w="1666" w:type="pct"/>
            <w:noWrap/>
            <w:hideMark/>
          </w:tcPr>
          <w:p w14:paraId="5084AF4F" w14:textId="77777777" w:rsidR="002F20D4" w:rsidRPr="002F20D4" w:rsidRDefault="002F20D4" w:rsidP="002F20D4">
            <w:pPr>
              <w:spacing w:after="0"/>
              <w:ind w:left="159" w:hanging="159"/>
              <w:jc w:val="left"/>
              <w:rPr>
                <w:szCs w:val="17"/>
              </w:rPr>
            </w:pPr>
            <w:r w:rsidRPr="002F20D4">
              <w:rPr>
                <w:szCs w:val="17"/>
              </w:rPr>
              <w:t>Monceau Pet Nat Kombucha Fuji Apple</w:t>
            </w:r>
          </w:p>
        </w:tc>
        <w:tc>
          <w:tcPr>
            <w:tcW w:w="454" w:type="pct"/>
            <w:noWrap/>
            <w:hideMark/>
          </w:tcPr>
          <w:p w14:paraId="0D46536D" w14:textId="77777777" w:rsidR="002F20D4" w:rsidRPr="002F20D4" w:rsidRDefault="002F20D4" w:rsidP="002F20D4">
            <w:pPr>
              <w:spacing w:after="0"/>
              <w:ind w:right="170"/>
              <w:jc w:val="right"/>
              <w:rPr>
                <w:szCs w:val="17"/>
              </w:rPr>
            </w:pPr>
            <w:r w:rsidRPr="002F20D4">
              <w:rPr>
                <w:szCs w:val="17"/>
              </w:rPr>
              <w:t>750ml</w:t>
            </w:r>
          </w:p>
        </w:tc>
        <w:tc>
          <w:tcPr>
            <w:tcW w:w="758" w:type="pct"/>
            <w:noWrap/>
            <w:hideMark/>
          </w:tcPr>
          <w:p w14:paraId="5DFB3B63"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0A22270D" w14:textId="77777777" w:rsidR="002F20D4" w:rsidRPr="002F20D4" w:rsidRDefault="002F20D4" w:rsidP="002F20D4">
            <w:pPr>
              <w:spacing w:after="0"/>
              <w:ind w:left="159" w:right="113" w:hanging="159"/>
              <w:jc w:val="left"/>
              <w:rPr>
                <w:szCs w:val="17"/>
              </w:rPr>
            </w:pPr>
            <w:r w:rsidRPr="002F20D4">
              <w:rPr>
                <w:szCs w:val="17"/>
              </w:rPr>
              <w:t>Monceau Pty Ltd</w:t>
            </w:r>
          </w:p>
        </w:tc>
        <w:tc>
          <w:tcPr>
            <w:tcW w:w="759" w:type="pct"/>
            <w:noWrap/>
            <w:hideMark/>
          </w:tcPr>
          <w:p w14:paraId="5B40C848" w14:textId="77777777" w:rsidR="002F20D4" w:rsidRPr="002F20D4" w:rsidRDefault="002F20D4" w:rsidP="002F20D4">
            <w:pPr>
              <w:spacing w:after="0"/>
              <w:jc w:val="left"/>
              <w:rPr>
                <w:szCs w:val="17"/>
              </w:rPr>
            </w:pPr>
            <w:r w:rsidRPr="002F20D4">
              <w:rPr>
                <w:szCs w:val="17"/>
              </w:rPr>
              <w:t>Marine Stores Ltd</w:t>
            </w:r>
          </w:p>
        </w:tc>
      </w:tr>
      <w:tr w:rsidR="002F20D4" w:rsidRPr="002F20D4" w14:paraId="3706B1E4" w14:textId="77777777" w:rsidTr="00E351FA">
        <w:trPr>
          <w:trHeight w:val="20"/>
        </w:trPr>
        <w:tc>
          <w:tcPr>
            <w:tcW w:w="1666" w:type="pct"/>
            <w:noWrap/>
            <w:hideMark/>
          </w:tcPr>
          <w:p w14:paraId="277D3BEE" w14:textId="77777777" w:rsidR="002F20D4" w:rsidRPr="002F20D4" w:rsidRDefault="002F20D4" w:rsidP="002F20D4">
            <w:pPr>
              <w:spacing w:after="0"/>
              <w:ind w:left="159" w:hanging="159"/>
              <w:jc w:val="left"/>
              <w:rPr>
                <w:szCs w:val="17"/>
              </w:rPr>
            </w:pPr>
            <w:r w:rsidRPr="002F20D4">
              <w:rPr>
                <w:szCs w:val="17"/>
              </w:rPr>
              <w:t>Monceau Pet Nat Kombucha Mandarin</w:t>
            </w:r>
          </w:p>
        </w:tc>
        <w:tc>
          <w:tcPr>
            <w:tcW w:w="454" w:type="pct"/>
            <w:noWrap/>
            <w:hideMark/>
          </w:tcPr>
          <w:p w14:paraId="0A70E178" w14:textId="77777777" w:rsidR="002F20D4" w:rsidRPr="002F20D4" w:rsidRDefault="002F20D4" w:rsidP="002F20D4">
            <w:pPr>
              <w:spacing w:after="0"/>
              <w:ind w:right="170"/>
              <w:jc w:val="right"/>
              <w:rPr>
                <w:szCs w:val="17"/>
              </w:rPr>
            </w:pPr>
            <w:r w:rsidRPr="002F20D4">
              <w:rPr>
                <w:szCs w:val="17"/>
              </w:rPr>
              <w:t>750ml</w:t>
            </w:r>
          </w:p>
        </w:tc>
        <w:tc>
          <w:tcPr>
            <w:tcW w:w="758" w:type="pct"/>
            <w:noWrap/>
            <w:hideMark/>
          </w:tcPr>
          <w:p w14:paraId="2786816D"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6E1FFB5A" w14:textId="77777777" w:rsidR="002F20D4" w:rsidRPr="002F20D4" w:rsidRDefault="002F20D4" w:rsidP="002F20D4">
            <w:pPr>
              <w:spacing w:after="0"/>
              <w:ind w:left="159" w:right="113" w:hanging="159"/>
              <w:jc w:val="left"/>
              <w:rPr>
                <w:szCs w:val="17"/>
              </w:rPr>
            </w:pPr>
            <w:r w:rsidRPr="002F20D4">
              <w:rPr>
                <w:szCs w:val="17"/>
              </w:rPr>
              <w:t>Monceau Pty Ltd</w:t>
            </w:r>
          </w:p>
        </w:tc>
        <w:tc>
          <w:tcPr>
            <w:tcW w:w="759" w:type="pct"/>
            <w:noWrap/>
            <w:hideMark/>
          </w:tcPr>
          <w:p w14:paraId="5BFA93D8" w14:textId="77777777" w:rsidR="002F20D4" w:rsidRPr="002F20D4" w:rsidRDefault="002F20D4" w:rsidP="002F20D4">
            <w:pPr>
              <w:spacing w:after="0"/>
              <w:jc w:val="left"/>
              <w:rPr>
                <w:szCs w:val="17"/>
              </w:rPr>
            </w:pPr>
            <w:r w:rsidRPr="002F20D4">
              <w:rPr>
                <w:szCs w:val="17"/>
              </w:rPr>
              <w:t>Marine Stores Ltd</w:t>
            </w:r>
          </w:p>
        </w:tc>
      </w:tr>
      <w:tr w:rsidR="002F20D4" w:rsidRPr="002F20D4" w14:paraId="610DED44" w14:textId="77777777" w:rsidTr="00E351FA">
        <w:trPr>
          <w:trHeight w:val="20"/>
        </w:trPr>
        <w:tc>
          <w:tcPr>
            <w:tcW w:w="1666" w:type="pct"/>
            <w:noWrap/>
            <w:hideMark/>
          </w:tcPr>
          <w:p w14:paraId="16E34B4D" w14:textId="77777777" w:rsidR="002F20D4" w:rsidRPr="002F20D4" w:rsidRDefault="002F20D4" w:rsidP="002F20D4">
            <w:pPr>
              <w:spacing w:after="0"/>
              <w:ind w:left="159" w:hanging="159"/>
              <w:jc w:val="left"/>
              <w:rPr>
                <w:szCs w:val="17"/>
              </w:rPr>
            </w:pPr>
            <w:r w:rsidRPr="002F20D4">
              <w:rPr>
                <w:szCs w:val="17"/>
              </w:rPr>
              <w:t>Monceau Pet Nat Kombucha Pear</w:t>
            </w:r>
          </w:p>
        </w:tc>
        <w:tc>
          <w:tcPr>
            <w:tcW w:w="454" w:type="pct"/>
            <w:noWrap/>
            <w:hideMark/>
          </w:tcPr>
          <w:p w14:paraId="28CC89CA" w14:textId="77777777" w:rsidR="002F20D4" w:rsidRPr="002F20D4" w:rsidRDefault="002F20D4" w:rsidP="002F20D4">
            <w:pPr>
              <w:spacing w:after="0"/>
              <w:ind w:right="170"/>
              <w:jc w:val="right"/>
              <w:rPr>
                <w:szCs w:val="17"/>
              </w:rPr>
            </w:pPr>
            <w:r w:rsidRPr="002F20D4">
              <w:rPr>
                <w:szCs w:val="17"/>
              </w:rPr>
              <w:t>750ml</w:t>
            </w:r>
          </w:p>
        </w:tc>
        <w:tc>
          <w:tcPr>
            <w:tcW w:w="758" w:type="pct"/>
            <w:noWrap/>
            <w:hideMark/>
          </w:tcPr>
          <w:p w14:paraId="49CEC26E"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1C05CAB5" w14:textId="77777777" w:rsidR="002F20D4" w:rsidRPr="002F20D4" w:rsidRDefault="002F20D4" w:rsidP="002F20D4">
            <w:pPr>
              <w:spacing w:after="0"/>
              <w:ind w:left="159" w:right="113" w:hanging="159"/>
              <w:jc w:val="left"/>
              <w:rPr>
                <w:szCs w:val="17"/>
              </w:rPr>
            </w:pPr>
            <w:r w:rsidRPr="002F20D4">
              <w:rPr>
                <w:szCs w:val="17"/>
              </w:rPr>
              <w:t>Monceau Pty Ltd</w:t>
            </w:r>
          </w:p>
        </w:tc>
        <w:tc>
          <w:tcPr>
            <w:tcW w:w="759" w:type="pct"/>
            <w:noWrap/>
            <w:hideMark/>
          </w:tcPr>
          <w:p w14:paraId="253E45F1" w14:textId="77777777" w:rsidR="002F20D4" w:rsidRPr="002F20D4" w:rsidRDefault="002F20D4" w:rsidP="002F20D4">
            <w:pPr>
              <w:spacing w:after="0"/>
              <w:jc w:val="left"/>
              <w:rPr>
                <w:szCs w:val="17"/>
              </w:rPr>
            </w:pPr>
            <w:r w:rsidRPr="002F20D4">
              <w:rPr>
                <w:szCs w:val="17"/>
              </w:rPr>
              <w:t>Marine Stores Ltd</w:t>
            </w:r>
          </w:p>
        </w:tc>
      </w:tr>
      <w:tr w:rsidR="002F20D4" w:rsidRPr="002F20D4" w14:paraId="10EBB24E" w14:textId="77777777" w:rsidTr="00E351FA">
        <w:trPr>
          <w:trHeight w:val="20"/>
        </w:trPr>
        <w:tc>
          <w:tcPr>
            <w:tcW w:w="1666" w:type="pct"/>
            <w:noWrap/>
            <w:hideMark/>
          </w:tcPr>
          <w:p w14:paraId="6E5424D0" w14:textId="77777777" w:rsidR="002F20D4" w:rsidRPr="002F20D4" w:rsidRDefault="002F20D4" w:rsidP="002F20D4">
            <w:pPr>
              <w:spacing w:after="0"/>
              <w:ind w:left="159" w:hanging="159"/>
              <w:jc w:val="left"/>
              <w:rPr>
                <w:szCs w:val="17"/>
              </w:rPr>
            </w:pPr>
            <w:r w:rsidRPr="002F20D4">
              <w:rPr>
                <w:szCs w:val="17"/>
              </w:rPr>
              <w:t>Monceau Pet Nat Kombucha Pear</w:t>
            </w:r>
          </w:p>
        </w:tc>
        <w:tc>
          <w:tcPr>
            <w:tcW w:w="454" w:type="pct"/>
            <w:noWrap/>
            <w:hideMark/>
          </w:tcPr>
          <w:p w14:paraId="2D153AF9"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22841C3B"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413BB8A2" w14:textId="77777777" w:rsidR="002F20D4" w:rsidRPr="002F20D4" w:rsidRDefault="002F20D4" w:rsidP="002F20D4">
            <w:pPr>
              <w:spacing w:after="0"/>
              <w:ind w:left="159" w:right="113" w:hanging="159"/>
              <w:jc w:val="left"/>
              <w:rPr>
                <w:szCs w:val="17"/>
              </w:rPr>
            </w:pPr>
            <w:r w:rsidRPr="002F20D4">
              <w:rPr>
                <w:szCs w:val="17"/>
              </w:rPr>
              <w:t>Monceau Pty Ltd</w:t>
            </w:r>
          </w:p>
        </w:tc>
        <w:tc>
          <w:tcPr>
            <w:tcW w:w="759" w:type="pct"/>
            <w:noWrap/>
            <w:hideMark/>
          </w:tcPr>
          <w:p w14:paraId="2B26F758" w14:textId="77777777" w:rsidR="002F20D4" w:rsidRPr="002F20D4" w:rsidRDefault="002F20D4" w:rsidP="002F20D4">
            <w:pPr>
              <w:spacing w:after="0"/>
              <w:jc w:val="left"/>
              <w:rPr>
                <w:szCs w:val="17"/>
              </w:rPr>
            </w:pPr>
            <w:r w:rsidRPr="002F20D4">
              <w:rPr>
                <w:szCs w:val="17"/>
              </w:rPr>
              <w:t>Marine Stores Ltd</w:t>
            </w:r>
          </w:p>
        </w:tc>
      </w:tr>
      <w:tr w:rsidR="002F20D4" w:rsidRPr="002F20D4" w14:paraId="55470A4F" w14:textId="77777777" w:rsidTr="00E351FA">
        <w:trPr>
          <w:trHeight w:val="20"/>
        </w:trPr>
        <w:tc>
          <w:tcPr>
            <w:tcW w:w="1666" w:type="pct"/>
            <w:noWrap/>
            <w:hideMark/>
          </w:tcPr>
          <w:p w14:paraId="3D240AD1" w14:textId="77777777" w:rsidR="002F20D4" w:rsidRPr="002F20D4" w:rsidRDefault="002F20D4" w:rsidP="002F20D4">
            <w:pPr>
              <w:spacing w:after="0"/>
              <w:ind w:left="159" w:hanging="159"/>
              <w:jc w:val="left"/>
              <w:rPr>
                <w:szCs w:val="17"/>
              </w:rPr>
            </w:pPr>
            <w:r w:rsidRPr="002F20D4">
              <w:rPr>
                <w:szCs w:val="17"/>
              </w:rPr>
              <w:t>Parc Pils Non Alc Ultra Crisp Pilsner</w:t>
            </w:r>
          </w:p>
        </w:tc>
        <w:tc>
          <w:tcPr>
            <w:tcW w:w="454" w:type="pct"/>
            <w:noWrap/>
            <w:hideMark/>
          </w:tcPr>
          <w:p w14:paraId="2ABFBB69"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18856990"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12F788D" w14:textId="77777777" w:rsidR="002F20D4" w:rsidRPr="002F20D4" w:rsidRDefault="002F20D4" w:rsidP="002F20D4">
            <w:pPr>
              <w:spacing w:after="0"/>
              <w:ind w:left="159" w:right="113" w:hanging="159"/>
              <w:jc w:val="left"/>
              <w:rPr>
                <w:szCs w:val="17"/>
              </w:rPr>
            </w:pPr>
            <w:r w:rsidRPr="002F20D4">
              <w:rPr>
                <w:szCs w:val="17"/>
              </w:rPr>
              <w:t>Monceau Pty Ltd</w:t>
            </w:r>
          </w:p>
        </w:tc>
        <w:tc>
          <w:tcPr>
            <w:tcW w:w="759" w:type="pct"/>
            <w:noWrap/>
            <w:hideMark/>
          </w:tcPr>
          <w:p w14:paraId="25309EC1" w14:textId="77777777" w:rsidR="002F20D4" w:rsidRPr="002F20D4" w:rsidRDefault="002F20D4" w:rsidP="002F20D4">
            <w:pPr>
              <w:spacing w:after="0"/>
              <w:jc w:val="left"/>
              <w:rPr>
                <w:szCs w:val="17"/>
              </w:rPr>
            </w:pPr>
            <w:r w:rsidRPr="002F20D4">
              <w:rPr>
                <w:szCs w:val="17"/>
              </w:rPr>
              <w:t>Marine Stores Ltd</w:t>
            </w:r>
          </w:p>
        </w:tc>
      </w:tr>
      <w:tr w:rsidR="002F20D4" w:rsidRPr="002F20D4" w14:paraId="2824D77C" w14:textId="77777777" w:rsidTr="00E351FA">
        <w:trPr>
          <w:trHeight w:val="20"/>
        </w:trPr>
        <w:tc>
          <w:tcPr>
            <w:tcW w:w="1666" w:type="pct"/>
            <w:noWrap/>
            <w:hideMark/>
          </w:tcPr>
          <w:p w14:paraId="21635B62" w14:textId="77777777" w:rsidR="002F20D4" w:rsidRPr="002F20D4" w:rsidRDefault="002F20D4" w:rsidP="002F20D4">
            <w:pPr>
              <w:spacing w:after="0"/>
              <w:ind w:left="159" w:hanging="159"/>
              <w:jc w:val="left"/>
              <w:rPr>
                <w:szCs w:val="17"/>
              </w:rPr>
            </w:pPr>
            <w:r w:rsidRPr="002F20D4">
              <w:rPr>
                <w:szCs w:val="17"/>
              </w:rPr>
              <w:t>Coco Boost Coconut Water Original</w:t>
            </w:r>
          </w:p>
        </w:tc>
        <w:tc>
          <w:tcPr>
            <w:tcW w:w="454" w:type="pct"/>
            <w:noWrap/>
            <w:hideMark/>
          </w:tcPr>
          <w:p w14:paraId="7BB57A8A" w14:textId="77777777" w:rsidR="002F20D4" w:rsidRPr="002F20D4" w:rsidRDefault="002F20D4" w:rsidP="002F20D4">
            <w:pPr>
              <w:spacing w:after="0"/>
              <w:ind w:right="170"/>
              <w:jc w:val="right"/>
              <w:rPr>
                <w:szCs w:val="17"/>
              </w:rPr>
            </w:pPr>
            <w:r w:rsidRPr="002F20D4">
              <w:rPr>
                <w:szCs w:val="17"/>
              </w:rPr>
              <w:t>320ml</w:t>
            </w:r>
          </w:p>
        </w:tc>
        <w:tc>
          <w:tcPr>
            <w:tcW w:w="758" w:type="pct"/>
            <w:noWrap/>
            <w:hideMark/>
          </w:tcPr>
          <w:p w14:paraId="7C2B0C52"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1A84A04D" w14:textId="77777777" w:rsidR="002F20D4" w:rsidRPr="002F20D4" w:rsidRDefault="002F20D4" w:rsidP="002F20D4">
            <w:pPr>
              <w:spacing w:after="0"/>
              <w:ind w:left="159" w:right="113" w:hanging="159"/>
              <w:jc w:val="left"/>
              <w:rPr>
                <w:szCs w:val="17"/>
              </w:rPr>
            </w:pPr>
            <w:r w:rsidRPr="002F20D4">
              <w:rPr>
                <w:szCs w:val="17"/>
              </w:rPr>
              <w:t>Natural Coco (Aust) Pty Ltd</w:t>
            </w:r>
          </w:p>
        </w:tc>
        <w:tc>
          <w:tcPr>
            <w:tcW w:w="759" w:type="pct"/>
            <w:noWrap/>
            <w:hideMark/>
          </w:tcPr>
          <w:p w14:paraId="6D065CD9" w14:textId="77777777" w:rsidR="002F20D4" w:rsidRPr="002F20D4" w:rsidRDefault="002F20D4" w:rsidP="002F20D4">
            <w:pPr>
              <w:spacing w:after="0"/>
              <w:jc w:val="left"/>
              <w:rPr>
                <w:szCs w:val="17"/>
              </w:rPr>
            </w:pPr>
            <w:r w:rsidRPr="002F20D4">
              <w:rPr>
                <w:szCs w:val="17"/>
              </w:rPr>
              <w:t>Statewide Recycling</w:t>
            </w:r>
          </w:p>
        </w:tc>
      </w:tr>
      <w:tr w:rsidR="002F20D4" w:rsidRPr="002F20D4" w14:paraId="1F1B7358" w14:textId="77777777" w:rsidTr="00E351FA">
        <w:trPr>
          <w:trHeight w:val="20"/>
        </w:trPr>
        <w:tc>
          <w:tcPr>
            <w:tcW w:w="1666" w:type="pct"/>
            <w:noWrap/>
            <w:hideMark/>
          </w:tcPr>
          <w:p w14:paraId="286B8431" w14:textId="77777777" w:rsidR="002F20D4" w:rsidRPr="002F20D4" w:rsidRDefault="002F20D4" w:rsidP="002F20D4">
            <w:pPr>
              <w:spacing w:after="0"/>
              <w:ind w:left="159" w:hanging="159"/>
              <w:jc w:val="left"/>
              <w:rPr>
                <w:szCs w:val="17"/>
              </w:rPr>
            </w:pPr>
            <w:r w:rsidRPr="002F20D4">
              <w:rPr>
                <w:szCs w:val="17"/>
              </w:rPr>
              <w:t>Coco Boost Guava Coconut Water Rejuvenation Boost</w:t>
            </w:r>
          </w:p>
        </w:tc>
        <w:tc>
          <w:tcPr>
            <w:tcW w:w="454" w:type="pct"/>
            <w:noWrap/>
            <w:hideMark/>
          </w:tcPr>
          <w:p w14:paraId="3FBB24F7"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0985F76B" w14:textId="77777777" w:rsidR="002F20D4" w:rsidRPr="002F20D4" w:rsidRDefault="002F20D4" w:rsidP="002F20D4">
            <w:pPr>
              <w:spacing w:after="0"/>
              <w:ind w:left="142" w:right="113" w:hanging="125"/>
              <w:jc w:val="left"/>
              <w:rPr>
                <w:szCs w:val="17"/>
              </w:rPr>
            </w:pPr>
            <w:r w:rsidRPr="002F20D4">
              <w:rPr>
                <w:szCs w:val="17"/>
              </w:rPr>
              <w:t>LiquidPaperBoard</w:t>
            </w:r>
          </w:p>
        </w:tc>
        <w:tc>
          <w:tcPr>
            <w:tcW w:w="1363" w:type="pct"/>
            <w:noWrap/>
            <w:hideMark/>
          </w:tcPr>
          <w:p w14:paraId="7371759F" w14:textId="77777777" w:rsidR="002F20D4" w:rsidRPr="002F20D4" w:rsidRDefault="002F20D4" w:rsidP="002F20D4">
            <w:pPr>
              <w:spacing w:after="0"/>
              <w:ind w:left="159" w:right="113" w:hanging="159"/>
              <w:jc w:val="left"/>
              <w:rPr>
                <w:szCs w:val="17"/>
              </w:rPr>
            </w:pPr>
            <w:r w:rsidRPr="002F20D4">
              <w:rPr>
                <w:szCs w:val="17"/>
              </w:rPr>
              <w:t>Natural Coco (Aust) Pty Ltd</w:t>
            </w:r>
          </w:p>
        </w:tc>
        <w:tc>
          <w:tcPr>
            <w:tcW w:w="759" w:type="pct"/>
            <w:noWrap/>
            <w:hideMark/>
          </w:tcPr>
          <w:p w14:paraId="62BA45FA" w14:textId="77777777" w:rsidR="002F20D4" w:rsidRPr="002F20D4" w:rsidRDefault="002F20D4" w:rsidP="002F20D4">
            <w:pPr>
              <w:spacing w:after="0"/>
              <w:jc w:val="left"/>
              <w:rPr>
                <w:szCs w:val="17"/>
              </w:rPr>
            </w:pPr>
            <w:r w:rsidRPr="002F20D4">
              <w:rPr>
                <w:szCs w:val="17"/>
              </w:rPr>
              <w:t>Statewide Recycling</w:t>
            </w:r>
          </w:p>
        </w:tc>
      </w:tr>
      <w:tr w:rsidR="002F20D4" w:rsidRPr="002F20D4" w14:paraId="58135667" w14:textId="77777777" w:rsidTr="00E351FA">
        <w:trPr>
          <w:trHeight w:val="20"/>
        </w:trPr>
        <w:tc>
          <w:tcPr>
            <w:tcW w:w="1666" w:type="pct"/>
            <w:noWrap/>
            <w:hideMark/>
          </w:tcPr>
          <w:p w14:paraId="7B24C38B" w14:textId="77777777" w:rsidR="002F20D4" w:rsidRPr="002F20D4" w:rsidRDefault="002F20D4" w:rsidP="002F20D4">
            <w:pPr>
              <w:spacing w:after="0"/>
              <w:ind w:left="159" w:hanging="159"/>
              <w:jc w:val="left"/>
              <w:rPr>
                <w:szCs w:val="17"/>
              </w:rPr>
            </w:pPr>
            <w:r w:rsidRPr="002F20D4">
              <w:rPr>
                <w:szCs w:val="17"/>
              </w:rPr>
              <w:t>Coco Boost Mango Coconut Water Mango Immunity Boost</w:t>
            </w:r>
          </w:p>
        </w:tc>
        <w:tc>
          <w:tcPr>
            <w:tcW w:w="454" w:type="pct"/>
            <w:noWrap/>
            <w:hideMark/>
          </w:tcPr>
          <w:p w14:paraId="4C6E9DC3"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4AA71BD4" w14:textId="77777777" w:rsidR="002F20D4" w:rsidRPr="002F20D4" w:rsidRDefault="002F20D4" w:rsidP="002F20D4">
            <w:pPr>
              <w:spacing w:after="0"/>
              <w:ind w:left="142" w:right="113" w:hanging="125"/>
              <w:jc w:val="left"/>
              <w:rPr>
                <w:szCs w:val="17"/>
              </w:rPr>
            </w:pPr>
            <w:r w:rsidRPr="002F20D4">
              <w:rPr>
                <w:szCs w:val="17"/>
              </w:rPr>
              <w:t>LiquidPaperBoard</w:t>
            </w:r>
          </w:p>
        </w:tc>
        <w:tc>
          <w:tcPr>
            <w:tcW w:w="1363" w:type="pct"/>
            <w:noWrap/>
            <w:hideMark/>
          </w:tcPr>
          <w:p w14:paraId="07E373A1" w14:textId="77777777" w:rsidR="002F20D4" w:rsidRPr="002F20D4" w:rsidRDefault="002F20D4" w:rsidP="002F20D4">
            <w:pPr>
              <w:spacing w:after="0"/>
              <w:ind w:left="159" w:right="113" w:hanging="159"/>
              <w:jc w:val="left"/>
              <w:rPr>
                <w:szCs w:val="17"/>
              </w:rPr>
            </w:pPr>
            <w:r w:rsidRPr="002F20D4">
              <w:rPr>
                <w:szCs w:val="17"/>
              </w:rPr>
              <w:t>Natural Coco (Aust) Pty Ltd</w:t>
            </w:r>
          </w:p>
        </w:tc>
        <w:tc>
          <w:tcPr>
            <w:tcW w:w="759" w:type="pct"/>
            <w:noWrap/>
            <w:hideMark/>
          </w:tcPr>
          <w:p w14:paraId="3BD79246" w14:textId="77777777" w:rsidR="002F20D4" w:rsidRPr="002F20D4" w:rsidRDefault="002F20D4" w:rsidP="002F20D4">
            <w:pPr>
              <w:spacing w:after="0"/>
              <w:jc w:val="left"/>
              <w:rPr>
                <w:szCs w:val="17"/>
              </w:rPr>
            </w:pPr>
            <w:r w:rsidRPr="002F20D4">
              <w:rPr>
                <w:szCs w:val="17"/>
              </w:rPr>
              <w:t>Statewide Recycling</w:t>
            </w:r>
          </w:p>
        </w:tc>
      </w:tr>
      <w:tr w:rsidR="002F20D4" w:rsidRPr="002F20D4" w14:paraId="52D7C196" w14:textId="77777777" w:rsidTr="00E351FA">
        <w:trPr>
          <w:trHeight w:val="20"/>
        </w:trPr>
        <w:tc>
          <w:tcPr>
            <w:tcW w:w="1666" w:type="pct"/>
            <w:noWrap/>
            <w:hideMark/>
          </w:tcPr>
          <w:p w14:paraId="78E6987D" w14:textId="77777777" w:rsidR="002F20D4" w:rsidRPr="002F20D4" w:rsidRDefault="002F20D4" w:rsidP="002F20D4">
            <w:pPr>
              <w:spacing w:after="0"/>
              <w:ind w:left="159" w:hanging="159"/>
              <w:jc w:val="left"/>
              <w:rPr>
                <w:szCs w:val="17"/>
              </w:rPr>
            </w:pPr>
            <w:r w:rsidRPr="002F20D4">
              <w:rPr>
                <w:szCs w:val="17"/>
              </w:rPr>
              <w:t>Coco Boost Original Coconut Water Metabolism Boost</w:t>
            </w:r>
          </w:p>
        </w:tc>
        <w:tc>
          <w:tcPr>
            <w:tcW w:w="454" w:type="pct"/>
            <w:noWrap/>
            <w:hideMark/>
          </w:tcPr>
          <w:p w14:paraId="4174E2E7"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3C319C8C" w14:textId="77777777" w:rsidR="002F20D4" w:rsidRPr="002F20D4" w:rsidRDefault="002F20D4" w:rsidP="002F20D4">
            <w:pPr>
              <w:spacing w:after="0"/>
              <w:ind w:left="142" w:right="113" w:hanging="125"/>
              <w:jc w:val="left"/>
              <w:rPr>
                <w:szCs w:val="17"/>
              </w:rPr>
            </w:pPr>
            <w:r w:rsidRPr="002F20D4">
              <w:rPr>
                <w:szCs w:val="17"/>
              </w:rPr>
              <w:t>LiquidPaperBoard</w:t>
            </w:r>
          </w:p>
        </w:tc>
        <w:tc>
          <w:tcPr>
            <w:tcW w:w="1363" w:type="pct"/>
            <w:noWrap/>
            <w:hideMark/>
          </w:tcPr>
          <w:p w14:paraId="564F7E86" w14:textId="77777777" w:rsidR="002F20D4" w:rsidRPr="002F20D4" w:rsidRDefault="002F20D4" w:rsidP="002F20D4">
            <w:pPr>
              <w:spacing w:after="0"/>
              <w:ind w:left="159" w:right="113" w:hanging="159"/>
              <w:jc w:val="left"/>
              <w:rPr>
                <w:szCs w:val="17"/>
              </w:rPr>
            </w:pPr>
            <w:r w:rsidRPr="002F20D4">
              <w:rPr>
                <w:szCs w:val="17"/>
              </w:rPr>
              <w:t>Natural Coco (Aust) Pty Ltd</w:t>
            </w:r>
          </w:p>
        </w:tc>
        <w:tc>
          <w:tcPr>
            <w:tcW w:w="759" w:type="pct"/>
            <w:noWrap/>
            <w:hideMark/>
          </w:tcPr>
          <w:p w14:paraId="42B5C873" w14:textId="77777777" w:rsidR="002F20D4" w:rsidRPr="002F20D4" w:rsidRDefault="002F20D4" w:rsidP="002F20D4">
            <w:pPr>
              <w:spacing w:after="0"/>
              <w:jc w:val="left"/>
              <w:rPr>
                <w:szCs w:val="17"/>
              </w:rPr>
            </w:pPr>
            <w:r w:rsidRPr="002F20D4">
              <w:rPr>
                <w:szCs w:val="17"/>
              </w:rPr>
              <w:t>Statewide Recycling</w:t>
            </w:r>
          </w:p>
        </w:tc>
      </w:tr>
      <w:tr w:rsidR="002F20D4" w:rsidRPr="002F20D4" w14:paraId="7356B4DC" w14:textId="77777777" w:rsidTr="00E351FA">
        <w:trPr>
          <w:trHeight w:val="20"/>
        </w:trPr>
        <w:tc>
          <w:tcPr>
            <w:tcW w:w="1666" w:type="pct"/>
            <w:noWrap/>
            <w:hideMark/>
          </w:tcPr>
          <w:p w14:paraId="3A2A8137" w14:textId="77777777" w:rsidR="002F20D4" w:rsidRPr="002F20D4" w:rsidRDefault="002F20D4" w:rsidP="002F20D4">
            <w:pPr>
              <w:spacing w:after="0"/>
              <w:ind w:left="159" w:hanging="159"/>
              <w:jc w:val="left"/>
              <w:rPr>
                <w:szCs w:val="17"/>
              </w:rPr>
            </w:pPr>
            <w:r w:rsidRPr="002F20D4">
              <w:rPr>
                <w:szCs w:val="17"/>
              </w:rPr>
              <w:t>Nelson Sabro Oatcream Experimental</w:t>
            </w:r>
          </w:p>
        </w:tc>
        <w:tc>
          <w:tcPr>
            <w:tcW w:w="454" w:type="pct"/>
            <w:noWrap/>
            <w:hideMark/>
          </w:tcPr>
          <w:p w14:paraId="0BAC0023"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608DFA6E"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41CD453F" w14:textId="77777777" w:rsidR="002F20D4" w:rsidRPr="002F20D4" w:rsidRDefault="002F20D4" w:rsidP="002F20D4">
            <w:pPr>
              <w:spacing w:after="0"/>
              <w:ind w:left="159" w:right="113" w:hanging="159"/>
              <w:jc w:val="left"/>
              <w:rPr>
                <w:szCs w:val="17"/>
              </w:rPr>
            </w:pPr>
            <w:r w:rsidRPr="002F20D4">
              <w:rPr>
                <w:szCs w:val="17"/>
              </w:rPr>
              <w:t>Otherside Brewing Co Pty Ltd</w:t>
            </w:r>
          </w:p>
        </w:tc>
        <w:tc>
          <w:tcPr>
            <w:tcW w:w="759" w:type="pct"/>
            <w:noWrap/>
            <w:hideMark/>
          </w:tcPr>
          <w:p w14:paraId="7AE66251" w14:textId="77777777" w:rsidR="002F20D4" w:rsidRPr="002F20D4" w:rsidRDefault="002F20D4" w:rsidP="002F20D4">
            <w:pPr>
              <w:spacing w:after="0"/>
              <w:jc w:val="left"/>
              <w:rPr>
                <w:szCs w:val="17"/>
              </w:rPr>
            </w:pPr>
            <w:r w:rsidRPr="002F20D4">
              <w:rPr>
                <w:szCs w:val="17"/>
              </w:rPr>
              <w:t>Marine Stores Ltd</w:t>
            </w:r>
          </w:p>
        </w:tc>
      </w:tr>
      <w:tr w:rsidR="002F20D4" w:rsidRPr="002F20D4" w14:paraId="10F4E815" w14:textId="77777777" w:rsidTr="00E351FA">
        <w:trPr>
          <w:trHeight w:val="20"/>
        </w:trPr>
        <w:tc>
          <w:tcPr>
            <w:tcW w:w="1666" w:type="pct"/>
            <w:noWrap/>
            <w:hideMark/>
          </w:tcPr>
          <w:p w14:paraId="60654A71" w14:textId="77777777" w:rsidR="002F20D4" w:rsidRPr="002F20D4" w:rsidRDefault="002F20D4" w:rsidP="002F20D4">
            <w:pPr>
              <w:spacing w:after="0"/>
              <w:ind w:left="159" w:hanging="159"/>
              <w:jc w:val="left"/>
              <w:rPr>
                <w:szCs w:val="17"/>
              </w:rPr>
            </w:pPr>
            <w:r w:rsidRPr="002F20D4">
              <w:rPr>
                <w:szCs w:val="17"/>
              </w:rPr>
              <w:t>Otherside Anthem India Pale Ale</w:t>
            </w:r>
          </w:p>
        </w:tc>
        <w:tc>
          <w:tcPr>
            <w:tcW w:w="454" w:type="pct"/>
            <w:noWrap/>
            <w:hideMark/>
          </w:tcPr>
          <w:p w14:paraId="28E5A7E5"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0D66C3AD"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3A6D8243" w14:textId="77777777" w:rsidR="002F20D4" w:rsidRPr="002F20D4" w:rsidRDefault="002F20D4" w:rsidP="002F20D4">
            <w:pPr>
              <w:spacing w:after="0"/>
              <w:ind w:left="159" w:right="113" w:hanging="159"/>
              <w:jc w:val="left"/>
              <w:rPr>
                <w:szCs w:val="17"/>
              </w:rPr>
            </w:pPr>
            <w:r w:rsidRPr="002F20D4">
              <w:rPr>
                <w:szCs w:val="17"/>
              </w:rPr>
              <w:t>Otherside Brewing Co Pty Ltd</w:t>
            </w:r>
          </w:p>
        </w:tc>
        <w:tc>
          <w:tcPr>
            <w:tcW w:w="759" w:type="pct"/>
            <w:noWrap/>
            <w:hideMark/>
          </w:tcPr>
          <w:p w14:paraId="162B29F2" w14:textId="77777777" w:rsidR="002F20D4" w:rsidRPr="002F20D4" w:rsidRDefault="002F20D4" w:rsidP="002F20D4">
            <w:pPr>
              <w:spacing w:after="0"/>
              <w:jc w:val="left"/>
              <w:rPr>
                <w:szCs w:val="17"/>
              </w:rPr>
            </w:pPr>
            <w:r w:rsidRPr="002F20D4">
              <w:rPr>
                <w:szCs w:val="17"/>
              </w:rPr>
              <w:t>Marine Stores Ltd</w:t>
            </w:r>
          </w:p>
        </w:tc>
      </w:tr>
      <w:tr w:rsidR="002F20D4" w:rsidRPr="002F20D4" w14:paraId="7AD95E66" w14:textId="77777777" w:rsidTr="00E351FA">
        <w:trPr>
          <w:trHeight w:val="20"/>
        </w:trPr>
        <w:tc>
          <w:tcPr>
            <w:tcW w:w="1666" w:type="pct"/>
            <w:noWrap/>
            <w:hideMark/>
          </w:tcPr>
          <w:p w14:paraId="1E7825D4" w14:textId="77777777" w:rsidR="002F20D4" w:rsidRPr="002F20D4" w:rsidRDefault="002F20D4" w:rsidP="002F20D4">
            <w:pPr>
              <w:spacing w:after="0"/>
              <w:ind w:left="159" w:hanging="159"/>
              <w:jc w:val="left"/>
              <w:rPr>
                <w:szCs w:val="17"/>
              </w:rPr>
            </w:pPr>
            <w:r w:rsidRPr="002F20D4">
              <w:rPr>
                <w:szCs w:val="17"/>
              </w:rPr>
              <w:t>Otherside Brewing Company Hazy Mid</w:t>
            </w:r>
          </w:p>
        </w:tc>
        <w:tc>
          <w:tcPr>
            <w:tcW w:w="454" w:type="pct"/>
            <w:noWrap/>
            <w:hideMark/>
          </w:tcPr>
          <w:p w14:paraId="024FF256"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5010892F"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256BB5E8" w14:textId="77777777" w:rsidR="002F20D4" w:rsidRPr="002F20D4" w:rsidRDefault="002F20D4" w:rsidP="002F20D4">
            <w:pPr>
              <w:spacing w:after="0"/>
              <w:ind w:left="159" w:right="113" w:hanging="159"/>
              <w:jc w:val="left"/>
              <w:rPr>
                <w:szCs w:val="17"/>
              </w:rPr>
            </w:pPr>
            <w:r w:rsidRPr="002F20D4">
              <w:rPr>
                <w:szCs w:val="17"/>
              </w:rPr>
              <w:t>Otherside Brewing Co Pty Ltd</w:t>
            </w:r>
          </w:p>
        </w:tc>
        <w:tc>
          <w:tcPr>
            <w:tcW w:w="759" w:type="pct"/>
            <w:noWrap/>
            <w:hideMark/>
          </w:tcPr>
          <w:p w14:paraId="302E49FE" w14:textId="77777777" w:rsidR="002F20D4" w:rsidRPr="002F20D4" w:rsidRDefault="002F20D4" w:rsidP="002F20D4">
            <w:pPr>
              <w:spacing w:after="0"/>
              <w:jc w:val="left"/>
              <w:rPr>
                <w:szCs w:val="17"/>
              </w:rPr>
            </w:pPr>
            <w:r w:rsidRPr="002F20D4">
              <w:rPr>
                <w:szCs w:val="17"/>
              </w:rPr>
              <w:t>Marine Stores Ltd</w:t>
            </w:r>
          </w:p>
        </w:tc>
      </w:tr>
      <w:tr w:rsidR="002F20D4" w:rsidRPr="002F20D4" w14:paraId="61042F1A" w14:textId="77777777" w:rsidTr="00E351FA">
        <w:trPr>
          <w:trHeight w:val="20"/>
        </w:trPr>
        <w:tc>
          <w:tcPr>
            <w:tcW w:w="1666" w:type="pct"/>
            <w:noWrap/>
            <w:hideMark/>
          </w:tcPr>
          <w:p w14:paraId="00077A0D" w14:textId="77777777" w:rsidR="002F20D4" w:rsidRPr="002F20D4" w:rsidRDefault="002F20D4" w:rsidP="002F20D4">
            <w:pPr>
              <w:spacing w:after="0"/>
              <w:ind w:left="159" w:hanging="159"/>
              <w:jc w:val="left"/>
              <w:rPr>
                <w:szCs w:val="17"/>
              </w:rPr>
            </w:pPr>
            <w:r w:rsidRPr="002F20D4">
              <w:rPr>
                <w:szCs w:val="17"/>
              </w:rPr>
              <w:t>Otherside Classic Lager</w:t>
            </w:r>
          </w:p>
        </w:tc>
        <w:tc>
          <w:tcPr>
            <w:tcW w:w="454" w:type="pct"/>
            <w:noWrap/>
            <w:hideMark/>
          </w:tcPr>
          <w:p w14:paraId="39E1F61A"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2CAB11D3"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39D78C9E" w14:textId="77777777" w:rsidR="002F20D4" w:rsidRPr="002F20D4" w:rsidRDefault="002F20D4" w:rsidP="002F20D4">
            <w:pPr>
              <w:spacing w:after="0"/>
              <w:ind w:left="159" w:right="113" w:hanging="159"/>
              <w:jc w:val="left"/>
              <w:rPr>
                <w:szCs w:val="17"/>
              </w:rPr>
            </w:pPr>
            <w:r w:rsidRPr="002F20D4">
              <w:rPr>
                <w:szCs w:val="17"/>
              </w:rPr>
              <w:t>Otherside Brewing Co Pty Ltd</w:t>
            </w:r>
          </w:p>
        </w:tc>
        <w:tc>
          <w:tcPr>
            <w:tcW w:w="759" w:type="pct"/>
            <w:noWrap/>
            <w:hideMark/>
          </w:tcPr>
          <w:p w14:paraId="1D3A4F62" w14:textId="77777777" w:rsidR="002F20D4" w:rsidRPr="002F20D4" w:rsidRDefault="002F20D4" w:rsidP="002F20D4">
            <w:pPr>
              <w:spacing w:after="0"/>
              <w:jc w:val="left"/>
              <w:rPr>
                <w:szCs w:val="17"/>
              </w:rPr>
            </w:pPr>
            <w:r w:rsidRPr="002F20D4">
              <w:rPr>
                <w:szCs w:val="17"/>
              </w:rPr>
              <w:t>Marine Stores Ltd</w:t>
            </w:r>
          </w:p>
        </w:tc>
      </w:tr>
      <w:tr w:rsidR="002F20D4" w:rsidRPr="002F20D4" w14:paraId="77EC73FD" w14:textId="77777777" w:rsidTr="00E351FA">
        <w:trPr>
          <w:trHeight w:val="20"/>
        </w:trPr>
        <w:tc>
          <w:tcPr>
            <w:tcW w:w="1666" w:type="pct"/>
            <w:noWrap/>
            <w:hideMark/>
          </w:tcPr>
          <w:p w14:paraId="788FE3BD" w14:textId="77777777" w:rsidR="002F20D4" w:rsidRPr="002F20D4" w:rsidRDefault="002F20D4" w:rsidP="002F20D4">
            <w:pPr>
              <w:spacing w:after="0"/>
              <w:ind w:left="159" w:hanging="159"/>
              <w:jc w:val="left"/>
              <w:rPr>
                <w:szCs w:val="17"/>
              </w:rPr>
            </w:pPr>
            <w:r w:rsidRPr="002F20D4">
              <w:rPr>
                <w:szCs w:val="17"/>
              </w:rPr>
              <w:t>Otherside Cloudburst Hazy IPA</w:t>
            </w:r>
          </w:p>
        </w:tc>
        <w:tc>
          <w:tcPr>
            <w:tcW w:w="454" w:type="pct"/>
            <w:noWrap/>
            <w:hideMark/>
          </w:tcPr>
          <w:p w14:paraId="4320CE0F"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5C8DEDCA"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4BE83E24" w14:textId="77777777" w:rsidR="002F20D4" w:rsidRPr="002F20D4" w:rsidRDefault="002F20D4" w:rsidP="002F20D4">
            <w:pPr>
              <w:spacing w:after="0"/>
              <w:ind w:left="159" w:right="113" w:hanging="159"/>
              <w:jc w:val="left"/>
              <w:rPr>
                <w:szCs w:val="17"/>
              </w:rPr>
            </w:pPr>
            <w:r w:rsidRPr="002F20D4">
              <w:rPr>
                <w:szCs w:val="17"/>
              </w:rPr>
              <w:t>Otherside Brewing Co Pty Ltd</w:t>
            </w:r>
          </w:p>
        </w:tc>
        <w:tc>
          <w:tcPr>
            <w:tcW w:w="759" w:type="pct"/>
            <w:noWrap/>
            <w:hideMark/>
          </w:tcPr>
          <w:p w14:paraId="27A4CA2A" w14:textId="77777777" w:rsidR="002F20D4" w:rsidRPr="002F20D4" w:rsidRDefault="002F20D4" w:rsidP="002F20D4">
            <w:pPr>
              <w:spacing w:after="0"/>
              <w:jc w:val="left"/>
              <w:rPr>
                <w:szCs w:val="17"/>
              </w:rPr>
            </w:pPr>
            <w:r w:rsidRPr="002F20D4">
              <w:rPr>
                <w:szCs w:val="17"/>
              </w:rPr>
              <w:t>Marine Stores Ltd</w:t>
            </w:r>
          </w:p>
        </w:tc>
      </w:tr>
      <w:tr w:rsidR="002F20D4" w:rsidRPr="002F20D4" w14:paraId="18A2F9AC" w14:textId="77777777" w:rsidTr="00E351FA">
        <w:trPr>
          <w:trHeight w:val="20"/>
        </w:trPr>
        <w:tc>
          <w:tcPr>
            <w:tcW w:w="1666" w:type="pct"/>
            <w:noWrap/>
            <w:hideMark/>
          </w:tcPr>
          <w:p w14:paraId="452A9CBB" w14:textId="77777777" w:rsidR="002F20D4" w:rsidRPr="002F20D4" w:rsidRDefault="002F20D4" w:rsidP="002F20D4">
            <w:pPr>
              <w:spacing w:after="0"/>
              <w:ind w:left="159" w:hanging="159"/>
              <w:jc w:val="left"/>
              <w:rPr>
                <w:szCs w:val="17"/>
              </w:rPr>
            </w:pPr>
            <w:r w:rsidRPr="002F20D4">
              <w:rPr>
                <w:szCs w:val="17"/>
              </w:rPr>
              <w:t>Otherside Festive Session Ale</w:t>
            </w:r>
          </w:p>
        </w:tc>
        <w:tc>
          <w:tcPr>
            <w:tcW w:w="454" w:type="pct"/>
            <w:noWrap/>
            <w:hideMark/>
          </w:tcPr>
          <w:p w14:paraId="0ECB9A76"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33F16341"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4E798BE7" w14:textId="77777777" w:rsidR="002F20D4" w:rsidRPr="002F20D4" w:rsidRDefault="002F20D4" w:rsidP="002F20D4">
            <w:pPr>
              <w:spacing w:after="0"/>
              <w:ind w:left="159" w:right="113" w:hanging="159"/>
              <w:jc w:val="left"/>
              <w:rPr>
                <w:szCs w:val="17"/>
              </w:rPr>
            </w:pPr>
            <w:r w:rsidRPr="002F20D4">
              <w:rPr>
                <w:szCs w:val="17"/>
              </w:rPr>
              <w:t>Otherside Brewing Co Pty Ltd</w:t>
            </w:r>
          </w:p>
        </w:tc>
        <w:tc>
          <w:tcPr>
            <w:tcW w:w="759" w:type="pct"/>
            <w:noWrap/>
            <w:hideMark/>
          </w:tcPr>
          <w:p w14:paraId="27F90E36" w14:textId="77777777" w:rsidR="002F20D4" w:rsidRPr="002F20D4" w:rsidRDefault="002F20D4" w:rsidP="002F20D4">
            <w:pPr>
              <w:spacing w:after="0"/>
              <w:jc w:val="left"/>
              <w:rPr>
                <w:szCs w:val="17"/>
              </w:rPr>
            </w:pPr>
            <w:r w:rsidRPr="002F20D4">
              <w:rPr>
                <w:szCs w:val="17"/>
              </w:rPr>
              <w:t>Marine Stores Ltd</w:t>
            </w:r>
          </w:p>
        </w:tc>
      </w:tr>
      <w:tr w:rsidR="002F20D4" w:rsidRPr="002F20D4" w14:paraId="2EAF9620" w14:textId="77777777" w:rsidTr="00E351FA">
        <w:trPr>
          <w:trHeight w:val="20"/>
        </w:trPr>
        <w:tc>
          <w:tcPr>
            <w:tcW w:w="1666" w:type="pct"/>
            <w:noWrap/>
            <w:hideMark/>
          </w:tcPr>
          <w:p w14:paraId="3F50FCF9" w14:textId="77777777" w:rsidR="002F20D4" w:rsidRPr="002F20D4" w:rsidRDefault="002F20D4" w:rsidP="002F20D4">
            <w:pPr>
              <w:spacing w:after="0"/>
              <w:ind w:left="159" w:hanging="159"/>
              <w:jc w:val="left"/>
              <w:rPr>
                <w:szCs w:val="17"/>
              </w:rPr>
            </w:pPr>
            <w:r w:rsidRPr="002F20D4">
              <w:rPr>
                <w:szCs w:val="17"/>
              </w:rPr>
              <w:t>Otherside Harvest Red Ale</w:t>
            </w:r>
          </w:p>
        </w:tc>
        <w:tc>
          <w:tcPr>
            <w:tcW w:w="454" w:type="pct"/>
            <w:noWrap/>
            <w:hideMark/>
          </w:tcPr>
          <w:p w14:paraId="2105ACDB"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71C52393"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32F2AC53" w14:textId="77777777" w:rsidR="002F20D4" w:rsidRPr="002F20D4" w:rsidRDefault="002F20D4" w:rsidP="002F20D4">
            <w:pPr>
              <w:spacing w:after="0"/>
              <w:ind w:left="159" w:right="113" w:hanging="159"/>
              <w:jc w:val="left"/>
              <w:rPr>
                <w:szCs w:val="17"/>
              </w:rPr>
            </w:pPr>
            <w:r w:rsidRPr="002F20D4">
              <w:rPr>
                <w:szCs w:val="17"/>
              </w:rPr>
              <w:t>Otherside Brewing Co Pty Ltd</w:t>
            </w:r>
          </w:p>
        </w:tc>
        <w:tc>
          <w:tcPr>
            <w:tcW w:w="759" w:type="pct"/>
            <w:noWrap/>
            <w:hideMark/>
          </w:tcPr>
          <w:p w14:paraId="22C9B19D" w14:textId="77777777" w:rsidR="002F20D4" w:rsidRPr="002F20D4" w:rsidRDefault="002F20D4" w:rsidP="002F20D4">
            <w:pPr>
              <w:spacing w:after="0"/>
              <w:jc w:val="left"/>
              <w:rPr>
                <w:szCs w:val="17"/>
              </w:rPr>
            </w:pPr>
            <w:r w:rsidRPr="002F20D4">
              <w:rPr>
                <w:szCs w:val="17"/>
              </w:rPr>
              <w:t>Marine Stores Ltd</w:t>
            </w:r>
          </w:p>
        </w:tc>
      </w:tr>
      <w:tr w:rsidR="002F20D4" w:rsidRPr="002F20D4" w14:paraId="64EF1228" w14:textId="77777777" w:rsidTr="00E351FA">
        <w:trPr>
          <w:trHeight w:val="20"/>
        </w:trPr>
        <w:tc>
          <w:tcPr>
            <w:tcW w:w="1666" w:type="pct"/>
            <w:noWrap/>
            <w:hideMark/>
          </w:tcPr>
          <w:p w14:paraId="211F050C" w14:textId="77777777" w:rsidR="002F20D4" w:rsidRPr="002F20D4" w:rsidRDefault="002F20D4" w:rsidP="002F20D4">
            <w:pPr>
              <w:spacing w:after="0"/>
              <w:ind w:left="159" w:hanging="159"/>
              <w:jc w:val="left"/>
              <w:rPr>
                <w:szCs w:val="17"/>
              </w:rPr>
            </w:pPr>
            <w:r w:rsidRPr="002F20D4">
              <w:rPr>
                <w:szCs w:val="17"/>
              </w:rPr>
              <w:t>Otherside Lo-Fi Citrus Mid</w:t>
            </w:r>
          </w:p>
        </w:tc>
        <w:tc>
          <w:tcPr>
            <w:tcW w:w="454" w:type="pct"/>
            <w:noWrap/>
            <w:hideMark/>
          </w:tcPr>
          <w:p w14:paraId="3E115269"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399350B3"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638BB299" w14:textId="77777777" w:rsidR="002F20D4" w:rsidRPr="002F20D4" w:rsidRDefault="002F20D4" w:rsidP="002F20D4">
            <w:pPr>
              <w:spacing w:after="0"/>
              <w:ind w:left="159" w:right="113" w:hanging="159"/>
              <w:jc w:val="left"/>
              <w:rPr>
                <w:szCs w:val="17"/>
              </w:rPr>
            </w:pPr>
            <w:r w:rsidRPr="002F20D4">
              <w:rPr>
                <w:szCs w:val="17"/>
              </w:rPr>
              <w:t>Otherside Brewing Co Pty Ltd</w:t>
            </w:r>
          </w:p>
        </w:tc>
        <w:tc>
          <w:tcPr>
            <w:tcW w:w="759" w:type="pct"/>
            <w:noWrap/>
            <w:hideMark/>
          </w:tcPr>
          <w:p w14:paraId="014F940B" w14:textId="77777777" w:rsidR="002F20D4" w:rsidRPr="002F20D4" w:rsidRDefault="002F20D4" w:rsidP="002F20D4">
            <w:pPr>
              <w:spacing w:after="0"/>
              <w:jc w:val="left"/>
              <w:rPr>
                <w:szCs w:val="17"/>
              </w:rPr>
            </w:pPr>
            <w:r w:rsidRPr="002F20D4">
              <w:rPr>
                <w:szCs w:val="17"/>
              </w:rPr>
              <w:t>Marine Stores Ltd</w:t>
            </w:r>
          </w:p>
        </w:tc>
      </w:tr>
      <w:tr w:rsidR="002F20D4" w:rsidRPr="002F20D4" w14:paraId="446C6D20" w14:textId="77777777" w:rsidTr="00E351FA">
        <w:trPr>
          <w:trHeight w:val="20"/>
        </w:trPr>
        <w:tc>
          <w:tcPr>
            <w:tcW w:w="1666" w:type="pct"/>
            <w:noWrap/>
            <w:hideMark/>
          </w:tcPr>
          <w:p w14:paraId="42987029" w14:textId="77777777" w:rsidR="002F20D4" w:rsidRPr="002F20D4" w:rsidRDefault="002F20D4" w:rsidP="002F20D4">
            <w:pPr>
              <w:spacing w:after="0"/>
              <w:ind w:left="159" w:hanging="159"/>
              <w:jc w:val="left"/>
              <w:rPr>
                <w:szCs w:val="17"/>
              </w:rPr>
            </w:pPr>
            <w:proofErr w:type="spellStart"/>
            <w:r w:rsidRPr="002F20D4">
              <w:rPr>
                <w:szCs w:val="17"/>
              </w:rPr>
              <w:t>Natures</w:t>
            </w:r>
            <w:proofErr w:type="spellEnd"/>
            <w:r w:rsidRPr="002F20D4">
              <w:rPr>
                <w:szCs w:val="17"/>
              </w:rPr>
              <w:t xml:space="preserve"> Way Beauty Collagen Shot Hydrolysed Collagen Berry Flavour Liquid</w:t>
            </w:r>
          </w:p>
        </w:tc>
        <w:tc>
          <w:tcPr>
            <w:tcW w:w="454" w:type="pct"/>
            <w:noWrap/>
            <w:hideMark/>
          </w:tcPr>
          <w:p w14:paraId="6D139BD9" w14:textId="77777777" w:rsidR="002F20D4" w:rsidRPr="002F20D4" w:rsidRDefault="002F20D4" w:rsidP="002F20D4">
            <w:pPr>
              <w:spacing w:after="0"/>
              <w:ind w:right="170"/>
              <w:jc w:val="right"/>
              <w:rPr>
                <w:szCs w:val="17"/>
              </w:rPr>
            </w:pPr>
            <w:r w:rsidRPr="002F20D4">
              <w:rPr>
                <w:szCs w:val="17"/>
              </w:rPr>
              <w:t>50ml</w:t>
            </w:r>
          </w:p>
        </w:tc>
        <w:tc>
          <w:tcPr>
            <w:tcW w:w="758" w:type="pct"/>
            <w:noWrap/>
            <w:hideMark/>
          </w:tcPr>
          <w:p w14:paraId="244ED490"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7F3D4E2F" w14:textId="77777777" w:rsidR="002F20D4" w:rsidRPr="002F20D4" w:rsidRDefault="002F20D4" w:rsidP="002F20D4">
            <w:pPr>
              <w:spacing w:after="0"/>
              <w:ind w:left="159" w:right="113" w:hanging="159"/>
              <w:jc w:val="left"/>
              <w:rPr>
                <w:szCs w:val="17"/>
              </w:rPr>
            </w:pPr>
            <w:r w:rsidRPr="002F20D4">
              <w:rPr>
                <w:szCs w:val="17"/>
              </w:rPr>
              <w:t>Pharmacare Laboraties Pty Ltd</w:t>
            </w:r>
          </w:p>
        </w:tc>
        <w:tc>
          <w:tcPr>
            <w:tcW w:w="759" w:type="pct"/>
            <w:noWrap/>
            <w:hideMark/>
          </w:tcPr>
          <w:p w14:paraId="6DED51EA" w14:textId="77777777" w:rsidR="002F20D4" w:rsidRPr="002F20D4" w:rsidRDefault="002F20D4" w:rsidP="002F20D4">
            <w:pPr>
              <w:spacing w:after="0"/>
              <w:jc w:val="left"/>
              <w:rPr>
                <w:szCs w:val="17"/>
              </w:rPr>
            </w:pPr>
            <w:r w:rsidRPr="002F20D4">
              <w:rPr>
                <w:szCs w:val="17"/>
              </w:rPr>
              <w:t>Statewide Recycling</w:t>
            </w:r>
          </w:p>
        </w:tc>
      </w:tr>
      <w:tr w:rsidR="002F20D4" w:rsidRPr="002F20D4" w14:paraId="44F05B36" w14:textId="77777777" w:rsidTr="00E351FA">
        <w:trPr>
          <w:trHeight w:val="20"/>
        </w:trPr>
        <w:tc>
          <w:tcPr>
            <w:tcW w:w="1666" w:type="pct"/>
            <w:noWrap/>
            <w:hideMark/>
          </w:tcPr>
          <w:p w14:paraId="0EA34CDB" w14:textId="77777777" w:rsidR="002F20D4" w:rsidRPr="002F20D4" w:rsidRDefault="002F20D4" w:rsidP="002F20D4">
            <w:pPr>
              <w:spacing w:after="0"/>
              <w:ind w:left="159" w:hanging="159"/>
              <w:jc w:val="left"/>
              <w:rPr>
                <w:szCs w:val="17"/>
              </w:rPr>
            </w:pPr>
            <w:r w:rsidRPr="002F20D4">
              <w:rPr>
                <w:szCs w:val="17"/>
              </w:rPr>
              <w:t>The Good Stuff Aussie Spring Water</w:t>
            </w:r>
          </w:p>
        </w:tc>
        <w:tc>
          <w:tcPr>
            <w:tcW w:w="454" w:type="pct"/>
            <w:noWrap/>
            <w:hideMark/>
          </w:tcPr>
          <w:p w14:paraId="29C81413" w14:textId="77777777" w:rsidR="002F20D4" w:rsidRPr="002F20D4" w:rsidRDefault="002F20D4" w:rsidP="002F20D4">
            <w:pPr>
              <w:spacing w:after="0"/>
              <w:ind w:right="170"/>
              <w:jc w:val="right"/>
              <w:rPr>
                <w:szCs w:val="17"/>
              </w:rPr>
            </w:pPr>
            <w:r w:rsidRPr="002F20D4">
              <w:rPr>
                <w:szCs w:val="17"/>
              </w:rPr>
              <w:t>1,500ml</w:t>
            </w:r>
          </w:p>
        </w:tc>
        <w:tc>
          <w:tcPr>
            <w:tcW w:w="758" w:type="pct"/>
            <w:noWrap/>
            <w:hideMark/>
          </w:tcPr>
          <w:p w14:paraId="7BB6DE50"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317B92DB" w14:textId="77777777" w:rsidR="002F20D4" w:rsidRPr="002F20D4" w:rsidRDefault="002F20D4" w:rsidP="002F20D4">
            <w:pPr>
              <w:spacing w:after="0"/>
              <w:ind w:left="159" w:right="113" w:hanging="159"/>
              <w:jc w:val="left"/>
              <w:rPr>
                <w:szCs w:val="17"/>
              </w:rPr>
            </w:pPr>
            <w:r w:rsidRPr="002F20D4">
              <w:rPr>
                <w:szCs w:val="17"/>
              </w:rPr>
              <w:t>Queensland Bottlers Pty Ltd</w:t>
            </w:r>
          </w:p>
        </w:tc>
        <w:tc>
          <w:tcPr>
            <w:tcW w:w="759" w:type="pct"/>
            <w:noWrap/>
            <w:hideMark/>
          </w:tcPr>
          <w:p w14:paraId="6CBDB5B2" w14:textId="77777777" w:rsidR="002F20D4" w:rsidRPr="002F20D4" w:rsidRDefault="002F20D4" w:rsidP="002F20D4">
            <w:pPr>
              <w:spacing w:after="0"/>
              <w:jc w:val="left"/>
              <w:rPr>
                <w:szCs w:val="17"/>
              </w:rPr>
            </w:pPr>
            <w:r w:rsidRPr="002F20D4">
              <w:rPr>
                <w:szCs w:val="17"/>
              </w:rPr>
              <w:t>Statewide Recycling</w:t>
            </w:r>
          </w:p>
        </w:tc>
      </w:tr>
      <w:tr w:rsidR="002F20D4" w:rsidRPr="002F20D4" w14:paraId="1685C248" w14:textId="77777777" w:rsidTr="00E351FA">
        <w:trPr>
          <w:trHeight w:val="20"/>
        </w:trPr>
        <w:tc>
          <w:tcPr>
            <w:tcW w:w="1666" w:type="pct"/>
            <w:noWrap/>
            <w:hideMark/>
          </w:tcPr>
          <w:p w14:paraId="53E7EFAC" w14:textId="77777777" w:rsidR="002F20D4" w:rsidRPr="002F20D4" w:rsidRDefault="002F20D4" w:rsidP="002F20D4">
            <w:pPr>
              <w:spacing w:after="0"/>
              <w:ind w:left="159" w:hanging="159"/>
              <w:jc w:val="left"/>
              <w:rPr>
                <w:szCs w:val="17"/>
              </w:rPr>
            </w:pPr>
            <w:r w:rsidRPr="002F20D4">
              <w:rPr>
                <w:szCs w:val="17"/>
              </w:rPr>
              <w:t>The Good Stuff Aussie Spring Water</w:t>
            </w:r>
          </w:p>
        </w:tc>
        <w:tc>
          <w:tcPr>
            <w:tcW w:w="454" w:type="pct"/>
            <w:noWrap/>
            <w:hideMark/>
          </w:tcPr>
          <w:p w14:paraId="03E27726" w14:textId="77777777" w:rsidR="002F20D4" w:rsidRPr="002F20D4" w:rsidRDefault="002F20D4" w:rsidP="002F20D4">
            <w:pPr>
              <w:spacing w:after="0"/>
              <w:ind w:right="170"/>
              <w:jc w:val="right"/>
              <w:rPr>
                <w:szCs w:val="17"/>
              </w:rPr>
            </w:pPr>
            <w:r w:rsidRPr="002F20D4">
              <w:rPr>
                <w:szCs w:val="17"/>
              </w:rPr>
              <w:t>600ml</w:t>
            </w:r>
          </w:p>
        </w:tc>
        <w:tc>
          <w:tcPr>
            <w:tcW w:w="758" w:type="pct"/>
            <w:noWrap/>
            <w:hideMark/>
          </w:tcPr>
          <w:p w14:paraId="2201A23B"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33B97877" w14:textId="77777777" w:rsidR="002F20D4" w:rsidRPr="002F20D4" w:rsidRDefault="002F20D4" w:rsidP="002F20D4">
            <w:pPr>
              <w:spacing w:after="0"/>
              <w:ind w:left="159" w:right="113" w:hanging="159"/>
              <w:jc w:val="left"/>
              <w:rPr>
                <w:szCs w:val="17"/>
              </w:rPr>
            </w:pPr>
            <w:r w:rsidRPr="002F20D4">
              <w:rPr>
                <w:szCs w:val="17"/>
              </w:rPr>
              <w:t>Queensland Bottlers Pty Ltd</w:t>
            </w:r>
          </w:p>
        </w:tc>
        <w:tc>
          <w:tcPr>
            <w:tcW w:w="759" w:type="pct"/>
            <w:noWrap/>
            <w:hideMark/>
          </w:tcPr>
          <w:p w14:paraId="6D4F4E8F" w14:textId="77777777" w:rsidR="002F20D4" w:rsidRPr="002F20D4" w:rsidRDefault="002F20D4" w:rsidP="002F20D4">
            <w:pPr>
              <w:spacing w:after="0"/>
              <w:jc w:val="left"/>
              <w:rPr>
                <w:szCs w:val="17"/>
              </w:rPr>
            </w:pPr>
            <w:r w:rsidRPr="002F20D4">
              <w:rPr>
                <w:szCs w:val="17"/>
              </w:rPr>
              <w:t>Statewide Recycling</w:t>
            </w:r>
          </w:p>
        </w:tc>
      </w:tr>
      <w:tr w:rsidR="002F20D4" w:rsidRPr="002F20D4" w14:paraId="164BA215" w14:textId="77777777" w:rsidTr="00E351FA">
        <w:trPr>
          <w:trHeight w:val="20"/>
        </w:trPr>
        <w:tc>
          <w:tcPr>
            <w:tcW w:w="1666" w:type="pct"/>
            <w:noWrap/>
            <w:hideMark/>
          </w:tcPr>
          <w:p w14:paraId="247B013A" w14:textId="77777777" w:rsidR="002F20D4" w:rsidRPr="002F20D4" w:rsidRDefault="002F20D4" w:rsidP="002F20D4">
            <w:pPr>
              <w:spacing w:after="0"/>
              <w:ind w:left="159" w:hanging="159"/>
              <w:jc w:val="left"/>
              <w:rPr>
                <w:szCs w:val="17"/>
              </w:rPr>
            </w:pPr>
            <w:r w:rsidRPr="002F20D4">
              <w:rPr>
                <w:szCs w:val="17"/>
              </w:rPr>
              <w:lastRenderedPageBreak/>
              <w:t>Brod Kvas Brown Coffee Cinnamon &amp; Clove Probiotic Beverage</w:t>
            </w:r>
          </w:p>
        </w:tc>
        <w:tc>
          <w:tcPr>
            <w:tcW w:w="454" w:type="pct"/>
            <w:noWrap/>
            <w:hideMark/>
          </w:tcPr>
          <w:p w14:paraId="1DEAC2F9"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52468713"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76B8BBB7" w14:textId="77777777" w:rsidR="002F20D4" w:rsidRPr="002F20D4" w:rsidRDefault="002F20D4" w:rsidP="002F20D4">
            <w:pPr>
              <w:spacing w:after="0"/>
              <w:ind w:left="159" w:right="113" w:hanging="159"/>
              <w:jc w:val="left"/>
              <w:rPr>
                <w:szCs w:val="17"/>
              </w:rPr>
            </w:pPr>
            <w:r w:rsidRPr="002F20D4">
              <w:rPr>
                <w:szCs w:val="17"/>
              </w:rPr>
              <w:t>Ramela Pty Ltd t/as Maltra Foods</w:t>
            </w:r>
          </w:p>
        </w:tc>
        <w:tc>
          <w:tcPr>
            <w:tcW w:w="759" w:type="pct"/>
            <w:noWrap/>
            <w:hideMark/>
          </w:tcPr>
          <w:p w14:paraId="28065730" w14:textId="77777777" w:rsidR="002F20D4" w:rsidRPr="002F20D4" w:rsidRDefault="002F20D4" w:rsidP="002F20D4">
            <w:pPr>
              <w:spacing w:after="0"/>
              <w:jc w:val="left"/>
              <w:rPr>
                <w:szCs w:val="17"/>
              </w:rPr>
            </w:pPr>
            <w:r w:rsidRPr="002F20D4">
              <w:rPr>
                <w:szCs w:val="17"/>
              </w:rPr>
              <w:t>Statewide Recycling</w:t>
            </w:r>
          </w:p>
        </w:tc>
      </w:tr>
      <w:tr w:rsidR="002F20D4" w:rsidRPr="002F20D4" w14:paraId="5DF53CBB" w14:textId="77777777" w:rsidTr="00E351FA">
        <w:trPr>
          <w:trHeight w:val="20"/>
        </w:trPr>
        <w:tc>
          <w:tcPr>
            <w:tcW w:w="1666" w:type="pct"/>
            <w:noWrap/>
            <w:hideMark/>
          </w:tcPr>
          <w:p w14:paraId="6E95CAB4" w14:textId="77777777" w:rsidR="002F20D4" w:rsidRPr="002F20D4" w:rsidRDefault="002F20D4" w:rsidP="002F20D4">
            <w:pPr>
              <w:spacing w:after="0"/>
              <w:ind w:left="159" w:hanging="159"/>
              <w:jc w:val="left"/>
              <w:rPr>
                <w:szCs w:val="17"/>
              </w:rPr>
            </w:pPr>
            <w:r w:rsidRPr="002F20D4">
              <w:rPr>
                <w:szCs w:val="17"/>
              </w:rPr>
              <w:t>Brod Kvas Green Hemp &amp; Lemon Myrtle Probiotic Beverage</w:t>
            </w:r>
          </w:p>
        </w:tc>
        <w:tc>
          <w:tcPr>
            <w:tcW w:w="454" w:type="pct"/>
            <w:noWrap/>
            <w:hideMark/>
          </w:tcPr>
          <w:p w14:paraId="038E5BBF"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076267B6"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653162DE" w14:textId="77777777" w:rsidR="002F20D4" w:rsidRPr="002F20D4" w:rsidRDefault="002F20D4" w:rsidP="002F20D4">
            <w:pPr>
              <w:spacing w:after="0"/>
              <w:ind w:left="159" w:right="113" w:hanging="159"/>
              <w:jc w:val="left"/>
              <w:rPr>
                <w:szCs w:val="17"/>
              </w:rPr>
            </w:pPr>
            <w:r w:rsidRPr="002F20D4">
              <w:rPr>
                <w:szCs w:val="17"/>
              </w:rPr>
              <w:t>Ramela Pty Ltd t/as Maltra Foods</w:t>
            </w:r>
          </w:p>
        </w:tc>
        <w:tc>
          <w:tcPr>
            <w:tcW w:w="759" w:type="pct"/>
            <w:noWrap/>
            <w:hideMark/>
          </w:tcPr>
          <w:p w14:paraId="32AACFDE" w14:textId="77777777" w:rsidR="002F20D4" w:rsidRPr="002F20D4" w:rsidRDefault="002F20D4" w:rsidP="002F20D4">
            <w:pPr>
              <w:spacing w:after="0"/>
              <w:jc w:val="left"/>
              <w:rPr>
                <w:szCs w:val="17"/>
              </w:rPr>
            </w:pPr>
            <w:r w:rsidRPr="002F20D4">
              <w:rPr>
                <w:szCs w:val="17"/>
              </w:rPr>
              <w:t>Statewide Recycling</w:t>
            </w:r>
          </w:p>
        </w:tc>
      </w:tr>
      <w:tr w:rsidR="002F20D4" w:rsidRPr="002F20D4" w14:paraId="6F7AA2AA" w14:textId="77777777" w:rsidTr="00E351FA">
        <w:trPr>
          <w:trHeight w:val="20"/>
        </w:trPr>
        <w:tc>
          <w:tcPr>
            <w:tcW w:w="1666" w:type="pct"/>
            <w:noWrap/>
            <w:hideMark/>
          </w:tcPr>
          <w:p w14:paraId="2427BDE8" w14:textId="77777777" w:rsidR="002F20D4" w:rsidRPr="002F20D4" w:rsidRDefault="002F20D4" w:rsidP="002F20D4">
            <w:pPr>
              <w:spacing w:after="0"/>
              <w:ind w:left="159" w:hanging="159"/>
              <w:jc w:val="left"/>
              <w:rPr>
                <w:szCs w:val="17"/>
              </w:rPr>
            </w:pPr>
            <w:r w:rsidRPr="002F20D4">
              <w:rPr>
                <w:szCs w:val="17"/>
              </w:rPr>
              <w:t>Brod Kvas Original Rye Naturally Fermented Probiotic Beverage</w:t>
            </w:r>
          </w:p>
        </w:tc>
        <w:tc>
          <w:tcPr>
            <w:tcW w:w="454" w:type="pct"/>
            <w:noWrap/>
            <w:hideMark/>
          </w:tcPr>
          <w:p w14:paraId="23AD3D4F"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4815B2E0"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037C178A" w14:textId="77777777" w:rsidR="002F20D4" w:rsidRPr="002F20D4" w:rsidRDefault="002F20D4" w:rsidP="002F20D4">
            <w:pPr>
              <w:spacing w:after="0"/>
              <w:ind w:left="159" w:right="113" w:hanging="159"/>
              <w:jc w:val="left"/>
              <w:rPr>
                <w:szCs w:val="17"/>
              </w:rPr>
            </w:pPr>
            <w:r w:rsidRPr="002F20D4">
              <w:rPr>
                <w:szCs w:val="17"/>
              </w:rPr>
              <w:t>Ramela Pty Ltd t/as Maltra Foods</w:t>
            </w:r>
          </w:p>
        </w:tc>
        <w:tc>
          <w:tcPr>
            <w:tcW w:w="759" w:type="pct"/>
            <w:noWrap/>
            <w:hideMark/>
          </w:tcPr>
          <w:p w14:paraId="4A9FCCA5" w14:textId="77777777" w:rsidR="002F20D4" w:rsidRPr="002F20D4" w:rsidRDefault="002F20D4" w:rsidP="002F20D4">
            <w:pPr>
              <w:spacing w:after="0"/>
              <w:jc w:val="left"/>
              <w:rPr>
                <w:szCs w:val="17"/>
              </w:rPr>
            </w:pPr>
            <w:r w:rsidRPr="002F20D4">
              <w:rPr>
                <w:szCs w:val="17"/>
              </w:rPr>
              <w:t>Statewide Recycling</w:t>
            </w:r>
          </w:p>
        </w:tc>
      </w:tr>
      <w:tr w:rsidR="002F20D4" w:rsidRPr="002F20D4" w14:paraId="53FA2F1D" w14:textId="77777777" w:rsidTr="00E351FA">
        <w:trPr>
          <w:trHeight w:val="20"/>
        </w:trPr>
        <w:tc>
          <w:tcPr>
            <w:tcW w:w="1666" w:type="pct"/>
            <w:noWrap/>
            <w:hideMark/>
          </w:tcPr>
          <w:p w14:paraId="4EBF53F6" w14:textId="77777777" w:rsidR="002F20D4" w:rsidRPr="002F20D4" w:rsidRDefault="002F20D4" w:rsidP="002F20D4">
            <w:pPr>
              <w:spacing w:after="0"/>
              <w:ind w:left="159" w:hanging="159"/>
              <w:jc w:val="left"/>
              <w:rPr>
                <w:szCs w:val="17"/>
              </w:rPr>
            </w:pPr>
            <w:r w:rsidRPr="002F20D4">
              <w:rPr>
                <w:szCs w:val="17"/>
              </w:rPr>
              <w:t xml:space="preserve">Brod Kvas Rose &amp; Cardamom </w:t>
            </w:r>
            <w:r w:rsidRPr="002F20D4">
              <w:rPr>
                <w:szCs w:val="17"/>
              </w:rPr>
              <w:br/>
              <w:t>Probiotic Beverage</w:t>
            </w:r>
          </w:p>
        </w:tc>
        <w:tc>
          <w:tcPr>
            <w:tcW w:w="454" w:type="pct"/>
            <w:noWrap/>
            <w:hideMark/>
          </w:tcPr>
          <w:p w14:paraId="1D04D61E"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5D96F6E4"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038A794D" w14:textId="77777777" w:rsidR="002F20D4" w:rsidRPr="002F20D4" w:rsidRDefault="002F20D4" w:rsidP="002F20D4">
            <w:pPr>
              <w:spacing w:after="0"/>
              <w:ind w:left="159" w:right="113" w:hanging="159"/>
              <w:jc w:val="left"/>
              <w:rPr>
                <w:szCs w:val="17"/>
              </w:rPr>
            </w:pPr>
            <w:r w:rsidRPr="002F20D4">
              <w:rPr>
                <w:szCs w:val="17"/>
              </w:rPr>
              <w:t>Ramela Pty Ltd t/as Maltra Foods</w:t>
            </w:r>
          </w:p>
        </w:tc>
        <w:tc>
          <w:tcPr>
            <w:tcW w:w="759" w:type="pct"/>
            <w:noWrap/>
            <w:hideMark/>
          </w:tcPr>
          <w:p w14:paraId="725C24BC" w14:textId="77777777" w:rsidR="002F20D4" w:rsidRPr="002F20D4" w:rsidRDefault="002F20D4" w:rsidP="002F20D4">
            <w:pPr>
              <w:spacing w:after="0"/>
              <w:jc w:val="left"/>
              <w:rPr>
                <w:szCs w:val="17"/>
              </w:rPr>
            </w:pPr>
            <w:r w:rsidRPr="002F20D4">
              <w:rPr>
                <w:szCs w:val="17"/>
              </w:rPr>
              <w:t>Statewide Recycling</w:t>
            </w:r>
          </w:p>
        </w:tc>
      </w:tr>
      <w:tr w:rsidR="002F20D4" w:rsidRPr="002F20D4" w14:paraId="73C373D1" w14:textId="77777777" w:rsidTr="00E351FA">
        <w:trPr>
          <w:trHeight w:val="20"/>
        </w:trPr>
        <w:tc>
          <w:tcPr>
            <w:tcW w:w="1666" w:type="pct"/>
            <w:noWrap/>
            <w:hideMark/>
          </w:tcPr>
          <w:p w14:paraId="3FEE5E40" w14:textId="77777777" w:rsidR="002F20D4" w:rsidRPr="002F20D4" w:rsidRDefault="002F20D4" w:rsidP="002F20D4">
            <w:pPr>
              <w:spacing w:after="0"/>
              <w:ind w:left="159" w:hanging="159"/>
              <w:jc w:val="left"/>
              <w:rPr>
                <w:szCs w:val="17"/>
              </w:rPr>
            </w:pPr>
            <w:r w:rsidRPr="002F20D4">
              <w:rPr>
                <w:szCs w:val="17"/>
              </w:rPr>
              <w:t>Brod Kvas Ruby Beetroot Ginger &amp; Turmeric Probiotic Beverage</w:t>
            </w:r>
          </w:p>
        </w:tc>
        <w:tc>
          <w:tcPr>
            <w:tcW w:w="454" w:type="pct"/>
            <w:noWrap/>
            <w:hideMark/>
          </w:tcPr>
          <w:p w14:paraId="36A29A9D"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171238F4"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311F99CB" w14:textId="77777777" w:rsidR="002F20D4" w:rsidRPr="002F20D4" w:rsidRDefault="002F20D4" w:rsidP="002F20D4">
            <w:pPr>
              <w:spacing w:after="0"/>
              <w:ind w:left="159" w:right="113" w:hanging="159"/>
              <w:jc w:val="left"/>
              <w:rPr>
                <w:szCs w:val="17"/>
              </w:rPr>
            </w:pPr>
            <w:r w:rsidRPr="002F20D4">
              <w:rPr>
                <w:szCs w:val="17"/>
              </w:rPr>
              <w:t>Ramela Pty Ltd t/as Maltra Foods</w:t>
            </w:r>
          </w:p>
        </w:tc>
        <w:tc>
          <w:tcPr>
            <w:tcW w:w="759" w:type="pct"/>
            <w:noWrap/>
            <w:hideMark/>
          </w:tcPr>
          <w:p w14:paraId="245BE095" w14:textId="77777777" w:rsidR="002F20D4" w:rsidRPr="002F20D4" w:rsidRDefault="002F20D4" w:rsidP="002F20D4">
            <w:pPr>
              <w:spacing w:after="0"/>
              <w:jc w:val="left"/>
              <w:rPr>
                <w:szCs w:val="17"/>
              </w:rPr>
            </w:pPr>
            <w:r w:rsidRPr="002F20D4">
              <w:rPr>
                <w:szCs w:val="17"/>
              </w:rPr>
              <w:t>Statewide Recycling</w:t>
            </w:r>
          </w:p>
        </w:tc>
      </w:tr>
      <w:tr w:rsidR="002F20D4" w:rsidRPr="002F20D4" w14:paraId="7A7446ED" w14:textId="77777777" w:rsidTr="00E351FA">
        <w:trPr>
          <w:trHeight w:val="20"/>
        </w:trPr>
        <w:tc>
          <w:tcPr>
            <w:tcW w:w="1666" w:type="pct"/>
            <w:noWrap/>
            <w:hideMark/>
          </w:tcPr>
          <w:p w14:paraId="2C3F01E7" w14:textId="77777777" w:rsidR="002F20D4" w:rsidRPr="002F20D4" w:rsidRDefault="002F20D4" w:rsidP="002F20D4">
            <w:pPr>
              <w:spacing w:after="0"/>
              <w:ind w:left="159" w:hanging="159"/>
              <w:jc w:val="left"/>
              <w:rPr>
                <w:szCs w:val="17"/>
              </w:rPr>
            </w:pPr>
            <w:r w:rsidRPr="002F20D4">
              <w:rPr>
                <w:szCs w:val="17"/>
              </w:rPr>
              <w:t>17 Tea</w:t>
            </w:r>
          </w:p>
        </w:tc>
        <w:tc>
          <w:tcPr>
            <w:tcW w:w="454" w:type="pct"/>
            <w:noWrap/>
            <w:hideMark/>
          </w:tcPr>
          <w:p w14:paraId="0838C0D4" w14:textId="77777777" w:rsidR="002F20D4" w:rsidRPr="002F20D4" w:rsidRDefault="002F20D4" w:rsidP="002F20D4">
            <w:pPr>
              <w:spacing w:after="0"/>
              <w:ind w:right="170"/>
              <w:jc w:val="right"/>
              <w:rPr>
                <w:szCs w:val="17"/>
              </w:rPr>
            </w:pPr>
            <w:r w:rsidRPr="002F20D4">
              <w:rPr>
                <w:szCs w:val="17"/>
              </w:rPr>
              <w:t>1,500ml</w:t>
            </w:r>
          </w:p>
        </w:tc>
        <w:tc>
          <w:tcPr>
            <w:tcW w:w="758" w:type="pct"/>
            <w:noWrap/>
            <w:hideMark/>
          </w:tcPr>
          <w:p w14:paraId="044A4A8E"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311ACC47"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6C1B9D73" w14:textId="77777777" w:rsidR="002F20D4" w:rsidRPr="002F20D4" w:rsidRDefault="002F20D4" w:rsidP="002F20D4">
            <w:pPr>
              <w:spacing w:after="0"/>
              <w:jc w:val="left"/>
              <w:rPr>
                <w:szCs w:val="17"/>
              </w:rPr>
            </w:pPr>
            <w:r w:rsidRPr="002F20D4">
              <w:rPr>
                <w:szCs w:val="17"/>
              </w:rPr>
              <w:t>Marine Stores Ltd</w:t>
            </w:r>
          </w:p>
        </w:tc>
      </w:tr>
      <w:tr w:rsidR="002F20D4" w:rsidRPr="002F20D4" w14:paraId="42C632EB" w14:textId="77777777" w:rsidTr="00E351FA">
        <w:trPr>
          <w:trHeight w:val="20"/>
        </w:trPr>
        <w:tc>
          <w:tcPr>
            <w:tcW w:w="1666" w:type="pct"/>
            <w:noWrap/>
            <w:hideMark/>
          </w:tcPr>
          <w:p w14:paraId="59D1DF91" w14:textId="77777777" w:rsidR="002F20D4" w:rsidRPr="002F20D4" w:rsidRDefault="002F20D4" w:rsidP="002F20D4">
            <w:pPr>
              <w:spacing w:after="0"/>
              <w:ind w:left="159" w:hanging="159"/>
              <w:jc w:val="left"/>
              <w:rPr>
                <w:szCs w:val="17"/>
              </w:rPr>
            </w:pPr>
            <w:r w:rsidRPr="002F20D4">
              <w:rPr>
                <w:szCs w:val="17"/>
              </w:rPr>
              <w:t>2% Peach Fruit Juice</w:t>
            </w:r>
          </w:p>
        </w:tc>
        <w:tc>
          <w:tcPr>
            <w:tcW w:w="454" w:type="pct"/>
            <w:noWrap/>
            <w:hideMark/>
          </w:tcPr>
          <w:p w14:paraId="637AA60D" w14:textId="77777777" w:rsidR="002F20D4" w:rsidRPr="002F20D4" w:rsidRDefault="002F20D4" w:rsidP="002F20D4">
            <w:pPr>
              <w:spacing w:after="0"/>
              <w:ind w:right="170"/>
              <w:jc w:val="right"/>
              <w:rPr>
                <w:szCs w:val="17"/>
              </w:rPr>
            </w:pPr>
            <w:r w:rsidRPr="002F20D4">
              <w:rPr>
                <w:szCs w:val="17"/>
              </w:rPr>
              <w:t>240ml</w:t>
            </w:r>
          </w:p>
        </w:tc>
        <w:tc>
          <w:tcPr>
            <w:tcW w:w="758" w:type="pct"/>
            <w:noWrap/>
            <w:hideMark/>
          </w:tcPr>
          <w:p w14:paraId="73411B88"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23CA364E"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1F921898" w14:textId="77777777" w:rsidR="002F20D4" w:rsidRPr="002F20D4" w:rsidRDefault="002F20D4" w:rsidP="002F20D4">
            <w:pPr>
              <w:spacing w:after="0"/>
              <w:jc w:val="left"/>
              <w:rPr>
                <w:szCs w:val="17"/>
              </w:rPr>
            </w:pPr>
            <w:r w:rsidRPr="002F20D4">
              <w:rPr>
                <w:szCs w:val="17"/>
              </w:rPr>
              <w:t>Marine Stores Ltd</w:t>
            </w:r>
          </w:p>
        </w:tc>
      </w:tr>
      <w:tr w:rsidR="002F20D4" w:rsidRPr="002F20D4" w14:paraId="5A16DC17" w14:textId="77777777" w:rsidTr="00E351FA">
        <w:trPr>
          <w:trHeight w:val="20"/>
        </w:trPr>
        <w:tc>
          <w:tcPr>
            <w:tcW w:w="1666" w:type="pct"/>
            <w:noWrap/>
            <w:hideMark/>
          </w:tcPr>
          <w:p w14:paraId="489C47F3" w14:textId="77777777" w:rsidR="002F20D4" w:rsidRPr="002F20D4" w:rsidRDefault="002F20D4" w:rsidP="002F20D4">
            <w:pPr>
              <w:spacing w:after="0"/>
              <w:ind w:left="159" w:hanging="159"/>
              <w:jc w:val="left"/>
              <w:rPr>
                <w:szCs w:val="17"/>
              </w:rPr>
            </w:pPr>
            <w:r w:rsidRPr="002F20D4">
              <w:rPr>
                <w:szCs w:val="17"/>
              </w:rPr>
              <w:t>Bacchus D Energy Drink</w:t>
            </w:r>
          </w:p>
        </w:tc>
        <w:tc>
          <w:tcPr>
            <w:tcW w:w="454" w:type="pct"/>
            <w:noWrap/>
            <w:hideMark/>
          </w:tcPr>
          <w:p w14:paraId="2E81024E" w14:textId="77777777" w:rsidR="002F20D4" w:rsidRPr="002F20D4" w:rsidRDefault="002F20D4" w:rsidP="002F20D4">
            <w:pPr>
              <w:spacing w:after="0"/>
              <w:ind w:right="170"/>
              <w:jc w:val="right"/>
              <w:rPr>
                <w:szCs w:val="17"/>
              </w:rPr>
            </w:pPr>
            <w:r w:rsidRPr="002F20D4">
              <w:rPr>
                <w:szCs w:val="17"/>
              </w:rPr>
              <w:t>100ml</w:t>
            </w:r>
          </w:p>
        </w:tc>
        <w:tc>
          <w:tcPr>
            <w:tcW w:w="758" w:type="pct"/>
            <w:noWrap/>
            <w:hideMark/>
          </w:tcPr>
          <w:p w14:paraId="264239B0"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55ABD620"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3C426483" w14:textId="77777777" w:rsidR="002F20D4" w:rsidRPr="002F20D4" w:rsidRDefault="002F20D4" w:rsidP="002F20D4">
            <w:pPr>
              <w:spacing w:after="0"/>
              <w:jc w:val="left"/>
              <w:rPr>
                <w:szCs w:val="17"/>
              </w:rPr>
            </w:pPr>
            <w:r w:rsidRPr="002F20D4">
              <w:rPr>
                <w:szCs w:val="17"/>
              </w:rPr>
              <w:t>Marine Stores Ltd</w:t>
            </w:r>
          </w:p>
        </w:tc>
      </w:tr>
      <w:tr w:rsidR="002F20D4" w:rsidRPr="002F20D4" w14:paraId="2D6F8418" w14:textId="77777777" w:rsidTr="00E351FA">
        <w:trPr>
          <w:trHeight w:val="20"/>
        </w:trPr>
        <w:tc>
          <w:tcPr>
            <w:tcW w:w="1666" w:type="pct"/>
            <w:noWrap/>
            <w:hideMark/>
          </w:tcPr>
          <w:p w14:paraId="3A064AC7" w14:textId="77777777" w:rsidR="002F20D4" w:rsidRPr="002F20D4" w:rsidRDefault="002F20D4" w:rsidP="002F20D4">
            <w:pPr>
              <w:spacing w:after="0"/>
              <w:ind w:left="159" w:hanging="159"/>
              <w:jc w:val="left"/>
              <w:rPr>
                <w:szCs w:val="17"/>
              </w:rPr>
            </w:pPr>
            <w:r w:rsidRPr="002F20D4">
              <w:rPr>
                <w:szCs w:val="17"/>
              </w:rPr>
              <w:t>Black Sesame Soy milk</w:t>
            </w:r>
          </w:p>
        </w:tc>
        <w:tc>
          <w:tcPr>
            <w:tcW w:w="454" w:type="pct"/>
            <w:noWrap/>
            <w:hideMark/>
          </w:tcPr>
          <w:p w14:paraId="1E6F87C4" w14:textId="77777777" w:rsidR="002F20D4" w:rsidRPr="002F20D4" w:rsidRDefault="002F20D4" w:rsidP="002F20D4">
            <w:pPr>
              <w:spacing w:after="0"/>
              <w:ind w:right="170"/>
              <w:jc w:val="right"/>
              <w:rPr>
                <w:szCs w:val="17"/>
              </w:rPr>
            </w:pPr>
            <w:r w:rsidRPr="002F20D4">
              <w:rPr>
                <w:szCs w:val="17"/>
              </w:rPr>
              <w:t>235ml</w:t>
            </w:r>
          </w:p>
        </w:tc>
        <w:tc>
          <w:tcPr>
            <w:tcW w:w="758" w:type="pct"/>
            <w:noWrap/>
            <w:hideMark/>
          </w:tcPr>
          <w:p w14:paraId="37B82B04" w14:textId="77777777" w:rsidR="002F20D4" w:rsidRPr="002F20D4" w:rsidRDefault="002F20D4" w:rsidP="002F20D4">
            <w:pPr>
              <w:spacing w:after="0"/>
              <w:ind w:left="142" w:right="113" w:hanging="125"/>
              <w:jc w:val="left"/>
              <w:rPr>
                <w:szCs w:val="17"/>
              </w:rPr>
            </w:pPr>
            <w:r w:rsidRPr="002F20D4">
              <w:rPr>
                <w:szCs w:val="17"/>
              </w:rPr>
              <w:t>LPB—Aseptic</w:t>
            </w:r>
          </w:p>
        </w:tc>
        <w:tc>
          <w:tcPr>
            <w:tcW w:w="1363" w:type="pct"/>
            <w:noWrap/>
            <w:hideMark/>
          </w:tcPr>
          <w:p w14:paraId="2F5716DD"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3B14F108" w14:textId="77777777" w:rsidR="002F20D4" w:rsidRPr="002F20D4" w:rsidRDefault="002F20D4" w:rsidP="002F20D4">
            <w:pPr>
              <w:spacing w:after="0"/>
              <w:jc w:val="left"/>
              <w:rPr>
                <w:szCs w:val="17"/>
              </w:rPr>
            </w:pPr>
            <w:r w:rsidRPr="002F20D4">
              <w:rPr>
                <w:szCs w:val="17"/>
              </w:rPr>
              <w:t>Marine Stores Ltd</w:t>
            </w:r>
          </w:p>
        </w:tc>
      </w:tr>
      <w:tr w:rsidR="002F20D4" w:rsidRPr="002F20D4" w14:paraId="6A724F42" w14:textId="77777777" w:rsidTr="00E351FA">
        <w:trPr>
          <w:trHeight w:val="20"/>
        </w:trPr>
        <w:tc>
          <w:tcPr>
            <w:tcW w:w="1666" w:type="pct"/>
            <w:noWrap/>
            <w:hideMark/>
          </w:tcPr>
          <w:p w14:paraId="2A2B4B6F" w14:textId="77777777" w:rsidR="002F20D4" w:rsidRPr="002F20D4" w:rsidRDefault="002F20D4" w:rsidP="002F20D4">
            <w:pPr>
              <w:spacing w:after="0"/>
              <w:ind w:left="159" w:hanging="159"/>
              <w:jc w:val="left"/>
              <w:rPr>
                <w:szCs w:val="17"/>
              </w:rPr>
            </w:pPr>
            <w:r w:rsidRPr="002F20D4">
              <w:rPr>
                <w:szCs w:val="17"/>
              </w:rPr>
              <w:t>Black Soybean Drink</w:t>
            </w:r>
          </w:p>
        </w:tc>
        <w:tc>
          <w:tcPr>
            <w:tcW w:w="454" w:type="pct"/>
            <w:noWrap/>
            <w:hideMark/>
          </w:tcPr>
          <w:p w14:paraId="59F9BC70" w14:textId="77777777" w:rsidR="002F20D4" w:rsidRPr="002F20D4" w:rsidRDefault="002F20D4" w:rsidP="002F20D4">
            <w:pPr>
              <w:spacing w:after="0"/>
              <w:ind w:right="170"/>
              <w:jc w:val="right"/>
              <w:rPr>
                <w:szCs w:val="17"/>
              </w:rPr>
            </w:pPr>
            <w:r w:rsidRPr="002F20D4">
              <w:rPr>
                <w:szCs w:val="17"/>
              </w:rPr>
              <w:t>235ml</w:t>
            </w:r>
          </w:p>
        </w:tc>
        <w:tc>
          <w:tcPr>
            <w:tcW w:w="758" w:type="pct"/>
            <w:noWrap/>
            <w:hideMark/>
          </w:tcPr>
          <w:p w14:paraId="5CBEE9BB" w14:textId="77777777" w:rsidR="002F20D4" w:rsidRPr="002F20D4" w:rsidRDefault="002F20D4" w:rsidP="002F20D4">
            <w:pPr>
              <w:spacing w:after="0"/>
              <w:ind w:left="142" w:right="113" w:hanging="125"/>
              <w:jc w:val="left"/>
              <w:rPr>
                <w:szCs w:val="17"/>
              </w:rPr>
            </w:pPr>
            <w:r w:rsidRPr="002F20D4">
              <w:rPr>
                <w:szCs w:val="17"/>
              </w:rPr>
              <w:t>LPB—Aseptic</w:t>
            </w:r>
          </w:p>
        </w:tc>
        <w:tc>
          <w:tcPr>
            <w:tcW w:w="1363" w:type="pct"/>
            <w:noWrap/>
            <w:hideMark/>
          </w:tcPr>
          <w:p w14:paraId="23198AFE"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25F606DF" w14:textId="77777777" w:rsidR="002F20D4" w:rsidRPr="002F20D4" w:rsidRDefault="002F20D4" w:rsidP="002F20D4">
            <w:pPr>
              <w:spacing w:after="0"/>
              <w:jc w:val="left"/>
              <w:rPr>
                <w:szCs w:val="17"/>
              </w:rPr>
            </w:pPr>
            <w:r w:rsidRPr="002F20D4">
              <w:rPr>
                <w:szCs w:val="17"/>
              </w:rPr>
              <w:t>Marine Stores Ltd</w:t>
            </w:r>
          </w:p>
        </w:tc>
      </w:tr>
      <w:tr w:rsidR="002F20D4" w:rsidRPr="002F20D4" w14:paraId="1212D63F" w14:textId="77777777" w:rsidTr="00E351FA">
        <w:trPr>
          <w:trHeight w:val="20"/>
        </w:trPr>
        <w:tc>
          <w:tcPr>
            <w:tcW w:w="1666" w:type="pct"/>
            <w:noWrap/>
            <w:hideMark/>
          </w:tcPr>
          <w:p w14:paraId="3E57844C" w14:textId="77777777" w:rsidR="002F20D4" w:rsidRPr="002F20D4" w:rsidRDefault="002F20D4" w:rsidP="002F20D4">
            <w:pPr>
              <w:spacing w:after="0"/>
              <w:ind w:left="159" w:hanging="159"/>
              <w:jc w:val="left"/>
              <w:rPr>
                <w:szCs w:val="17"/>
              </w:rPr>
            </w:pPr>
            <w:r w:rsidRPr="002F20D4">
              <w:rPr>
                <w:szCs w:val="17"/>
              </w:rPr>
              <w:t>Bohae Bokbunjajoo Raspberry Wine</w:t>
            </w:r>
          </w:p>
        </w:tc>
        <w:tc>
          <w:tcPr>
            <w:tcW w:w="454" w:type="pct"/>
            <w:noWrap/>
            <w:hideMark/>
          </w:tcPr>
          <w:p w14:paraId="3E7B31F9"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1738F98C"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7FCA2C66"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0A163C45" w14:textId="77777777" w:rsidR="002F20D4" w:rsidRPr="002F20D4" w:rsidRDefault="002F20D4" w:rsidP="002F20D4">
            <w:pPr>
              <w:spacing w:after="0"/>
              <w:jc w:val="left"/>
              <w:rPr>
                <w:szCs w:val="17"/>
              </w:rPr>
            </w:pPr>
            <w:r w:rsidRPr="002F20D4">
              <w:rPr>
                <w:szCs w:val="17"/>
              </w:rPr>
              <w:t>Marine Stores Ltd</w:t>
            </w:r>
          </w:p>
        </w:tc>
      </w:tr>
      <w:tr w:rsidR="002F20D4" w:rsidRPr="002F20D4" w14:paraId="7D71A54B" w14:textId="77777777" w:rsidTr="00E351FA">
        <w:trPr>
          <w:trHeight w:val="20"/>
        </w:trPr>
        <w:tc>
          <w:tcPr>
            <w:tcW w:w="1666" w:type="pct"/>
            <w:noWrap/>
            <w:hideMark/>
          </w:tcPr>
          <w:p w14:paraId="77B1E4AF" w14:textId="77777777" w:rsidR="002F20D4" w:rsidRPr="002F20D4" w:rsidRDefault="002F20D4" w:rsidP="002F20D4">
            <w:pPr>
              <w:spacing w:after="0"/>
              <w:ind w:left="159" w:hanging="159"/>
              <w:jc w:val="left"/>
              <w:rPr>
                <w:szCs w:val="17"/>
              </w:rPr>
            </w:pPr>
            <w:r w:rsidRPr="002F20D4">
              <w:rPr>
                <w:szCs w:val="17"/>
              </w:rPr>
              <w:t>Cappuccino Regular</w:t>
            </w:r>
          </w:p>
        </w:tc>
        <w:tc>
          <w:tcPr>
            <w:tcW w:w="454" w:type="pct"/>
            <w:noWrap/>
            <w:hideMark/>
          </w:tcPr>
          <w:p w14:paraId="7E9EF772" w14:textId="77777777" w:rsidR="002F20D4" w:rsidRPr="002F20D4" w:rsidRDefault="002F20D4" w:rsidP="002F20D4">
            <w:pPr>
              <w:spacing w:after="0"/>
              <w:ind w:right="170"/>
              <w:jc w:val="right"/>
              <w:rPr>
                <w:szCs w:val="17"/>
              </w:rPr>
            </w:pPr>
            <w:r w:rsidRPr="002F20D4">
              <w:rPr>
                <w:szCs w:val="17"/>
              </w:rPr>
              <w:t>173ml</w:t>
            </w:r>
          </w:p>
        </w:tc>
        <w:tc>
          <w:tcPr>
            <w:tcW w:w="758" w:type="pct"/>
            <w:noWrap/>
            <w:hideMark/>
          </w:tcPr>
          <w:p w14:paraId="3387C394"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7A66E5A5"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5884E5D3" w14:textId="77777777" w:rsidR="002F20D4" w:rsidRPr="002F20D4" w:rsidRDefault="002F20D4" w:rsidP="002F20D4">
            <w:pPr>
              <w:spacing w:after="0"/>
              <w:jc w:val="left"/>
              <w:rPr>
                <w:szCs w:val="17"/>
              </w:rPr>
            </w:pPr>
            <w:r w:rsidRPr="002F20D4">
              <w:rPr>
                <w:szCs w:val="17"/>
              </w:rPr>
              <w:t>Marine Stores Ltd</w:t>
            </w:r>
          </w:p>
        </w:tc>
      </w:tr>
      <w:tr w:rsidR="002F20D4" w:rsidRPr="002F20D4" w14:paraId="5CD37B95" w14:textId="77777777" w:rsidTr="00E351FA">
        <w:trPr>
          <w:trHeight w:val="20"/>
        </w:trPr>
        <w:tc>
          <w:tcPr>
            <w:tcW w:w="1666" w:type="pct"/>
            <w:noWrap/>
            <w:hideMark/>
          </w:tcPr>
          <w:p w14:paraId="0BDF1FB1" w14:textId="77777777" w:rsidR="002F20D4" w:rsidRPr="002F20D4" w:rsidRDefault="002F20D4" w:rsidP="002F20D4">
            <w:pPr>
              <w:spacing w:after="0"/>
              <w:ind w:left="159" w:hanging="159"/>
              <w:jc w:val="left"/>
              <w:rPr>
                <w:szCs w:val="17"/>
              </w:rPr>
            </w:pPr>
            <w:r w:rsidRPr="002F20D4">
              <w:rPr>
                <w:szCs w:val="17"/>
              </w:rPr>
              <w:t>Chilsung Cider</w:t>
            </w:r>
          </w:p>
        </w:tc>
        <w:tc>
          <w:tcPr>
            <w:tcW w:w="454" w:type="pct"/>
            <w:noWrap/>
            <w:hideMark/>
          </w:tcPr>
          <w:p w14:paraId="09CF7D14" w14:textId="77777777" w:rsidR="002F20D4" w:rsidRPr="002F20D4" w:rsidRDefault="002F20D4" w:rsidP="002F20D4">
            <w:pPr>
              <w:spacing w:after="0"/>
              <w:ind w:right="170"/>
              <w:jc w:val="right"/>
              <w:rPr>
                <w:szCs w:val="17"/>
              </w:rPr>
            </w:pPr>
            <w:r w:rsidRPr="002F20D4">
              <w:rPr>
                <w:szCs w:val="17"/>
              </w:rPr>
              <w:t>1,500ml</w:t>
            </w:r>
          </w:p>
        </w:tc>
        <w:tc>
          <w:tcPr>
            <w:tcW w:w="758" w:type="pct"/>
            <w:noWrap/>
            <w:hideMark/>
          </w:tcPr>
          <w:p w14:paraId="77FE2F72"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6D6F17AE"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59EC645F" w14:textId="77777777" w:rsidR="002F20D4" w:rsidRPr="002F20D4" w:rsidRDefault="002F20D4" w:rsidP="002F20D4">
            <w:pPr>
              <w:spacing w:after="0"/>
              <w:jc w:val="left"/>
              <w:rPr>
                <w:szCs w:val="17"/>
              </w:rPr>
            </w:pPr>
            <w:r w:rsidRPr="002F20D4">
              <w:rPr>
                <w:szCs w:val="17"/>
              </w:rPr>
              <w:t>Marine Stores Ltd</w:t>
            </w:r>
          </w:p>
        </w:tc>
      </w:tr>
      <w:tr w:rsidR="002F20D4" w:rsidRPr="002F20D4" w14:paraId="6CD50257" w14:textId="77777777" w:rsidTr="00E351FA">
        <w:trPr>
          <w:trHeight w:val="20"/>
        </w:trPr>
        <w:tc>
          <w:tcPr>
            <w:tcW w:w="1666" w:type="pct"/>
            <w:noWrap/>
            <w:hideMark/>
          </w:tcPr>
          <w:p w14:paraId="3838F29F" w14:textId="77777777" w:rsidR="002F20D4" w:rsidRPr="002F20D4" w:rsidRDefault="002F20D4" w:rsidP="002F20D4">
            <w:pPr>
              <w:spacing w:after="0"/>
              <w:ind w:left="159" w:hanging="159"/>
              <w:jc w:val="left"/>
              <w:rPr>
                <w:szCs w:val="17"/>
              </w:rPr>
            </w:pPr>
            <w:r w:rsidRPr="002F20D4">
              <w:rPr>
                <w:szCs w:val="17"/>
              </w:rPr>
              <w:t>Chilsung Cider</w:t>
            </w:r>
          </w:p>
        </w:tc>
        <w:tc>
          <w:tcPr>
            <w:tcW w:w="454" w:type="pct"/>
            <w:noWrap/>
            <w:hideMark/>
          </w:tcPr>
          <w:p w14:paraId="7BC0A263"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2822ADFF"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5579D731"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3E415E8C" w14:textId="77777777" w:rsidR="002F20D4" w:rsidRPr="002F20D4" w:rsidRDefault="002F20D4" w:rsidP="002F20D4">
            <w:pPr>
              <w:spacing w:after="0"/>
              <w:jc w:val="left"/>
              <w:rPr>
                <w:szCs w:val="17"/>
              </w:rPr>
            </w:pPr>
            <w:r w:rsidRPr="002F20D4">
              <w:rPr>
                <w:szCs w:val="17"/>
              </w:rPr>
              <w:t>Marine Stores Ltd</w:t>
            </w:r>
          </w:p>
        </w:tc>
      </w:tr>
      <w:tr w:rsidR="002F20D4" w:rsidRPr="002F20D4" w14:paraId="474DBF97" w14:textId="77777777" w:rsidTr="00E351FA">
        <w:trPr>
          <w:trHeight w:val="20"/>
        </w:trPr>
        <w:tc>
          <w:tcPr>
            <w:tcW w:w="1666" w:type="pct"/>
            <w:noWrap/>
            <w:hideMark/>
          </w:tcPr>
          <w:p w14:paraId="42C7A982" w14:textId="77777777" w:rsidR="002F20D4" w:rsidRPr="002F20D4" w:rsidRDefault="002F20D4" w:rsidP="002F20D4">
            <w:pPr>
              <w:spacing w:after="0"/>
              <w:ind w:left="159" w:hanging="159"/>
              <w:jc w:val="left"/>
              <w:rPr>
                <w:szCs w:val="17"/>
              </w:rPr>
            </w:pPr>
            <w:r w:rsidRPr="002F20D4">
              <w:rPr>
                <w:szCs w:val="17"/>
              </w:rPr>
              <w:t>Crush Pear Fruit Juice</w:t>
            </w:r>
          </w:p>
        </w:tc>
        <w:tc>
          <w:tcPr>
            <w:tcW w:w="454" w:type="pct"/>
            <w:noWrap/>
            <w:hideMark/>
          </w:tcPr>
          <w:p w14:paraId="00BEBB45" w14:textId="77777777" w:rsidR="002F20D4" w:rsidRPr="002F20D4" w:rsidRDefault="002F20D4" w:rsidP="002F20D4">
            <w:pPr>
              <w:spacing w:after="0"/>
              <w:ind w:right="170"/>
              <w:jc w:val="right"/>
              <w:rPr>
                <w:szCs w:val="17"/>
              </w:rPr>
            </w:pPr>
            <w:r w:rsidRPr="002F20D4">
              <w:rPr>
                <w:szCs w:val="17"/>
              </w:rPr>
              <w:t>238ml</w:t>
            </w:r>
          </w:p>
        </w:tc>
        <w:tc>
          <w:tcPr>
            <w:tcW w:w="758" w:type="pct"/>
            <w:noWrap/>
            <w:hideMark/>
          </w:tcPr>
          <w:p w14:paraId="3022EDC8"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4708CF79"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380C34AE" w14:textId="77777777" w:rsidR="002F20D4" w:rsidRPr="002F20D4" w:rsidRDefault="002F20D4" w:rsidP="002F20D4">
            <w:pPr>
              <w:spacing w:after="0"/>
              <w:jc w:val="left"/>
              <w:rPr>
                <w:szCs w:val="17"/>
              </w:rPr>
            </w:pPr>
            <w:r w:rsidRPr="002F20D4">
              <w:rPr>
                <w:szCs w:val="17"/>
              </w:rPr>
              <w:t>Marine Stores Ltd</w:t>
            </w:r>
          </w:p>
        </w:tc>
      </w:tr>
      <w:tr w:rsidR="002F20D4" w:rsidRPr="002F20D4" w14:paraId="4E2ADE58" w14:textId="77777777" w:rsidTr="00E351FA">
        <w:trPr>
          <w:trHeight w:val="20"/>
        </w:trPr>
        <w:tc>
          <w:tcPr>
            <w:tcW w:w="1666" w:type="pct"/>
            <w:noWrap/>
            <w:hideMark/>
          </w:tcPr>
          <w:p w14:paraId="0CBBEF88" w14:textId="77777777" w:rsidR="002F20D4" w:rsidRPr="002F20D4" w:rsidRDefault="002F20D4" w:rsidP="002F20D4">
            <w:pPr>
              <w:spacing w:after="0"/>
              <w:ind w:left="159" w:hanging="159"/>
              <w:jc w:val="left"/>
              <w:rPr>
                <w:szCs w:val="17"/>
              </w:rPr>
            </w:pPr>
            <w:r w:rsidRPr="002F20D4">
              <w:rPr>
                <w:szCs w:val="17"/>
              </w:rPr>
              <w:t>Demi Soda Apple</w:t>
            </w:r>
          </w:p>
        </w:tc>
        <w:tc>
          <w:tcPr>
            <w:tcW w:w="454" w:type="pct"/>
            <w:noWrap/>
            <w:hideMark/>
          </w:tcPr>
          <w:p w14:paraId="20E0E88F"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6F46799B"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7DB43055"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04AF24FE" w14:textId="77777777" w:rsidR="002F20D4" w:rsidRPr="002F20D4" w:rsidRDefault="002F20D4" w:rsidP="002F20D4">
            <w:pPr>
              <w:spacing w:after="0"/>
              <w:jc w:val="left"/>
              <w:rPr>
                <w:szCs w:val="17"/>
              </w:rPr>
            </w:pPr>
            <w:r w:rsidRPr="002F20D4">
              <w:rPr>
                <w:szCs w:val="17"/>
              </w:rPr>
              <w:t>Marine Stores Ltd</w:t>
            </w:r>
          </w:p>
        </w:tc>
      </w:tr>
      <w:tr w:rsidR="002F20D4" w:rsidRPr="002F20D4" w14:paraId="03302798" w14:textId="77777777" w:rsidTr="00E351FA">
        <w:trPr>
          <w:trHeight w:val="20"/>
        </w:trPr>
        <w:tc>
          <w:tcPr>
            <w:tcW w:w="1666" w:type="pct"/>
            <w:noWrap/>
            <w:hideMark/>
          </w:tcPr>
          <w:p w14:paraId="5DA0A70A" w14:textId="77777777" w:rsidR="002F20D4" w:rsidRPr="002F20D4" w:rsidRDefault="002F20D4" w:rsidP="002F20D4">
            <w:pPr>
              <w:spacing w:after="0"/>
              <w:ind w:left="159" w:hanging="159"/>
              <w:jc w:val="left"/>
              <w:rPr>
                <w:szCs w:val="17"/>
              </w:rPr>
            </w:pPr>
            <w:r w:rsidRPr="002F20D4">
              <w:rPr>
                <w:szCs w:val="17"/>
              </w:rPr>
              <w:t>Demi Soda Grape Fruit Juice</w:t>
            </w:r>
          </w:p>
        </w:tc>
        <w:tc>
          <w:tcPr>
            <w:tcW w:w="454" w:type="pct"/>
            <w:noWrap/>
            <w:hideMark/>
          </w:tcPr>
          <w:p w14:paraId="77351900"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4B0D0431"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4D66BAEB"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791DB185" w14:textId="77777777" w:rsidR="002F20D4" w:rsidRPr="002F20D4" w:rsidRDefault="002F20D4" w:rsidP="002F20D4">
            <w:pPr>
              <w:spacing w:after="0"/>
              <w:jc w:val="left"/>
              <w:rPr>
                <w:szCs w:val="17"/>
              </w:rPr>
            </w:pPr>
            <w:r w:rsidRPr="002F20D4">
              <w:rPr>
                <w:szCs w:val="17"/>
              </w:rPr>
              <w:t>Marine Stores Ltd</w:t>
            </w:r>
          </w:p>
        </w:tc>
      </w:tr>
      <w:tr w:rsidR="002F20D4" w:rsidRPr="002F20D4" w14:paraId="6D58B04D" w14:textId="77777777" w:rsidTr="00E351FA">
        <w:trPr>
          <w:trHeight w:val="20"/>
        </w:trPr>
        <w:tc>
          <w:tcPr>
            <w:tcW w:w="1666" w:type="pct"/>
            <w:noWrap/>
            <w:hideMark/>
          </w:tcPr>
          <w:p w14:paraId="696B9176" w14:textId="77777777" w:rsidR="002F20D4" w:rsidRPr="002F20D4" w:rsidRDefault="002F20D4" w:rsidP="002F20D4">
            <w:pPr>
              <w:spacing w:after="0"/>
              <w:ind w:left="159" w:hanging="159"/>
              <w:jc w:val="left"/>
              <w:rPr>
                <w:szCs w:val="17"/>
              </w:rPr>
            </w:pPr>
            <w:r w:rsidRPr="002F20D4">
              <w:rPr>
                <w:szCs w:val="17"/>
              </w:rPr>
              <w:t>E Dong Rice Wine</w:t>
            </w:r>
          </w:p>
        </w:tc>
        <w:tc>
          <w:tcPr>
            <w:tcW w:w="454" w:type="pct"/>
            <w:noWrap/>
            <w:hideMark/>
          </w:tcPr>
          <w:p w14:paraId="5EB85241" w14:textId="77777777" w:rsidR="002F20D4" w:rsidRPr="002F20D4" w:rsidRDefault="002F20D4" w:rsidP="002F20D4">
            <w:pPr>
              <w:spacing w:after="0"/>
              <w:ind w:right="170"/>
              <w:jc w:val="right"/>
              <w:rPr>
                <w:szCs w:val="17"/>
              </w:rPr>
            </w:pPr>
            <w:r w:rsidRPr="002F20D4">
              <w:rPr>
                <w:szCs w:val="17"/>
              </w:rPr>
              <w:t>1,000ml</w:t>
            </w:r>
          </w:p>
        </w:tc>
        <w:tc>
          <w:tcPr>
            <w:tcW w:w="758" w:type="pct"/>
            <w:noWrap/>
            <w:hideMark/>
          </w:tcPr>
          <w:p w14:paraId="60387827" w14:textId="77777777" w:rsidR="002F20D4" w:rsidRPr="002F20D4" w:rsidRDefault="002F20D4" w:rsidP="002F20D4">
            <w:pPr>
              <w:spacing w:after="0"/>
              <w:ind w:left="142" w:right="113" w:hanging="125"/>
              <w:jc w:val="left"/>
              <w:rPr>
                <w:szCs w:val="17"/>
              </w:rPr>
            </w:pPr>
            <w:r w:rsidRPr="002F20D4">
              <w:rPr>
                <w:szCs w:val="17"/>
              </w:rPr>
              <w:t>LPB—Aseptic</w:t>
            </w:r>
          </w:p>
        </w:tc>
        <w:tc>
          <w:tcPr>
            <w:tcW w:w="1363" w:type="pct"/>
            <w:noWrap/>
            <w:hideMark/>
          </w:tcPr>
          <w:p w14:paraId="716669A0"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00EF09D4" w14:textId="77777777" w:rsidR="002F20D4" w:rsidRPr="002F20D4" w:rsidRDefault="002F20D4" w:rsidP="002F20D4">
            <w:pPr>
              <w:spacing w:after="0"/>
              <w:jc w:val="left"/>
              <w:rPr>
                <w:szCs w:val="17"/>
              </w:rPr>
            </w:pPr>
            <w:r w:rsidRPr="002F20D4">
              <w:rPr>
                <w:szCs w:val="17"/>
              </w:rPr>
              <w:t>Marine Stores Ltd</w:t>
            </w:r>
          </w:p>
        </w:tc>
      </w:tr>
      <w:tr w:rsidR="002F20D4" w:rsidRPr="002F20D4" w14:paraId="2FB3AD65" w14:textId="77777777" w:rsidTr="00E351FA">
        <w:trPr>
          <w:trHeight w:val="20"/>
        </w:trPr>
        <w:tc>
          <w:tcPr>
            <w:tcW w:w="1666" w:type="pct"/>
            <w:noWrap/>
            <w:hideMark/>
          </w:tcPr>
          <w:p w14:paraId="7E707334" w14:textId="77777777" w:rsidR="002F20D4" w:rsidRPr="002F20D4" w:rsidRDefault="002F20D4" w:rsidP="002F20D4">
            <w:pPr>
              <w:spacing w:after="0"/>
              <w:ind w:left="159" w:hanging="159"/>
              <w:jc w:val="left"/>
              <w:rPr>
                <w:szCs w:val="17"/>
              </w:rPr>
            </w:pPr>
            <w:r w:rsidRPr="002F20D4">
              <w:rPr>
                <w:szCs w:val="17"/>
              </w:rPr>
              <w:t>Ga Eul Guk Whwa Tea Wine</w:t>
            </w:r>
          </w:p>
        </w:tc>
        <w:tc>
          <w:tcPr>
            <w:tcW w:w="454" w:type="pct"/>
            <w:noWrap/>
            <w:hideMark/>
          </w:tcPr>
          <w:p w14:paraId="3B009996"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2110E789"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208F36A8"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3130943D" w14:textId="77777777" w:rsidR="002F20D4" w:rsidRPr="002F20D4" w:rsidRDefault="002F20D4" w:rsidP="002F20D4">
            <w:pPr>
              <w:spacing w:after="0"/>
              <w:jc w:val="left"/>
              <w:rPr>
                <w:szCs w:val="17"/>
              </w:rPr>
            </w:pPr>
            <w:r w:rsidRPr="002F20D4">
              <w:rPr>
                <w:szCs w:val="17"/>
              </w:rPr>
              <w:t>Marine Stores Ltd</w:t>
            </w:r>
          </w:p>
        </w:tc>
      </w:tr>
      <w:tr w:rsidR="002F20D4" w:rsidRPr="002F20D4" w14:paraId="74B68FC4" w14:textId="77777777" w:rsidTr="00E351FA">
        <w:trPr>
          <w:trHeight w:val="20"/>
        </w:trPr>
        <w:tc>
          <w:tcPr>
            <w:tcW w:w="1666" w:type="pct"/>
            <w:noWrap/>
            <w:hideMark/>
          </w:tcPr>
          <w:p w14:paraId="1B0FCF3D" w14:textId="77777777" w:rsidR="002F20D4" w:rsidRPr="002F20D4" w:rsidRDefault="002F20D4" w:rsidP="002F20D4">
            <w:pPr>
              <w:spacing w:after="0"/>
              <w:ind w:left="159" w:hanging="159"/>
              <w:jc w:val="left"/>
              <w:rPr>
                <w:szCs w:val="17"/>
              </w:rPr>
            </w:pPr>
            <w:r w:rsidRPr="002F20D4">
              <w:rPr>
                <w:szCs w:val="17"/>
              </w:rPr>
              <w:t xml:space="preserve">Grape Bong </w:t>
            </w:r>
            <w:proofErr w:type="spellStart"/>
            <w:r w:rsidRPr="002F20D4">
              <w:rPr>
                <w:szCs w:val="17"/>
              </w:rPr>
              <w:t>Bong</w:t>
            </w:r>
            <w:proofErr w:type="spellEnd"/>
            <w:r w:rsidRPr="002F20D4">
              <w:rPr>
                <w:szCs w:val="17"/>
              </w:rPr>
              <w:t xml:space="preserve"> Fruit Juice</w:t>
            </w:r>
          </w:p>
        </w:tc>
        <w:tc>
          <w:tcPr>
            <w:tcW w:w="454" w:type="pct"/>
            <w:noWrap/>
            <w:hideMark/>
          </w:tcPr>
          <w:p w14:paraId="488E1EF1" w14:textId="77777777" w:rsidR="002F20D4" w:rsidRPr="002F20D4" w:rsidRDefault="002F20D4" w:rsidP="002F20D4">
            <w:pPr>
              <w:spacing w:after="0"/>
              <w:ind w:right="170"/>
              <w:jc w:val="right"/>
              <w:rPr>
                <w:szCs w:val="17"/>
              </w:rPr>
            </w:pPr>
            <w:r w:rsidRPr="002F20D4">
              <w:rPr>
                <w:szCs w:val="17"/>
              </w:rPr>
              <w:t>238ml</w:t>
            </w:r>
          </w:p>
        </w:tc>
        <w:tc>
          <w:tcPr>
            <w:tcW w:w="758" w:type="pct"/>
            <w:noWrap/>
            <w:hideMark/>
          </w:tcPr>
          <w:p w14:paraId="0F45DDD8"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065C563A"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1F64AFBC" w14:textId="77777777" w:rsidR="002F20D4" w:rsidRPr="002F20D4" w:rsidRDefault="002F20D4" w:rsidP="002F20D4">
            <w:pPr>
              <w:spacing w:after="0"/>
              <w:jc w:val="left"/>
              <w:rPr>
                <w:szCs w:val="17"/>
              </w:rPr>
            </w:pPr>
            <w:r w:rsidRPr="002F20D4">
              <w:rPr>
                <w:szCs w:val="17"/>
              </w:rPr>
              <w:t>Marine Stores Ltd</w:t>
            </w:r>
          </w:p>
        </w:tc>
      </w:tr>
      <w:tr w:rsidR="002F20D4" w:rsidRPr="002F20D4" w14:paraId="4EC270BA" w14:textId="77777777" w:rsidTr="00E351FA">
        <w:trPr>
          <w:trHeight w:val="20"/>
        </w:trPr>
        <w:tc>
          <w:tcPr>
            <w:tcW w:w="1666" w:type="pct"/>
            <w:noWrap/>
            <w:hideMark/>
          </w:tcPr>
          <w:p w14:paraId="1AB6558E" w14:textId="77777777" w:rsidR="002F20D4" w:rsidRPr="002F20D4" w:rsidRDefault="002F20D4" w:rsidP="002F20D4">
            <w:pPr>
              <w:spacing w:after="0"/>
              <w:ind w:left="159" w:hanging="159"/>
              <w:jc w:val="left"/>
              <w:rPr>
                <w:szCs w:val="17"/>
              </w:rPr>
            </w:pPr>
            <w:r w:rsidRPr="002F20D4">
              <w:rPr>
                <w:szCs w:val="17"/>
              </w:rPr>
              <w:t>Green Tea Vegemil</w:t>
            </w:r>
          </w:p>
        </w:tc>
        <w:tc>
          <w:tcPr>
            <w:tcW w:w="454" w:type="pct"/>
            <w:noWrap/>
            <w:hideMark/>
          </w:tcPr>
          <w:p w14:paraId="5FFCEC18" w14:textId="77777777" w:rsidR="002F20D4" w:rsidRPr="002F20D4" w:rsidRDefault="002F20D4" w:rsidP="002F20D4">
            <w:pPr>
              <w:spacing w:after="0"/>
              <w:ind w:right="170"/>
              <w:jc w:val="right"/>
              <w:rPr>
                <w:szCs w:val="17"/>
              </w:rPr>
            </w:pPr>
            <w:r w:rsidRPr="002F20D4">
              <w:rPr>
                <w:szCs w:val="17"/>
              </w:rPr>
              <w:t>200ml</w:t>
            </w:r>
          </w:p>
        </w:tc>
        <w:tc>
          <w:tcPr>
            <w:tcW w:w="758" w:type="pct"/>
            <w:noWrap/>
            <w:hideMark/>
          </w:tcPr>
          <w:p w14:paraId="04FA47D0" w14:textId="77777777" w:rsidR="002F20D4" w:rsidRPr="002F20D4" w:rsidRDefault="002F20D4" w:rsidP="002F20D4">
            <w:pPr>
              <w:spacing w:after="0"/>
              <w:ind w:left="142" w:right="113" w:hanging="125"/>
              <w:jc w:val="left"/>
              <w:rPr>
                <w:szCs w:val="17"/>
              </w:rPr>
            </w:pPr>
            <w:r w:rsidRPr="002F20D4">
              <w:rPr>
                <w:szCs w:val="17"/>
              </w:rPr>
              <w:t>LPB—Aseptic</w:t>
            </w:r>
          </w:p>
        </w:tc>
        <w:tc>
          <w:tcPr>
            <w:tcW w:w="1363" w:type="pct"/>
            <w:noWrap/>
            <w:hideMark/>
          </w:tcPr>
          <w:p w14:paraId="10A1AA0B"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2505134E" w14:textId="77777777" w:rsidR="002F20D4" w:rsidRPr="002F20D4" w:rsidRDefault="002F20D4" w:rsidP="002F20D4">
            <w:pPr>
              <w:spacing w:after="0"/>
              <w:jc w:val="left"/>
              <w:rPr>
                <w:szCs w:val="17"/>
              </w:rPr>
            </w:pPr>
            <w:r w:rsidRPr="002F20D4">
              <w:rPr>
                <w:szCs w:val="17"/>
              </w:rPr>
              <w:t>Marine Stores Ltd</w:t>
            </w:r>
          </w:p>
        </w:tc>
      </w:tr>
      <w:tr w:rsidR="002F20D4" w:rsidRPr="002F20D4" w14:paraId="7B35F8A4" w14:textId="77777777" w:rsidTr="00E351FA">
        <w:trPr>
          <w:trHeight w:val="20"/>
        </w:trPr>
        <w:tc>
          <w:tcPr>
            <w:tcW w:w="1666" w:type="pct"/>
            <w:noWrap/>
            <w:hideMark/>
          </w:tcPr>
          <w:p w14:paraId="146B5DCC" w14:textId="77777777" w:rsidR="002F20D4" w:rsidRPr="002F20D4" w:rsidRDefault="002F20D4" w:rsidP="002F20D4">
            <w:pPr>
              <w:spacing w:after="0"/>
              <w:ind w:left="159" w:hanging="159"/>
              <w:jc w:val="left"/>
              <w:rPr>
                <w:szCs w:val="17"/>
              </w:rPr>
            </w:pPr>
            <w:r w:rsidRPr="002F20D4">
              <w:rPr>
                <w:szCs w:val="17"/>
              </w:rPr>
              <w:t>Healthy Tea</w:t>
            </w:r>
          </w:p>
        </w:tc>
        <w:tc>
          <w:tcPr>
            <w:tcW w:w="454" w:type="pct"/>
            <w:noWrap/>
            <w:hideMark/>
          </w:tcPr>
          <w:p w14:paraId="75FA26DC" w14:textId="77777777" w:rsidR="002F20D4" w:rsidRPr="002F20D4" w:rsidRDefault="002F20D4" w:rsidP="002F20D4">
            <w:pPr>
              <w:spacing w:after="0"/>
              <w:ind w:right="170"/>
              <w:jc w:val="right"/>
              <w:rPr>
                <w:szCs w:val="17"/>
              </w:rPr>
            </w:pPr>
            <w:r w:rsidRPr="002F20D4">
              <w:rPr>
                <w:szCs w:val="17"/>
              </w:rPr>
              <w:t>340ml</w:t>
            </w:r>
          </w:p>
        </w:tc>
        <w:tc>
          <w:tcPr>
            <w:tcW w:w="758" w:type="pct"/>
            <w:noWrap/>
            <w:hideMark/>
          </w:tcPr>
          <w:p w14:paraId="18B1B844"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74F6C35E"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39B1F5F8" w14:textId="77777777" w:rsidR="002F20D4" w:rsidRPr="002F20D4" w:rsidRDefault="002F20D4" w:rsidP="002F20D4">
            <w:pPr>
              <w:spacing w:after="0"/>
              <w:jc w:val="left"/>
              <w:rPr>
                <w:szCs w:val="17"/>
              </w:rPr>
            </w:pPr>
            <w:r w:rsidRPr="002F20D4">
              <w:rPr>
                <w:szCs w:val="17"/>
              </w:rPr>
              <w:t>Marine Stores Ltd</w:t>
            </w:r>
          </w:p>
        </w:tc>
      </w:tr>
      <w:tr w:rsidR="002F20D4" w:rsidRPr="002F20D4" w14:paraId="503D48FE" w14:textId="77777777" w:rsidTr="00E351FA">
        <w:trPr>
          <w:trHeight w:val="20"/>
        </w:trPr>
        <w:tc>
          <w:tcPr>
            <w:tcW w:w="1666" w:type="pct"/>
            <w:noWrap/>
            <w:hideMark/>
          </w:tcPr>
          <w:p w14:paraId="6090ABB4" w14:textId="77777777" w:rsidR="002F20D4" w:rsidRPr="002F20D4" w:rsidRDefault="002F20D4" w:rsidP="002F20D4">
            <w:pPr>
              <w:spacing w:after="0"/>
              <w:ind w:left="159" w:hanging="159"/>
              <w:jc w:val="left"/>
              <w:rPr>
                <w:szCs w:val="17"/>
              </w:rPr>
            </w:pPr>
            <w:r w:rsidRPr="002F20D4">
              <w:rPr>
                <w:szCs w:val="17"/>
              </w:rPr>
              <w:t>Jinro Soju Rice Wine</w:t>
            </w:r>
          </w:p>
        </w:tc>
        <w:tc>
          <w:tcPr>
            <w:tcW w:w="454" w:type="pct"/>
            <w:noWrap/>
            <w:hideMark/>
          </w:tcPr>
          <w:p w14:paraId="2918099C" w14:textId="77777777" w:rsidR="002F20D4" w:rsidRPr="002F20D4" w:rsidRDefault="002F20D4" w:rsidP="002F20D4">
            <w:pPr>
              <w:spacing w:after="0"/>
              <w:ind w:right="170"/>
              <w:jc w:val="right"/>
              <w:rPr>
                <w:szCs w:val="17"/>
              </w:rPr>
            </w:pPr>
            <w:r w:rsidRPr="002F20D4">
              <w:rPr>
                <w:szCs w:val="17"/>
              </w:rPr>
              <w:t>360ml</w:t>
            </w:r>
          </w:p>
        </w:tc>
        <w:tc>
          <w:tcPr>
            <w:tcW w:w="758" w:type="pct"/>
            <w:noWrap/>
            <w:hideMark/>
          </w:tcPr>
          <w:p w14:paraId="1A356AC2"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0E4D5A17"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4885CE04" w14:textId="77777777" w:rsidR="002F20D4" w:rsidRPr="002F20D4" w:rsidRDefault="002F20D4" w:rsidP="002F20D4">
            <w:pPr>
              <w:spacing w:after="0"/>
              <w:jc w:val="left"/>
              <w:rPr>
                <w:szCs w:val="17"/>
              </w:rPr>
            </w:pPr>
            <w:r w:rsidRPr="002F20D4">
              <w:rPr>
                <w:szCs w:val="17"/>
              </w:rPr>
              <w:t>Marine Stores Ltd</w:t>
            </w:r>
          </w:p>
        </w:tc>
      </w:tr>
      <w:tr w:rsidR="002F20D4" w:rsidRPr="002F20D4" w14:paraId="3C729840" w14:textId="77777777" w:rsidTr="00E351FA">
        <w:trPr>
          <w:trHeight w:val="20"/>
        </w:trPr>
        <w:tc>
          <w:tcPr>
            <w:tcW w:w="1666" w:type="pct"/>
            <w:noWrap/>
            <w:hideMark/>
          </w:tcPr>
          <w:p w14:paraId="5A26146F" w14:textId="77777777" w:rsidR="002F20D4" w:rsidRPr="002F20D4" w:rsidRDefault="002F20D4" w:rsidP="002F20D4">
            <w:pPr>
              <w:spacing w:after="0"/>
              <w:ind w:left="159" w:hanging="159"/>
              <w:jc w:val="left"/>
              <w:rPr>
                <w:szCs w:val="17"/>
              </w:rPr>
            </w:pPr>
            <w:r w:rsidRPr="002F20D4">
              <w:rPr>
                <w:szCs w:val="17"/>
              </w:rPr>
              <w:t>Korean Plum Wine</w:t>
            </w:r>
          </w:p>
        </w:tc>
        <w:tc>
          <w:tcPr>
            <w:tcW w:w="454" w:type="pct"/>
            <w:noWrap/>
            <w:hideMark/>
          </w:tcPr>
          <w:p w14:paraId="01EAD034"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28420141"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0736F475"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624CEED0" w14:textId="77777777" w:rsidR="002F20D4" w:rsidRPr="002F20D4" w:rsidRDefault="002F20D4" w:rsidP="002F20D4">
            <w:pPr>
              <w:spacing w:after="0"/>
              <w:jc w:val="left"/>
              <w:rPr>
                <w:szCs w:val="17"/>
              </w:rPr>
            </w:pPr>
            <w:r w:rsidRPr="002F20D4">
              <w:rPr>
                <w:szCs w:val="17"/>
              </w:rPr>
              <w:t>Marine Stores Ltd</w:t>
            </w:r>
          </w:p>
        </w:tc>
      </w:tr>
      <w:tr w:rsidR="002F20D4" w:rsidRPr="002F20D4" w14:paraId="61FCC0C5" w14:textId="77777777" w:rsidTr="00E351FA">
        <w:trPr>
          <w:trHeight w:val="20"/>
        </w:trPr>
        <w:tc>
          <w:tcPr>
            <w:tcW w:w="1666" w:type="pct"/>
            <w:noWrap/>
            <w:hideMark/>
          </w:tcPr>
          <w:p w14:paraId="13479E4D" w14:textId="77777777" w:rsidR="002F20D4" w:rsidRPr="002F20D4" w:rsidRDefault="002F20D4" w:rsidP="002F20D4">
            <w:pPr>
              <w:spacing w:after="0"/>
              <w:ind w:left="159" w:hanging="159"/>
              <w:jc w:val="left"/>
              <w:rPr>
                <w:szCs w:val="17"/>
              </w:rPr>
            </w:pPr>
            <w:proofErr w:type="spellStart"/>
            <w:r w:rsidRPr="002F20D4">
              <w:rPr>
                <w:szCs w:val="17"/>
              </w:rPr>
              <w:t>Lets</w:t>
            </w:r>
            <w:proofErr w:type="spellEnd"/>
            <w:r w:rsidRPr="002F20D4">
              <w:rPr>
                <w:szCs w:val="17"/>
              </w:rPr>
              <w:t xml:space="preserve"> Be</w:t>
            </w:r>
          </w:p>
        </w:tc>
        <w:tc>
          <w:tcPr>
            <w:tcW w:w="454" w:type="pct"/>
            <w:noWrap/>
            <w:hideMark/>
          </w:tcPr>
          <w:p w14:paraId="3D90BBA7" w14:textId="77777777" w:rsidR="002F20D4" w:rsidRPr="002F20D4" w:rsidRDefault="002F20D4" w:rsidP="002F20D4">
            <w:pPr>
              <w:spacing w:after="0"/>
              <w:ind w:right="170"/>
              <w:jc w:val="right"/>
              <w:rPr>
                <w:szCs w:val="17"/>
              </w:rPr>
            </w:pPr>
            <w:r w:rsidRPr="002F20D4">
              <w:rPr>
                <w:szCs w:val="17"/>
              </w:rPr>
              <w:t>175ml</w:t>
            </w:r>
          </w:p>
        </w:tc>
        <w:tc>
          <w:tcPr>
            <w:tcW w:w="758" w:type="pct"/>
            <w:noWrap/>
            <w:hideMark/>
          </w:tcPr>
          <w:p w14:paraId="747BBAAD"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49B563DA"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4EC47657" w14:textId="77777777" w:rsidR="002F20D4" w:rsidRPr="002F20D4" w:rsidRDefault="002F20D4" w:rsidP="002F20D4">
            <w:pPr>
              <w:spacing w:after="0"/>
              <w:jc w:val="left"/>
              <w:rPr>
                <w:szCs w:val="17"/>
              </w:rPr>
            </w:pPr>
            <w:r w:rsidRPr="002F20D4">
              <w:rPr>
                <w:szCs w:val="17"/>
              </w:rPr>
              <w:t>Marine Stores Ltd</w:t>
            </w:r>
          </w:p>
        </w:tc>
      </w:tr>
      <w:tr w:rsidR="002F20D4" w:rsidRPr="002F20D4" w14:paraId="1F2DCAFE" w14:textId="77777777" w:rsidTr="00E351FA">
        <w:trPr>
          <w:trHeight w:val="20"/>
        </w:trPr>
        <w:tc>
          <w:tcPr>
            <w:tcW w:w="1666" w:type="pct"/>
            <w:noWrap/>
            <w:hideMark/>
          </w:tcPr>
          <w:p w14:paraId="387C2540" w14:textId="77777777" w:rsidR="002F20D4" w:rsidRPr="002F20D4" w:rsidRDefault="002F20D4" w:rsidP="002F20D4">
            <w:pPr>
              <w:spacing w:after="0"/>
              <w:ind w:left="159" w:hanging="159"/>
              <w:jc w:val="left"/>
              <w:rPr>
                <w:szCs w:val="17"/>
              </w:rPr>
            </w:pPr>
            <w:r w:rsidRPr="002F20D4">
              <w:rPr>
                <w:szCs w:val="17"/>
              </w:rPr>
              <w:t>McCol</w:t>
            </w:r>
          </w:p>
        </w:tc>
        <w:tc>
          <w:tcPr>
            <w:tcW w:w="454" w:type="pct"/>
            <w:noWrap/>
            <w:hideMark/>
          </w:tcPr>
          <w:p w14:paraId="0DADE05E"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62854100"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2D1B8873"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144E6964" w14:textId="77777777" w:rsidR="002F20D4" w:rsidRPr="002F20D4" w:rsidRDefault="002F20D4" w:rsidP="002F20D4">
            <w:pPr>
              <w:spacing w:after="0"/>
              <w:jc w:val="left"/>
              <w:rPr>
                <w:szCs w:val="17"/>
              </w:rPr>
            </w:pPr>
            <w:r w:rsidRPr="002F20D4">
              <w:rPr>
                <w:szCs w:val="17"/>
              </w:rPr>
              <w:t>Marine Stores Ltd</w:t>
            </w:r>
          </w:p>
        </w:tc>
      </w:tr>
      <w:tr w:rsidR="002F20D4" w:rsidRPr="002F20D4" w14:paraId="2F9BDC35" w14:textId="77777777" w:rsidTr="00E351FA">
        <w:trPr>
          <w:trHeight w:val="20"/>
        </w:trPr>
        <w:tc>
          <w:tcPr>
            <w:tcW w:w="1666" w:type="pct"/>
            <w:noWrap/>
            <w:hideMark/>
          </w:tcPr>
          <w:p w14:paraId="3AD12573" w14:textId="77777777" w:rsidR="002F20D4" w:rsidRPr="002F20D4" w:rsidRDefault="002F20D4" w:rsidP="002F20D4">
            <w:pPr>
              <w:spacing w:after="0"/>
              <w:ind w:left="159" w:hanging="159"/>
              <w:jc w:val="left"/>
              <w:rPr>
                <w:szCs w:val="17"/>
              </w:rPr>
            </w:pPr>
            <w:r w:rsidRPr="002F20D4">
              <w:rPr>
                <w:szCs w:val="17"/>
              </w:rPr>
              <w:t>Nostalgia Drink</w:t>
            </w:r>
          </w:p>
        </w:tc>
        <w:tc>
          <w:tcPr>
            <w:tcW w:w="454" w:type="pct"/>
            <w:noWrap/>
            <w:hideMark/>
          </w:tcPr>
          <w:p w14:paraId="049688F1" w14:textId="77777777" w:rsidR="002F20D4" w:rsidRPr="002F20D4" w:rsidRDefault="002F20D4" w:rsidP="002F20D4">
            <w:pPr>
              <w:spacing w:after="0"/>
              <w:ind w:right="170"/>
              <w:jc w:val="right"/>
              <w:rPr>
                <w:szCs w:val="17"/>
              </w:rPr>
            </w:pPr>
            <w:r w:rsidRPr="002F20D4">
              <w:rPr>
                <w:szCs w:val="17"/>
              </w:rPr>
              <w:t>238ml</w:t>
            </w:r>
          </w:p>
        </w:tc>
        <w:tc>
          <w:tcPr>
            <w:tcW w:w="758" w:type="pct"/>
            <w:noWrap/>
            <w:hideMark/>
          </w:tcPr>
          <w:p w14:paraId="1E104910"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71CFB789"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48C102F9" w14:textId="77777777" w:rsidR="002F20D4" w:rsidRPr="002F20D4" w:rsidRDefault="002F20D4" w:rsidP="002F20D4">
            <w:pPr>
              <w:spacing w:after="0"/>
              <w:jc w:val="left"/>
              <w:rPr>
                <w:szCs w:val="17"/>
              </w:rPr>
            </w:pPr>
            <w:r w:rsidRPr="002F20D4">
              <w:rPr>
                <w:szCs w:val="17"/>
              </w:rPr>
              <w:t>Marine Stores Ltd</w:t>
            </w:r>
          </w:p>
        </w:tc>
      </w:tr>
      <w:tr w:rsidR="002F20D4" w:rsidRPr="002F20D4" w14:paraId="3A4502FD" w14:textId="77777777" w:rsidTr="00E351FA">
        <w:trPr>
          <w:trHeight w:val="20"/>
        </w:trPr>
        <w:tc>
          <w:tcPr>
            <w:tcW w:w="1666" w:type="pct"/>
            <w:noWrap/>
            <w:hideMark/>
          </w:tcPr>
          <w:p w14:paraId="095B9741" w14:textId="77777777" w:rsidR="002F20D4" w:rsidRPr="002F20D4" w:rsidRDefault="002F20D4" w:rsidP="002F20D4">
            <w:pPr>
              <w:spacing w:after="0"/>
              <w:ind w:left="159" w:hanging="159"/>
              <w:jc w:val="left"/>
              <w:rPr>
                <w:szCs w:val="17"/>
              </w:rPr>
            </w:pPr>
            <w:r w:rsidRPr="002F20D4">
              <w:rPr>
                <w:szCs w:val="17"/>
              </w:rPr>
              <w:t>Oksusu Tea</w:t>
            </w:r>
          </w:p>
        </w:tc>
        <w:tc>
          <w:tcPr>
            <w:tcW w:w="454" w:type="pct"/>
            <w:noWrap/>
            <w:hideMark/>
          </w:tcPr>
          <w:p w14:paraId="19C63C5B" w14:textId="77777777" w:rsidR="002F20D4" w:rsidRPr="002F20D4" w:rsidRDefault="002F20D4" w:rsidP="002F20D4">
            <w:pPr>
              <w:spacing w:after="0"/>
              <w:ind w:right="170"/>
              <w:jc w:val="right"/>
              <w:rPr>
                <w:szCs w:val="17"/>
              </w:rPr>
            </w:pPr>
            <w:r w:rsidRPr="002F20D4">
              <w:rPr>
                <w:szCs w:val="17"/>
              </w:rPr>
              <w:t>340ml</w:t>
            </w:r>
          </w:p>
        </w:tc>
        <w:tc>
          <w:tcPr>
            <w:tcW w:w="758" w:type="pct"/>
            <w:noWrap/>
            <w:hideMark/>
          </w:tcPr>
          <w:p w14:paraId="65063B2F"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3B1968E5"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58D9E578" w14:textId="77777777" w:rsidR="002F20D4" w:rsidRPr="002F20D4" w:rsidRDefault="002F20D4" w:rsidP="002F20D4">
            <w:pPr>
              <w:spacing w:after="0"/>
              <w:jc w:val="left"/>
              <w:rPr>
                <w:szCs w:val="17"/>
              </w:rPr>
            </w:pPr>
            <w:r w:rsidRPr="002F20D4">
              <w:rPr>
                <w:szCs w:val="17"/>
              </w:rPr>
              <w:t>Marine Stores Ltd</w:t>
            </w:r>
          </w:p>
        </w:tc>
      </w:tr>
      <w:tr w:rsidR="002F20D4" w:rsidRPr="002F20D4" w14:paraId="1FBB51FC" w14:textId="77777777" w:rsidTr="00E351FA">
        <w:trPr>
          <w:trHeight w:val="20"/>
        </w:trPr>
        <w:tc>
          <w:tcPr>
            <w:tcW w:w="1666" w:type="pct"/>
            <w:noWrap/>
            <w:hideMark/>
          </w:tcPr>
          <w:p w14:paraId="049067F3" w14:textId="77777777" w:rsidR="002F20D4" w:rsidRPr="002F20D4" w:rsidRDefault="002F20D4" w:rsidP="002F20D4">
            <w:pPr>
              <w:spacing w:after="0"/>
              <w:ind w:left="159" w:hanging="159"/>
              <w:jc w:val="left"/>
              <w:rPr>
                <w:szCs w:val="17"/>
              </w:rPr>
            </w:pPr>
            <w:r w:rsidRPr="002F20D4">
              <w:rPr>
                <w:szCs w:val="17"/>
              </w:rPr>
              <w:t>Oksusu Tea</w:t>
            </w:r>
          </w:p>
        </w:tc>
        <w:tc>
          <w:tcPr>
            <w:tcW w:w="454" w:type="pct"/>
            <w:noWrap/>
            <w:hideMark/>
          </w:tcPr>
          <w:p w14:paraId="32F0860F" w14:textId="77777777" w:rsidR="002F20D4" w:rsidRPr="002F20D4" w:rsidRDefault="002F20D4" w:rsidP="002F20D4">
            <w:pPr>
              <w:spacing w:after="0"/>
              <w:ind w:right="170"/>
              <w:jc w:val="right"/>
              <w:rPr>
                <w:szCs w:val="17"/>
              </w:rPr>
            </w:pPr>
            <w:r w:rsidRPr="002F20D4">
              <w:rPr>
                <w:szCs w:val="17"/>
              </w:rPr>
              <w:t>1,500ml</w:t>
            </w:r>
          </w:p>
        </w:tc>
        <w:tc>
          <w:tcPr>
            <w:tcW w:w="758" w:type="pct"/>
            <w:noWrap/>
            <w:hideMark/>
          </w:tcPr>
          <w:p w14:paraId="5053AA71"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34BE8559"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0C0E6813" w14:textId="77777777" w:rsidR="002F20D4" w:rsidRPr="002F20D4" w:rsidRDefault="002F20D4" w:rsidP="002F20D4">
            <w:pPr>
              <w:spacing w:after="0"/>
              <w:jc w:val="left"/>
              <w:rPr>
                <w:szCs w:val="17"/>
              </w:rPr>
            </w:pPr>
            <w:r w:rsidRPr="002F20D4">
              <w:rPr>
                <w:szCs w:val="17"/>
              </w:rPr>
              <w:t>Marine Stores Ltd</w:t>
            </w:r>
          </w:p>
        </w:tc>
      </w:tr>
      <w:tr w:rsidR="002F20D4" w:rsidRPr="002F20D4" w14:paraId="3CC660FB" w14:textId="77777777" w:rsidTr="00E351FA">
        <w:trPr>
          <w:trHeight w:val="20"/>
        </w:trPr>
        <w:tc>
          <w:tcPr>
            <w:tcW w:w="1666" w:type="pct"/>
            <w:noWrap/>
            <w:hideMark/>
          </w:tcPr>
          <w:p w14:paraId="7044E30C" w14:textId="77777777" w:rsidR="002F20D4" w:rsidRPr="002F20D4" w:rsidRDefault="002F20D4" w:rsidP="002F20D4">
            <w:pPr>
              <w:spacing w:after="0"/>
              <w:ind w:left="159" w:hanging="159"/>
              <w:jc w:val="left"/>
              <w:rPr>
                <w:szCs w:val="17"/>
              </w:rPr>
            </w:pPr>
            <w:r w:rsidRPr="002F20D4">
              <w:rPr>
                <w:szCs w:val="17"/>
              </w:rPr>
              <w:t>Pocari Sweat</w:t>
            </w:r>
          </w:p>
        </w:tc>
        <w:tc>
          <w:tcPr>
            <w:tcW w:w="454" w:type="pct"/>
            <w:noWrap/>
            <w:hideMark/>
          </w:tcPr>
          <w:p w14:paraId="1DC72D89"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7D2AA314"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67BF2CF3"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2C2C5BB1" w14:textId="77777777" w:rsidR="002F20D4" w:rsidRPr="002F20D4" w:rsidRDefault="002F20D4" w:rsidP="002F20D4">
            <w:pPr>
              <w:spacing w:after="0"/>
              <w:jc w:val="left"/>
              <w:rPr>
                <w:szCs w:val="17"/>
              </w:rPr>
            </w:pPr>
            <w:r w:rsidRPr="002F20D4">
              <w:rPr>
                <w:szCs w:val="17"/>
              </w:rPr>
              <w:t>Marine Stores Ltd</w:t>
            </w:r>
          </w:p>
        </w:tc>
      </w:tr>
      <w:tr w:rsidR="002F20D4" w:rsidRPr="002F20D4" w14:paraId="64E34591" w14:textId="77777777" w:rsidTr="00E351FA">
        <w:trPr>
          <w:trHeight w:val="20"/>
        </w:trPr>
        <w:tc>
          <w:tcPr>
            <w:tcW w:w="1666" w:type="pct"/>
            <w:noWrap/>
            <w:hideMark/>
          </w:tcPr>
          <w:p w14:paraId="21834232" w14:textId="77777777" w:rsidR="002F20D4" w:rsidRPr="002F20D4" w:rsidRDefault="002F20D4" w:rsidP="002F20D4">
            <w:pPr>
              <w:spacing w:after="0"/>
              <w:ind w:left="159" w:hanging="159"/>
              <w:jc w:val="left"/>
              <w:rPr>
                <w:szCs w:val="17"/>
              </w:rPr>
            </w:pPr>
            <w:r w:rsidRPr="002F20D4">
              <w:rPr>
                <w:szCs w:val="17"/>
              </w:rPr>
              <w:t>Pocari Sweat</w:t>
            </w:r>
          </w:p>
        </w:tc>
        <w:tc>
          <w:tcPr>
            <w:tcW w:w="454" w:type="pct"/>
            <w:noWrap/>
            <w:hideMark/>
          </w:tcPr>
          <w:p w14:paraId="438F36CE" w14:textId="77777777" w:rsidR="002F20D4" w:rsidRPr="002F20D4" w:rsidRDefault="002F20D4" w:rsidP="002F20D4">
            <w:pPr>
              <w:spacing w:after="0"/>
              <w:ind w:right="170"/>
              <w:jc w:val="right"/>
              <w:rPr>
                <w:szCs w:val="17"/>
              </w:rPr>
            </w:pPr>
            <w:r w:rsidRPr="002F20D4">
              <w:rPr>
                <w:szCs w:val="17"/>
              </w:rPr>
              <w:t>1,500ml</w:t>
            </w:r>
          </w:p>
        </w:tc>
        <w:tc>
          <w:tcPr>
            <w:tcW w:w="758" w:type="pct"/>
            <w:noWrap/>
            <w:hideMark/>
          </w:tcPr>
          <w:p w14:paraId="683650FA"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06CD865A"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15A7E405" w14:textId="77777777" w:rsidR="002F20D4" w:rsidRPr="002F20D4" w:rsidRDefault="002F20D4" w:rsidP="002F20D4">
            <w:pPr>
              <w:spacing w:after="0"/>
              <w:jc w:val="left"/>
              <w:rPr>
                <w:szCs w:val="17"/>
              </w:rPr>
            </w:pPr>
            <w:r w:rsidRPr="002F20D4">
              <w:rPr>
                <w:szCs w:val="17"/>
              </w:rPr>
              <w:t>Marine Stores Ltd</w:t>
            </w:r>
          </w:p>
        </w:tc>
      </w:tr>
      <w:tr w:rsidR="002F20D4" w:rsidRPr="002F20D4" w14:paraId="75A44B7F" w14:textId="77777777" w:rsidTr="00E351FA">
        <w:trPr>
          <w:trHeight w:val="20"/>
        </w:trPr>
        <w:tc>
          <w:tcPr>
            <w:tcW w:w="1666" w:type="pct"/>
            <w:noWrap/>
            <w:hideMark/>
          </w:tcPr>
          <w:p w14:paraId="7DF0BCE4" w14:textId="77777777" w:rsidR="002F20D4" w:rsidRPr="002F20D4" w:rsidRDefault="002F20D4" w:rsidP="002F20D4">
            <w:pPr>
              <w:spacing w:after="0"/>
              <w:ind w:left="159" w:hanging="159"/>
              <w:jc w:val="left"/>
              <w:rPr>
                <w:szCs w:val="17"/>
              </w:rPr>
            </w:pPr>
            <w:r w:rsidRPr="002F20D4">
              <w:rPr>
                <w:szCs w:val="17"/>
              </w:rPr>
              <w:t>Pocari Sweat</w:t>
            </w:r>
          </w:p>
        </w:tc>
        <w:tc>
          <w:tcPr>
            <w:tcW w:w="454" w:type="pct"/>
            <w:noWrap/>
            <w:hideMark/>
          </w:tcPr>
          <w:p w14:paraId="178B6247" w14:textId="77777777" w:rsidR="002F20D4" w:rsidRPr="002F20D4" w:rsidRDefault="002F20D4" w:rsidP="002F20D4">
            <w:pPr>
              <w:spacing w:after="0"/>
              <w:ind w:right="170"/>
              <w:jc w:val="right"/>
              <w:rPr>
                <w:szCs w:val="17"/>
              </w:rPr>
            </w:pPr>
            <w:r w:rsidRPr="002F20D4">
              <w:rPr>
                <w:szCs w:val="17"/>
              </w:rPr>
              <w:t>500ml</w:t>
            </w:r>
          </w:p>
        </w:tc>
        <w:tc>
          <w:tcPr>
            <w:tcW w:w="758" w:type="pct"/>
            <w:noWrap/>
            <w:hideMark/>
          </w:tcPr>
          <w:p w14:paraId="5946038D"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6E03162E"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0776DA60" w14:textId="77777777" w:rsidR="002F20D4" w:rsidRPr="002F20D4" w:rsidRDefault="002F20D4" w:rsidP="002F20D4">
            <w:pPr>
              <w:spacing w:after="0"/>
              <w:jc w:val="left"/>
              <w:rPr>
                <w:szCs w:val="17"/>
              </w:rPr>
            </w:pPr>
            <w:r w:rsidRPr="002F20D4">
              <w:rPr>
                <w:szCs w:val="17"/>
              </w:rPr>
              <w:t>Marine Stores Ltd</w:t>
            </w:r>
          </w:p>
        </w:tc>
      </w:tr>
      <w:tr w:rsidR="002F20D4" w:rsidRPr="002F20D4" w14:paraId="23D0BF87" w14:textId="77777777" w:rsidTr="00E351FA">
        <w:trPr>
          <w:trHeight w:val="20"/>
        </w:trPr>
        <w:tc>
          <w:tcPr>
            <w:tcW w:w="1666" w:type="pct"/>
            <w:noWrap/>
            <w:hideMark/>
          </w:tcPr>
          <w:p w14:paraId="3AF130F0" w14:textId="77777777" w:rsidR="002F20D4" w:rsidRPr="002F20D4" w:rsidRDefault="002F20D4" w:rsidP="002F20D4">
            <w:pPr>
              <w:spacing w:after="0"/>
              <w:ind w:left="159" w:hanging="159"/>
              <w:jc w:val="left"/>
              <w:rPr>
                <w:szCs w:val="17"/>
              </w:rPr>
            </w:pPr>
            <w:r w:rsidRPr="002F20D4">
              <w:rPr>
                <w:szCs w:val="17"/>
              </w:rPr>
              <w:t>Rice Juice</w:t>
            </w:r>
          </w:p>
        </w:tc>
        <w:tc>
          <w:tcPr>
            <w:tcW w:w="454" w:type="pct"/>
            <w:noWrap/>
            <w:hideMark/>
          </w:tcPr>
          <w:p w14:paraId="51EF2CF2" w14:textId="77777777" w:rsidR="002F20D4" w:rsidRPr="002F20D4" w:rsidRDefault="002F20D4" w:rsidP="002F20D4">
            <w:pPr>
              <w:spacing w:after="0"/>
              <w:ind w:right="170"/>
              <w:jc w:val="right"/>
              <w:rPr>
                <w:szCs w:val="17"/>
              </w:rPr>
            </w:pPr>
            <w:r w:rsidRPr="002F20D4">
              <w:rPr>
                <w:szCs w:val="17"/>
              </w:rPr>
              <w:t>1,500ml</w:t>
            </w:r>
          </w:p>
        </w:tc>
        <w:tc>
          <w:tcPr>
            <w:tcW w:w="758" w:type="pct"/>
            <w:noWrap/>
            <w:hideMark/>
          </w:tcPr>
          <w:p w14:paraId="5F9C1DDF"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0332EBAD"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53880265" w14:textId="77777777" w:rsidR="002F20D4" w:rsidRPr="002F20D4" w:rsidRDefault="002F20D4" w:rsidP="002F20D4">
            <w:pPr>
              <w:spacing w:after="0"/>
              <w:jc w:val="left"/>
              <w:rPr>
                <w:szCs w:val="17"/>
              </w:rPr>
            </w:pPr>
            <w:r w:rsidRPr="002F20D4">
              <w:rPr>
                <w:szCs w:val="17"/>
              </w:rPr>
              <w:t>Marine Stores Ltd</w:t>
            </w:r>
          </w:p>
        </w:tc>
      </w:tr>
      <w:tr w:rsidR="002F20D4" w:rsidRPr="002F20D4" w14:paraId="7887AA56" w14:textId="77777777" w:rsidTr="00E351FA">
        <w:trPr>
          <w:trHeight w:val="20"/>
        </w:trPr>
        <w:tc>
          <w:tcPr>
            <w:tcW w:w="1666" w:type="pct"/>
            <w:noWrap/>
            <w:hideMark/>
          </w:tcPr>
          <w:p w14:paraId="1A505891" w14:textId="77777777" w:rsidR="002F20D4" w:rsidRPr="002F20D4" w:rsidRDefault="002F20D4" w:rsidP="002F20D4">
            <w:pPr>
              <w:spacing w:after="0"/>
              <w:ind w:left="159" w:hanging="159"/>
              <w:jc w:val="left"/>
              <w:rPr>
                <w:szCs w:val="17"/>
              </w:rPr>
            </w:pPr>
            <w:r w:rsidRPr="002F20D4">
              <w:rPr>
                <w:szCs w:val="17"/>
              </w:rPr>
              <w:t>Rice Juice</w:t>
            </w:r>
          </w:p>
        </w:tc>
        <w:tc>
          <w:tcPr>
            <w:tcW w:w="454" w:type="pct"/>
            <w:noWrap/>
            <w:hideMark/>
          </w:tcPr>
          <w:p w14:paraId="176260D6" w14:textId="77777777" w:rsidR="002F20D4" w:rsidRPr="002F20D4" w:rsidRDefault="002F20D4" w:rsidP="002F20D4">
            <w:pPr>
              <w:spacing w:after="0"/>
              <w:ind w:right="170"/>
              <w:jc w:val="right"/>
              <w:rPr>
                <w:szCs w:val="17"/>
              </w:rPr>
            </w:pPr>
            <w:r w:rsidRPr="002F20D4">
              <w:rPr>
                <w:szCs w:val="17"/>
              </w:rPr>
              <w:t>500ml</w:t>
            </w:r>
          </w:p>
        </w:tc>
        <w:tc>
          <w:tcPr>
            <w:tcW w:w="758" w:type="pct"/>
            <w:noWrap/>
            <w:hideMark/>
          </w:tcPr>
          <w:p w14:paraId="3429A106" w14:textId="77777777" w:rsidR="002F20D4" w:rsidRPr="002F20D4" w:rsidRDefault="002F20D4" w:rsidP="002F20D4">
            <w:pPr>
              <w:spacing w:after="0"/>
              <w:ind w:left="142" w:right="113" w:hanging="125"/>
              <w:jc w:val="left"/>
              <w:rPr>
                <w:szCs w:val="17"/>
              </w:rPr>
            </w:pPr>
            <w:r w:rsidRPr="002F20D4">
              <w:rPr>
                <w:szCs w:val="17"/>
              </w:rPr>
              <w:t>PET</w:t>
            </w:r>
          </w:p>
        </w:tc>
        <w:tc>
          <w:tcPr>
            <w:tcW w:w="1363" w:type="pct"/>
            <w:noWrap/>
            <w:hideMark/>
          </w:tcPr>
          <w:p w14:paraId="3C132E42"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46E273F7" w14:textId="77777777" w:rsidR="002F20D4" w:rsidRPr="002F20D4" w:rsidRDefault="002F20D4" w:rsidP="002F20D4">
            <w:pPr>
              <w:spacing w:after="0"/>
              <w:jc w:val="left"/>
              <w:rPr>
                <w:szCs w:val="17"/>
              </w:rPr>
            </w:pPr>
            <w:r w:rsidRPr="002F20D4">
              <w:rPr>
                <w:szCs w:val="17"/>
              </w:rPr>
              <w:t>Marine Stores Ltd</w:t>
            </w:r>
          </w:p>
        </w:tc>
      </w:tr>
      <w:tr w:rsidR="002F20D4" w:rsidRPr="002F20D4" w14:paraId="670E318B" w14:textId="77777777" w:rsidTr="00E351FA">
        <w:trPr>
          <w:trHeight w:val="20"/>
        </w:trPr>
        <w:tc>
          <w:tcPr>
            <w:tcW w:w="1666" w:type="pct"/>
            <w:noWrap/>
            <w:hideMark/>
          </w:tcPr>
          <w:p w14:paraId="079E9CC2" w14:textId="77777777" w:rsidR="002F20D4" w:rsidRPr="002F20D4" w:rsidRDefault="002F20D4" w:rsidP="002F20D4">
            <w:pPr>
              <w:spacing w:after="0"/>
              <w:ind w:left="159" w:hanging="159"/>
              <w:jc w:val="left"/>
              <w:rPr>
                <w:szCs w:val="17"/>
              </w:rPr>
            </w:pPr>
            <w:r w:rsidRPr="002F20D4">
              <w:rPr>
                <w:szCs w:val="17"/>
              </w:rPr>
              <w:t xml:space="preserve">Sac </w:t>
            </w:r>
            <w:proofErr w:type="spellStart"/>
            <w:r w:rsidRPr="002F20D4">
              <w:rPr>
                <w:szCs w:val="17"/>
              </w:rPr>
              <w:t>Sac</w:t>
            </w:r>
            <w:proofErr w:type="spellEnd"/>
            <w:r w:rsidRPr="002F20D4">
              <w:rPr>
                <w:szCs w:val="17"/>
              </w:rPr>
              <w:t xml:space="preserve"> Orange Fruit Juice</w:t>
            </w:r>
          </w:p>
        </w:tc>
        <w:tc>
          <w:tcPr>
            <w:tcW w:w="454" w:type="pct"/>
            <w:noWrap/>
            <w:hideMark/>
          </w:tcPr>
          <w:p w14:paraId="6AF06729" w14:textId="77777777" w:rsidR="002F20D4" w:rsidRPr="002F20D4" w:rsidRDefault="002F20D4" w:rsidP="002F20D4">
            <w:pPr>
              <w:spacing w:after="0"/>
              <w:ind w:right="170"/>
              <w:jc w:val="right"/>
              <w:rPr>
                <w:szCs w:val="17"/>
              </w:rPr>
            </w:pPr>
            <w:r w:rsidRPr="002F20D4">
              <w:rPr>
                <w:szCs w:val="17"/>
              </w:rPr>
              <w:t>238ml</w:t>
            </w:r>
          </w:p>
        </w:tc>
        <w:tc>
          <w:tcPr>
            <w:tcW w:w="758" w:type="pct"/>
            <w:noWrap/>
            <w:hideMark/>
          </w:tcPr>
          <w:p w14:paraId="23B281F0"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122F9959"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471AB7E9" w14:textId="77777777" w:rsidR="002F20D4" w:rsidRPr="002F20D4" w:rsidRDefault="002F20D4" w:rsidP="002F20D4">
            <w:pPr>
              <w:spacing w:after="0"/>
              <w:jc w:val="left"/>
              <w:rPr>
                <w:szCs w:val="17"/>
              </w:rPr>
            </w:pPr>
            <w:r w:rsidRPr="002F20D4">
              <w:rPr>
                <w:szCs w:val="17"/>
              </w:rPr>
              <w:t>Marine Stores Ltd</w:t>
            </w:r>
          </w:p>
        </w:tc>
      </w:tr>
      <w:tr w:rsidR="002F20D4" w:rsidRPr="002F20D4" w14:paraId="0AB13290" w14:textId="77777777" w:rsidTr="00E351FA">
        <w:trPr>
          <w:trHeight w:val="20"/>
        </w:trPr>
        <w:tc>
          <w:tcPr>
            <w:tcW w:w="1666" w:type="pct"/>
            <w:noWrap/>
            <w:hideMark/>
          </w:tcPr>
          <w:p w14:paraId="268FA1C6" w14:textId="77777777" w:rsidR="002F20D4" w:rsidRPr="002F20D4" w:rsidRDefault="002F20D4" w:rsidP="002F20D4">
            <w:pPr>
              <w:spacing w:after="0"/>
              <w:ind w:left="159" w:hanging="159"/>
              <w:jc w:val="left"/>
              <w:rPr>
                <w:szCs w:val="17"/>
              </w:rPr>
            </w:pPr>
            <w:r w:rsidRPr="002F20D4">
              <w:rPr>
                <w:szCs w:val="17"/>
              </w:rPr>
              <w:t>Sikhae Rice Drink</w:t>
            </w:r>
          </w:p>
        </w:tc>
        <w:tc>
          <w:tcPr>
            <w:tcW w:w="454" w:type="pct"/>
            <w:noWrap/>
            <w:hideMark/>
          </w:tcPr>
          <w:p w14:paraId="6F3E0191" w14:textId="77777777" w:rsidR="002F20D4" w:rsidRPr="002F20D4" w:rsidRDefault="002F20D4" w:rsidP="002F20D4">
            <w:pPr>
              <w:spacing w:after="0"/>
              <w:ind w:right="170"/>
              <w:jc w:val="right"/>
              <w:rPr>
                <w:szCs w:val="17"/>
              </w:rPr>
            </w:pPr>
            <w:r w:rsidRPr="002F20D4">
              <w:rPr>
                <w:szCs w:val="17"/>
              </w:rPr>
              <w:t>238ml</w:t>
            </w:r>
          </w:p>
        </w:tc>
        <w:tc>
          <w:tcPr>
            <w:tcW w:w="758" w:type="pct"/>
            <w:noWrap/>
            <w:hideMark/>
          </w:tcPr>
          <w:p w14:paraId="38CF134F"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7B248C72"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442CEDF2" w14:textId="77777777" w:rsidR="002F20D4" w:rsidRPr="002F20D4" w:rsidRDefault="002F20D4" w:rsidP="002F20D4">
            <w:pPr>
              <w:spacing w:after="0"/>
              <w:jc w:val="left"/>
              <w:rPr>
                <w:szCs w:val="17"/>
              </w:rPr>
            </w:pPr>
            <w:r w:rsidRPr="002F20D4">
              <w:rPr>
                <w:szCs w:val="17"/>
              </w:rPr>
              <w:t>Marine Stores Ltd</w:t>
            </w:r>
          </w:p>
        </w:tc>
      </w:tr>
      <w:tr w:rsidR="002F20D4" w:rsidRPr="002F20D4" w14:paraId="055C0851" w14:textId="77777777" w:rsidTr="00E351FA">
        <w:trPr>
          <w:trHeight w:val="20"/>
        </w:trPr>
        <w:tc>
          <w:tcPr>
            <w:tcW w:w="1666" w:type="pct"/>
            <w:noWrap/>
            <w:hideMark/>
          </w:tcPr>
          <w:p w14:paraId="4AED6307" w14:textId="77777777" w:rsidR="002F20D4" w:rsidRPr="002F20D4" w:rsidRDefault="002F20D4" w:rsidP="002F20D4">
            <w:pPr>
              <w:spacing w:after="0"/>
              <w:ind w:left="159" w:hanging="159"/>
              <w:jc w:val="left"/>
              <w:rPr>
                <w:szCs w:val="17"/>
              </w:rPr>
            </w:pPr>
            <w:r w:rsidRPr="002F20D4">
              <w:rPr>
                <w:szCs w:val="17"/>
              </w:rPr>
              <w:t>Welchs Grape</w:t>
            </w:r>
          </w:p>
        </w:tc>
        <w:tc>
          <w:tcPr>
            <w:tcW w:w="454" w:type="pct"/>
            <w:noWrap/>
            <w:hideMark/>
          </w:tcPr>
          <w:p w14:paraId="0FFCDD89"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72CB8A03" w14:textId="77777777" w:rsidR="002F20D4" w:rsidRPr="002F20D4" w:rsidRDefault="002F20D4" w:rsidP="002F20D4">
            <w:pPr>
              <w:spacing w:after="0"/>
              <w:ind w:left="142" w:right="113" w:hanging="125"/>
              <w:jc w:val="left"/>
              <w:rPr>
                <w:szCs w:val="17"/>
              </w:rPr>
            </w:pPr>
            <w:r w:rsidRPr="002F20D4">
              <w:rPr>
                <w:szCs w:val="17"/>
              </w:rPr>
              <w:t>Can—Aluminium</w:t>
            </w:r>
          </w:p>
        </w:tc>
        <w:tc>
          <w:tcPr>
            <w:tcW w:w="1363" w:type="pct"/>
            <w:noWrap/>
            <w:hideMark/>
          </w:tcPr>
          <w:p w14:paraId="057A8C9B" w14:textId="77777777" w:rsidR="002F20D4" w:rsidRPr="002F20D4" w:rsidRDefault="002F20D4" w:rsidP="002F20D4">
            <w:pPr>
              <w:spacing w:after="0"/>
              <w:ind w:left="159" w:right="113" w:hanging="159"/>
              <w:jc w:val="left"/>
              <w:rPr>
                <w:szCs w:val="17"/>
              </w:rPr>
            </w:pPr>
            <w:r w:rsidRPr="002F20D4">
              <w:rPr>
                <w:szCs w:val="17"/>
              </w:rPr>
              <w:t>Seoul Grocery</w:t>
            </w:r>
          </w:p>
        </w:tc>
        <w:tc>
          <w:tcPr>
            <w:tcW w:w="759" w:type="pct"/>
            <w:noWrap/>
            <w:hideMark/>
          </w:tcPr>
          <w:p w14:paraId="4970BEFF" w14:textId="77777777" w:rsidR="002F20D4" w:rsidRPr="002F20D4" w:rsidRDefault="002F20D4" w:rsidP="002F20D4">
            <w:pPr>
              <w:spacing w:after="0"/>
              <w:jc w:val="left"/>
              <w:rPr>
                <w:szCs w:val="17"/>
              </w:rPr>
            </w:pPr>
            <w:r w:rsidRPr="002F20D4">
              <w:rPr>
                <w:szCs w:val="17"/>
              </w:rPr>
              <w:t>Marine Stores Ltd</w:t>
            </w:r>
          </w:p>
        </w:tc>
      </w:tr>
      <w:tr w:rsidR="002F20D4" w:rsidRPr="002F20D4" w14:paraId="0B247CF9" w14:textId="77777777" w:rsidTr="00E351FA">
        <w:trPr>
          <w:trHeight w:val="20"/>
        </w:trPr>
        <w:tc>
          <w:tcPr>
            <w:tcW w:w="1666" w:type="pct"/>
            <w:noWrap/>
            <w:hideMark/>
          </w:tcPr>
          <w:p w14:paraId="36B7D070" w14:textId="77777777" w:rsidR="002F20D4" w:rsidRPr="002F20D4" w:rsidRDefault="002F20D4" w:rsidP="002F20D4">
            <w:pPr>
              <w:spacing w:after="0"/>
              <w:ind w:left="159" w:hanging="159"/>
              <w:jc w:val="left"/>
              <w:rPr>
                <w:szCs w:val="17"/>
              </w:rPr>
            </w:pPr>
            <w:r w:rsidRPr="002F20D4">
              <w:rPr>
                <w:szCs w:val="17"/>
              </w:rPr>
              <w:t>Angostura Chill Blood Orange &amp; Bitters</w:t>
            </w:r>
          </w:p>
        </w:tc>
        <w:tc>
          <w:tcPr>
            <w:tcW w:w="454" w:type="pct"/>
            <w:noWrap/>
            <w:hideMark/>
          </w:tcPr>
          <w:p w14:paraId="44C41754"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31BFC5A9"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250EBD90" w14:textId="77777777" w:rsidR="002F20D4" w:rsidRPr="002F20D4" w:rsidRDefault="002F20D4" w:rsidP="002F20D4">
            <w:pPr>
              <w:spacing w:after="0"/>
              <w:ind w:left="159" w:right="113" w:hanging="159"/>
              <w:jc w:val="left"/>
              <w:rPr>
                <w:szCs w:val="17"/>
              </w:rPr>
            </w:pPr>
            <w:r w:rsidRPr="002F20D4">
              <w:rPr>
                <w:szCs w:val="17"/>
              </w:rPr>
              <w:t>The Trustee For Speakeasy Drinks Unit Trust</w:t>
            </w:r>
          </w:p>
        </w:tc>
        <w:tc>
          <w:tcPr>
            <w:tcW w:w="759" w:type="pct"/>
            <w:noWrap/>
            <w:hideMark/>
          </w:tcPr>
          <w:p w14:paraId="418AF6A2" w14:textId="77777777" w:rsidR="002F20D4" w:rsidRPr="002F20D4" w:rsidRDefault="002F20D4" w:rsidP="002F20D4">
            <w:pPr>
              <w:spacing w:after="0"/>
              <w:jc w:val="left"/>
              <w:rPr>
                <w:szCs w:val="17"/>
              </w:rPr>
            </w:pPr>
            <w:r w:rsidRPr="002F20D4">
              <w:rPr>
                <w:szCs w:val="17"/>
              </w:rPr>
              <w:t>Marine Stores Ltd</w:t>
            </w:r>
          </w:p>
        </w:tc>
      </w:tr>
      <w:tr w:rsidR="002F20D4" w:rsidRPr="002F20D4" w14:paraId="386AF3FB" w14:textId="77777777" w:rsidTr="00E351FA">
        <w:trPr>
          <w:trHeight w:val="20"/>
        </w:trPr>
        <w:tc>
          <w:tcPr>
            <w:tcW w:w="1666" w:type="pct"/>
            <w:noWrap/>
            <w:hideMark/>
          </w:tcPr>
          <w:p w14:paraId="11DB00F3" w14:textId="77777777" w:rsidR="002F20D4" w:rsidRPr="002F20D4" w:rsidRDefault="002F20D4" w:rsidP="002F20D4">
            <w:pPr>
              <w:spacing w:after="0"/>
              <w:ind w:left="159" w:hanging="159"/>
              <w:jc w:val="left"/>
              <w:rPr>
                <w:szCs w:val="17"/>
              </w:rPr>
            </w:pPr>
            <w:r w:rsidRPr="002F20D4">
              <w:rPr>
                <w:szCs w:val="17"/>
              </w:rPr>
              <w:t>Angostura Chill Hibiscus &amp; Bitters</w:t>
            </w:r>
          </w:p>
        </w:tc>
        <w:tc>
          <w:tcPr>
            <w:tcW w:w="454" w:type="pct"/>
            <w:noWrap/>
            <w:hideMark/>
          </w:tcPr>
          <w:p w14:paraId="19C02F5D"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7CE5C864"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16459AB8" w14:textId="77777777" w:rsidR="002F20D4" w:rsidRPr="002F20D4" w:rsidRDefault="002F20D4" w:rsidP="002F20D4">
            <w:pPr>
              <w:spacing w:after="0"/>
              <w:ind w:left="159" w:right="113" w:hanging="159"/>
              <w:jc w:val="left"/>
              <w:rPr>
                <w:szCs w:val="17"/>
              </w:rPr>
            </w:pPr>
            <w:r w:rsidRPr="002F20D4">
              <w:rPr>
                <w:szCs w:val="17"/>
              </w:rPr>
              <w:t>The Trustee For Speakeasy Drinks Unit Trust</w:t>
            </w:r>
          </w:p>
        </w:tc>
        <w:tc>
          <w:tcPr>
            <w:tcW w:w="759" w:type="pct"/>
            <w:noWrap/>
            <w:hideMark/>
          </w:tcPr>
          <w:p w14:paraId="074D3806" w14:textId="77777777" w:rsidR="002F20D4" w:rsidRPr="002F20D4" w:rsidRDefault="002F20D4" w:rsidP="002F20D4">
            <w:pPr>
              <w:spacing w:after="0"/>
              <w:jc w:val="left"/>
              <w:rPr>
                <w:szCs w:val="17"/>
              </w:rPr>
            </w:pPr>
            <w:r w:rsidRPr="002F20D4">
              <w:rPr>
                <w:szCs w:val="17"/>
              </w:rPr>
              <w:t>Marine Stores Ltd</w:t>
            </w:r>
          </w:p>
        </w:tc>
      </w:tr>
      <w:tr w:rsidR="002F20D4" w:rsidRPr="002F20D4" w14:paraId="666E262E" w14:textId="77777777" w:rsidTr="00E351FA">
        <w:trPr>
          <w:trHeight w:val="20"/>
        </w:trPr>
        <w:tc>
          <w:tcPr>
            <w:tcW w:w="1666" w:type="pct"/>
            <w:noWrap/>
            <w:hideMark/>
          </w:tcPr>
          <w:p w14:paraId="7A1EA7B1" w14:textId="77777777" w:rsidR="002F20D4" w:rsidRPr="002F20D4" w:rsidRDefault="002F20D4" w:rsidP="002F20D4">
            <w:pPr>
              <w:spacing w:after="0"/>
              <w:ind w:left="159" w:hanging="159"/>
              <w:jc w:val="left"/>
              <w:rPr>
                <w:szCs w:val="17"/>
              </w:rPr>
            </w:pPr>
            <w:r w:rsidRPr="002F20D4">
              <w:rPr>
                <w:szCs w:val="17"/>
              </w:rPr>
              <w:t>Angostura Chill Lemon Lime &amp; Bitters</w:t>
            </w:r>
          </w:p>
        </w:tc>
        <w:tc>
          <w:tcPr>
            <w:tcW w:w="454" w:type="pct"/>
            <w:noWrap/>
            <w:hideMark/>
          </w:tcPr>
          <w:p w14:paraId="05142465"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70C4EA2A"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4D58454B" w14:textId="77777777" w:rsidR="002F20D4" w:rsidRPr="002F20D4" w:rsidRDefault="002F20D4" w:rsidP="002F20D4">
            <w:pPr>
              <w:spacing w:after="0"/>
              <w:ind w:left="159" w:right="113" w:hanging="159"/>
              <w:jc w:val="left"/>
              <w:rPr>
                <w:szCs w:val="17"/>
              </w:rPr>
            </w:pPr>
            <w:r w:rsidRPr="002F20D4">
              <w:rPr>
                <w:szCs w:val="17"/>
              </w:rPr>
              <w:t>The Trustee For Speakeasy Drinks Unit Trust</w:t>
            </w:r>
          </w:p>
        </w:tc>
        <w:tc>
          <w:tcPr>
            <w:tcW w:w="759" w:type="pct"/>
            <w:noWrap/>
            <w:hideMark/>
          </w:tcPr>
          <w:p w14:paraId="4E6727C9" w14:textId="77777777" w:rsidR="002F20D4" w:rsidRPr="002F20D4" w:rsidRDefault="002F20D4" w:rsidP="002F20D4">
            <w:pPr>
              <w:spacing w:after="0"/>
              <w:jc w:val="left"/>
              <w:rPr>
                <w:szCs w:val="17"/>
              </w:rPr>
            </w:pPr>
            <w:r w:rsidRPr="002F20D4">
              <w:rPr>
                <w:szCs w:val="17"/>
              </w:rPr>
              <w:t>Marine Stores Ltd</w:t>
            </w:r>
          </w:p>
        </w:tc>
      </w:tr>
      <w:tr w:rsidR="002F20D4" w:rsidRPr="002F20D4" w14:paraId="70CCF768" w14:textId="77777777" w:rsidTr="00E351FA">
        <w:trPr>
          <w:trHeight w:val="20"/>
        </w:trPr>
        <w:tc>
          <w:tcPr>
            <w:tcW w:w="1666" w:type="pct"/>
            <w:noWrap/>
            <w:hideMark/>
          </w:tcPr>
          <w:p w14:paraId="2ABB9C96" w14:textId="77777777" w:rsidR="002F20D4" w:rsidRPr="002F20D4" w:rsidRDefault="002F20D4" w:rsidP="002F20D4">
            <w:pPr>
              <w:spacing w:after="0"/>
              <w:ind w:left="159" w:hanging="159"/>
              <w:jc w:val="left"/>
              <w:rPr>
                <w:szCs w:val="17"/>
              </w:rPr>
            </w:pPr>
            <w:r w:rsidRPr="002F20D4">
              <w:rPr>
                <w:szCs w:val="17"/>
              </w:rPr>
              <w:t>Lennox Pure Pilsner</w:t>
            </w:r>
          </w:p>
        </w:tc>
        <w:tc>
          <w:tcPr>
            <w:tcW w:w="454" w:type="pct"/>
            <w:noWrap/>
            <w:hideMark/>
          </w:tcPr>
          <w:p w14:paraId="7A72F337"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26E9852F"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67A72DD2" w14:textId="77777777" w:rsidR="002F20D4" w:rsidRPr="002F20D4" w:rsidRDefault="002F20D4" w:rsidP="002F20D4">
            <w:pPr>
              <w:spacing w:after="0"/>
              <w:ind w:left="159" w:right="113" w:hanging="159"/>
              <w:jc w:val="left"/>
              <w:rPr>
                <w:szCs w:val="17"/>
              </w:rPr>
            </w:pPr>
            <w:r w:rsidRPr="002F20D4">
              <w:rPr>
                <w:szCs w:val="17"/>
              </w:rPr>
              <w:t>The Trustee For Speakeasy Drinks Unit Trust</w:t>
            </w:r>
          </w:p>
        </w:tc>
        <w:tc>
          <w:tcPr>
            <w:tcW w:w="759" w:type="pct"/>
            <w:noWrap/>
            <w:hideMark/>
          </w:tcPr>
          <w:p w14:paraId="1395B1A6" w14:textId="77777777" w:rsidR="002F20D4" w:rsidRPr="002F20D4" w:rsidRDefault="002F20D4" w:rsidP="002F20D4">
            <w:pPr>
              <w:spacing w:after="0"/>
              <w:jc w:val="left"/>
              <w:rPr>
                <w:szCs w:val="17"/>
              </w:rPr>
            </w:pPr>
            <w:r w:rsidRPr="002F20D4">
              <w:rPr>
                <w:szCs w:val="17"/>
              </w:rPr>
              <w:t>Marine Stores Ltd</w:t>
            </w:r>
          </w:p>
        </w:tc>
      </w:tr>
      <w:tr w:rsidR="002F20D4" w:rsidRPr="002F20D4" w14:paraId="3F4B26DB" w14:textId="77777777" w:rsidTr="00E351FA">
        <w:trPr>
          <w:trHeight w:val="20"/>
        </w:trPr>
        <w:tc>
          <w:tcPr>
            <w:tcW w:w="1666" w:type="pct"/>
            <w:noWrap/>
            <w:hideMark/>
          </w:tcPr>
          <w:p w14:paraId="023C4347" w14:textId="77777777" w:rsidR="002F20D4" w:rsidRPr="002F20D4" w:rsidRDefault="002F20D4" w:rsidP="002F20D4">
            <w:pPr>
              <w:spacing w:after="0"/>
              <w:ind w:left="159" w:hanging="159"/>
              <w:jc w:val="left"/>
              <w:rPr>
                <w:szCs w:val="17"/>
              </w:rPr>
            </w:pPr>
            <w:r w:rsidRPr="002F20D4">
              <w:rPr>
                <w:szCs w:val="17"/>
              </w:rPr>
              <w:t>Toy Soldier Brewing Co Black R 18+</w:t>
            </w:r>
          </w:p>
        </w:tc>
        <w:tc>
          <w:tcPr>
            <w:tcW w:w="454" w:type="pct"/>
            <w:noWrap/>
            <w:hideMark/>
          </w:tcPr>
          <w:p w14:paraId="5CED9CE2"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22A87CBF"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34C6726B" w14:textId="77777777" w:rsidR="002F20D4" w:rsidRPr="002F20D4" w:rsidRDefault="002F20D4" w:rsidP="002F20D4">
            <w:pPr>
              <w:spacing w:after="0"/>
              <w:ind w:left="159" w:right="113" w:hanging="159"/>
              <w:jc w:val="left"/>
              <w:rPr>
                <w:szCs w:val="17"/>
              </w:rPr>
            </w:pPr>
            <w:r w:rsidRPr="002F20D4">
              <w:rPr>
                <w:szCs w:val="17"/>
              </w:rPr>
              <w:t>Toy Soldier Brewing Co</w:t>
            </w:r>
          </w:p>
        </w:tc>
        <w:tc>
          <w:tcPr>
            <w:tcW w:w="759" w:type="pct"/>
            <w:noWrap/>
            <w:hideMark/>
          </w:tcPr>
          <w:p w14:paraId="3C205434" w14:textId="77777777" w:rsidR="002F20D4" w:rsidRPr="002F20D4" w:rsidRDefault="002F20D4" w:rsidP="002F20D4">
            <w:pPr>
              <w:spacing w:after="0"/>
              <w:jc w:val="left"/>
              <w:rPr>
                <w:szCs w:val="17"/>
              </w:rPr>
            </w:pPr>
            <w:r w:rsidRPr="002F20D4">
              <w:rPr>
                <w:szCs w:val="17"/>
              </w:rPr>
              <w:t>Marine Stores Ltd</w:t>
            </w:r>
          </w:p>
        </w:tc>
      </w:tr>
      <w:tr w:rsidR="002F20D4" w:rsidRPr="002F20D4" w14:paraId="13622EA6" w14:textId="77777777" w:rsidTr="00E351FA">
        <w:trPr>
          <w:trHeight w:val="20"/>
        </w:trPr>
        <w:tc>
          <w:tcPr>
            <w:tcW w:w="1666" w:type="pct"/>
            <w:noWrap/>
            <w:hideMark/>
          </w:tcPr>
          <w:p w14:paraId="411E82D7" w14:textId="77777777" w:rsidR="002F20D4" w:rsidRPr="002F20D4" w:rsidRDefault="002F20D4" w:rsidP="002F20D4">
            <w:pPr>
              <w:spacing w:after="0"/>
              <w:ind w:left="159" w:hanging="159"/>
              <w:jc w:val="left"/>
              <w:rPr>
                <w:szCs w:val="17"/>
              </w:rPr>
            </w:pPr>
            <w:r w:rsidRPr="002F20D4">
              <w:rPr>
                <w:szCs w:val="17"/>
              </w:rPr>
              <w:t>Toy Soldier Brewing Co Galaxy + Ale</w:t>
            </w:r>
          </w:p>
        </w:tc>
        <w:tc>
          <w:tcPr>
            <w:tcW w:w="454" w:type="pct"/>
            <w:noWrap/>
            <w:hideMark/>
          </w:tcPr>
          <w:p w14:paraId="4A8E3F6E" w14:textId="77777777" w:rsidR="002F20D4" w:rsidRPr="002F20D4" w:rsidRDefault="002F20D4" w:rsidP="002F20D4">
            <w:pPr>
              <w:spacing w:after="0"/>
              <w:ind w:right="170"/>
              <w:jc w:val="right"/>
              <w:rPr>
                <w:szCs w:val="17"/>
              </w:rPr>
            </w:pPr>
            <w:r w:rsidRPr="002F20D4">
              <w:rPr>
                <w:szCs w:val="17"/>
              </w:rPr>
              <w:t>330ml</w:t>
            </w:r>
          </w:p>
        </w:tc>
        <w:tc>
          <w:tcPr>
            <w:tcW w:w="758" w:type="pct"/>
            <w:noWrap/>
            <w:hideMark/>
          </w:tcPr>
          <w:p w14:paraId="4E244A2F" w14:textId="77777777" w:rsidR="002F20D4" w:rsidRPr="002F20D4" w:rsidRDefault="002F20D4" w:rsidP="002F20D4">
            <w:pPr>
              <w:spacing w:after="0"/>
              <w:ind w:left="142" w:right="113" w:hanging="125"/>
              <w:jc w:val="left"/>
              <w:rPr>
                <w:szCs w:val="17"/>
              </w:rPr>
            </w:pPr>
            <w:r w:rsidRPr="002F20D4">
              <w:rPr>
                <w:szCs w:val="17"/>
              </w:rPr>
              <w:t>Glass</w:t>
            </w:r>
          </w:p>
        </w:tc>
        <w:tc>
          <w:tcPr>
            <w:tcW w:w="1363" w:type="pct"/>
            <w:noWrap/>
            <w:hideMark/>
          </w:tcPr>
          <w:p w14:paraId="613EC424" w14:textId="77777777" w:rsidR="002F20D4" w:rsidRPr="002F20D4" w:rsidRDefault="002F20D4" w:rsidP="002F20D4">
            <w:pPr>
              <w:spacing w:after="0"/>
              <w:ind w:left="159" w:right="113" w:hanging="159"/>
              <w:jc w:val="left"/>
              <w:rPr>
                <w:szCs w:val="17"/>
              </w:rPr>
            </w:pPr>
            <w:r w:rsidRPr="002F20D4">
              <w:rPr>
                <w:szCs w:val="17"/>
              </w:rPr>
              <w:t>Toy Soldier Brewing Co</w:t>
            </w:r>
          </w:p>
        </w:tc>
        <w:tc>
          <w:tcPr>
            <w:tcW w:w="759" w:type="pct"/>
            <w:noWrap/>
            <w:hideMark/>
          </w:tcPr>
          <w:p w14:paraId="3FF77577" w14:textId="77777777" w:rsidR="002F20D4" w:rsidRPr="002F20D4" w:rsidRDefault="002F20D4" w:rsidP="002F20D4">
            <w:pPr>
              <w:spacing w:after="0"/>
              <w:jc w:val="left"/>
              <w:rPr>
                <w:szCs w:val="17"/>
              </w:rPr>
            </w:pPr>
            <w:r w:rsidRPr="002F20D4">
              <w:rPr>
                <w:szCs w:val="17"/>
              </w:rPr>
              <w:t>Marine Stores Ltd</w:t>
            </w:r>
          </w:p>
        </w:tc>
      </w:tr>
      <w:tr w:rsidR="002F20D4" w:rsidRPr="002F20D4" w14:paraId="06481713" w14:textId="77777777" w:rsidTr="00E351FA">
        <w:trPr>
          <w:trHeight w:val="20"/>
        </w:trPr>
        <w:tc>
          <w:tcPr>
            <w:tcW w:w="1666" w:type="pct"/>
            <w:noWrap/>
            <w:hideMark/>
          </w:tcPr>
          <w:p w14:paraId="38A456AB" w14:textId="77777777" w:rsidR="002F20D4" w:rsidRPr="002F20D4" w:rsidRDefault="002F20D4" w:rsidP="002F20D4">
            <w:pPr>
              <w:spacing w:after="0"/>
              <w:ind w:left="159" w:hanging="159"/>
              <w:jc w:val="left"/>
              <w:rPr>
                <w:szCs w:val="17"/>
              </w:rPr>
            </w:pPr>
            <w:r w:rsidRPr="002F20D4">
              <w:rPr>
                <w:szCs w:val="17"/>
              </w:rPr>
              <w:t>UpFlow Brewing Co Classic Pale Ale Full Flavour Non Alc Beer</w:t>
            </w:r>
          </w:p>
        </w:tc>
        <w:tc>
          <w:tcPr>
            <w:tcW w:w="454" w:type="pct"/>
            <w:noWrap/>
            <w:hideMark/>
          </w:tcPr>
          <w:p w14:paraId="139DB916"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24D2481A"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3224CF62"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4934B672" w14:textId="77777777" w:rsidR="002F20D4" w:rsidRPr="002F20D4" w:rsidRDefault="002F20D4" w:rsidP="002F20D4">
            <w:pPr>
              <w:spacing w:after="0"/>
              <w:jc w:val="left"/>
              <w:rPr>
                <w:szCs w:val="17"/>
              </w:rPr>
            </w:pPr>
            <w:r w:rsidRPr="002F20D4">
              <w:rPr>
                <w:szCs w:val="17"/>
              </w:rPr>
              <w:t>Marine Stores Ltd</w:t>
            </w:r>
          </w:p>
        </w:tc>
      </w:tr>
      <w:tr w:rsidR="002F20D4" w:rsidRPr="002F20D4" w14:paraId="7E0477D3" w14:textId="77777777" w:rsidTr="00E351FA">
        <w:trPr>
          <w:trHeight w:val="20"/>
        </w:trPr>
        <w:tc>
          <w:tcPr>
            <w:tcW w:w="1666" w:type="pct"/>
            <w:noWrap/>
            <w:hideMark/>
          </w:tcPr>
          <w:p w14:paraId="16A9D759" w14:textId="77777777" w:rsidR="002F20D4" w:rsidRPr="002F20D4" w:rsidRDefault="002F20D4" w:rsidP="002F20D4">
            <w:pPr>
              <w:spacing w:after="0"/>
              <w:ind w:left="159" w:hanging="159"/>
              <w:jc w:val="left"/>
              <w:rPr>
                <w:szCs w:val="17"/>
              </w:rPr>
            </w:pPr>
            <w:r w:rsidRPr="002F20D4">
              <w:rPr>
                <w:szCs w:val="17"/>
              </w:rPr>
              <w:t>UpFlow Brewing Co New World IPA Full Flavour Non Alc Beer</w:t>
            </w:r>
          </w:p>
        </w:tc>
        <w:tc>
          <w:tcPr>
            <w:tcW w:w="454" w:type="pct"/>
            <w:noWrap/>
            <w:hideMark/>
          </w:tcPr>
          <w:p w14:paraId="0CB72197"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6890506E"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036A7D1B"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274E32ED" w14:textId="77777777" w:rsidR="002F20D4" w:rsidRPr="002F20D4" w:rsidRDefault="002F20D4" w:rsidP="002F20D4">
            <w:pPr>
              <w:spacing w:after="0"/>
              <w:jc w:val="left"/>
              <w:rPr>
                <w:szCs w:val="17"/>
              </w:rPr>
            </w:pPr>
            <w:r w:rsidRPr="002F20D4">
              <w:rPr>
                <w:szCs w:val="17"/>
              </w:rPr>
              <w:t>Marine Stores Ltd</w:t>
            </w:r>
          </w:p>
        </w:tc>
      </w:tr>
      <w:tr w:rsidR="002F20D4" w:rsidRPr="002F20D4" w14:paraId="309AC4D8" w14:textId="77777777" w:rsidTr="00E351FA">
        <w:trPr>
          <w:trHeight w:val="20"/>
        </w:trPr>
        <w:tc>
          <w:tcPr>
            <w:tcW w:w="1666" w:type="pct"/>
            <w:noWrap/>
            <w:hideMark/>
          </w:tcPr>
          <w:p w14:paraId="0C75CFAB" w14:textId="77777777" w:rsidR="002F20D4" w:rsidRPr="002F20D4" w:rsidRDefault="002F20D4" w:rsidP="002F20D4">
            <w:pPr>
              <w:spacing w:after="0"/>
              <w:ind w:left="159" w:hanging="159"/>
              <w:jc w:val="left"/>
              <w:rPr>
                <w:szCs w:val="17"/>
              </w:rPr>
            </w:pPr>
            <w:r w:rsidRPr="002F20D4">
              <w:rPr>
                <w:szCs w:val="17"/>
              </w:rPr>
              <w:t xml:space="preserve">UpFlow Brewing Co Stout Full Flavour </w:t>
            </w:r>
            <w:r w:rsidRPr="002F20D4">
              <w:rPr>
                <w:szCs w:val="17"/>
              </w:rPr>
              <w:br/>
              <w:t>Non Alc Beer</w:t>
            </w:r>
          </w:p>
        </w:tc>
        <w:tc>
          <w:tcPr>
            <w:tcW w:w="454" w:type="pct"/>
            <w:noWrap/>
            <w:hideMark/>
          </w:tcPr>
          <w:p w14:paraId="1EAC89E5"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5C32E790"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27EA6332"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65EC2D82" w14:textId="77777777" w:rsidR="002F20D4" w:rsidRPr="002F20D4" w:rsidRDefault="002F20D4" w:rsidP="002F20D4">
            <w:pPr>
              <w:spacing w:after="0"/>
              <w:jc w:val="left"/>
              <w:rPr>
                <w:szCs w:val="17"/>
              </w:rPr>
            </w:pPr>
            <w:r w:rsidRPr="002F20D4">
              <w:rPr>
                <w:szCs w:val="17"/>
              </w:rPr>
              <w:t>Marine Stores Ltd</w:t>
            </w:r>
          </w:p>
        </w:tc>
      </w:tr>
      <w:tr w:rsidR="002F20D4" w:rsidRPr="002F20D4" w14:paraId="3BD506DC" w14:textId="77777777" w:rsidTr="00E351FA">
        <w:trPr>
          <w:trHeight w:val="20"/>
        </w:trPr>
        <w:tc>
          <w:tcPr>
            <w:tcW w:w="1666" w:type="pct"/>
            <w:noWrap/>
            <w:hideMark/>
          </w:tcPr>
          <w:p w14:paraId="3C7E6C88" w14:textId="77777777" w:rsidR="002F20D4" w:rsidRPr="002F20D4" w:rsidRDefault="002F20D4" w:rsidP="002F20D4">
            <w:pPr>
              <w:spacing w:after="0"/>
              <w:ind w:left="159" w:hanging="159"/>
              <w:jc w:val="left"/>
              <w:rPr>
                <w:szCs w:val="17"/>
              </w:rPr>
            </w:pPr>
            <w:r w:rsidRPr="002F20D4">
              <w:rPr>
                <w:szCs w:val="17"/>
              </w:rPr>
              <w:t>UpFlow Brewing Co Ultra Pale Lager Full Flavour Non Alc Beer</w:t>
            </w:r>
          </w:p>
        </w:tc>
        <w:tc>
          <w:tcPr>
            <w:tcW w:w="454" w:type="pct"/>
            <w:noWrap/>
            <w:hideMark/>
          </w:tcPr>
          <w:p w14:paraId="591683FB" w14:textId="77777777" w:rsidR="002F20D4" w:rsidRPr="002F20D4" w:rsidRDefault="002F20D4" w:rsidP="002F20D4">
            <w:pPr>
              <w:spacing w:after="0"/>
              <w:ind w:right="170"/>
              <w:jc w:val="right"/>
              <w:rPr>
                <w:szCs w:val="17"/>
              </w:rPr>
            </w:pPr>
            <w:r w:rsidRPr="002F20D4">
              <w:rPr>
                <w:szCs w:val="17"/>
              </w:rPr>
              <w:t>375ml</w:t>
            </w:r>
          </w:p>
        </w:tc>
        <w:tc>
          <w:tcPr>
            <w:tcW w:w="758" w:type="pct"/>
            <w:noWrap/>
            <w:hideMark/>
          </w:tcPr>
          <w:p w14:paraId="4FD22793"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4C4501C0"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0E610A4E" w14:textId="77777777" w:rsidR="002F20D4" w:rsidRPr="002F20D4" w:rsidRDefault="002F20D4" w:rsidP="002F20D4">
            <w:pPr>
              <w:spacing w:after="0"/>
              <w:jc w:val="left"/>
              <w:rPr>
                <w:szCs w:val="17"/>
              </w:rPr>
            </w:pPr>
            <w:r w:rsidRPr="002F20D4">
              <w:rPr>
                <w:szCs w:val="17"/>
              </w:rPr>
              <w:t>Marine Stores Ltd</w:t>
            </w:r>
          </w:p>
        </w:tc>
      </w:tr>
      <w:tr w:rsidR="002F20D4" w:rsidRPr="002F20D4" w14:paraId="1BD86BED" w14:textId="77777777" w:rsidTr="00E351FA">
        <w:trPr>
          <w:trHeight w:val="20"/>
        </w:trPr>
        <w:tc>
          <w:tcPr>
            <w:tcW w:w="1666" w:type="pct"/>
            <w:noWrap/>
            <w:hideMark/>
          </w:tcPr>
          <w:p w14:paraId="76750C6C" w14:textId="77777777" w:rsidR="002F20D4" w:rsidRPr="002F20D4" w:rsidRDefault="002F20D4" w:rsidP="002F20D4">
            <w:pPr>
              <w:spacing w:after="0"/>
              <w:ind w:left="159" w:hanging="159"/>
              <w:jc w:val="left"/>
              <w:rPr>
                <w:szCs w:val="17"/>
              </w:rPr>
            </w:pPr>
            <w:r w:rsidRPr="002F20D4">
              <w:rPr>
                <w:szCs w:val="17"/>
              </w:rPr>
              <w:t xml:space="preserve">UpFlow Brewing Draught Full Flavour </w:t>
            </w:r>
            <w:r w:rsidRPr="002F20D4">
              <w:rPr>
                <w:szCs w:val="17"/>
              </w:rPr>
              <w:br/>
              <w:t>Non Alcoholic Beer</w:t>
            </w:r>
          </w:p>
        </w:tc>
        <w:tc>
          <w:tcPr>
            <w:tcW w:w="454" w:type="pct"/>
            <w:noWrap/>
            <w:hideMark/>
          </w:tcPr>
          <w:p w14:paraId="036A77A9" w14:textId="77777777" w:rsidR="002F20D4" w:rsidRPr="002F20D4" w:rsidRDefault="002F20D4" w:rsidP="002F20D4">
            <w:pPr>
              <w:spacing w:after="0"/>
              <w:ind w:right="170"/>
              <w:jc w:val="right"/>
              <w:rPr>
                <w:szCs w:val="17"/>
              </w:rPr>
            </w:pPr>
            <w:r w:rsidRPr="002F20D4">
              <w:rPr>
                <w:szCs w:val="17"/>
              </w:rPr>
              <w:t>355ml</w:t>
            </w:r>
          </w:p>
        </w:tc>
        <w:tc>
          <w:tcPr>
            <w:tcW w:w="758" w:type="pct"/>
            <w:noWrap/>
            <w:hideMark/>
          </w:tcPr>
          <w:p w14:paraId="267D3B94"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2D63648C"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59152926" w14:textId="77777777" w:rsidR="002F20D4" w:rsidRPr="002F20D4" w:rsidRDefault="002F20D4" w:rsidP="002F20D4">
            <w:pPr>
              <w:spacing w:after="0"/>
              <w:jc w:val="left"/>
              <w:rPr>
                <w:szCs w:val="17"/>
              </w:rPr>
            </w:pPr>
            <w:r w:rsidRPr="002F20D4">
              <w:rPr>
                <w:szCs w:val="17"/>
              </w:rPr>
              <w:t>Marine Stores Ltd</w:t>
            </w:r>
          </w:p>
        </w:tc>
      </w:tr>
      <w:tr w:rsidR="002F20D4" w:rsidRPr="002F20D4" w14:paraId="7719CEA0" w14:textId="77777777" w:rsidTr="00E351FA">
        <w:trPr>
          <w:trHeight w:val="20"/>
        </w:trPr>
        <w:tc>
          <w:tcPr>
            <w:tcW w:w="1666" w:type="pct"/>
            <w:noWrap/>
            <w:hideMark/>
          </w:tcPr>
          <w:p w14:paraId="58B123C2" w14:textId="77777777" w:rsidR="002F20D4" w:rsidRPr="002F20D4" w:rsidRDefault="002F20D4" w:rsidP="002F20D4">
            <w:pPr>
              <w:spacing w:after="0"/>
              <w:ind w:left="159" w:hanging="159"/>
              <w:jc w:val="left"/>
              <w:rPr>
                <w:szCs w:val="17"/>
              </w:rPr>
            </w:pPr>
            <w:r w:rsidRPr="002F20D4">
              <w:rPr>
                <w:szCs w:val="17"/>
              </w:rPr>
              <w:t xml:space="preserve">UpFlow Brewing Pale Ale Full Flavour </w:t>
            </w:r>
            <w:r w:rsidRPr="002F20D4">
              <w:rPr>
                <w:szCs w:val="17"/>
              </w:rPr>
              <w:br/>
              <w:t>Non Alcoholic Beer</w:t>
            </w:r>
          </w:p>
        </w:tc>
        <w:tc>
          <w:tcPr>
            <w:tcW w:w="454" w:type="pct"/>
            <w:noWrap/>
            <w:hideMark/>
          </w:tcPr>
          <w:p w14:paraId="1EB5C051" w14:textId="77777777" w:rsidR="002F20D4" w:rsidRPr="002F20D4" w:rsidRDefault="002F20D4" w:rsidP="002F20D4">
            <w:pPr>
              <w:spacing w:after="0"/>
              <w:ind w:right="170"/>
              <w:jc w:val="right"/>
              <w:rPr>
                <w:szCs w:val="17"/>
              </w:rPr>
            </w:pPr>
            <w:r w:rsidRPr="002F20D4">
              <w:rPr>
                <w:szCs w:val="17"/>
              </w:rPr>
              <w:t>355ml</w:t>
            </w:r>
          </w:p>
        </w:tc>
        <w:tc>
          <w:tcPr>
            <w:tcW w:w="758" w:type="pct"/>
            <w:noWrap/>
            <w:hideMark/>
          </w:tcPr>
          <w:p w14:paraId="3D9F9A0D"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2EE5A829"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3B70F2A7" w14:textId="77777777" w:rsidR="002F20D4" w:rsidRPr="002F20D4" w:rsidRDefault="002F20D4" w:rsidP="002F20D4">
            <w:pPr>
              <w:spacing w:after="0"/>
              <w:jc w:val="left"/>
              <w:rPr>
                <w:szCs w:val="17"/>
              </w:rPr>
            </w:pPr>
            <w:r w:rsidRPr="002F20D4">
              <w:rPr>
                <w:szCs w:val="17"/>
              </w:rPr>
              <w:t>Marine Stores Ltd</w:t>
            </w:r>
          </w:p>
        </w:tc>
      </w:tr>
      <w:tr w:rsidR="002F20D4" w:rsidRPr="002F20D4" w14:paraId="07818ECF" w14:textId="77777777" w:rsidTr="00E351FA">
        <w:trPr>
          <w:trHeight w:val="20"/>
        </w:trPr>
        <w:tc>
          <w:tcPr>
            <w:tcW w:w="1666" w:type="pct"/>
            <w:noWrap/>
            <w:hideMark/>
          </w:tcPr>
          <w:p w14:paraId="3418C7C9" w14:textId="77777777" w:rsidR="002F20D4" w:rsidRPr="002F20D4" w:rsidRDefault="002F20D4" w:rsidP="002F20D4">
            <w:pPr>
              <w:spacing w:after="0"/>
              <w:ind w:left="159" w:hanging="159"/>
              <w:jc w:val="left"/>
              <w:rPr>
                <w:szCs w:val="17"/>
              </w:rPr>
            </w:pPr>
            <w:r w:rsidRPr="002F20D4">
              <w:rPr>
                <w:szCs w:val="17"/>
              </w:rPr>
              <w:t>UpFlow Brewing Session IPA Full Flavour Non Alcoholic Beer</w:t>
            </w:r>
          </w:p>
        </w:tc>
        <w:tc>
          <w:tcPr>
            <w:tcW w:w="454" w:type="pct"/>
            <w:noWrap/>
            <w:hideMark/>
          </w:tcPr>
          <w:p w14:paraId="35B54702" w14:textId="77777777" w:rsidR="002F20D4" w:rsidRPr="002F20D4" w:rsidRDefault="002F20D4" w:rsidP="002F20D4">
            <w:pPr>
              <w:spacing w:after="0"/>
              <w:ind w:right="170"/>
              <w:jc w:val="right"/>
              <w:rPr>
                <w:szCs w:val="17"/>
              </w:rPr>
            </w:pPr>
            <w:r w:rsidRPr="002F20D4">
              <w:rPr>
                <w:szCs w:val="17"/>
              </w:rPr>
              <w:t>355ml</w:t>
            </w:r>
          </w:p>
        </w:tc>
        <w:tc>
          <w:tcPr>
            <w:tcW w:w="758" w:type="pct"/>
            <w:noWrap/>
            <w:hideMark/>
          </w:tcPr>
          <w:p w14:paraId="0671DB2A"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8F1A004"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4894976A" w14:textId="77777777" w:rsidR="002F20D4" w:rsidRPr="002F20D4" w:rsidRDefault="002F20D4" w:rsidP="002F20D4">
            <w:pPr>
              <w:spacing w:after="0"/>
              <w:jc w:val="left"/>
              <w:rPr>
                <w:szCs w:val="17"/>
              </w:rPr>
            </w:pPr>
            <w:r w:rsidRPr="002F20D4">
              <w:rPr>
                <w:szCs w:val="17"/>
              </w:rPr>
              <w:t>Marine Stores Ltd</w:t>
            </w:r>
          </w:p>
        </w:tc>
      </w:tr>
      <w:tr w:rsidR="002F20D4" w:rsidRPr="002F20D4" w14:paraId="4CFF621C" w14:textId="77777777" w:rsidTr="00E351FA">
        <w:trPr>
          <w:trHeight w:val="20"/>
        </w:trPr>
        <w:tc>
          <w:tcPr>
            <w:tcW w:w="1666" w:type="pct"/>
            <w:noWrap/>
            <w:hideMark/>
          </w:tcPr>
          <w:p w14:paraId="105051C0" w14:textId="77777777" w:rsidR="002F20D4" w:rsidRPr="002F20D4" w:rsidRDefault="002F20D4" w:rsidP="002F20D4">
            <w:pPr>
              <w:spacing w:after="0"/>
              <w:ind w:left="159" w:hanging="159"/>
              <w:jc w:val="left"/>
              <w:rPr>
                <w:szCs w:val="17"/>
              </w:rPr>
            </w:pPr>
            <w:r w:rsidRPr="002F20D4">
              <w:rPr>
                <w:szCs w:val="17"/>
              </w:rPr>
              <w:t xml:space="preserve">UpFlow Brewing Stout Full Flavour </w:t>
            </w:r>
            <w:r w:rsidRPr="002F20D4">
              <w:rPr>
                <w:szCs w:val="17"/>
              </w:rPr>
              <w:br/>
              <w:t>Non Alcoholic Beer</w:t>
            </w:r>
          </w:p>
        </w:tc>
        <w:tc>
          <w:tcPr>
            <w:tcW w:w="454" w:type="pct"/>
            <w:noWrap/>
            <w:hideMark/>
          </w:tcPr>
          <w:p w14:paraId="745CEF37" w14:textId="77777777" w:rsidR="002F20D4" w:rsidRPr="002F20D4" w:rsidRDefault="002F20D4" w:rsidP="002F20D4">
            <w:pPr>
              <w:spacing w:after="0"/>
              <w:ind w:right="170"/>
              <w:jc w:val="right"/>
              <w:rPr>
                <w:szCs w:val="17"/>
              </w:rPr>
            </w:pPr>
            <w:r w:rsidRPr="002F20D4">
              <w:rPr>
                <w:szCs w:val="17"/>
              </w:rPr>
              <w:t>355ml</w:t>
            </w:r>
          </w:p>
        </w:tc>
        <w:tc>
          <w:tcPr>
            <w:tcW w:w="758" w:type="pct"/>
            <w:noWrap/>
            <w:hideMark/>
          </w:tcPr>
          <w:p w14:paraId="2C520139"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6105C571"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357462CF" w14:textId="77777777" w:rsidR="002F20D4" w:rsidRPr="002F20D4" w:rsidRDefault="002F20D4" w:rsidP="002F20D4">
            <w:pPr>
              <w:spacing w:after="0"/>
              <w:jc w:val="left"/>
              <w:rPr>
                <w:szCs w:val="17"/>
              </w:rPr>
            </w:pPr>
            <w:r w:rsidRPr="002F20D4">
              <w:rPr>
                <w:szCs w:val="17"/>
              </w:rPr>
              <w:t>Marine Stores Ltd</w:t>
            </w:r>
          </w:p>
        </w:tc>
      </w:tr>
      <w:tr w:rsidR="002F20D4" w:rsidRPr="002F20D4" w14:paraId="01CE9B3D" w14:textId="77777777" w:rsidTr="00E351FA">
        <w:trPr>
          <w:trHeight w:val="20"/>
        </w:trPr>
        <w:tc>
          <w:tcPr>
            <w:tcW w:w="1666" w:type="pct"/>
            <w:noWrap/>
            <w:hideMark/>
          </w:tcPr>
          <w:p w14:paraId="7C63ADE0" w14:textId="77777777" w:rsidR="002F20D4" w:rsidRPr="002F20D4" w:rsidRDefault="002F20D4" w:rsidP="002F20D4">
            <w:pPr>
              <w:spacing w:after="0"/>
              <w:ind w:left="159" w:hanging="159"/>
              <w:jc w:val="left"/>
              <w:rPr>
                <w:szCs w:val="17"/>
              </w:rPr>
            </w:pPr>
            <w:r w:rsidRPr="002F20D4">
              <w:rPr>
                <w:szCs w:val="17"/>
              </w:rPr>
              <w:t xml:space="preserve">UpFlow Brewing Wheat Full Flavour </w:t>
            </w:r>
            <w:r w:rsidRPr="002F20D4">
              <w:rPr>
                <w:szCs w:val="17"/>
              </w:rPr>
              <w:br/>
              <w:t>Non Alcoholic Beer</w:t>
            </w:r>
          </w:p>
        </w:tc>
        <w:tc>
          <w:tcPr>
            <w:tcW w:w="454" w:type="pct"/>
            <w:noWrap/>
            <w:hideMark/>
          </w:tcPr>
          <w:p w14:paraId="1712652F" w14:textId="77777777" w:rsidR="002F20D4" w:rsidRPr="002F20D4" w:rsidRDefault="002F20D4" w:rsidP="002F20D4">
            <w:pPr>
              <w:spacing w:after="0"/>
              <w:ind w:right="170"/>
              <w:jc w:val="right"/>
              <w:rPr>
                <w:szCs w:val="17"/>
              </w:rPr>
            </w:pPr>
            <w:r w:rsidRPr="002F20D4">
              <w:rPr>
                <w:szCs w:val="17"/>
              </w:rPr>
              <w:t>355ml</w:t>
            </w:r>
          </w:p>
        </w:tc>
        <w:tc>
          <w:tcPr>
            <w:tcW w:w="758" w:type="pct"/>
            <w:noWrap/>
            <w:hideMark/>
          </w:tcPr>
          <w:p w14:paraId="37C08AD3"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709A96D1" w14:textId="77777777" w:rsidR="002F20D4" w:rsidRPr="002F20D4" w:rsidRDefault="002F20D4" w:rsidP="002F20D4">
            <w:pPr>
              <w:spacing w:after="0"/>
              <w:ind w:left="159" w:right="113" w:hanging="159"/>
              <w:jc w:val="left"/>
              <w:rPr>
                <w:szCs w:val="17"/>
              </w:rPr>
            </w:pPr>
            <w:r w:rsidRPr="002F20D4">
              <w:rPr>
                <w:szCs w:val="17"/>
              </w:rPr>
              <w:t>UpFlow Brewing Australia Pty Ltd</w:t>
            </w:r>
          </w:p>
        </w:tc>
        <w:tc>
          <w:tcPr>
            <w:tcW w:w="759" w:type="pct"/>
            <w:noWrap/>
            <w:hideMark/>
          </w:tcPr>
          <w:p w14:paraId="7598CBC8" w14:textId="77777777" w:rsidR="002F20D4" w:rsidRPr="002F20D4" w:rsidRDefault="002F20D4" w:rsidP="002F20D4">
            <w:pPr>
              <w:spacing w:after="0"/>
              <w:jc w:val="left"/>
              <w:rPr>
                <w:szCs w:val="17"/>
              </w:rPr>
            </w:pPr>
            <w:r w:rsidRPr="002F20D4">
              <w:rPr>
                <w:szCs w:val="17"/>
              </w:rPr>
              <w:t>Marine Stores Ltd</w:t>
            </w:r>
          </w:p>
        </w:tc>
      </w:tr>
      <w:tr w:rsidR="002F20D4" w:rsidRPr="002F20D4" w14:paraId="3AF1C329" w14:textId="77777777" w:rsidTr="00E351FA">
        <w:trPr>
          <w:trHeight w:val="20"/>
        </w:trPr>
        <w:tc>
          <w:tcPr>
            <w:tcW w:w="1666" w:type="pct"/>
            <w:noWrap/>
            <w:hideMark/>
          </w:tcPr>
          <w:p w14:paraId="6E263612" w14:textId="77777777" w:rsidR="002F20D4" w:rsidRPr="002F20D4" w:rsidRDefault="002F20D4" w:rsidP="002F20D4">
            <w:pPr>
              <w:spacing w:after="0"/>
              <w:ind w:left="159" w:hanging="159"/>
              <w:jc w:val="left"/>
              <w:rPr>
                <w:szCs w:val="17"/>
              </w:rPr>
            </w:pPr>
            <w:r w:rsidRPr="002F20D4">
              <w:rPr>
                <w:szCs w:val="17"/>
              </w:rPr>
              <w:t>Four Pillars Bloody Shiraz Gin &amp; Tonic Bloody Delicious</w:t>
            </w:r>
          </w:p>
        </w:tc>
        <w:tc>
          <w:tcPr>
            <w:tcW w:w="454" w:type="pct"/>
            <w:noWrap/>
            <w:hideMark/>
          </w:tcPr>
          <w:p w14:paraId="4AF5323F"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3B958669"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725236B8" w14:textId="77777777" w:rsidR="002F20D4" w:rsidRPr="002F20D4" w:rsidRDefault="002F20D4" w:rsidP="002F20D4">
            <w:pPr>
              <w:spacing w:after="0"/>
              <w:ind w:left="159" w:right="113" w:hanging="159"/>
              <w:jc w:val="left"/>
              <w:rPr>
                <w:szCs w:val="17"/>
              </w:rPr>
            </w:pPr>
            <w:r w:rsidRPr="002F20D4">
              <w:rPr>
                <w:szCs w:val="17"/>
              </w:rPr>
              <w:t>Vanguard Luxury Brands Pty Ltd</w:t>
            </w:r>
          </w:p>
        </w:tc>
        <w:tc>
          <w:tcPr>
            <w:tcW w:w="759" w:type="pct"/>
            <w:noWrap/>
            <w:hideMark/>
          </w:tcPr>
          <w:p w14:paraId="570A231C" w14:textId="77777777" w:rsidR="002F20D4" w:rsidRPr="002F20D4" w:rsidRDefault="002F20D4" w:rsidP="002F20D4">
            <w:pPr>
              <w:spacing w:after="0"/>
              <w:jc w:val="left"/>
              <w:rPr>
                <w:szCs w:val="17"/>
              </w:rPr>
            </w:pPr>
            <w:r w:rsidRPr="002F20D4">
              <w:rPr>
                <w:szCs w:val="17"/>
              </w:rPr>
              <w:t>Marine Stores Ltd</w:t>
            </w:r>
          </w:p>
        </w:tc>
      </w:tr>
      <w:tr w:rsidR="002F20D4" w:rsidRPr="002F20D4" w14:paraId="069A03DA" w14:textId="77777777" w:rsidTr="00E351FA">
        <w:trPr>
          <w:trHeight w:val="20"/>
        </w:trPr>
        <w:tc>
          <w:tcPr>
            <w:tcW w:w="1666" w:type="pct"/>
            <w:noWrap/>
            <w:hideMark/>
          </w:tcPr>
          <w:p w14:paraId="67D8DB80" w14:textId="77777777" w:rsidR="002F20D4" w:rsidRPr="002F20D4" w:rsidRDefault="002F20D4" w:rsidP="002F20D4">
            <w:pPr>
              <w:spacing w:after="0"/>
              <w:ind w:left="159" w:hanging="159"/>
              <w:jc w:val="left"/>
              <w:rPr>
                <w:szCs w:val="17"/>
              </w:rPr>
            </w:pPr>
            <w:r w:rsidRPr="002F20D4">
              <w:rPr>
                <w:szCs w:val="17"/>
              </w:rPr>
              <w:t xml:space="preserve">Four Pillars Fresh Yuzu Gin &amp; Soda </w:t>
            </w:r>
            <w:r w:rsidRPr="002F20D4">
              <w:rPr>
                <w:szCs w:val="17"/>
              </w:rPr>
              <w:br/>
              <w:t>Bright Citrus</w:t>
            </w:r>
          </w:p>
        </w:tc>
        <w:tc>
          <w:tcPr>
            <w:tcW w:w="454" w:type="pct"/>
            <w:noWrap/>
            <w:hideMark/>
          </w:tcPr>
          <w:p w14:paraId="0569B504"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43520310"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3C4C67E3" w14:textId="77777777" w:rsidR="002F20D4" w:rsidRPr="002F20D4" w:rsidRDefault="002F20D4" w:rsidP="002F20D4">
            <w:pPr>
              <w:spacing w:after="0"/>
              <w:ind w:left="159" w:right="113" w:hanging="159"/>
              <w:jc w:val="left"/>
              <w:rPr>
                <w:szCs w:val="17"/>
              </w:rPr>
            </w:pPr>
            <w:r w:rsidRPr="002F20D4">
              <w:rPr>
                <w:szCs w:val="17"/>
              </w:rPr>
              <w:t>Vanguard Luxury Brands Pty Ltd</w:t>
            </w:r>
          </w:p>
        </w:tc>
        <w:tc>
          <w:tcPr>
            <w:tcW w:w="759" w:type="pct"/>
            <w:noWrap/>
            <w:hideMark/>
          </w:tcPr>
          <w:p w14:paraId="5A3A3898" w14:textId="77777777" w:rsidR="002F20D4" w:rsidRPr="002F20D4" w:rsidRDefault="002F20D4" w:rsidP="002F20D4">
            <w:pPr>
              <w:spacing w:after="0"/>
              <w:jc w:val="left"/>
              <w:rPr>
                <w:szCs w:val="17"/>
              </w:rPr>
            </w:pPr>
            <w:r w:rsidRPr="002F20D4">
              <w:rPr>
                <w:szCs w:val="17"/>
              </w:rPr>
              <w:t>Marine Stores Ltd</w:t>
            </w:r>
          </w:p>
        </w:tc>
      </w:tr>
      <w:tr w:rsidR="002F20D4" w:rsidRPr="002F20D4" w14:paraId="7FAFA0F3" w14:textId="77777777" w:rsidTr="00E351FA">
        <w:trPr>
          <w:trHeight w:val="20"/>
        </w:trPr>
        <w:tc>
          <w:tcPr>
            <w:tcW w:w="1666" w:type="pct"/>
            <w:noWrap/>
            <w:hideMark/>
          </w:tcPr>
          <w:p w14:paraId="5D92737F" w14:textId="77777777" w:rsidR="002F20D4" w:rsidRPr="002F20D4" w:rsidRDefault="002F20D4" w:rsidP="002F20D4">
            <w:pPr>
              <w:spacing w:after="0"/>
              <w:ind w:left="159" w:hanging="159"/>
              <w:jc w:val="left"/>
              <w:rPr>
                <w:szCs w:val="17"/>
              </w:rPr>
            </w:pPr>
            <w:r w:rsidRPr="002F20D4">
              <w:rPr>
                <w:szCs w:val="17"/>
              </w:rPr>
              <w:t>Four Pillars Navy Strength Gin &amp; Ginger</w:t>
            </w:r>
          </w:p>
        </w:tc>
        <w:tc>
          <w:tcPr>
            <w:tcW w:w="454" w:type="pct"/>
            <w:noWrap/>
            <w:hideMark/>
          </w:tcPr>
          <w:p w14:paraId="5665BCE8"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180CEE18"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4316D214" w14:textId="77777777" w:rsidR="002F20D4" w:rsidRPr="002F20D4" w:rsidRDefault="002F20D4" w:rsidP="002F20D4">
            <w:pPr>
              <w:spacing w:after="0"/>
              <w:ind w:left="159" w:right="113" w:hanging="159"/>
              <w:jc w:val="left"/>
              <w:rPr>
                <w:szCs w:val="17"/>
              </w:rPr>
            </w:pPr>
            <w:r w:rsidRPr="002F20D4">
              <w:rPr>
                <w:szCs w:val="17"/>
              </w:rPr>
              <w:t>Vanguard Luxury Brands Pty Ltd</w:t>
            </w:r>
          </w:p>
        </w:tc>
        <w:tc>
          <w:tcPr>
            <w:tcW w:w="759" w:type="pct"/>
            <w:noWrap/>
            <w:hideMark/>
          </w:tcPr>
          <w:p w14:paraId="5D862E6B" w14:textId="77777777" w:rsidR="002F20D4" w:rsidRPr="002F20D4" w:rsidRDefault="002F20D4" w:rsidP="002F20D4">
            <w:pPr>
              <w:spacing w:after="0"/>
              <w:jc w:val="left"/>
              <w:rPr>
                <w:szCs w:val="17"/>
              </w:rPr>
            </w:pPr>
            <w:r w:rsidRPr="002F20D4">
              <w:rPr>
                <w:szCs w:val="17"/>
              </w:rPr>
              <w:t>Marine Stores Ltd</w:t>
            </w:r>
          </w:p>
        </w:tc>
      </w:tr>
      <w:tr w:rsidR="002F20D4" w:rsidRPr="002F20D4" w14:paraId="11856303" w14:textId="77777777" w:rsidTr="00E351FA">
        <w:trPr>
          <w:trHeight w:val="20"/>
        </w:trPr>
        <w:tc>
          <w:tcPr>
            <w:tcW w:w="1666" w:type="pct"/>
            <w:noWrap/>
            <w:hideMark/>
          </w:tcPr>
          <w:p w14:paraId="0FBE8191" w14:textId="77777777" w:rsidR="002F20D4" w:rsidRPr="002F20D4" w:rsidRDefault="002F20D4" w:rsidP="002F20D4">
            <w:pPr>
              <w:spacing w:after="0"/>
              <w:ind w:left="159" w:hanging="159"/>
              <w:jc w:val="left"/>
              <w:rPr>
                <w:szCs w:val="17"/>
              </w:rPr>
            </w:pPr>
            <w:r w:rsidRPr="002F20D4">
              <w:rPr>
                <w:szCs w:val="17"/>
              </w:rPr>
              <w:t>Four Pillars Rare Dry Gin &amp; Tonic</w:t>
            </w:r>
          </w:p>
        </w:tc>
        <w:tc>
          <w:tcPr>
            <w:tcW w:w="454" w:type="pct"/>
            <w:noWrap/>
            <w:hideMark/>
          </w:tcPr>
          <w:p w14:paraId="1A7D51BF" w14:textId="77777777" w:rsidR="002F20D4" w:rsidRPr="002F20D4" w:rsidRDefault="002F20D4" w:rsidP="002F20D4">
            <w:pPr>
              <w:spacing w:after="0"/>
              <w:ind w:right="170"/>
              <w:jc w:val="right"/>
              <w:rPr>
                <w:szCs w:val="17"/>
              </w:rPr>
            </w:pPr>
            <w:r w:rsidRPr="002F20D4">
              <w:rPr>
                <w:szCs w:val="17"/>
              </w:rPr>
              <w:t>250ml</w:t>
            </w:r>
          </w:p>
        </w:tc>
        <w:tc>
          <w:tcPr>
            <w:tcW w:w="758" w:type="pct"/>
            <w:noWrap/>
            <w:hideMark/>
          </w:tcPr>
          <w:p w14:paraId="54B5DD75"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noWrap/>
            <w:hideMark/>
          </w:tcPr>
          <w:p w14:paraId="5FFDBFDF" w14:textId="77777777" w:rsidR="002F20D4" w:rsidRPr="002F20D4" w:rsidRDefault="002F20D4" w:rsidP="002F20D4">
            <w:pPr>
              <w:spacing w:after="0"/>
              <w:ind w:left="159" w:right="113" w:hanging="159"/>
              <w:jc w:val="left"/>
              <w:rPr>
                <w:szCs w:val="17"/>
              </w:rPr>
            </w:pPr>
            <w:r w:rsidRPr="002F20D4">
              <w:rPr>
                <w:szCs w:val="17"/>
              </w:rPr>
              <w:t>Vanguard Luxury Brands Pty Ltd</w:t>
            </w:r>
          </w:p>
        </w:tc>
        <w:tc>
          <w:tcPr>
            <w:tcW w:w="759" w:type="pct"/>
            <w:noWrap/>
            <w:hideMark/>
          </w:tcPr>
          <w:p w14:paraId="24B6BD35" w14:textId="77777777" w:rsidR="002F20D4" w:rsidRPr="002F20D4" w:rsidRDefault="002F20D4" w:rsidP="002F20D4">
            <w:pPr>
              <w:spacing w:after="0"/>
              <w:jc w:val="left"/>
              <w:rPr>
                <w:szCs w:val="17"/>
              </w:rPr>
            </w:pPr>
            <w:r w:rsidRPr="002F20D4">
              <w:rPr>
                <w:szCs w:val="17"/>
              </w:rPr>
              <w:t>Marine Stores Ltd</w:t>
            </w:r>
          </w:p>
        </w:tc>
      </w:tr>
      <w:tr w:rsidR="002F20D4" w:rsidRPr="002F20D4" w14:paraId="222BBB60" w14:textId="77777777" w:rsidTr="00E351FA">
        <w:trPr>
          <w:trHeight w:val="20"/>
        </w:trPr>
        <w:tc>
          <w:tcPr>
            <w:tcW w:w="1666" w:type="pct"/>
            <w:noWrap/>
            <w:hideMark/>
          </w:tcPr>
          <w:p w14:paraId="45342BE0" w14:textId="77777777" w:rsidR="002F20D4" w:rsidRPr="002F20D4" w:rsidRDefault="002F20D4" w:rsidP="00226034">
            <w:pPr>
              <w:spacing w:after="0" w:line="168" w:lineRule="exact"/>
              <w:ind w:left="159" w:hanging="159"/>
              <w:jc w:val="left"/>
              <w:rPr>
                <w:szCs w:val="17"/>
              </w:rPr>
            </w:pPr>
            <w:r w:rsidRPr="002F20D4">
              <w:rPr>
                <w:szCs w:val="17"/>
              </w:rPr>
              <w:lastRenderedPageBreak/>
              <w:t>Wilson Brewing Co Golden Seahorse Citrus Hefeweizen</w:t>
            </w:r>
          </w:p>
        </w:tc>
        <w:tc>
          <w:tcPr>
            <w:tcW w:w="454" w:type="pct"/>
            <w:noWrap/>
            <w:hideMark/>
          </w:tcPr>
          <w:p w14:paraId="7D841CA5"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504BD1D6"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07BDEE2A" w14:textId="77777777" w:rsidR="002F20D4" w:rsidRPr="002F20D4" w:rsidRDefault="002F20D4" w:rsidP="00226034">
            <w:pPr>
              <w:spacing w:after="0" w:line="168" w:lineRule="exact"/>
              <w:ind w:left="159" w:right="113" w:hanging="159"/>
              <w:jc w:val="left"/>
              <w:rPr>
                <w:szCs w:val="17"/>
              </w:rPr>
            </w:pPr>
            <w:r w:rsidRPr="002F20D4">
              <w:rPr>
                <w:szCs w:val="17"/>
              </w:rPr>
              <w:t>Wilson Brewing Company</w:t>
            </w:r>
          </w:p>
        </w:tc>
        <w:tc>
          <w:tcPr>
            <w:tcW w:w="759" w:type="pct"/>
            <w:noWrap/>
            <w:hideMark/>
          </w:tcPr>
          <w:p w14:paraId="1C66788F"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78EE3456" w14:textId="77777777" w:rsidTr="00E351FA">
        <w:trPr>
          <w:trHeight w:val="20"/>
        </w:trPr>
        <w:tc>
          <w:tcPr>
            <w:tcW w:w="1666" w:type="pct"/>
            <w:noWrap/>
            <w:hideMark/>
          </w:tcPr>
          <w:p w14:paraId="02C018E9" w14:textId="77777777" w:rsidR="002F20D4" w:rsidRPr="002F20D4" w:rsidRDefault="002F20D4" w:rsidP="00226034">
            <w:pPr>
              <w:spacing w:after="0" w:line="168" w:lineRule="exact"/>
              <w:ind w:left="159" w:hanging="159"/>
              <w:jc w:val="left"/>
              <w:rPr>
                <w:szCs w:val="17"/>
              </w:rPr>
            </w:pPr>
            <w:r w:rsidRPr="002F20D4">
              <w:rPr>
                <w:szCs w:val="17"/>
              </w:rPr>
              <w:t>Wilson Dirty Oar Harvest Brown Ale</w:t>
            </w:r>
          </w:p>
        </w:tc>
        <w:tc>
          <w:tcPr>
            <w:tcW w:w="454" w:type="pct"/>
            <w:noWrap/>
            <w:hideMark/>
          </w:tcPr>
          <w:p w14:paraId="1E885D9E"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707C2800"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66178248" w14:textId="77777777" w:rsidR="002F20D4" w:rsidRPr="002F20D4" w:rsidRDefault="002F20D4" w:rsidP="00226034">
            <w:pPr>
              <w:spacing w:after="0" w:line="168" w:lineRule="exact"/>
              <w:ind w:left="159" w:right="113" w:hanging="159"/>
              <w:jc w:val="left"/>
              <w:rPr>
                <w:szCs w:val="17"/>
              </w:rPr>
            </w:pPr>
            <w:r w:rsidRPr="002F20D4">
              <w:rPr>
                <w:szCs w:val="17"/>
              </w:rPr>
              <w:t>Wilson Brewing Company</w:t>
            </w:r>
          </w:p>
        </w:tc>
        <w:tc>
          <w:tcPr>
            <w:tcW w:w="759" w:type="pct"/>
            <w:noWrap/>
            <w:hideMark/>
          </w:tcPr>
          <w:p w14:paraId="2EEDEEC8"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25CD3A78" w14:textId="77777777" w:rsidTr="00E351FA">
        <w:trPr>
          <w:trHeight w:val="20"/>
        </w:trPr>
        <w:tc>
          <w:tcPr>
            <w:tcW w:w="1666" w:type="pct"/>
            <w:noWrap/>
            <w:hideMark/>
          </w:tcPr>
          <w:p w14:paraId="655AC498" w14:textId="77777777" w:rsidR="002F20D4" w:rsidRPr="002F20D4" w:rsidRDefault="002F20D4" w:rsidP="00226034">
            <w:pPr>
              <w:spacing w:after="0" w:line="168" w:lineRule="exact"/>
              <w:ind w:left="159" w:hanging="159"/>
              <w:jc w:val="left"/>
              <w:rPr>
                <w:szCs w:val="17"/>
              </w:rPr>
            </w:pPr>
            <w:r w:rsidRPr="002F20D4">
              <w:rPr>
                <w:szCs w:val="17"/>
              </w:rPr>
              <w:t>Wilson Draught Albany Proud</w:t>
            </w:r>
          </w:p>
        </w:tc>
        <w:tc>
          <w:tcPr>
            <w:tcW w:w="454" w:type="pct"/>
            <w:noWrap/>
            <w:hideMark/>
          </w:tcPr>
          <w:p w14:paraId="6634F713"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18F77769"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68ACB303" w14:textId="77777777" w:rsidR="002F20D4" w:rsidRPr="002F20D4" w:rsidRDefault="002F20D4" w:rsidP="00226034">
            <w:pPr>
              <w:spacing w:after="0" w:line="168" w:lineRule="exact"/>
              <w:ind w:left="159" w:right="113" w:hanging="159"/>
              <w:jc w:val="left"/>
              <w:rPr>
                <w:szCs w:val="17"/>
              </w:rPr>
            </w:pPr>
            <w:r w:rsidRPr="002F20D4">
              <w:rPr>
                <w:szCs w:val="17"/>
              </w:rPr>
              <w:t>Wilson Brewing Company</w:t>
            </w:r>
          </w:p>
        </w:tc>
        <w:tc>
          <w:tcPr>
            <w:tcW w:w="759" w:type="pct"/>
            <w:noWrap/>
            <w:hideMark/>
          </w:tcPr>
          <w:p w14:paraId="445C58F3"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0A109790" w14:textId="77777777" w:rsidTr="00E351FA">
        <w:trPr>
          <w:trHeight w:val="20"/>
        </w:trPr>
        <w:tc>
          <w:tcPr>
            <w:tcW w:w="1666" w:type="pct"/>
            <w:noWrap/>
            <w:hideMark/>
          </w:tcPr>
          <w:p w14:paraId="4D48DF6A" w14:textId="77777777" w:rsidR="002F20D4" w:rsidRPr="002F20D4" w:rsidRDefault="002F20D4" w:rsidP="00226034">
            <w:pPr>
              <w:spacing w:after="0" w:line="168" w:lineRule="exact"/>
              <w:ind w:left="159" w:hanging="159"/>
              <w:jc w:val="left"/>
              <w:rPr>
                <w:szCs w:val="17"/>
              </w:rPr>
            </w:pPr>
            <w:r w:rsidRPr="002F20D4">
              <w:rPr>
                <w:szCs w:val="17"/>
              </w:rPr>
              <w:t>Wilson Figure Head Blonde Ale</w:t>
            </w:r>
          </w:p>
        </w:tc>
        <w:tc>
          <w:tcPr>
            <w:tcW w:w="454" w:type="pct"/>
            <w:noWrap/>
            <w:hideMark/>
          </w:tcPr>
          <w:p w14:paraId="7FAFCCD5"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1651F3BA"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60FFF338" w14:textId="77777777" w:rsidR="002F20D4" w:rsidRPr="002F20D4" w:rsidRDefault="002F20D4" w:rsidP="00226034">
            <w:pPr>
              <w:spacing w:after="0" w:line="168" w:lineRule="exact"/>
              <w:ind w:left="159" w:right="113" w:hanging="159"/>
              <w:jc w:val="left"/>
              <w:rPr>
                <w:szCs w:val="17"/>
              </w:rPr>
            </w:pPr>
            <w:r w:rsidRPr="002F20D4">
              <w:rPr>
                <w:szCs w:val="17"/>
              </w:rPr>
              <w:t>Wilson Brewing Company</w:t>
            </w:r>
          </w:p>
        </w:tc>
        <w:tc>
          <w:tcPr>
            <w:tcW w:w="759" w:type="pct"/>
            <w:noWrap/>
            <w:hideMark/>
          </w:tcPr>
          <w:p w14:paraId="5622A494"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0B06A20C" w14:textId="77777777" w:rsidTr="00E351FA">
        <w:trPr>
          <w:trHeight w:val="20"/>
        </w:trPr>
        <w:tc>
          <w:tcPr>
            <w:tcW w:w="1666" w:type="pct"/>
            <w:noWrap/>
            <w:hideMark/>
          </w:tcPr>
          <w:p w14:paraId="399321F7" w14:textId="77777777" w:rsidR="002F20D4" w:rsidRPr="002F20D4" w:rsidRDefault="002F20D4" w:rsidP="00226034">
            <w:pPr>
              <w:spacing w:after="0" w:line="168" w:lineRule="exact"/>
              <w:ind w:left="159" w:hanging="159"/>
              <w:jc w:val="left"/>
              <w:rPr>
                <w:szCs w:val="17"/>
              </w:rPr>
            </w:pPr>
            <w:r w:rsidRPr="002F20D4">
              <w:rPr>
                <w:szCs w:val="17"/>
              </w:rPr>
              <w:t>Wilson Light House Session Ale</w:t>
            </w:r>
          </w:p>
        </w:tc>
        <w:tc>
          <w:tcPr>
            <w:tcW w:w="454" w:type="pct"/>
            <w:noWrap/>
            <w:hideMark/>
          </w:tcPr>
          <w:p w14:paraId="5C8AD27A"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54B972AD"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69714750" w14:textId="77777777" w:rsidR="002F20D4" w:rsidRPr="002F20D4" w:rsidRDefault="002F20D4" w:rsidP="00226034">
            <w:pPr>
              <w:spacing w:after="0" w:line="168" w:lineRule="exact"/>
              <w:ind w:left="159" w:right="113" w:hanging="159"/>
              <w:jc w:val="left"/>
              <w:rPr>
                <w:szCs w:val="17"/>
              </w:rPr>
            </w:pPr>
            <w:r w:rsidRPr="002F20D4">
              <w:rPr>
                <w:szCs w:val="17"/>
              </w:rPr>
              <w:t>Wilson Brewing Company</w:t>
            </w:r>
          </w:p>
        </w:tc>
        <w:tc>
          <w:tcPr>
            <w:tcW w:w="759" w:type="pct"/>
            <w:noWrap/>
            <w:hideMark/>
          </w:tcPr>
          <w:p w14:paraId="39C9BA8E"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3C212285" w14:textId="77777777" w:rsidTr="00E351FA">
        <w:trPr>
          <w:trHeight w:val="20"/>
        </w:trPr>
        <w:tc>
          <w:tcPr>
            <w:tcW w:w="1666" w:type="pct"/>
            <w:noWrap/>
            <w:hideMark/>
          </w:tcPr>
          <w:p w14:paraId="18834C47" w14:textId="77777777" w:rsidR="002F20D4" w:rsidRPr="002F20D4" w:rsidRDefault="002F20D4" w:rsidP="00226034">
            <w:pPr>
              <w:spacing w:after="0" w:line="168" w:lineRule="exact"/>
              <w:ind w:left="159" w:hanging="159"/>
              <w:jc w:val="left"/>
              <w:rPr>
                <w:szCs w:val="17"/>
              </w:rPr>
            </w:pPr>
            <w:r w:rsidRPr="002F20D4">
              <w:rPr>
                <w:szCs w:val="17"/>
              </w:rPr>
              <w:t>Wilson Lost Sailor Dark Ale</w:t>
            </w:r>
          </w:p>
        </w:tc>
        <w:tc>
          <w:tcPr>
            <w:tcW w:w="454" w:type="pct"/>
            <w:noWrap/>
            <w:hideMark/>
          </w:tcPr>
          <w:p w14:paraId="0011EFD4"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4B2A35B0"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2D5A7815" w14:textId="77777777" w:rsidR="002F20D4" w:rsidRPr="002F20D4" w:rsidRDefault="002F20D4" w:rsidP="00226034">
            <w:pPr>
              <w:spacing w:after="0" w:line="168" w:lineRule="exact"/>
              <w:ind w:left="159" w:right="113" w:hanging="159"/>
              <w:jc w:val="left"/>
              <w:rPr>
                <w:szCs w:val="17"/>
              </w:rPr>
            </w:pPr>
            <w:r w:rsidRPr="002F20D4">
              <w:rPr>
                <w:szCs w:val="17"/>
              </w:rPr>
              <w:t>Wilson Brewing Company</w:t>
            </w:r>
          </w:p>
        </w:tc>
        <w:tc>
          <w:tcPr>
            <w:tcW w:w="759" w:type="pct"/>
            <w:noWrap/>
            <w:hideMark/>
          </w:tcPr>
          <w:p w14:paraId="02BD8843"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76AFC923" w14:textId="77777777" w:rsidTr="00E351FA">
        <w:trPr>
          <w:trHeight w:val="20"/>
        </w:trPr>
        <w:tc>
          <w:tcPr>
            <w:tcW w:w="1666" w:type="pct"/>
            <w:noWrap/>
            <w:hideMark/>
          </w:tcPr>
          <w:p w14:paraId="5E361A4A" w14:textId="77777777" w:rsidR="002F20D4" w:rsidRPr="002F20D4" w:rsidRDefault="002F20D4" w:rsidP="00226034">
            <w:pPr>
              <w:spacing w:after="0" w:line="168" w:lineRule="exact"/>
              <w:ind w:left="159" w:hanging="159"/>
              <w:jc w:val="left"/>
              <w:rPr>
                <w:szCs w:val="17"/>
              </w:rPr>
            </w:pPr>
            <w:r w:rsidRPr="002F20D4">
              <w:rPr>
                <w:szCs w:val="17"/>
              </w:rPr>
              <w:t>Wilson Rough Seas Pale Ale</w:t>
            </w:r>
          </w:p>
        </w:tc>
        <w:tc>
          <w:tcPr>
            <w:tcW w:w="454" w:type="pct"/>
            <w:noWrap/>
            <w:hideMark/>
          </w:tcPr>
          <w:p w14:paraId="5C9B6EC9"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51F5F00E"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63073D86" w14:textId="77777777" w:rsidR="002F20D4" w:rsidRPr="002F20D4" w:rsidRDefault="002F20D4" w:rsidP="00226034">
            <w:pPr>
              <w:spacing w:after="0" w:line="168" w:lineRule="exact"/>
              <w:ind w:left="159" w:right="113" w:hanging="159"/>
              <w:jc w:val="left"/>
              <w:rPr>
                <w:szCs w:val="17"/>
              </w:rPr>
            </w:pPr>
            <w:r w:rsidRPr="002F20D4">
              <w:rPr>
                <w:szCs w:val="17"/>
              </w:rPr>
              <w:t>Wilson Brewing Company</w:t>
            </w:r>
          </w:p>
        </w:tc>
        <w:tc>
          <w:tcPr>
            <w:tcW w:w="759" w:type="pct"/>
            <w:noWrap/>
            <w:hideMark/>
          </w:tcPr>
          <w:p w14:paraId="27D021DC"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61D83512" w14:textId="77777777" w:rsidTr="00E351FA">
        <w:trPr>
          <w:trHeight w:val="20"/>
        </w:trPr>
        <w:tc>
          <w:tcPr>
            <w:tcW w:w="1666" w:type="pct"/>
            <w:noWrap/>
            <w:hideMark/>
          </w:tcPr>
          <w:p w14:paraId="50C44A36" w14:textId="77777777" w:rsidR="002F20D4" w:rsidRPr="002F20D4" w:rsidRDefault="002F20D4" w:rsidP="00226034">
            <w:pPr>
              <w:spacing w:after="0" w:line="168" w:lineRule="exact"/>
              <w:ind w:left="159" w:hanging="159"/>
              <w:jc w:val="left"/>
              <w:rPr>
                <w:szCs w:val="17"/>
              </w:rPr>
            </w:pPr>
            <w:r w:rsidRPr="002F20D4">
              <w:rPr>
                <w:szCs w:val="17"/>
              </w:rPr>
              <w:t>Wilson Stiff Mast Bitter Ale</w:t>
            </w:r>
          </w:p>
        </w:tc>
        <w:tc>
          <w:tcPr>
            <w:tcW w:w="454" w:type="pct"/>
            <w:noWrap/>
            <w:hideMark/>
          </w:tcPr>
          <w:p w14:paraId="155FD542"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1884FE13"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4113E21D" w14:textId="77777777" w:rsidR="002F20D4" w:rsidRPr="002F20D4" w:rsidRDefault="002F20D4" w:rsidP="00226034">
            <w:pPr>
              <w:spacing w:after="0" w:line="168" w:lineRule="exact"/>
              <w:ind w:left="159" w:right="113" w:hanging="159"/>
              <w:jc w:val="left"/>
              <w:rPr>
                <w:szCs w:val="17"/>
              </w:rPr>
            </w:pPr>
            <w:r w:rsidRPr="002F20D4">
              <w:rPr>
                <w:szCs w:val="17"/>
              </w:rPr>
              <w:t>Wilson Brewing Company</w:t>
            </w:r>
          </w:p>
        </w:tc>
        <w:tc>
          <w:tcPr>
            <w:tcW w:w="759" w:type="pct"/>
            <w:noWrap/>
            <w:hideMark/>
          </w:tcPr>
          <w:p w14:paraId="32D649C1"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73F16CF8" w14:textId="77777777" w:rsidTr="00E351FA">
        <w:trPr>
          <w:trHeight w:val="20"/>
        </w:trPr>
        <w:tc>
          <w:tcPr>
            <w:tcW w:w="1666" w:type="pct"/>
            <w:noWrap/>
            <w:hideMark/>
          </w:tcPr>
          <w:p w14:paraId="3E78EA13" w14:textId="77777777" w:rsidR="002F20D4" w:rsidRPr="002F20D4" w:rsidRDefault="002F20D4" w:rsidP="00226034">
            <w:pPr>
              <w:spacing w:after="0" w:line="168" w:lineRule="exact"/>
              <w:ind w:left="159" w:hanging="159"/>
              <w:jc w:val="left"/>
              <w:rPr>
                <w:szCs w:val="17"/>
              </w:rPr>
            </w:pPr>
            <w:r w:rsidRPr="002F20D4">
              <w:rPr>
                <w:szCs w:val="17"/>
              </w:rPr>
              <w:t>MTV UP ! Energy Drink Sugar Free</w:t>
            </w:r>
          </w:p>
        </w:tc>
        <w:tc>
          <w:tcPr>
            <w:tcW w:w="454" w:type="pct"/>
            <w:noWrap/>
            <w:hideMark/>
          </w:tcPr>
          <w:p w14:paraId="3FB8C261" w14:textId="77777777" w:rsidR="002F20D4" w:rsidRPr="002F20D4" w:rsidRDefault="002F20D4" w:rsidP="00226034">
            <w:pPr>
              <w:spacing w:after="0" w:line="168" w:lineRule="exact"/>
              <w:ind w:right="170"/>
              <w:jc w:val="right"/>
              <w:rPr>
                <w:szCs w:val="17"/>
              </w:rPr>
            </w:pPr>
            <w:r w:rsidRPr="002F20D4">
              <w:rPr>
                <w:szCs w:val="17"/>
              </w:rPr>
              <w:t>250ml</w:t>
            </w:r>
          </w:p>
        </w:tc>
        <w:tc>
          <w:tcPr>
            <w:tcW w:w="758" w:type="pct"/>
            <w:noWrap/>
            <w:hideMark/>
          </w:tcPr>
          <w:p w14:paraId="2E05D729"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311C0428" w14:textId="77777777" w:rsidR="002F20D4" w:rsidRPr="002F20D4" w:rsidRDefault="002F20D4" w:rsidP="00226034">
            <w:pPr>
              <w:spacing w:after="0" w:line="168" w:lineRule="exact"/>
              <w:ind w:left="159" w:right="113" w:hanging="159"/>
              <w:jc w:val="left"/>
              <w:rPr>
                <w:szCs w:val="17"/>
              </w:rPr>
            </w:pPr>
            <w:r w:rsidRPr="002F20D4">
              <w:rPr>
                <w:szCs w:val="17"/>
              </w:rPr>
              <w:t>2020 Distro Pty Ltd</w:t>
            </w:r>
          </w:p>
        </w:tc>
        <w:tc>
          <w:tcPr>
            <w:tcW w:w="759" w:type="pct"/>
            <w:noWrap/>
            <w:hideMark/>
          </w:tcPr>
          <w:p w14:paraId="1AD83838"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54470DE2" w14:textId="77777777" w:rsidTr="00E351FA">
        <w:trPr>
          <w:trHeight w:val="20"/>
        </w:trPr>
        <w:tc>
          <w:tcPr>
            <w:tcW w:w="1666" w:type="pct"/>
            <w:noWrap/>
            <w:hideMark/>
          </w:tcPr>
          <w:p w14:paraId="0FEE61E1" w14:textId="77777777" w:rsidR="002F20D4" w:rsidRPr="002F20D4" w:rsidRDefault="002F20D4" w:rsidP="00226034">
            <w:pPr>
              <w:spacing w:after="0" w:line="168" w:lineRule="exact"/>
              <w:ind w:left="159" w:hanging="159"/>
              <w:jc w:val="left"/>
              <w:rPr>
                <w:szCs w:val="17"/>
              </w:rPr>
            </w:pPr>
            <w:r w:rsidRPr="002F20D4">
              <w:rPr>
                <w:szCs w:val="17"/>
              </w:rPr>
              <w:t>MTV Up Energy Drink Classic</w:t>
            </w:r>
          </w:p>
        </w:tc>
        <w:tc>
          <w:tcPr>
            <w:tcW w:w="454" w:type="pct"/>
            <w:noWrap/>
            <w:hideMark/>
          </w:tcPr>
          <w:p w14:paraId="472DAAE9" w14:textId="77777777" w:rsidR="002F20D4" w:rsidRPr="002F20D4" w:rsidRDefault="002F20D4" w:rsidP="00226034">
            <w:pPr>
              <w:spacing w:after="0" w:line="168" w:lineRule="exact"/>
              <w:ind w:right="170"/>
              <w:jc w:val="right"/>
              <w:rPr>
                <w:szCs w:val="17"/>
              </w:rPr>
            </w:pPr>
            <w:r w:rsidRPr="002F20D4">
              <w:rPr>
                <w:szCs w:val="17"/>
              </w:rPr>
              <w:t>250ml</w:t>
            </w:r>
          </w:p>
        </w:tc>
        <w:tc>
          <w:tcPr>
            <w:tcW w:w="758" w:type="pct"/>
            <w:noWrap/>
            <w:hideMark/>
          </w:tcPr>
          <w:p w14:paraId="3E0292FF"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03CE1F20" w14:textId="77777777" w:rsidR="002F20D4" w:rsidRPr="002F20D4" w:rsidRDefault="002F20D4" w:rsidP="00226034">
            <w:pPr>
              <w:spacing w:after="0" w:line="168" w:lineRule="exact"/>
              <w:ind w:left="159" w:right="113" w:hanging="159"/>
              <w:jc w:val="left"/>
              <w:rPr>
                <w:szCs w:val="17"/>
              </w:rPr>
            </w:pPr>
            <w:r w:rsidRPr="002F20D4">
              <w:rPr>
                <w:szCs w:val="17"/>
              </w:rPr>
              <w:t>2020 Distro Pty Ltd</w:t>
            </w:r>
          </w:p>
        </w:tc>
        <w:tc>
          <w:tcPr>
            <w:tcW w:w="759" w:type="pct"/>
            <w:noWrap/>
            <w:hideMark/>
          </w:tcPr>
          <w:p w14:paraId="158CC3FA"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19EA029E" w14:textId="77777777" w:rsidTr="00E351FA">
        <w:trPr>
          <w:trHeight w:val="20"/>
        </w:trPr>
        <w:tc>
          <w:tcPr>
            <w:tcW w:w="1666" w:type="pct"/>
            <w:noWrap/>
            <w:hideMark/>
          </w:tcPr>
          <w:p w14:paraId="44EC7C8E" w14:textId="77777777" w:rsidR="002F20D4" w:rsidRPr="002F20D4" w:rsidRDefault="002F20D4" w:rsidP="00226034">
            <w:pPr>
              <w:spacing w:after="0" w:line="168" w:lineRule="exact"/>
              <w:ind w:left="159" w:hanging="159"/>
              <w:jc w:val="left"/>
              <w:rPr>
                <w:spacing w:val="-2"/>
                <w:szCs w:val="17"/>
              </w:rPr>
            </w:pPr>
            <w:r w:rsidRPr="002F20D4">
              <w:rPr>
                <w:spacing w:val="-2"/>
                <w:szCs w:val="17"/>
              </w:rPr>
              <w:t>Aqualove Still Spring Water 9-10 Ph Alkaline</w:t>
            </w:r>
          </w:p>
        </w:tc>
        <w:tc>
          <w:tcPr>
            <w:tcW w:w="454" w:type="pct"/>
            <w:noWrap/>
            <w:hideMark/>
          </w:tcPr>
          <w:p w14:paraId="3F732B2D"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404C4426"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48DF47BC" w14:textId="77777777" w:rsidR="002F20D4" w:rsidRPr="002F20D4" w:rsidRDefault="002F20D4" w:rsidP="00226034">
            <w:pPr>
              <w:spacing w:after="0" w:line="168" w:lineRule="exact"/>
              <w:ind w:left="159" w:right="113" w:hanging="159"/>
              <w:jc w:val="left"/>
              <w:rPr>
                <w:szCs w:val="17"/>
              </w:rPr>
            </w:pPr>
            <w:r w:rsidRPr="002F20D4">
              <w:rPr>
                <w:szCs w:val="17"/>
              </w:rPr>
              <w:t>Aqualove Water Pty Ltd</w:t>
            </w:r>
          </w:p>
        </w:tc>
        <w:tc>
          <w:tcPr>
            <w:tcW w:w="759" w:type="pct"/>
            <w:noWrap/>
            <w:hideMark/>
          </w:tcPr>
          <w:p w14:paraId="38CFE0A6"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5F42A902" w14:textId="77777777" w:rsidTr="00E351FA">
        <w:trPr>
          <w:trHeight w:val="20"/>
        </w:trPr>
        <w:tc>
          <w:tcPr>
            <w:tcW w:w="1666" w:type="pct"/>
            <w:noWrap/>
            <w:hideMark/>
          </w:tcPr>
          <w:p w14:paraId="417337B9" w14:textId="77777777" w:rsidR="002F20D4" w:rsidRPr="002F20D4" w:rsidRDefault="002F20D4" w:rsidP="00226034">
            <w:pPr>
              <w:spacing w:after="0" w:line="168" w:lineRule="exact"/>
              <w:ind w:left="159" w:hanging="159"/>
              <w:jc w:val="left"/>
              <w:rPr>
                <w:szCs w:val="17"/>
              </w:rPr>
            </w:pPr>
            <w:r w:rsidRPr="002F20D4">
              <w:rPr>
                <w:szCs w:val="17"/>
              </w:rPr>
              <w:t>Aqualove Water Sparkling Spring Water Antioxidising</w:t>
            </w:r>
          </w:p>
        </w:tc>
        <w:tc>
          <w:tcPr>
            <w:tcW w:w="454" w:type="pct"/>
            <w:noWrap/>
            <w:hideMark/>
          </w:tcPr>
          <w:p w14:paraId="7C2D8341"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791146A7"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26D06031" w14:textId="77777777" w:rsidR="002F20D4" w:rsidRPr="002F20D4" w:rsidRDefault="002F20D4" w:rsidP="00226034">
            <w:pPr>
              <w:spacing w:after="0" w:line="168" w:lineRule="exact"/>
              <w:ind w:left="159" w:right="113" w:hanging="159"/>
              <w:jc w:val="left"/>
              <w:rPr>
                <w:szCs w:val="17"/>
              </w:rPr>
            </w:pPr>
            <w:r w:rsidRPr="002F20D4">
              <w:rPr>
                <w:szCs w:val="17"/>
              </w:rPr>
              <w:t>Aqualove Water Pty Ltd</w:t>
            </w:r>
          </w:p>
        </w:tc>
        <w:tc>
          <w:tcPr>
            <w:tcW w:w="759" w:type="pct"/>
            <w:noWrap/>
            <w:hideMark/>
          </w:tcPr>
          <w:p w14:paraId="23070474"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64E7259B" w14:textId="77777777" w:rsidTr="00E351FA">
        <w:trPr>
          <w:trHeight w:val="20"/>
        </w:trPr>
        <w:tc>
          <w:tcPr>
            <w:tcW w:w="1666" w:type="pct"/>
            <w:noWrap/>
            <w:hideMark/>
          </w:tcPr>
          <w:p w14:paraId="1B5AADE3" w14:textId="77777777" w:rsidR="002F20D4" w:rsidRPr="002F20D4" w:rsidRDefault="002F20D4" w:rsidP="00226034">
            <w:pPr>
              <w:spacing w:after="0" w:line="168" w:lineRule="exact"/>
              <w:ind w:left="159" w:hanging="159"/>
              <w:jc w:val="left"/>
              <w:rPr>
                <w:szCs w:val="17"/>
              </w:rPr>
            </w:pPr>
            <w:r w:rsidRPr="002F20D4">
              <w:rPr>
                <w:szCs w:val="17"/>
              </w:rPr>
              <w:t>Captain Kurt Sparkling Spring Water</w:t>
            </w:r>
          </w:p>
        </w:tc>
        <w:tc>
          <w:tcPr>
            <w:tcW w:w="454" w:type="pct"/>
            <w:noWrap/>
            <w:hideMark/>
          </w:tcPr>
          <w:p w14:paraId="00CD901F" w14:textId="77777777" w:rsidR="002F20D4" w:rsidRPr="002F20D4" w:rsidRDefault="002F20D4" w:rsidP="00226034">
            <w:pPr>
              <w:spacing w:after="0" w:line="168" w:lineRule="exact"/>
              <w:ind w:right="170"/>
              <w:jc w:val="right"/>
              <w:rPr>
                <w:szCs w:val="17"/>
              </w:rPr>
            </w:pPr>
            <w:r w:rsidRPr="002F20D4">
              <w:rPr>
                <w:szCs w:val="17"/>
              </w:rPr>
              <w:t>440ml</w:t>
            </w:r>
          </w:p>
        </w:tc>
        <w:tc>
          <w:tcPr>
            <w:tcW w:w="758" w:type="pct"/>
            <w:noWrap/>
            <w:hideMark/>
          </w:tcPr>
          <w:p w14:paraId="691EA0A5"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5705BA4D" w14:textId="77777777" w:rsidR="002F20D4" w:rsidRPr="002F20D4" w:rsidRDefault="002F20D4" w:rsidP="00226034">
            <w:pPr>
              <w:spacing w:after="0" w:line="168" w:lineRule="exact"/>
              <w:ind w:left="159" w:right="113" w:hanging="159"/>
              <w:jc w:val="left"/>
              <w:rPr>
                <w:szCs w:val="17"/>
              </w:rPr>
            </w:pPr>
            <w:r w:rsidRPr="002F20D4">
              <w:rPr>
                <w:szCs w:val="17"/>
              </w:rPr>
              <w:t>Captain Kurt</w:t>
            </w:r>
          </w:p>
        </w:tc>
        <w:tc>
          <w:tcPr>
            <w:tcW w:w="759" w:type="pct"/>
            <w:noWrap/>
            <w:hideMark/>
          </w:tcPr>
          <w:p w14:paraId="11C8F18B"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54CA06DA" w14:textId="77777777" w:rsidTr="00E351FA">
        <w:trPr>
          <w:trHeight w:val="20"/>
        </w:trPr>
        <w:tc>
          <w:tcPr>
            <w:tcW w:w="1666" w:type="pct"/>
            <w:noWrap/>
            <w:hideMark/>
          </w:tcPr>
          <w:p w14:paraId="129A896C" w14:textId="77777777" w:rsidR="002F20D4" w:rsidRPr="002F20D4" w:rsidRDefault="002F20D4" w:rsidP="00226034">
            <w:pPr>
              <w:spacing w:after="0" w:line="168" w:lineRule="exact"/>
              <w:ind w:left="159" w:hanging="159"/>
              <w:jc w:val="left"/>
              <w:rPr>
                <w:spacing w:val="-2"/>
                <w:szCs w:val="17"/>
              </w:rPr>
            </w:pPr>
            <w:r w:rsidRPr="002F20D4">
              <w:rPr>
                <w:spacing w:val="-2"/>
                <w:szCs w:val="17"/>
              </w:rPr>
              <w:t>Dirty Clean Food Cold Brew Coffee Oat Milk</w:t>
            </w:r>
          </w:p>
        </w:tc>
        <w:tc>
          <w:tcPr>
            <w:tcW w:w="454" w:type="pct"/>
            <w:noWrap/>
            <w:hideMark/>
          </w:tcPr>
          <w:p w14:paraId="4D96AD1B" w14:textId="77777777" w:rsidR="002F20D4" w:rsidRPr="002F20D4" w:rsidRDefault="002F20D4" w:rsidP="00226034">
            <w:pPr>
              <w:spacing w:after="0" w:line="168" w:lineRule="exact"/>
              <w:ind w:right="170"/>
              <w:jc w:val="right"/>
              <w:rPr>
                <w:szCs w:val="17"/>
              </w:rPr>
            </w:pPr>
            <w:r w:rsidRPr="002F20D4">
              <w:rPr>
                <w:szCs w:val="17"/>
              </w:rPr>
              <w:t>330ml</w:t>
            </w:r>
          </w:p>
        </w:tc>
        <w:tc>
          <w:tcPr>
            <w:tcW w:w="758" w:type="pct"/>
            <w:noWrap/>
            <w:hideMark/>
          </w:tcPr>
          <w:p w14:paraId="287BB97B"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2D8760E7" w14:textId="77777777" w:rsidR="002F20D4" w:rsidRPr="002F20D4" w:rsidRDefault="002F20D4" w:rsidP="00226034">
            <w:pPr>
              <w:spacing w:after="0" w:line="168" w:lineRule="exact"/>
              <w:ind w:left="159" w:right="113" w:hanging="159"/>
              <w:jc w:val="left"/>
              <w:rPr>
                <w:szCs w:val="17"/>
              </w:rPr>
            </w:pPr>
            <w:r w:rsidRPr="002F20D4">
              <w:rPr>
                <w:szCs w:val="17"/>
              </w:rPr>
              <w:t>Dirty Clean Food Pty Ltd</w:t>
            </w:r>
          </w:p>
        </w:tc>
        <w:tc>
          <w:tcPr>
            <w:tcW w:w="759" w:type="pct"/>
            <w:noWrap/>
            <w:hideMark/>
          </w:tcPr>
          <w:p w14:paraId="3D9D40C1"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6520DEED" w14:textId="77777777" w:rsidTr="00E351FA">
        <w:trPr>
          <w:trHeight w:val="20"/>
        </w:trPr>
        <w:tc>
          <w:tcPr>
            <w:tcW w:w="1666" w:type="pct"/>
            <w:noWrap/>
            <w:hideMark/>
          </w:tcPr>
          <w:p w14:paraId="6575B1C2" w14:textId="77777777" w:rsidR="002F20D4" w:rsidRPr="002F20D4" w:rsidRDefault="002F20D4" w:rsidP="00226034">
            <w:pPr>
              <w:spacing w:after="0" w:line="168" w:lineRule="exact"/>
              <w:ind w:left="159" w:hanging="159"/>
              <w:jc w:val="left"/>
              <w:rPr>
                <w:szCs w:val="17"/>
              </w:rPr>
            </w:pPr>
            <w:r w:rsidRPr="002F20D4">
              <w:rPr>
                <w:szCs w:val="17"/>
              </w:rPr>
              <w:t xml:space="preserve">Dirty Clean Food Mocha Oat Milk </w:t>
            </w:r>
            <w:r w:rsidRPr="002F20D4">
              <w:rPr>
                <w:szCs w:val="17"/>
              </w:rPr>
              <w:br/>
              <w:t>Filament Coffee</w:t>
            </w:r>
          </w:p>
        </w:tc>
        <w:tc>
          <w:tcPr>
            <w:tcW w:w="454" w:type="pct"/>
            <w:noWrap/>
            <w:hideMark/>
          </w:tcPr>
          <w:p w14:paraId="6F315423" w14:textId="77777777" w:rsidR="002F20D4" w:rsidRPr="002F20D4" w:rsidRDefault="002F20D4" w:rsidP="00226034">
            <w:pPr>
              <w:spacing w:after="0" w:line="168" w:lineRule="exact"/>
              <w:ind w:right="170"/>
              <w:jc w:val="right"/>
              <w:rPr>
                <w:szCs w:val="17"/>
              </w:rPr>
            </w:pPr>
            <w:r w:rsidRPr="002F20D4">
              <w:rPr>
                <w:szCs w:val="17"/>
              </w:rPr>
              <w:t>330ml</w:t>
            </w:r>
          </w:p>
        </w:tc>
        <w:tc>
          <w:tcPr>
            <w:tcW w:w="758" w:type="pct"/>
            <w:noWrap/>
            <w:hideMark/>
          </w:tcPr>
          <w:p w14:paraId="5275BBCC"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09B26F55" w14:textId="77777777" w:rsidR="002F20D4" w:rsidRPr="002F20D4" w:rsidRDefault="002F20D4" w:rsidP="00226034">
            <w:pPr>
              <w:spacing w:after="0" w:line="168" w:lineRule="exact"/>
              <w:ind w:left="159" w:right="113" w:hanging="159"/>
              <w:jc w:val="left"/>
              <w:rPr>
                <w:szCs w:val="17"/>
              </w:rPr>
            </w:pPr>
            <w:r w:rsidRPr="002F20D4">
              <w:rPr>
                <w:szCs w:val="17"/>
              </w:rPr>
              <w:t>Dirty Clean Food Pty Ltd</w:t>
            </w:r>
          </w:p>
        </w:tc>
        <w:tc>
          <w:tcPr>
            <w:tcW w:w="759" w:type="pct"/>
            <w:noWrap/>
            <w:hideMark/>
          </w:tcPr>
          <w:p w14:paraId="1D65CAC6"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4EAEFC0A" w14:textId="77777777" w:rsidTr="00E351FA">
        <w:trPr>
          <w:trHeight w:val="20"/>
        </w:trPr>
        <w:tc>
          <w:tcPr>
            <w:tcW w:w="1666" w:type="pct"/>
            <w:noWrap/>
            <w:hideMark/>
          </w:tcPr>
          <w:p w14:paraId="39151180" w14:textId="77777777" w:rsidR="002F20D4" w:rsidRPr="002F20D4" w:rsidRDefault="002F20D4" w:rsidP="00226034">
            <w:pPr>
              <w:spacing w:after="0" w:line="168" w:lineRule="exact"/>
              <w:ind w:left="159" w:hanging="159"/>
              <w:jc w:val="left"/>
              <w:rPr>
                <w:szCs w:val="17"/>
              </w:rPr>
            </w:pPr>
            <w:r w:rsidRPr="002F20D4">
              <w:rPr>
                <w:szCs w:val="17"/>
              </w:rPr>
              <w:t>Fever Tree Classic Margarita Mixer</w:t>
            </w:r>
          </w:p>
        </w:tc>
        <w:tc>
          <w:tcPr>
            <w:tcW w:w="454" w:type="pct"/>
            <w:noWrap/>
            <w:hideMark/>
          </w:tcPr>
          <w:p w14:paraId="784D2873" w14:textId="77777777" w:rsidR="002F20D4" w:rsidRPr="002F20D4" w:rsidRDefault="002F20D4" w:rsidP="00226034">
            <w:pPr>
              <w:spacing w:after="0" w:line="168" w:lineRule="exact"/>
              <w:ind w:right="170"/>
              <w:jc w:val="right"/>
              <w:rPr>
                <w:szCs w:val="17"/>
              </w:rPr>
            </w:pPr>
            <w:r w:rsidRPr="002F20D4">
              <w:rPr>
                <w:szCs w:val="17"/>
              </w:rPr>
              <w:t>500ml</w:t>
            </w:r>
          </w:p>
        </w:tc>
        <w:tc>
          <w:tcPr>
            <w:tcW w:w="758" w:type="pct"/>
            <w:noWrap/>
            <w:hideMark/>
          </w:tcPr>
          <w:p w14:paraId="4315B286"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326E8424" w14:textId="77777777" w:rsidR="002F20D4" w:rsidRPr="002F20D4" w:rsidRDefault="002F20D4" w:rsidP="00226034">
            <w:pPr>
              <w:spacing w:after="0" w:line="168" w:lineRule="exact"/>
              <w:ind w:left="159" w:right="113" w:hanging="159"/>
              <w:jc w:val="left"/>
              <w:rPr>
                <w:szCs w:val="17"/>
              </w:rPr>
            </w:pPr>
            <w:r w:rsidRPr="002F20D4">
              <w:rPr>
                <w:szCs w:val="17"/>
              </w:rPr>
              <w:t>Fever-Tree AUS</w:t>
            </w:r>
          </w:p>
        </w:tc>
        <w:tc>
          <w:tcPr>
            <w:tcW w:w="759" w:type="pct"/>
            <w:noWrap/>
            <w:hideMark/>
          </w:tcPr>
          <w:p w14:paraId="54D01B2A"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34D1BF0F" w14:textId="77777777" w:rsidTr="00E351FA">
        <w:trPr>
          <w:trHeight w:val="20"/>
        </w:trPr>
        <w:tc>
          <w:tcPr>
            <w:tcW w:w="1666" w:type="pct"/>
            <w:noWrap/>
            <w:hideMark/>
          </w:tcPr>
          <w:p w14:paraId="2A07E70C" w14:textId="77777777" w:rsidR="002F20D4" w:rsidRPr="002F20D4" w:rsidRDefault="002F20D4" w:rsidP="00226034">
            <w:pPr>
              <w:spacing w:after="0" w:line="168" w:lineRule="exact"/>
              <w:ind w:left="159" w:hanging="159"/>
              <w:jc w:val="left"/>
              <w:rPr>
                <w:szCs w:val="17"/>
              </w:rPr>
            </w:pPr>
            <w:r w:rsidRPr="002F20D4">
              <w:rPr>
                <w:szCs w:val="17"/>
              </w:rPr>
              <w:t>Fever Tree Classic Mojito Mixer</w:t>
            </w:r>
          </w:p>
        </w:tc>
        <w:tc>
          <w:tcPr>
            <w:tcW w:w="454" w:type="pct"/>
            <w:noWrap/>
            <w:hideMark/>
          </w:tcPr>
          <w:p w14:paraId="0C3781EB" w14:textId="77777777" w:rsidR="002F20D4" w:rsidRPr="002F20D4" w:rsidRDefault="002F20D4" w:rsidP="00226034">
            <w:pPr>
              <w:spacing w:after="0" w:line="168" w:lineRule="exact"/>
              <w:ind w:right="170"/>
              <w:jc w:val="right"/>
              <w:rPr>
                <w:szCs w:val="17"/>
              </w:rPr>
            </w:pPr>
            <w:r w:rsidRPr="002F20D4">
              <w:rPr>
                <w:szCs w:val="17"/>
              </w:rPr>
              <w:t>500ml</w:t>
            </w:r>
          </w:p>
        </w:tc>
        <w:tc>
          <w:tcPr>
            <w:tcW w:w="758" w:type="pct"/>
            <w:noWrap/>
            <w:hideMark/>
          </w:tcPr>
          <w:p w14:paraId="487FBD95"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6798D338" w14:textId="77777777" w:rsidR="002F20D4" w:rsidRPr="002F20D4" w:rsidRDefault="002F20D4" w:rsidP="00226034">
            <w:pPr>
              <w:spacing w:after="0" w:line="168" w:lineRule="exact"/>
              <w:ind w:left="159" w:right="113" w:hanging="159"/>
              <w:jc w:val="left"/>
              <w:rPr>
                <w:szCs w:val="17"/>
              </w:rPr>
            </w:pPr>
            <w:r w:rsidRPr="002F20D4">
              <w:rPr>
                <w:szCs w:val="17"/>
              </w:rPr>
              <w:t>Fever-Tree AUS</w:t>
            </w:r>
          </w:p>
        </w:tc>
        <w:tc>
          <w:tcPr>
            <w:tcW w:w="759" w:type="pct"/>
            <w:noWrap/>
            <w:hideMark/>
          </w:tcPr>
          <w:p w14:paraId="6CEC003B"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5F0FB01C" w14:textId="77777777" w:rsidTr="00E351FA">
        <w:trPr>
          <w:trHeight w:val="20"/>
        </w:trPr>
        <w:tc>
          <w:tcPr>
            <w:tcW w:w="1666" w:type="pct"/>
            <w:noWrap/>
            <w:hideMark/>
          </w:tcPr>
          <w:p w14:paraId="6D9B8461" w14:textId="77777777" w:rsidR="002F20D4" w:rsidRPr="002F20D4" w:rsidRDefault="002F20D4" w:rsidP="00226034">
            <w:pPr>
              <w:spacing w:after="0" w:line="168" w:lineRule="exact"/>
              <w:ind w:left="159" w:hanging="159"/>
              <w:jc w:val="left"/>
              <w:rPr>
                <w:szCs w:val="17"/>
              </w:rPr>
            </w:pPr>
            <w:r w:rsidRPr="002F20D4">
              <w:rPr>
                <w:szCs w:val="17"/>
              </w:rPr>
              <w:t>First Hand Outback Lager</w:t>
            </w:r>
          </w:p>
        </w:tc>
        <w:tc>
          <w:tcPr>
            <w:tcW w:w="454" w:type="pct"/>
            <w:noWrap/>
            <w:hideMark/>
          </w:tcPr>
          <w:p w14:paraId="02326697"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62967151"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40860EB0" w14:textId="77777777" w:rsidR="002F20D4" w:rsidRPr="002F20D4" w:rsidRDefault="002F20D4" w:rsidP="00226034">
            <w:pPr>
              <w:spacing w:after="0" w:line="168" w:lineRule="exact"/>
              <w:ind w:left="159" w:right="113" w:hanging="159"/>
              <w:jc w:val="left"/>
              <w:rPr>
                <w:szCs w:val="17"/>
              </w:rPr>
            </w:pPr>
            <w:r w:rsidRPr="002F20D4">
              <w:rPr>
                <w:szCs w:val="17"/>
              </w:rPr>
              <w:t>First Hand Beer Pty Ltd</w:t>
            </w:r>
          </w:p>
        </w:tc>
        <w:tc>
          <w:tcPr>
            <w:tcW w:w="759" w:type="pct"/>
            <w:noWrap/>
            <w:hideMark/>
          </w:tcPr>
          <w:p w14:paraId="71EE53BF"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5C4B4A43" w14:textId="77777777" w:rsidTr="00E351FA">
        <w:trPr>
          <w:trHeight w:val="20"/>
        </w:trPr>
        <w:tc>
          <w:tcPr>
            <w:tcW w:w="1666" w:type="pct"/>
            <w:noWrap/>
            <w:hideMark/>
          </w:tcPr>
          <w:p w14:paraId="77E40766" w14:textId="77777777" w:rsidR="002F20D4" w:rsidRPr="002F20D4" w:rsidRDefault="002F20D4" w:rsidP="00226034">
            <w:pPr>
              <w:spacing w:after="0" w:line="168" w:lineRule="exact"/>
              <w:ind w:left="159" w:hanging="159"/>
              <w:jc w:val="left"/>
              <w:rPr>
                <w:szCs w:val="17"/>
              </w:rPr>
            </w:pPr>
            <w:r w:rsidRPr="002F20D4">
              <w:rPr>
                <w:szCs w:val="17"/>
              </w:rPr>
              <w:t>First Hand Sacred Lager</w:t>
            </w:r>
          </w:p>
        </w:tc>
        <w:tc>
          <w:tcPr>
            <w:tcW w:w="454" w:type="pct"/>
            <w:noWrap/>
            <w:hideMark/>
          </w:tcPr>
          <w:p w14:paraId="01FCBD1C"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57EF81C2"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1A51DE3A" w14:textId="77777777" w:rsidR="002F20D4" w:rsidRPr="002F20D4" w:rsidRDefault="002F20D4" w:rsidP="00226034">
            <w:pPr>
              <w:spacing w:after="0" w:line="168" w:lineRule="exact"/>
              <w:ind w:left="159" w:right="113" w:hanging="159"/>
              <w:jc w:val="left"/>
              <w:rPr>
                <w:szCs w:val="17"/>
              </w:rPr>
            </w:pPr>
            <w:r w:rsidRPr="002F20D4">
              <w:rPr>
                <w:szCs w:val="17"/>
              </w:rPr>
              <w:t>First Hand Beer Pty Ltd</w:t>
            </w:r>
          </w:p>
        </w:tc>
        <w:tc>
          <w:tcPr>
            <w:tcW w:w="759" w:type="pct"/>
            <w:noWrap/>
            <w:hideMark/>
          </w:tcPr>
          <w:p w14:paraId="51C70D05"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5A8A895A" w14:textId="77777777" w:rsidTr="00E351FA">
        <w:trPr>
          <w:trHeight w:val="20"/>
        </w:trPr>
        <w:tc>
          <w:tcPr>
            <w:tcW w:w="1666" w:type="pct"/>
            <w:noWrap/>
            <w:hideMark/>
          </w:tcPr>
          <w:p w14:paraId="4F6CD730" w14:textId="77777777" w:rsidR="002F20D4" w:rsidRPr="002F20D4" w:rsidRDefault="002F20D4" w:rsidP="00226034">
            <w:pPr>
              <w:spacing w:after="0" w:line="168" w:lineRule="exact"/>
              <w:ind w:left="159" w:hanging="159"/>
              <w:jc w:val="left"/>
              <w:rPr>
                <w:szCs w:val="17"/>
              </w:rPr>
            </w:pPr>
            <w:r w:rsidRPr="002F20D4">
              <w:rPr>
                <w:szCs w:val="17"/>
              </w:rPr>
              <w:t>Suntory Strong Zero Acerola Double</w:t>
            </w:r>
          </w:p>
        </w:tc>
        <w:tc>
          <w:tcPr>
            <w:tcW w:w="454" w:type="pct"/>
            <w:noWrap/>
            <w:hideMark/>
          </w:tcPr>
          <w:p w14:paraId="1D882707" w14:textId="77777777" w:rsidR="002F20D4" w:rsidRPr="002F20D4" w:rsidRDefault="002F20D4" w:rsidP="00226034">
            <w:pPr>
              <w:spacing w:after="0" w:line="168" w:lineRule="exact"/>
              <w:ind w:right="170"/>
              <w:jc w:val="right"/>
              <w:rPr>
                <w:szCs w:val="17"/>
              </w:rPr>
            </w:pPr>
            <w:r w:rsidRPr="002F20D4">
              <w:rPr>
                <w:szCs w:val="17"/>
              </w:rPr>
              <w:t>350ml</w:t>
            </w:r>
          </w:p>
        </w:tc>
        <w:tc>
          <w:tcPr>
            <w:tcW w:w="758" w:type="pct"/>
            <w:noWrap/>
            <w:hideMark/>
          </w:tcPr>
          <w:p w14:paraId="0B4E022D"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4AB62887" w14:textId="51368C9E" w:rsidR="002F20D4" w:rsidRPr="002F20D4" w:rsidRDefault="002F20D4" w:rsidP="00226034">
            <w:pPr>
              <w:spacing w:after="0" w:line="168" w:lineRule="exact"/>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493D9504"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1586B0CE" w14:textId="77777777" w:rsidTr="00E351FA">
        <w:trPr>
          <w:trHeight w:val="20"/>
        </w:trPr>
        <w:tc>
          <w:tcPr>
            <w:tcW w:w="1666" w:type="pct"/>
            <w:noWrap/>
            <w:hideMark/>
          </w:tcPr>
          <w:p w14:paraId="0FC425CE" w14:textId="77777777" w:rsidR="002F20D4" w:rsidRPr="002F20D4" w:rsidRDefault="002F20D4" w:rsidP="00226034">
            <w:pPr>
              <w:spacing w:after="0" w:line="168" w:lineRule="exact"/>
              <w:ind w:left="159" w:hanging="159"/>
              <w:jc w:val="left"/>
              <w:rPr>
                <w:szCs w:val="17"/>
              </w:rPr>
            </w:pPr>
            <w:r w:rsidRPr="002F20D4">
              <w:rPr>
                <w:szCs w:val="17"/>
              </w:rPr>
              <w:t>Suntory Strong Zero Bitter Lemon</w:t>
            </w:r>
          </w:p>
        </w:tc>
        <w:tc>
          <w:tcPr>
            <w:tcW w:w="454" w:type="pct"/>
            <w:noWrap/>
            <w:hideMark/>
          </w:tcPr>
          <w:p w14:paraId="72EAF6B9" w14:textId="77777777" w:rsidR="002F20D4" w:rsidRPr="002F20D4" w:rsidRDefault="002F20D4" w:rsidP="00226034">
            <w:pPr>
              <w:spacing w:after="0" w:line="168" w:lineRule="exact"/>
              <w:ind w:right="170"/>
              <w:jc w:val="right"/>
              <w:rPr>
                <w:szCs w:val="17"/>
              </w:rPr>
            </w:pPr>
            <w:r w:rsidRPr="002F20D4">
              <w:rPr>
                <w:szCs w:val="17"/>
              </w:rPr>
              <w:t>350ml</w:t>
            </w:r>
          </w:p>
        </w:tc>
        <w:tc>
          <w:tcPr>
            <w:tcW w:w="758" w:type="pct"/>
            <w:noWrap/>
            <w:hideMark/>
          </w:tcPr>
          <w:p w14:paraId="3B07FB76"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3C46B935" w14:textId="609D8C71" w:rsidR="002F20D4" w:rsidRPr="002F20D4" w:rsidRDefault="002F20D4" w:rsidP="00226034">
            <w:pPr>
              <w:spacing w:after="0" w:line="168" w:lineRule="exact"/>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003BE9D8"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09805E46" w14:textId="77777777" w:rsidTr="00E351FA">
        <w:trPr>
          <w:trHeight w:val="20"/>
        </w:trPr>
        <w:tc>
          <w:tcPr>
            <w:tcW w:w="1666" w:type="pct"/>
            <w:noWrap/>
            <w:hideMark/>
          </w:tcPr>
          <w:p w14:paraId="6B397E31" w14:textId="77777777" w:rsidR="002F20D4" w:rsidRPr="002F20D4" w:rsidRDefault="002F20D4" w:rsidP="00226034">
            <w:pPr>
              <w:spacing w:after="0" w:line="168" w:lineRule="exact"/>
              <w:ind w:left="159" w:hanging="159"/>
              <w:jc w:val="left"/>
              <w:rPr>
                <w:szCs w:val="17"/>
              </w:rPr>
            </w:pPr>
            <w:r w:rsidRPr="002F20D4">
              <w:rPr>
                <w:szCs w:val="17"/>
              </w:rPr>
              <w:t>Suntory Strong Zero Double Apple</w:t>
            </w:r>
          </w:p>
        </w:tc>
        <w:tc>
          <w:tcPr>
            <w:tcW w:w="454" w:type="pct"/>
            <w:noWrap/>
            <w:hideMark/>
          </w:tcPr>
          <w:p w14:paraId="17AAFE38" w14:textId="77777777" w:rsidR="002F20D4" w:rsidRPr="002F20D4" w:rsidRDefault="002F20D4" w:rsidP="00226034">
            <w:pPr>
              <w:spacing w:after="0" w:line="168" w:lineRule="exact"/>
              <w:ind w:right="170"/>
              <w:jc w:val="right"/>
              <w:rPr>
                <w:szCs w:val="17"/>
              </w:rPr>
            </w:pPr>
            <w:r w:rsidRPr="002F20D4">
              <w:rPr>
                <w:szCs w:val="17"/>
              </w:rPr>
              <w:t>350ml</w:t>
            </w:r>
          </w:p>
        </w:tc>
        <w:tc>
          <w:tcPr>
            <w:tcW w:w="758" w:type="pct"/>
            <w:noWrap/>
            <w:hideMark/>
          </w:tcPr>
          <w:p w14:paraId="15E75CEC"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67E49483" w14:textId="0493C467" w:rsidR="002F20D4" w:rsidRPr="002F20D4" w:rsidRDefault="002F20D4" w:rsidP="00226034">
            <w:pPr>
              <w:spacing w:after="0" w:line="168" w:lineRule="exact"/>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47224A12"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39043E83" w14:textId="77777777" w:rsidTr="00E351FA">
        <w:trPr>
          <w:trHeight w:val="20"/>
        </w:trPr>
        <w:tc>
          <w:tcPr>
            <w:tcW w:w="1666" w:type="pct"/>
            <w:noWrap/>
            <w:hideMark/>
          </w:tcPr>
          <w:p w14:paraId="1CAD4CB8" w14:textId="77777777" w:rsidR="002F20D4" w:rsidRPr="002F20D4" w:rsidRDefault="002F20D4" w:rsidP="00226034">
            <w:pPr>
              <w:spacing w:after="0" w:line="168" w:lineRule="exact"/>
              <w:ind w:left="159" w:hanging="159"/>
              <w:jc w:val="left"/>
              <w:rPr>
                <w:szCs w:val="17"/>
              </w:rPr>
            </w:pPr>
            <w:r w:rsidRPr="002F20D4">
              <w:rPr>
                <w:szCs w:val="17"/>
              </w:rPr>
              <w:t>Suntory Strong Zero Double Grapefruit</w:t>
            </w:r>
          </w:p>
        </w:tc>
        <w:tc>
          <w:tcPr>
            <w:tcW w:w="454" w:type="pct"/>
            <w:noWrap/>
            <w:hideMark/>
          </w:tcPr>
          <w:p w14:paraId="3F64E58B" w14:textId="77777777" w:rsidR="002F20D4" w:rsidRPr="002F20D4" w:rsidRDefault="002F20D4" w:rsidP="00226034">
            <w:pPr>
              <w:spacing w:after="0" w:line="168" w:lineRule="exact"/>
              <w:ind w:right="170"/>
              <w:jc w:val="right"/>
              <w:rPr>
                <w:szCs w:val="17"/>
              </w:rPr>
            </w:pPr>
            <w:r w:rsidRPr="002F20D4">
              <w:rPr>
                <w:szCs w:val="17"/>
              </w:rPr>
              <w:t>350ml</w:t>
            </w:r>
          </w:p>
        </w:tc>
        <w:tc>
          <w:tcPr>
            <w:tcW w:w="758" w:type="pct"/>
            <w:noWrap/>
            <w:hideMark/>
          </w:tcPr>
          <w:p w14:paraId="1CC6CFE7"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1222928F" w14:textId="0F3A6933" w:rsidR="002F20D4" w:rsidRPr="002F20D4" w:rsidRDefault="002F20D4" w:rsidP="00226034">
            <w:pPr>
              <w:spacing w:after="0" w:line="168" w:lineRule="exact"/>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535D2FEB"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226E51A0" w14:textId="77777777" w:rsidTr="00E351FA">
        <w:trPr>
          <w:trHeight w:val="20"/>
        </w:trPr>
        <w:tc>
          <w:tcPr>
            <w:tcW w:w="1666" w:type="pct"/>
            <w:noWrap/>
            <w:hideMark/>
          </w:tcPr>
          <w:p w14:paraId="72DEEFE5" w14:textId="77777777" w:rsidR="002F20D4" w:rsidRPr="002F20D4" w:rsidRDefault="002F20D4" w:rsidP="00226034">
            <w:pPr>
              <w:spacing w:after="0" w:line="168" w:lineRule="exact"/>
              <w:ind w:left="159" w:hanging="159"/>
              <w:jc w:val="left"/>
              <w:rPr>
                <w:szCs w:val="17"/>
              </w:rPr>
            </w:pPr>
            <w:r w:rsidRPr="002F20D4">
              <w:rPr>
                <w:szCs w:val="17"/>
              </w:rPr>
              <w:t>Suntory Strong Zero Double Lemon</w:t>
            </w:r>
          </w:p>
        </w:tc>
        <w:tc>
          <w:tcPr>
            <w:tcW w:w="454" w:type="pct"/>
            <w:noWrap/>
            <w:hideMark/>
          </w:tcPr>
          <w:p w14:paraId="6DA608E4" w14:textId="77777777" w:rsidR="002F20D4" w:rsidRPr="002F20D4" w:rsidRDefault="002F20D4" w:rsidP="00226034">
            <w:pPr>
              <w:spacing w:after="0" w:line="168" w:lineRule="exact"/>
              <w:ind w:right="170"/>
              <w:jc w:val="right"/>
              <w:rPr>
                <w:szCs w:val="17"/>
              </w:rPr>
            </w:pPr>
            <w:r w:rsidRPr="002F20D4">
              <w:rPr>
                <w:szCs w:val="17"/>
              </w:rPr>
              <w:t>350ml</w:t>
            </w:r>
          </w:p>
        </w:tc>
        <w:tc>
          <w:tcPr>
            <w:tcW w:w="758" w:type="pct"/>
            <w:noWrap/>
            <w:hideMark/>
          </w:tcPr>
          <w:p w14:paraId="15B017D4"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1F8EE361" w14:textId="63C82B2D" w:rsidR="002F20D4" w:rsidRPr="002F20D4" w:rsidRDefault="002F20D4" w:rsidP="00226034">
            <w:pPr>
              <w:spacing w:after="0" w:line="168" w:lineRule="exact"/>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47B5BF07"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4258B403" w14:textId="77777777" w:rsidTr="00E351FA">
        <w:trPr>
          <w:trHeight w:val="20"/>
        </w:trPr>
        <w:tc>
          <w:tcPr>
            <w:tcW w:w="1666" w:type="pct"/>
            <w:noWrap/>
            <w:hideMark/>
          </w:tcPr>
          <w:p w14:paraId="7D3E380B" w14:textId="77777777" w:rsidR="002F20D4" w:rsidRPr="002F20D4" w:rsidRDefault="002F20D4" w:rsidP="00226034">
            <w:pPr>
              <w:spacing w:after="0" w:line="168" w:lineRule="exact"/>
              <w:ind w:left="159" w:hanging="159"/>
              <w:jc w:val="left"/>
              <w:rPr>
                <w:szCs w:val="17"/>
              </w:rPr>
            </w:pPr>
            <w:r w:rsidRPr="002F20D4">
              <w:rPr>
                <w:szCs w:val="17"/>
              </w:rPr>
              <w:t>Suntory Strong Zero Double Orange</w:t>
            </w:r>
          </w:p>
        </w:tc>
        <w:tc>
          <w:tcPr>
            <w:tcW w:w="454" w:type="pct"/>
            <w:noWrap/>
            <w:hideMark/>
          </w:tcPr>
          <w:p w14:paraId="56F904CB" w14:textId="77777777" w:rsidR="002F20D4" w:rsidRPr="002F20D4" w:rsidRDefault="002F20D4" w:rsidP="00226034">
            <w:pPr>
              <w:spacing w:after="0" w:line="168" w:lineRule="exact"/>
              <w:ind w:right="170"/>
              <w:jc w:val="right"/>
              <w:rPr>
                <w:szCs w:val="17"/>
              </w:rPr>
            </w:pPr>
            <w:r w:rsidRPr="002F20D4">
              <w:rPr>
                <w:szCs w:val="17"/>
              </w:rPr>
              <w:t>350ml</w:t>
            </w:r>
          </w:p>
        </w:tc>
        <w:tc>
          <w:tcPr>
            <w:tcW w:w="758" w:type="pct"/>
            <w:noWrap/>
            <w:hideMark/>
          </w:tcPr>
          <w:p w14:paraId="2A39B0E5"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0244102B" w14:textId="137666E4" w:rsidR="002F20D4" w:rsidRPr="002F20D4" w:rsidRDefault="002F20D4" w:rsidP="00226034">
            <w:pPr>
              <w:spacing w:after="0" w:line="168" w:lineRule="exact"/>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082D0656"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69F17EEB" w14:textId="77777777" w:rsidTr="00E351FA">
        <w:trPr>
          <w:trHeight w:val="20"/>
        </w:trPr>
        <w:tc>
          <w:tcPr>
            <w:tcW w:w="1666" w:type="pct"/>
            <w:noWrap/>
            <w:hideMark/>
          </w:tcPr>
          <w:p w14:paraId="5FFEAC59" w14:textId="77777777" w:rsidR="002F20D4" w:rsidRPr="002F20D4" w:rsidRDefault="002F20D4" w:rsidP="00226034">
            <w:pPr>
              <w:spacing w:after="0" w:line="168" w:lineRule="exact"/>
              <w:ind w:left="159" w:hanging="159"/>
              <w:jc w:val="left"/>
              <w:rPr>
                <w:szCs w:val="17"/>
              </w:rPr>
            </w:pPr>
            <w:r w:rsidRPr="002F20D4">
              <w:rPr>
                <w:szCs w:val="17"/>
              </w:rPr>
              <w:t>Suntory Strong Zero Double Ume</w:t>
            </w:r>
          </w:p>
        </w:tc>
        <w:tc>
          <w:tcPr>
            <w:tcW w:w="454" w:type="pct"/>
            <w:noWrap/>
            <w:hideMark/>
          </w:tcPr>
          <w:p w14:paraId="4826B802" w14:textId="77777777" w:rsidR="002F20D4" w:rsidRPr="002F20D4" w:rsidRDefault="002F20D4" w:rsidP="00226034">
            <w:pPr>
              <w:spacing w:after="0" w:line="168" w:lineRule="exact"/>
              <w:ind w:right="170"/>
              <w:jc w:val="right"/>
              <w:rPr>
                <w:szCs w:val="17"/>
              </w:rPr>
            </w:pPr>
            <w:r w:rsidRPr="002F20D4">
              <w:rPr>
                <w:szCs w:val="17"/>
              </w:rPr>
              <w:t>350ml</w:t>
            </w:r>
          </w:p>
        </w:tc>
        <w:tc>
          <w:tcPr>
            <w:tcW w:w="758" w:type="pct"/>
            <w:noWrap/>
            <w:hideMark/>
          </w:tcPr>
          <w:p w14:paraId="106E113A"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69979225" w14:textId="3C06961F" w:rsidR="002F20D4" w:rsidRPr="002F20D4" w:rsidRDefault="002F20D4" w:rsidP="00226034">
            <w:pPr>
              <w:spacing w:after="0" w:line="168" w:lineRule="exact"/>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76CE787E"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5224DEC2" w14:textId="77777777" w:rsidTr="00E351FA">
        <w:trPr>
          <w:trHeight w:val="20"/>
        </w:trPr>
        <w:tc>
          <w:tcPr>
            <w:tcW w:w="1666" w:type="pct"/>
            <w:noWrap/>
            <w:hideMark/>
          </w:tcPr>
          <w:p w14:paraId="709EF507" w14:textId="77777777" w:rsidR="002F20D4" w:rsidRPr="002F20D4" w:rsidRDefault="002F20D4" w:rsidP="00226034">
            <w:pPr>
              <w:spacing w:after="0" w:line="168" w:lineRule="exact"/>
              <w:ind w:left="159" w:hanging="159"/>
              <w:jc w:val="left"/>
              <w:rPr>
                <w:szCs w:val="17"/>
              </w:rPr>
            </w:pPr>
            <w:r w:rsidRPr="002F20D4">
              <w:rPr>
                <w:szCs w:val="17"/>
              </w:rPr>
              <w:t>Suntory Strong Zero Double Yuzu</w:t>
            </w:r>
          </w:p>
        </w:tc>
        <w:tc>
          <w:tcPr>
            <w:tcW w:w="454" w:type="pct"/>
            <w:noWrap/>
            <w:hideMark/>
          </w:tcPr>
          <w:p w14:paraId="1D2B10D2" w14:textId="77777777" w:rsidR="002F20D4" w:rsidRPr="002F20D4" w:rsidRDefault="002F20D4" w:rsidP="00226034">
            <w:pPr>
              <w:spacing w:after="0" w:line="168" w:lineRule="exact"/>
              <w:ind w:right="170"/>
              <w:jc w:val="right"/>
              <w:rPr>
                <w:szCs w:val="17"/>
              </w:rPr>
            </w:pPr>
            <w:r w:rsidRPr="002F20D4">
              <w:rPr>
                <w:szCs w:val="17"/>
              </w:rPr>
              <w:t>350ml</w:t>
            </w:r>
          </w:p>
        </w:tc>
        <w:tc>
          <w:tcPr>
            <w:tcW w:w="758" w:type="pct"/>
            <w:noWrap/>
            <w:hideMark/>
          </w:tcPr>
          <w:p w14:paraId="183104C2"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2B90505C" w14:textId="6DF0E57D" w:rsidR="002F20D4" w:rsidRPr="002F20D4" w:rsidRDefault="002F20D4" w:rsidP="00226034">
            <w:pPr>
              <w:spacing w:after="0" w:line="168" w:lineRule="exact"/>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5A6790A5"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31921CD6" w14:textId="77777777" w:rsidTr="00E351FA">
        <w:trPr>
          <w:trHeight w:val="20"/>
        </w:trPr>
        <w:tc>
          <w:tcPr>
            <w:tcW w:w="1666" w:type="pct"/>
            <w:noWrap/>
            <w:hideMark/>
          </w:tcPr>
          <w:p w14:paraId="6B82A9FE" w14:textId="77777777" w:rsidR="002F20D4" w:rsidRPr="002F20D4" w:rsidRDefault="002F20D4" w:rsidP="00226034">
            <w:pPr>
              <w:spacing w:after="0" w:line="168" w:lineRule="exact"/>
              <w:ind w:left="159" w:hanging="159"/>
              <w:jc w:val="left"/>
              <w:rPr>
                <w:szCs w:val="17"/>
              </w:rPr>
            </w:pPr>
            <w:r w:rsidRPr="002F20D4">
              <w:rPr>
                <w:szCs w:val="17"/>
              </w:rPr>
              <w:t>Suntory Strong Zero Frozen Mikan</w:t>
            </w:r>
          </w:p>
        </w:tc>
        <w:tc>
          <w:tcPr>
            <w:tcW w:w="454" w:type="pct"/>
            <w:noWrap/>
            <w:hideMark/>
          </w:tcPr>
          <w:p w14:paraId="0EC0563C" w14:textId="77777777" w:rsidR="002F20D4" w:rsidRPr="002F20D4" w:rsidRDefault="002F20D4" w:rsidP="00226034">
            <w:pPr>
              <w:spacing w:after="0" w:line="168" w:lineRule="exact"/>
              <w:ind w:right="170"/>
              <w:jc w:val="right"/>
              <w:rPr>
                <w:szCs w:val="17"/>
              </w:rPr>
            </w:pPr>
            <w:r w:rsidRPr="002F20D4">
              <w:rPr>
                <w:szCs w:val="17"/>
              </w:rPr>
              <w:t>350ml</w:t>
            </w:r>
          </w:p>
        </w:tc>
        <w:tc>
          <w:tcPr>
            <w:tcW w:w="758" w:type="pct"/>
            <w:noWrap/>
            <w:hideMark/>
          </w:tcPr>
          <w:p w14:paraId="03B8F113"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69051EFF" w14:textId="31D2F282" w:rsidR="002F20D4" w:rsidRPr="002F20D4" w:rsidRDefault="002F20D4" w:rsidP="00226034">
            <w:pPr>
              <w:spacing w:after="0" w:line="168" w:lineRule="exact"/>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04830637"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7C99E543" w14:textId="77777777" w:rsidTr="00E351FA">
        <w:trPr>
          <w:trHeight w:val="20"/>
        </w:trPr>
        <w:tc>
          <w:tcPr>
            <w:tcW w:w="1666" w:type="pct"/>
            <w:noWrap/>
            <w:hideMark/>
          </w:tcPr>
          <w:p w14:paraId="4D6901B4" w14:textId="77777777" w:rsidR="002F20D4" w:rsidRPr="002F20D4" w:rsidRDefault="002F20D4" w:rsidP="00226034">
            <w:pPr>
              <w:spacing w:after="0" w:line="168" w:lineRule="exact"/>
              <w:ind w:left="159" w:hanging="159"/>
              <w:jc w:val="left"/>
              <w:rPr>
                <w:szCs w:val="17"/>
              </w:rPr>
            </w:pPr>
            <w:r w:rsidRPr="002F20D4">
              <w:rPr>
                <w:szCs w:val="17"/>
              </w:rPr>
              <w:t>Suntory Strong Zero Green Apple</w:t>
            </w:r>
          </w:p>
        </w:tc>
        <w:tc>
          <w:tcPr>
            <w:tcW w:w="454" w:type="pct"/>
            <w:noWrap/>
            <w:hideMark/>
          </w:tcPr>
          <w:p w14:paraId="50732690" w14:textId="77777777" w:rsidR="002F20D4" w:rsidRPr="002F20D4" w:rsidRDefault="002F20D4" w:rsidP="00226034">
            <w:pPr>
              <w:spacing w:after="0" w:line="168" w:lineRule="exact"/>
              <w:ind w:right="170"/>
              <w:jc w:val="right"/>
              <w:rPr>
                <w:szCs w:val="17"/>
              </w:rPr>
            </w:pPr>
            <w:r w:rsidRPr="002F20D4">
              <w:rPr>
                <w:szCs w:val="17"/>
              </w:rPr>
              <w:t>350ml</w:t>
            </w:r>
          </w:p>
        </w:tc>
        <w:tc>
          <w:tcPr>
            <w:tcW w:w="758" w:type="pct"/>
            <w:noWrap/>
            <w:hideMark/>
          </w:tcPr>
          <w:p w14:paraId="6C9B49C9"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1C6A9E4E" w14:textId="2CA4D61D" w:rsidR="002F20D4" w:rsidRPr="002F20D4" w:rsidRDefault="002F20D4" w:rsidP="00226034">
            <w:pPr>
              <w:spacing w:after="0" w:line="168" w:lineRule="exact"/>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4147DA99"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4873119D" w14:textId="77777777" w:rsidTr="00E351FA">
        <w:trPr>
          <w:trHeight w:val="20"/>
        </w:trPr>
        <w:tc>
          <w:tcPr>
            <w:tcW w:w="1666" w:type="pct"/>
            <w:noWrap/>
            <w:hideMark/>
          </w:tcPr>
          <w:p w14:paraId="36FD38B2" w14:textId="77777777" w:rsidR="002F20D4" w:rsidRPr="002F20D4" w:rsidRDefault="002F20D4" w:rsidP="00226034">
            <w:pPr>
              <w:spacing w:after="0" w:line="168" w:lineRule="exact"/>
              <w:ind w:left="159" w:hanging="159"/>
              <w:jc w:val="left"/>
              <w:rPr>
                <w:szCs w:val="17"/>
              </w:rPr>
            </w:pPr>
            <w:r w:rsidRPr="002F20D4">
              <w:rPr>
                <w:szCs w:val="17"/>
              </w:rPr>
              <w:t>Suntory Strong Zero Mandarin</w:t>
            </w:r>
          </w:p>
        </w:tc>
        <w:tc>
          <w:tcPr>
            <w:tcW w:w="454" w:type="pct"/>
            <w:noWrap/>
            <w:hideMark/>
          </w:tcPr>
          <w:p w14:paraId="2B74DA29" w14:textId="77777777" w:rsidR="002F20D4" w:rsidRPr="002F20D4" w:rsidRDefault="002F20D4" w:rsidP="00226034">
            <w:pPr>
              <w:spacing w:after="0" w:line="168" w:lineRule="exact"/>
              <w:ind w:right="170"/>
              <w:jc w:val="right"/>
              <w:rPr>
                <w:szCs w:val="17"/>
              </w:rPr>
            </w:pPr>
            <w:r w:rsidRPr="002F20D4">
              <w:rPr>
                <w:szCs w:val="17"/>
              </w:rPr>
              <w:t>350ml</w:t>
            </w:r>
          </w:p>
        </w:tc>
        <w:tc>
          <w:tcPr>
            <w:tcW w:w="758" w:type="pct"/>
            <w:noWrap/>
            <w:hideMark/>
          </w:tcPr>
          <w:p w14:paraId="3CE21409"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48277F80" w14:textId="679ABFC2" w:rsidR="002F20D4" w:rsidRPr="002F20D4" w:rsidRDefault="002F20D4" w:rsidP="00226034">
            <w:pPr>
              <w:spacing w:after="0" w:line="168" w:lineRule="exact"/>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2E53305C"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78D21FA9" w14:textId="77777777" w:rsidTr="00E351FA">
        <w:trPr>
          <w:trHeight w:val="20"/>
        </w:trPr>
        <w:tc>
          <w:tcPr>
            <w:tcW w:w="1666" w:type="pct"/>
            <w:noWrap/>
            <w:hideMark/>
          </w:tcPr>
          <w:p w14:paraId="017785DC" w14:textId="77777777" w:rsidR="002F20D4" w:rsidRPr="002F20D4" w:rsidRDefault="002F20D4" w:rsidP="00226034">
            <w:pPr>
              <w:spacing w:after="0" w:line="168" w:lineRule="exact"/>
              <w:ind w:left="159" w:hanging="159"/>
              <w:jc w:val="left"/>
              <w:rPr>
                <w:szCs w:val="17"/>
              </w:rPr>
            </w:pPr>
            <w:r w:rsidRPr="002F20D4">
              <w:rPr>
                <w:szCs w:val="17"/>
              </w:rPr>
              <w:t>Suntory Strong Zero Melon</w:t>
            </w:r>
          </w:p>
        </w:tc>
        <w:tc>
          <w:tcPr>
            <w:tcW w:w="454" w:type="pct"/>
            <w:noWrap/>
            <w:hideMark/>
          </w:tcPr>
          <w:p w14:paraId="615709E2" w14:textId="77777777" w:rsidR="002F20D4" w:rsidRPr="002F20D4" w:rsidRDefault="002F20D4" w:rsidP="00226034">
            <w:pPr>
              <w:spacing w:after="0" w:line="168" w:lineRule="exact"/>
              <w:ind w:right="170"/>
              <w:jc w:val="right"/>
              <w:rPr>
                <w:szCs w:val="17"/>
              </w:rPr>
            </w:pPr>
            <w:r w:rsidRPr="002F20D4">
              <w:rPr>
                <w:szCs w:val="17"/>
              </w:rPr>
              <w:t>350ml</w:t>
            </w:r>
          </w:p>
        </w:tc>
        <w:tc>
          <w:tcPr>
            <w:tcW w:w="758" w:type="pct"/>
            <w:noWrap/>
            <w:hideMark/>
          </w:tcPr>
          <w:p w14:paraId="63230F72"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531486BE" w14:textId="50B284FA" w:rsidR="002F20D4" w:rsidRPr="002F20D4" w:rsidRDefault="002F20D4" w:rsidP="00226034">
            <w:pPr>
              <w:spacing w:after="0" w:line="168" w:lineRule="exact"/>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55820A4D"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47B66637" w14:textId="77777777" w:rsidTr="00E351FA">
        <w:trPr>
          <w:trHeight w:val="20"/>
        </w:trPr>
        <w:tc>
          <w:tcPr>
            <w:tcW w:w="1666" w:type="pct"/>
            <w:noWrap/>
            <w:hideMark/>
          </w:tcPr>
          <w:p w14:paraId="3015819E" w14:textId="77777777" w:rsidR="002F20D4" w:rsidRPr="002F20D4" w:rsidRDefault="002F20D4" w:rsidP="00226034">
            <w:pPr>
              <w:spacing w:after="0" w:line="168" w:lineRule="exact"/>
              <w:ind w:left="159" w:hanging="159"/>
              <w:jc w:val="left"/>
              <w:rPr>
                <w:szCs w:val="17"/>
              </w:rPr>
            </w:pPr>
            <w:r w:rsidRPr="002F20D4">
              <w:rPr>
                <w:szCs w:val="17"/>
              </w:rPr>
              <w:t>Suntory Strong Zero White Grape</w:t>
            </w:r>
          </w:p>
        </w:tc>
        <w:tc>
          <w:tcPr>
            <w:tcW w:w="454" w:type="pct"/>
            <w:noWrap/>
            <w:hideMark/>
          </w:tcPr>
          <w:p w14:paraId="441A618A" w14:textId="77777777" w:rsidR="002F20D4" w:rsidRPr="002F20D4" w:rsidRDefault="002F20D4" w:rsidP="00226034">
            <w:pPr>
              <w:spacing w:after="0" w:line="168" w:lineRule="exact"/>
              <w:ind w:right="170"/>
              <w:jc w:val="right"/>
              <w:rPr>
                <w:szCs w:val="17"/>
              </w:rPr>
            </w:pPr>
            <w:r w:rsidRPr="002F20D4">
              <w:rPr>
                <w:szCs w:val="17"/>
              </w:rPr>
              <w:t>350ml</w:t>
            </w:r>
          </w:p>
        </w:tc>
        <w:tc>
          <w:tcPr>
            <w:tcW w:w="758" w:type="pct"/>
            <w:noWrap/>
            <w:hideMark/>
          </w:tcPr>
          <w:p w14:paraId="431CCE7D"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432A65B4" w14:textId="1946A96C" w:rsidR="002F20D4" w:rsidRPr="002F20D4" w:rsidRDefault="002F20D4" w:rsidP="00226034">
            <w:pPr>
              <w:spacing w:after="0" w:line="168" w:lineRule="exact"/>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4C8C917E"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749BCAA2" w14:textId="77777777" w:rsidTr="00E351FA">
        <w:trPr>
          <w:trHeight w:val="20"/>
        </w:trPr>
        <w:tc>
          <w:tcPr>
            <w:tcW w:w="1666" w:type="pct"/>
            <w:noWrap/>
            <w:hideMark/>
          </w:tcPr>
          <w:p w14:paraId="3B7C24D9" w14:textId="77777777" w:rsidR="002F20D4" w:rsidRPr="002F20D4" w:rsidRDefault="002F20D4" w:rsidP="00226034">
            <w:pPr>
              <w:spacing w:after="0" w:line="168" w:lineRule="exact"/>
              <w:ind w:left="159" w:hanging="159"/>
              <w:jc w:val="left"/>
              <w:rPr>
                <w:szCs w:val="17"/>
              </w:rPr>
            </w:pPr>
            <w:r w:rsidRPr="002F20D4">
              <w:rPr>
                <w:szCs w:val="17"/>
              </w:rPr>
              <w:t>Ambra Limoncello With Cranberry Lime And Soda</w:t>
            </w:r>
          </w:p>
        </w:tc>
        <w:tc>
          <w:tcPr>
            <w:tcW w:w="454" w:type="pct"/>
            <w:noWrap/>
            <w:hideMark/>
          </w:tcPr>
          <w:p w14:paraId="249E5CA5" w14:textId="77777777" w:rsidR="002F20D4" w:rsidRPr="002F20D4" w:rsidRDefault="002F20D4" w:rsidP="00226034">
            <w:pPr>
              <w:spacing w:after="0" w:line="168" w:lineRule="exact"/>
              <w:ind w:right="170"/>
              <w:jc w:val="right"/>
              <w:rPr>
                <w:szCs w:val="17"/>
              </w:rPr>
            </w:pPr>
            <w:r w:rsidRPr="002F20D4">
              <w:rPr>
                <w:szCs w:val="17"/>
              </w:rPr>
              <w:t>250ml</w:t>
            </w:r>
          </w:p>
        </w:tc>
        <w:tc>
          <w:tcPr>
            <w:tcW w:w="758" w:type="pct"/>
            <w:noWrap/>
            <w:hideMark/>
          </w:tcPr>
          <w:p w14:paraId="6A54E82D"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565BF611" w14:textId="77777777" w:rsidR="002F20D4" w:rsidRPr="002F20D4" w:rsidRDefault="002F20D4" w:rsidP="00226034">
            <w:pPr>
              <w:spacing w:after="0" w:line="168" w:lineRule="exact"/>
              <w:ind w:left="159" w:right="113" w:hanging="159"/>
              <w:jc w:val="left"/>
              <w:rPr>
                <w:szCs w:val="17"/>
              </w:rPr>
            </w:pPr>
            <w:r w:rsidRPr="002F20D4">
              <w:rPr>
                <w:szCs w:val="17"/>
              </w:rPr>
              <w:t>Limoncello Australia Pty Ltd t/as Ambra Spirits</w:t>
            </w:r>
          </w:p>
        </w:tc>
        <w:tc>
          <w:tcPr>
            <w:tcW w:w="759" w:type="pct"/>
            <w:noWrap/>
            <w:hideMark/>
          </w:tcPr>
          <w:p w14:paraId="20FBBD59"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4DA43F73" w14:textId="77777777" w:rsidTr="00E351FA">
        <w:trPr>
          <w:trHeight w:val="20"/>
        </w:trPr>
        <w:tc>
          <w:tcPr>
            <w:tcW w:w="1666" w:type="pct"/>
            <w:noWrap/>
            <w:hideMark/>
          </w:tcPr>
          <w:p w14:paraId="17B997C0" w14:textId="77777777" w:rsidR="002F20D4" w:rsidRPr="002F20D4" w:rsidRDefault="002F20D4" w:rsidP="00226034">
            <w:pPr>
              <w:spacing w:after="0" w:line="168" w:lineRule="exact"/>
              <w:ind w:left="159" w:hanging="159"/>
              <w:jc w:val="left"/>
              <w:rPr>
                <w:szCs w:val="17"/>
              </w:rPr>
            </w:pPr>
            <w:r w:rsidRPr="002F20D4">
              <w:rPr>
                <w:szCs w:val="17"/>
              </w:rPr>
              <w:t>Ambra Limoncello With Vodka And Soda</w:t>
            </w:r>
          </w:p>
        </w:tc>
        <w:tc>
          <w:tcPr>
            <w:tcW w:w="454" w:type="pct"/>
            <w:noWrap/>
            <w:hideMark/>
          </w:tcPr>
          <w:p w14:paraId="45FF4DA2" w14:textId="77777777" w:rsidR="002F20D4" w:rsidRPr="002F20D4" w:rsidRDefault="002F20D4" w:rsidP="00226034">
            <w:pPr>
              <w:spacing w:after="0" w:line="168" w:lineRule="exact"/>
              <w:ind w:right="170"/>
              <w:jc w:val="right"/>
              <w:rPr>
                <w:szCs w:val="17"/>
              </w:rPr>
            </w:pPr>
            <w:r w:rsidRPr="002F20D4">
              <w:rPr>
                <w:szCs w:val="17"/>
              </w:rPr>
              <w:t>250ml</w:t>
            </w:r>
          </w:p>
        </w:tc>
        <w:tc>
          <w:tcPr>
            <w:tcW w:w="758" w:type="pct"/>
            <w:noWrap/>
            <w:hideMark/>
          </w:tcPr>
          <w:p w14:paraId="6E52121F"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5D8E1A08" w14:textId="77777777" w:rsidR="002F20D4" w:rsidRPr="002F20D4" w:rsidRDefault="002F20D4" w:rsidP="00226034">
            <w:pPr>
              <w:spacing w:after="0" w:line="168" w:lineRule="exact"/>
              <w:ind w:left="159" w:right="113" w:hanging="159"/>
              <w:jc w:val="left"/>
              <w:rPr>
                <w:szCs w:val="17"/>
              </w:rPr>
            </w:pPr>
            <w:r w:rsidRPr="002F20D4">
              <w:rPr>
                <w:szCs w:val="17"/>
              </w:rPr>
              <w:t>Limoncello Australia Pty Ltd t/as Ambra Spirits</w:t>
            </w:r>
          </w:p>
        </w:tc>
        <w:tc>
          <w:tcPr>
            <w:tcW w:w="759" w:type="pct"/>
            <w:noWrap/>
            <w:hideMark/>
          </w:tcPr>
          <w:p w14:paraId="2F899EF7"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39291003" w14:textId="77777777" w:rsidTr="00E351FA">
        <w:trPr>
          <w:trHeight w:val="20"/>
        </w:trPr>
        <w:tc>
          <w:tcPr>
            <w:tcW w:w="1666" w:type="pct"/>
            <w:noWrap/>
            <w:hideMark/>
          </w:tcPr>
          <w:p w14:paraId="3122F0D3" w14:textId="77777777" w:rsidR="002F20D4" w:rsidRPr="002F20D4" w:rsidRDefault="002F20D4" w:rsidP="00226034">
            <w:pPr>
              <w:spacing w:after="0" w:line="168" w:lineRule="exact"/>
              <w:ind w:left="159" w:hanging="159"/>
              <w:jc w:val="left"/>
              <w:rPr>
                <w:szCs w:val="17"/>
              </w:rPr>
            </w:pPr>
            <w:r w:rsidRPr="002F20D4">
              <w:rPr>
                <w:szCs w:val="17"/>
              </w:rPr>
              <w:t>Acqua Panna Natural Mineral Water</w:t>
            </w:r>
          </w:p>
        </w:tc>
        <w:tc>
          <w:tcPr>
            <w:tcW w:w="454" w:type="pct"/>
            <w:noWrap/>
            <w:hideMark/>
          </w:tcPr>
          <w:p w14:paraId="247DA486" w14:textId="77777777" w:rsidR="002F20D4" w:rsidRPr="002F20D4" w:rsidRDefault="002F20D4" w:rsidP="00226034">
            <w:pPr>
              <w:spacing w:after="0" w:line="168" w:lineRule="exact"/>
              <w:ind w:right="170"/>
              <w:jc w:val="right"/>
              <w:rPr>
                <w:szCs w:val="17"/>
              </w:rPr>
            </w:pPr>
            <w:r w:rsidRPr="002F20D4">
              <w:rPr>
                <w:szCs w:val="17"/>
              </w:rPr>
              <w:t>1,000ml</w:t>
            </w:r>
          </w:p>
        </w:tc>
        <w:tc>
          <w:tcPr>
            <w:tcW w:w="758" w:type="pct"/>
            <w:noWrap/>
            <w:hideMark/>
          </w:tcPr>
          <w:p w14:paraId="031D624E"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1950F19A" w14:textId="77777777" w:rsidR="002F20D4" w:rsidRPr="002F20D4" w:rsidRDefault="002F20D4" w:rsidP="00226034">
            <w:pPr>
              <w:spacing w:after="0" w:line="168" w:lineRule="exact"/>
              <w:ind w:left="159" w:right="113" w:hanging="159"/>
              <w:jc w:val="left"/>
              <w:rPr>
                <w:spacing w:val="-4"/>
                <w:szCs w:val="17"/>
              </w:rPr>
            </w:pPr>
            <w:r w:rsidRPr="002F20D4">
              <w:rPr>
                <w:spacing w:val="-4"/>
                <w:szCs w:val="17"/>
              </w:rPr>
              <w:t>Maicap Unit Trust t/as Nocelle Foods</w:t>
            </w:r>
          </w:p>
        </w:tc>
        <w:tc>
          <w:tcPr>
            <w:tcW w:w="759" w:type="pct"/>
            <w:noWrap/>
            <w:hideMark/>
          </w:tcPr>
          <w:p w14:paraId="51515B51"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3780128E" w14:textId="77777777" w:rsidTr="00E351FA">
        <w:trPr>
          <w:trHeight w:val="20"/>
        </w:trPr>
        <w:tc>
          <w:tcPr>
            <w:tcW w:w="1666" w:type="pct"/>
            <w:noWrap/>
            <w:hideMark/>
          </w:tcPr>
          <w:p w14:paraId="775817E8" w14:textId="77777777" w:rsidR="002F20D4" w:rsidRPr="002F20D4" w:rsidRDefault="002F20D4" w:rsidP="00226034">
            <w:pPr>
              <w:spacing w:after="0" w:line="168" w:lineRule="exact"/>
              <w:ind w:left="159" w:hanging="159"/>
              <w:jc w:val="left"/>
              <w:rPr>
                <w:szCs w:val="17"/>
              </w:rPr>
            </w:pPr>
            <w:r w:rsidRPr="002F20D4">
              <w:rPr>
                <w:szCs w:val="17"/>
              </w:rPr>
              <w:t>Acqua Panna Natural Mineral Water</w:t>
            </w:r>
          </w:p>
        </w:tc>
        <w:tc>
          <w:tcPr>
            <w:tcW w:w="454" w:type="pct"/>
            <w:noWrap/>
            <w:hideMark/>
          </w:tcPr>
          <w:p w14:paraId="099A10CD" w14:textId="77777777" w:rsidR="002F20D4" w:rsidRPr="002F20D4" w:rsidRDefault="002F20D4" w:rsidP="00226034">
            <w:pPr>
              <w:spacing w:after="0" w:line="168" w:lineRule="exact"/>
              <w:ind w:right="170"/>
              <w:jc w:val="right"/>
              <w:rPr>
                <w:szCs w:val="17"/>
              </w:rPr>
            </w:pPr>
            <w:r w:rsidRPr="002F20D4">
              <w:rPr>
                <w:szCs w:val="17"/>
              </w:rPr>
              <w:t>750ml</w:t>
            </w:r>
          </w:p>
        </w:tc>
        <w:tc>
          <w:tcPr>
            <w:tcW w:w="758" w:type="pct"/>
            <w:noWrap/>
            <w:hideMark/>
          </w:tcPr>
          <w:p w14:paraId="76834323"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24B39E89" w14:textId="77777777" w:rsidR="002F20D4" w:rsidRPr="002F20D4" w:rsidRDefault="002F20D4" w:rsidP="00226034">
            <w:pPr>
              <w:spacing w:after="0" w:line="168" w:lineRule="exact"/>
              <w:ind w:left="159" w:right="113" w:hanging="159"/>
              <w:jc w:val="left"/>
              <w:rPr>
                <w:spacing w:val="-4"/>
                <w:szCs w:val="17"/>
              </w:rPr>
            </w:pPr>
            <w:r w:rsidRPr="002F20D4">
              <w:rPr>
                <w:spacing w:val="-4"/>
                <w:szCs w:val="17"/>
              </w:rPr>
              <w:t>Maicap Unit Trust t/as Nocelle Foods</w:t>
            </w:r>
          </w:p>
        </w:tc>
        <w:tc>
          <w:tcPr>
            <w:tcW w:w="759" w:type="pct"/>
            <w:noWrap/>
            <w:hideMark/>
          </w:tcPr>
          <w:p w14:paraId="19D5BB53"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2507E9D1" w14:textId="77777777" w:rsidTr="00E351FA">
        <w:trPr>
          <w:trHeight w:val="20"/>
        </w:trPr>
        <w:tc>
          <w:tcPr>
            <w:tcW w:w="1666" w:type="pct"/>
            <w:noWrap/>
            <w:hideMark/>
          </w:tcPr>
          <w:p w14:paraId="47549C4A" w14:textId="77777777" w:rsidR="002F20D4" w:rsidRPr="002F20D4" w:rsidRDefault="002F20D4" w:rsidP="00226034">
            <w:pPr>
              <w:spacing w:after="0" w:line="168" w:lineRule="exact"/>
              <w:ind w:left="159" w:hanging="159"/>
              <w:jc w:val="left"/>
              <w:rPr>
                <w:spacing w:val="-2"/>
                <w:szCs w:val="17"/>
              </w:rPr>
            </w:pPr>
            <w:r w:rsidRPr="002F20D4">
              <w:rPr>
                <w:spacing w:val="-2"/>
                <w:szCs w:val="17"/>
              </w:rPr>
              <w:t>S Pellegrino Sparkling Natural Mineral Water</w:t>
            </w:r>
          </w:p>
        </w:tc>
        <w:tc>
          <w:tcPr>
            <w:tcW w:w="454" w:type="pct"/>
            <w:noWrap/>
            <w:hideMark/>
          </w:tcPr>
          <w:p w14:paraId="13FCA065" w14:textId="77777777" w:rsidR="002F20D4" w:rsidRPr="002F20D4" w:rsidRDefault="002F20D4" w:rsidP="00226034">
            <w:pPr>
              <w:spacing w:after="0" w:line="168" w:lineRule="exact"/>
              <w:ind w:right="170"/>
              <w:jc w:val="right"/>
              <w:rPr>
                <w:szCs w:val="17"/>
              </w:rPr>
            </w:pPr>
            <w:r w:rsidRPr="002F20D4">
              <w:rPr>
                <w:szCs w:val="17"/>
              </w:rPr>
              <w:t>1,000ml</w:t>
            </w:r>
          </w:p>
        </w:tc>
        <w:tc>
          <w:tcPr>
            <w:tcW w:w="758" w:type="pct"/>
            <w:noWrap/>
            <w:hideMark/>
          </w:tcPr>
          <w:p w14:paraId="5DA2108A"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2D6173C6" w14:textId="77777777" w:rsidR="002F20D4" w:rsidRPr="002F20D4" w:rsidRDefault="002F20D4" w:rsidP="00226034">
            <w:pPr>
              <w:spacing w:after="0" w:line="168" w:lineRule="exact"/>
              <w:ind w:left="159" w:right="113" w:hanging="159"/>
              <w:jc w:val="left"/>
              <w:rPr>
                <w:spacing w:val="-4"/>
                <w:szCs w:val="17"/>
              </w:rPr>
            </w:pPr>
            <w:r w:rsidRPr="002F20D4">
              <w:rPr>
                <w:spacing w:val="-4"/>
                <w:szCs w:val="17"/>
              </w:rPr>
              <w:t>Maicap Unit Trust t/as Nocelle Foods</w:t>
            </w:r>
          </w:p>
        </w:tc>
        <w:tc>
          <w:tcPr>
            <w:tcW w:w="759" w:type="pct"/>
            <w:noWrap/>
            <w:hideMark/>
          </w:tcPr>
          <w:p w14:paraId="0EA32D27"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25AF3705" w14:textId="77777777" w:rsidTr="00E351FA">
        <w:trPr>
          <w:trHeight w:val="20"/>
        </w:trPr>
        <w:tc>
          <w:tcPr>
            <w:tcW w:w="1666" w:type="pct"/>
            <w:noWrap/>
            <w:hideMark/>
          </w:tcPr>
          <w:p w14:paraId="3BA1B6B1" w14:textId="77777777" w:rsidR="002F20D4" w:rsidRPr="002F20D4" w:rsidRDefault="002F20D4" w:rsidP="00226034">
            <w:pPr>
              <w:spacing w:after="0" w:line="168" w:lineRule="exact"/>
              <w:ind w:left="159" w:hanging="159"/>
              <w:jc w:val="left"/>
              <w:rPr>
                <w:spacing w:val="-2"/>
                <w:szCs w:val="17"/>
              </w:rPr>
            </w:pPr>
            <w:r w:rsidRPr="002F20D4">
              <w:rPr>
                <w:spacing w:val="-2"/>
                <w:szCs w:val="17"/>
              </w:rPr>
              <w:t>S Pellegrino Sparkling Natural Mineral Water</w:t>
            </w:r>
          </w:p>
        </w:tc>
        <w:tc>
          <w:tcPr>
            <w:tcW w:w="454" w:type="pct"/>
            <w:noWrap/>
            <w:hideMark/>
          </w:tcPr>
          <w:p w14:paraId="45EA6DE1" w14:textId="77777777" w:rsidR="002F20D4" w:rsidRPr="002F20D4" w:rsidRDefault="002F20D4" w:rsidP="00226034">
            <w:pPr>
              <w:spacing w:after="0" w:line="168" w:lineRule="exact"/>
              <w:ind w:right="170"/>
              <w:jc w:val="right"/>
              <w:rPr>
                <w:szCs w:val="17"/>
              </w:rPr>
            </w:pPr>
            <w:r w:rsidRPr="002F20D4">
              <w:rPr>
                <w:szCs w:val="17"/>
              </w:rPr>
              <w:t>750ml</w:t>
            </w:r>
          </w:p>
        </w:tc>
        <w:tc>
          <w:tcPr>
            <w:tcW w:w="758" w:type="pct"/>
            <w:noWrap/>
            <w:hideMark/>
          </w:tcPr>
          <w:p w14:paraId="4D8638D0"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313E68DE" w14:textId="77777777" w:rsidR="002F20D4" w:rsidRPr="002F20D4" w:rsidRDefault="002F20D4" w:rsidP="00226034">
            <w:pPr>
              <w:spacing w:after="0" w:line="168" w:lineRule="exact"/>
              <w:ind w:left="159" w:right="113" w:hanging="159"/>
              <w:jc w:val="left"/>
              <w:rPr>
                <w:spacing w:val="-4"/>
                <w:szCs w:val="17"/>
              </w:rPr>
            </w:pPr>
            <w:r w:rsidRPr="002F20D4">
              <w:rPr>
                <w:spacing w:val="-4"/>
                <w:szCs w:val="17"/>
              </w:rPr>
              <w:t>Maicap Unit Trust t/as Nocelle Foods</w:t>
            </w:r>
          </w:p>
        </w:tc>
        <w:tc>
          <w:tcPr>
            <w:tcW w:w="759" w:type="pct"/>
            <w:noWrap/>
            <w:hideMark/>
          </w:tcPr>
          <w:p w14:paraId="4249D64E"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0666C146" w14:textId="77777777" w:rsidTr="00E351FA">
        <w:trPr>
          <w:trHeight w:val="20"/>
        </w:trPr>
        <w:tc>
          <w:tcPr>
            <w:tcW w:w="1666" w:type="pct"/>
            <w:noWrap/>
            <w:hideMark/>
          </w:tcPr>
          <w:p w14:paraId="4DDE75A2" w14:textId="77777777" w:rsidR="002F20D4" w:rsidRPr="002F20D4" w:rsidRDefault="002F20D4" w:rsidP="00226034">
            <w:pPr>
              <w:spacing w:after="0" w:line="168" w:lineRule="exact"/>
              <w:ind w:left="159" w:hanging="159"/>
              <w:jc w:val="left"/>
              <w:rPr>
                <w:szCs w:val="17"/>
              </w:rPr>
            </w:pPr>
            <w:r w:rsidRPr="002F20D4">
              <w:rPr>
                <w:szCs w:val="17"/>
              </w:rPr>
              <w:t>San Pellegrino Sparkling Citrus Flavoured Beverage Chinotto</w:t>
            </w:r>
          </w:p>
        </w:tc>
        <w:tc>
          <w:tcPr>
            <w:tcW w:w="454" w:type="pct"/>
            <w:noWrap/>
            <w:hideMark/>
          </w:tcPr>
          <w:p w14:paraId="6A53B83E" w14:textId="77777777" w:rsidR="002F20D4" w:rsidRPr="002F20D4" w:rsidRDefault="002F20D4" w:rsidP="00226034">
            <w:pPr>
              <w:spacing w:after="0" w:line="168" w:lineRule="exact"/>
              <w:ind w:right="170"/>
              <w:jc w:val="right"/>
              <w:rPr>
                <w:szCs w:val="17"/>
              </w:rPr>
            </w:pPr>
            <w:r w:rsidRPr="002F20D4">
              <w:rPr>
                <w:szCs w:val="17"/>
              </w:rPr>
              <w:t>200ml</w:t>
            </w:r>
          </w:p>
        </w:tc>
        <w:tc>
          <w:tcPr>
            <w:tcW w:w="758" w:type="pct"/>
            <w:noWrap/>
            <w:hideMark/>
          </w:tcPr>
          <w:p w14:paraId="28D00E0C"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50B7AEEF" w14:textId="77777777" w:rsidR="002F20D4" w:rsidRPr="002F20D4" w:rsidRDefault="002F20D4" w:rsidP="00226034">
            <w:pPr>
              <w:spacing w:after="0" w:line="168" w:lineRule="exact"/>
              <w:ind w:left="159" w:right="113" w:hanging="159"/>
              <w:jc w:val="left"/>
              <w:rPr>
                <w:spacing w:val="-4"/>
                <w:szCs w:val="17"/>
              </w:rPr>
            </w:pPr>
            <w:r w:rsidRPr="002F20D4">
              <w:rPr>
                <w:spacing w:val="-4"/>
                <w:szCs w:val="17"/>
              </w:rPr>
              <w:t>Maicap Unit Trust t/as Nocelle Foods</w:t>
            </w:r>
          </w:p>
        </w:tc>
        <w:tc>
          <w:tcPr>
            <w:tcW w:w="759" w:type="pct"/>
            <w:noWrap/>
            <w:hideMark/>
          </w:tcPr>
          <w:p w14:paraId="31BEF917"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7AE34648" w14:textId="77777777" w:rsidTr="00E351FA">
        <w:trPr>
          <w:trHeight w:val="20"/>
        </w:trPr>
        <w:tc>
          <w:tcPr>
            <w:tcW w:w="1666" w:type="pct"/>
            <w:noWrap/>
            <w:hideMark/>
          </w:tcPr>
          <w:p w14:paraId="2F114CB5" w14:textId="77777777" w:rsidR="002F20D4" w:rsidRPr="002F20D4" w:rsidRDefault="002F20D4" w:rsidP="00226034">
            <w:pPr>
              <w:spacing w:after="0" w:line="168" w:lineRule="exact"/>
              <w:ind w:left="159" w:hanging="159"/>
              <w:jc w:val="left"/>
              <w:rPr>
                <w:szCs w:val="17"/>
              </w:rPr>
            </w:pPr>
            <w:r w:rsidRPr="002F20D4">
              <w:rPr>
                <w:szCs w:val="17"/>
              </w:rPr>
              <w:t>3D Energy Drink Blue</w:t>
            </w:r>
          </w:p>
        </w:tc>
        <w:tc>
          <w:tcPr>
            <w:tcW w:w="454" w:type="pct"/>
            <w:noWrap/>
            <w:hideMark/>
          </w:tcPr>
          <w:p w14:paraId="45B89106" w14:textId="77777777" w:rsidR="002F20D4" w:rsidRPr="002F20D4" w:rsidRDefault="002F20D4" w:rsidP="00226034">
            <w:pPr>
              <w:spacing w:after="0" w:line="168" w:lineRule="exact"/>
              <w:ind w:right="170"/>
              <w:jc w:val="right"/>
              <w:rPr>
                <w:szCs w:val="17"/>
              </w:rPr>
            </w:pPr>
            <w:r w:rsidRPr="002F20D4">
              <w:rPr>
                <w:szCs w:val="17"/>
              </w:rPr>
              <w:t>473ml</w:t>
            </w:r>
          </w:p>
        </w:tc>
        <w:tc>
          <w:tcPr>
            <w:tcW w:w="758" w:type="pct"/>
            <w:noWrap/>
            <w:hideMark/>
          </w:tcPr>
          <w:p w14:paraId="54A061C7"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27D3FDE4" w14:textId="77777777" w:rsidR="002F20D4" w:rsidRPr="002F20D4" w:rsidRDefault="002F20D4" w:rsidP="00226034">
            <w:pPr>
              <w:spacing w:after="0" w:line="168" w:lineRule="exact"/>
              <w:ind w:left="159" w:right="113" w:hanging="159"/>
              <w:jc w:val="left"/>
              <w:rPr>
                <w:szCs w:val="17"/>
              </w:rPr>
            </w:pPr>
            <w:r w:rsidRPr="002F20D4">
              <w:rPr>
                <w:szCs w:val="17"/>
              </w:rPr>
              <w:t>Menjo Investments Pty Ltd</w:t>
            </w:r>
          </w:p>
        </w:tc>
        <w:tc>
          <w:tcPr>
            <w:tcW w:w="759" w:type="pct"/>
            <w:noWrap/>
            <w:hideMark/>
          </w:tcPr>
          <w:p w14:paraId="0ABFCB34"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468F4A45" w14:textId="77777777" w:rsidTr="00E351FA">
        <w:trPr>
          <w:trHeight w:val="20"/>
        </w:trPr>
        <w:tc>
          <w:tcPr>
            <w:tcW w:w="1666" w:type="pct"/>
            <w:noWrap/>
            <w:hideMark/>
          </w:tcPr>
          <w:p w14:paraId="7C0C216D" w14:textId="77777777" w:rsidR="002F20D4" w:rsidRPr="002F20D4" w:rsidRDefault="002F20D4" w:rsidP="00226034">
            <w:pPr>
              <w:spacing w:after="0" w:line="168" w:lineRule="exact"/>
              <w:ind w:left="159" w:hanging="159"/>
              <w:jc w:val="left"/>
              <w:rPr>
                <w:szCs w:val="17"/>
              </w:rPr>
            </w:pPr>
            <w:r w:rsidRPr="002F20D4">
              <w:rPr>
                <w:szCs w:val="17"/>
              </w:rPr>
              <w:t>3D Energy Drink Green</w:t>
            </w:r>
          </w:p>
        </w:tc>
        <w:tc>
          <w:tcPr>
            <w:tcW w:w="454" w:type="pct"/>
            <w:noWrap/>
            <w:hideMark/>
          </w:tcPr>
          <w:p w14:paraId="786B5ABD" w14:textId="77777777" w:rsidR="002F20D4" w:rsidRPr="002F20D4" w:rsidRDefault="002F20D4" w:rsidP="00226034">
            <w:pPr>
              <w:spacing w:after="0" w:line="168" w:lineRule="exact"/>
              <w:ind w:right="170"/>
              <w:jc w:val="right"/>
              <w:rPr>
                <w:szCs w:val="17"/>
              </w:rPr>
            </w:pPr>
            <w:r w:rsidRPr="002F20D4">
              <w:rPr>
                <w:szCs w:val="17"/>
              </w:rPr>
              <w:t>473ml</w:t>
            </w:r>
          </w:p>
        </w:tc>
        <w:tc>
          <w:tcPr>
            <w:tcW w:w="758" w:type="pct"/>
            <w:noWrap/>
            <w:hideMark/>
          </w:tcPr>
          <w:p w14:paraId="49850683"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0F57A131" w14:textId="77777777" w:rsidR="002F20D4" w:rsidRPr="002F20D4" w:rsidRDefault="002F20D4" w:rsidP="00226034">
            <w:pPr>
              <w:spacing w:after="0" w:line="168" w:lineRule="exact"/>
              <w:ind w:left="159" w:right="113" w:hanging="159"/>
              <w:jc w:val="left"/>
              <w:rPr>
                <w:szCs w:val="17"/>
              </w:rPr>
            </w:pPr>
            <w:r w:rsidRPr="002F20D4">
              <w:rPr>
                <w:szCs w:val="17"/>
              </w:rPr>
              <w:t>Menjo Investments Pty Ltd</w:t>
            </w:r>
          </w:p>
        </w:tc>
        <w:tc>
          <w:tcPr>
            <w:tcW w:w="759" w:type="pct"/>
            <w:noWrap/>
            <w:hideMark/>
          </w:tcPr>
          <w:p w14:paraId="2FCF80DC"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0AEB2105" w14:textId="77777777" w:rsidTr="00E351FA">
        <w:trPr>
          <w:trHeight w:val="20"/>
        </w:trPr>
        <w:tc>
          <w:tcPr>
            <w:tcW w:w="1666" w:type="pct"/>
            <w:noWrap/>
            <w:hideMark/>
          </w:tcPr>
          <w:p w14:paraId="02210473" w14:textId="77777777" w:rsidR="002F20D4" w:rsidRPr="002F20D4" w:rsidRDefault="002F20D4" w:rsidP="00226034">
            <w:pPr>
              <w:spacing w:after="0" w:line="168" w:lineRule="exact"/>
              <w:ind w:left="159" w:hanging="159"/>
              <w:jc w:val="left"/>
              <w:rPr>
                <w:szCs w:val="17"/>
              </w:rPr>
            </w:pPr>
            <w:r w:rsidRPr="002F20D4">
              <w:rPr>
                <w:szCs w:val="17"/>
              </w:rPr>
              <w:t>3D Energy Drink Orange</w:t>
            </w:r>
          </w:p>
        </w:tc>
        <w:tc>
          <w:tcPr>
            <w:tcW w:w="454" w:type="pct"/>
            <w:noWrap/>
            <w:hideMark/>
          </w:tcPr>
          <w:p w14:paraId="47B458EA" w14:textId="77777777" w:rsidR="002F20D4" w:rsidRPr="002F20D4" w:rsidRDefault="002F20D4" w:rsidP="00226034">
            <w:pPr>
              <w:spacing w:after="0" w:line="168" w:lineRule="exact"/>
              <w:ind w:right="170"/>
              <w:jc w:val="right"/>
              <w:rPr>
                <w:szCs w:val="17"/>
              </w:rPr>
            </w:pPr>
            <w:r w:rsidRPr="002F20D4">
              <w:rPr>
                <w:szCs w:val="17"/>
              </w:rPr>
              <w:t>473ml</w:t>
            </w:r>
          </w:p>
        </w:tc>
        <w:tc>
          <w:tcPr>
            <w:tcW w:w="758" w:type="pct"/>
            <w:noWrap/>
            <w:hideMark/>
          </w:tcPr>
          <w:p w14:paraId="6CC3D822"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30477A00" w14:textId="77777777" w:rsidR="002F20D4" w:rsidRPr="002F20D4" w:rsidRDefault="002F20D4" w:rsidP="00226034">
            <w:pPr>
              <w:spacing w:after="0" w:line="168" w:lineRule="exact"/>
              <w:ind w:left="159" w:right="113" w:hanging="159"/>
              <w:jc w:val="left"/>
              <w:rPr>
                <w:szCs w:val="17"/>
              </w:rPr>
            </w:pPr>
            <w:r w:rsidRPr="002F20D4">
              <w:rPr>
                <w:szCs w:val="17"/>
              </w:rPr>
              <w:t>Menjo Investments Pty Ltd</w:t>
            </w:r>
          </w:p>
        </w:tc>
        <w:tc>
          <w:tcPr>
            <w:tcW w:w="759" w:type="pct"/>
            <w:noWrap/>
            <w:hideMark/>
          </w:tcPr>
          <w:p w14:paraId="41203056"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1147A66F" w14:textId="77777777" w:rsidTr="00E351FA">
        <w:trPr>
          <w:trHeight w:val="20"/>
        </w:trPr>
        <w:tc>
          <w:tcPr>
            <w:tcW w:w="1666" w:type="pct"/>
            <w:noWrap/>
            <w:hideMark/>
          </w:tcPr>
          <w:p w14:paraId="795E851E" w14:textId="77777777" w:rsidR="002F20D4" w:rsidRPr="002F20D4" w:rsidRDefault="002F20D4" w:rsidP="00226034">
            <w:pPr>
              <w:spacing w:after="0" w:line="168" w:lineRule="exact"/>
              <w:ind w:left="159" w:hanging="159"/>
              <w:jc w:val="left"/>
              <w:rPr>
                <w:szCs w:val="17"/>
              </w:rPr>
            </w:pPr>
            <w:r w:rsidRPr="002F20D4">
              <w:rPr>
                <w:szCs w:val="17"/>
              </w:rPr>
              <w:t>3D Energy Drink Purple</w:t>
            </w:r>
          </w:p>
        </w:tc>
        <w:tc>
          <w:tcPr>
            <w:tcW w:w="454" w:type="pct"/>
            <w:noWrap/>
            <w:hideMark/>
          </w:tcPr>
          <w:p w14:paraId="3A25DAF7" w14:textId="77777777" w:rsidR="002F20D4" w:rsidRPr="002F20D4" w:rsidRDefault="002F20D4" w:rsidP="00226034">
            <w:pPr>
              <w:spacing w:after="0" w:line="168" w:lineRule="exact"/>
              <w:ind w:right="170"/>
              <w:jc w:val="right"/>
              <w:rPr>
                <w:szCs w:val="17"/>
              </w:rPr>
            </w:pPr>
            <w:r w:rsidRPr="002F20D4">
              <w:rPr>
                <w:szCs w:val="17"/>
              </w:rPr>
              <w:t>473ml</w:t>
            </w:r>
          </w:p>
        </w:tc>
        <w:tc>
          <w:tcPr>
            <w:tcW w:w="758" w:type="pct"/>
            <w:noWrap/>
            <w:hideMark/>
          </w:tcPr>
          <w:p w14:paraId="594E145D"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23701D70" w14:textId="77777777" w:rsidR="002F20D4" w:rsidRPr="002F20D4" w:rsidRDefault="002F20D4" w:rsidP="00226034">
            <w:pPr>
              <w:spacing w:after="0" w:line="168" w:lineRule="exact"/>
              <w:ind w:left="159" w:right="113" w:hanging="159"/>
              <w:jc w:val="left"/>
              <w:rPr>
                <w:szCs w:val="17"/>
              </w:rPr>
            </w:pPr>
            <w:r w:rsidRPr="002F20D4">
              <w:rPr>
                <w:szCs w:val="17"/>
              </w:rPr>
              <w:t>Menjo Investments Pty Ltd</w:t>
            </w:r>
          </w:p>
        </w:tc>
        <w:tc>
          <w:tcPr>
            <w:tcW w:w="759" w:type="pct"/>
            <w:noWrap/>
            <w:hideMark/>
          </w:tcPr>
          <w:p w14:paraId="1F260983"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7433BD63" w14:textId="77777777" w:rsidTr="00E351FA">
        <w:trPr>
          <w:trHeight w:val="20"/>
        </w:trPr>
        <w:tc>
          <w:tcPr>
            <w:tcW w:w="1666" w:type="pct"/>
            <w:noWrap/>
            <w:hideMark/>
          </w:tcPr>
          <w:p w14:paraId="04C89A83" w14:textId="77777777" w:rsidR="002F20D4" w:rsidRPr="002F20D4" w:rsidRDefault="002F20D4" w:rsidP="00226034">
            <w:pPr>
              <w:spacing w:after="0" w:line="168" w:lineRule="exact"/>
              <w:ind w:left="159" w:hanging="159"/>
              <w:jc w:val="left"/>
              <w:rPr>
                <w:szCs w:val="17"/>
              </w:rPr>
            </w:pPr>
            <w:r w:rsidRPr="002F20D4">
              <w:rPr>
                <w:szCs w:val="17"/>
              </w:rPr>
              <w:t>3D Energy Drink Red</w:t>
            </w:r>
          </w:p>
        </w:tc>
        <w:tc>
          <w:tcPr>
            <w:tcW w:w="454" w:type="pct"/>
            <w:noWrap/>
            <w:hideMark/>
          </w:tcPr>
          <w:p w14:paraId="1EDC512F" w14:textId="77777777" w:rsidR="002F20D4" w:rsidRPr="002F20D4" w:rsidRDefault="002F20D4" w:rsidP="00226034">
            <w:pPr>
              <w:spacing w:after="0" w:line="168" w:lineRule="exact"/>
              <w:ind w:right="170"/>
              <w:jc w:val="right"/>
              <w:rPr>
                <w:szCs w:val="17"/>
              </w:rPr>
            </w:pPr>
            <w:r w:rsidRPr="002F20D4">
              <w:rPr>
                <w:szCs w:val="17"/>
              </w:rPr>
              <w:t>473ml</w:t>
            </w:r>
          </w:p>
        </w:tc>
        <w:tc>
          <w:tcPr>
            <w:tcW w:w="758" w:type="pct"/>
            <w:noWrap/>
            <w:hideMark/>
          </w:tcPr>
          <w:p w14:paraId="05233764"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3310BD76" w14:textId="77777777" w:rsidR="002F20D4" w:rsidRPr="002F20D4" w:rsidRDefault="002F20D4" w:rsidP="00226034">
            <w:pPr>
              <w:spacing w:after="0" w:line="168" w:lineRule="exact"/>
              <w:ind w:left="159" w:right="113" w:hanging="159"/>
              <w:jc w:val="left"/>
              <w:rPr>
                <w:szCs w:val="17"/>
              </w:rPr>
            </w:pPr>
            <w:r w:rsidRPr="002F20D4">
              <w:rPr>
                <w:szCs w:val="17"/>
              </w:rPr>
              <w:t>Menjo Investments Pty Ltd</w:t>
            </w:r>
          </w:p>
        </w:tc>
        <w:tc>
          <w:tcPr>
            <w:tcW w:w="759" w:type="pct"/>
            <w:noWrap/>
            <w:hideMark/>
          </w:tcPr>
          <w:p w14:paraId="2441324F"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2B8AAB36" w14:textId="77777777" w:rsidTr="00E351FA">
        <w:trPr>
          <w:trHeight w:val="20"/>
        </w:trPr>
        <w:tc>
          <w:tcPr>
            <w:tcW w:w="1666" w:type="pct"/>
            <w:noWrap/>
            <w:hideMark/>
          </w:tcPr>
          <w:p w14:paraId="7FF5841C" w14:textId="77777777" w:rsidR="002F20D4" w:rsidRPr="002F20D4" w:rsidRDefault="002F20D4" w:rsidP="00226034">
            <w:pPr>
              <w:spacing w:after="0" w:line="168" w:lineRule="exact"/>
              <w:ind w:left="159" w:hanging="159"/>
              <w:jc w:val="left"/>
              <w:rPr>
                <w:szCs w:val="17"/>
              </w:rPr>
            </w:pPr>
            <w:r w:rsidRPr="002F20D4">
              <w:rPr>
                <w:szCs w:val="17"/>
              </w:rPr>
              <w:t>3D Energy Drink White</w:t>
            </w:r>
          </w:p>
        </w:tc>
        <w:tc>
          <w:tcPr>
            <w:tcW w:w="454" w:type="pct"/>
            <w:noWrap/>
            <w:hideMark/>
          </w:tcPr>
          <w:p w14:paraId="08DA1DD6" w14:textId="77777777" w:rsidR="002F20D4" w:rsidRPr="002F20D4" w:rsidRDefault="002F20D4" w:rsidP="00226034">
            <w:pPr>
              <w:spacing w:after="0" w:line="168" w:lineRule="exact"/>
              <w:ind w:right="170"/>
              <w:jc w:val="right"/>
              <w:rPr>
                <w:szCs w:val="17"/>
              </w:rPr>
            </w:pPr>
            <w:r w:rsidRPr="002F20D4">
              <w:rPr>
                <w:szCs w:val="17"/>
              </w:rPr>
              <w:t>473ml</w:t>
            </w:r>
          </w:p>
        </w:tc>
        <w:tc>
          <w:tcPr>
            <w:tcW w:w="758" w:type="pct"/>
            <w:noWrap/>
            <w:hideMark/>
          </w:tcPr>
          <w:p w14:paraId="32B7515E"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3DB94696" w14:textId="77777777" w:rsidR="002F20D4" w:rsidRPr="002F20D4" w:rsidRDefault="002F20D4" w:rsidP="00226034">
            <w:pPr>
              <w:spacing w:after="0" w:line="168" w:lineRule="exact"/>
              <w:ind w:left="159" w:right="113" w:hanging="159"/>
              <w:jc w:val="left"/>
              <w:rPr>
                <w:szCs w:val="17"/>
              </w:rPr>
            </w:pPr>
            <w:r w:rsidRPr="002F20D4">
              <w:rPr>
                <w:szCs w:val="17"/>
              </w:rPr>
              <w:t>Menjo Investments Pty Ltd</w:t>
            </w:r>
          </w:p>
        </w:tc>
        <w:tc>
          <w:tcPr>
            <w:tcW w:w="759" w:type="pct"/>
            <w:noWrap/>
            <w:hideMark/>
          </w:tcPr>
          <w:p w14:paraId="07D5AE41"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66F94E6B" w14:textId="77777777" w:rsidTr="00E351FA">
        <w:trPr>
          <w:trHeight w:val="20"/>
        </w:trPr>
        <w:tc>
          <w:tcPr>
            <w:tcW w:w="1666" w:type="pct"/>
            <w:noWrap/>
            <w:hideMark/>
          </w:tcPr>
          <w:p w14:paraId="01D707EB" w14:textId="77777777" w:rsidR="002F20D4" w:rsidRPr="002F20D4" w:rsidRDefault="002F20D4" w:rsidP="00226034">
            <w:pPr>
              <w:spacing w:after="0" w:line="168" w:lineRule="exact"/>
              <w:ind w:left="159" w:hanging="159"/>
              <w:jc w:val="left"/>
              <w:rPr>
                <w:szCs w:val="17"/>
              </w:rPr>
            </w:pPr>
            <w:r w:rsidRPr="002F20D4">
              <w:rPr>
                <w:szCs w:val="17"/>
              </w:rPr>
              <w:t>Merica Energy Red White &amp; Boom Feeedom</w:t>
            </w:r>
          </w:p>
        </w:tc>
        <w:tc>
          <w:tcPr>
            <w:tcW w:w="454" w:type="pct"/>
            <w:noWrap/>
            <w:hideMark/>
          </w:tcPr>
          <w:p w14:paraId="315778EC" w14:textId="77777777" w:rsidR="002F20D4" w:rsidRPr="002F20D4" w:rsidRDefault="002F20D4" w:rsidP="00226034">
            <w:pPr>
              <w:spacing w:after="0" w:line="168" w:lineRule="exact"/>
              <w:ind w:right="170"/>
              <w:jc w:val="right"/>
              <w:rPr>
                <w:szCs w:val="17"/>
              </w:rPr>
            </w:pPr>
            <w:r w:rsidRPr="002F20D4">
              <w:rPr>
                <w:szCs w:val="17"/>
              </w:rPr>
              <w:t>480ml</w:t>
            </w:r>
          </w:p>
        </w:tc>
        <w:tc>
          <w:tcPr>
            <w:tcW w:w="758" w:type="pct"/>
            <w:noWrap/>
            <w:hideMark/>
          </w:tcPr>
          <w:p w14:paraId="03C6B235"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78AF55C5" w14:textId="77777777" w:rsidR="002F20D4" w:rsidRPr="002F20D4" w:rsidRDefault="002F20D4" w:rsidP="00226034">
            <w:pPr>
              <w:spacing w:after="0" w:line="168" w:lineRule="exact"/>
              <w:ind w:left="159" w:right="113" w:hanging="159"/>
              <w:jc w:val="left"/>
              <w:rPr>
                <w:szCs w:val="17"/>
              </w:rPr>
            </w:pPr>
            <w:r w:rsidRPr="002F20D4">
              <w:rPr>
                <w:szCs w:val="17"/>
              </w:rPr>
              <w:t>Menjo Investments Pty Ltd</w:t>
            </w:r>
          </w:p>
        </w:tc>
        <w:tc>
          <w:tcPr>
            <w:tcW w:w="759" w:type="pct"/>
            <w:noWrap/>
            <w:hideMark/>
          </w:tcPr>
          <w:p w14:paraId="797A6172"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7D3EB3EE" w14:textId="77777777" w:rsidTr="00E351FA">
        <w:trPr>
          <w:trHeight w:val="20"/>
        </w:trPr>
        <w:tc>
          <w:tcPr>
            <w:tcW w:w="1666" w:type="pct"/>
            <w:noWrap/>
            <w:hideMark/>
          </w:tcPr>
          <w:p w14:paraId="05425064" w14:textId="77777777" w:rsidR="002F20D4" w:rsidRPr="002F20D4" w:rsidRDefault="002F20D4" w:rsidP="00226034">
            <w:pPr>
              <w:spacing w:after="0" w:line="168" w:lineRule="exact"/>
              <w:ind w:left="159" w:hanging="159"/>
              <w:jc w:val="left"/>
              <w:rPr>
                <w:szCs w:val="17"/>
              </w:rPr>
            </w:pPr>
            <w:r w:rsidRPr="002F20D4">
              <w:rPr>
                <w:szCs w:val="17"/>
              </w:rPr>
              <w:t>Merica Energy Red White &amp; Boom Lets Make Merica Grape Again</w:t>
            </w:r>
          </w:p>
        </w:tc>
        <w:tc>
          <w:tcPr>
            <w:tcW w:w="454" w:type="pct"/>
            <w:noWrap/>
            <w:hideMark/>
          </w:tcPr>
          <w:p w14:paraId="5C12C6EC" w14:textId="77777777" w:rsidR="002F20D4" w:rsidRPr="002F20D4" w:rsidRDefault="002F20D4" w:rsidP="00226034">
            <w:pPr>
              <w:spacing w:after="0" w:line="168" w:lineRule="exact"/>
              <w:ind w:right="170"/>
              <w:jc w:val="right"/>
              <w:rPr>
                <w:szCs w:val="17"/>
              </w:rPr>
            </w:pPr>
            <w:r w:rsidRPr="002F20D4">
              <w:rPr>
                <w:szCs w:val="17"/>
              </w:rPr>
              <w:t>480ml</w:t>
            </w:r>
          </w:p>
        </w:tc>
        <w:tc>
          <w:tcPr>
            <w:tcW w:w="758" w:type="pct"/>
            <w:noWrap/>
            <w:hideMark/>
          </w:tcPr>
          <w:p w14:paraId="57662739"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04FB873C" w14:textId="77777777" w:rsidR="002F20D4" w:rsidRPr="002F20D4" w:rsidRDefault="002F20D4" w:rsidP="00226034">
            <w:pPr>
              <w:spacing w:after="0" w:line="168" w:lineRule="exact"/>
              <w:ind w:left="159" w:right="113" w:hanging="159"/>
              <w:jc w:val="left"/>
              <w:rPr>
                <w:szCs w:val="17"/>
              </w:rPr>
            </w:pPr>
            <w:r w:rsidRPr="002F20D4">
              <w:rPr>
                <w:szCs w:val="17"/>
              </w:rPr>
              <w:t>Menjo Investments Pty Ltd</w:t>
            </w:r>
          </w:p>
        </w:tc>
        <w:tc>
          <w:tcPr>
            <w:tcW w:w="759" w:type="pct"/>
            <w:noWrap/>
            <w:hideMark/>
          </w:tcPr>
          <w:p w14:paraId="407FADE3"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23663F27" w14:textId="77777777" w:rsidTr="00E351FA">
        <w:trPr>
          <w:trHeight w:val="20"/>
        </w:trPr>
        <w:tc>
          <w:tcPr>
            <w:tcW w:w="1666" w:type="pct"/>
            <w:noWrap/>
            <w:hideMark/>
          </w:tcPr>
          <w:p w14:paraId="6989A2D3" w14:textId="77777777" w:rsidR="002F20D4" w:rsidRPr="002F20D4" w:rsidRDefault="002F20D4" w:rsidP="00226034">
            <w:pPr>
              <w:spacing w:after="0" w:line="168" w:lineRule="exact"/>
              <w:ind w:left="159" w:hanging="159"/>
              <w:jc w:val="left"/>
              <w:rPr>
                <w:szCs w:val="17"/>
              </w:rPr>
            </w:pPr>
            <w:r w:rsidRPr="002F20D4">
              <w:rPr>
                <w:szCs w:val="17"/>
              </w:rPr>
              <w:t>Merica Energy Red White &amp; Boom Merican Classic</w:t>
            </w:r>
          </w:p>
        </w:tc>
        <w:tc>
          <w:tcPr>
            <w:tcW w:w="454" w:type="pct"/>
            <w:noWrap/>
            <w:hideMark/>
          </w:tcPr>
          <w:p w14:paraId="6038721C" w14:textId="77777777" w:rsidR="002F20D4" w:rsidRPr="002F20D4" w:rsidRDefault="002F20D4" w:rsidP="00226034">
            <w:pPr>
              <w:spacing w:after="0" w:line="168" w:lineRule="exact"/>
              <w:ind w:right="170"/>
              <w:jc w:val="right"/>
              <w:rPr>
                <w:szCs w:val="17"/>
              </w:rPr>
            </w:pPr>
            <w:r w:rsidRPr="002F20D4">
              <w:rPr>
                <w:szCs w:val="17"/>
              </w:rPr>
              <w:t>480ml</w:t>
            </w:r>
          </w:p>
        </w:tc>
        <w:tc>
          <w:tcPr>
            <w:tcW w:w="758" w:type="pct"/>
            <w:noWrap/>
            <w:hideMark/>
          </w:tcPr>
          <w:p w14:paraId="707E86DE"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4108E5AA" w14:textId="77777777" w:rsidR="002F20D4" w:rsidRPr="002F20D4" w:rsidRDefault="002F20D4" w:rsidP="00226034">
            <w:pPr>
              <w:spacing w:after="0" w:line="168" w:lineRule="exact"/>
              <w:ind w:left="159" w:right="113" w:hanging="159"/>
              <w:jc w:val="left"/>
              <w:rPr>
                <w:szCs w:val="17"/>
              </w:rPr>
            </w:pPr>
            <w:r w:rsidRPr="002F20D4">
              <w:rPr>
                <w:szCs w:val="17"/>
              </w:rPr>
              <w:t>Menjo Investments Pty Ltd</w:t>
            </w:r>
          </w:p>
        </w:tc>
        <w:tc>
          <w:tcPr>
            <w:tcW w:w="759" w:type="pct"/>
            <w:noWrap/>
            <w:hideMark/>
          </w:tcPr>
          <w:p w14:paraId="0D5F7DB5"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2ED589EC" w14:textId="77777777" w:rsidTr="00E351FA">
        <w:trPr>
          <w:trHeight w:val="20"/>
        </w:trPr>
        <w:tc>
          <w:tcPr>
            <w:tcW w:w="1666" w:type="pct"/>
            <w:noWrap/>
            <w:hideMark/>
          </w:tcPr>
          <w:p w14:paraId="24919010" w14:textId="77777777" w:rsidR="002F20D4" w:rsidRPr="002F20D4" w:rsidRDefault="002F20D4" w:rsidP="00226034">
            <w:pPr>
              <w:spacing w:after="0" w:line="168" w:lineRule="exact"/>
              <w:ind w:left="159" w:hanging="159"/>
              <w:jc w:val="left"/>
              <w:rPr>
                <w:szCs w:val="17"/>
              </w:rPr>
            </w:pPr>
            <w:r w:rsidRPr="002F20D4">
              <w:rPr>
                <w:szCs w:val="17"/>
              </w:rPr>
              <w:t>Merica Energy Red White &amp; Boom Merican Made</w:t>
            </w:r>
          </w:p>
        </w:tc>
        <w:tc>
          <w:tcPr>
            <w:tcW w:w="454" w:type="pct"/>
            <w:noWrap/>
            <w:hideMark/>
          </w:tcPr>
          <w:p w14:paraId="7F5087EE" w14:textId="77777777" w:rsidR="002F20D4" w:rsidRPr="002F20D4" w:rsidRDefault="002F20D4" w:rsidP="00226034">
            <w:pPr>
              <w:spacing w:after="0" w:line="168" w:lineRule="exact"/>
              <w:ind w:right="170"/>
              <w:jc w:val="right"/>
              <w:rPr>
                <w:szCs w:val="17"/>
              </w:rPr>
            </w:pPr>
            <w:r w:rsidRPr="002F20D4">
              <w:rPr>
                <w:szCs w:val="17"/>
              </w:rPr>
              <w:t>480ml</w:t>
            </w:r>
          </w:p>
        </w:tc>
        <w:tc>
          <w:tcPr>
            <w:tcW w:w="758" w:type="pct"/>
            <w:noWrap/>
            <w:hideMark/>
          </w:tcPr>
          <w:p w14:paraId="4F7BB8A9"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58680755" w14:textId="77777777" w:rsidR="002F20D4" w:rsidRPr="002F20D4" w:rsidRDefault="002F20D4" w:rsidP="00226034">
            <w:pPr>
              <w:spacing w:after="0" w:line="168" w:lineRule="exact"/>
              <w:ind w:left="159" w:right="113" w:hanging="159"/>
              <w:jc w:val="left"/>
              <w:rPr>
                <w:szCs w:val="17"/>
              </w:rPr>
            </w:pPr>
            <w:r w:rsidRPr="002F20D4">
              <w:rPr>
                <w:szCs w:val="17"/>
              </w:rPr>
              <w:t>Menjo Investments Pty Ltd</w:t>
            </w:r>
          </w:p>
        </w:tc>
        <w:tc>
          <w:tcPr>
            <w:tcW w:w="759" w:type="pct"/>
            <w:noWrap/>
            <w:hideMark/>
          </w:tcPr>
          <w:p w14:paraId="29EE1CD9"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0BE5D180" w14:textId="77777777" w:rsidTr="00E351FA">
        <w:trPr>
          <w:trHeight w:val="20"/>
        </w:trPr>
        <w:tc>
          <w:tcPr>
            <w:tcW w:w="1666" w:type="pct"/>
            <w:noWrap/>
            <w:hideMark/>
          </w:tcPr>
          <w:p w14:paraId="5118FB73" w14:textId="77777777" w:rsidR="002F20D4" w:rsidRPr="002F20D4" w:rsidRDefault="002F20D4" w:rsidP="00226034">
            <w:pPr>
              <w:spacing w:after="0" w:line="168" w:lineRule="exact"/>
              <w:ind w:left="159" w:hanging="159"/>
              <w:jc w:val="left"/>
              <w:rPr>
                <w:szCs w:val="17"/>
              </w:rPr>
            </w:pPr>
            <w:r w:rsidRPr="002F20D4">
              <w:rPr>
                <w:szCs w:val="17"/>
              </w:rPr>
              <w:t>Merica Energy Red White &amp; Boom Victory</w:t>
            </w:r>
          </w:p>
        </w:tc>
        <w:tc>
          <w:tcPr>
            <w:tcW w:w="454" w:type="pct"/>
            <w:noWrap/>
            <w:hideMark/>
          </w:tcPr>
          <w:p w14:paraId="46734704" w14:textId="77777777" w:rsidR="002F20D4" w:rsidRPr="002F20D4" w:rsidRDefault="002F20D4" w:rsidP="00226034">
            <w:pPr>
              <w:spacing w:after="0" w:line="168" w:lineRule="exact"/>
              <w:ind w:right="170"/>
              <w:jc w:val="right"/>
              <w:rPr>
                <w:szCs w:val="17"/>
              </w:rPr>
            </w:pPr>
            <w:r w:rsidRPr="002F20D4">
              <w:rPr>
                <w:szCs w:val="17"/>
              </w:rPr>
              <w:t>480ml</w:t>
            </w:r>
          </w:p>
        </w:tc>
        <w:tc>
          <w:tcPr>
            <w:tcW w:w="758" w:type="pct"/>
            <w:noWrap/>
            <w:hideMark/>
          </w:tcPr>
          <w:p w14:paraId="4F782EEE"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50AD4F6E" w14:textId="77777777" w:rsidR="002F20D4" w:rsidRPr="002F20D4" w:rsidRDefault="002F20D4" w:rsidP="00226034">
            <w:pPr>
              <w:spacing w:after="0" w:line="168" w:lineRule="exact"/>
              <w:ind w:left="159" w:right="113" w:hanging="159"/>
              <w:jc w:val="left"/>
              <w:rPr>
                <w:szCs w:val="17"/>
              </w:rPr>
            </w:pPr>
            <w:r w:rsidRPr="002F20D4">
              <w:rPr>
                <w:szCs w:val="17"/>
              </w:rPr>
              <w:t>Menjo Investments Pty Ltd</w:t>
            </w:r>
          </w:p>
        </w:tc>
        <w:tc>
          <w:tcPr>
            <w:tcW w:w="759" w:type="pct"/>
            <w:noWrap/>
            <w:hideMark/>
          </w:tcPr>
          <w:p w14:paraId="23CD092D"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424789D7" w14:textId="77777777" w:rsidTr="00E351FA">
        <w:trPr>
          <w:trHeight w:val="20"/>
        </w:trPr>
        <w:tc>
          <w:tcPr>
            <w:tcW w:w="1666" w:type="pct"/>
            <w:noWrap/>
            <w:hideMark/>
          </w:tcPr>
          <w:p w14:paraId="0AA2E04A" w14:textId="5866634E" w:rsidR="002F20D4" w:rsidRPr="002F20D4" w:rsidRDefault="002F20D4" w:rsidP="00226034">
            <w:pPr>
              <w:spacing w:after="0" w:line="168" w:lineRule="exact"/>
              <w:ind w:left="159" w:hanging="159"/>
              <w:jc w:val="left"/>
              <w:rPr>
                <w:szCs w:val="17"/>
              </w:rPr>
            </w:pPr>
            <w:r w:rsidRPr="002F20D4">
              <w:rPr>
                <w:szCs w:val="17"/>
              </w:rPr>
              <w:t>Merica Energy Red, White &amp; Boom Merica</w:t>
            </w:r>
            <w:r w:rsidR="003A2DC8">
              <w:rPr>
                <w:szCs w:val="17"/>
              </w:rPr>
              <w:t>’</w:t>
            </w:r>
            <w:r w:rsidRPr="002F20D4">
              <w:rPr>
                <w:szCs w:val="17"/>
              </w:rPr>
              <w:t>s Energy Drink Impeachment</w:t>
            </w:r>
          </w:p>
        </w:tc>
        <w:tc>
          <w:tcPr>
            <w:tcW w:w="454" w:type="pct"/>
            <w:noWrap/>
            <w:hideMark/>
          </w:tcPr>
          <w:p w14:paraId="2583209F" w14:textId="77777777" w:rsidR="002F20D4" w:rsidRPr="002F20D4" w:rsidRDefault="002F20D4" w:rsidP="00226034">
            <w:pPr>
              <w:spacing w:after="0" w:line="168" w:lineRule="exact"/>
              <w:ind w:right="170"/>
              <w:jc w:val="right"/>
              <w:rPr>
                <w:szCs w:val="17"/>
              </w:rPr>
            </w:pPr>
            <w:r w:rsidRPr="002F20D4">
              <w:rPr>
                <w:szCs w:val="17"/>
              </w:rPr>
              <w:t>480ml</w:t>
            </w:r>
          </w:p>
        </w:tc>
        <w:tc>
          <w:tcPr>
            <w:tcW w:w="758" w:type="pct"/>
            <w:noWrap/>
            <w:hideMark/>
          </w:tcPr>
          <w:p w14:paraId="32872DE8"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06F8F553" w14:textId="77777777" w:rsidR="002F20D4" w:rsidRPr="002F20D4" w:rsidRDefault="002F20D4" w:rsidP="00226034">
            <w:pPr>
              <w:spacing w:after="0" w:line="168" w:lineRule="exact"/>
              <w:ind w:left="159" w:right="113" w:hanging="159"/>
              <w:jc w:val="left"/>
              <w:rPr>
                <w:szCs w:val="17"/>
              </w:rPr>
            </w:pPr>
            <w:r w:rsidRPr="002F20D4">
              <w:rPr>
                <w:szCs w:val="17"/>
              </w:rPr>
              <w:t>Menjo Investments Pty Ltd</w:t>
            </w:r>
          </w:p>
        </w:tc>
        <w:tc>
          <w:tcPr>
            <w:tcW w:w="759" w:type="pct"/>
            <w:noWrap/>
            <w:hideMark/>
          </w:tcPr>
          <w:p w14:paraId="17E8350A"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4331CBC6" w14:textId="77777777" w:rsidTr="00E351FA">
        <w:trPr>
          <w:trHeight w:val="20"/>
        </w:trPr>
        <w:tc>
          <w:tcPr>
            <w:tcW w:w="1666" w:type="pct"/>
            <w:noWrap/>
            <w:hideMark/>
          </w:tcPr>
          <w:p w14:paraId="4D7FC257" w14:textId="765B9157" w:rsidR="002F20D4" w:rsidRPr="002F20D4" w:rsidRDefault="002F20D4" w:rsidP="00226034">
            <w:pPr>
              <w:spacing w:after="0" w:line="168" w:lineRule="exact"/>
              <w:ind w:left="159" w:hanging="159"/>
              <w:jc w:val="left"/>
              <w:rPr>
                <w:szCs w:val="17"/>
              </w:rPr>
            </w:pPr>
            <w:r w:rsidRPr="002F20D4">
              <w:rPr>
                <w:szCs w:val="17"/>
              </w:rPr>
              <w:t>Merica Energy Red, White &amp; Boom Merica</w:t>
            </w:r>
            <w:r w:rsidR="003A2DC8">
              <w:rPr>
                <w:szCs w:val="17"/>
              </w:rPr>
              <w:t>’</w:t>
            </w:r>
            <w:r w:rsidRPr="002F20D4">
              <w:rPr>
                <w:szCs w:val="17"/>
              </w:rPr>
              <w:t>s Energy Drink Justice</w:t>
            </w:r>
          </w:p>
        </w:tc>
        <w:tc>
          <w:tcPr>
            <w:tcW w:w="454" w:type="pct"/>
            <w:noWrap/>
            <w:hideMark/>
          </w:tcPr>
          <w:p w14:paraId="394F5727" w14:textId="77777777" w:rsidR="002F20D4" w:rsidRPr="002F20D4" w:rsidRDefault="002F20D4" w:rsidP="00226034">
            <w:pPr>
              <w:spacing w:after="0" w:line="168" w:lineRule="exact"/>
              <w:ind w:right="170"/>
              <w:jc w:val="right"/>
              <w:rPr>
                <w:szCs w:val="17"/>
              </w:rPr>
            </w:pPr>
            <w:r w:rsidRPr="002F20D4">
              <w:rPr>
                <w:szCs w:val="17"/>
              </w:rPr>
              <w:t>480ml</w:t>
            </w:r>
          </w:p>
        </w:tc>
        <w:tc>
          <w:tcPr>
            <w:tcW w:w="758" w:type="pct"/>
            <w:noWrap/>
            <w:hideMark/>
          </w:tcPr>
          <w:p w14:paraId="33CF3AF3"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30155691" w14:textId="77777777" w:rsidR="002F20D4" w:rsidRPr="002F20D4" w:rsidRDefault="002F20D4" w:rsidP="00226034">
            <w:pPr>
              <w:spacing w:after="0" w:line="168" w:lineRule="exact"/>
              <w:ind w:left="159" w:right="113" w:hanging="159"/>
              <w:jc w:val="left"/>
              <w:rPr>
                <w:szCs w:val="17"/>
              </w:rPr>
            </w:pPr>
            <w:r w:rsidRPr="002F20D4">
              <w:rPr>
                <w:szCs w:val="17"/>
              </w:rPr>
              <w:t>Menjo Investments Pty Ltd</w:t>
            </w:r>
          </w:p>
        </w:tc>
        <w:tc>
          <w:tcPr>
            <w:tcW w:w="759" w:type="pct"/>
            <w:noWrap/>
            <w:hideMark/>
          </w:tcPr>
          <w:p w14:paraId="3DA6CDCB"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50BAA014" w14:textId="77777777" w:rsidTr="00E351FA">
        <w:trPr>
          <w:trHeight w:val="20"/>
        </w:trPr>
        <w:tc>
          <w:tcPr>
            <w:tcW w:w="1666" w:type="pct"/>
            <w:noWrap/>
            <w:hideMark/>
          </w:tcPr>
          <w:p w14:paraId="68633B67" w14:textId="07E8F4F3" w:rsidR="002F20D4" w:rsidRPr="002F20D4" w:rsidRDefault="002F20D4" w:rsidP="00226034">
            <w:pPr>
              <w:spacing w:after="0" w:line="168" w:lineRule="exact"/>
              <w:ind w:left="159" w:hanging="159"/>
              <w:jc w:val="left"/>
              <w:rPr>
                <w:szCs w:val="17"/>
              </w:rPr>
            </w:pPr>
            <w:r w:rsidRPr="002F20D4">
              <w:rPr>
                <w:szCs w:val="17"/>
              </w:rPr>
              <w:t>Merica Energy Red, White &amp; Boom Merica</w:t>
            </w:r>
            <w:r w:rsidR="003A2DC8">
              <w:rPr>
                <w:szCs w:val="17"/>
              </w:rPr>
              <w:t>’</w:t>
            </w:r>
            <w:r w:rsidRPr="002F20D4">
              <w:rPr>
                <w:szCs w:val="17"/>
              </w:rPr>
              <w:t>s Energy Drink Liberty</w:t>
            </w:r>
          </w:p>
        </w:tc>
        <w:tc>
          <w:tcPr>
            <w:tcW w:w="454" w:type="pct"/>
            <w:noWrap/>
            <w:hideMark/>
          </w:tcPr>
          <w:p w14:paraId="41EABB67" w14:textId="77777777" w:rsidR="002F20D4" w:rsidRPr="002F20D4" w:rsidRDefault="002F20D4" w:rsidP="00226034">
            <w:pPr>
              <w:spacing w:after="0" w:line="168" w:lineRule="exact"/>
              <w:ind w:right="170"/>
              <w:jc w:val="right"/>
              <w:rPr>
                <w:szCs w:val="17"/>
              </w:rPr>
            </w:pPr>
            <w:r w:rsidRPr="002F20D4">
              <w:rPr>
                <w:szCs w:val="17"/>
              </w:rPr>
              <w:t>480ml</w:t>
            </w:r>
          </w:p>
        </w:tc>
        <w:tc>
          <w:tcPr>
            <w:tcW w:w="758" w:type="pct"/>
            <w:noWrap/>
            <w:hideMark/>
          </w:tcPr>
          <w:p w14:paraId="65244837"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3BF3521A" w14:textId="77777777" w:rsidR="002F20D4" w:rsidRPr="002F20D4" w:rsidRDefault="002F20D4" w:rsidP="00226034">
            <w:pPr>
              <w:spacing w:after="0" w:line="168" w:lineRule="exact"/>
              <w:ind w:left="159" w:right="113" w:hanging="159"/>
              <w:jc w:val="left"/>
              <w:rPr>
                <w:szCs w:val="17"/>
              </w:rPr>
            </w:pPr>
            <w:r w:rsidRPr="002F20D4">
              <w:rPr>
                <w:szCs w:val="17"/>
              </w:rPr>
              <w:t>Menjo Investments Pty Ltd</w:t>
            </w:r>
          </w:p>
        </w:tc>
        <w:tc>
          <w:tcPr>
            <w:tcW w:w="759" w:type="pct"/>
            <w:noWrap/>
            <w:hideMark/>
          </w:tcPr>
          <w:p w14:paraId="00A18D69"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2C8CD59F" w14:textId="77777777" w:rsidTr="00E351FA">
        <w:trPr>
          <w:trHeight w:val="20"/>
        </w:trPr>
        <w:tc>
          <w:tcPr>
            <w:tcW w:w="1666" w:type="pct"/>
            <w:noWrap/>
            <w:hideMark/>
          </w:tcPr>
          <w:p w14:paraId="229BFC2E" w14:textId="1DBF0E03" w:rsidR="002F20D4" w:rsidRPr="002F20D4" w:rsidRDefault="002F20D4" w:rsidP="00226034">
            <w:pPr>
              <w:spacing w:after="0" w:line="168" w:lineRule="exact"/>
              <w:ind w:left="159" w:hanging="159"/>
              <w:jc w:val="left"/>
              <w:rPr>
                <w:szCs w:val="17"/>
              </w:rPr>
            </w:pPr>
            <w:r w:rsidRPr="002F20D4">
              <w:rPr>
                <w:szCs w:val="17"/>
              </w:rPr>
              <w:t>Merica Energy Red, White &amp; Boom Merica</w:t>
            </w:r>
            <w:r w:rsidR="003A2DC8">
              <w:rPr>
                <w:szCs w:val="17"/>
              </w:rPr>
              <w:t>’</w:t>
            </w:r>
            <w:r w:rsidRPr="002F20D4">
              <w:rPr>
                <w:szCs w:val="17"/>
              </w:rPr>
              <w:t>s Energy Drink Not Your Granny</w:t>
            </w:r>
            <w:r w:rsidR="003A2DC8">
              <w:rPr>
                <w:szCs w:val="17"/>
              </w:rPr>
              <w:t>’</w:t>
            </w:r>
            <w:r w:rsidRPr="002F20D4">
              <w:rPr>
                <w:szCs w:val="17"/>
              </w:rPr>
              <w:t>s Apple</w:t>
            </w:r>
          </w:p>
        </w:tc>
        <w:tc>
          <w:tcPr>
            <w:tcW w:w="454" w:type="pct"/>
            <w:noWrap/>
            <w:hideMark/>
          </w:tcPr>
          <w:p w14:paraId="552638A4" w14:textId="77777777" w:rsidR="002F20D4" w:rsidRPr="002F20D4" w:rsidRDefault="002F20D4" w:rsidP="00226034">
            <w:pPr>
              <w:spacing w:after="0" w:line="168" w:lineRule="exact"/>
              <w:ind w:right="170"/>
              <w:jc w:val="right"/>
              <w:rPr>
                <w:szCs w:val="17"/>
              </w:rPr>
            </w:pPr>
            <w:r w:rsidRPr="002F20D4">
              <w:rPr>
                <w:szCs w:val="17"/>
              </w:rPr>
              <w:t>480ml</w:t>
            </w:r>
          </w:p>
        </w:tc>
        <w:tc>
          <w:tcPr>
            <w:tcW w:w="758" w:type="pct"/>
            <w:noWrap/>
            <w:hideMark/>
          </w:tcPr>
          <w:p w14:paraId="3657D3CE"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626552B6" w14:textId="77777777" w:rsidR="002F20D4" w:rsidRPr="002F20D4" w:rsidRDefault="002F20D4" w:rsidP="00226034">
            <w:pPr>
              <w:spacing w:after="0" w:line="168" w:lineRule="exact"/>
              <w:ind w:left="159" w:right="113" w:hanging="159"/>
              <w:jc w:val="left"/>
              <w:rPr>
                <w:szCs w:val="17"/>
              </w:rPr>
            </w:pPr>
            <w:r w:rsidRPr="002F20D4">
              <w:rPr>
                <w:szCs w:val="17"/>
              </w:rPr>
              <w:t>Menjo Investments Pty Ltd</w:t>
            </w:r>
          </w:p>
        </w:tc>
        <w:tc>
          <w:tcPr>
            <w:tcW w:w="759" w:type="pct"/>
            <w:noWrap/>
            <w:hideMark/>
          </w:tcPr>
          <w:p w14:paraId="6422F7E4"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17E39D34" w14:textId="77777777" w:rsidTr="00E351FA">
        <w:trPr>
          <w:trHeight w:val="20"/>
        </w:trPr>
        <w:tc>
          <w:tcPr>
            <w:tcW w:w="1666" w:type="pct"/>
            <w:noWrap/>
            <w:hideMark/>
          </w:tcPr>
          <w:p w14:paraId="31EC0EE7" w14:textId="77777777" w:rsidR="002F20D4" w:rsidRPr="002F20D4" w:rsidRDefault="002F20D4" w:rsidP="00226034">
            <w:pPr>
              <w:spacing w:after="0" w:line="168" w:lineRule="exact"/>
              <w:ind w:left="159" w:hanging="159"/>
              <w:jc w:val="left"/>
              <w:rPr>
                <w:szCs w:val="17"/>
              </w:rPr>
            </w:pPr>
            <w:r w:rsidRPr="002F20D4">
              <w:rPr>
                <w:szCs w:val="17"/>
              </w:rPr>
              <w:t>Monceau Pet Nat Kombucha Blood Orange</w:t>
            </w:r>
          </w:p>
        </w:tc>
        <w:tc>
          <w:tcPr>
            <w:tcW w:w="454" w:type="pct"/>
            <w:noWrap/>
            <w:hideMark/>
          </w:tcPr>
          <w:p w14:paraId="48047B1A" w14:textId="77777777" w:rsidR="002F20D4" w:rsidRPr="002F20D4" w:rsidRDefault="002F20D4" w:rsidP="00226034">
            <w:pPr>
              <w:spacing w:after="0" w:line="168" w:lineRule="exact"/>
              <w:ind w:right="170"/>
              <w:jc w:val="right"/>
              <w:rPr>
                <w:szCs w:val="17"/>
              </w:rPr>
            </w:pPr>
            <w:r w:rsidRPr="002F20D4">
              <w:rPr>
                <w:szCs w:val="17"/>
              </w:rPr>
              <w:t>330ml</w:t>
            </w:r>
          </w:p>
        </w:tc>
        <w:tc>
          <w:tcPr>
            <w:tcW w:w="758" w:type="pct"/>
            <w:noWrap/>
            <w:hideMark/>
          </w:tcPr>
          <w:p w14:paraId="6EF35D59"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0951156C" w14:textId="77777777" w:rsidR="002F20D4" w:rsidRPr="002F20D4" w:rsidRDefault="002F20D4" w:rsidP="00226034">
            <w:pPr>
              <w:spacing w:after="0" w:line="168" w:lineRule="exact"/>
              <w:ind w:left="159" w:right="113" w:hanging="159"/>
              <w:jc w:val="left"/>
              <w:rPr>
                <w:szCs w:val="17"/>
              </w:rPr>
            </w:pPr>
            <w:r w:rsidRPr="002F20D4">
              <w:rPr>
                <w:szCs w:val="17"/>
              </w:rPr>
              <w:t>Monceau Pty Ltd</w:t>
            </w:r>
          </w:p>
        </w:tc>
        <w:tc>
          <w:tcPr>
            <w:tcW w:w="759" w:type="pct"/>
            <w:noWrap/>
            <w:hideMark/>
          </w:tcPr>
          <w:p w14:paraId="06AF8DE7"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5F956CC4" w14:textId="77777777" w:rsidTr="00E351FA">
        <w:trPr>
          <w:trHeight w:val="20"/>
        </w:trPr>
        <w:tc>
          <w:tcPr>
            <w:tcW w:w="1666" w:type="pct"/>
            <w:noWrap/>
            <w:hideMark/>
          </w:tcPr>
          <w:p w14:paraId="121295E8" w14:textId="77777777" w:rsidR="002F20D4" w:rsidRPr="002F20D4" w:rsidRDefault="002F20D4" w:rsidP="00226034">
            <w:pPr>
              <w:spacing w:after="0" w:line="168" w:lineRule="exact"/>
              <w:ind w:left="159" w:hanging="159"/>
              <w:jc w:val="left"/>
              <w:rPr>
                <w:szCs w:val="17"/>
              </w:rPr>
            </w:pPr>
            <w:r w:rsidRPr="002F20D4">
              <w:rPr>
                <w:szCs w:val="17"/>
              </w:rPr>
              <w:t>Monceau Pet Nat Kombucha Blood Orange</w:t>
            </w:r>
          </w:p>
        </w:tc>
        <w:tc>
          <w:tcPr>
            <w:tcW w:w="454" w:type="pct"/>
            <w:noWrap/>
            <w:hideMark/>
          </w:tcPr>
          <w:p w14:paraId="6E0D99BB" w14:textId="77777777" w:rsidR="002F20D4" w:rsidRPr="002F20D4" w:rsidRDefault="002F20D4" w:rsidP="00226034">
            <w:pPr>
              <w:spacing w:after="0" w:line="168" w:lineRule="exact"/>
              <w:ind w:right="170"/>
              <w:jc w:val="right"/>
              <w:rPr>
                <w:szCs w:val="17"/>
              </w:rPr>
            </w:pPr>
            <w:r w:rsidRPr="002F20D4">
              <w:rPr>
                <w:szCs w:val="17"/>
              </w:rPr>
              <w:t>750ml</w:t>
            </w:r>
          </w:p>
        </w:tc>
        <w:tc>
          <w:tcPr>
            <w:tcW w:w="758" w:type="pct"/>
            <w:noWrap/>
            <w:hideMark/>
          </w:tcPr>
          <w:p w14:paraId="1ACF7A78"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249A17DA" w14:textId="77777777" w:rsidR="002F20D4" w:rsidRPr="002F20D4" w:rsidRDefault="002F20D4" w:rsidP="00226034">
            <w:pPr>
              <w:spacing w:after="0" w:line="168" w:lineRule="exact"/>
              <w:ind w:left="159" w:right="113" w:hanging="159"/>
              <w:jc w:val="left"/>
              <w:rPr>
                <w:szCs w:val="17"/>
              </w:rPr>
            </w:pPr>
            <w:r w:rsidRPr="002F20D4">
              <w:rPr>
                <w:szCs w:val="17"/>
              </w:rPr>
              <w:t>Monceau Pty Ltd</w:t>
            </w:r>
          </w:p>
        </w:tc>
        <w:tc>
          <w:tcPr>
            <w:tcW w:w="759" w:type="pct"/>
            <w:noWrap/>
            <w:hideMark/>
          </w:tcPr>
          <w:p w14:paraId="4691B9E5"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1DD07FCC" w14:textId="77777777" w:rsidTr="00E351FA">
        <w:trPr>
          <w:trHeight w:val="20"/>
        </w:trPr>
        <w:tc>
          <w:tcPr>
            <w:tcW w:w="1666" w:type="pct"/>
            <w:noWrap/>
            <w:hideMark/>
          </w:tcPr>
          <w:p w14:paraId="027A8E99" w14:textId="77777777" w:rsidR="002F20D4" w:rsidRPr="002F20D4" w:rsidRDefault="002F20D4" w:rsidP="00226034">
            <w:pPr>
              <w:spacing w:after="0" w:line="168" w:lineRule="exact"/>
              <w:ind w:left="159" w:hanging="159"/>
              <w:jc w:val="left"/>
              <w:rPr>
                <w:szCs w:val="17"/>
              </w:rPr>
            </w:pPr>
            <w:r w:rsidRPr="002F20D4">
              <w:rPr>
                <w:szCs w:val="17"/>
              </w:rPr>
              <w:t>Monceau Pet Nat Kombucha Fuji Apple</w:t>
            </w:r>
          </w:p>
        </w:tc>
        <w:tc>
          <w:tcPr>
            <w:tcW w:w="454" w:type="pct"/>
            <w:noWrap/>
            <w:hideMark/>
          </w:tcPr>
          <w:p w14:paraId="32BD2C92" w14:textId="77777777" w:rsidR="002F20D4" w:rsidRPr="002F20D4" w:rsidRDefault="002F20D4" w:rsidP="00226034">
            <w:pPr>
              <w:spacing w:after="0" w:line="168" w:lineRule="exact"/>
              <w:ind w:right="170"/>
              <w:jc w:val="right"/>
              <w:rPr>
                <w:szCs w:val="17"/>
              </w:rPr>
            </w:pPr>
            <w:r w:rsidRPr="002F20D4">
              <w:rPr>
                <w:szCs w:val="17"/>
              </w:rPr>
              <w:t>330ml</w:t>
            </w:r>
          </w:p>
        </w:tc>
        <w:tc>
          <w:tcPr>
            <w:tcW w:w="758" w:type="pct"/>
            <w:noWrap/>
            <w:hideMark/>
          </w:tcPr>
          <w:p w14:paraId="1E639E3B"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6EBA08F5" w14:textId="77777777" w:rsidR="002F20D4" w:rsidRPr="002F20D4" w:rsidRDefault="002F20D4" w:rsidP="00226034">
            <w:pPr>
              <w:spacing w:after="0" w:line="168" w:lineRule="exact"/>
              <w:ind w:left="159" w:right="113" w:hanging="159"/>
              <w:jc w:val="left"/>
              <w:rPr>
                <w:szCs w:val="17"/>
              </w:rPr>
            </w:pPr>
            <w:r w:rsidRPr="002F20D4">
              <w:rPr>
                <w:szCs w:val="17"/>
              </w:rPr>
              <w:t>Monceau Pty Ltd</w:t>
            </w:r>
          </w:p>
        </w:tc>
        <w:tc>
          <w:tcPr>
            <w:tcW w:w="759" w:type="pct"/>
            <w:noWrap/>
            <w:hideMark/>
          </w:tcPr>
          <w:p w14:paraId="71F6A2CD"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2A7E7104" w14:textId="77777777" w:rsidTr="00E351FA">
        <w:trPr>
          <w:trHeight w:val="20"/>
        </w:trPr>
        <w:tc>
          <w:tcPr>
            <w:tcW w:w="1666" w:type="pct"/>
            <w:noWrap/>
            <w:hideMark/>
          </w:tcPr>
          <w:p w14:paraId="62C3692F" w14:textId="77777777" w:rsidR="002F20D4" w:rsidRPr="002F20D4" w:rsidRDefault="002F20D4" w:rsidP="00226034">
            <w:pPr>
              <w:spacing w:after="0" w:line="168" w:lineRule="exact"/>
              <w:ind w:left="159" w:hanging="159"/>
              <w:jc w:val="left"/>
              <w:rPr>
                <w:szCs w:val="17"/>
              </w:rPr>
            </w:pPr>
            <w:r w:rsidRPr="002F20D4">
              <w:rPr>
                <w:szCs w:val="17"/>
              </w:rPr>
              <w:t>Monceau Pet Nat Kombucha Fuji Apple</w:t>
            </w:r>
          </w:p>
        </w:tc>
        <w:tc>
          <w:tcPr>
            <w:tcW w:w="454" w:type="pct"/>
            <w:noWrap/>
            <w:hideMark/>
          </w:tcPr>
          <w:p w14:paraId="7DA71320" w14:textId="77777777" w:rsidR="002F20D4" w:rsidRPr="002F20D4" w:rsidRDefault="002F20D4" w:rsidP="00226034">
            <w:pPr>
              <w:spacing w:after="0" w:line="168" w:lineRule="exact"/>
              <w:ind w:right="170"/>
              <w:jc w:val="right"/>
              <w:rPr>
                <w:szCs w:val="17"/>
              </w:rPr>
            </w:pPr>
            <w:r w:rsidRPr="002F20D4">
              <w:rPr>
                <w:szCs w:val="17"/>
              </w:rPr>
              <w:t>750ml</w:t>
            </w:r>
          </w:p>
        </w:tc>
        <w:tc>
          <w:tcPr>
            <w:tcW w:w="758" w:type="pct"/>
            <w:noWrap/>
            <w:hideMark/>
          </w:tcPr>
          <w:p w14:paraId="0D95B7C7"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43B7F83A" w14:textId="77777777" w:rsidR="002F20D4" w:rsidRPr="002F20D4" w:rsidRDefault="002F20D4" w:rsidP="00226034">
            <w:pPr>
              <w:spacing w:after="0" w:line="168" w:lineRule="exact"/>
              <w:ind w:left="159" w:right="113" w:hanging="159"/>
              <w:jc w:val="left"/>
              <w:rPr>
                <w:szCs w:val="17"/>
              </w:rPr>
            </w:pPr>
            <w:r w:rsidRPr="002F20D4">
              <w:rPr>
                <w:szCs w:val="17"/>
              </w:rPr>
              <w:t>Monceau Pty Ltd</w:t>
            </w:r>
          </w:p>
        </w:tc>
        <w:tc>
          <w:tcPr>
            <w:tcW w:w="759" w:type="pct"/>
            <w:noWrap/>
            <w:hideMark/>
          </w:tcPr>
          <w:p w14:paraId="03BAA5FC"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0B8B033E" w14:textId="77777777" w:rsidTr="00E351FA">
        <w:trPr>
          <w:trHeight w:val="20"/>
        </w:trPr>
        <w:tc>
          <w:tcPr>
            <w:tcW w:w="1666" w:type="pct"/>
            <w:noWrap/>
            <w:hideMark/>
          </w:tcPr>
          <w:p w14:paraId="4FC27055" w14:textId="77777777" w:rsidR="002F20D4" w:rsidRPr="002F20D4" w:rsidRDefault="002F20D4" w:rsidP="00226034">
            <w:pPr>
              <w:spacing w:after="0" w:line="168" w:lineRule="exact"/>
              <w:ind w:left="159" w:hanging="159"/>
              <w:jc w:val="left"/>
              <w:rPr>
                <w:szCs w:val="17"/>
              </w:rPr>
            </w:pPr>
            <w:r w:rsidRPr="002F20D4">
              <w:rPr>
                <w:szCs w:val="17"/>
              </w:rPr>
              <w:t>Monceau Pet Nat Kombucha Mandarin</w:t>
            </w:r>
          </w:p>
        </w:tc>
        <w:tc>
          <w:tcPr>
            <w:tcW w:w="454" w:type="pct"/>
            <w:noWrap/>
            <w:hideMark/>
          </w:tcPr>
          <w:p w14:paraId="715C4A76" w14:textId="77777777" w:rsidR="002F20D4" w:rsidRPr="002F20D4" w:rsidRDefault="002F20D4" w:rsidP="00226034">
            <w:pPr>
              <w:spacing w:after="0" w:line="168" w:lineRule="exact"/>
              <w:ind w:right="170"/>
              <w:jc w:val="right"/>
              <w:rPr>
                <w:szCs w:val="17"/>
              </w:rPr>
            </w:pPr>
            <w:r w:rsidRPr="002F20D4">
              <w:rPr>
                <w:szCs w:val="17"/>
              </w:rPr>
              <w:t>750ml</w:t>
            </w:r>
          </w:p>
        </w:tc>
        <w:tc>
          <w:tcPr>
            <w:tcW w:w="758" w:type="pct"/>
            <w:noWrap/>
            <w:hideMark/>
          </w:tcPr>
          <w:p w14:paraId="7CA18C0C"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5C8699E0" w14:textId="77777777" w:rsidR="002F20D4" w:rsidRPr="002F20D4" w:rsidRDefault="002F20D4" w:rsidP="00226034">
            <w:pPr>
              <w:spacing w:after="0" w:line="168" w:lineRule="exact"/>
              <w:ind w:left="159" w:right="113" w:hanging="159"/>
              <w:jc w:val="left"/>
              <w:rPr>
                <w:szCs w:val="17"/>
              </w:rPr>
            </w:pPr>
            <w:r w:rsidRPr="002F20D4">
              <w:rPr>
                <w:szCs w:val="17"/>
              </w:rPr>
              <w:t>Monceau Pty Ltd</w:t>
            </w:r>
          </w:p>
        </w:tc>
        <w:tc>
          <w:tcPr>
            <w:tcW w:w="759" w:type="pct"/>
            <w:noWrap/>
            <w:hideMark/>
          </w:tcPr>
          <w:p w14:paraId="32CA0769"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6AF4039C" w14:textId="77777777" w:rsidTr="00E351FA">
        <w:trPr>
          <w:trHeight w:val="20"/>
        </w:trPr>
        <w:tc>
          <w:tcPr>
            <w:tcW w:w="1666" w:type="pct"/>
            <w:noWrap/>
            <w:hideMark/>
          </w:tcPr>
          <w:p w14:paraId="6F08088F" w14:textId="77777777" w:rsidR="002F20D4" w:rsidRPr="002F20D4" w:rsidRDefault="002F20D4" w:rsidP="00226034">
            <w:pPr>
              <w:spacing w:after="0" w:line="168" w:lineRule="exact"/>
              <w:ind w:left="159" w:hanging="159"/>
              <w:jc w:val="left"/>
              <w:rPr>
                <w:szCs w:val="17"/>
              </w:rPr>
            </w:pPr>
            <w:r w:rsidRPr="002F20D4">
              <w:rPr>
                <w:szCs w:val="17"/>
              </w:rPr>
              <w:t>Monceau Pet Nat Kombucha Pear</w:t>
            </w:r>
          </w:p>
        </w:tc>
        <w:tc>
          <w:tcPr>
            <w:tcW w:w="454" w:type="pct"/>
            <w:noWrap/>
            <w:hideMark/>
          </w:tcPr>
          <w:p w14:paraId="223D4824" w14:textId="77777777" w:rsidR="002F20D4" w:rsidRPr="002F20D4" w:rsidRDefault="002F20D4" w:rsidP="00226034">
            <w:pPr>
              <w:spacing w:after="0" w:line="168" w:lineRule="exact"/>
              <w:ind w:right="170"/>
              <w:jc w:val="right"/>
              <w:rPr>
                <w:szCs w:val="17"/>
              </w:rPr>
            </w:pPr>
            <w:r w:rsidRPr="002F20D4">
              <w:rPr>
                <w:szCs w:val="17"/>
              </w:rPr>
              <w:t>750ml</w:t>
            </w:r>
          </w:p>
        </w:tc>
        <w:tc>
          <w:tcPr>
            <w:tcW w:w="758" w:type="pct"/>
            <w:noWrap/>
            <w:hideMark/>
          </w:tcPr>
          <w:p w14:paraId="24056007"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7D41A2F0" w14:textId="77777777" w:rsidR="002F20D4" w:rsidRPr="002F20D4" w:rsidRDefault="002F20D4" w:rsidP="00226034">
            <w:pPr>
              <w:spacing w:after="0" w:line="168" w:lineRule="exact"/>
              <w:ind w:left="159" w:right="113" w:hanging="159"/>
              <w:jc w:val="left"/>
              <w:rPr>
                <w:szCs w:val="17"/>
              </w:rPr>
            </w:pPr>
            <w:r w:rsidRPr="002F20D4">
              <w:rPr>
                <w:szCs w:val="17"/>
              </w:rPr>
              <w:t>Monceau Pty Ltd</w:t>
            </w:r>
          </w:p>
        </w:tc>
        <w:tc>
          <w:tcPr>
            <w:tcW w:w="759" w:type="pct"/>
            <w:noWrap/>
            <w:hideMark/>
          </w:tcPr>
          <w:p w14:paraId="5A14CC71"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014D61D8" w14:textId="77777777" w:rsidTr="00E351FA">
        <w:trPr>
          <w:trHeight w:val="20"/>
        </w:trPr>
        <w:tc>
          <w:tcPr>
            <w:tcW w:w="1666" w:type="pct"/>
            <w:noWrap/>
            <w:hideMark/>
          </w:tcPr>
          <w:p w14:paraId="2E3B5B7A" w14:textId="77777777" w:rsidR="002F20D4" w:rsidRPr="002F20D4" w:rsidRDefault="002F20D4" w:rsidP="00226034">
            <w:pPr>
              <w:spacing w:after="0" w:line="168" w:lineRule="exact"/>
              <w:ind w:left="159" w:hanging="159"/>
              <w:jc w:val="left"/>
              <w:rPr>
                <w:szCs w:val="17"/>
              </w:rPr>
            </w:pPr>
            <w:r w:rsidRPr="002F20D4">
              <w:rPr>
                <w:szCs w:val="17"/>
              </w:rPr>
              <w:t>Monceau Pet Nat Kombucha Pear</w:t>
            </w:r>
          </w:p>
        </w:tc>
        <w:tc>
          <w:tcPr>
            <w:tcW w:w="454" w:type="pct"/>
            <w:noWrap/>
            <w:hideMark/>
          </w:tcPr>
          <w:p w14:paraId="36312F10" w14:textId="77777777" w:rsidR="002F20D4" w:rsidRPr="002F20D4" w:rsidRDefault="002F20D4" w:rsidP="00226034">
            <w:pPr>
              <w:spacing w:after="0" w:line="168" w:lineRule="exact"/>
              <w:ind w:right="170"/>
              <w:jc w:val="right"/>
              <w:rPr>
                <w:szCs w:val="17"/>
              </w:rPr>
            </w:pPr>
            <w:r w:rsidRPr="002F20D4">
              <w:rPr>
                <w:szCs w:val="17"/>
              </w:rPr>
              <w:t>330ml</w:t>
            </w:r>
          </w:p>
        </w:tc>
        <w:tc>
          <w:tcPr>
            <w:tcW w:w="758" w:type="pct"/>
            <w:noWrap/>
            <w:hideMark/>
          </w:tcPr>
          <w:p w14:paraId="17E74731"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1EA2D621" w14:textId="77777777" w:rsidR="002F20D4" w:rsidRPr="002F20D4" w:rsidRDefault="002F20D4" w:rsidP="00226034">
            <w:pPr>
              <w:spacing w:after="0" w:line="168" w:lineRule="exact"/>
              <w:ind w:left="159" w:right="113" w:hanging="159"/>
              <w:jc w:val="left"/>
              <w:rPr>
                <w:szCs w:val="17"/>
              </w:rPr>
            </w:pPr>
            <w:r w:rsidRPr="002F20D4">
              <w:rPr>
                <w:szCs w:val="17"/>
              </w:rPr>
              <w:t>Monceau Pty Ltd</w:t>
            </w:r>
          </w:p>
        </w:tc>
        <w:tc>
          <w:tcPr>
            <w:tcW w:w="759" w:type="pct"/>
            <w:noWrap/>
            <w:hideMark/>
          </w:tcPr>
          <w:p w14:paraId="67FD73B9"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38782A8B" w14:textId="77777777" w:rsidTr="00E351FA">
        <w:trPr>
          <w:trHeight w:val="20"/>
        </w:trPr>
        <w:tc>
          <w:tcPr>
            <w:tcW w:w="1666" w:type="pct"/>
            <w:noWrap/>
            <w:hideMark/>
          </w:tcPr>
          <w:p w14:paraId="10AF4296" w14:textId="77777777" w:rsidR="002F20D4" w:rsidRPr="002F20D4" w:rsidRDefault="002F20D4" w:rsidP="00226034">
            <w:pPr>
              <w:spacing w:after="0" w:line="168" w:lineRule="exact"/>
              <w:ind w:left="159" w:hanging="159"/>
              <w:jc w:val="left"/>
              <w:rPr>
                <w:szCs w:val="17"/>
              </w:rPr>
            </w:pPr>
            <w:r w:rsidRPr="002F20D4">
              <w:rPr>
                <w:szCs w:val="17"/>
              </w:rPr>
              <w:t>Parc Pils Non Alc Ultra Crisp Pilsner</w:t>
            </w:r>
          </w:p>
        </w:tc>
        <w:tc>
          <w:tcPr>
            <w:tcW w:w="454" w:type="pct"/>
            <w:noWrap/>
            <w:hideMark/>
          </w:tcPr>
          <w:p w14:paraId="2E9A20ED"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69EDFE6C"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6A466104" w14:textId="77777777" w:rsidR="002F20D4" w:rsidRPr="002F20D4" w:rsidRDefault="002F20D4" w:rsidP="00226034">
            <w:pPr>
              <w:spacing w:after="0" w:line="168" w:lineRule="exact"/>
              <w:ind w:left="159" w:right="113" w:hanging="159"/>
              <w:jc w:val="left"/>
              <w:rPr>
                <w:szCs w:val="17"/>
              </w:rPr>
            </w:pPr>
            <w:r w:rsidRPr="002F20D4">
              <w:rPr>
                <w:szCs w:val="17"/>
              </w:rPr>
              <w:t>Monceau Pty Ltd</w:t>
            </w:r>
          </w:p>
        </w:tc>
        <w:tc>
          <w:tcPr>
            <w:tcW w:w="759" w:type="pct"/>
            <w:noWrap/>
            <w:hideMark/>
          </w:tcPr>
          <w:p w14:paraId="2904CEA4"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1552AA9F" w14:textId="77777777" w:rsidTr="00E351FA">
        <w:trPr>
          <w:trHeight w:val="20"/>
        </w:trPr>
        <w:tc>
          <w:tcPr>
            <w:tcW w:w="1666" w:type="pct"/>
            <w:noWrap/>
            <w:hideMark/>
          </w:tcPr>
          <w:p w14:paraId="7504DC7A" w14:textId="77777777" w:rsidR="002F20D4" w:rsidRPr="002F20D4" w:rsidRDefault="002F20D4" w:rsidP="00226034">
            <w:pPr>
              <w:spacing w:after="0" w:line="168" w:lineRule="exact"/>
              <w:ind w:left="159" w:hanging="159"/>
              <w:jc w:val="left"/>
              <w:rPr>
                <w:szCs w:val="17"/>
              </w:rPr>
            </w:pPr>
            <w:r w:rsidRPr="002F20D4">
              <w:rPr>
                <w:szCs w:val="17"/>
              </w:rPr>
              <w:t>Coco Boost Coconut Water Original</w:t>
            </w:r>
          </w:p>
        </w:tc>
        <w:tc>
          <w:tcPr>
            <w:tcW w:w="454" w:type="pct"/>
            <w:noWrap/>
            <w:hideMark/>
          </w:tcPr>
          <w:p w14:paraId="568B272F" w14:textId="77777777" w:rsidR="002F20D4" w:rsidRPr="002F20D4" w:rsidRDefault="002F20D4" w:rsidP="00226034">
            <w:pPr>
              <w:spacing w:after="0" w:line="168" w:lineRule="exact"/>
              <w:ind w:right="170"/>
              <w:jc w:val="right"/>
              <w:rPr>
                <w:szCs w:val="17"/>
              </w:rPr>
            </w:pPr>
            <w:r w:rsidRPr="002F20D4">
              <w:rPr>
                <w:szCs w:val="17"/>
              </w:rPr>
              <w:t>320ml</w:t>
            </w:r>
          </w:p>
        </w:tc>
        <w:tc>
          <w:tcPr>
            <w:tcW w:w="758" w:type="pct"/>
            <w:noWrap/>
            <w:hideMark/>
          </w:tcPr>
          <w:p w14:paraId="336B2173"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2FEEF76B" w14:textId="77777777" w:rsidR="002F20D4" w:rsidRPr="002F20D4" w:rsidRDefault="002F20D4" w:rsidP="00226034">
            <w:pPr>
              <w:spacing w:after="0" w:line="168" w:lineRule="exact"/>
              <w:ind w:left="159" w:right="113" w:hanging="159"/>
              <w:jc w:val="left"/>
              <w:rPr>
                <w:szCs w:val="17"/>
              </w:rPr>
            </w:pPr>
            <w:r w:rsidRPr="002F20D4">
              <w:rPr>
                <w:szCs w:val="17"/>
              </w:rPr>
              <w:t>Natural Coco (Aust) Pty Ltd</w:t>
            </w:r>
          </w:p>
        </w:tc>
        <w:tc>
          <w:tcPr>
            <w:tcW w:w="759" w:type="pct"/>
            <w:noWrap/>
            <w:hideMark/>
          </w:tcPr>
          <w:p w14:paraId="7D969803"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5961E0E2" w14:textId="77777777" w:rsidTr="00E351FA">
        <w:trPr>
          <w:trHeight w:val="20"/>
        </w:trPr>
        <w:tc>
          <w:tcPr>
            <w:tcW w:w="1666" w:type="pct"/>
            <w:noWrap/>
            <w:hideMark/>
          </w:tcPr>
          <w:p w14:paraId="1F684F3C" w14:textId="77777777" w:rsidR="002F20D4" w:rsidRPr="002F20D4" w:rsidRDefault="002F20D4" w:rsidP="00226034">
            <w:pPr>
              <w:spacing w:after="0" w:line="168" w:lineRule="exact"/>
              <w:ind w:left="159" w:hanging="159"/>
              <w:jc w:val="left"/>
              <w:rPr>
                <w:szCs w:val="17"/>
              </w:rPr>
            </w:pPr>
            <w:r w:rsidRPr="002F20D4">
              <w:rPr>
                <w:szCs w:val="17"/>
              </w:rPr>
              <w:t>Coco Boost Guava Coconut Water Rejuvenation Boost</w:t>
            </w:r>
          </w:p>
        </w:tc>
        <w:tc>
          <w:tcPr>
            <w:tcW w:w="454" w:type="pct"/>
            <w:noWrap/>
            <w:hideMark/>
          </w:tcPr>
          <w:p w14:paraId="7FB4707B" w14:textId="77777777" w:rsidR="002F20D4" w:rsidRPr="002F20D4" w:rsidRDefault="002F20D4" w:rsidP="00226034">
            <w:pPr>
              <w:spacing w:after="0" w:line="168" w:lineRule="exact"/>
              <w:ind w:right="170"/>
              <w:jc w:val="right"/>
              <w:rPr>
                <w:szCs w:val="17"/>
              </w:rPr>
            </w:pPr>
            <w:r w:rsidRPr="002F20D4">
              <w:rPr>
                <w:szCs w:val="17"/>
              </w:rPr>
              <w:t>330ml</w:t>
            </w:r>
          </w:p>
        </w:tc>
        <w:tc>
          <w:tcPr>
            <w:tcW w:w="758" w:type="pct"/>
            <w:noWrap/>
            <w:hideMark/>
          </w:tcPr>
          <w:p w14:paraId="484C2E05" w14:textId="77777777" w:rsidR="002F20D4" w:rsidRPr="002F20D4" w:rsidRDefault="002F20D4" w:rsidP="00226034">
            <w:pPr>
              <w:spacing w:after="0" w:line="168" w:lineRule="exact"/>
              <w:ind w:left="142" w:right="113" w:hanging="125"/>
              <w:jc w:val="left"/>
              <w:rPr>
                <w:szCs w:val="17"/>
              </w:rPr>
            </w:pPr>
            <w:r w:rsidRPr="002F20D4">
              <w:rPr>
                <w:szCs w:val="17"/>
              </w:rPr>
              <w:t>LiquidPaperBoard</w:t>
            </w:r>
          </w:p>
        </w:tc>
        <w:tc>
          <w:tcPr>
            <w:tcW w:w="1363" w:type="pct"/>
            <w:noWrap/>
            <w:hideMark/>
          </w:tcPr>
          <w:p w14:paraId="2D8E6217" w14:textId="77777777" w:rsidR="002F20D4" w:rsidRPr="002F20D4" w:rsidRDefault="002F20D4" w:rsidP="00226034">
            <w:pPr>
              <w:spacing w:after="0" w:line="168" w:lineRule="exact"/>
              <w:ind w:left="159" w:right="113" w:hanging="159"/>
              <w:jc w:val="left"/>
              <w:rPr>
                <w:szCs w:val="17"/>
              </w:rPr>
            </w:pPr>
            <w:r w:rsidRPr="002F20D4">
              <w:rPr>
                <w:szCs w:val="17"/>
              </w:rPr>
              <w:t>Natural Coco (Aust) Pty Ltd</w:t>
            </w:r>
          </w:p>
        </w:tc>
        <w:tc>
          <w:tcPr>
            <w:tcW w:w="759" w:type="pct"/>
            <w:noWrap/>
            <w:hideMark/>
          </w:tcPr>
          <w:p w14:paraId="4A55D1E3"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1A704F38" w14:textId="77777777" w:rsidTr="00E351FA">
        <w:trPr>
          <w:trHeight w:val="20"/>
        </w:trPr>
        <w:tc>
          <w:tcPr>
            <w:tcW w:w="1666" w:type="pct"/>
            <w:noWrap/>
            <w:hideMark/>
          </w:tcPr>
          <w:p w14:paraId="1AFD1BC4" w14:textId="77777777" w:rsidR="002F20D4" w:rsidRPr="002F20D4" w:rsidRDefault="002F20D4" w:rsidP="00226034">
            <w:pPr>
              <w:spacing w:after="0" w:line="168" w:lineRule="exact"/>
              <w:ind w:left="159" w:hanging="159"/>
              <w:jc w:val="left"/>
              <w:rPr>
                <w:szCs w:val="17"/>
              </w:rPr>
            </w:pPr>
            <w:r w:rsidRPr="002F20D4">
              <w:rPr>
                <w:szCs w:val="17"/>
              </w:rPr>
              <w:lastRenderedPageBreak/>
              <w:t>Coco Boost Mango Coconut Water Mango Immunity Boost</w:t>
            </w:r>
          </w:p>
        </w:tc>
        <w:tc>
          <w:tcPr>
            <w:tcW w:w="454" w:type="pct"/>
            <w:noWrap/>
            <w:hideMark/>
          </w:tcPr>
          <w:p w14:paraId="7B1EE3A0" w14:textId="77777777" w:rsidR="002F20D4" w:rsidRPr="002F20D4" w:rsidRDefault="002F20D4" w:rsidP="00226034">
            <w:pPr>
              <w:spacing w:after="0" w:line="168" w:lineRule="exact"/>
              <w:ind w:right="170"/>
              <w:jc w:val="right"/>
              <w:rPr>
                <w:szCs w:val="17"/>
              </w:rPr>
            </w:pPr>
            <w:r w:rsidRPr="002F20D4">
              <w:rPr>
                <w:szCs w:val="17"/>
              </w:rPr>
              <w:t>330ml</w:t>
            </w:r>
          </w:p>
        </w:tc>
        <w:tc>
          <w:tcPr>
            <w:tcW w:w="758" w:type="pct"/>
            <w:noWrap/>
            <w:hideMark/>
          </w:tcPr>
          <w:p w14:paraId="6B0F5E85" w14:textId="77777777" w:rsidR="002F20D4" w:rsidRPr="002F20D4" w:rsidRDefault="002F20D4" w:rsidP="00226034">
            <w:pPr>
              <w:spacing w:after="0" w:line="168" w:lineRule="exact"/>
              <w:ind w:left="142" w:right="113" w:hanging="125"/>
              <w:jc w:val="left"/>
              <w:rPr>
                <w:szCs w:val="17"/>
              </w:rPr>
            </w:pPr>
            <w:r w:rsidRPr="002F20D4">
              <w:rPr>
                <w:szCs w:val="17"/>
              </w:rPr>
              <w:t>LiquidPaperBoard</w:t>
            </w:r>
          </w:p>
        </w:tc>
        <w:tc>
          <w:tcPr>
            <w:tcW w:w="1363" w:type="pct"/>
            <w:noWrap/>
            <w:hideMark/>
          </w:tcPr>
          <w:p w14:paraId="47A9F5A6" w14:textId="77777777" w:rsidR="002F20D4" w:rsidRPr="002F20D4" w:rsidRDefault="002F20D4" w:rsidP="00226034">
            <w:pPr>
              <w:spacing w:after="0" w:line="168" w:lineRule="exact"/>
              <w:ind w:left="159" w:right="113" w:hanging="159"/>
              <w:jc w:val="left"/>
              <w:rPr>
                <w:szCs w:val="17"/>
              </w:rPr>
            </w:pPr>
            <w:r w:rsidRPr="002F20D4">
              <w:rPr>
                <w:szCs w:val="17"/>
              </w:rPr>
              <w:t>Natural Coco (Aust) Pty Ltd</w:t>
            </w:r>
          </w:p>
        </w:tc>
        <w:tc>
          <w:tcPr>
            <w:tcW w:w="759" w:type="pct"/>
            <w:noWrap/>
            <w:hideMark/>
          </w:tcPr>
          <w:p w14:paraId="5E41B958"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541CBC49" w14:textId="77777777" w:rsidTr="00E351FA">
        <w:trPr>
          <w:trHeight w:val="20"/>
        </w:trPr>
        <w:tc>
          <w:tcPr>
            <w:tcW w:w="1666" w:type="pct"/>
            <w:noWrap/>
            <w:hideMark/>
          </w:tcPr>
          <w:p w14:paraId="619BE08C" w14:textId="77777777" w:rsidR="002F20D4" w:rsidRPr="002F20D4" w:rsidRDefault="002F20D4" w:rsidP="00226034">
            <w:pPr>
              <w:spacing w:after="0" w:line="168" w:lineRule="exact"/>
              <w:ind w:left="159" w:hanging="159"/>
              <w:jc w:val="left"/>
              <w:rPr>
                <w:szCs w:val="17"/>
              </w:rPr>
            </w:pPr>
            <w:r w:rsidRPr="002F20D4">
              <w:rPr>
                <w:szCs w:val="17"/>
              </w:rPr>
              <w:t>Coco Boost Original Coconut Water Metabolism Boost</w:t>
            </w:r>
          </w:p>
        </w:tc>
        <w:tc>
          <w:tcPr>
            <w:tcW w:w="454" w:type="pct"/>
            <w:noWrap/>
            <w:hideMark/>
          </w:tcPr>
          <w:p w14:paraId="34024675" w14:textId="77777777" w:rsidR="002F20D4" w:rsidRPr="002F20D4" w:rsidRDefault="002F20D4" w:rsidP="00226034">
            <w:pPr>
              <w:spacing w:after="0" w:line="168" w:lineRule="exact"/>
              <w:ind w:right="170"/>
              <w:jc w:val="right"/>
              <w:rPr>
                <w:szCs w:val="17"/>
              </w:rPr>
            </w:pPr>
            <w:r w:rsidRPr="002F20D4">
              <w:rPr>
                <w:szCs w:val="17"/>
              </w:rPr>
              <w:t>330ml</w:t>
            </w:r>
          </w:p>
        </w:tc>
        <w:tc>
          <w:tcPr>
            <w:tcW w:w="758" w:type="pct"/>
            <w:noWrap/>
            <w:hideMark/>
          </w:tcPr>
          <w:p w14:paraId="5655CA0C" w14:textId="77777777" w:rsidR="002F20D4" w:rsidRPr="002F20D4" w:rsidRDefault="002F20D4" w:rsidP="00226034">
            <w:pPr>
              <w:spacing w:after="0" w:line="168" w:lineRule="exact"/>
              <w:ind w:left="142" w:right="113" w:hanging="125"/>
              <w:jc w:val="left"/>
              <w:rPr>
                <w:szCs w:val="17"/>
              </w:rPr>
            </w:pPr>
            <w:r w:rsidRPr="002F20D4">
              <w:rPr>
                <w:szCs w:val="17"/>
              </w:rPr>
              <w:t>LiquidPaperBoard</w:t>
            </w:r>
          </w:p>
        </w:tc>
        <w:tc>
          <w:tcPr>
            <w:tcW w:w="1363" w:type="pct"/>
            <w:noWrap/>
            <w:hideMark/>
          </w:tcPr>
          <w:p w14:paraId="34351C81" w14:textId="77777777" w:rsidR="002F20D4" w:rsidRPr="002F20D4" w:rsidRDefault="002F20D4" w:rsidP="00226034">
            <w:pPr>
              <w:spacing w:after="0" w:line="168" w:lineRule="exact"/>
              <w:ind w:left="159" w:right="113" w:hanging="159"/>
              <w:jc w:val="left"/>
              <w:rPr>
                <w:szCs w:val="17"/>
              </w:rPr>
            </w:pPr>
            <w:r w:rsidRPr="002F20D4">
              <w:rPr>
                <w:szCs w:val="17"/>
              </w:rPr>
              <w:t>Natural Coco (Aust) Pty Ltd</w:t>
            </w:r>
          </w:p>
        </w:tc>
        <w:tc>
          <w:tcPr>
            <w:tcW w:w="759" w:type="pct"/>
            <w:noWrap/>
            <w:hideMark/>
          </w:tcPr>
          <w:p w14:paraId="74935B26"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5D6D5069" w14:textId="77777777" w:rsidTr="00E351FA">
        <w:trPr>
          <w:trHeight w:val="20"/>
        </w:trPr>
        <w:tc>
          <w:tcPr>
            <w:tcW w:w="1666" w:type="pct"/>
            <w:noWrap/>
            <w:hideMark/>
          </w:tcPr>
          <w:p w14:paraId="6D70238B" w14:textId="77777777" w:rsidR="002F20D4" w:rsidRPr="002F20D4" w:rsidRDefault="002F20D4" w:rsidP="00226034">
            <w:pPr>
              <w:spacing w:after="0" w:line="168" w:lineRule="exact"/>
              <w:ind w:left="159" w:hanging="159"/>
              <w:jc w:val="left"/>
              <w:rPr>
                <w:szCs w:val="17"/>
              </w:rPr>
            </w:pPr>
            <w:r w:rsidRPr="002F20D4">
              <w:rPr>
                <w:szCs w:val="17"/>
              </w:rPr>
              <w:t>Nelson Sabro Oatcream Experimental</w:t>
            </w:r>
          </w:p>
        </w:tc>
        <w:tc>
          <w:tcPr>
            <w:tcW w:w="454" w:type="pct"/>
            <w:noWrap/>
            <w:hideMark/>
          </w:tcPr>
          <w:p w14:paraId="02108256"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4E64D404"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0D266ED5" w14:textId="77777777" w:rsidR="002F20D4" w:rsidRPr="002F20D4" w:rsidRDefault="002F20D4" w:rsidP="00226034">
            <w:pPr>
              <w:spacing w:after="0" w:line="168" w:lineRule="exact"/>
              <w:ind w:left="159" w:right="113" w:hanging="159"/>
              <w:jc w:val="left"/>
              <w:rPr>
                <w:szCs w:val="17"/>
              </w:rPr>
            </w:pPr>
            <w:r w:rsidRPr="002F20D4">
              <w:rPr>
                <w:szCs w:val="17"/>
              </w:rPr>
              <w:t>Otherside Brewing Co Pty Ltd</w:t>
            </w:r>
          </w:p>
        </w:tc>
        <w:tc>
          <w:tcPr>
            <w:tcW w:w="759" w:type="pct"/>
            <w:noWrap/>
            <w:hideMark/>
          </w:tcPr>
          <w:p w14:paraId="16768F8A"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78C102FA" w14:textId="77777777" w:rsidTr="00E351FA">
        <w:trPr>
          <w:trHeight w:val="20"/>
        </w:trPr>
        <w:tc>
          <w:tcPr>
            <w:tcW w:w="1666" w:type="pct"/>
            <w:noWrap/>
            <w:hideMark/>
          </w:tcPr>
          <w:p w14:paraId="45B2BD96" w14:textId="77777777" w:rsidR="002F20D4" w:rsidRPr="002F20D4" w:rsidRDefault="002F20D4" w:rsidP="00226034">
            <w:pPr>
              <w:spacing w:after="0" w:line="168" w:lineRule="exact"/>
              <w:ind w:left="159" w:hanging="159"/>
              <w:jc w:val="left"/>
              <w:rPr>
                <w:szCs w:val="17"/>
              </w:rPr>
            </w:pPr>
            <w:r w:rsidRPr="002F20D4">
              <w:rPr>
                <w:szCs w:val="17"/>
              </w:rPr>
              <w:t>Otherside Anthem India Pale Ale</w:t>
            </w:r>
          </w:p>
        </w:tc>
        <w:tc>
          <w:tcPr>
            <w:tcW w:w="454" w:type="pct"/>
            <w:noWrap/>
            <w:hideMark/>
          </w:tcPr>
          <w:p w14:paraId="751FFD7A"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674C374A"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71F20964" w14:textId="77777777" w:rsidR="002F20D4" w:rsidRPr="002F20D4" w:rsidRDefault="002F20D4" w:rsidP="00226034">
            <w:pPr>
              <w:spacing w:after="0" w:line="168" w:lineRule="exact"/>
              <w:ind w:left="159" w:right="113" w:hanging="159"/>
              <w:jc w:val="left"/>
              <w:rPr>
                <w:szCs w:val="17"/>
              </w:rPr>
            </w:pPr>
            <w:r w:rsidRPr="002F20D4">
              <w:rPr>
                <w:szCs w:val="17"/>
              </w:rPr>
              <w:t>Otherside Brewing Co Pty Ltd</w:t>
            </w:r>
          </w:p>
        </w:tc>
        <w:tc>
          <w:tcPr>
            <w:tcW w:w="759" w:type="pct"/>
            <w:noWrap/>
            <w:hideMark/>
          </w:tcPr>
          <w:p w14:paraId="6D5F36AA"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05492E4D" w14:textId="77777777" w:rsidTr="00E351FA">
        <w:trPr>
          <w:trHeight w:val="20"/>
        </w:trPr>
        <w:tc>
          <w:tcPr>
            <w:tcW w:w="1666" w:type="pct"/>
            <w:noWrap/>
            <w:hideMark/>
          </w:tcPr>
          <w:p w14:paraId="1F9C2E54" w14:textId="77777777" w:rsidR="002F20D4" w:rsidRPr="002F20D4" w:rsidRDefault="002F20D4" w:rsidP="00226034">
            <w:pPr>
              <w:spacing w:after="0" w:line="168" w:lineRule="exact"/>
              <w:ind w:left="159" w:hanging="159"/>
              <w:jc w:val="left"/>
              <w:rPr>
                <w:szCs w:val="17"/>
              </w:rPr>
            </w:pPr>
            <w:r w:rsidRPr="002F20D4">
              <w:rPr>
                <w:szCs w:val="17"/>
              </w:rPr>
              <w:t>Otherside Brewing Company Hazy Mid</w:t>
            </w:r>
          </w:p>
        </w:tc>
        <w:tc>
          <w:tcPr>
            <w:tcW w:w="454" w:type="pct"/>
            <w:noWrap/>
            <w:hideMark/>
          </w:tcPr>
          <w:p w14:paraId="45AA0995"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273E7465"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22040350" w14:textId="77777777" w:rsidR="002F20D4" w:rsidRPr="002F20D4" w:rsidRDefault="002F20D4" w:rsidP="00226034">
            <w:pPr>
              <w:spacing w:after="0" w:line="168" w:lineRule="exact"/>
              <w:ind w:left="159" w:right="113" w:hanging="159"/>
              <w:jc w:val="left"/>
              <w:rPr>
                <w:szCs w:val="17"/>
              </w:rPr>
            </w:pPr>
            <w:r w:rsidRPr="002F20D4">
              <w:rPr>
                <w:szCs w:val="17"/>
              </w:rPr>
              <w:t>Otherside Brewing Co Pty Ltd</w:t>
            </w:r>
          </w:p>
        </w:tc>
        <w:tc>
          <w:tcPr>
            <w:tcW w:w="759" w:type="pct"/>
            <w:noWrap/>
            <w:hideMark/>
          </w:tcPr>
          <w:p w14:paraId="0EFFC585"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77D7E4CD" w14:textId="77777777" w:rsidTr="00E351FA">
        <w:trPr>
          <w:trHeight w:val="20"/>
        </w:trPr>
        <w:tc>
          <w:tcPr>
            <w:tcW w:w="1666" w:type="pct"/>
            <w:noWrap/>
            <w:hideMark/>
          </w:tcPr>
          <w:p w14:paraId="6381EF2D" w14:textId="77777777" w:rsidR="002F20D4" w:rsidRPr="002F20D4" w:rsidRDefault="002F20D4" w:rsidP="00226034">
            <w:pPr>
              <w:spacing w:after="0" w:line="168" w:lineRule="exact"/>
              <w:ind w:left="159" w:hanging="159"/>
              <w:jc w:val="left"/>
              <w:rPr>
                <w:szCs w:val="17"/>
              </w:rPr>
            </w:pPr>
            <w:r w:rsidRPr="002F20D4">
              <w:rPr>
                <w:szCs w:val="17"/>
              </w:rPr>
              <w:t>Otherside Classic Lager</w:t>
            </w:r>
          </w:p>
        </w:tc>
        <w:tc>
          <w:tcPr>
            <w:tcW w:w="454" w:type="pct"/>
            <w:noWrap/>
            <w:hideMark/>
          </w:tcPr>
          <w:p w14:paraId="0AC17BD3"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3BB80566"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1DB3F94A" w14:textId="77777777" w:rsidR="002F20D4" w:rsidRPr="002F20D4" w:rsidRDefault="002F20D4" w:rsidP="00226034">
            <w:pPr>
              <w:spacing w:after="0" w:line="168" w:lineRule="exact"/>
              <w:ind w:left="159" w:right="113" w:hanging="159"/>
              <w:jc w:val="left"/>
              <w:rPr>
                <w:szCs w:val="17"/>
              </w:rPr>
            </w:pPr>
            <w:r w:rsidRPr="002F20D4">
              <w:rPr>
                <w:szCs w:val="17"/>
              </w:rPr>
              <w:t>Otherside Brewing Co Pty Ltd</w:t>
            </w:r>
          </w:p>
        </w:tc>
        <w:tc>
          <w:tcPr>
            <w:tcW w:w="759" w:type="pct"/>
            <w:noWrap/>
            <w:hideMark/>
          </w:tcPr>
          <w:p w14:paraId="1C6F608E"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51BE00E3" w14:textId="77777777" w:rsidTr="00E351FA">
        <w:trPr>
          <w:trHeight w:val="20"/>
        </w:trPr>
        <w:tc>
          <w:tcPr>
            <w:tcW w:w="1666" w:type="pct"/>
            <w:noWrap/>
            <w:hideMark/>
          </w:tcPr>
          <w:p w14:paraId="307175AC" w14:textId="77777777" w:rsidR="002F20D4" w:rsidRPr="002F20D4" w:rsidRDefault="002F20D4" w:rsidP="00226034">
            <w:pPr>
              <w:spacing w:after="0" w:line="168" w:lineRule="exact"/>
              <w:ind w:left="159" w:hanging="159"/>
              <w:jc w:val="left"/>
              <w:rPr>
                <w:szCs w:val="17"/>
              </w:rPr>
            </w:pPr>
            <w:r w:rsidRPr="002F20D4">
              <w:rPr>
                <w:szCs w:val="17"/>
              </w:rPr>
              <w:t>Otherside Cloudburst Hazy IPA</w:t>
            </w:r>
          </w:p>
        </w:tc>
        <w:tc>
          <w:tcPr>
            <w:tcW w:w="454" w:type="pct"/>
            <w:noWrap/>
            <w:hideMark/>
          </w:tcPr>
          <w:p w14:paraId="0BBC223A"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4B79BD46"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185EF4BC" w14:textId="77777777" w:rsidR="002F20D4" w:rsidRPr="002F20D4" w:rsidRDefault="002F20D4" w:rsidP="00226034">
            <w:pPr>
              <w:spacing w:after="0" w:line="168" w:lineRule="exact"/>
              <w:ind w:left="159" w:right="113" w:hanging="159"/>
              <w:jc w:val="left"/>
              <w:rPr>
                <w:szCs w:val="17"/>
              </w:rPr>
            </w:pPr>
            <w:r w:rsidRPr="002F20D4">
              <w:rPr>
                <w:szCs w:val="17"/>
              </w:rPr>
              <w:t>Otherside Brewing Co Pty Ltd</w:t>
            </w:r>
          </w:p>
        </w:tc>
        <w:tc>
          <w:tcPr>
            <w:tcW w:w="759" w:type="pct"/>
            <w:noWrap/>
            <w:hideMark/>
          </w:tcPr>
          <w:p w14:paraId="0DDF7CA8"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1D34343A" w14:textId="77777777" w:rsidTr="00E351FA">
        <w:trPr>
          <w:trHeight w:val="20"/>
        </w:trPr>
        <w:tc>
          <w:tcPr>
            <w:tcW w:w="1666" w:type="pct"/>
            <w:noWrap/>
            <w:hideMark/>
          </w:tcPr>
          <w:p w14:paraId="0134E5BA" w14:textId="77777777" w:rsidR="002F20D4" w:rsidRPr="002F20D4" w:rsidRDefault="002F20D4" w:rsidP="00226034">
            <w:pPr>
              <w:spacing w:after="0" w:line="168" w:lineRule="exact"/>
              <w:ind w:left="159" w:hanging="159"/>
              <w:jc w:val="left"/>
              <w:rPr>
                <w:szCs w:val="17"/>
              </w:rPr>
            </w:pPr>
            <w:r w:rsidRPr="002F20D4">
              <w:rPr>
                <w:szCs w:val="17"/>
              </w:rPr>
              <w:t>Otherside Festive Session Ale</w:t>
            </w:r>
          </w:p>
        </w:tc>
        <w:tc>
          <w:tcPr>
            <w:tcW w:w="454" w:type="pct"/>
            <w:noWrap/>
            <w:hideMark/>
          </w:tcPr>
          <w:p w14:paraId="655DBB34"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57E3A14B"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52AF92A9" w14:textId="77777777" w:rsidR="002F20D4" w:rsidRPr="002F20D4" w:rsidRDefault="002F20D4" w:rsidP="00226034">
            <w:pPr>
              <w:spacing w:after="0" w:line="168" w:lineRule="exact"/>
              <w:ind w:left="159" w:right="113" w:hanging="159"/>
              <w:jc w:val="left"/>
              <w:rPr>
                <w:szCs w:val="17"/>
              </w:rPr>
            </w:pPr>
            <w:r w:rsidRPr="002F20D4">
              <w:rPr>
                <w:szCs w:val="17"/>
              </w:rPr>
              <w:t>Otherside Brewing Co Pty Ltd</w:t>
            </w:r>
          </w:p>
        </w:tc>
        <w:tc>
          <w:tcPr>
            <w:tcW w:w="759" w:type="pct"/>
            <w:noWrap/>
            <w:hideMark/>
          </w:tcPr>
          <w:p w14:paraId="349A441F"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6A2A6819" w14:textId="77777777" w:rsidTr="00E351FA">
        <w:trPr>
          <w:trHeight w:val="20"/>
        </w:trPr>
        <w:tc>
          <w:tcPr>
            <w:tcW w:w="1666" w:type="pct"/>
            <w:noWrap/>
            <w:hideMark/>
          </w:tcPr>
          <w:p w14:paraId="76C45C2D" w14:textId="77777777" w:rsidR="002F20D4" w:rsidRPr="002F20D4" w:rsidRDefault="002F20D4" w:rsidP="00226034">
            <w:pPr>
              <w:spacing w:after="0" w:line="168" w:lineRule="exact"/>
              <w:ind w:left="159" w:hanging="159"/>
              <w:jc w:val="left"/>
              <w:rPr>
                <w:szCs w:val="17"/>
              </w:rPr>
            </w:pPr>
            <w:r w:rsidRPr="002F20D4">
              <w:rPr>
                <w:szCs w:val="17"/>
              </w:rPr>
              <w:t>Otherside Harvest Red Ale</w:t>
            </w:r>
          </w:p>
        </w:tc>
        <w:tc>
          <w:tcPr>
            <w:tcW w:w="454" w:type="pct"/>
            <w:noWrap/>
            <w:hideMark/>
          </w:tcPr>
          <w:p w14:paraId="661112A5"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38053E26"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3C2E1B76" w14:textId="77777777" w:rsidR="002F20D4" w:rsidRPr="002F20D4" w:rsidRDefault="002F20D4" w:rsidP="00226034">
            <w:pPr>
              <w:spacing w:after="0" w:line="168" w:lineRule="exact"/>
              <w:ind w:left="159" w:right="113" w:hanging="159"/>
              <w:jc w:val="left"/>
              <w:rPr>
                <w:szCs w:val="17"/>
              </w:rPr>
            </w:pPr>
            <w:r w:rsidRPr="002F20D4">
              <w:rPr>
                <w:szCs w:val="17"/>
              </w:rPr>
              <w:t>Otherside Brewing Co Pty Ltd</w:t>
            </w:r>
          </w:p>
        </w:tc>
        <w:tc>
          <w:tcPr>
            <w:tcW w:w="759" w:type="pct"/>
            <w:noWrap/>
            <w:hideMark/>
          </w:tcPr>
          <w:p w14:paraId="4FE047AC"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41664D1D" w14:textId="77777777" w:rsidTr="00E351FA">
        <w:trPr>
          <w:trHeight w:val="20"/>
        </w:trPr>
        <w:tc>
          <w:tcPr>
            <w:tcW w:w="1666" w:type="pct"/>
            <w:noWrap/>
            <w:hideMark/>
          </w:tcPr>
          <w:p w14:paraId="77E88662" w14:textId="77777777" w:rsidR="002F20D4" w:rsidRPr="002F20D4" w:rsidRDefault="002F20D4" w:rsidP="00226034">
            <w:pPr>
              <w:spacing w:after="0" w:line="168" w:lineRule="exact"/>
              <w:ind w:left="159" w:hanging="159"/>
              <w:jc w:val="left"/>
              <w:rPr>
                <w:szCs w:val="17"/>
              </w:rPr>
            </w:pPr>
            <w:r w:rsidRPr="002F20D4">
              <w:rPr>
                <w:szCs w:val="17"/>
              </w:rPr>
              <w:t>Otherside Lo-Fi Citrus Mid</w:t>
            </w:r>
          </w:p>
        </w:tc>
        <w:tc>
          <w:tcPr>
            <w:tcW w:w="454" w:type="pct"/>
            <w:noWrap/>
            <w:hideMark/>
          </w:tcPr>
          <w:p w14:paraId="2E784EBF"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5871B3A7"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1D05E556" w14:textId="77777777" w:rsidR="002F20D4" w:rsidRPr="002F20D4" w:rsidRDefault="002F20D4" w:rsidP="00226034">
            <w:pPr>
              <w:spacing w:after="0" w:line="168" w:lineRule="exact"/>
              <w:ind w:left="159" w:right="113" w:hanging="159"/>
              <w:jc w:val="left"/>
              <w:rPr>
                <w:szCs w:val="17"/>
              </w:rPr>
            </w:pPr>
            <w:r w:rsidRPr="002F20D4">
              <w:rPr>
                <w:szCs w:val="17"/>
              </w:rPr>
              <w:t>Otherside Brewing Co Pty Ltd</w:t>
            </w:r>
          </w:p>
        </w:tc>
        <w:tc>
          <w:tcPr>
            <w:tcW w:w="759" w:type="pct"/>
            <w:noWrap/>
            <w:hideMark/>
          </w:tcPr>
          <w:p w14:paraId="063BDBA7"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21C3050C" w14:textId="77777777" w:rsidTr="00E351FA">
        <w:trPr>
          <w:trHeight w:val="20"/>
        </w:trPr>
        <w:tc>
          <w:tcPr>
            <w:tcW w:w="1666" w:type="pct"/>
            <w:noWrap/>
            <w:hideMark/>
          </w:tcPr>
          <w:p w14:paraId="0CA93B43" w14:textId="77777777" w:rsidR="002F20D4" w:rsidRPr="002F20D4" w:rsidRDefault="002F20D4" w:rsidP="00226034">
            <w:pPr>
              <w:spacing w:after="0" w:line="168" w:lineRule="exact"/>
              <w:ind w:left="159" w:hanging="159"/>
              <w:jc w:val="left"/>
              <w:rPr>
                <w:szCs w:val="17"/>
              </w:rPr>
            </w:pPr>
            <w:proofErr w:type="spellStart"/>
            <w:r w:rsidRPr="002F20D4">
              <w:rPr>
                <w:szCs w:val="17"/>
              </w:rPr>
              <w:t>Natures</w:t>
            </w:r>
            <w:proofErr w:type="spellEnd"/>
            <w:r w:rsidRPr="002F20D4">
              <w:rPr>
                <w:szCs w:val="17"/>
              </w:rPr>
              <w:t xml:space="preserve"> Way Beauty Collagen Shot Hydrolysed Collagen Berry Flavour Liquid</w:t>
            </w:r>
          </w:p>
        </w:tc>
        <w:tc>
          <w:tcPr>
            <w:tcW w:w="454" w:type="pct"/>
            <w:noWrap/>
            <w:hideMark/>
          </w:tcPr>
          <w:p w14:paraId="53533821" w14:textId="77777777" w:rsidR="002F20D4" w:rsidRPr="002F20D4" w:rsidRDefault="002F20D4" w:rsidP="00226034">
            <w:pPr>
              <w:spacing w:after="0" w:line="168" w:lineRule="exact"/>
              <w:ind w:right="170"/>
              <w:jc w:val="right"/>
              <w:rPr>
                <w:szCs w:val="17"/>
              </w:rPr>
            </w:pPr>
            <w:r w:rsidRPr="002F20D4">
              <w:rPr>
                <w:szCs w:val="17"/>
              </w:rPr>
              <w:t>50ml</w:t>
            </w:r>
          </w:p>
        </w:tc>
        <w:tc>
          <w:tcPr>
            <w:tcW w:w="758" w:type="pct"/>
            <w:noWrap/>
            <w:hideMark/>
          </w:tcPr>
          <w:p w14:paraId="3A9D2C12"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3AB07F76" w14:textId="77777777" w:rsidR="002F20D4" w:rsidRPr="002F20D4" w:rsidRDefault="002F20D4" w:rsidP="00226034">
            <w:pPr>
              <w:spacing w:after="0" w:line="168" w:lineRule="exact"/>
              <w:ind w:left="159" w:right="113" w:hanging="159"/>
              <w:jc w:val="left"/>
              <w:rPr>
                <w:szCs w:val="17"/>
              </w:rPr>
            </w:pPr>
            <w:r w:rsidRPr="002F20D4">
              <w:rPr>
                <w:szCs w:val="17"/>
              </w:rPr>
              <w:t>Pharmacare Laboraties Pty Ltd</w:t>
            </w:r>
          </w:p>
        </w:tc>
        <w:tc>
          <w:tcPr>
            <w:tcW w:w="759" w:type="pct"/>
            <w:noWrap/>
            <w:hideMark/>
          </w:tcPr>
          <w:p w14:paraId="2016B24D"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1FACA67E" w14:textId="77777777" w:rsidTr="00E351FA">
        <w:trPr>
          <w:trHeight w:val="20"/>
        </w:trPr>
        <w:tc>
          <w:tcPr>
            <w:tcW w:w="1666" w:type="pct"/>
            <w:noWrap/>
            <w:hideMark/>
          </w:tcPr>
          <w:p w14:paraId="51A5655D" w14:textId="77777777" w:rsidR="002F20D4" w:rsidRPr="002F20D4" w:rsidRDefault="002F20D4" w:rsidP="00226034">
            <w:pPr>
              <w:spacing w:after="0" w:line="168" w:lineRule="exact"/>
              <w:ind w:left="159" w:hanging="159"/>
              <w:jc w:val="left"/>
              <w:rPr>
                <w:szCs w:val="17"/>
              </w:rPr>
            </w:pPr>
            <w:r w:rsidRPr="002F20D4">
              <w:rPr>
                <w:szCs w:val="17"/>
              </w:rPr>
              <w:t>The Good Stuff Aussie Spring Water</w:t>
            </w:r>
          </w:p>
        </w:tc>
        <w:tc>
          <w:tcPr>
            <w:tcW w:w="454" w:type="pct"/>
            <w:noWrap/>
            <w:hideMark/>
          </w:tcPr>
          <w:p w14:paraId="512E8FFA" w14:textId="77777777" w:rsidR="002F20D4" w:rsidRPr="002F20D4" w:rsidRDefault="002F20D4" w:rsidP="00226034">
            <w:pPr>
              <w:spacing w:after="0" w:line="168" w:lineRule="exact"/>
              <w:ind w:right="170"/>
              <w:jc w:val="right"/>
              <w:rPr>
                <w:szCs w:val="17"/>
              </w:rPr>
            </w:pPr>
            <w:r w:rsidRPr="002F20D4">
              <w:rPr>
                <w:szCs w:val="17"/>
              </w:rPr>
              <w:t>1,500ml</w:t>
            </w:r>
          </w:p>
        </w:tc>
        <w:tc>
          <w:tcPr>
            <w:tcW w:w="758" w:type="pct"/>
            <w:noWrap/>
            <w:hideMark/>
          </w:tcPr>
          <w:p w14:paraId="025658F1" w14:textId="77777777" w:rsidR="002F20D4" w:rsidRPr="002F20D4" w:rsidRDefault="002F20D4" w:rsidP="00226034">
            <w:pPr>
              <w:spacing w:after="0" w:line="168" w:lineRule="exact"/>
              <w:ind w:left="142" w:right="113" w:hanging="125"/>
              <w:jc w:val="left"/>
              <w:rPr>
                <w:szCs w:val="17"/>
              </w:rPr>
            </w:pPr>
            <w:r w:rsidRPr="002F20D4">
              <w:rPr>
                <w:szCs w:val="17"/>
              </w:rPr>
              <w:t>PET</w:t>
            </w:r>
          </w:p>
        </w:tc>
        <w:tc>
          <w:tcPr>
            <w:tcW w:w="1363" w:type="pct"/>
            <w:noWrap/>
            <w:hideMark/>
          </w:tcPr>
          <w:p w14:paraId="459ED756" w14:textId="77777777" w:rsidR="002F20D4" w:rsidRPr="002F20D4" w:rsidRDefault="002F20D4" w:rsidP="00226034">
            <w:pPr>
              <w:spacing w:after="0" w:line="168" w:lineRule="exact"/>
              <w:ind w:left="159" w:right="113" w:hanging="159"/>
              <w:jc w:val="left"/>
              <w:rPr>
                <w:szCs w:val="17"/>
              </w:rPr>
            </w:pPr>
            <w:r w:rsidRPr="002F20D4">
              <w:rPr>
                <w:szCs w:val="17"/>
              </w:rPr>
              <w:t>Queensland Bottlers Pty Ltd</w:t>
            </w:r>
          </w:p>
        </w:tc>
        <w:tc>
          <w:tcPr>
            <w:tcW w:w="759" w:type="pct"/>
            <w:noWrap/>
            <w:hideMark/>
          </w:tcPr>
          <w:p w14:paraId="79B7EA83"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7C8C3F89" w14:textId="77777777" w:rsidTr="00E351FA">
        <w:trPr>
          <w:trHeight w:val="20"/>
        </w:trPr>
        <w:tc>
          <w:tcPr>
            <w:tcW w:w="1666" w:type="pct"/>
            <w:noWrap/>
            <w:hideMark/>
          </w:tcPr>
          <w:p w14:paraId="3D7BEFD6" w14:textId="77777777" w:rsidR="002F20D4" w:rsidRPr="002F20D4" w:rsidRDefault="002F20D4" w:rsidP="00226034">
            <w:pPr>
              <w:spacing w:after="0" w:line="168" w:lineRule="exact"/>
              <w:ind w:left="159" w:hanging="159"/>
              <w:jc w:val="left"/>
              <w:rPr>
                <w:szCs w:val="17"/>
              </w:rPr>
            </w:pPr>
            <w:r w:rsidRPr="002F20D4">
              <w:rPr>
                <w:szCs w:val="17"/>
              </w:rPr>
              <w:t>The Good Stuff Aussie Spring Water</w:t>
            </w:r>
          </w:p>
        </w:tc>
        <w:tc>
          <w:tcPr>
            <w:tcW w:w="454" w:type="pct"/>
            <w:noWrap/>
            <w:hideMark/>
          </w:tcPr>
          <w:p w14:paraId="56ACCA32" w14:textId="77777777" w:rsidR="002F20D4" w:rsidRPr="002F20D4" w:rsidRDefault="002F20D4" w:rsidP="00226034">
            <w:pPr>
              <w:spacing w:after="0" w:line="168" w:lineRule="exact"/>
              <w:ind w:right="170"/>
              <w:jc w:val="right"/>
              <w:rPr>
                <w:szCs w:val="17"/>
              </w:rPr>
            </w:pPr>
            <w:r w:rsidRPr="002F20D4">
              <w:rPr>
                <w:szCs w:val="17"/>
              </w:rPr>
              <w:t>600ml</w:t>
            </w:r>
          </w:p>
        </w:tc>
        <w:tc>
          <w:tcPr>
            <w:tcW w:w="758" w:type="pct"/>
            <w:noWrap/>
            <w:hideMark/>
          </w:tcPr>
          <w:p w14:paraId="3DD5B7C1" w14:textId="77777777" w:rsidR="002F20D4" w:rsidRPr="002F20D4" w:rsidRDefault="002F20D4" w:rsidP="00226034">
            <w:pPr>
              <w:spacing w:after="0" w:line="168" w:lineRule="exact"/>
              <w:ind w:left="142" w:right="113" w:hanging="125"/>
              <w:jc w:val="left"/>
              <w:rPr>
                <w:szCs w:val="17"/>
              </w:rPr>
            </w:pPr>
            <w:r w:rsidRPr="002F20D4">
              <w:rPr>
                <w:szCs w:val="17"/>
              </w:rPr>
              <w:t>PET</w:t>
            </w:r>
          </w:p>
        </w:tc>
        <w:tc>
          <w:tcPr>
            <w:tcW w:w="1363" w:type="pct"/>
            <w:noWrap/>
            <w:hideMark/>
          </w:tcPr>
          <w:p w14:paraId="4AF74DEA" w14:textId="77777777" w:rsidR="002F20D4" w:rsidRPr="002F20D4" w:rsidRDefault="002F20D4" w:rsidP="00226034">
            <w:pPr>
              <w:spacing w:after="0" w:line="168" w:lineRule="exact"/>
              <w:ind w:left="159" w:right="113" w:hanging="159"/>
              <w:jc w:val="left"/>
              <w:rPr>
                <w:szCs w:val="17"/>
              </w:rPr>
            </w:pPr>
            <w:r w:rsidRPr="002F20D4">
              <w:rPr>
                <w:szCs w:val="17"/>
              </w:rPr>
              <w:t>Queensland Bottlers Pty Ltd</w:t>
            </w:r>
          </w:p>
        </w:tc>
        <w:tc>
          <w:tcPr>
            <w:tcW w:w="759" w:type="pct"/>
            <w:noWrap/>
            <w:hideMark/>
          </w:tcPr>
          <w:p w14:paraId="0C74EBF1"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5094A045" w14:textId="77777777" w:rsidTr="00E351FA">
        <w:trPr>
          <w:trHeight w:val="20"/>
        </w:trPr>
        <w:tc>
          <w:tcPr>
            <w:tcW w:w="1666" w:type="pct"/>
            <w:noWrap/>
            <w:hideMark/>
          </w:tcPr>
          <w:p w14:paraId="2B6E5372" w14:textId="77777777" w:rsidR="002F20D4" w:rsidRPr="002F20D4" w:rsidRDefault="002F20D4" w:rsidP="00226034">
            <w:pPr>
              <w:spacing w:after="0" w:line="168" w:lineRule="exact"/>
              <w:ind w:left="159" w:hanging="159"/>
              <w:jc w:val="left"/>
              <w:rPr>
                <w:szCs w:val="17"/>
              </w:rPr>
            </w:pPr>
            <w:r w:rsidRPr="002F20D4">
              <w:rPr>
                <w:szCs w:val="17"/>
              </w:rPr>
              <w:t>Brod Kvas Brown Coffee Cinnamon &amp; Clove Probiotic Beverage</w:t>
            </w:r>
          </w:p>
        </w:tc>
        <w:tc>
          <w:tcPr>
            <w:tcW w:w="454" w:type="pct"/>
            <w:noWrap/>
            <w:hideMark/>
          </w:tcPr>
          <w:p w14:paraId="42840CD0" w14:textId="77777777" w:rsidR="002F20D4" w:rsidRPr="002F20D4" w:rsidRDefault="002F20D4" w:rsidP="00226034">
            <w:pPr>
              <w:spacing w:after="0" w:line="168" w:lineRule="exact"/>
              <w:ind w:right="170"/>
              <w:jc w:val="right"/>
              <w:rPr>
                <w:szCs w:val="17"/>
              </w:rPr>
            </w:pPr>
            <w:r w:rsidRPr="002F20D4">
              <w:rPr>
                <w:szCs w:val="17"/>
              </w:rPr>
              <w:t>330ml</w:t>
            </w:r>
          </w:p>
        </w:tc>
        <w:tc>
          <w:tcPr>
            <w:tcW w:w="758" w:type="pct"/>
            <w:noWrap/>
            <w:hideMark/>
          </w:tcPr>
          <w:p w14:paraId="5EEC5D94"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2CCEE4B0" w14:textId="77777777" w:rsidR="002F20D4" w:rsidRPr="002F20D4" w:rsidRDefault="002F20D4" w:rsidP="00226034">
            <w:pPr>
              <w:spacing w:after="0" w:line="168" w:lineRule="exact"/>
              <w:ind w:left="159" w:right="113" w:hanging="159"/>
              <w:jc w:val="left"/>
              <w:rPr>
                <w:szCs w:val="17"/>
              </w:rPr>
            </w:pPr>
            <w:r w:rsidRPr="002F20D4">
              <w:rPr>
                <w:szCs w:val="17"/>
              </w:rPr>
              <w:t>Ramela Pty Ltd t/as Maltra Foods</w:t>
            </w:r>
          </w:p>
        </w:tc>
        <w:tc>
          <w:tcPr>
            <w:tcW w:w="759" w:type="pct"/>
            <w:noWrap/>
            <w:hideMark/>
          </w:tcPr>
          <w:p w14:paraId="1827F953"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6B8E9FEC" w14:textId="77777777" w:rsidTr="00E351FA">
        <w:trPr>
          <w:trHeight w:val="20"/>
        </w:trPr>
        <w:tc>
          <w:tcPr>
            <w:tcW w:w="1666" w:type="pct"/>
            <w:noWrap/>
            <w:hideMark/>
          </w:tcPr>
          <w:p w14:paraId="70D55CF7" w14:textId="77777777" w:rsidR="002F20D4" w:rsidRPr="002F20D4" w:rsidRDefault="002F20D4" w:rsidP="00226034">
            <w:pPr>
              <w:spacing w:after="0" w:line="168" w:lineRule="exact"/>
              <w:ind w:left="159" w:hanging="159"/>
              <w:jc w:val="left"/>
              <w:rPr>
                <w:szCs w:val="17"/>
              </w:rPr>
            </w:pPr>
            <w:r w:rsidRPr="002F20D4">
              <w:rPr>
                <w:szCs w:val="17"/>
              </w:rPr>
              <w:t>Brod Kvas Green Hemp &amp; Lemon Myrtle Probiotic Beverage</w:t>
            </w:r>
          </w:p>
        </w:tc>
        <w:tc>
          <w:tcPr>
            <w:tcW w:w="454" w:type="pct"/>
            <w:noWrap/>
            <w:hideMark/>
          </w:tcPr>
          <w:p w14:paraId="445C7122" w14:textId="77777777" w:rsidR="002F20D4" w:rsidRPr="002F20D4" w:rsidRDefault="002F20D4" w:rsidP="00226034">
            <w:pPr>
              <w:spacing w:after="0" w:line="168" w:lineRule="exact"/>
              <w:ind w:right="170"/>
              <w:jc w:val="right"/>
              <w:rPr>
                <w:szCs w:val="17"/>
              </w:rPr>
            </w:pPr>
            <w:r w:rsidRPr="002F20D4">
              <w:rPr>
                <w:szCs w:val="17"/>
              </w:rPr>
              <w:t>330ml</w:t>
            </w:r>
          </w:p>
        </w:tc>
        <w:tc>
          <w:tcPr>
            <w:tcW w:w="758" w:type="pct"/>
            <w:noWrap/>
            <w:hideMark/>
          </w:tcPr>
          <w:p w14:paraId="296CF381"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53C660A6" w14:textId="77777777" w:rsidR="002F20D4" w:rsidRPr="002F20D4" w:rsidRDefault="002F20D4" w:rsidP="00226034">
            <w:pPr>
              <w:spacing w:after="0" w:line="168" w:lineRule="exact"/>
              <w:ind w:left="159" w:right="113" w:hanging="159"/>
              <w:jc w:val="left"/>
              <w:rPr>
                <w:szCs w:val="17"/>
              </w:rPr>
            </w:pPr>
            <w:r w:rsidRPr="002F20D4">
              <w:rPr>
                <w:szCs w:val="17"/>
              </w:rPr>
              <w:t>Ramela Pty Ltd t/as Maltra Foods</w:t>
            </w:r>
          </w:p>
        </w:tc>
        <w:tc>
          <w:tcPr>
            <w:tcW w:w="759" w:type="pct"/>
            <w:noWrap/>
            <w:hideMark/>
          </w:tcPr>
          <w:p w14:paraId="7C769066"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116744CF" w14:textId="77777777" w:rsidTr="00E351FA">
        <w:trPr>
          <w:trHeight w:val="20"/>
        </w:trPr>
        <w:tc>
          <w:tcPr>
            <w:tcW w:w="1666" w:type="pct"/>
            <w:noWrap/>
            <w:hideMark/>
          </w:tcPr>
          <w:p w14:paraId="599A1F23" w14:textId="77777777" w:rsidR="002F20D4" w:rsidRPr="002F20D4" w:rsidRDefault="002F20D4" w:rsidP="00226034">
            <w:pPr>
              <w:spacing w:after="0" w:line="168" w:lineRule="exact"/>
              <w:ind w:left="159" w:hanging="159"/>
              <w:jc w:val="left"/>
              <w:rPr>
                <w:szCs w:val="17"/>
              </w:rPr>
            </w:pPr>
            <w:r w:rsidRPr="002F20D4">
              <w:rPr>
                <w:szCs w:val="17"/>
              </w:rPr>
              <w:t>Brod Kvas Original Rye Naturally Fermented Probiotic Beverage</w:t>
            </w:r>
          </w:p>
        </w:tc>
        <w:tc>
          <w:tcPr>
            <w:tcW w:w="454" w:type="pct"/>
            <w:noWrap/>
            <w:hideMark/>
          </w:tcPr>
          <w:p w14:paraId="08A96C0B" w14:textId="77777777" w:rsidR="002F20D4" w:rsidRPr="002F20D4" w:rsidRDefault="002F20D4" w:rsidP="00226034">
            <w:pPr>
              <w:spacing w:after="0" w:line="168" w:lineRule="exact"/>
              <w:ind w:right="170"/>
              <w:jc w:val="right"/>
              <w:rPr>
                <w:szCs w:val="17"/>
              </w:rPr>
            </w:pPr>
            <w:r w:rsidRPr="002F20D4">
              <w:rPr>
                <w:szCs w:val="17"/>
              </w:rPr>
              <w:t>330ml</w:t>
            </w:r>
          </w:p>
        </w:tc>
        <w:tc>
          <w:tcPr>
            <w:tcW w:w="758" w:type="pct"/>
            <w:noWrap/>
            <w:hideMark/>
          </w:tcPr>
          <w:p w14:paraId="66A28BCE"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04DA4551" w14:textId="77777777" w:rsidR="002F20D4" w:rsidRPr="002F20D4" w:rsidRDefault="002F20D4" w:rsidP="00226034">
            <w:pPr>
              <w:spacing w:after="0" w:line="168" w:lineRule="exact"/>
              <w:ind w:left="159" w:right="113" w:hanging="159"/>
              <w:jc w:val="left"/>
              <w:rPr>
                <w:szCs w:val="17"/>
              </w:rPr>
            </w:pPr>
            <w:r w:rsidRPr="002F20D4">
              <w:rPr>
                <w:szCs w:val="17"/>
              </w:rPr>
              <w:t>Ramela Pty Ltd t/as Maltra Foods</w:t>
            </w:r>
          </w:p>
        </w:tc>
        <w:tc>
          <w:tcPr>
            <w:tcW w:w="759" w:type="pct"/>
            <w:noWrap/>
            <w:hideMark/>
          </w:tcPr>
          <w:p w14:paraId="44A1E1FB"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3A721F6E" w14:textId="77777777" w:rsidTr="00E351FA">
        <w:trPr>
          <w:trHeight w:val="20"/>
        </w:trPr>
        <w:tc>
          <w:tcPr>
            <w:tcW w:w="1666" w:type="pct"/>
            <w:noWrap/>
            <w:hideMark/>
          </w:tcPr>
          <w:p w14:paraId="41C77EE2" w14:textId="77777777" w:rsidR="002F20D4" w:rsidRPr="002F20D4" w:rsidRDefault="002F20D4" w:rsidP="00226034">
            <w:pPr>
              <w:spacing w:after="0" w:line="168" w:lineRule="exact"/>
              <w:ind w:left="159" w:hanging="159"/>
              <w:jc w:val="left"/>
              <w:rPr>
                <w:szCs w:val="17"/>
              </w:rPr>
            </w:pPr>
            <w:r w:rsidRPr="002F20D4">
              <w:rPr>
                <w:szCs w:val="17"/>
              </w:rPr>
              <w:t xml:space="preserve">Brod Kvas Rose &amp; Cardamom </w:t>
            </w:r>
            <w:r w:rsidRPr="002F20D4">
              <w:rPr>
                <w:szCs w:val="17"/>
              </w:rPr>
              <w:br/>
              <w:t>Probiotic Beverage</w:t>
            </w:r>
          </w:p>
        </w:tc>
        <w:tc>
          <w:tcPr>
            <w:tcW w:w="454" w:type="pct"/>
            <w:noWrap/>
            <w:hideMark/>
          </w:tcPr>
          <w:p w14:paraId="1D5B7B19" w14:textId="77777777" w:rsidR="002F20D4" w:rsidRPr="002F20D4" w:rsidRDefault="002F20D4" w:rsidP="00226034">
            <w:pPr>
              <w:spacing w:after="0" w:line="168" w:lineRule="exact"/>
              <w:ind w:right="170"/>
              <w:jc w:val="right"/>
              <w:rPr>
                <w:szCs w:val="17"/>
              </w:rPr>
            </w:pPr>
            <w:r w:rsidRPr="002F20D4">
              <w:rPr>
                <w:szCs w:val="17"/>
              </w:rPr>
              <w:t>330ml</w:t>
            </w:r>
          </w:p>
        </w:tc>
        <w:tc>
          <w:tcPr>
            <w:tcW w:w="758" w:type="pct"/>
            <w:noWrap/>
            <w:hideMark/>
          </w:tcPr>
          <w:p w14:paraId="598E1D23"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3C00A440" w14:textId="77777777" w:rsidR="002F20D4" w:rsidRPr="002F20D4" w:rsidRDefault="002F20D4" w:rsidP="00226034">
            <w:pPr>
              <w:spacing w:after="0" w:line="168" w:lineRule="exact"/>
              <w:ind w:left="159" w:right="113" w:hanging="159"/>
              <w:jc w:val="left"/>
              <w:rPr>
                <w:szCs w:val="17"/>
              </w:rPr>
            </w:pPr>
            <w:r w:rsidRPr="002F20D4">
              <w:rPr>
                <w:szCs w:val="17"/>
              </w:rPr>
              <w:t>Ramela Pty Ltd t/as Maltra Foods</w:t>
            </w:r>
          </w:p>
        </w:tc>
        <w:tc>
          <w:tcPr>
            <w:tcW w:w="759" w:type="pct"/>
            <w:noWrap/>
            <w:hideMark/>
          </w:tcPr>
          <w:p w14:paraId="7FAA1199"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4494C26F" w14:textId="77777777" w:rsidTr="00E351FA">
        <w:trPr>
          <w:trHeight w:val="20"/>
        </w:trPr>
        <w:tc>
          <w:tcPr>
            <w:tcW w:w="1666" w:type="pct"/>
            <w:noWrap/>
            <w:hideMark/>
          </w:tcPr>
          <w:p w14:paraId="472C9ABF" w14:textId="77777777" w:rsidR="002F20D4" w:rsidRPr="002F20D4" w:rsidRDefault="002F20D4" w:rsidP="00226034">
            <w:pPr>
              <w:spacing w:after="0" w:line="168" w:lineRule="exact"/>
              <w:ind w:left="159" w:hanging="159"/>
              <w:jc w:val="left"/>
              <w:rPr>
                <w:szCs w:val="17"/>
              </w:rPr>
            </w:pPr>
            <w:r w:rsidRPr="002F20D4">
              <w:rPr>
                <w:szCs w:val="17"/>
              </w:rPr>
              <w:t>Brod Kvas Ruby Beetroot Ginger &amp; Turmeric Probiotic Beverage</w:t>
            </w:r>
          </w:p>
        </w:tc>
        <w:tc>
          <w:tcPr>
            <w:tcW w:w="454" w:type="pct"/>
            <w:noWrap/>
            <w:hideMark/>
          </w:tcPr>
          <w:p w14:paraId="15397EC9" w14:textId="77777777" w:rsidR="002F20D4" w:rsidRPr="002F20D4" w:rsidRDefault="002F20D4" w:rsidP="00226034">
            <w:pPr>
              <w:spacing w:after="0" w:line="168" w:lineRule="exact"/>
              <w:ind w:right="170"/>
              <w:jc w:val="right"/>
              <w:rPr>
                <w:szCs w:val="17"/>
              </w:rPr>
            </w:pPr>
            <w:r w:rsidRPr="002F20D4">
              <w:rPr>
                <w:szCs w:val="17"/>
              </w:rPr>
              <w:t>330ml</w:t>
            </w:r>
          </w:p>
        </w:tc>
        <w:tc>
          <w:tcPr>
            <w:tcW w:w="758" w:type="pct"/>
            <w:noWrap/>
            <w:hideMark/>
          </w:tcPr>
          <w:p w14:paraId="59C19FFD"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742384E0" w14:textId="77777777" w:rsidR="002F20D4" w:rsidRPr="002F20D4" w:rsidRDefault="002F20D4" w:rsidP="00226034">
            <w:pPr>
              <w:spacing w:after="0" w:line="168" w:lineRule="exact"/>
              <w:ind w:left="159" w:right="113" w:hanging="159"/>
              <w:jc w:val="left"/>
              <w:rPr>
                <w:szCs w:val="17"/>
              </w:rPr>
            </w:pPr>
            <w:r w:rsidRPr="002F20D4">
              <w:rPr>
                <w:szCs w:val="17"/>
              </w:rPr>
              <w:t>Ramela Pty Ltd t/as Maltra Foods</w:t>
            </w:r>
          </w:p>
        </w:tc>
        <w:tc>
          <w:tcPr>
            <w:tcW w:w="759" w:type="pct"/>
            <w:noWrap/>
            <w:hideMark/>
          </w:tcPr>
          <w:p w14:paraId="11AD68A8"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24D6D263" w14:textId="77777777" w:rsidTr="00E351FA">
        <w:trPr>
          <w:trHeight w:val="20"/>
        </w:trPr>
        <w:tc>
          <w:tcPr>
            <w:tcW w:w="1666" w:type="pct"/>
            <w:noWrap/>
            <w:hideMark/>
          </w:tcPr>
          <w:p w14:paraId="19F3E828" w14:textId="77777777" w:rsidR="002F20D4" w:rsidRPr="002F20D4" w:rsidRDefault="002F20D4" w:rsidP="00226034">
            <w:pPr>
              <w:spacing w:after="0" w:line="168" w:lineRule="exact"/>
              <w:ind w:left="159" w:hanging="159"/>
              <w:jc w:val="left"/>
              <w:rPr>
                <w:szCs w:val="17"/>
              </w:rPr>
            </w:pPr>
            <w:r w:rsidRPr="002F20D4">
              <w:rPr>
                <w:szCs w:val="17"/>
              </w:rPr>
              <w:t>17 Tea</w:t>
            </w:r>
          </w:p>
        </w:tc>
        <w:tc>
          <w:tcPr>
            <w:tcW w:w="454" w:type="pct"/>
            <w:noWrap/>
            <w:hideMark/>
          </w:tcPr>
          <w:p w14:paraId="3D1DF31D" w14:textId="77777777" w:rsidR="002F20D4" w:rsidRPr="002F20D4" w:rsidRDefault="002F20D4" w:rsidP="00226034">
            <w:pPr>
              <w:spacing w:after="0" w:line="168" w:lineRule="exact"/>
              <w:ind w:right="170"/>
              <w:jc w:val="right"/>
              <w:rPr>
                <w:szCs w:val="17"/>
              </w:rPr>
            </w:pPr>
            <w:r w:rsidRPr="002F20D4">
              <w:rPr>
                <w:szCs w:val="17"/>
              </w:rPr>
              <w:t>1,500ml</w:t>
            </w:r>
          </w:p>
        </w:tc>
        <w:tc>
          <w:tcPr>
            <w:tcW w:w="758" w:type="pct"/>
            <w:noWrap/>
            <w:hideMark/>
          </w:tcPr>
          <w:p w14:paraId="41047C4C" w14:textId="77777777" w:rsidR="002F20D4" w:rsidRPr="002F20D4" w:rsidRDefault="002F20D4" w:rsidP="00226034">
            <w:pPr>
              <w:spacing w:after="0" w:line="168" w:lineRule="exact"/>
              <w:ind w:left="142" w:right="113" w:hanging="125"/>
              <w:jc w:val="left"/>
              <w:rPr>
                <w:szCs w:val="17"/>
              </w:rPr>
            </w:pPr>
            <w:r w:rsidRPr="002F20D4">
              <w:rPr>
                <w:szCs w:val="17"/>
              </w:rPr>
              <w:t>PET</w:t>
            </w:r>
          </w:p>
        </w:tc>
        <w:tc>
          <w:tcPr>
            <w:tcW w:w="1363" w:type="pct"/>
            <w:noWrap/>
            <w:hideMark/>
          </w:tcPr>
          <w:p w14:paraId="64214480"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6B4DDAFB"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736101FF" w14:textId="77777777" w:rsidTr="00E351FA">
        <w:trPr>
          <w:trHeight w:val="20"/>
        </w:trPr>
        <w:tc>
          <w:tcPr>
            <w:tcW w:w="1666" w:type="pct"/>
            <w:noWrap/>
            <w:hideMark/>
          </w:tcPr>
          <w:p w14:paraId="6051D589" w14:textId="77777777" w:rsidR="002F20D4" w:rsidRPr="002F20D4" w:rsidRDefault="002F20D4" w:rsidP="00226034">
            <w:pPr>
              <w:spacing w:after="0" w:line="168" w:lineRule="exact"/>
              <w:ind w:left="159" w:hanging="159"/>
              <w:jc w:val="left"/>
              <w:rPr>
                <w:szCs w:val="17"/>
              </w:rPr>
            </w:pPr>
            <w:r w:rsidRPr="002F20D4">
              <w:rPr>
                <w:szCs w:val="17"/>
              </w:rPr>
              <w:t>2% Peach Fruit Juice</w:t>
            </w:r>
          </w:p>
        </w:tc>
        <w:tc>
          <w:tcPr>
            <w:tcW w:w="454" w:type="pct"/>
            <w:noWrap/>
            <w:hideMark/>
          </w:tcPr>
          <w:p w14:paraId="3E79E41A" w14:textId="77777777" w:rsidR="002F20D4" w:rsidRPr="002F20D4" w:rsidRDefault="002F20D4" w:rsidP="00226034">
            <w:pPr>
              <w:spacing w:after="0" w:line="168" w:lineRule="exact"/>
              <w:ind w:right="170"/>
              <w:jc w:val="right"/>
              <w:rPr>
                <w:szCs w:val="17"/>
              </w:rPr>
            </w:pPr>
            <w:r w:rsidRPr="002F20D4">
              <w:rPr>
                <w:szCs w:val="17"/>
              </w:rPr>
              <w:t>240ml</w:t>
            </w:r>
          </w:p>
        </w:tc>
        <w:tc>
          <w:tcPr>
            <w:tcW w:w="758" w:type="pct"/>
            <w:noWrap/>
            <w:hideMark/>
          </w:tcPr>
          <w:p w14:paraId="65309288"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13726A7D"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276BF349"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1D83C237" w14:textId="77777777" w:rsidTr="00E351FA">
        <w:trPr>
          <w:trHeight w:val="20"/>
        </w:trPr>
        <w:tc>
          <w:tcPr>
            <w:tcW w:w="1666" w:type="pct"/>
            <w:noWrap/>
            <w:hideMark/>
          </w:tcPr>
          <w:p w14:paraId="6B96829A" w14:textId="77777777" w:rsidR="002F20D4" w:rsidRPr="002F20D4" w:rsidRDefault="002F20D4" w:rsidP="00226034">
            <w:pPr>
              <w:spacing w:after="0" w:line="168" w:lineRule="exact"/>
              <w:ind w:left="159" w:hanging="159"/>
              <w:jc w:val="left"/>
              <w:rPr>
                <w:szCs w:val="17"/>
              </w:rPr>
            </w:pPr>
            <w:r w:rsidRPr="002F20D4">
              <w:rPr>
                <w:szCs w:val="17"/>
              </w:rPr>
              <w:t>Bacchus D Energy Drink</w:t>
            </w:r>
          </w:p>
        </w:tc>
        <w:tc>
          <w:tcPr>
            <w:tcW w:w="454" w:type="pct"/>
            <w:noWrap/>
            <w:hideMark/>
          </w:tcPr>
          <w:p w14:paraId="081D4E9A" w14:textId="77777777" w:rsidR="002F20D4" w:rsidRPr="002F20D4" w:rsidRDefault="002F20D4" w:rsidP="00226034">
            <w:pPr>
              <w:spacing w:after="0" w:line="168" w:lineRule="exact"/>
              <w:ind w:right="170"/>
              <w:jc w:val="right"/>
              <w:rPr>
                <w:szCs w:val="17"/>
              </w:rPr>
            </w:pPr>
            <w:r w:rsidRPr="002F20D4">
              <w:rPr>
                <w:szCs w:val="17"/>
              </w:rPr>
              <w:t>100ml</w:t>
            </w:r>
          </w:p>
        </w:tc>
        <w:tc>
          <w:tcPr>
            <w:tcW w:w="758" w:type="pct"/>
            <w:noWrap/>
            <w:hideMark/>
          </w:tcPr>
          <w:p w14:paraId="675D18C6"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798C51EC"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172FBD74"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1C8DED0A" w14:textId="77777777" w:rsidTr="00E351FA">
        <w:trPr>
          <w:trHeight w:val="20"/>
        </w:trPr>
        <w:tc>
          <w:tcPr>
            <w:tcW w:w="1666" w:type="pct"/>
            <w:noWrap/>
            <w:hideMark/>
          </w:tcPr>
          <w:p w14:paraId="62BE7EDC" w14:textId="77777777" w:rsidR="002F20D4" w:rsidRPr="002F20D4" w:rsidRDefault="002F20D4" w:rsidP="00226034">
            <w:pPr>
              <w:spacing w:after="0" w:line="168" w:lineRule="exact"/>
              <w:ind w:left="159" w:hanging="159"/>
              <w:jc w:val="left"/>
              <w:rPr>
                <w:szCs w:val="17"/>
              </w:rPr>
            </w:pPr>
            <w:r w:rsidRPr="002F20D4">
              <w:rPr>
                <w:szCs w:val="17"/>
              </w:rPr>
              <w:t>Black Sesame Soy milk</w:t>
            </w:r>
          </w:p>
        </w:tc>
        <w:tc>
          <w:tcPr>
            <w:tcW w:w="454" w:type="pct"/>
            <w:noWrap/>
            <w:hideMark/>
          </w:tcPr>
          <w:p w14:paraId="4115B7AE" w14:textId="77777777" w:rsidR="002F20D4" w:rsidRPr="002F20D4" w:rsidRDefault="002F20D4" w:rsidP="00226034">
            <w:pPr>
              <w:spacing w:after="0" w:line="168" w:lineRule="exact"/>
              <w:ind w:right="170"/>
              <w:jc w:val="right"/>
              <w:rPr>
                <w:szCs w:val="17"/>
              </w:rPr>
            </w:pPr>
            <w:r w:rsidRPr="002F20D4">
              <w:rPr>
                <w:szCs w:val="17"/>
              </w:rPr>
              <w:t>235ml</w:t>
            </w:r>
          </w:p>
        </w:tc>
        <w:tc>
          <w:tcPr>
            <w:tcW w:w="758" w:type="pct"/>
            <w:noWrap/>
            <w:hideMark/>
          </w:tcPr>
          <w:p w14:paraId="79346E6A" w14:textId="77777777" w:rsidR="002F20D4" w:rsidRPr="002F20D4" w:rsidRDefault="002F20D4" w:rsidP="00226034">
            <w:pPr>
              <w:spacing w:after="0" w:line="168" w:lineRule="exact"/>
              <w:ind w:left="142" w:right="113" w:hanging="125"/>
              <w:jc w:val="left"/>
              <w:rPr>
                <w:szCs w:val="17"/>
              </w:rPr>
            </w:pPr>
            <w:r w:rsidRPr="002F20D4">
              <w:rPr>
                <w:szCs w:val="17"/>
              </w:rPr>
              <w:t>LPB—Aseptic</w:t>
            </w:r>
          </w:p>
        </w:tc>
        <w:tc>
          <w:tcPr>
            <w:tcW w:w="1363" w:type="pct"/>
            <w:noWrap/>
            <w:hideMark/>
          </w:tcPr>
          <w:p w14:paraId="6B7CE166"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30E000DD"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0FEB2C84" w14:textId="77777777" w:rsidTr="00E351FA">
        <w:trPr>
          <w:trHeight w:val="20"/>
        </w:trPr>
        <w:tc>
          <w:tcPr>
            <w:tcW w:w="1666" w:type="pct"/>
            <w:noWrap/>
            <w:hideMark/>
          </w:tcPr>
          <w:p w14:paraId="0BCB4871" w14:textId="77777777" w:rsidR="002F20D4" w:rsidRPr="002F20D4" w:rsidRDefault="002F20D4" w:rsidP="00226034">
            <w:pPr>
              <w:spacing w:after="0" w:line="168" w:lineRule="exact"/>
              <w:ind w:left="159" w:hanging="159"/>
              <w:jc w:val="left"/>
              <w:rPr>
                <w:szCs w:val="17"/>
              </w:rPr>
            </w:pPr>
            <w:r w:rsidRPr="002F20D4">
              <w:rPr>
                <w:szCs w:val="17"/>
              </w:rPr>
              <w:t>Black Soybean Drink</w:t>
            </w:r>
          </w:p>
        </w:tc>
        <w:tc>
          <w:tcPr>
            <w:tcW w:w="454" w:type="pct"/>
            <w:noWrap/>
            <w:hideMark/>
          </w:tcPr>
          <w:p w14:paraId="10A6C62F" w14:textId="77777777" w:rsidR="002F20D4" w:rsidRPr="002F20D4" w:rsidRDefault="002F20D4" w:rsidP="00226034">
            <w:pPr>
              <w:spacing w:after="0" w:line="168" w:lineRule="exact"/>
              <w:ind w:right="170"/>
              <w:jc w:val="right"/>
              <w:rPr>
                <w:szCs w:val="17"/>
              </w:rPr>
            </w:pPr>
            <w:r w:rsidRPr="002F20D4">
              <w:rPr>
                <w:szCs w:val="17"/>
              </w:rPr>
              <w:t>235ml</w:t>
            </w:r>
          </w:p>
        </w:tc>
        <w:tc>
          <w:tcPr>
            <w:tcW w:w="758" w:type="pct"/>
            <w:noWrap/>
            <w:hideMark/>
          </w:tcPr>
          <w:p w14:paraId="690DB637" w14:textId="77777777" w:rsidR="002F20D4" w:rsidRPr="002F20D4" w:rsidRDefault="002F20D4" w:rsidP="00226034">
            <w:pPr>
              <w:spacing w:after="0" w:line="168" w:lineRule="exact"/>
              <w:ind w:left="142" w:right="113" w:hanging="125"/>
              <w:jc w:val="left"/>
              <w:rPr>
                <w:szCs w:val="17"/>
              </w:rPr>
            </w:pPr>
            <w:r w:rsidRPr="002F20D4">
              <w:rPr>
                <w:szCs w:val="17"/>
              </w:rPr>
              <w:t>LPB—Aseptic</w:t>
            </w:r>
          </w:p>
        </w:tc>
        <w:tc>
          <w:tcPr>
            <w:tcW w:w="1363" w:type="pct"/>
            <w:noWrap/>
            <w:hideMark/>
          </w:tcPr>
          <w:p w14:paraId="4E143E36"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79A37C79"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2B3C5980" w14:textId="77777777" w:rsidTr="00E351FA">
        <w:trPr>
          <w:trHeight w:val="20"/>
        </w:trPr>
        <w:tc>
          <w:tcPr>
            <w:tcW w:w="1666" w:type="pct"/>
            <w:noWrap/>
            <w:hideMark/>
          </w:tcPr>
          <w:p w14:paraId="4C176F7C" w14:textId="77777777" w:rsidR="002F20D4" w:rsidRPr="002F20D4" w:rsidRDefault="002F20D4" w:rsidP="00226034">
            <w:pPr>
              <w:spacing w:after="0" w:line="168" w:lineRule="exact"/>
              <w:ind w:left="159" w:hanging="159"/>
              <w:jc w:val="left"/>
              <w:rPr>
                <w:szCs w:val="17"/>
              </w:rPr>
            </w:pPr>
            <w:r w:rsidRPr="002F20D4">
              <w:rPr>
                <w:szCs w:val="17"/>
              </w:rPr>
              <w:t>Bohae Bokbunjajoo Raspberry Wine</w:t>
            </w:r>
          </w:p>
        </w:tc>
        <w:tc>
          <w:tcPr>
            <w:tcW w:w="454" w:type="pct"/>
            <w:noWrap/>
            <w:hideMark/>
          </w:tcPr>
          <w:p w14:paraId="3A1CD658"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7F57AFD4"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62014B41"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66B0E489"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46228E77" w14:textId="77777777" w:rsidTr="00E351FA">
        <w:trPr>
          <w:trHeight w:val="20"/>
        </w:trPr>
        <w:tc>
          <w:tcPr>
            <w:tcW w:w="1666" w:type="pct"/>
            <w:noWrap/>
            <w:hideMark/>
          </w:tcPr>
          <w:p w14:paraId="45425566" w14:textId="77777777" w:rsidR="002F20D4" w:rsidRPr="002F20D4" w:rsidRDefault="002F20D4" w:rsidP="00226034">
            <w:pPr>
              <w:spacing w:after="0" w:line="168" w:lineRule="exact"/>
              <w:ind w:left="159" w:hanging="159"/>
              <w:jc w:val="left"/>
              <w:rPr>
                <w:szCs w:val="17"/>
              </w:rPr>
            </w:pPr>
            <w:r w:rsidRPr="002F20D4">
              <w:rPr>
                <w:szCs w:val="17"/>
              </w:rPr>
              <w:t>Cappuccino Regular</w:t>
            </w:r>
          </w:p>
        </w:tc>
        <w:tc>
          <w:tcPr>
            <w:tcW w:w="454" w:type="pct"/>
            <w:noWrap/>
            <w:hideMark/>
          </w:tcPr>
          <w:p w14:paraId="1CD2F1FD" w14:textId="77777777" w:rsidR="002F20D4" w:rsidRPr="002F20D4" w:rsidRDefault="002F20D4" w:rsidP="00226034">
            <w:pPr>
              <w:spacing w:after="0" w:line="168" w:lineRule="exact"/>
              <w:ind w:right="170"/>
              <w:jc w:val="right"/>
              <w:rPr>
                <w:szCs w:val="17"/>
              </w:rPr>
            </w:pPr>
            <w:r w:rsidRPr="002F20D4">
              <w:rPr>
                <w:szCs w:val="17"/>
              </w:rPr>
              <w:t>173ml</w:t>
            </w:r>
          </w:p>
        </w:tc>
        <w:tc>
          <w:tcPr>
            <w:tcW w:w="758" w:type="pct"/>
            <w:noWrap/>
            <w:hideMark/>
          </w:tcPr>
          <w:p w14:paraId="639A38C5"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2E80D0CF"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1ED7569D"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65EA2A5E" w14:textId="77777777" w:rsidTr="00E351FA">
        <w:trPr>
          <w:trHeight w:val="20"/>
        </w:trPr>
        <w:tc>
          <w:tcPr>
            <w:tcW w:w="1666" w:type="pct"/>
            <w:noWrap/>
            <w:hideMark/>
          </w:tcPr>
          <w:p w14:paraId="36C0455F" w14:textId="77777777" w:rsidR="002F20D4" w:rsidRPr="002F20D4" w:rsidRDefault="002F20D4" w:rsidP="00226034">
            <w:pPr>
              <w:spacing w:after="0" w:line="168" w:lineRule="exact"/>
              <w:ind w:left="159" w:hanging="159"/>
              <w:jc w:val="left"/>
              <w:rPr>
                <w:szCs w:val="17"/>
              </w:rPr>
            </w:pPr>
            <w:r w:rsidRPr="002F20D4">
              <w:rPr>
                <w:szCs w:val="17"/>
              </w:rPr>
              <w:t>Chilsung Cider</w:t>
            </w:r>
          </w:p>
        </w:tc>
        <w:tc>
          <w:tcPr>
            <w:tcW w:w="454" w:type="pct"/>
            <w:noWrap/>
            <w:hideMark/>
          </w:tcPr>
          <w:p w14:paraId="093214B3" w14:textId="77777777" w:rsidR="002F20D4" w:rsidRPr="002F20D4" w:rsidRDefault="002F20D4" w:rsidP="00226034">
            <w:pPr>
              <w:spacing w:after="0" w:line="168" w:lineRule="exact"/>
              <w:ind w:right="170"/>
              <w:jc w:val="right"/>
              <w:rPr>
                <w:szCs w:val="17"/>
              </w:rPr>
            </w:pPr>
            <w:r w:rsidRPr="002F20D4">
              <w:rPr>
                <w:szCs w:val="17"/>
              </w:rPr>
              <w:t>1,500ml</w:t>
            </w:r>
          </w:p>
        </w:tc>
        <w:tc>
          <w:tcPr>
            <w:tcW w:w="758" w:type="pct"/>
            <w:noWrap/>
            <w:hideMark/>
          </w:tcPr>
          <w:p w14:paraId="6150B991" w14:textId="77777777" w:rsidR="002F20D4" w:rsidRPr="002F20D4" w:rsidRDefault="002F20D4" w:rsidP="00226034">
            <w:pPr>
              <w:spacing w:after="0" w:line="168" w:lineRule="exact"/>
              <w:ind w:left="142" w:right="113" w:hanging="125"/>
              <w:jc w:val="left"/>
              <w:rPr>
                <w:szCs w:val="17"/>
              </w:rPr>
            </w:pPr>
            <w:r w:rsidRPr="002F20D4">
              <w:rPr>
                <w:szCs w:val="17"/>
              </w:rPr>
              <w:t>PET</w:t>
            </w:r>
          </w:p>
        </w:tc>
        <w:tc>
          <w:tcPr>
            <w:tcW w:w="1363" w:type="pct"/>
            <w:noWrap/>
            <w:hideMark/>
          </w:tcPr>
          <w:p w14:paraId="70EBE5C3"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24DA4DDF"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4B230A86" w14:textId="77777777" w:rsidTr="00E351FA">
        <w:trPr>
          <w:trHeight w:val="20"/>
        </w:trPr>
        <w:tc>
          <w:tcPr>
            <w:tcW w:w="1666" w:type="pct"/>
            <w:noWrap/>
            <w:hideMark/>
          </w:tcPr>
          <w:p w14:paraId="6368477D" w14:textId="77777777" w:rsidR="002F20D4" w:rsidRPr="002F20D4" w:rsidRDefault="002F20D4" w:rsidP="00226034">
            <w:pPr>
              <w:spacing w:after="0" w:line="168" w:lineRule="exact"/>
              <w:ind w:left="159" w:hanging="159"/>
              <w:jc w:val="left"/>
              <w:rPr>
                <w:szCs w:val="17"/>
              </w:rPr>
            </w:pPr>
            <w:r w:rsidRPr="002F20D4">
              <w:rPr>
                <w:szCs w:val="17"/>
              </w:rPr>
              <w:t>Chilsung Cider</w:t>
            </w:r>
          </w:p>
        </w:tc>
        <w:tc>
          <w:tcPr>
            <w:tcW w:w="454" w:type="pct"/>
            <w:noWrap/>
            <w:hideMark/>
          </w:tcPr>
          <w:p w14:paraId="328B8377" w14:textId="77777777" w:rsidR="002F20D4" w:rsidRPr="002F20D4" w:rsidRDefault="002F20D4" w:rsidP="00226034">
            <w:pPr>
              <w:spacing w:after="0" w:line="168" w:lineRule="exact"/>
              <w:ind w:right="170"/>
              <w:jc w:val="right"/>
              <w:rPr>
                <w:szCs w:val="17"/>
              </w:rPr>
            </w:pPr>
            <w:r w:rsidRPr="002F20D4">
              <w:rPr>
                <w:szCs w:val="17"/>
              </w:rPr>
              <w:t>250ml</w:t>
            </w:r>
          </w:p>
        </w:tc>
        <w:tc>
          <w:tcPr>
            <w:tcW w:w="758" w:type="pct"/>
            <w:noWrap/>
            <w:hideMark/>
          </w:tcPr>
          <w:p w14:paraId="2D3F4C24"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7058C7BC"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18F35C27"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38996E48" w14:textId="77777777" w:rsidTr="00E351FA">
        <w:trPr>
          <w:trHeight w:val="20"/>
        </w:trPr>
        <w:tc>
          <w:tcPr>
            <w:tcW w:w="1666" w:type="pct"/>
            <w:noWrap/>
            <w:hideMark/>
          </w:tcPr>
          <w:p w14:paraId="1A57A607" w14:textId="77777777" w:rsidR="002F20D4" w:rsidRPr="002F20D4" w:rsidRDefault="002F20D4" w:rsidP="00226034">
            <w:pPr>
              <w:spacing w:after="0" w:line="168" w:lineRule="exact"/>
              <w:ind w:left="159" w:hanging="159"/>
              <w:jc w:val="left"/>
              <w:rPr>
                <w:szCs w:val="17"/>
              </w:rPr>
            </w:pPr>
            <w:r w:rsidRPr="002F20D4">
              <w:rPr>
                <w:szCs w:val="17"/>
              </w:rPr>
              <w:t>Crush Pear Fruit Juice</w:t>
            </w:r>
          </w:p>
        </w:tc>
        <w:tc>
          <w:tcPr>
            <w:tcW w:w="454" w:type="pct"/>
            <w:noWrap/>
            <w:hideMark/>
          </w:tcPr>
          <w:p w14:paraId="2F890AE0" w14:textId="77777777" w:rsidR="002F20D4" w:rsidRPr="002F20D4" w:rsidRDefault="002F20D4" w:rsidP="00226034">
            <w:pPr>
              <w:spacing w:after="0" w:line="168" w:lineRule="exact"/>
              <w:ind w:right="170"/>
              <w:jc w:val="right"/>
              <w:rPr>
                <w:szCs w:val="17"/>
              </w:rPr>
            </w:pPr>
            <w:r w:rsidRPr="002F20D4">
              <w:rPr>
                <w:szCs w:val="17"/>
              </w:rPr>
              <w:t>238ml</w:t>
            </w:r>
          </w:p>
        </w:tc>
        <w:tc>
          <w:tcPr>
            <w:tcW w:w="758" w:type="pct"/>
            <w:noWrap/>
            <w:hideMark/>
          </w:tcPr>
          <w:p w14:paraId="3772ECEC"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4EF7E064"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1668412F"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6F007FE8" w14:textId="77777777" w:rsidTr="00E351FA">
        <w:trPr>
          <w:trHeight w:val="20"/>
        </w:trPr>
        <w:tc>
          <w:tcPr>
            <w:tcW w:w="1666" w:type="pct"/>
            <w:noWrap/>
            <w:hideMark/>
          </w:tcPr>
          <w:p w14:paraId="7128A18F" w14:textId="77777777" w:rsidR="002F20D4" w:rsidRPr="002F20D4" w:rsidRDefault="002F20D4" w:rsidP="00226034">
            <w:pPr>
              <w:spacing w:after="0" w:line="168" w:lineRule="exact"/>
              <w:ind w:left="159" w:hanging="159"/>
              <w:jc w:val="left"/>
              <w:rPr>
                <w:szCs w:val="17"/>
              </w:rPr>
            </w:pPr>
            <w:r w:rsidRPr="002F20D4">
              <w:rPr>
                <w:szCs w:val="17"/>
              </w:rPr>
              <w:t>Demi Soda Apple</w:t>
            </w:r>
          </w:p>
        </w:tc>
        <w:tc>
          <w:tcPr>
            <w:tcW w:w="454" w:type="pct"/>
            <w:noWrap/>
            <w:hideMark/>
          </w:tcPr>
          <w:p w14:paraId="3ECAF03F" w14:textId="77777777" w:rsidR="002F20D4" w:rsidRPr="002F20D4" w:rsidRDefault="002F20D4" w:rsidP="00226034">
            <w:pPr>
              <w:spacing w:after="0" w:line="168" w:lineRule="exact"/>
              <w:ind w:right="170"/>
              <w:jc w:val="right"/>
              <w:rPr>
                <w:szCs w:val="17"/>
              </w:rPr>
            </w:pPr>
            <w:r w:rsidRPr="002F20D4">
              <w:rPr>
                <w:szCs w:val="17"/>
              </w:rPr>
              <w:t>250ml</w:t>
            </w:r>
          </w:p>
        </w:tc>
        <w:tc>
          <w:tcPr>
            <w:tcW w:w="758" w:type="pct"/>
            <w:noWrap/>
            <w:hideMark/>
          </w:tcPr>
          <w:p w14:paraId="0A6F8020"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7292F9EE"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0B8B030B"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2BE53D27" w14:textId="77777777" w:rsidTr="00E351FA">
        <w:trPr>
          <w:trHeight w:val="20"/>
        </w:trPr>
        <w:tc>
          <w:tcPr>
            <w:tcW w:w="1666" w:type="pct"/>
            <w:noWrap/>
            <w:hideMark/>
          </w:tcPr>
          <w:p w14:paraId="0137C8FE" w14:textId="77777777" w:rsidR="002F20D4" w:rsidRPr="002F20D4" w:rsidRDefault="002F20D4" w:rsidP="00226034">
            <w:pPr>
              <w:spacing w:after="0" w:line="168" w:lineRule="exact"/>
              <w:ind w:left="159" w:hanging="159"/>
              <w:jc w:val="left"/>
              <w:rPr>
                <w:szCs w:val="17"/>
              </w:rPr>
            </w:pPr>
            <w:r w:rsidRPr="002F20D4">
              <w:rPr>
                <w:szCs w:val="17"/>
              </w:rPr>
              <w:t>Demi Soda Grape Fruit Juice</w:t>
            </w:r>
          </w:p>
        </w:tc>
        <w:tc>
          <w:tcPr>
            <w:tcW w:w="454" w:type="pct"/>
            <w:noWrap/>
            <w:hideMark/>
          </w:tcPr>
          <w:p w14:paraId="5426665A" w14:textId="77777777" w:rsidR="002F20D4" w:rsidRPr="002F20D4" w:rsidRDefault="002F20D4" w:rsidP="00226034">
            <w:pPr>
              <w:spacing w:after="0" w:line="168" w:lineRule="exact"/>
              <w:ind w:right="170"/>
              <w:jc w:val="right"/>
              <w:rPr>
                <w:szCs w:val="17"/>
              </w:rPr>
            </w:pPr>
            <w:r w:rsidRPr="002F20D4">
              <w:rPr>
                <w:szCs w:val="17"/>
              </w:rPr>
              <w:t>250ml</w:t>
            </w:r>
          </w:p>
        </w:tc>
        <w:tc>
          <w:tcPr>
            <w:tcW w:w="758" w:type="pct"/>
            <w:noWrap/>
            <w:hideMark/>
          </w:tcPr>
          <w:p w14:paraId="60317FBC"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65FE29F5"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629C93F6"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0A07751B" w14:textId="77777777" w:rsidTr="00E351FA">
        <w:trPr>
          <w:trHeight w:val="20"/>
        </w:trPr>
        <w:tc>
          <w:tcPr>
            <w:tcW w:w="1666" w:type="pct"/>
            <w:noWrap/>
            <w:hideMark/>
          </w:tcPr>
          <w:p w14:paraId="1467D384" w14:textId="77777777" w:rsidR="002F20D4" w:rsidRPr="002F20D4" w:rsidRDefault="002F20D4" w:rsidP="00226034">
            <w:pPr>
              <w:spacing w:after="0" w:line="168" w:lineRule="exact"/>
              <w:ind w:left="159" w:hanging="159"/>
              <w:jc w:val="left"/>
              <w:rPr>
                <w:szCs w:val="17"/>
              </w:rPr>
            </w:pPr>
            <w:r w:rsidRPr="002F20D4">
              <w:rPr>
                <w:szCs w:val="17"/>
              </w:rPr>
              <w:t>E Dong Rice Wine</w:t>
            </w:r>
          </w:p>
        </w:tc>
        <w:tc>
          <w:tcPr>
            <w:tcW w:w="454" w:type="pct"/>
            <w:noWrap/>
            <w:hideMark/>
          </w:tcPr>
          <w:p w14:paraId="6E2A3A54" w14:textId="77777777" w:rsidR="002F20D4" w:rsidRPr="002F20D4" w:rsidRDefault="002F20D4" w:rsidP="00226034">
            <w:pPr>
              <w:spacing w:after="0" w:line="168" w:lineRule="exact"/>
              <w:ind w:right="170"/>
              <w:jc w:val="right"/>
              <w:rPr>
                <w:szCs w:val="17"/>
              </w:rPr>
            </w:pPr>
            <w:r w:rsidRPr="002F20D4">
              <w:rPr>
                <w:szCs w:val="17"/>
              </w:rPr>
              <w:t>1,000ml</w:t>
            </w:r>
          </w:p>
        </w:tc>
        <w:tc>
          <w:tcPr>
            <w:tcW w:w="758" w:type="pct"/>
            <w:noWrap/>
            <w:hideMark/>
          </w:tcPr>
          <w:p w14:paraId="650C9E60" w14:textId="77777777" w:rsidR="002F20D4" w:rsidRPr="002F20D4" w:rsidRDefault="002F20D4" w:rsidP="00226034">
            <w:pPr>
              <w:spacing w:after="0" w:line="168" w:lineRule="exact"/>
              <w:ind w:left="142" w:right="113" w:hanging="125"/>
              <w:jc w:val="left"/>
              <w:rPr>
                <w:szCs w:val="17"/>
              </w:rPr>
            </w:pPr>
            <w:r w:rsidRPr="002F20D4">
              <w:rPr>
                <w:szCs w:val="17"/>
              </w:rPr>
              <w:t>LPB—Aseptic</w:t>
            </w:r>
          </w:p>
        </w:tc>
        <w:tc>
          <w:tcPr>
            <w:tcW w:w="1363" w:type="pct"/>
            <w:noWrap/>
            <w:hideMark/>
          </w:tcPr>
          <w:p w14:paraId="3024BE70"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0CAAA84E"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0F42A2B7" w14:textId="77777777" w:rsidTr="00E351FA">
        <w:trPr>
          <w:trHeight w:val="20"/>
        </w:trPr>
        <w:tc>
          <w:tcPr>
            <w:tcW w:w="1666" w:type="pct"/>
            <w:noWrap/>
            <w:hideMark/>
          </w:tcPr>
          <w:p w14:paraId="5B244C32" w14:textId="77777777" w:rsidR="002F20D4" w:rsidRPr="002F20D4" w:rsidRDefault="002F20D4" w:rsidP="00226034">
            <w:pPr>
              <w:spacing w:after="0" w:line="168" w:lineRule="exact"/>
              <w:ind w:left="159" w:hanging="159"/>
              <w:jc w:val="left"/>
              <w:rPr>
                <w:szCs w:val="17"/>
              </w:rPr>
            </w:pPr>
            <w:r w:rsidRPr="002F20D4">
              <w:rPr>
                <w:szCs w:val="17"/>
              </w:rPr>
              <w:t>Ga Eul Guk Whwa Tea Wine</w:t>
            </w:r>
          </w:p>
        </w:tc>
        <w:tc>
          <w:tcPr>
            <w:tcW w:w="454" w:type="pct"/>
            <w:noWrap/>
            <w:hideMark/>
          </w:tcPr>
          <w:p w14:paraId="1A8C0DA2" w14:textId="77777777" w:rsidR="002F20D4" w:rsidRPr="002F20D4" w:rsidRDefault="002F20D4" w:rsidP="00226034">
            <w:pPr>
              <w:spacing w:after="0" w:line="168" w:lineRule="exact"/>
              <w:ind w:right="170"/>
              <w:jc w:val="right"/>
              <w:rPr>
                <w:szCs w:val="17"/>
              </w:rPr>
            </w:pPr>
            <w:r w:rsidRPr="002F20D4">
              <w:rPr>
                <w:szCs w:val="17"/>
              </w:rPr>
              <w:t>330ml</w:t>
            </w:r>
          </w:p>
        </w:tc>
        <w:tc>
          <w:tcPr>
            <w:tcW w:w="758" w:type="pct"/>
            <w:noWrap/>
            <w:hideMark/>
          </w:tcPr>
          <w:p w14:paraId="09F3AFCF"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64AC5544"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424FECF7"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6B650E20" w14:textId="77777777" w:rsidTr="00E351FA">
        <w:trPr>
          <w:trHeight w:val="20"/>
        </w:trPr>
        <w:tc>
          <w:tcPr>
            <w:tcW w:w="1666" w:type="pct"/>
            <w:noWrap/>
            <w:hideMark/>
          </w:tcPr>
          <w:p w14:paraId="0A68F7F0" w14:textId="77777777" w:rsidR="002F20D4" w:rsidRPr="002F20D4" w:rsidRDefault="002F20D4" w:rsidP="00226034">
            <w:pPr>
              <w:spacing w:after="0" w:line="168" w:lineRule="exact"/>
              <w:ind w:left="159" w:hanging="159"/>
              <w:jc w:val="left"/>
              <w:rPr>
                <w:szCs w:val="17"/>
              </w:rPr>
            </w:pPr>
            <w:r w:rsidRPr="002F20D4">
              <w:rPr>
                <w:szCs w:val="17"/>
              </w:rPr>
              <w:t xml:space="preserve">Grape Bong </w:t>
            </w:r>
            <w:proofErr w:type="spellStart"/>
            <w:r w:rsidRPr="002F20D4">
              <w:rPr>
                <w:szCs w:val="17"/>
              </w:rPr>
              <w:t>Bong</w:t>
            </w:r>
            <w:proofErr w:type="spellEnd"/>
            <w:r w:rsidRPr="002F20D4">
              <w:rPr>
                <w:szCs w:val="17"/>
              </w:rPr>
              <w:t xml:space="preserve"> Fruit Juice</w:t>
            </w:r>
          </w:p>
        </w:tc>
        <w:tc>
          <w:tcPr>
            <w:tcW w:w="454" w:type="pct"/>
            <w:noWrap/>
            <w:hideMark/>
          </w:tcPr>
          <w:p w14:paraId="77FC612A" w14:textId="77777777" w:rsidR="002F20D4" w:rsidRPr="002F20D4" w:rsidRDefault="002F20D4" w:rsidP="00226034">
            <w:pPr>
              <w:spacing w:after="0" w:line="168" w:lineRule="exact"/>
              <w:ind w:right="170"/>
              <w:jc w:val="right"/>
              <w:rPr>
                <w:szCs w:val="17"/>
              </w:rPr>
            </w:pPr>
            <w:r w:rsidRPr="002F20D4">
              <w:rPr>
                <w:szCs w:val="17"/>
              </w:rPr>
              <w:t>238ml</w:t>
            </w:r>
          </w:p>
        </w:tc>
        <w:tc>
          <w:tcPr>
            <w:tcW w:w="758" w:type="pct"/>
            <w:noWrap/>
            <w:hideMark/>
          </w:tcPr>
          <w:p w14:paraId="28288431"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35641010"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5AC8FB7F"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67D71E92" w14:textId="77777777" w:rsidTr="00E351FA">
        <w:trPr>
          <w:trHeight w:val="20"/>
        </w:trPr>
        <w:tc>
          <w:tcPr>
            <w:tcW w:w="1666" w:type="pct"/>
            <w:noWrap/>
            <w:hideMark/>
          </w:tcPr>
          <w:p w14:paraId="1EDBDD69" w14:textId="77777777" w:rsidR="002F20D4" w:rsidRPr="002F20D4" w:rsidRDefault="002F20D4" w:rsidP="00226034">
            <w:pPr>
              <w:spacing w:after="0" w:line="168" w:lineRule="exact"/>
              <w:ind w:left="159" w:hanging="159"/>
              <w:jc w:val="left"/>
              <w:rPr>
                <w:szCs w:val="17"/>
              </w:rPr>
            </w:pPr>
            <w:r w:rsidRPr="002F20D4">
              <w:rPr>
                <w:szCs w:val="17"/>
              </w:rPr>
              <w:t>Green Tea Vegemil</w:t>
            </w:r>
          </w:p>
        </w:tc>
        <w:tc>
          <w:tcPr>
            <w:tcW w:w="454" w:type="pct"/>
            <w:noWrap/>
            <w:hideMark/>
          </w:tcPr>
          <w:p w14:paraId="73C9BB51" w14:textId="77777777" w:rsidR="002F20D4" w:rsidRPr="002F20D4" w:rsidRDefault="002F20D4" w:rsidP="00226034">
            <w:pPr>
              <w:spacing w:after="0" w:line="168" w:lineRule="exact"/>
              <w:ind w:right="170"/>
              <w:jc w:val="right"/>
              <w:rPr>
                <w:szCs w:val="17"/>
              </w:rPr>
            </w:pPr>
            <w:r w:rsidRPr="002F20D4">
              <w:rPr>
                <w:szCs w:val="17"/>
              </w:rPr>
              <w:t>200ml</w:t>
            </w:r>
          </w:p>
        </w:tc>
        <w:tc>
          <w:tcPr>
            <w:tcW w:w="758" w:type="pct"/>
            <w:noWrap/>
            <w:hideMark/>
          </w:tcPr>
          <w:p w14:paraId="1D23F8C8" w14:textId="77777777" w:rsidR="002F20D4" w:rsidRPr="002F20D4" w:rsidRDefault="002F20D4" w:rsidP="00226034">
            <w:pPr>
              <w:spacing w:after="0" w:line="168" w:lineRule="exact"/>
              <w:ind w:left="142" w:right="113" w:hanging="125"/>
              <w:jc w:val="left"/>
              <w:rPr>
                <w:szCs w:val="17"/>
              </w:rPr>
            </w:pPr>
            <w:r w:rsidRPr="002F20D4">
              <w:rPr>
                <w:szCs w:val="17"/>
              </w:rPr>
              <w:t>LPB—Aseptic</w:t>
            </w:r>
          </w:p>
        </w:tc>
        <w:tc>
          <w:tcPr>
            <w:tcW w:w="1363" w:type="pct"/>
            <w:noWrap/>
            <w:hideMark/>
          </w:tcPr>
          <w:p w14:paraId="080BC8EE"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472815BF"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4FFC20BD" w14:textId="77777777" w:rsidTr="00E351FA">
        <w:trPr>
          <w:trHeight w:val="20"/>
        </w:trPr>
        <w:tc>
          <w:tcPr>
            <w:tcW w:w="1666" w:type="pct"/>
            <w:noWrap/>
            <w:hideMark/>
          </w:tcPr>
          <w:p w14:paraId="42BCAD3E" w14:textId="77777777" w:rsidR="002F20D4" w:rsidRPr="002F20D4" w:rsidRDefault="002F20D4" w:rsidP="00226034">
            <w:pPr>
              <w:spacing w:after="0" w:line="168" w:lineRule="exact"/>
              <w:ind w:left="159" w:hanging="159"/>
              <w:jc w:val="left"/>
              <w:rPr>
                <w:szCs w:val="17"/>
              </w:rPr>
            </w:pPr>
            <w:r w:rsidRPr="002F20D4">
              <w:rPr>
                <w:szCs w:val="17"/>
              </w:rPr>
              <w:t>Healthy Tea</w:t>
            </w:r>
          </w:p>
        </w:tc>
        <w:tc>
          <w:tcPr>
            <w:tcW w:w="454" w:type="pct"/>
            <w:noWrap/>
            <w:hideMark/>
          </w:tcPr>
          <w:p w14:paraId="5B4EF412" w14:textId="77777777" w:rsidR="002F20D4" w:rsidRPr="002F20D4" w:rsidRDefault="002F20D4" w:rsidP="00226034">
            <w:pPr>
              <w:spacing w:after="0" w:line="168" w:lineRule="exact"/>
              <w:ind w:right="170"/>
              <w:jc w:val="right"/>
              <w:rPr>
                <w:szCs w:val="17"/>
              </w:rPr>
            </w:pPr>
            <w:r w:rsidRPr="002F20D4">
              <w:rPr>
                <w:szCs w:val="17"/>
              </w:rPr>
              <w:t>340ml</w:t>
            </w:r>
          </w:p>
        </w:tc>
        <w:tc>
          <w:tcPr>
            <w:tcW w:w="758" w:type="pct"/>
            <w:noWrap/>
            <w:hideMark/>
          </w:tcPr>
          <w:p w14:paraId="7EF63A7D" w14:textId="77777777" w:rsidR="002F20D4" w:rsidRPr="002F20D4" w:rsidRDefault="002F20D4" w:rsidP="00226034">
            <w:pPr>
              <w:spacing w:after="0" w:line="168" w:lineRule="exact"/>
              <w:ind w:left="142" w:right="113" w:hanging="125"/>
              <w:jc w:val="left"/>
              <w:rPr>
                <w:szCs w:val="17"/>
              </w:rPr>
            </w:pPr>
            <w:r w:rsidRPr="002F20D4">
              <w:rPr>
                <w:szCs w:val="17"/>
              </w:rPr>
              <w:t>PET</w:t>
            </w:r>
          </w:p>
        </w:tc>
        <w:tc>
          <w:tcPr>
            <w:tcW w:w="1363" w:type="pct"/>
            <w:noWrap/>
            <w:hideMark/>
          </w:tcPr>
          <w:p w14:paraId="472ED973"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6B58FD59"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02F10D26" w14:textId="77777777" w:rsidTr="00E351FA">
        <w:trPr>
          <w:trHeight w:val="20"/>
        </w:trPr>
        <w:tc>
          <w:tcPr>
            <w:tcW w:w="1666" w:type="pct"/>
            <w:noWrap/>
            <w:hideMark/>
          </w:tcPr>
          <w:p w14:paraId="1680D199" w14:textId="77777777" w:rsidR="002F20D4" w:rsidRPr="002F20D4" w:rsidRDefault="002F20D4" w:rsidP="00226034">
            <w:pPr>
              <w:spacing w:after="0" w:line="168" w:lineRule="exact"/>
              <w:ind w:left="159" w:hanging="159"/>
              <w:jc w:val="left"/>
              <w:rPr>
                <w:szCs w:val="17"/>
              </w:rPr>
            </w:pPr>
            <w:r w:rsidRPr="002F20D4">
              <w:rPr>
                <w:szCs w:val="17"/>
              </w:rPr>
              <w:t>Jinro Soju Rice Wine</w:t>
            </w:r>
          </w:p>
        </w:tc>
        <w:tc>
          <w:tcPr>
            <w:tcW w:w="454" w:type="pct"/>
            <w:noWrap/>
            <w:hideMark/>
          </w:tcPr>
          <w:p w14:paraId="66F59360" w14:textId="77777777" w:rsidR="002F20D4" w:rsidRPr="002F20D4" w:rsidRDefault="002F20D4" w:rsidP="00226034">
            <w:pPr>
              <w:spacing w:after="0" w:line="168" w:lineRule="exact"/>
              <w:ind w:right="170"/>
              <w:jc w:val="right"/>
              <w:rPr>
                <w:szCs w:val="17"/>
              </w:rPr>
            </w:pPr>
            <w:r w:rsidRPr="002F20D4">
              <w:rPr>
                <w:szCs w:val="17"/>
              </w:rPr>
              <w:t>360ml</w:t>
            </w:r>
          </w:p>
        </w:tc>
        <w:tc>
          <w:tcPr>
            <w:tcW w:w="758" w:type="pct"/>
            <w:noWrap/>
            <w:hideMark/>
          </w:tcPr>
          <w:p w14:paraId="7623BDF0"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543A87E3"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647BF84A"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1628F9E1" w14:textId="77777777" w:rsidTr="00E351FA">
        <w:trPr>
          <w:trHeight w:val="20"/>
        </w:trPr>
        <w:tc>
          <w:tcPr>
            <w:tcW w:w="1666" w:type="pct"/>
            <w:noWrap/>
            <w:hideMark/>
          </w:tcPr>
          <w:p w14:paraId="74920B3F" w14:textId="77777777" w:rsidR="002F20D4" w:rsidRPr="002F20D4" w:rsidRDefault="002F20D4" w:rsidP="00226034">
            <w:pPr>
              <w:spacing w:after="0" w:line="168" w:lineRule="exact"/>
              <w:ind w:left="159" w:hanging="159"/>
              <w:jc w:val="left"/>
              <w:rPr>
                <w:szCs w:val="17"/>
              </w:rPr>
            </w:pPr>
            <w:r w:rsidRPr="002F20D4">
              <w:rPr>
                <w:szCs w:val="17"/>
              </w:rPr>
              <w:t>Korean Plum Wine</w:t>
            </w:r>
          </w:p>
        </w:tc>
        <w:tc>
          <w:tcPr>
            <w:tcW w:w="454" w:type="pct"/>
            <w:noWrap/>
            <w:hideMark/>
          </w:tcPr>
          <w:p w14:paraId="21C662AE"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52C48241"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57C5D7AC"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5BEFB614"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4D9FDF99" w14:textId="77777777" w:rsidTr="00E351FA">
        <w:trPr>
          <w:trHeight w:val="20"/>
        </w:trPr>
        <w:tc>
          <w:tcPr>
            <w:tcW w:w="1666" w:type="pct"/>
            <w:noWrap/>
            <w:hideMark/>
          </w:tcPr>
          <w:p w14:paraId="3D06F3B2" w14:textId="77777777" w:rsidR="002F20D4" w:rsidRPr="002F20D4" w:rsidRDefault="002F20D4" w:rsidP="00226034">
            <w:pPr>
              <w:spacing w:after="0" w:line="168" w:lineRule="exact"/>
              <w:ind w:left="159" w:hanging="159"/>
              <w:jc w:val="left"/>
              <w:rPr>
                <w:szCs w:val="17"/>
              </w:rPr>
            </w:pPr>
            <w:proofErr w:type="spellStart"/>
            <w:r w:rsidRPr="002F20D4">
              <w:rPr>
                <w:szCs w:val="17"/>
              </w:rPr>
              <w:t>Lets</w:t>
            </w:r>
            <w:proofErr w:type="spellEnd"/>
            <w:r w:rsidRPr="002F20D4">
              <w:rPr>
                <w:szCs w:val="17"/>
              </w:rPr>
              <w:t xml:space="preserve"> Be</w:t>
            </w:r>
          </w:p>
        </w:tc>
        <w:tc>
          <w:tcPr>
            <w:tcW w:w="454" w:type="pct"/>
            <w:noWrap/>
            <w:hideMark/>
          </w:tcPr>
          <w:p w14:paraId="4EBFCE07" w14:textId="77777777" w:rsidR="002F20D4" w:rsidRPr="002F20D4" w:rsidRDefault="002F20D4" w:rsidP="00226034">
            <w:pPr>
              <w:spacing w:after="0" w:line="168" w:lineRule="exact"/>
              <w:ind w:right="170"/>
              <w:jc w:val="right"/>
              <w:rPr>
                <w:szCs w:val="17"/>
              </w:rPr>
            </w:pPr>
            <w:r w:rsidRPr="002F20D4">
              <w:rPr>
                <w:szCs w:val="17"/>
              </w:rPr>
              <w:t>175ml</w:t>
            </w:r>
          </w:p>
        </w:tc>
        <w:tc>
          <w:tcPr>
            <w:tcW w:w="758" w:type="pct"/>
            <w:noWrap/>
            <w:hideMark/>
          </w:tcPr>
          <w:p w14:paraId="2F4FBEA2"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21510965"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3CE2388A"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07653689" w14:textId="77777777" w:rsidTr="00E351FA">
        <w:trPr>
          <w:trHeight w:val="20"/>
        </w:trPr>
        <w:tc>
          <w:tcPr>
            <w:tcW w:w="1666" w:type="pct"/>
            <w:noWrap/>
            <w:hideMark/>
          </w:tcPr>
          <w:p w14:paraId="0951C5C7" w14:textId="77777777" w:rsidR="002F20D4" w:rsidRPr="002F20D4" w:rsidRDefault="002F20D4" w:rsidP="00226034">
            <w:pPr>
              <w:spacing w:after="0" w:line="168" w:lineRule="exact"/>
              <w:ind w:left="159" w:hanging="159"/>
              <w:jc w:val="left"/>
              <w:rPr>
                <w:szCs w:val="17"/>
              </w:rPr>
            </w:pPr>
            <w:r w:rsidRPr="002F20D4">
              <w:rPr>
                <w:szCs w:val="17"/>
              </w:rPr>
              <w:t>McCol</w:t>
            </w:r>
          </w:p>
        </w:tc>
        <w:tc>
          <w:tcPr>
            <w:tcW w:w="454" w:type="pct"/>
            <w:noWrap/>
            <w:hideMark/>
          </w:tcPr>
          <w:p w14:paraId="211D2AED" w14:textId="77777777" w:rsidR="002F20D4" w:rsidRPr="002F20D4" w:rsidRDefault="002F20D4" w:rsidP="00226034">
            <w:pPr>
              <w:spacing w:after="0" w:line="168" w:lineRule="exact"/>
              <w:ind w:right="170"/>
              <w:jc w:val="right"/>
              <w:rPr>
                <w:szCs w:val="17"/>
              </w:rPr>
            </w:pPr>
            <w:r w:rsidRPr="002F20D4">
              <w:rPr>
                <w:szCs w:val="17"/>
              </w:rPr>
              <w:t>250ml</w:t>
            </w:r>
          </w:p>
        </w:tc>
        <w:tc>
          <w:tcPr>
            <w:tcW w:w="758" w:type="pct"/>
            <w:noWrap/>
            <w:hideMark/>
          </w:tcPr>
          <w:p w14:paraId="77049272"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05732324"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2D17DC25"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2D3A8123" w14:textId="77777777" w:rsidTr="00E351FA">
        <w:trPr>
          <w:trHeight w:val="20"/>
        </w:trPr>
        <w:tc>
          <w:tcPr>
            <w:tcW w:w="1666" w:type="pct"/>
            <w:noWrap/>
            <w:hideMark/>
          </w:tcPr>
          <w:p w14:paraId="50E9D6FF" w14:textId="77777777" w:rsidR="002F20D4" w:rsidRPr="002F20D4" w:rsidRDefault="002F20D4" w:rsidP="00226034">
            <w:pPr>
              <w:spacing w:after="0" w:line="168" w:lineRule="exact"/>
              <w:ind w:left="159" w:hanging="159"/>
              <w:jc w:val="left"/>
              <w:rPr>
                <w:szCs w:val="17"/>
              </w:rPr>
            </w:pPr>
            <w:r w:rsidRPr="002F20D4">
              <w:rPr>
                <w:szCs w:val="17"/>
              </w:rPr>
              <w:t>Nostalgia Drink</w:t>
            </w:r>
          </w:p>
        </w:tc>
        <w:tc>
          <w:tcPr>
            <w:tcW w:w="454" w:type="pct"/>
            <w:noWrap/>
            <w:hideMark/>
          </w:tcPr>
          <w:p w14:paraId="35E9DB70" w14:textId="77777777" w:rsidR="002F20D4" w:rsidRPr="002F20D4" w:rsidRDefault="002F20D4" w:rsidP="00226034">
            <w:pPr>
              <w:spacing w:after="0" w:line="168" w:lineRule="exact"/>
              <w:ind w:right="170"/>
              <w:jc w:val="right"/>
              <w:rPr>
                <w:szCs w:val="17"/>
              </w:rPr>
            </w:pPr>
            <w:r w:rsidRPr="002F20D4">
              <w:rPr>
                <w:szCs w:val="17"/>
              </w:rPr>
              <w:t>238ml</w:t>
            </w:r>
          </w:p>
        </w:tc>
        <w:tc>
          <w:tcPr>
            <w:tcW w:w="758" w:type="pct"/>
            <w:noWrap/>
            <w:hideMark/>
          </w:tcPr>
          <w:p w14:paraId="6794399E"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3C734BC0"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2E2DC710"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34A9EEF0" w14:textId="77777777" w:rsidTr="00E351FA">
        <w:trPr>
          <w:trHeight w:val="20"/>
        </w:trPr>
        <w:tc>
          <w:tcPr>
            <w:tcW w:w="1666" w:type="pct"/>
            <w:noWrap/>
            <w:hideMark/>
          </w:tcPr>
          <w:p w14:paraId="3878EAC4" w14:textId="77777777" w:rsidR="002F20D4" w:rsidRPr="002F20D4" w:rsidRDefault="002F20D4" w:rsidP="00226034">
            <w:pPr>
              <w:spacing w:after="0" w:line="168" w:lineRule="exact"/>
              <w:ind w:left="159" w:hanging="159"/>
              <w:jc w:val="left"/>
              <w:rPr>
                <w:szCs w:val="17"/>
              </w:rPr>
            </w:pPr>
            <w:r w:rsidRPr="002F20D4">
              <w:rPr>
                <w:szCs w:val="17"/>
              </w:rPr>
              <w:t>Oksusu Tea</w:t>
            </w:r>
          </w:p>
        </w:tc>
        <w:tc>
          <w:tcPr>
            <w:tcW w:w="454" w:type="pct"/>
            <w:noWrap/>
            <w:hideMark/>
          </w:tcPr>
          <w:p w14:paraId="11D32CE2" w14:textId="77777777" w:rsidR="002F20D4" w:rsidRPr="002F20D4" w:rsidRDefault="002F20D4" w:rsidP="00226034">
            <w:pPr>
              <w:spacing w:after="0" w:line="168" w:lineRule="exact"/>
              <w:ind w:right="170"/>
              <w:jc w:val="right"/>
              <w:rPr>
                <w:szCs w:val="17"/>
              </w:rPr>
            </w:pPr>
            <w:r w:rsidRPr="002F20D4">
              <w:rPr>
                <w:szCs w:val="17"/>
              </w:rPr>
              <w:t>340ml</w:t>
            </w:r>
          </w:p>
        </w:tc>
        <w:tc>
          <w:tcPr>
            <w:tcW w:w="758" w:type="pct"/>
            <w:noWrap/>
            <w:hideMark/>
          </w:tcPr>
          <w:p w14:paraId="6D6D9F1C" w14:textId="77777777" w:rsidR="002F20D4" w:rsidRPr="002F20D4" w:rsidRDefault="002F20D4" w:rsidP="00226034">
            <w:pPr>
              <w:spacing w:after="0" w:line="168" w:lineRule="exact"/>
              <w:ind w:left="142" w:right="113" w:hanging="125"/>
              <w:jc w:val="left"/>
              <w:rPr>
                <w:szCs w:val="17"/>
              </w:rPr>
            </w:pPr>
            <w:r w:rsidRPr="002F20D4">
              <w:rPr>
                <w:szCs w:val="17"/>
              </w:rPr>
              <w:t>PET</w:t>
            </w:r>
          </w:p>
        </w:tc>
        <w:tc>
          <w:tcPr>
            <w:tcW w:w="1363" w:type="pct"/>
            <w:noWrap/>
            <w:hideMark/>
          </w:tcPr>
          <w:p w14:paraId="217DDA2D"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7427C47D"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3F566368" w14:textId="77777777" w:rsidTr="00E351FA">
        <w:trPr>
          <w:trHeight w:val="20"/>
        </w:trPr>
        <w:tc>
          <w:tcPr>
            <w:tcW w:w="1666" w:type="pct"/>
            <w:noWrap/>
            <w:hideMark/>
          </w:tcPr>
          <w:p w14:paraId="76404D05" w14:textId="77777777" w:rsidR="002F20D4" w:rsidRPr="002F20D4" w:rsidRDefault="002F20D4" w:rsidP="00226034">
            <w:pPr>
              <w:spacing w:after="0" w:line="168" w:lineRule="exact"/>
              <w:ind w:left="159" w:hanging="159"/>
              <w:jc w:val="left"/>
              <w:rPr>
                <w:szCs w:val="17"/>
              </w:rPr>
            </w:pPr>
            <w:r w:rsidRPr="002F20D4">
              <w:rPr>
                <w:szCs w:val="17"/>
              </w:rPr>
              <w:t>Oksusu Tea</w:t>
            </w:r>
          </w:p>
        </w:tc>
        <w:tc>
          <w:tcPr>
            <w:tcW w:w="454" w:type="pct"/>
            <w:noWrap/>
            <w:hideMark/>
          </w:tcPr>
          <w:p w14:paraId="1BD79EDF" w14:textId="77777777" w:rsidR="002F20D4" w:rsidRPr="002F20D4" w:rsidRDefault="002F20D4" w:rsidP="00226034">
            <w:pPr>
              <w:spacing w:after="0" w:line="168" w:lineRule="exact"/>
              <w:ind w:right="170"/>
              <w:jc w:val="right"/>
              <w:rPr>
                <w:szCs w:val="17"/>
              </w:rPr>
            </w:pPr>
            <w:r w:rsidRPr="002F20D4">
              <w:rPr>
                <w:szCs w:val="17"/>
              </w:rPr>
              <w:t>1,500ml</w:t>
            </w:r>
          </w:p>
        </w:tc>
        <w:tc>
          <w:tcPr>
            <w:tcW w:w="758" w:type="pct"/>
            <w:noWrap/>
            <w:hideMark/>
          </w:tcPr>
          <w:p w14:paraId="39F693C6" w14:textId="77777777" w:rsidR="002F20D4" w:rsidRPr="002F20D4" w:rsidRDefault="002F20D4" w:rsidP="00226034">
            <w:pPr>
              <w:spacing w:after="0" w:line="168" w:lineRule="exact"/>
              <w:ind w:left="142" w:right="113" w:hanging="125"/>
              <w:jc w:val="left"/>
              <w:rPr>
                <w:szCs w:val="17"/>
              </w:rPr>
            </w:pPr>
            <w:r w:rsidRPr="002F20D4">
              <w:rPr>
                <w:szCs w:val="17"/>
              </w:rPr>
              <w:t>PET</w:t>
            </w:r>
          </w:p>
        </w:tc>
        <w:tc>
          <w:tcPr>
            <w:tcW w:w="1363" w:type="pct"/>
            <w:noWrap/>
            <w:hideMark/>
          </w:tcPr>
          <w:p w14:paraId="438FE6B3"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02923DB8"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479BC52E" w14:textId="77777777" w:rsidTr="00E351FA">
        <w:trPr>
          <w:trHeight w:val="20"/>
        </w:trPr>
        <w:tc>
          <w:tcPr>
            <w:tcW w:w="1666" w:type="pct"/>
            <w:noWrap/>
            <w:hideMark/>
          </w:tcPr>
          <w:p w14:paraId="70306306" w14:textId="77777777" w:rsidR="002F20D4" w:rsidRPr="002F20D4" w:rsidRDefault="002F20D4" w:rsidP="00226034">
            <w:pPr>
              <w:spacing w:after="0" w:line="168" w:lineRule="exact"/>
              <w:ind w:left="159" w:hanging="159"/>
              <w:jc w:val="left"/>
              <w:rPr>
                <w:szCs w:val="17"/>
              </w:rPr>
            </w:pPr>
            <w:r w:rsidRPr="002F20D4">
              <w:rPr>
                <w:szCs w:val="17"/>
              </w:rPr>
              <w:t>Pocari Sweat</w:t>
            </w:r>
          </w:p>
        </w:tc>
        <w:tc>
          <w:tcPr>
            <w:tcW w:w="454" w:type="pct"/>
            <w:noWrap/>
            <w:hideMark/>
          </w:tcPr>
          <w:p w14:paraId="0B53D0A6" w14:textId="77777777" w:rsidR="002F20D4" w:rsidRPr="002F20D4" w:rsidRDefault="002F20D4" w:rsidP="00226034">
            <w:pPr>
              <w:spacing w:after="0" w:line="168" w:lineRule="exact"/>
              <w:ind w:right="170"/>
              <w:jc w:val="right"/>
              <w:rPr>
                <w:szCs w:val="17"/>
              </w:rPr>
            </w:pPr>
            <w:r w:rsidRPr="002F20D4">
              <w:rPr>
                <w:szCs w:val="17"/>
              </w:rPr>
              <w:t>250ml</w:t>
            </w:r>
          </w:p>
        </w:tc>
        <w:tc>
          <w:tcPr>
            <w:tcW w:w="758" w:type="pct"/>
            <w:noWrap/>
            <w:hideMark/>
          </w:tcPr>
          <w:p w14:paraId="29782056"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007D4748"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612445EF"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7E3DCC25" w14:textId="77777777" w:rsidTr="00E351FA">
        <w:trPr>
          <w:trHeight w:val="20"/>
        </w:trPr>
        <w:tc>
          <w:tcPr>
            <w:tcW w:w="1666" w:type="pct"/>
            <w:noWrap/>
            <w:hideMark/>
          </w:tcPr>
          <w:p w14:paraId="3DE85578" w14:textId="77777777" w:rsidR="002F20D4" w:rsidRPr="002F20D4" w:rsidRDefault="002F20D4" w:rsidP="00226034">
            <w:pPr>
              <w:spacing w:after="0" w:line="168" w:lineRule="exact"/>
              <w:ind w:left="159" w:hanging="159"/>
              <w:jc w:val="left"/>
              <w:rPr>
                <w:szCs w:val="17"/>
              </w:rPr>
            </w:pPr>
            <w:r w:rsidRPr="002F20D4">
              <w:rPr>
                <w:szCs w:val="17"/>
              </w:rPr>
              <w:t>Pocari Sweat</w:t>
            </w:r>
          </w:p>
        </w:tc>
        <w:tc>
          <w:tcPr>
            <w:tcW w:w="454" w:type="pct"/>
            <w:noWrap/>
            <w:hideMark/>
          </w:tcPr>
          <w:p w14:paraId="1523BBAE" w14:textId="77777777" w:rsidR="002F20D4" w:rsidRPr="002F20D4" w:rsidRDefault="002F20D4" w:rsidP="00226034">
            <w:pPr>
              <w:spacing w:after="0" w:line="168" w:lineRule="exact"/>
              <w:ind w:right="170"/>
              <w:jc w:val="right"/>
              <w:rPr>
                <w:szCs w:val="17"/>
              </w:rPr>
            </w:pPr>
            <w:r w:rsidRPr="002F20D4">
              <w:rPr>
                <w:szCs w:val="17"/>
              </w:rPr>
              <w:t>1,500ml</w:t>
            </w:r>
          </w:p>
        </w:tc>
        <w:tc>
          <w:tcPr>
            <w:tcW w:w="758" w:type="pct"/>
            <w:noWrap/>
            <w:hideMark/>
          </w:tcPr>
          <w:p w14:paraId="16E3C8F2" w14:textId="77777777" w:rsidR="002F20D4" w:rsidRPr="002F20D4" w:rsidRDefault="002F20D4" w:rsidP="00226034">
            <w:pPr>
              <w:spacing w:after="0" w:line="168" w:lineRule="exact"/>
              <w:ind w:left="142" w:right="113" w:hanging="125"/>
              <w:jc w:val="left"/>
              <w:rPr>
                <w:szCs w:val="17"/>
              </w:rPr>
            </w:pPr>
            <w:r w:rsidRPr="002F20D4">
              <w:rPr>
                <w:szCs w:val="17"/>
              </w:rPr>
              <w:t>PET</w:t>
            </w:r>
          </w:p>
        </w:tc>
        <w:tc>
          <w:tcPr>
            <w:tcW w:w="1363" w:type="pct"/>
            <w:noWrap/>
            <w:hideMark/>
          </w:tcPr>
          <w:p w14:paraId="3BA0B160"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1EC171F7"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5166D1CB" w14:textId="77777777" w:rsidTr="00E351FA">
        <w:trPr>
          <w:trHeight w:val="20"/>
        </w:trPr>
        <w:tc>
          <w:tcPr>
            <w:tcW w:w="1666" w:type="pct"/>
            <w:noWrap/>
            <w:hideMark/>
          </w:tcPr>
          <w:p w14:paraId="23CDA938" w14:textId="77777777" w:rsidR="002F20D4" w:rsidRPr="002F20D4" w:rsidRDefault="002F20D4" w:rsidP="00226034">
            <w:pPr>
              <w:spacing w:after="0" w:line="168" w:lineRule="exact"/>
              <w:ind w:left="159" w:hanging="159"/>
              <w:jc w:val="left"/>
              <w:rPr>
                <w:szCs w:val="17"/>
              </w:rPr>
            </w:pPr>
            <w:r w:rsidRPr="002F20D4">
              <w:rPr>
                <w:szCs w:val="17"/>
              </w:rPr>
              <w:t>Pocari Sweat</w:t>
            </w:r>
          </w:p>
        </w:tc>
        <w:tc>
          <w:tcPr>
            <w:tcW w:w="454" w:type="pct"/>
            <w:noWrap/>
            <w:hideMark/>
          </w:tcPr>
          <w:p w14:paraId="23E193E6" w14:textId="77777777" w:rsidR="002F20D4" w:rsidRPr="002F20D4" w:rsidRDefault="002F20D4" w:rsidP="00226034">
            <w:pPr>
              <w:spacing w:after="0" w:line="168" w:lineRule="exact"/>
              <w:ind w:right="170"/>
              <w:jc w:val="right"/>
              <w:rPr>
                <w:szCs w:val="17"/>
              </w:rPr>
            </w:pPr>
            <w:r w:rsidRPr="002F20D4">
              <w:rPr>
                <w:szCs w:val="17"/>
              </w:rPr>
              <w:t>500ml</w:t>
            </w:r>
          </w:p>
        </w:tc>
        <w:tc>
          <w:tcPr>
            <w:tcW w:w="758" w:type="pct"/>
            <w:noWrap/>
            <w:hideMark/>
          </w:tcPr>
          <w:p w14:paraId="1FF3AE21" w14:textId="77777777" w:rsidR="002F20D4" w:rsidRPr="002F20D4" w:rsidRDefault="002F20D4" w:rsidP="00226034">
            <w:pPr>
              <w:spacing w:after="0" w:line="168" w:lineRule="exact"/>
              <w:ind w:left="142" w:right="113" w:hanging="125"/>
              <w:jc w:val="left"/>
              <w:rPr>
                <w:szCs w:val="17"/>
              </w:rPr>
            </w:pPr>
            <w:r w:rsidRPr="002F20D4">
              <w:rPr>
                <w:szCs w:val="17"/>
              </w:rPr>
              <w:t>PET</w:t>
            </w:r>
          </w:p>
        </w:tc>
        <w:tc>
          <w:tcPr>
            <w:tcW w:w="1363" w:type="pct"/>
            <w:noWrap/>
            <w:hideMark/>
          </w:tcPr>
          <w:p w14:paraId="626BFE14"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63FF3A27"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055E3911" w14:textId="77777777" w:rsidTr="00E351FA">
        <w:trPr>
          <w:trHeight w:val="20"/>
        </w:trPr>
        <w:tc>
          <w:tcPr>
            <w:tcW w:w="1666" w:type="pct"/>
            <w:noWrap/>
            <w:hideMark/>
          </w:tcPr>
          <w:p w14:paraId="708B3A9A" w14:textId="77777777" w:rsidR="002F20D4" w:rsidRPr="002F20D4" w:rsidRDefault="002F20D4" w:rsidP="00226034">
            <w:pPr>
              <w:spacing w:after="0" w:line="168" w:lineRule="exact"/>
              <w:ind w:left="159" w:hanging="159"/>
              <w:jc w:val="left"/>
              <w:rPr>
                <w:szCs w:val="17"/>
              </w:rPr>
            </w:pPr>
            <w:r w:rsidRPr="002F20D4">
              <w:rPr>
                <w:szCs w:val="17"/>
              </w:rPr>
              <w:t>Rice Juice</w:t>
            </w:r>
          </w:p>
        </w:tc>
        <w:tc>
          <w:tcPr>
            <w:tcW w:w="454" w:type="pct"/>
            <w:noWrap/>
            <w:hideMark/>
          </w:tcPr>
          <w:p w14:paraId="28540854" w14:textId="77777777" w:rsidR="002F20D4" w:rsidRPr="002F20D4" w:rsidRDefault="002F20D4" w:rsidP="00226034">
            <w:pPr>
              <w:spacing w:after="0" w:line="168" w:lineRule="exact"/>
              <w:ind w:right="170"/>
              <w:jc w:val="right"/>
              <w:rPr>
                <w:szCs w:val="17"/>
              </w:rPr>
            </w:pPr>
            <w:r w:rsidRPr="002F20D4">
              <w:rPr>
                <w:szCs w:val="17"/>
              </w:rPr>
              <w:t>1,500ml</w:t>
            </w:r>
          </w:p>
        </w:tc>
        <w:tc>
          <w:tcPr>
            <w:tcW w:w="758" w:type="pct"/>
            <w:noWrap/>
            <w:hideMark/>
          </w:tcPr>
          <w:p w14:paraId="3AD04506" w14:textId="77777777" w:rsidR="002F20D4" w:rsidRPr="002F20D4" w:rsidRDefault="002F20D4" w:rsidP="00226034">
            <w:pPr>
              <w:spacing w:after="0" w:line="168" w:lineRule="exact"/>
              <w:ind w:left="142" w:right="113" w:hanging="125"/>
              <w:jc w:val="left"/>
              <w:rPr>
                <w:szCs w:val="17"/>
              </w:rPr>
            </w:pPr>
            <w:r w:rsidRPr="002F20D4">
              <w:rPr>
                <w:szCs w:val="17"/>
              </w:rPr>
              <w:t>PET</w:t>
            </w:r>
          </w:p>
        </w:tc>
        <w:tc>
          <w:tcPr>
            <w:tcW w:w="1363" w:type="pct"/>
            <w:noWrap/>
            <w:hideMark/>
          </w:tcPr>
          <w:p w14:paraId="62F4CE18"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64936388"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4D66E6C0" w14:textId="77777777" w:rsidTr="00E351FA">
        <w:trPr>
          <w:trHeight w:val="20"/>
        </w:trPr>
        <w:tc>
          <w:tcPr>
            <w:tcW w:w="1666" w:type="pct"/>
            <w:noWrap/>
            <w:hideMark/>
          </w:tcPr>
          <w:p w14:paraId="0AC000CB" w14:textId="77777777" w:rsidR="002F20D4" w:rsidRPr="002F20D4" w:rsidRDefault="002F20D4" w:rsidP="00226034">
            <w:pPr>
              <w:spacing w:after="0" w:line="168" w:lineRule="exact"/>
              <w:ind w:left="159" w:hanging="159"/>
              <w:jc w:val="left"/>
              <w:rPr>
                <w:szCs w:val="17"/>
              </w:rPr>
            </w:pPr>
            <w:r w:rsidRPr="002F20D4">
              <w:rPr>
                <w:szCs w:val="17"/>
              </w:rPr>
              <w:t>Rice Juice</w:t>
            </w:r>
          </w:p>
        </w:tc>
        <w:tc>
          <w:tcPr>
            <w:tcW w:w="454" w:type="pct"/>
            <w:noWrap/>
            <w:hideMark/>
          </w:tcPr>
          <w:p w14:paraId="02EB2765" w14:textId="77777777" w:rsidR="002F20D4" w:rsidRPr="002F20D4" w:rsidRDefault="002F20D4" w:rsidP="00226034">
            <w:pPr>
              <w:spacing w:after="0" w:line="168" w:lineRule="exact"/>
              <w:ind w:right="170"/>
              <w:jc w:val="right"/>
              <w:rPr>
                <w:szCs w:val="17"/>
              </w:rPr>
            </w:pPr>
            <w:r w:rsidRPr="002F20D4">
              <w:rPr>
                <w:szCs w:val="17"/>
              </w:rPr>
              <w:t>500ml</w:t>
            </w:r>
          </w:p>
        </w:tc>
        <w:tc>
          <w:tcPr>
            <w:tcW w:w="758" w:type="pct"/>
            <w:noWrap/>
            <w:hideMark/>
          </w:tcPr>
          <w:p w14:paraId="1252F149" w14:textId="77777777" w:rsidR="002F20D4" w:rsidRPr="002F20D4" w:rsidRDefault="002F20D4" w:rsidP="00226034">
            <w:pPr>
              <w:spacing w:after="0" w:line="168" w:lineRule="exact"/>
              <w:ind w:left="142" w:right="113" w:hanging="125"/>
              <w:jc w:val="left"/>
              <w:rPr>
                <w:szCs w:val="17"/>
              </w:rPr>
            </w:pPr>
            <w:r w:rsidRPr="002F20D4">
              <w:rPr>
                <w:szCs w:val="17"/>
              </w:rPr>
              <w:t>PET</w:t>
            </w:r>
          </w:p>
        </w:tc>
        <w:tc>
          <w:tcPr>
            <w:tcW w:w="1363" w:type="pct"/>
            <w:noWrap/>
            <w:hideMark/>
          </w:tcPr>
          <w:p w14:paraId="12FF3BB7"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64A29CD1"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2CCA335F" w14:textId="77777777" w:rsidTr="00E351FA">
        <w:trPr>
          <w:trHeight w:val="20"/>
        </w:trPr>
        <w:tc>
          <w:tcPr>
            <w:tcW w:w="1666" w:type="pct"/>
            <w:noWrap/>
            <w:hideMark/>
          </w:tcPr>
          <w:p w14:paraId="7FAF3202" w14:textId="77777777" w:rsidR="002F20D4" w:rsidRPr="002F20D4" w:rsidRDefault="002F20D4" w:rsidP="00226034">
            <w:pPr>
              <w:spacing w:after="0" w:line="168" w:lineRule="exact"/>
              <w:ind w:left="159" w:hanging="159"/>
              <w:jc w:val="left"/>
              <w:rPr>
                <w:szCs w:val="17"/>
              </w:rPr>
            </w:pPr>
            <w:r w:rsidRPr="002F20D4">
              <w:rPr>
                <w:szCs w:val="17"/>
              </w:rPr>
              <w:t xml:space="preserve">Sac </w:t>
            </w:r>
            <w:proofErr w:type="spellStart"/>
            <w:r w:rsidRPr="002F20D4">
              <w:rPr>
                <w:szCs w:val="17"/>
              </w:rPr>
              <w:t>Sac</w:t>
            </w:r>
            <w:proofErr w:type="spellEnd"/>
            <w:r w:rsidRPr="002F20D4">
              <w:rPr>
                <w:szCs w:val="17"/>
              </w:rPr>
              <w:t xml:space="preserve"> Orange Fruit Juice</w:t>
            </w:r>
          </w:p>
        </w:tc>
        <w:tc>
          <w:tcPr>
            <w:tcW w:w="454" w:type="pct"/>
            <w:noWrap/>
            <w:hideMark/>
          </w:tcPr>
          <w:p w14:paraId="7F1E63E5" w14:textId="77777777" w:rsidR="002F20D4" w:rsidRPr="002F20D4" w:rsidRDefault="002F20D4" w:rsidP="00226034">
            <w:pPr>
              <w:spacing w:after="0" w:line="168" w:lineRule="exact"/>
              <w:ind w:right="170"/>
              <w:jc w:val="right"/>
              <w:rPr>
                <w:szCs w:val="17"/>
              </w:rPr>
            </w:pPr>
            <w:r w:rsidRPr="002F20D4">
              <w:rPr>
                <w:szCs w:val="17"/>
              </w:rPr>
              <w:t>238ml</w:t>
            </w:r>
          </w:p>
        </w:tc>
        <w:tc>
          <w:tcPr>
            <w:tcW w:w="758" w:type="pct"/>
            <w:noWrap/>
            <w:hideMark/>
          </w:tcPr>
          <w:p w14:paraId="4BEB3B0E"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1A457376"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756B3481"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384BEBD6" w14:textId="77777777" w:rsidTr="00E351FA">
        <w:trPr>
          <w:trHeight w:val="20"/>
        </w:trPr>
        <w:tc>
          <w:tcPr>
            <w:tcW w:w="1666" w:type="pct"/>
            <w:noWrap/>
            <w:hideMark/>
          </w:tcPr>
          <w:p w14:paraId="64219CC0" w14:textId="77777777" w:rsidR="002F20D4" w:rsidRPr="002F20D4" w:rsidRDefault="002F20D4" w:rsidP="00226034">
            <w:pPr>
              <w:spacing w:after="0" w:line="168" w:lineRule="exact"/>
              <w:ind w:left="159" w:hanging="159"/>
              <w:jc w:val="left"/>
              <w:rPr>
                <w:szCs w:val="17"/>
              </w:rPr>
            </w:pPr>
            <w:r w:rsidRPr="002F20D4">
              <w:rPr>
                <w:szCs w:val="17"/>
              </w:rPr>
              <w:t>Sikhae Rice Drink</w:t>
            </w:r>
          </w:p>
        </w:tc>
        <w:tc>
          <w:tcPr>
            <w:tcW w:w="454" w:type="pct"/>
            <w:noWrap/>
            <w:hideMark/>
          </w:tcPr>
          <w:p w14:paraId="78875866" w14:textId="77777777" w:rsidR="002F20D4" w:rsidRPr="002F20D4" w:rsidRDefault="002F20D4" w:rsidP="00226034">
            <w:pPr>
              <w:spacing w:after="0" w:line="168" w:lineRule="exact"/>
              <w:ind w:right="170"/>
              <w:jc w:val="right"/>
              <w:rPr>
                <w:szCs w:val="17"/>
              </w:rPr>
            </w:pPr>
            <w:r w:rsidRPr="002F20D4">
              <w:rPr>
                <w:szCs w:val="17"/>
              </w:rPr>
              <w:t>238ml</w:t>
            </w:r>
          </w:p>
        </w:tc>
        <w:tc>
          <w:tcPr>
            <w:tcW w:w="758" w:type="pct"/>
            <w:noWrap/>
            <w:hideMark/>
          </w:tcPr>
          <w:p w14:paraId="7B573B69"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5C8F1CCF"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7951202A"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1E42A79E" w14:textId="77777777" w:rsidTr="00E351FA">
        <w:trPr>
          <w:trHeight w:val="20"/>
        </w:trPr>
        <w:tc>
          <w:tcPr>
            <w:tcW w:w="1666" w:type="pct"/>
            <w:noWrap/>
            <w:hideMark/>
          </w:tcPr>
          <w:p w14:paraId="53A33EE4" w14:textId="77777777" w:rsidR="002F20D4" w:rsidRPr="002F20D4" w:rsidRDefault="002F20D4" w:rsidP="00226034">
            <w:pPr>
              <w:spacing w:after="0" w:line="168" w:lineRule="exact"/>
              <w:ind w:left="159" w:hanging="159"/>
              <w:jc w:val="left"/>
              <w:rPr>
                <w:szCs w:val="17"/>
              </w:rPr>
            </w:pPr>
            <w:r w:rsidRPr="002F20D4">
              <w:rPr>
                <w:szCs w:val="17"/>
              </w:rPr>
              <w:t>Welchs Grape</w:t>
            </w:r>
          </w:p>
        </w:tc>
        <w:tc>
          <w:tcPr>
            <w:tcW w:w="454" w:type="pct"/>
            <w:noWrap/>
            <w:hideMark/>
          </w:tcPr>
          <w:p w14:paraId="38B09BFA" w14:textId="77777777" w:rsidR="002F20D4" w:rsidRPr="002F20D4" w:rsidRDefault="002F20D4" w:rsidP="00226034">
            <w:pPr>
              <w:spacing w:after="0" w:line="168" w:lineRule="exact"/>
              <w:ind w:right="170"/>
              <w:jc w:val="right"/>
              <w:rPr>
                <w:szCs w:val="17"/>
              </w:rPr>
            </w:pPr>
            <w:r w:rsidRPr="002F20D4">
              <w:rPr>
                <w:szCs w:val="17"/>
              </w:rPr>
              <w:t>250ml</w:t>
            </w:r>
          </w:p>
        </w:tc>
        <w:tc>
          <w:tcPr>
            <w:tcW w:w="758" w:type="pct"/>
            <w:noWrap/>
            <w:hideMark/>
          </w:tcPr>
          <w:p w14:paraId="6A5C95EB"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7CF038E0"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26C2E7C8"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0F342697" w14:textId="77777777" w:rsidTr="00E351FA">
        <w:trPr>
          <w:trHeight w:val="20"/>
        </w:trPr>
        <w:tc>
          <w:tcPr>
            <w:tcW w:w="1666" w:type="pct"/>
            <w:noWrap/>
            <w:hideMark/>
          </w:tcPr>
          <w:p w14:paraId="7E252891" w14:textId="77777777" w:rsidR="002F20D4" w:rsidRPr="002F20D4" w:rsidRDefault="002F20D4" w:rsidP="00226034">
            <w:pPr>
              <w:spacing w:after="0" w:line="168" w:lineRule="exact"/>
              <w:ind w:left="159" w:hanging="159"/>
              <w:jc w:val="left"/>
              <w:rPr>
                <w:szCs w:val="17"/>
              </w:rPr>
            </w:pPr>
            <w:r w:rsidRPr="002F20D4">
              <w:rPr>
                <w:szCs w:val="17"/>
              </w:rPr>
              <w:t>Angostura Chill Blood Orange &amp; Bitters</w:t>
            </w:r>
          </w:p>
        </w:tc>
        <w:tc>
          <w:tcPr>
            <w:tcW w:w="454" w:type="pct"/>
            <w:noWrap/>
            <w:hideMark/>
          </w:tcPr>
          <w:p w14:paraId="72925083" w14:textId="77777777" w:rsidR="002F20D4" w:rsidRPr="002F20D4" w:rsidRDefault="002F20D4" w:rsidP="00226034">
            <w:pPr>
              <w:spacing w:after="0" w:line="168" w:lineRule="exact"/>
              <w:ind w:right="170"/>
              <w:jc w:val="right"/>
              <w:rPr>
                <w:szCs w:val="17"/>
              </w:rPr>
            </w:pPr>
            <w:r w:rsidRPr="002F20D4">
              <w:rPr>
                <w:szCs w:val="17"/>
              </w:rPr>
              <w:t>250ml</w:t>
            </w:r>
          </w:p>
        </w:tc>
        <w:tc>
          <w:tcPr>
            <w:tcW w:w="758" w:type="pct"/>
            <w:noWrap/>
            <w:hideMark/>
          </w:tcPr>
          <w:p w14:paraId="7227ABF2"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76FC5494" w14:textId="77777777" w:rsidR="002F20D4" w:rsidRPr="002F20D4" w:rsidRDefault="002F20D4" w:rsidP="00226034">
            <w:pPr>
              <w:spacing w:after="0" w:line="168" w:lineRule="exact"/>
              <w:ind w:left="159" w:right="113" w:hanging="159"/>
              <w:jc w:val="left"/>
              <w:rPr>
                <w:szCs w:val="17"/>
              </w:rPr>
            </w:pPr>
            <w:r w:rsidRPr="002F20D4">
              <w:rPr>
                <w:szCs w:val="17"/>
              </w:rPr>
              <w:t>The Trustee For Speakeasy Drinks Unit Trust</w:t>
            </w:r>
          </w:p>
        </w:tc>
        <w:tc>
          <w:tcPr>
            <w:tcW w:w="759" w:type="pct"/>
            <w:noWrap/>
            <w:hideMark/>
          </w:tcPr>
          <w:p w14:paraId="4945A0BC"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7A1F865E" w14:textId="77777777" w:rsidTr="00E351FA">
        <w:trPr>
          <w:trHeight w:val="20"/>
        </w:trPr>
        <w:tc>
          <w:tcPr>
            <w:tcW w:w="1666" w:type="pct"/>
            <w:noWrap/>
            <w:hideMark/>
          </w:tcPr>
          <w:p w14:paraId="5EB91D9C" w14:textId="77777777" w:rsidR="002F20D4" w:rsidRPr="002F20D4" w:rsidRDefault="002F20D4" w:rsidP="00226034">
            <w:pPr>
              <w:spacing w:after="0" w:line="168" w:lineRule="exact"/>
              <w:ind w:left="159" w:hanging="159"/>
              <w:jc w:val="left"/>
              <w:rPr>
                <w:szCs w:val="17"/>
              </w:rPr>
            </w:pPr>
            <w:r w:rsidRPr="002F20D4">
              <w:rPr>
                <w:szCs w:val="17"/>
              </w:rPr>
              <w:t>Angostura Chill Hibiscus &amp; Bitters</w:t>
            </w:r>
          </w:p>
        </w:tc>
        <w:tc>
          <w:tcPr>
            <w:tcW w:w="454" w:type="pct"/>
            <w:noWrap/>
            <w:hideMark/>
          </w:tcPr>
          <w:p w14:paraId="7EB1D0B2" w14:textId="77777777" w:rsidR="002F20D4" w:rsidRPr="002F20D4" w:rsidRDefault="002F20D4" w:rsidP="00226034">
            <w:pPr>
              <w:spacing w:after="0" w:line="168" w:lineRule="exact"/>
              <w:ind w:right="170"/>
              <w:jc w:val="right"/>
              <w:rPr>
                <w:szCs w:val="17"/>
              </w:rPr>
            </w:pPr>
            <w:r w:rsidRPr="002F20D4">
              <w:rPr>
                <w:szCs w:val="17"/>
              </w:rPr>
              <w:t>250ml</w:t>
            </w:r>
          </w:p>
        </w:tc>
        <w:tc>
          <w:tcPr>
            <w:tcW w:w="758" w:type="pct"/>
            <w:noWrap/>
            <w:hideMark/>
          </w:tcPr>
          <w:p w14:paraId="06A03381"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4AE492A3" w14:textId="77777777" w:rsidR="002F20D4" w:rsidRPr="002F20D4" w:rsidRDefault="002F20D4" w:rsidP="00226034">
            <w:pPr>
              <w:spacing w:after="0" w:line="168" w:lineRule="exact"/>
              <w:ind w:left="159" w:right="113" w:hanging="159"/>
              <w:jc w:val="left"/>
              <w:rPr>
                <w:szCs w:val="17"/>
              </w:rPr>
            </w:pPr>
            <w:r w:rsidRPr="002F20D4">
              <w:rPr>
                <w:szCs w:val="17"/>
              </w:rPr>
              <w:t>The Trustee For Speakeasy Drinks Unit Trust</w:t>
            </w:r>
          </w:p>
        </w:tc>
        <w:tc>
          <w:tcPr>
            <w:tcW w:w="759" w:type="pct"/>
            <w:noWrap/>
            <w:hideMark/>
          </w:tcPr>
          <w:p w14:paraId="3DDA4896"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6EF0E83E" w14:textId="77777777" w:rsidTr="00E351FA">
        <w:trPr>
          <w:trHeight w:val="20"/>
        </w:trPr>
        <w:tc>
          <w:tcPr>
            <w:tcW w:w="1666" w:type="pct"/>
            <w:noWrap/>
            <w:hideMark/>
          </w:tcPr>
          <w:p w14:paraId="2672C939" w14:textId="77777777" w:rsidR="002F20D4" w:rsidRPr="002F20D4" w:rsidRDefault="002F20D4" w:rsidP="00226034">
            <w:pPr>
              <w:spacing w:after="0" w:line="168" w:lineRule="exact"/>
              <w:ind w:left="159" w:hanging="159"/>
              <w:jc w:val="left"/>
              <w:rPr>
                <w:szCs w:val="17"/>
              </w:rPr>
            </w:pPr>
            <w:r w:rsidRPr="002F20D4">
              <w:rPr>
                <w:szCs w:val="17"/>
              </w:rPr>
              <w:t>Angostura Chill Lemon Lime &amp; Bitters</w:t>
            </w:r>
          </w:p>
        </w:tc>
        <w:tc>
          <w:tcPr>
            <w:tcW w:w="454" w:type="pct"/>
            <w:noWrap/>
            <w:hideMark/>
          </w:tcPr>
          <w:p w14:paraId="1C9E59F7" w14:textId="77777777" w:rsidR="002F20D4" w:rsidRPr="002F20D4" w:rsidRDefault="002F20D4" w:rsidP="00226034">
            <w:pPr>
              <w:spacing w:after="0" w:line="168" w:lineRule="exact"/>
              <w:ind w:right="170"/>
              <w:jc w:val="right"/>
              <w:rPr>
                <w:szCs w:val="17"/>
              </w:rPr>
            </w:pPr>
            <w:r w:rsidRPr="002F20D4">
              <w:rPr>
                <w:szCs w:val="17"/>
              </w:rPr>
              <w:t>250ml</w:t>
            </w:r>
          </w:p>
        </w:tc>
        <w:tc>
          <w:tcPr>
            <w:tcW w:w="758" w:type="pct"/>
            <w:noWrap/>
            <w:hideMark/>
          </w:tcPr>
          <w:p w14:paraId="01EE0C6F"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245FBE8A" w14:textId="77777777" w:rsidR="002F20D4" w:rsidRPr="002F20D4" w:rsidRDefault="002F20D4" w:rsidP="00226034">
            <w:pPr>
              <w:spacing w:after="0" w:line="168" w:lineRule="exact"/>
              <w:ind w:left="159" w:right="113" w:hanging="159"/>
              <w:jc w:val="left"/>
              <w:rPr>
                <w:szCs w:val="17"/>
              </w:rPr>
            </w:pPr>
            <w:r w:rsidRPr="002F20D4">
              <w:rPr>
                <w:szCs w:val="17"/>
              </w:rPr>
              <w:t>The Trustee For Speakeasy Drinks Unit Trust</w:t>
            </w:r>
          </w:p>
        </w:tc>
        <w:tc>
          <w:tcPr>
            <w:tcW w:w="759" w:type="pct"/>
            <w:noWrap/>
            <w:hideMark/>
          </w:tcPr>
          <w:p w14:paraId="081D812A"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7DB76EC4" w14:textId="77777777" w:rsidTr="00E351FA">
        <w:trPr>
          <w:trHeight w:val="20"/>
        </w:trPr>
        <w:tc>
          <w:tcPr>
            <w:tcW w:w="1666" w:type="pct"/>
            <w:noWrap/>
            <w:hideMark/>
          </w:tcPr>
          <w:p w14:paraId="2B0A975F" w14:textId="77777777" w:rsidR="002F20D4" w:rsidRPr="002F20D4" w:rsidRDefault="002F20D4" w:rsidP="00226034">
            <w:pPr>
              <w:spacing w:after="0" w:line="168" w:lineRule="exact"/>
              <w:ind w:left="159" w:hanging="159"/>
              <w:jc w:val="left"/>
              <w:rPr>
                <w:szCs w:val="17"/>
              </w:rPr>
            </w:pPr>
            <w:r w:rsidRPr="002F20D4">
              <w:rPr>
                <w:szCs w:val="17"/>
              </w:rPr>
              <w:t>Lennox Pure Pilsner</w:t>
            </w:r>
          </w:p>
        </w:tc>
        <w:tc>
          <w:tcPr>
            <w:tcW w:w="454" w:type="pct"/>
            <w:noWrap/>
            <w:hideMark/>
          </w:tcPr>
          <w:p w14:paraId="505DF34C"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3F4B9801"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52133FB2" w14:textId="77777777" w:rsidR="002F20D4" w:rsidRPr="002F20D4" w:rsidRDefault="002F20D4" w:rsidP="00226034">
            <w:pPr>
              <w:spacing w:after="0" w:line="168" w:lineRule="exact"/>
              <w:ind w:left="159" w:right="113" w:hanging="159"/>
              <w:jc w:val="left"/>
              <w:rPr>
                <w:szCs w:val="17"/>
              </w:rPr>
            </w:pPr>
            <w:r w:rsidRPr="002F20D4">
              <w:rPr>
                <w:szCs w:val="17"/>
              </w:rPr>
              <w:t>The Trustee For Speakeasy Drinks Unit Trust</w:t>
            </w:r>
          </w:p>
        </w:tc>
        <w:tc>
          <w:tcPr>
            <w:tcW w:w="759" w:type="pct"/>
            <w:noWrap/>
            <w:hideMark/>
          </w:tcPr>
          <w:p w14:paraId="477F67A1"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74467412" w14:textId="77777777" w:rsidTr="00E351FA">
        <w:trPr>
          <w:trHeight w:val="20"/>
        </w:trPr>
        <w:tc>
          <w:tcPr>
            <w:tcW w:w="1666" w:type="pct"/>
            <w:noWrap/>
            <w:hideMark/>
          </w:tcPr>
          <w:p w14:paraId="012148E6" w14:textId="77777777" w:rsidR="002F20D4" w:rsidRPr="002F20D4" w:rsidRDefault="002F20D4" w:rsidP="00226034">
            <w:pPr>
              <w:spacing w:after="0" w:line="168" w:lineRule="exact"/>
              <w:ind w:left="159" w:hanging="159"/>
              <w:jc w:val="left"/>
              <w:rPr>
                <w:szCs w:val="17"/>
              </w:rPr>
            </w:pPr>
            <w:r w:rsidRPr="002F20D4">
              <w:rPr>
                <w:szCs w:val="17"/>
              </w:rPr>
              <w:t>Toy Soldier Brewing Co Black R 18+</w:t>
            </w:r>
          </w:p>
        </w:tc>
        <w:tc>
          <w:tcPr>
            <w:tcW w:w="454" w:type="pct"/>
            <w:noWrap/>
            <w:hideMark/>
          </w:tcPr>
          <w:p w14:paraId="74F63E0C" w14:textId="77777777" w:rsidR="002F20D4" w:rsidRPr="002F20D4" w:rsidRDefault="002F20D4" w:rsidP="00226034">
            <w:pPr>
              <w:spacing w:after="0" w:line="168" w:lineRule="exact"/>
              <w:ind w:right="170"/>
              <w:jc w:val="right"/>
              <w:rPr>
                <w:szCs w:val="17"/>
              </w:rPr>
            </w:pPr>
            <w:r w:rsidRPr="002F20D4">
              <w:rPr>
                <w:szCs w:val="17"/>
              </w:rPr>
              <w:t>330ml</w:t>
            </w:r>
          </w:p>
        </w:tc>
        <w:tc>
          <w:tcPr>
            <w:tcW w:w="758" w:type="pct"/>
            <w:noWrap/>
            <w:hideMark/>
          </w:tcPr>
          <w:p w14:paraId="25B74FCB"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047CE050" w14:textId="77777777" w:rsidR="002F20D4" w:rsidRPr="002F20D4" w:rsidRDefault="002F20D4" w:rsidP="00226034">
            <w:pPr>
              <w:spacing w:after="0" w:line="168" w:lineRule="exact"/>
              <w:ind w:left="159" w:right="113" w:hanging="159"/>
              <w:jc w:val="left"/>
              <w:rPr>
                <w:szCs w:val="17"/>
              </w:rPr>
            </w:pPr>
            <w:r w:rsidRPr="002F20D4">
              <w:rPr>
                <w:szCs w:val="17"/>
              </w:rPr>
              <w:t>Toy Soldier Brewing Co</w:t>
            </w:r>
          </w:p>
        </w:tc>
        <w:tc>
          <w:tcPr>
            <w:tcW w:w="759" w:type="pct"/>
            <w:noWrap/>
            <w:hideMark/>
          </w:tcPr>
          <w:p w14:paraId="45B60E11"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72F4D443" w14:textId="77777777" w:rsidTr="00E351FA">
        <w:trPr>
          <w:trHeight w:val="20"/>
        </w:trPr>
        <w:tc>
          <w:tcPr>
            <w:tcW w:w="1666" w:type="pct"/>
            <w:noWrap/>
            <w:hideMark/>
          </w:tcPr>
          <w:p w14:paraId="4DDFC4D5" w14:textId="77777777" w:rsidR="002F20D4" w:rsidRPr="002F20D4" w:rsidRDefault="002F20D4" w:rsidP="00226034">
            <w:pPr>
              <w:spacing w:after="0" w:line="168" w:lineRule="exact"/>
              <w:ind w:left="159" w:hanging="159"/>
              <w:jc w:val="left"/>
              <w:rPr>
                <w:szCs w:val="17"/>
              </w:rPr>
            </w:pPr>
            <w:r w:rsidRPr="002F20D4">
              <w:rPr>
                <w:szCs w:val="17"/>
              </w:rPr>
              <w:t>Toy Soldier Brewing Co Galaxy + Ale</w:t>
            </w:r>
          </w:p>
        </w:tc>
        <w:tc>
          <w:tcPr>
            <w:tcW w:w="454" w:type="pct"/>
            <w:noWrap/>
            <w:hideMark/>
          </w:tcPr>
          <w:p w14:paraId="1C8F079B" w14:textId="77777777" w:rsidR="002F20D4" w:rsidRPr="002F20D4" w:rsidRDefault="002F20D4" w:rsidP="00226034">
            <w:pPr>
              <w:spacing w:after="0" w:line="168" w:lineRule="exact"/>
              <w:ind w:right="170"/>
              <w:jc w:val="right"/>
              <w:rPr>
                <w:szCs w:val="17"/>
              </w:rPr>
            </w:pPr>
            <w:r w:rsidRPr="002F20D4">
              <w:rPr>
                <w:szCs w:val="17"/>
              </w:rPr>
              <w:t>330ml</w:t>
            </w:r>
          </w:p>
        </w:tc>
        <w:tc>
          <w:tcPr>
            <w:tcW w:w="758" w:type="pct"/>
            <w:noWrap/>
            <w:hideMark/>
          </w:tcPr>
          <w:p w14:paraId="36239230"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0DABFCDA" w14:textId="77777777" w:rsidR="002F20D4" w:rsidRPr="002F20D4" w:rsidRDefault="002F20D4" w:rsidP="00226034">
            <w:pPr>
              <w:spacing w:after="0" w:line="168" w:lineRule="exact"/>
              <w:ind w:left="159" w:right="113" w:hanging="159"/>
              <w:jc w:val="left"/>
              <w:rPr>
                <w:szCs w:val="17"/>
              </w:rPr>
            </w:pPr>
            <w:r w:rsidRPr="002F20D4">
              <w:rPr>
                <w:szCs w:val="17"/>
              </w:rPr>
              <w:t>Toy Soldier Brewing Co</w:t>
            </w:r>
          </w:p>
        </w:tc>
        <w:tc>
          <w:tcPr>
            <w:tcW w:w="759" w:type="pct"/>
            <w:noWrap/>
            <w:hideMark/>
          </w:tcPr>
          <w:p w14:paraId="1A1000A1"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3EDC1AB9" w14:textId="77777777" w:rsidTr="00E351FA">
        <w:trPr>
          <w:trHeight w:val="20"/>
        </w:trPr>
        <w:tc>
          <w:tcPr>
            <w:tcW w:w="1666" w:type="pct"/>
            <w:noWrap/>
            <w:hideMark/>
          </w:tcPr>
          <w:p w14:paraId="357FFBE3" w14:textId="77777777" w:rsidR="002F20D4" w:rsidRPr="002F20D4" w:rsidRDefault="002F20D4" w:rsidP="00226034">
            <w:pPr>
              <w:spacing w:after="0" w:line="168" w:lineRule="exact"/>
              <w:ind w:left="159" w:hanging="159"/>
              <w:jc w:val="left"/>
              <w:rPr>
                <w:szCs w:val="17"/>
              </w:rPr>
            </w:pPr>
            <w:r w:rsidRPr="002F20D4">
              <w:rPr>
                <w:szCs w:val="17"/>
              </w:rPr>
              <w:t>UpFlow Brewing Co Classic Pale Ale Full Flavour Non Alc Beer</w:t>
            </w:r>
          </w:p>
        </w:tc>
        <w:tc>
          <w:tcPr>
            <w:tcW w:w="454" w:type="pct"/>
            <w:noWrap/>
            <w:hideMark/>
          </w:tcPr>
          <w:p w14:paraId="09EEFC86"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305A57FA"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14EDED9C" w14:textId="77777777" w:rsidR="002F20D4" w:rsidRPr="002F20D4" w:rsidRDefault="002F20D4" w:rsidP="00226034">
            <w:pPr>
              <w:spacing w:after="0" w:line="168" w:lineRule="exact"/>
              <w:ind w:left="159" w:right="113" w:hanging="159"/>
              <w:jc w:val="left"/>
              <w:rPr>
                <w:szCs w:val="17"/>
              </w:rPr>
            </w:pPr>
            <w:r w:rsidRPr="002F20D4">
              <w:rPr>
                <w:szCs w:val="17"/>
              </w:rPr>
              <w:t>UpFlow Brewing Australia Pty Ltd</w:t>
            </w:r>
          </w:p>
        </w:tc>
        <w:tc>
          <w:tcPr>
            <w:tcW w:w="759" w:type="pct"/>
            <w:noWrap/>
            <w:hideMark/>
          </w:tcPr>
          <w:p w14:paraId="06C140B5"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34B2E874" w14:textId="77777777" w:rsidTr="00E351FA">
        <w:trPr>
          <w:trHeight w:val="20"/>
        </w:trPr>
        <w:tc>
          <w:tcPr>
            <w:tcW w:w="1666" w:type="pct"/>
            <w:noWrap/>
            <w:hideMark/>
          </w:tcPr>
          <w:p w14:paraId="1CFA032D" w14:textId="77777777" w:rsidR="002F20D4" w:rsidRPr="002F20D4" w:rsidRDefault="002F20D4" w:rsidP="00226034">
            <w:pPr>
              <w:spacing w:after="0" w:line="168" w:lineRule="exact"/>
              <w:ind w:left="159" w:hanging="159"/>
              <w:jc w:val="left"/>
              <w:rPr>
                <w:szCs w:val="17"/>
              </w:rPr>
            </w:pPr>
            <w:r w:rsidRPr="002F20D4">
              <w:rPr>
                <w:szCs w:val="17"/>
              </w:rPr>
              <w:t>UpFlow Brewing Co New World IPA Full Flavour Non Alc Beer</w:t>
            </w:r>
          </w:p>
        </w:tc>
        <w:tc>
          <w:tcPr>
            <w:tcW w:w="454" w:type="pct"/>
            <w:noWrap/>
            <w:hideMark/>
          </w:tcPr>
          <w:p w14:paraId="3E589244"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66F00807"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2170DFC4" w14:textId="77777777" w:rsidR="002F20D4" w:rsidRPr="002F20D4" w:rsidRDefault="002F20D4" w:rsidP="00226034">
            <w:pPr>
              <w:spacing w:after="0" w:line="168" w:lineRule="exact"/>
              <w:ind w:left="159" w:right="113" w:hanging="159"/>
              <w:jc w:val="left"/>
              <w:rPr>
                <w:szCs w:val="17"/>
              </w:rPr>
            </w:pPr>
            <w:r w:rsidRPr="002F20D4">
              <w:rPr>
                <w:szCs w:val="17"/>
              </w:rPr>
              <w:t>UpFlow Brewing Australia Pty Ltd</w:t>
            </w:r>
          </w:p>
        </w:tc>
        <w:tc>
          <w:tcPr>
            <w:tcW w:w="759" w:type="pct"/>
            <w:noWrap/>
            <w:hideMark/>
          </w:tcPr>
          <w:p w14:paraId="02453946"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378D1132" w14:textId="77777777" w:rsidTr="00E351FA">
        <w:trPr>
          <w:trHeight w:val="20"/>
        </w:trPr>
        <w:tc>
          <w:tcPr>
            <w:tcW w:w="1666" w:type="pct"/>
            <w:noWrap/>
            <w:hideMark/>
          </w:tcPr>
          <w:p w14:paraId="4E8C828F" w14:textId="77777777" w:rsidR="002F20D4" w:rsidRPr="002F20D4" w:rsidRDefault="002F20D4" w:rsidP="00226034">
            <w:pPr>
              <w:spacing w:after="0" w:line="168" w:lineRule="exact"/>
              <w:ind w:left="159" w:hanging="159"/>
              <w:jc w:val="left"/>
              <w:rPr>
                <w:szCs w:val="17"/>
              </w:rPr>
            </w:pPr>
            <w:r w:rsidRPr="002F20D4">
              <w:rPr>
                <w:szCs w:val="17"/>
              </w:rPr>
              <w:t xml:space="preserve">UpFlow Brewing Co Stout Full Flavour </w:t>
            </w:r>
            <w:r w:rsidRPr="002F20D4">
              <w:rPr>
                <w:szCs w:val="17"/>
              </w:rPr>
              <w:br/>
              <w:t>Non Alc Beer</w:t>
            </w:r>
          </w:p>
        </w:tc>
        <w:tc>
          <w:tcPr>
            <w:tcW w:w="454" w:type="pct"/>
            <w:noWrap/>
            <w:hideMark/>
          </w:tcPr>
          <w:p w14:paraId="7F797F50"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73161852"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31AFF029" w14:textId="77777777" w:rsidR="002F20D4" w:rsidRPr="002F20D4" w:rsidRDefault="002F20D4" w:rsidP="00226034">
            <w:pPr>
              <w:spacing w:after="0" w:line="168" w:lineRule="exact"/>
              <w:ind w:left="159" w:right="113" w:hanging="159"/>
              <w:jc w:val="left"/>
              <w:rPr>
                <w:szCs w:val="17"/>
              </w:rPr>
            </w:pPr>
            <w:r w:rsidRPr="002F20D4">
              <w:rPr>
                <w:szCs w:val="17"/>
              </w:rPr>
              <w:t>UpFlow Brewing Australia Pty Ltd</w:t>
            </w:r>
          </w:p>
        </w:tc>
        <w:tc>
          <w:tcPr>
            <w:tcW w:w="759" w:type="pct"/>
            <w:noWrap/>
            <w:hideMark/>
          </w:tcPr>
          <w:p w14:paraId="459D1DCD"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476A5E35" w14:textId="77777777" w:rsidTr="00E351FA">
        <w:trPr>
          <w:trHeight w:val="20"/>
        </w:trPr>
        <w:tc>
          <w:tcPr>
            <w:tcW w:w="1666" w:type="pct"/>
            <w:noWrap/>
            <w:hideMark/>
          </w:tcPr>
          <w:p w14:paraId="39D98F32" w14:textId="77777777" w:rsidR="002F20D4" w:rsidRPr="002F20D4" w:rsidRDefault="002F20D4" w:rsidP="00226034">
            <w:pPr>
              <w:spacing w:after="0" w:line="168" w:lineRule="exact"/>
              <w:ind w:left="159" w:hanging="159"/>
              <w:jc w:val="left"/>
              <w:rPr>
                <w:szCs w:val="17"/>
              </w:rPr>
            </w:pPr>
            <w:r w:rsidRPr="002F20D4">
              <w:rPr>
                <w:szCs w:val="17"/>
              </w:rPr>
              <w:t>UpFlow Brewing Co Ultra Pale Lager Full Flavour Non Alc Beer</w:t>
            </w:r>
          </w:p>
        </w:tc>
        <w:tc>
          <w:tcPr>
            <w:tcW w:w="454" w:type="pct"/>
            <w:noWrap/>
            <w:hideMark/>
          </w:tcPr>
          <w:p w14:paraId="6A573772"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2EF6F8CA"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53B33832" w14:textId="77777777" w:rsidR="002F20D4" w:rsidRPr="002F20D4" w:rsidRDefault="002F20D4" w:rsidP="00226034">
            <w:pPr>
              <w:spacing w:after="0" w:line="168" w:lineRule="exact"/>
              <w:ind w:left="159" w:right="113" w:hanging="159"/>
              <w:jc w:val="left"/>
              <w:rPr>
                <w:szCs w:val="17"/>
              </w:rPr>
            </w:pPr>
            <w:r w:rsidRPr="002F20D4">
              <w:rPr>
                <w:szCs w:val="17"/>
              </w:rPr>
              <w:t>UpFlow Brewing Australia Pty Ltd</w:t>
            </w:r>
          </w:p>
        </w:tc>
        <w:tc>
          <w:tcPr>
            <w:tcW w:w="759" w:type="pct"/>
            <w:noWrap/>
            <w:hideMark/>
          </w:tcPr>
          <w:p w14:paraId="1D7FB5B3"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1EE142A5" w14:textId="77777777" w:rsidTr="00E351FA">
        <w:trPr>
          <w:trHeight w:val="20"/>
        </w:trPr>
        <w:tc>
          <w:tcPr>
            <w:tcW w:w="1666" w:type="pct"/>
            <w:noWrap/>
            <w:hideMark/>
          </w:tcPr>
          <w:p w14:paraId="56ACEA59" w14:textId="77777777" w:rsidR="002F20D4" w:rsidRPr="002F20D4" w:rsidRDefault="002F20D4" w:rsidP="00226034">
            <w:pPr>
              <w:spacing w:after="0" w:line="168" w:lineRule="exact"/>
              <w:ind w:left="159" w:hanging="159"/>
              <w:jc w:val="left"/>
              <w:rPr>
                <w:szCs w:val="17"/>
              </w:rPr>
            </w:pPr>
            <w:r w:rsidRPr="002F20D4">
              <w:rPr>
                <w:szCs w:val="17"/>
              </w:rPr>
              <w:lastRenderedPageBreak/>
              <w:t xml:space="preserve">UpFlow Brewing Draught Full Flavour </w:t>
            </w:r>
            <w:r w:rsidRPr="002F20D4">
              <w:rPr>
                <w:szCs w:val="17"/>
              </w:rPr>
              <w:br/>
              <w:t>Non Alcoholic Beer</w:t>
            </w:r>
          </w:p>
        </w:tc>
        <w:tc>
          <w:tcPr>
            <w:tcW w:w="454" w:type="pct"/>
            <w:noWrap/>
            <w:hideMark/>
          </w:tcPr>
          <w:p w14:paraId="42A74308" w14:textId="77777777" w:rsidR="002F20D4" w:rsidRPr="002F20D4" w:rsidRDefault="002F20D4" w:rsidP="00226034">
            <w:pPr>
              <w:spacing w:after="0" w:line="168" w:lineRule="exact"/>
              <w:ind w:right="170"/>
              <w:jc w:val="right"/>
              <w:rPr>
                <w:szCs w:val="17"/>
              </w:rPr>
            </w:pPr>
            <w:r w:rsidRPr="002F20D4">
              <w:rPr>
                <w:szCs w:val="17"/>
              </w:rPr>
              <w:t>355ml</w:t>
            </w:r>
          </w:p>
        </w:tc>
        <w:tc>
          <w:tcPr>
            <w:tcW w:w="758" w:type="pct"/>
            <w:noWrap/>
            <w:hideMark/>
          </w:tcPr>
          <w:p w14:paraId="25C3568F"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51DC7ED2" w14:textId="77777777" w:rsidR="002F20D4" w:rsidRPr="002F20D4" w:rsidRDefault="002F20D4" w:rsidP="00226034">
            <w:pPr>
              <w:spacing w:after="0" w:line="168" w:lineRule="exact"/>
              <w:ind w:left="159" w:right="113" w:hanging="159"/>
              <w:jc w:val="left"/>
              <w:rPr>
                <w:szCs w:val="17"/>
              </w:rPr>
            </w:pPr>
            <w:r w:rsidRPr="002F20D4">
              <w:rPr>
                <w:szCs w:val="17"/>
              </w:rPr>
              <w:t>UpFlow Brewing Australia Pty Ltd</w:t>
            </w:r>
          </w:p>
        </w:tc>
        <w:tc>
          <w:tcPr>
            <w:tcW w:w="759" w:type="pct"/>
            <w:noWrap/>
            <w:hideMark/>
          </w:tcPr>
          <w:p w14:paraId="12FA1416"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1A17DD45" w14:textId="77777777" w:rsidTr="00E351FA">
        <w:trPr>
          <w:trHeight w:val="20"/>
        </w:trPr>
        <w:tc>
          <w:tcPr>
            <w:tcW w:w="1666" w:type="pct"/>
            <w:noWrap/>
            <w:hideMark/>
          </w:tcPr>
          <w:p w14:paraId="42C685B0" w14:textId="77777777" w:rsidR="002F20D4" w:rsidRPr="002F20D4" w:rsidRDefault="002F20D4" w:rsidP="00226034">
            <w:pPr>
              <w:spacing w:after="0" w:line="168" w:lineRule="exact"/>
              <w:ind w:left="159" w:hanging="159"/>
              <w:jc w:val="left"/>
              <w:rPr>
                <w:szCs w:val="17"/>
              </w:rPr>
            </w:pPr>
            <w:r w:rsidRPr="002F20D4">
              <w:rPr>
                <w:szCs w:val="17"/>
              </w:rPr>
              <w:t xml:space="preserve">UpFlow Brewing Pale Ale Full Flavour </w:t>
            </w:r>
            <w:r w:rsidRPr="002F20D4">
              <w:rPr>
                <w:szCs w:val="17"/>
              </w:rPr>
              <w:br/>
              <w:t>Non Alcoholic Beer</w:t>
            </w:r>
          </w:p>
        </w:tc>
        <w:tc>
          <w:tcPr>
            <w:tcW w:w="454" w:type="pct"/>
            <w:noWrap/>
            <w:hideMark/>
          </w:tcPr>
          <w:p w14:paraId="5503914B" w14:textId="77777777" w:rsidR="002F20D4" w:rsidRPr="002F20D4" w:rsidRDefault="002F20D4" w:rsidP="00226034">
            <w:pPr>
              <w:spacing w:after="0" w:line="168" w:lineRule="exact"/>
              <w:ind w:right="170"/>
              <w:jc w:val="right"/>
              <w:rPr>
                <w:szCs w:val="17"/>
              </w:rPr>
            </w:pPr>
            <w:r w:rsidRPr="002F20D4">
              <w:rPr>
                <w:szCs w:val="17"/>
              </w:rPr>
              <w:t>355ml</w:t>
            </w:r>
          </w:p>
        </w:tc>
        <w:tc>
          <w:tcPr>
            <w:tcW w:w="758" w:type="pct"/>
            <w:noWrap/>
            <w:hideMark/>
          </w:tcPr>
          <w:p w14:paraId="04E9DAB8"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1A786A9C" w14:textId="77777777" w:rsidR="002F20D4" w:rsidRPr="002F20D4" w:rsidRDefault="002F20D4" w:rsidP="00226034">
            <w:pPr>
              <w:spacing w:after="0" w:line="168" w:lineRule="exact"/>
              <w:ind w:left="159" w:right="113" w:hanging="159"/>
              <w:jc w:val="left"/>
              <w:rPr>
                <w:szCs w:val="17"/>
              </w:rPr>
            </w:pPr>
            <w:r w:rsidRPr="002F20D4">
              <w:rPr>
                <w:szCs w:val="17"/>
              </w:rPr>
              <w:t>UpFlow Brewing Australia Pty Ltd</w:t>
            </w:r>
          </w:p>
        </w:tc>
        <w:tc>
          <w:tcPr>
            <w:tcW w:w="759" w:type="pct"/>
            <w:noWrap/>
            <w:hideMark/>
          </w:tcPr>
          <w:p w14:paraId="189EAB21"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116D5AFF" w14:textId="77777777" w:rsidTr="00E351FA">
        <w:trPr>
          <w:trHeight w:val="20"/>
        </w:trPr>
        <w:tc>
          <w:tcPr>
            <w:tcW w:w="1666" w:type="pct"/>
            <w:noWrap/>
            <w:hideMark/>
          </w:tcPr>
          <w:p w14:paraId="20905019" w14:textId="77777777" w:rsidR="002F20D4" w:rsidRPr="002F20D4" w:rsidRDefault="002F20D4" w:rsidP="00226034">
            <w:pPr>
              <w:spacing w:after="0" w:line="168" w:lineRule="exact"/>
              <w:ind w:left="159" w:hanging="159"/>
              <w:jc w:val="left"/>
              <w:rPr>
                <w:szCs w:val="17"/>
              </w:rPr>
            </w:pPr>
            <w:r w:rsidRPr="002F20D4">
              <w:rPr>
                <w:szCs w:val="17"/>
              </w:rPr>
              <w:t>UpFlow Brewing Session IPA Full Flavour Non Alcoholic Beer</w:t>
            </w:r>
          </w:p>
        </w:tc>
        <w:tc>
          <w:tcPr>
            <w:tcW w:w="454" w:type="pct"/>
            <w:noWrap/>
            <w:hideMark/>
          </w:tcPr>
          <w:p w14:paraId="5B5D931E" w14:textId="77777777" w:rsidR="002F20D4" w:rsidRPr="002F20D4" w:rsidRDefault="002F20D4" w:rsidP="00226034">
            <w:pPr>
              <w:spacing w:after="0" w:line="168" w:lineRule="exact"/>
              <w:ind w:right="170"/>
              <w:jc w:val="right"/>
              <w:rPr>
                <w:szCs w:val="17"/>
              </w:rPr>
            </w:pPr>
            <w:r w:rsidRPr="002F20D4">
              <w:rPr>
                <w:szCs w:val="17"/>
              </w:rPr>
              <w:t>355ml</w:t>
            </w:r>
          </w:p>
        </w:tc>
        <w:tc>
          <w:tcPr>
            <w:tcW w:w="758" w:type="pct"/>
            <w:noWrap/>
            <w:hideMark/>
          </w:tcPr>
          <w:p w14:paraId="2FE1BD0B"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021E0BFE" w14:textId="77777777" w:rsidR="002F20D4" w:rsidRPr="002F20D4" w:rsidRDefault="002F20D4" w:rsidP="00226034">
            <w:pPr>
              <w:spacing w:after="0" w:line="168" w:lineRule="exact"/>
              <w:ind w:left="159" w:right="113" w:hanging="159"/>
              <w:jc w:val="left"/>
              <w:rPr>
                <w:szCs w:val="17"/>
              </w:rPr>
            </w:pPr>
            <w:r w:rsidRPr="002F20D4">
              <w:rPr>
                <w:szCs w:val="17"/>
              </w:rPr>
              <w:t>UpFlow Brewing Australia Pty Ltd</w:t>
            </w:r>
          </w:p>
        </w:tc>
        <w:tc>
          <w:tcPr>
            <w:tcW w:w="759" w:type="pct"/>
            <w:noWrap/>
            <w:hideMark/>
          </w:tcPr>
          <w:p w14:paraId="55BEBD34"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00CC8713" w14:textId="77777777" w:rsidTr="00E351FA">
        <w:trPr>
          <w:trHeight w:val="20"/>
        </w:trPr>
        <w:tc>
          <w:tcPr>
            <w:tcW w:w="1666" w:type="pct"/>
            <w:noWrap/>
            <w:hideMark/>
          </w:tcPr>
          <w:p w14:paraId="2B48B0B8" w14:textId="77777777" w:rsidR="002F20D4" w:rsidRPr="002F20D4" w:rsidRDefault="002F20D4" w:rsidP="00226034">
            <w:pPr>
              <w:spacing w:after="0" w:line="168" w:lineRule="exact"/>
              <w:ind w:left="159" w:hanging="159"/>
              <w:jc w:val="left"/>
              <w:rPr>
                <w:szCs w:val="17"/>
              </w:rPr>
            </w:pPr>
            <w:r w:rsidRPr="002F20D4">
              <w:rPr>
                <w:szCs w:val="17"/>
              </w:rPr>
              <w:t xml:space="preserve">UpFlow Brewing Stout Full Flavour </w:t>
            </w:r>
            <w:r w:rsidRPr="002F20D4">
              <w:rPr>
                <w:szCs w:val="17"/>
              </w:rPr>
              <w:br/>
              <w:t>Non Alcoholic Beer</w:t>
            </w:r>
          </w:p>
        </w:tc>
        <w:tc>
          <w:tcPr>
            <w:tcW w:w="454" w:type="pct"/>
            <w:noWrap/>
            <w:hideMark/>
          </w:tcPr>
          <w:p w14:paraId="1EB052A5" w14:textId="77777777" w:rsidR="002F20D4" w:rsidRPr="002F20D4" w:rsidRDefault="002F20D4" w:rsidP="00226034">
            <w:pPr>
              <w:spacing w:after="0" w:line="168" w:lineRule="exact"/>
              <w:ind w:right="170"/>
              <w:jc w:val="right"/>
              <w:rPr>
                <w:szCs w:val="17"/>
              </w:rPr>
            </w:pPr>
            <w:r w:rsidRPr="002F20D4">
              <w:rPr>
                <w:szCs w:val="17"/>
              </w:rPr>
              <w:t>355ml</w:t>
            </w:r>
          </w:p>
        </w:tc>
        <w:tc>
          <w:tcPr>
            <w:tcW w:w="758" w:type="pct"/>
            <w:noWrap/>
            <w:hideMark/>
          </w:tcPr>
          <w:p w14:paraId="6D5F4893"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7B7017ED" w14:textId="77777777" w:rsidR="002F20D4" w:rsidRPr="002F20D4" w:rsidRDefault="002F20D4" w:rsidP="00226034">
            <w:pPr>
              <w:spacing w:after="0" w:line="168" w:lineRule="exact"/>
              <w:ind w:left="159" w:right="113" w:hanging="159"/>
              <w:jc w:val="left"/>
              <w:rPr>
                <w:szCs w:val="17"/>
              </w:rPr>
            </w:pPr>
            <w:r w:rsidRPr="002F20D4">
              <w:rPr>
                <w:szCs w:val="17"/>
              </w:rPr>
              <w:t>UpFlow Brewing Australia Pty Ltd</w:t>
            </w:r>
          </w:p>
        </w:tc>
        <w:tc>
          <w:tcPr>
            <w:tcW w:w="759" w:type="pct"/>
            <w:noWrap/>
            <w:hideMark/>
          </w:tcPr>
          <w:p w14:paraId="1652C7ED"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35BB30E5" w14:textId="77777777" w:rsidTr="00E351FA">
        <w:trPr>
          <w:trHeight w:val="20"/>
        </w:trPr>
        <w:tc>
          <w:tcPr>
            <w:tcW w:w="1666" w:type="pct"/>
            <w:noWrap/>
            <w:hideMark/>
          </w:tcPr>
          <w:p w14:paraId="41668B51" w14:textId="77777777" w:rsidR="002F20D4" w:rsidRPr="002F20D4" w:rsidRDefault="002F20D4" w:rsidP="00226034">
            <w:pPr>
              <w:spacing w:after="0" w:line="168" w:lineRule="exact"/>
              <w:ind w:left="159" w:hanging="159"/>
              <w:jc w:val="left"/>
              <w:rPr>
                <w:szCs w:val="17"/>
              </w:rPr>
            </w:pPr>
            <w:r w:rsidRPr="002F20D4">
              <w:rPr>
                <w:szCs w:val="17"/>
              </w:rPr>
              <w:t xml:space="preserve">UpFlow Brewing Wheat Full Flavour </w:t>
            </w:r>
            <w:r w:rsidRPr="002F20D4">
              <w:rPr>
                <w:szCs w:val="17"/>
              </w:rPr>
              <w:br/>
              <w:t>Non Alcoholic Beer</w:t>
            </w:r>
          </w:p>
        </w:tc>
        <w:tc>
          <w:tcPr>
            <w:tcW w:w="454" w:type="pct"/>
            <w:noWrap/>
            <w:hideMark/>
          </w:tcPr>
          <w:p w14:paraId="15FB6ABC" w14:textId="77777777" w:rsidR="002F20D4" w:rsidRPr="002F20D4" w:rsidRDefault="002F20D4" w:rsidP="00226034">
            <w:pPr>
              <w:spacing w:after="0" w:line="168" w:lineRule="exact"/>
              <w:ind w:right="170"/>
              <w:jc w:val="right"/>
              <w:rPr>
                <w:szCs w:val="17"/>
              </w:rPr>
            </w:pPr>
            <w:r w:rsidRPr="002F20D4">
              <w:rPr>
                <w:szCs w:val="17"/>
              </w:rPr>
              <w:t>355ml</w:t>
            </w:r>
          </w:p>
        </w:tc>
        <w:tc>
          <w:tcPr>
            <w:tcW w:w="758" w:type="pct"/>
            <w:noWrap/>
            <w:hideMark/>
          </w:tcPr>
          <w:p w14:paraId="693A7819"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031E5411" w14:textId="77777777" w:rsidR="002F20D4" w:rsidRPr="002F20D4" w:rsidRDefault="002F20D4" w:rsidP="00226034">
            <w:pPr>
              <w:spacing w:after="0" w:line="168" w:lineRule="exact"/>
              <w:ind w:left="159" w:right="113" w:hanging="159"/>
              <w:jc w:val="left"/>
              <w:rPr>
                <w:szCs w:val="17"/>
              </w:rPr>
            </w:pPr>
            <w:r w:rsidRPr="002F20D4">
              <w:rPr>
                <w:szCs w:val="17"/>
              </w:rPr>
              <w:t>UpFlow Brewing Australia Pty Ltd</w:t>
            </w:r>
          </w:p>
        </w:tc>
        <w:tc>
          <w:tcPr>
            <w:tcW w:w="759" w:type="pct"/>
            <w:noWrap/>
            <w:hideMark/>
          </w:tcPr>
          <w:p w14:paraId="3D8BC2C1"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6830C440" w14:textId="77777777" w:rsidTr="00E351FA">
        <w:trPr>
          <w:trHeight w:val="20"/>
        </w:trPr>
        <w:tc>
          <w:tcPr>
            <w:tcW w:w="1666" w:type="pct"/>
            <w:noWrap/>
            <w:hideMark/>
          </w:tcPr>
          <w:p w14:paraId="694F964F" w14:textId="77777777" w:rsidR="002F20D4" w:rsidRPr="002F20D4" w:rsidRDefault="002F20D4" w:rsidP="00226034">
            <w:pPr>
              <w:spacing w:after="0" w:line="168" w:lineRule="exact"/>
              <w:ind w:left="159" w:hanging="159"/>
              <w:jc w:val="left"/>
              <w:rPr>
                <w:szCs w:val="17"/>
              </w:rPr>
            </w:pPr>
            <w:r w:rsidRPr="002F20D4">
              <w:rPr>
                <w:szCs w:val="17"/>
              </w:rPr>
              <w:t>Four Pillars Bloody Shiraz Gin &amp; Tonic Bloody Delicious</w:t>
            </w:r>
          </w:p>
        </w:tc>
        <w:tc>
          <w:tcPr>
            <w:tcW w:w="454" w:type="pct"/>
            <w:noWrap/>
            <w:hideMark/>
          </w:tcPr>
          <w:p w14:paraId="2D463BBA" w14:textId="77777777" w:rsidR="002F20D4" w:rsidRPr="002F20D4" w:rsidRDefault="002F20D4" w:rsidP="00226034">
            <w:pPr>
              <w:spacing w:after="0" w:line="168" w:lineRule="exact"/>
              <w:ind w:right="170"/>
              <w:jc w:val="right"/>
              <w:rPr>
                <w:szCs w:val="17"/>
              </w:rPr>
            </w:pPr>
            <w:r w:rsidRPr="002F20D4">
              <w:rPr>
                <w:szCs w:val="17"/>
              </w:rPr>
              <w:t>250ml</w:t>
            </w:r>
          </w:p>
        </w:tc>
        <w:tc>
          <w:tcPr>
            <w:tcW w:w="758" w:type="pct"/>
            <w:noWrap/>
            <w:hideMark/>
          </w:tcPr>
          <w:p w14:paraId="7A6E1F0A"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6DA9C5FB" w14:textId="77777777" w:rsidR="002F20D4" w:rsidRPr="002F20D4" w:rsidRDefault="002F20D4" w:rsidP="00226034">
            <w:pPr>
              <w:spacing w:after="0" w:line="168" w:lineRule="exact"/>
              <w:ind w:left="159" w:right="113" w:hanging="159"/>
              <w:jc w:val="left"/>
              <w:rPr>
                <w:szCs w:val="17"/>
              </w:rPr>
            </w:pPr>
            <w:r w:rsidRPr="002F20D4">
              <w:rPr>
                <w:szCs w:val="17"/>
              </w:rPr>
              <w:t>Vanguard Luxury Brands Pty Ltd</w:t>
            </w:r>
          </w:p>
        </w:tc>
        <w:tc>
          <w:tcPr>
            <w:tcW w:w="759" w:type="pct"/>
            <w:noWrap/>
            <w:hideMark/>
          </w:tcPr>
          <w:p w14:paraId="251D180F"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0DFAFD9A" w14:textId="77777777" w:rsidTr="00E351FA">
        <w:trPr>
          <w:trHeight w:val="20"/>
        </w:trPr>
        <w:tc>
          <w:tcPr>
            <w:tcW w:w="1666" w:type="pct"/>
            <w:noWrap/>
            <w:hideMark/>
          </w:tcPr>
          <w:p w14:paraId="31E5AC0F" w14:textId="77777777" w:rsidR="002F20D4" w:rsidRPr="002F20D4" w:rsidRDefault="002F20D4" w:rsidP="00226034">
            <w:pPr>
              <w:spacing w:after="0" w:line="168" w:lineRule="exact"/>
              <w:ind w:left="159" w:hanging="159"/>
              <w:jc w:val="left"/>
              <w:rPr>
                <w:szCs w:val="17"/>
              </w:rPr>
            </w:pPr>
            <w:r w:rsidRPr="002F20D4">
              <w:rPr>
                <w:szCs w:val="17"/>
              </w:rPr>
              <w:t xml:space="preserve">Four Pillars Fresh Yuzu Gin &amp; Soda </w:t>
            </w:r>
            <w:r w:rsidRPr="002F20D4">
              <w:rPr>
                <w:szCs w:val="17"/>
              </w:rPr>
              <w:br/>
              <w:t>Bright Citrus</w:t>
            </w:r>
          </w:p>
        </w:tc>
        <w:tc>
          <w:tcPr>
            <w:tcW w:w="454" w:type="pct"/>
            <w:noWrap/>
            <w:hideMark/>
          </w:tcPr>
          <w:p w14:paraId="53068900" w14:textId="77777777" w:rsidR="002F20D4" w:rsidRPr="002F20D4" w:rsidRDefault="002F20D4" w:rsidP="00226034">
            <w:pPr>
              <w:spacing w:after="0" w:line="168" w:lineRule="exact"/>
              <w:ind w:right="170"/>
              <w:jc w:val="right"/>
              <w:rPr>
                <w:szCs w:val="17"/>
              </w:rPr>
            </w:pPr>
            <w:r w:rsidRPr="002F20D4">
              <w:rPr>
                <w:szCs w:val="17"/>
              </w:rPr>
              <w:t>250ml</w:t>
            </w:r>
          </w:p>
        </w:tc>
        <w:tc>
          <w:tcPr>
            <w:tcW w:w="758" w:type="pct"/>
            <w:noWrap/>
            <w:hideMark/>
          </w:tcPr>
          <w:p w14:paraId="3CC29EC4"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11518FE9" w14:textId="77777777" w:rsidR="002F20D4" w:rsidRPr="002F20D4" w:rsidRDefault="002F20D4" w:rsidP="00226034">
            <w:pPr>
              <w:spacing w:after="0" w:line="168" w:lineRule="exact"/>
              <w:ind w:left="159" w:right="113" w:hanging="159"/>
              <w:jc w:val="left"/>
              <w:rPr>
                <w:szCs w:val="17"/>
              </w:rPr>
            </w:pPr>
            <w:r w:rsidRPr="002F20D4">
              <w:rPr>
                <w:szCs w:val="17"/>
              </w:rPr>
              <w:t>Vanguard Luxury Brands Pty Ltd</w:t>
            </w:r>
          </w:p>
        </w:tc>
        <w:tc>
          <w:tcPr>
            <w:tcW w:w="759" w:type="pct"/>
            <w:noWrap/>
            <w:hideMark/>
          </w:tcPr>
          <w:p w14:paraId="010A94CC"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557A5AA0" w14:textId="77777777" w:rsidTr="00E351FA">
        <w:trPr>
          <w:trHeight w:val="20"/>
        </w:trPr>
        <w:tc>
          <w:tcPr>
            <w:tcW w:w="1666" w:type="pct"/>
            <w:noWrap/>
            <w:hideMark/>
          </w:tcPr>
          <w:p w14:paraId="70DFA5DB" w14:textId="77777777" w:rsidR="002F20D4" w:rsidRPr="002F20D4" w:rsidRDefault="002F20D4" w:rsidP="00226034">
            <w:pPr>
              <w:spacing w:after="0" w:line="168" w:lineRule="exact"/>
              <w:ind w:left="159" w:hanging="159"/>
              <w:jc w:val="left"/>
              <w:rPr>
                <w:szCs w:val="17"/>
              </w:rPr>
            </w:pPr>
            <w:r w:rsidRPr="002F20D4">
              <w:rPr>
                <w:szCs w:val="17"/>
              </w:rPr>
              <w:t>Four Pillars Navy Strength Gin &amp; Ginger</w:t>
            </w:r>
          </w:p>
        </w:tc>
        <w:tc>
          <w:tcPr>
            <w:tcW w:w="454" w:type="pct"/>
            <w:noWrap/>
            <w:hideMark/>
          </w:tcPr>
          <w:p w14:paraId="4EEAAEA4" w14:textId="77777777" w:rsidR="002F20D4" w:rsidRPr="002F20D4" w:rsidRDefault="002F20D4" w:rsidP="00226034">
            <w:pPr>
              <w:spacing w:after="0" w:line="168" w:lineRule="exact"/>
              <w:ind w:right="170"/>
              <w:jc w:val="right"/>
              <w:rPr>
                <w:szCs w:val="17"/>
              </w:rPr>
            </w:pPr>
            <w:r w:rsidRPr="002F20D4">
              <w:rPr>
                <w:szCs w:val="17"/>
              </w:rPr>
              <w:t>250ml</w:t>
            </w:r>
          </w:p>
        </w:tc>
        <w:tc>
          <w:tcPr>
            <w:tcW w:w="758" w:type="pct"/>
            <w:noWrap/>
            <w:hideMark/>
          </w:tcPr>
          <w:p w14:paraId="1C3AB75A"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1398AF25" w14:textId="77777777" w:rsidR="002F20D4" w:rsidRPr="002F20D4" w:rsidRDefault="002F20D4" w:rsidP="00226034">
            <w:pPr>
              <w:spacing w:after="0" w:line="168" w:lineRule="exact"/>
              <w:ind w:left="159" w:right="113" w:hanging="159"/>
              <w:jc w:val="left"/>
              <w:rPr>
                <w:szCs w:val="17"/>
              </w:rPr>
            </w:pPr>
            <w:r w:rsidRPr="002F20D4">
              <w:rPr>
                <w:szCs w:val="17"/>
              </w:rPr>
              <w:t>Vanguard Luxury Brands Pty Ltd</w:t>
            </w:r>
          </w:p>
        </w:tc>
        <w:tc>
          <w:tcPr>
            <w:tcW w:w="759" w:type="pct"/>
            <w:noWrap/>
            <w:hideMark/>
          </w:tcPr>
          <w:p w14:paraId="6383E1CD"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73031E61" w14:textId="77777777" w:rsidTr="00E351FA">
        <w:trPr>
          <w:trHeight w:val="20"/>
        </w:trPr>
        <w:tc>
          <w:tcPr>
            <w:tcW w:w="1666" w:type="pct"/>
            <w:noWrap/>
            <w:hideMark/>
          </w:tcPr>
          <w:p w14:paraId="51F38E35" w14:textId="77777777" w:rsidR="002F20D4" w:rsidRPr="002F20D4" w:rsidRDefault="002F20D4" w:rsidP="00226034">
            <w:pPr>
              <w:spacing w:after="0" w:line="168" w:lineRule="exact"/>
              <w:ind w:left="159" w:hanging="159"/>
              <w:jc w:val="left"/>
              <w:rPr>
                <w:szCs w:val="17"/>
              </w:rPr>
            </w:pPr>
            <w:r w:rsidRPr="002F20D4">
              <w:rPr>
                <w:szCs w:val="17"/>
              </w:rPr>
              <w:t>Four Pillars Rare Dry Gin &amp; Tonic</w:t>
            </w:r>
          </w:p>
        </w:tc>
        <w:tc>
          <w:tcPr>
            <w:tcW w:w="454" w:type="pct"/>
            <w:noWrap/>
            <w:hideMark/>
          </w:tcPr>
          <w:p w14:paraId="07A3582E" w14:textId="77777777" w:rsidR="002F20D4" w:rsidRPr="002F20D4" w:rsidRDefault="002F20D4" w:rsidP="00226034">
            <w:pPr>
              <w:spacing w:after="0" w:line="168" w:lineRule="exact"/>
              <w:ind w:right="170"/>
              <w:jc w:val="right"/>
              <w:rPr>
                <w:szCs w:val="17"/>
              </w:rPr>
            </w:pPr>
            <w:r w:rsidRPr="002F20D4">
              <w:rPr>
                <w:szCs w:val="17"/>
              </w:rPr>
              <w:t>250ml</w:t>
            </w:r>
          </w:p>
        </w:tc>
        <w:tc>
          <w:tcPr>
            <w:tcW w:w="758" w:type="pct"/>
            <w:noWrap/>
            <w:hideMark/>
          </w:tcPr>
          <w:p w14:paraId="207A96C8"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19F747BB" w14:textId="77777777" w:rsidR="002F20D4" w:rsidRPr="002F20D4" w:rsidRDefault="002F20D4" w:rsidP="00226034">
            <w:pPr>
              <w:spacing w:after="0" w:line="168" w:lineRule="exact"/>
              <w:ind w:left="159" w:right="113" w:hanging="159"/>
              <w:jc w:val="left"/>
              <w:rPr>
                <w:szCs w:val="17"/>
              </w:rPr>
            </w:pPr>
            <w:r w:rsidRPr="002F20D4">
              <w:rPr>
                <w:szCs w:val="17"/>
              </w:rPr>
              <w:t>Vanguard Luxury Brands Pty Ltd</w:t>
            </w:r>
          </w:p>
        </w:tc>
        <w:tc>
          <w:tcPr>
            <w:tcW w:w="759" w:type="pct"/>
            <w:noWrap/>
            <w:hideMark/>
          </w:tcPr>
          <w:p w14:paraId="3E8798F1"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2FD25D52" w14:textId="77777777" w:rsidTr="00E351FA">
        <w:trPr>
          <w:trHeight w:val="20"/>
        </w:trPr>
        <w:tc>
          <w:tcPr>
            <w:tcW w:w="1666" w:type="pct"/>
            <w:noWrap/>
            <w:hideMark/>
          </w:tcPr>
          <w:p w14:paraId="59B15E5B" w14:textId="77777777" w:rsidR="002F20D4" w:rsidRPr="002F20D4" w:rsidRDefault="002F20D4" w:rsidP="00226034">
            <w:pPr>
              <w:spacing w:after="0" w:line="168" w:lineRule="exact"/>
              <w:ind w:left="159" w:hanging="159"/>
              <w:jc w:val="left"/>
              <w:rPr>
                <w:szCs w:val="17"/>
              </w:rPr>
            </w:pPr>
            <w:r w:rsidRPr="002F20D4">
              <w:rPr>
                <w:szCs w:val="17"/>
              </w:rPr>
              <w:t xml:space="preserve">Wilson Brewing Co Golden Seahorse </w:t>
            </w:r>
            <w:r w:rsidRPr="002F20D4">
              <w:rPr>
                <w:szCs w:val="17"/>
              </w:rPr>
              <w:br/>
              <w:t>Citrus Hefeweizen</w:t>
            </w:r>
          </w:p>
        </w:tc>
        <w:tc>
          <w:tcPr>
            <w:tcW w:w="454" w:type="pct"/>
            <w:noWrap/>
            <w:hideMark/>
          </w:tcPr>
          <w:p w14:paraId="047DB14A"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65070A65"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5A26AC77" w14:textId="77777777" w:rsidR="002F20D4" w:rsidRPr="002F20D4" w:rsidRDefault="002F20D4" w:rsidP="00226034">
            <w:pPr>
              <w:spacing w:after="0" w:line="168" w:lineRule="exact"/>
              <w:ind w:left="159" w:right="113" w:hanging="159"/>
              <w:jc w:val="left"/>
              <w:rPr>
                <w:szCs w:val="17"/>
              </w:rPr>
            </w:pPr>
            <w:r w:rsidRPr="002F20D4">
              <w:rPr>
                <w:szCs w:val="17"/>
              </w:rPr>
              <w:t>Wilson Brewing Company</w:t>
            </w:r>
          </w:p>
        </w:tc>
        <w:tc>
          <w:tcPr>
            <w:tcW w:w="759" w:type="pct"/>
            <w:noWrap/>
            <w:hideMark/>
          </w:tcPr>
          <w:p w14:paraId="18B34107"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7EDE2E59" w14:textId="77777777" w:rsidTr="00E351FA">
        <w:trPr>
          <w:trHeight w:val="20"/>
        </w:trPr>
        <w:tc>
          <w:tcPr>
            <w:tcW w:w="1666" w:type="pct"/>
            <w:noWrap/>
            <w:hideMark/>
          </w:tcPr>
          <w:p w14:paraId="3452D9F9" w14:textId="77777777" w:rsidR="002F20D4" w:rsidRPr="002F20D4" w:rsidRDefault="002F20D4" w:rsidP="00226034">
            <w:pPr>
              <w:spacing w:after="0" w:line="168" w:lineRule="exact"/>
              <w:ind w:left="159" w:hanging="159"/>
              <w:jc w:val="left"/>
              <w:rPr>
                <w:szCs w:val="17"/>
              </w:rPr>
            </w:pPr>
            <w:r w:rsidRPr="002F20D4">
              <w:rPr>
                <w:szCs w:val="17"/>
              </w:rPr>
              <w:t>Wilson Dirty Oar Harvest Brown Ale</w:t>
            </w:r>
          </w:p>
        </w:tc>
        <w:tc>
          <w:tcPr>
            <w:tcW w:w="454" w:type="pct"/>
            <w:noWrap/>
            <w:hideMark/>
          </w:tcPr>
          <w:p w14:paraId="6980EE5C"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12453583"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0422A043" w14:textId="77777777" w:rsidR="002F20D4" w:rsidRPr="002F20D4" w:rsidRDefault="002F20D4" w:rsidP="00226034">
            <w:pPr>
              <w:spacing w:after="0" w:line="168" w:lineRule="exact"/>
              <w:ind w:left="159" w:right="113" w:hanging="159"/>
              <w:jc w:val="left"/>
              <w:rPr>
                <w:szCs w:val="17"/>
              </w:rPr>
            </w:pPr>
            <w:r w:rsidRPr="002F20D4">
              <w:rPr>
                <w:szCs w:val="17"/>
              </w:rPr>
              <w:t>Wilson Brewing Company</w:t>
            </w:r>
          </w:p>
        </w:tc>
        <w:tc>
          <w:tcPr>
            <w:tcW w:w="759" w:type="pct"/>
            <w:noWrap/>
            <w:hideMark/>
          </w:tcPr>
          <w:p w14:paraId="3F6ACA42"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62AC919E" w14:textId="77777777" w:rsidTr="00E351FA">
        <w:trPr>
          <w:trHeight w:val="20"/>
        </w:trPr>
        <w:tc>
          <w:tcPr>
            <w:tcW w:w="1666" w:type="pct"/>
            <w:noWrap/>
            <w:hideMark/>
          </w:tcPr>
          <w:p w14:paraId="2CA50D83" w14:textId="77777777" w:rsidR="002F20D4" w:rsidRPr="002F20D4" w:rsidRDefault="002F20D4" w:rsidP="00226034">
            <w:pPr>
              <w:spacing w:after="0" w:line="168" w:lineRule="exact"/>
              <w:ind w:left="159" w:hanging="159"/>
              <w:jc w:val="left"/>
              <w:rPr>
                <w:szCs w:val="17"/>
              </w:rPr>
            </w:pPr>
            <w:r w:rsidRPr="002F20D4">
              <w:rPr>
                <w:szCs w:val="17"/>
              </w:rPr>
              <w:t>Wilson Draught Albany Proud</w:t>
            </w:r>
          </w:p>
        </w:tc>
        <w:tc>
          <w:tcPr>
            <w:tcW w:w="454" w:type="pct"/>
            <w:noWrap/>
            <w:hideMark/>
          </w:tcPr>
          <w:p w14:paraId="530413C2"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5E76EA04"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12FC94EA" w14:textId="77777777" w:rsidR="002F20D4" w:rsidRPr="002F20D4" w:rsidRDefault="002F20D4" w:rsidP="00226034">
            <w:pPr>
              <w:spacing w:after="0" w:line="168" w:lineRule="exact"/>
              <w:ind w:left="159" w:right="113" w:hanging="159"/>
              <w:jc w:val="left"/>
              <w:rPr>
                <w:szCs w:val="17"/>
              </w:rPr>
            </w:pPr>
            <w:r w:rsidRPr="002F20D4">
              <w:rPr>
                <w:szCs w:val="17"/>
              </w:rPr>
              <w:t>Wilson Brewing Company</w:t>
            </w:r>
          </w:p>
        </w:tc>
        <w:tc>
          <w:tcPr>
            <w:tcW w:w="759" w:type="pct"/>
            <w:noWrap/>
            <w:hideMark/>
          </w:tcPr>
          <w:p w14:paraId="7EE99957"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1DAA4C13" w14:textId="77777777" w:rsidTr="00E351FA">
        <w:trPr>
          <w:trHeight w:val="20"/>
        </w:trPr>
        <w:tc>
          <w:tcPr>
            <w:tcW w:w="1666" w:type="pct"/>
            <w:noWrap/>
            <w:hideMark/>
          </w:tcPr>
          <w:p w14:paraId="115B53B6" w14:textId="77777777" w:rsidR="002F20D4" w:rsidRPr="002F20D4" w:rsidRDefault="002F20D4" w:rsidP="00226034">
            <w:pPr>
              <w:spacing w:after="0" w:line="168" w:lineRule="exact"/>
              <w:ind w:left="159" w:hanging="159"/>
              <w:jc w:val="left"/>
              <w:rPr>
                <w:szCs w:val="17"/>
              </w:rPr>
            </w:pPr>
            <w:r w:rsidRPr="002F20D4">
              <w:rPr>
                <w:szCs w:val="17"/>
              </w:rPr>
              <w:t>Wilson Figure Head Blonde Ale</w:t>
            </w:r>
          </w:p>
        </w:tc>
        <w:tc>
          <w:tcPr>
            <w:tcW w:w="454" w:type="pct"/>
            <w:noWrap/>
            <w:hideMark/>
          </w:tcPr>
          <w:p w14:paraId="77A72383"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620A53D8"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413F7E07" w14:textId="77777777" w:rsidR="002F20D4" w:rsidRPr="002F20D4" w:rsidRDefault="002F20D4" w:rsidP="00226034">
            <w:pPr>
              <w:spacing w:after="0" w:line="168" w:lineRule="exact"/>
              <w:ind w:left="159" w:right="113" w:hanging="159"/>
              <w:jc w:val="left"/>
              <w:rPr>
                <w:szCs w:val="17"/>
              </w:rPr>
            </w:pPr>
            <w:r w:rsidRPr="002F20D4">
              <w:rPr>
                <w:szCs w:val="17"/>
              </w:rPr>
              <w:t>Wilson Brewing Company</w:t>
            </w:r>
          </w:p>
        </w:tc>
        <w:tc>
          <w:tcPr>
            <w:tcW w:w="759" w:type="pct"/>
            <w:noWrap/>
            <w:hideMark/>
          </w:tcPr>
          <w:p w14:paraId="3BD2B659"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278F6638" w14:textId="77777777" w:rsidTr="00E351FA">
        <w:trPr>
          <w:trHeight w:val="20"/>
        </w:trPr>
        <w:tc>
          <w:tcPr>
            <w:tcW w:w="1666" w:type="pct"/>
            <w:noWrap/>
            <w:hideMark/>
          </w:tcPr>
          <w:p w14:paraId="29354347" w14:textId="77777777" w:rsidR="002F20D4" w:rsidRPr="002F20D4" w:rsidRDefault="002F20D4" w:rsidP="00226034">
            <w:pPr>
              <w:spacing w:after="0" w:line="168" w:lineRule="exact"/>
              <w:ind w:left="159" w:hanging="159"/>
              <w:jc w:val="left"/>
              <w:rPr>
                <w:szCs w:val="17"/>
              </w:rPr>
            </w:pPr>
            <w:r w:rsidRPr="002F20D4">
              <w:rPr>
                <w:szCs w:val="17"/>
              </w:rPr>
              <w:t>Wilson Light House Session Ale</w:t>
            </w:r>
          </w:p>
        </w:tc>
        <w:tc>
          <w:tcPr>
            <w:tcW w:w="454" w:type="pct"/>
            <w:noWrap/>
            <w:hideMark/>
          </w:tcPr>
          <w:p w14:paraId="7B62D47B"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197E5CC9"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1FBA464A" w14:textId="77777777" w:rsidR="002F20D4" w:rsidRPr="002F20D4" w:rsidRDefault="002F20D4" w:rsidP="00226034">
            <w:pPr>
              <w:spacing w:after="0" w:line="168" w:lineRule="exact"/>
              <w:ind w:left="159" w:right="113" w:hanging="159"/>
              <w:jc w:val="left"/>
              <w:rPr>
                <w:szCs w:val="17"/>
              </w:rPr>
            </w:pPr>
            <w:r w:rsidRPr="002F20D4">
              <w:rPr>
                <w:szCs w:val="17"/>
              </w:rPr>
              <w:t>Wilson Brewing Company</w:t>
            </w:r>
          </w:p>
        </w:tc>
        <w:tc>
          <w:tcPr>
            <w:tcW w:w="759" w:type="pct"/>
            <w:noWrap/>
            <w:hideMark/>
          </w:tcPr>
          <w:p w14:paraId="4827525C"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07CB9546" w14:textId="77777777" w:rsidTr="00E351FA">
        <w:trPr>
          <w:trHeight w:val="20"/>
        </w:trPr>
        <w:tc>
          <w:tcPr>
            <w:tcW w:w="1666" w:type="pct"/>
            <w:noWrap/>
            <w:hideMark/>
          </w:tcPr>
          <w:p w14:paraId="4351412B" w14:textId="77777777" w:rsidR="002F20D4" w:rsidRPr="002F20D4" w:rsidRDefault="002F20D4" w:rsidP="00226034">
            <w:pPr>
              <w:spacing w:after="0" w:line="168" w:lineRule="exact"/>
              <w:ind w:left="159" w:hanging="159"/>
              <w:jc w:val="left"/>
              <w:rPr>
                <w:szCs w:val="17"/>
              </w:rPr>
            </w:pPr>
            <w:r w:rsidRPr="002F20D4">
              <w:rPr>
                <w:szCs w:val="17"/>
              </w:rPr>
              <w:t>Wilson Lost Sailor Dark Ale</w:t>
            </w:r>
          </w:p>
        </w:tc>
        <w:tc>
          <w:tcPr>
            <w:tcW w:w="454" w:type="pct"/>
            <w:noWrap/>
            <w:hideMark/>
          </w:tcPr>
          <w:p w14:paraId="1F3DEBC2"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258A42DA"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443362B6" w14:textId="77777777" w:rsidR="002F20D4" w:rsidRPr="002F20D4" w:rsidRDefault="002F20D4" w:rsidP="00226034">
            <w:pPr>
              <w:spacing w:after="0" w:line="168" w:lineRule="exact"/>
              <w:ind w:left="159" w:right="113" w:hanging="159"/>
              <w:jc w:val="left"/>
              <w:rPr>
                <w:szCs w:val="17"/>
              </w:rPr>
            </w:pPr>
            <w:r w:rsidRPr="002F20D4">
              <w:rPr>
                <w:szCs w:val="17"/>
              </w:rPr>
              <w:t>Wilson Brewing Company</w:t>
            </w:r>
          </w:p>
        </w:tc>
        <w:tc>
          <w:tcPr>
            <w:tcW w:w="759" w:type="pct"/>
            <w:noWrap/>
            <w:hideMark/>
          </w:tcPr>
          <w:p w14:paraId="025EBED5"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272DDBD7" w14:textId="77777777" w:rsidTr="00E351FA">
        <w:trPr>
          <w:trHeight w:val="20"/>
        </w:trPr>
        <w:tc>
          <w:tcPr>
            <w:tcW w:w="1666" w:type="pct"/>
            <w:noWrap/>
            <w:hideMark/>
          </w:tcPr>
          <w:p w14:paraId="282A5222" w14:textId="77777777" w:rsidR="002F20D4" w:rsidRPr="002F20D4" w:rsidRDefault="002F20D4" w:rsidP="00226034">
            <w:pPr>
              <w:spacing w:after="0" w:line="168" w:lineRule="exact"/>
              <w:ind w:left="159" w:hanging="159"/>
              <w:jc w:val="left"/>
              <w:rPr>
                <w:szCs w:val="17"/>
              </w:rPr>
            </w:pPr>
            <w:r w:rsidRPr="002F20D4">
              <w:rPr>
                <w:szCs w:val="17"/>
              </w:rPr>
              <w:t>Wilson Rough Seas Pale Ale</w:t>
            </w:r>
          </w:p>
        </w:tc>
        <w:tc>
          <w:tcPr>
            <w:tcW w:w="454" w:type="pct"/>
            <w:noWrap/>
            <w:hideMark/>
          </w:tcPr>
          <w:p w14:paraId="7A9DB98E"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0FE47E07"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4BC390F5" w14:textId="77777777" w:rsidR="002F20D4" w:rsidRPr="002F20D4" w:rsidRDefault="002F20D4" w:rsidP="00226034">
            <w:pPr>
              <w:spacing w:after="0" w:line="168" w:lineRule="exact"/>
              <w:ind w:left="159" w:right="113" w:hanging="159"/>
              <w:jc w:val="left"/>
              <w:rPr>
                <w:szCs w:val="17"/>
              </w:rPr>
            </w:pPr>
            <w:r w:rsidRPr="002F20D4">
              <w:rPr>
                <w:szCs w:val="17"/>
              </w:rPr>
              <w:t>Wilson Brewing Company</w:t>
            </w:r>
          </w:p>
        </w:tc>
        <w:tc>
          <w:tcPr>
            <w:tcW w:w="759" w:type="pct"/>
            <w:noWrap/>
            <w:hideMark/>
          </w:tcPr>
          <w:p w14:paraId="289CEC9C"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24CE540E" w14:textId="77777777" w:rsidTr="00E351FA">
        <w:trPr>
          <w:trHeight w:val="20"/>
        </w:trPr>
        <w:tc>
          <w:tcPr>
            <w:tcW w:w="1666" w:type="pct"/>
            <w:noWrap/>
            <w:hideMark/>
          </w:tcPr>
          <w:p w14:paraId="25577F4E" w14:textId="77777777" w:rsidR="002F20D4" w:rsidRPr="002F20D4" w:rsidRDefault="002F20D4" w:rsidP="00226034">
            <w:pPr>
              <w:spacing w:after="0" w:line="168" w:lineRule="exact"/>
              <w:ind w:left="159" w:hanging="159"/>
              <w:jc w:val="left"/>
              <w:rPr>
                <w:szCs w:val="17"/>
              </w:rPr>
            </w:pPr>
            <w:r w:rsidRPr="002F20D4">
              <w:rPr>
                <w:szCs w:val="17"/>
              </w:rPr>
              <w:t>Wilson Stiff Mast Bitter Ale</w:t>
            </w:r>
          </w:p>
        </w:tc>
        <w:tc>
          <w:tcPr>
            <w:tcW w:w="454" w:type="pct"/>
            <w:noWrap/>
            <w:hideMark/>
          </w:tcPr>
          <w:p w14:paraId="28BB8FA8"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3E82DBF9"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3D3DC549" w14:textId="77777777" w:rsidR="002F20D4" w:rsidRPr="002F20D4" w:rsidRDefault="002F20D4" w:rsidP="00226034">
            <w:pPr>
              <w:spacing w:after="0" w:line="168" w:lineRule="exact"/>
              <w:ind w:left="159" w:right="113" w:hanging="159"/>
              <w:jc w:val="left"/>
              <w:rPr>
                <w:szCs w:val="17"/>
              </w:rPr>
            </w:pPr>
            <w:r w:rsidRPr="002F20D4">
              <w:rPr>
                <w:szCs w:val="17"/>
              </w:rPr>
              <w:t>Wilson Brewing Company</w:t>
            </w:r>
          </w:p>
        </w:tc>
        <w:tc>
          <w:tcPr>
            <w:tcW w:w="759" w:type="pct"/>
            <w:noWrap/>
            <w:hideMark/>
          </w:tcPr>
          <w:p w14:paraId="05C65598"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5FB00CDF" w14:textId="77777777" w:rsidTr="00E351FA">
        <w:trPr>
          <w:trHeight w:val="20"/>
        </w:trPr>
        <w:tc>
          <w:tcPr>
            <w:tcW w:w="1666" w:type="pct"/>
            <w:noWrap/>
            <w:hideMark/>
          </w:tcPr>
          <w:p w14:paraId="1A7B5A88" w14:textId="77777777" w:rsidR="002F20D4" w:rsidRPr="002F20D4" w:rsidRDefault="002F20D4" w:rsidP="00226034">
            <w:pPr>
              <w:spacing w:after="0" w:line="168" w:lineRule="exact"/>
              <w:ind w:left="159" w:hanging="159"/>
              <w:jc w:val="left"/>
              <w:rPr>
                <w:szCs w:val="17"/>
              </w:rPr>
            </w:pPr>
            <w:r w:rsidRPr="002F20D4">
              <w:rPr>
                <w:szCs w:val="17"/>
              </w:rPr>
              <w:t>MTV UP ! Energy Drink Sugar Free</w:t>
            </w:r>
          </w:p>
        </w:tc>
        <w:tc>
          <w:tcPr>
            <w:tcW w:w="454" w:type="pct"/>
            <w:noWrap/>
            <w:hideMark/>
          </w:tcPr>
          <w:p w14:paraId="094CC4CA" w14:textId="77777777" w:rsidR="002F20D4" w:rsidRPr="002F20D4" w:rsidRDefault="002F20D4" w:rsidP="00226034">
            <w:pPr>
              <w:spacing w:after="0" w:line="168" w:lineRule="exact"/>
              <w:ind w:right="170"/>
              <w:jc w:val="right"/>
              <w:rPr>
                <w:szCs w:val="17"/>
              </w:rPr>
            </w:pPr>
            <w:r w:rsidRPr="002F20D4">
              <w:rPr>
                <w:szCs w:val="17"/>
              </w:rPr>
              <w:t>250ml</w:t>
            </w:r>
          </w:p>
        </w:tc>
        <w:tc>
          <w:tcPr>
            <w:tcW w:w="758" w:type="pct"/>
            <w:noWrap/>
            <w:hideMark/>
          </w:tcPr>
          <w:p w14:paraId="61262165"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0EDBF962" w14:textId="77777777" w:rsidR="002F20D4" w:rsidRPr="002F20D4" w:rsidRDefault="002F20D4" w:rsidP="00226034">
            <w:pPr>
              <w:spacing w:after="0" w:line="168" w:lineRule="exact"/>
              <w:ind w:left="159" w:right="113" w:hanging="159"/>
              <w:jc w:val="left"/>
              <w:rPr>
                <w:szCs w:val="17"/>
              </w:rPr>
            </w:pPr>
            <w:r w:rsidRPr="002F20D4">
              <w:rPr>
                <w:szCs w:val="17"/>
              </w:rPr>
              <w:t>2020 Distro Pty Ltd</w:t>
            </w:r>
          </w:p>
        </w:tc>
        <w:tc>
          <w:tcPr>
            <w:tcW w:w="759" w:type="pct"/>
            <w:noWrap/>
            <w:hideMark/>
          </w:tcPr>
          <w:p w14:paraId="27FAE857"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5A0E6174" w14:textId="77777777" w:rsidTr="00E351FA">
        <w:trPr>
          <w:trHeight w:val="20"/>
        </w:trPr>
        <w:tc>
          <w:tcPr>
            <w:tcW w:w="1666" w:type="pct"/>
            <w:noWrap/>
            <w:hideMark/>
          </w:tcPr>
          <w:p w14:paraId="7FEABAD9" w14:textId="77777777" w:rsidR="002F20D4" w:rsidRPr="002F20D4" w:rsidRDefault="002F20D4" w:rsidP="00226034">
            <w:pPr>
              <w:spacing w:after="0" w:line="168" w:lineRule="exact"/>
              <w:ind w:left="159" w:hanging="159"/>
              <w:jc w:val="left"/>
              <w:rPr>
                <w:szCs w:val="17"/>
              </w:rPr>
            </w:pPr>
            <w:r w:rsidRPr="002F20D4">
              <w:rPr>
                <w:szCs w:val="17"/>
              </w:rPr>
              <w:t>MTV Up Energy Drink Classic</w:t>
            </w:r>
          </w:p>
        </w:tc>
        <w:tc>
          <w:tcPr>
            <w:tcW w:w="454" w:type="pct"/>
            <w:noWrap/>
            <w:hideMark/>
          </w:tcPr>
          <w:p w14:paraId="6B0F0FFD" w14:textId="77777777" w:rsidR="002F20D4" w:rsidRPr="002F20D4" w:rsidRDefault="002F20D4" w:rsidP="00226034">
            <w:pPr>
              <w:spacing w:after="0" w:line="168" w:lineRule="exact"/>
              <w:ind w:right="170"/>
              <w:jc w:val="right"/>
              <w:rPr>
                <w:szCs w:val="17"/>
              </w:rPr>
            </w:pPr>
            <w:r w:rsidRPr="002F20D4">
              <w:rPr>
                <w:szCs w:val="17"/>
              </w:rPr>
              <w:t>250ml</w:t>
            </w:r>
          </w:p>
        </w:tc>
        <w:tc>
          <w:tcPr>
            <w:tcW w:w="758" w:type="pct"/>
            <w:noWrap/>
            <w:hideMark/>
          </w:tcPr>
          <w:p w14:paraId="3BE5522C"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678E4629" w14:textId="77777777" w:rsidR="002F20D4" w:rsidRPr="002F20D4" w:rsidRDefault="002F20D4" w:rsidP="00226034">
            <w:pPr>
              <w:spacing w:after="0" w:line="168" w:lineRule="exact"/>
              <w:ind w:left="159" w:right="113" w:hanging="159"/>
              <w:jc w:val="left"/>
              <w:rPr>
                <w:szCs w:val="17"/>
              </w:rPr>
            </w:pPr>
            <w:r w:rsidRPr="002F20D4">
              <w:rPr>
                <w:szCs w:val="17"/>
              </w:rPr>
              <w:t>2020 Distro Pty Ltd</w:t>
            </w:r>
          </w:p>
        </w:tc>
        <w:tc>
          <w:tcPr>
            <w:tcW w:w="759" w:type="pct"/>
            <w:noWrap/>
            <w:hideMark/>
          </w:tcPr>
          <w:p w14:paraId="58268D7A"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0FB39C81" w14:textId="77777777" w:rsidTr="00E351FA">
        <w:trPr>
          <w:trHeight w:val="20"/>
        </w:trPr>
        <w:tc>
          <w:tcPr>
            <w:tcW w:w="1666" w:type="pct"/>
            <w:noWrap/>
            <w:hideMark/>
          </w:tcPr>
          <w:p w14:paraId="74BD7AB3" w14:textId="77777777" w:rsidR="002F20D4" w:rsidRPr="002F20D4" w:rsidRDefault="002F20D4" w:rsidP="00226034">
            <w:pPr>
              <w:spacing w:after="0" w:line="168" w:lineRule="exact"/>
              <w:ind w:left="159" w:hanging="159"/>
              <w:jc w:val="left"/>
              <w:rPr>
                <w:spacing w:val="-2"/>
                <w:szCs w:val="17"/>
              </w:rPr>
            </w:pPr>
            <w:r w:rsidRPr="002F20D4">
              <w:rPr>
                <w:spacing w:val="-2"/>
                <w:szCs w:val="17"/>
              </w:rPr>
              <w:t>Aqualove Still Spring Water 9-10 Ph Alkaline</w:t>
            </w:r>
          </w:p>
        </w:tc>
        <w:tc>
          <w:tcPr>
            <w:tcW w:w="454" w:type="pct"/>
            <w:noWrap/>
            <w:hideMark/>
          </w:tcPr>
          <w:p w14:paraId="241923E2"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73825C81"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6B23C509" w14:textId="77777777" w:rsidR="002F20D4" w:rsidRPr="002F20D4" w:rsidRDefault="002F20D4" w:rsidP="00226034">
            <w:pPr>
              <w:spacing w:after="0" w:line="168" w:lineRule="exact"/>
              <w:ind w:left="159" w:right="113" w:hanging="159"/>
              <w:jc w:val="left"/>
              <w:rPr>
                <w:szCs w:val="17"/>
              </w:rPr>
            </w:pPr>
            <w:r w:rsidRPr="002F20D4">
              <w:rPr>
                <w:szCs w:val="17"/>
              </w:rPr>
              <w:t>Aqualove Water Pty Ltd</w:t>
            </w:r>
          </w:p>
        </w:tc>
        <w:tc>
          <w:tcPr>
            <w:tcW w:w="759" w:type="pct"/>
            <w:noWrap/>
            <w:hideMark/>
          </w:tcPr>
          <w:p w14:paraId="564AD3FE"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31F32BC2" w14:textId="77777777" w:rsidTr="00E351FA">
        <w:trPr>
          <w:trHeight w:val="20"/>
        </w:trPr>
        <w:tc>
          <w:tcPr>
            <w:tcW w:w="1666" w:type="pct"/>
            <w:noWrap/>
            <w:hideMark/>
          </w:tcPr>
          <w:p w14:paraId="7887C38C" w14:textId="77777777" w:rsidR="002F20D4" w:rsidRPr="002F20D4" w:rsidRDefault="002F20D4" w:rsidP="00226034">
            <w:pPr>
              <w:spacing w:after="0" w:line="168" w:lineRule="exact"/>
              <w:ind w:left="159" w:hanging="159"/>
              <w:jc w:val="left"/>
              <w:rPr>
                <w:szCs w:val="17"/>
              </w:rPr>
            </w:pPr>
            <w:r w:rsidRPr="002F20D4">
              <w:rPr>
                <w:szCs w:val="17"/>
              </w:rPr>
              <w:t>Aqualove Water Sparkling Spring Water Antioxidising</w:t>
            </w:r>
          </w:p>
        </w:tc>
        <w:tc>
          <w:tcPr>
            <w:tcW w:w="454" w:type="pct"/>
            <w:noWrap/>
            <w:hideMark/>
          </w:tcPr>
          <w:p w14:paraId="0B65C507"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5A445810"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0AF33256" w14:textId="77777777" w:rsidR="002F20D4" w:rsidRPr="002F20D4" w:rsidRDefault="002F20D4" w:rsidP="00226034">
            <w:pPr>
              <w:spacing w:after="0" w:line="168" w:lineRule="exact"/>
              <w:ind w:left="159" w:right="113" w:hanging="159"/>
              <w:jc w:val="left"/>
              <w:rPr>
                <w:szCs w:val="17"/>
              </w:rPr>
            </w:pPr>
            <w:r w:rsidRPr="002F20D4">
              <w:rPr>
                <w:szCs w:val="17"/>
              </w:rPr>
              <w:t>Aqualove Water Pty Ltd</w:t>
            </w:r>
          </w:p>
        </w:tc>
        <w:tc>
          <w:tcPr>
            <w:tcW w:w="759" w:type="pct"/>
            <w:noWrap/>
            <w:hideMark/>
          </w:tcPr>
          <w:p w14:paraId="2EDEBC86"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5840F0CE" w14:textId="77777777" w:rsidTr="00E351FA">
        <w:trPr>
          <w:trHeight w:val="20"/>
        </w:trPr>
        <w:tc>
          <w:tcPr>
            <w:tcW w:w="1666" w:type="pct"/>
            <w:noWrap/>
            <w:hideMark/>
          </w:tcPr>
          <w:p w14:paraId="58E28B77" w14:textId="77777777" w:rsidR="002F20D4" w:rsidRPr="002F20D4" w:rsidRDefault="002F20D4" w:rsidP="00226034">
            <w:pPr>
              <w:spacing w:after="0" w:line="168" w:lineRule="exact"/>
              <w:ind w:left="159" w:hanging="159"/>
              <w:jc w:val="left"/>
              <w:rPr>
                <w:szCs w:val="17"/>
              </w:rPr>
            </w:pPr>
            <w:r w:rsidRPr="002F20D4">
              <w:rPr>
                <w:szCs w:val="17"/>
              </w:rPr>
              <w:t>Captain Kurt Sparkling Spring Water</w:t>
            </w:r>
          </w:p>
        </w:tc>
        <w:tc>
          <w:tcPr>
            <w:tcW w:w="454" w:type="pct"/>
            <w:noWrap/>
            <w:hideMark/>
          </w:tcPr>
          <w:p w14:paraId="060D33D8" w14:textId="77777777" w:rsidR="002F20D4" w:rsidRPr="002F20D4" w:rsidRDefault="002F20D4" w:rsidP="00226034">
            <w:pPr>
              <w:spacing w:after="0" w:line="168" w:lineRule="exact"/>
              <w:ind w:right="170"/>
              <w:jc w:val="right"/>
              <w:rPr>
                <w:szCs w:val="17"/>
              </w:rPr>
            </w:pPr>
            <w:r w:rsidRPr="002F20D4">
              <w:rPr>
                <w:szCs w:val="17"/>
              </w:rPr>
              <w:t>440ml</w:t>
            </w:r>
          </w:p>
        </w:tc>
        <w:tc>
          <w:tcPr>
            <w:tcW w:w="758" w:type="pct"/>
            <w:noWrap/>
            <w:hideMark/>
          </w:tcPr>
          <w:p w14:paraId="438A9041"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35CCDC97" w14:textId="77777777" w:rsidR="002F20D4" w:rsidRPr="002F20D4" w:rsidRDefault="002F20D4" w:rsidP="00226034">
            <w:pPr>
              <w:spacing w:after="0" w:line="168" w:lineRule="exact"/>
              <w:ind w:left="159" w:right="113" w:hanging="159"/>
              <w:jc w:val="left"/>
              <w:rPr>
                <w:szCs w:val="17"/>
              </w:rPr>
            </w:pPr>
            <w:r w:rsidRPr="002F20D4">
              <w:rPr>
                <w:szCs w:val="17"/>
              </w:rPr>
              <w:t>Captain Kurt</w:t>
            </w:r>
          </w:p>
        </w:tc>
        <w:tc>
          <w:tcPr>
            <w:tcW w:w="759" w:type="pct"/>
            <w:noWrap/>
            <w:hideMark/>
          </w:tcPr>
          <w:p w14:paraId="0F375191"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5DE80BB1" w14:textId="77777777" w:rsidTr="00E351FA">
        <w:trPr>
          <w:trHeight w:val="20"/>
        </w:trPr>
        <w:tc>
          <w:tcPr>
            <w:tcW w:w="1666" w:type="pct"/>
            <w:noWrap/>
            <w:hideMark/>
          </w:tcPr>
          <w:p w14:paraId="4E62F377" w14:textId="77777777" w:rsidR="002F20D4" w:rsidRPr="002F20D4" w:rsidRDefault="002F20D4" w:rsidP="00226034">
            <w:pPr>
              <w:spacing w:after="0" w:line="168" w:lineRule="exact"/>
              <w:ind w:left="159" w:hanging="159"/>
              <w:jc w:val="left"/>
              <w:rPr>
                <w:spacing w:val="-2"/>
                <w:szCs w:val="17"/>
              </w:rPr>
            </w:pPr>
            <w:r w:rsidRPr="002F20D4">
              <w:rPr>
                <w:spacing w:val="-2"/>
                <w:szCs w:val="17"/>
              </w:rPr>
              <w:t>Dirty Clean Food Cold Brew Coffee Oat Milk</w:t>
            </w:r>
          </w:p>
        </w:tc>
        <w:tc>
          <w:tcPr>
            <w:tcW w:w="454" w:type="pct"/>
            <w:noWrap/>
            <w:hideMark/>
          </w:tcPr>
          <w:p w14:paraId="4522F3E6" w14:textId="77777777" w:rsidR="002F20D4" w:rsidRPr="002F20D4" w:rsidRDefault="002F20D4" w:rsidP="00226034">
            <w:pPr>
              <w:spacing w:after="0" w:line="168" w:lineRule="exact"/>
              <w:ind w:right="170"/>
              <w:jc w:val="right"/>
              <w:rPr>
                <w:szCs w:val="17"/>
              </w:rPr>
            </w:pPr>
            <w:r w:rsidRPr="002F20D4">
              <w:rPr>
                <w:szCs w:val="17"/>
              </w:rPr>
              <w:t>330ml</w:t>
            </w:r>
          </w:p>
        </w:tc>
        <w:tc>
          <w:tcPr>
            <w:tcW w:w="758" w:type="pct"/>
            <w:noWrap/>
            <w:hideMark/>
          </w:tcPr>
          <w:p w14:paraId="68F385F6"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61670C2D" w14:textId="77777777" w:rsidR="002F20D4" w:rsidRPr="002F20D4" w:rsidRDefault="002F20D4" w:rsidP="00226034">
            <w:pPr>
              <w:spacing w:after="0" w:line="168" w:lineRule="exact"/>
              <w:ind w:left="159" w:right="113" w:hanging="159"/>
              <w:jc w:val="left"/>
              <w:rPr>
                <w:szCs w:val="17"/>
              </w:rPr>
            </w:pPr>
            <w:r w:rsidRPr="002F20D4">
              <w:rPr>
                <w:szCs w:val="17"/>
              </w:rPr>
              <w:t>Dirty Clean Food Pty Ltd</w:t>
            </w:r>
          </w:p>
        </w:tc>
        <w:tc>
          <w:tcPr>
            <w:tcW w:w="759" w:type="pct"/>
            <w:noWrap/>
            <w:hideMark/>
          </w:tcPr>
          <w:p w14:paraId="494B0412"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6F6C390A" w14:textId="77777777" w:rsidTr="00E351FA">
        <w:trPr>
          <w:trHeight w:val="20"/>
        </w:trPr>
        <w:tc>
          <w:tcPr>
            <w:tcW w:w="1666" w:type="pct"/>
            <w:noWrap/>
            <w:hideMark/>
          </w:tcPr>
          <w:p w14:paraId="2A156762" w14:textId="77777777" w:rsidR="002F20D4" w:rsidRPr="002F20D4" w:rsidRDefault="002F20D4" w:rsidP="00226034">
            <w:pPr>
              <w:spacing w:after="0" w:line="168" w:lineRule="exact"/>
              <w:ind w:left="159" w:hanging="159"/>
              <w:jc w:val="left"/>
              <w:rPr>
                <w:szCs w:val="17"/>
              </w:rPr>
            </w:pPr>
            <w:r w:rsidRPr="002F20D4">
              <w:rPr>
                <w:szCs w:val="17"/>
              </w:rPr>
              <w:t xml:space="preserve">Dirty Clean Food Mocha Oat Milk </w:t>
            </w:r>
            <w:r w:rsidRPr="002F20D4">
              <w:rPr>
                <w:szCs w:val="17"/>
              </w:rPr>
              <w:br/>
              <w:t>Filament Coffee</w:t>
            </w:r>
          </w:p>
        </w:tc>
        <w:tc>
          <w:tcPr>
            <w:tcW w:w="454" w:type="pct"/>
            <w:noWrap/>
            <w:hideMark/>
          </w:tcPr>
          <w:p w14:paraId="122BEB87" w14:textId="77777777" w:rsidR="002F20D4" w:rsidRPr="002F20D4" w:rsidRDefault="002F20D4" w:rsidP="00226034">
            <w:pPr>
              <w:spacing w:after="0" w:line="168" w:lineRule="exact"/>
              <w:ind w:right="170"/>
              <w:jc w:val="right"/>
              <w:rPr>
                <w:szCs w:val="17"/>
              </w:rPr>
            </w:pPr>
            <w:r w:rsidRPr="002F20D4">
              <w:rPr>
                <w:szCs w:val="17"/>
              </w:rPr>
              <w:t>330ml</w:t>
            </w:r>
          </w:p>
        </w:tc>
        <w:tc>
          <w:tcPr>
            <w:tcW w:w="758" w:type="pct"/>
            <w:noWrap/>
            <w:hideMark/>
          </w:tcPr>
          <w:p w14:paraId="39F7541D"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6062AD9B" w14:textId="77777777" w:rsidR="002F20D4" w:rsidRPr="002F20D4" w:rsidRDefault="002F20D4" w:rsidP="00226034">
            <w:pPr>
              <w:spacing w:after="0" w:line="168" w:lineRule="exact"/>
              <w:ind w:left="159" w:right="113" w:hanging="159"/>
              <w:jc w:val="left"/>
              <w:rPr>
                <w:szCs w:val="17"/>
              </w:rPr>
            </w:pPr>
            <w:r w:rsidRPr="002F20D4">
              <w:rPr>
                <w:szCs w:val="17"/>
              </w:rPr>
              <w:t>Dirty Clean Food Pty Ltd</w:t>
            </w:r>
          </w:p>
        </w:tc>
        <w:tc>
          <w:tcPr>
            <w:tcW w:w="759" w:type="pct"/>
            <w:noWrap/>
            <w:hideMark/>
          </w:tcPr>
          <w:p w14:paraId="44AB01AE"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1E191B9B" w14:textId="77777777" w:rsidTr="00E351FA">
        <w:trPr>
          <w:trHeight w:val="20"/>
        </w:trPr>
        <w:tc>
          <w:tcPr>
            <w:tcW w:w="1666" w:type="pct"/>
            <w:noWrap/>
            <w:hideMark/>
          </w:tcPr>
          <w:p w14:paraId="25D523C1" w14:textId="77777777" w:rsidR="002F20D4" w:rsidRPr="002F20D4" w:rsidRDefault="002F20D4" w:rsidP="00226034">
            <w:pPr>
              <w:spacing w:after="0" w:line="168" w:lineRule="exact"/>
              <w:ind w:left="159" w:hanging="159"/>
              <w:jc w:val="left"/>
              <w:rPr>
                <w:szCs w:val="17"/>
              </w:rPr>
            </w:pPr>
            <w:r w:rsidRPr="002F20D4">
              <w:rPr>
                <w:szCs w:val="17"/>
              </w:rPr>
              <w:t>Fever Tree Classic Margarita Mixer</w:t>
            </w:r>
          </w:p>
        </w:tc>
        <w:tc>
          <w:tcPr>
            <w:tcW w:w="454" w:type="pct"/>
            <w:noWrap/>
            <w:hideMark/>
          </w:tcPr>
          <w:p w14:paraId="7CC964F9" w14:textId="77777777" w:rsidR="002F20D4" w:rsidRPr="002F20D4" w:rsidRDefault="002F20D4" w:rsidP="00226034">
            <w:pPr>
              <w:spacing w:after="0" w:line="168" w:lineRule="exact"/>
              <w:ind w:right="170"/>
              <w:jc w:val="right"/>
              <w:rPr>
                <w:szCs w:val="17"/>
              </w:rPr>
            </w:pPr>
            <w:r w:rsidRPr="002F20D4">
              <w:rPr>
                <w:szCs w:val="17"/>
              </w:rPr>
              <w:t>500ml</w:t>
            </w:r>
          </w:p>
        </w:tc>
        <w:tc>
          <w:tcPr>
            <w:tcW w:w="758" w:type="pct"/>
            <w:noWrap/>
            <w:hideMark/>
          </w:tcPr>
          <w:p w14:paraId="553397B2"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374F6F97" w14:textId="77777777" w:rsidR="002F20D4" w:rsidRPr="002F20D4" w:rsidRDefault="002F20D4" w:rsidP="00226034">
            <w:pPr>
              <w:spacing w:after="0" w:line="168" w:lineRule="exact"/>
              <w:ind w:left="159" w:right="113" w:hanging="159"/>
              <w:jc w:val="left"/>
              <w:rPr>
                <w:szCs w:val="17"/>
              </w:rPr>
            </w:pPr>
            <w:r w:rsidRPr="002F20D4">
              <w:rPr>
                <w:szCs w:val="17"/>
              </w:rPr>
              <w:t>Fever-Tree AUS</w:t>
            </w:r>
          </w:p>
        </w:tc>
        <w:tc>
          <w:tcPr>
            <w:tcW w:w="759" w:type="pct"/>
            <w:noWrap/>
            <w:hideMark/>
          </w:tcPr>
          <w:p w14:paraId="7D78CB38"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62B9B344" w14:textId="77777777" w:rsidTr="00E351FA">
        <w:trPr>
          <w:trHeight w:val="20"/>
        </w:trPr>
        <w:tc>
          <w:tcPr>
            <w:tcW w:w="1666" w:type="pct"/>
            <w:noWrap/>
            <w:hideMark/>
          </w:tcPr>
          <w:p w14:paraId="4444D151" w14:textId="77777777" w:rsidR="002F20D4" w:rsidRPr="002F20D4" w:rsidRDefault="002F20D4" w:rsidP="00226034">
            <w:pPr>
              <w:spacing w:after="0" w:line="168" w:lineRule="exact"/>
              <w:ind w:left="159" w:hanging="159"/>
              <w:jc w:val="left"/>
              <w:rPr>
                <w:szCs w:val="17"/>
              </w:rPr>
            </w:pPr>
            <w:r w:rsidRPr="002F20D4">
              <w:rPr>
                <w:szCs w:val="17"/>
              </w:rPr>
              <w:t>Fever Tree Classic Mojito Mixer</w:t>
            </w:r>
          </w:p>
        </w:tc>
        <w:tc>
          <w:tcPr>
            <w:tcW w:w="454" w:type="pct"/>
            <w:noWrap/>
            <w:hideMark/>
          </w:tcPr>
          <w:p w14:paraId="1F1ED942" w14:textId="77777777" w:rsidR="002F20D4" w:rsidRPr="002F20D4" w:rsidRDefault="002F20D4" w:rsidP="00226034">
            <w:pPr>
              <w:spacing w:after="0" w:line="168" w:lineRule="exact"/>
              <w:ind w:right="170"/>
              <w:jc w:val="right"/>
              <w:rPr>
                <w:szCs w:val="17"/>
              </w:rPr>
            </w:pPr>
            <w:r w:rsidRPr="002F20D4">
              <w:rPr>
                <w:szCs w:val="17"/>
              </w:rPr>
              <w:t>500ml</w:t>
            </w:r>
          </w:p>
        </w:tc>
        <w:tc>
          <w:tcPr>
            <w:tcW w:w="758" w:type="pct"/>
            <w:noWrap/>
            <w:hideMark/>
          </w:tcPr>
          <w:p w14:paraId="7D8181BA"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6C5ACB15" w14:textId="77777777" w:rsidR="002F20D4" w:rsidRPr="002F20D4" w:rsidRDefault="002F20D4" w:rsidP="00226034">
            <w:pPr>
              <w:spacing w:after="0" w:line="168" w:lineRule="exact"/>
              <w:ind w:left="159" w:right="113" w:hanging="159"/>
              <w:jc w:val="left"/>
              <w:rPr>
                <w:szCs w:val="17"/>
              </w:rPr>
            </w:pPr>
            <w:r w:rsidRPr="002F20D4">
              <w:rPr>
                <w:szCs w:val="17"/>
              </w:rPr>
              <w:t>Fever-Tree AUS</w:t>
            </w:r>
          </w:p>
        </w:tc>
        <w:tc>
          <w:tcPr>
            <w:tcW w:w="759" w:type="pct"/>
            <w:noWrap/>
            <w:hideMark/>
          </w:tcPr>
          <w:p w14:paraId="722DD10C"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44225D3D" w14:textId="77777777" w:rsidTr="00E351FA">
        <w:trPr>
          <w:trHeight w:val="20"/>
        </w:trPr>
        <w:tc>
          <w:tcPr>
            <w:tcW w:w="1666" w:type="pct"/>
            <w:noWrap/>
            <w:hideMark/>
          </w:tcPr>
          <w:p w14:paraId="091F25ED" w14:textId="77777777" w:rsidR="002F20D4" w:rsidRPr="002F20D4" w:rsidRDefault="002F20D4" w:rsidP="00226034">
            <w:pPr>
              <w:spacing w:after="0" w:line="168" w:lineRule="exact"/>
              <w:ind w:left="159" w:hanging="159"/>
              <w:jc w:val="left"/>
              <w:rPr>
                <w:szCs w:val="17"/>
              </w:rPr>
            </w:pPr>
            <w:r w:rsidRPr="002F20D4">
              <w:rPr>
                <w:szCs w:val="17"/>
              </w:rPr>
              <w:t>First Hand Outback Lager</w:t>
            </w:r>
          </w:p>
        </w:tc>
        <w:tc>
          <w:tcPr>
            <w:tcW w:w="454" w:type="pct"/>
            <w:noWrap/>
            <w:hideMark/>
          </w:tcPr>
          <w:p w14:paraId="0AFEAFFF"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67B27445"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44236278" w14:textId="77777777" w:rsidR="002F20D4" w:rsidRPr="002F20D4" w:rsidRDefault="002F20D4" w:rsidP="00226034">
            <w:pPr>
              <w:spacing w:after="0" w:line="168" w:lineRule="exact"/>
              <w:ind w:left="159" w:right="113" w:hanging="159"/>
              <w:jc w:val="left"/>
              <w:rPr>
                <w:szCs w:val="17"/>
              </w:rPr>
            </w:pPr>
            <w:r w:rsidRPr="002F20D4">
              <w:rPr>
                <w:szCs w:val="17"/>
              </w:rPr>
              <w:t>First Hand Beer Pty Ltd</w:t>
            </w:r>
          </w:p>
        </w:tc>
        <w:tc>
          <w:tcPr>
            <w:tcW w:w="759" w:type="pct"/>
            <w:noWrap/>
            <w:hideMark/>
          </w:tcPr>
          <w:p w14:paraId="1C85628C"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5C83CDA0" w14:textId="77777777" w:rsidTr="00E351FA">
        <w:trPr>
          <w:trHeight w:val="20"/>
        </w:trPr>
        <w:tc>
          <w:tcPr>
            <w:tcW w:w="1666" w:type="pct"/>
            <w:noWrap/>
            <w:hideMark/>
          </w:tcPr>
          <w:p w14:paraId="755FD8D4" w14:textId="77777777" w:rsidR="002F20D4" w:rsidRPr="002F20D4" w:rsidRDefault="002F20D4" w:rsidP="00226034">
            <w:pPr>
              <w:spacing w:after="0" w:line="168" w:lineRule="exact"/>
              <w:ind w:left="159" w:hanging="159"/>
              <w:jc w:val="left"/>
              <w:rPr>
                <w:szCs w:val="17"/>
              </w:rPr>
            </w:pPr>
            <w:r w:rsidRPr="002F20D4">
              <w:rPr>
                <w:szCs w:val="17"/>
              </w:rPr>
              <w:t>First Hand Sacred Lager</w:t>
            </w:r>
          </w:p>
        </w:tc>
        <w:tc>
          <w:tcPr>
            <w:tcW w:w="454" w:type="pct"/>
            <w:noWrap/>
            <w:hideMark/>
          </w:tcPr>
          <w:p w14:paraId="790E3DE4"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32693DDA"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0A76AEF0" w14:textId="77777777" w:rsidR="002F20D4" w:rsidRPr="002F20D4" w:rsidRDefault="002F20D4" w:rsidP="00226034">
            <w:pPr>
              <w:spacing w:after="0" w:line="168" w:lineRule="exact"/>
              <w:ind w:left="159" w:right="113" w:hanging="159"/>
              <w:jc w:val="left"/>
              <w:rPr>
                <w:szCs w:val="17"/>
              </w:rPr>
            </w:pPr>
            <w:r w:rsidRPr="002F20D4">
              <w:rPr>
                <w:szCs w:val="17"/>
              </w:rPr>
              <w:t>First Hand Beer Pty Ltd</w:t>
            </w:r>
          </w:p>
        </w:tc>
        <w:tc>
          <w:tcPr>
            <w:tcW w:w="759" w:type="pct"/>
            <w:noWrap/>
            <w:hideMark/>
          </w:tcPr>
          <w:p w14:paraId="0621DF65"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620195A8" w14:textId="77777777" w:rsidTr="00E351FA">
        <w:trPr>
          <w:trHeight w:val="20"/>
        </w:trPr>
        <w:tc>
          <w:tcPr>
            <w:tcW w:w="1666" w:type="pct"/>
            <w:noWrap/>
            <w:hideMark/>
          </w:tcPr>
          <w:p w14:paraId="47746C36" w14:textId="77777777" w:rsidR="002F20D4" w:rsidRPr="002F20D4" w:rsidRDefault="002F20D4" w:rsidP="00226034">
            <w:pPr>
              <w:spacing w:after="0" w:line="168" w:lineRule="exact"/>
              <w:ind w:left="159" w:hanging="159"/>
              <w:jc w:val="left"/>
              <w:rPr>
                <w:szCs w:val="17"/>
              </w:rPr>
            </w:pPr>
            <w:r w:rsidRPr="002F20D4">
              <w:rPr>
                <w:szCs w:val="17"/>
              </w:rPr>
              <w:t>Suntory Strong Zero Acerola Double</w:t>
            </w:r>
          </w:p>
        </w:tc>
        <w:tc>
          <w:tcPr>
            <w:tcW w:w="454" w:type="pct"/>
            <w:noWrap/>
            <w:hideMark/>
          </w:tcPr>
          <w:p w14:paraId="58681B79" w14:textId="77777777" w:rsidR="002F20D4" w:rsidRPr="002F20D4" w:rsidRDefault="002F20D4" w:rsidP="00226034">
            <w:pPr>
              <w:spacing w:after="0" w:line="168" w:lineRule="exact"/>
              <w:ind w:right="170"/>
              <w:jc w:val="right"/>
              <w:rPr>
                <w:szCs w:val="17"/>
              </w:rPr>
            </w:pPr>
            <w:r w:rsidRPr="002F20D4">
              <w:rPr>
                <w:szCs w:val="17"/>
              </w:rPr>
              <w:t>350ml</w:t>
            </w:r>
          </w:p>
        </w:tc>
        <w:tc>
          <w:tcPr>
            <w:tcW w:w="758" w:type="pct"/>
            <w:noWrap/>
            <w:hideMark/>
          </w:tcPr>
          <w:p w14:paraId="2CF2D237"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7A7758FA" w14:textId="409CCD8B" w:rsidR="002F20D4" w:rsidRPr="002F20D4" w:rsidRDefault="002F20D4" w:rsidP="00226034">
            <w:pPr>
              <w:spacing w:after="0" w:line="168" w:lineRule="exact"/>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4F9D5639"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6624DD8D" w14:textId="77777777" w:rsidTr="00E351FA">
        <w:trPr>
          <w:trHeight w:val="20"/>
        </w:trPr>
        <w:tc>
          <w:tcPr>
            <w:tcW w:w="1666" w:type="pct"/>
            <w:noWrap/>
            <w:hideMark/>
          </w:tcPr>
          <w:p w14:paraId="71D73CC6" w14:textId="77777777" w:rsidR="002F20D4" w:rsidRPr="002F20D4" w:rsidRDefault="002F20D4" w:rsidP="00226034">
            <w:pPr>
              <w:spacing w:after="0" w:line="168" w:lineRule="exact"/>
              <w:ind w:left="159" w:hanging="159"/>
              <w:jc w:val="left"/>
              <w:rPr>
                <w:szCs w:val="17"/>
              </w:rPr>
            </w:pPr>
            <w:r w:rsidRPr="002F20D4">
              <w:rPr>
                <w:szCs w:val="17"/>
              </w:rPr>
              <w:t>Suntory Strong Zero Bitter Lemon</w:t>
            </w:r>
          </w:p>
        </w:tc>
        <w:tc>
          <w:tcPr>
            <w:tcW w:w="454" w:type="pct"/>
            <w:noWrap/>
            <w:hideMark/>
          </w:tcPr>
          <w:p w14:paraId="69436399" w14:textId="77777777" w:rsidR="002F20D4" w:rsidRPr="002F20D4" w:rsidRDefault="002F20D4" w:rsidP="00226034">
            <w:pPr>
              <w:spacing w:after="0" w:line="168" w:lineRule="exact"/>
              <w:ind w:right="170"/>
              <w:jc w:val="right"/>
              <w:rPr>
                <w:szCs w:val="17"/>
              </w:rPr>
            </w:pPr>
            <w:r w:rsidRPr="002F20D4">
              <w:rPr>
                <w:szCs w:val="17"/>
              </w:rPr>
              <w:t>350ml</w:t>
            </w:r>
          </w:p>
        </w:tc>
        <w:tc>
          <w:tcPr>
            <w:tcW w:w="758" w:type="pct"/>
            <w:noWrap/>
            <w:hideMark/>
          </w:tcPr>
          <w:p w14:paraId="5950E588"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0F828367" w14:textId="645B658C" w:rsidR="002F20D4" w:rsidRPr="002F20D4" w:rsidRDefault="002F20D4" w:rsidP="00226034">
            <w:pPr>
              <w:spacing w:after="0" w:line="168" w:lineRule="exact"/>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1CF7B699"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65741F50" w14:textId="77777777" w:rsidTr="00E351FA">
        <w:trPr>
          <w:trHeight w:val="20"/>
        </w:trPr>
        <w:tc>
          <w:tcPr>
            <w:tcW w:w="1666" w:type="pct"/>
            <w:noWrap/>
            <w:hideMark/>
          </w:tcPr>
          <w:p w14:paraId="2F545F7D" w14:textId="77777777" w:rsidR="002F20D4" w:rsidRPr="002F20D4" w:rsidRDefault="002F20D4" w:rsidP="00226034">
            <w:pPr>
              <w:spacing w:after="0" w:line="168" w:lineRule="exact"/>
              <w:ind w:left="159" w:hanging="159"/>
              <w:jc w:val="left"/>
              <w:rPr>
                <w:szCs w:val="17"/>
              </w:rPr>
            </w:pPr>
            <w:r w:rsidRPr="002F20D4">
              <w:rPr>
                <w:szCs w:val="17"/>
              </w:rPr>
              <w:t>Suntory Strong Zero Double Apple</w:t>
            </w:r>
          </w:p>
        </w:tc>
        <w:tc>
          <w:tcPr>
            <w:tcW w:w="454" w:type="pct"/>
            <w:noWrap/>
            <w:hideMark/>
          </w:tcPr>
          <w:p w14:paraId="52DFFC26" w14:textId="77777777" w:rsidR="002F20D4" w:rsidRPr="002F20D4" w:rsidRDefault="002F20D4" w:rsidP="00226034">
            <w:pPr>
              <w:spacing w:after="0" w:line="168" w:lineRule="exact"/>
              <w:ind w:right="170"/>
              <w:jc w:val="right"/>
              <w:rPr>
                <w:szCs w:val="17"/>
              </w:rPr>
            </w:pPr>
            <w:r w:rsidRPr="002F20D4">
              <w:rPr>
                <w:szCs w:val="17"/>
              </w:rPr>
              <w:t>350ml</w:t>
            </w:r>
          </w:p>
        </w:tc>
        <w:tc>
          <w:tcPr>
            <w:tcW w:w="758" w:type="pct"/>
            <w:noWrap/>
            <w:hideMark/>
          </w:tcPr>
          <w:p w14:paraId="75D9316B"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2849BA20" w14:textId="1DAA0547" w:rsidR="002F20D4" w:rsidRPr="002F20D4" w:rsidRDefault="002F20D4" w:rsidP="00226034">
            <w:pPr>
              <w:spacing w:after="0" w:line="168" w:lineRule="exact"/>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2F7638F7"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6179F5A1" w14:textId="77777777" w:rsidTr="00E351FA">
        <w:trPr>
          <w:trHeight w:val="20"/>
        </w:trPr>
        <w:tc>
          <w:tcPr>
            <w:tcW w:w="1666" w:type="pct"/>
            <w:noWrap/>
            <w:hideMark/>
          </w:tcPr>
          <w:p w14:paraId="32E23A1F" w14:textId="77777777" w:rsidR="002F20D4" w:rsidRPr="002F20D4" w:rsidRDefault="002F20D4" w:rsidP="00226034">
            <w:pPr>
              <w:spacing w:after="0" w:line="168" w:lineRule="exact"/>
              <w:ind w:left="159" w:hanging="159"/>
              <w:jc w:val="left"/>
              <w:rPr>
                <w:szCs w:val="17"/>
              </w:rPr>
            </w:pPr>
            <w:r w:rsidRPr="002F20D4">
              <w:rPr>
                <w:szCs w:val="17"/>
              </w:rPr>
              <w:t>Suntory Strong Zero Double Grapefruit</w:t>
            </w:r>
          </w:p>
        </w:tc>
        <w:tc>
          <w:tcPr>
            <w:tcW w:w="454" w:type="pct"/>
            <w:noWrap/>
            <w:hideMark/>
          </w:tcPr>
          <w:p w14:paraId="2BDC8CFB" w14:textId="77777777" w:rsidR="002F20D4" w:rsidRPr="002F20D4" w:rsidRDefault="002F20D4" w:rsidP="00226034">
            <w:pPr>
              <w:spacing w:after="0" w:line="168" w:lineRule="exact"/>
              <w:ind w:right="170"/>
              <w:jc w:val="right"/>
              <w:rPr>
                <w:szCs w:val="17"/>
              </w:rPr>
            </w:pPr>
            <w:r w:rsidRPr="002F20D4">
              <w:rPr>
                <w:szCs w:val="17"/>
              </w:rPr>
              <w:t>350ml</w:t>
            </w:r>
          </w:p>
        </w:tc>
        <w:tc>
          <w:tcPr>
            <w:tcW w:w="758" w:type="pct"/>
            <w:noWrap/>
            <w:hideMark/>
          </w:tcPr>
          <w:p w14:paraId="47194B3B"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3067EC4D" w14:textId="76A779D8" w:rsidR="002F20D4" w:rsidRPr="002F20D4" w:rsidRDefault="002F20D4" w:rsidP="00226034">
            <w:pPr>
              <w:spacing w:after="0" w:line="168" w:lineRule="exact"/>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1DE125F5"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093E5D3E" w14:textId="77777777" w:rsidTr="00E351FA">
        <w:trPr>
          <w:trHeight w:val="20"/>
        </w:trPr>
        <w:tc>
          <w:tcPr>
            <w:tcW w:w="1666" w:type="pct"/>
            <w:noWrap/>
            <w:hideMark/>
          </w:tcPr>
          <w:p w14:paraId="1ED10239" w14:textId="77777777" w:rsidR="002F20D4" w:rsidRPr="002F20D4" w:rsidRDefault="002F20D4" w:rsidP="00226034">
            <w:pPr>
              <w:spacing w:after="0" w:line="168" w:lineRule="exact"/>
              <w:ind w:left="159" w:hanging="159"/>
              <w:jc w:val="left"/>
              <w:rPr>
                <w:szCs w:val="17"/>
              </w:rPr>
            </w:pPr>
            <w:r w:rsidRPr="002F20D4">
              <w:rPr>
                <w:szCs w:val="17"/>
              </w:rPr>
              <w:t>Suntory Strong Zero Double Lemon</w:t>
            </w:r>
          </w:p>
        </w:tc>
        <w:tc>
          <w:tcPr>
            <w:tcW w:w="454" w:type="pct"/>
            <w:noWrap/>
            <w:hideMark/>
          </w:tcPr>
          <w:p w14:paraId="534F0B4A" w14:textId="77777777" w:rsidR="002F20D4" w:rsidRPr="002F20D4" w:rsidRDefault="002F20D4" w:rsidP="00226034">
            <w:pPr>
              <w:spacing w:after="0" w:line="168" w:lineRule="exact"/>
              <w:ind w:right="170"/>
              <w:jc w:val="right"/>
              <w:rPr>
                <w:szCs w:val="17"/>
              </w:rPr>
            </w:pPr>
            <w:r w:rsidRPr="002F20D4">
              <w:rPr>
                <w:szCs w:val="17"/>
              </w:rPr>
              <w:t>350ml</w:t>
            </w:r>
          </w:p>
        </w:tc>
        <w:tc>
          <w:tcPr>
            <w:tcW w:w="758" w:type="pct"/>
            <w:noWrap/>
            <w:hideMark/>
          </w:tcPr>
          <w:p w14:paraId="1A70F3C5"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7A4496E4" w14:textId="4B4360FD" w:rsidR="002F20D4" w:rsidRPr="002F20D4" w:rsidRDefault="002F20D4" w:rsidP="00226034">
            <w:pPr>
              <w:spacing w:after="0" w:line="168" w:lineRule="exact"/>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345DB039"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79C0FBB4" w14:textId="77777777" w:rsidTr="00E351FA">
        <w:trPr>
          <w:trHeight w:val="20"/>
        </w:trPr>
        <w:tc>
          <w:tcPr>
            <w:tcW w:w="1666" w:type="pct"/>
            <w:noWrap/>
            <w:hideMark/>
          </w:tcPr>
          <w:p w14:paraId="388BC188" w14:textId="77777777" w:rsidR="002F20D4" w:rsidRPr="002F20D4" w:rsidRDefault="002F20D4" w:rsidP="00226034">
            <w:pPr>
              <w:spacing w:after="0" w:line="168" w:lineRule="exact"/>
              <w:ind w:left="159" w:hanging="159"/>
              <w:jc w:val="left"/>
              <w:rPr>
                <w:szCs w:val="17"/>
              </w:rPr>
            </w:pPr>
            <w:r w:rsidRPr="002F20D4">
              <w:rPr>
                <w:szCs w:val="17"/>
              </w:rPr>
              <w:t>Suntory Strong Zero Double Orange</w:t>
            </w:r>
          </w:p>
        </w:tc>
        <w:tc>
          <w:tcPr>
            <w:tcW w:w="454" w:type="pct"/>
            <w:noWrap/>
            <w:hideMark/>
          </w:tcPr>
          <w:p w14:paraId="648C461C" w14:textId="77777777" w:rsidR="002F20D4" w:rsidRPr="002F20D4" w:rsidRDefault="002F20D4" w:rsidP="00226034">
            <w:pPr>
              <w:spacing w:after="0" w:line="168" w:lineRule="exact"/>
              <w:ind w:right="170"/>
              <w:jc w:val="right"/>
              <w:rPr>
                <w:szCs w:val="17"/>
              </w:rPr>
            </w:pPr>
            <w:r w:rsidRPr="002F20D4">
              <w:rPr>
                <w:szCs w:val="17"/>
              </w:rPr>
              <w:t>350ml</w:t>
            </w:r>
          </w:p>
        </w:tc>
        <w:tc>
          <w:tcPr>
            <w:tcW w:w="758" w:type="pct"/>
            <w:noWrap/>
            <w:hideMark/>
          </w:tcPr>
          <w:p w14:paraId="746A99DA"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389D3FCD" w14:textId="79DFFF1A" w:rsidR="002F20D4" w:rsidRPr="002F20D4" w:rsidRDefault="002F20D4" w:rsidP="00226034">
            <w:pPr>
              <w:spacing w:after="0" w:line="168" w:lineRule="exact"/>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03A55BD7"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06D1FAB0" w14:textId="77777777" w:rsidTr="00E351FA">
        <w:trPr>
          <w:trHeight w:val="20"/>
        </w:trPr>
        <w:tc>
          <w:tcPr>
            <w:tcW w:w="1666" w:type="pct"/>
            <w:noWrap/>
            <w:hideMark/>
          </w:tcPr>
          <w:p w14:paraId="7B8515DC" w14:textId="77777777" w:rsidR="002F20D4" w:rsidRPr="002F20D4" w:rsidRDefault="002F20D4" w:rsidP="00226034">
            <w:pPr>
              <w:spacing w:after="0" w:line="168" w:lineRule="exact"/>
              <w:ind w:left="159" w:hanging="159"/>
              <w:jc w:val="left"/>
              <w:rPr>
                <w:szCs w:val="17"/>
              </w:rPr>
            </w:pPr>
            <w:r w:rsidRPr="002F20D4">
              <w:rPr>
                <w:szCs w:val="17"/>
              </w:rPr>
              <w:t>Suntory Strong Zero Double Ume</w:t>
            </w:r>
          </w:p>
        </w:tc>
        <w:tc>
          <w:tcPr>
            <w:tcW w:w="454" w:type="pct"/>
            <w:noWrap/>
            <w:hideMark/>
          </w:tcPr>
          <w:p w14:paraId="3BA4814C" w14:textId="77777777" w:rsidR="002F20D4" w:rsidRPr="002F20D4" w:rsidRDefault="002F20D4" w:rsidP="00226034">
            <w:pPr>
              <w:spacing w:after="0" w:line="168" w:lineRule="exact"/>
              <w:ind w:right="170"/>
              <w:jc w:val="right"/>
              <w:rPr>
                <w:szCs w:val="17"/>
              </w:rPr>
            </w:pPr>
            <w:r w:rsidRPr="002F20D4">
              <w:rPr>
                <w:szCs w:val="17"/>
              </w:rPr>
              <w:t>350ml</w:t>
            </w:r>
          </w:p>
        </w:tc>
        <w:tc>
          <w:tcPr>
            <w:tcW w:w="758" w:type="pct"/>
            <w:noWrap/>
            <w:hideMark/>
          </w:tcPr>
          <w:p w14:paraId="31011B80"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1288BDA4" w14:textId="4288E424" w:rsidR="002F20D4" w:rsidRPr="002F20D4" w:rsidRDefault="002F20D4" w:rsidP="00226034">
            <w:pPr>
              <w:spacing w:after="0" w:line="168" w:lineRule="exact"/>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22E002A3"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4D98754D" w14:textId="77777777" w:rsidTr="00E351FA">
        <w:trPr>
          <w:trHeight w:val="20"/>
        </w:trPr>
        <w:tc>
          <w:tcPr>
            <w:tcW w:w="1666" w:type="pct"/>
            <w:noWrap/>
            <w:hideMark/>
          </w:tcPr>
          <w:p w14:paraId="408AF2C0" w14:textId="77777777" w:rsidR="002F20D4" w:rsidRPr="002F20D4" w:rsidRDefault="002F20D4" w:rsidP="00226034">
            <w:pPr>
              <w:spacing w:after="0" w:line="168" w:lineRule="exact"/>
              <w:ind w:left="159" w:hanging="159"/>
              <w:jc w:val="left"/>
              <w:rPr>
                <w:szCs w:val="17"/>
              </w:rPr>
            </w:pPr>
            <w:r w:rsidRPr="002F20D4">
              <w:rPr>
                <w:szCs w:val="17"/>
              </w:rPr>
              <w:t>Suntory Strong Zero Double Yuzu</w:t>
            </w:r>
          </w:p>
        </w:tc>
        <w:tc>
          <w:tcPr>
            <w:tcW w:w="454" w:type="pct"/>
            <w:noWrap/>
            <w:hideMark/>
          </w:tcPr>
          <w:p w14:paraId="2D8F8E29" w14:textId="77777777" w:rsidR="002F20D4" w:rsidRPr="002F20D4" w:rsidRDefault="002F20D4" w:rsidP="00226034">
            <w:pPr>
              <w:spacing w:after="0" w:line="168" w:lineRule="exact"/>
              <w:ind w:right="170"/>
              <w:jc w:val="right"/>
              <w:rPr>
                <w:szCs w:val="17"/>
              </w:rPr>
            </w:pPr>
            <w:r w:rsidRPr="002F20D4">
              <w:rPr>
                <w:szCs w:val="17"/>
              </w:rPr>
              <w:t>350ml</w:t>
            </w:r>
          </w:p>
        </w:tc>
        <w:tc>
          <w:tcPr>
            <w:tcW w:w="758" w:type="pct"/>
            <w:noWrap/>
            <w:hideMark/>
          </w:tcPr>
          <w:p w14:paraId="774D8FA3"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758C4AC3" w14:textId="0D3B90EC" w:rsidR="002F20D4" w:rsidRPr="002F20D4" w:rsidRDefault="002F20D4" w:rsidP="00226034">
            <w:pPr>
              <w:spacing w:after="0" w:line="168" w:lineRule="exact"/>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221D0012"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5A81AE59" w14:textId="77777777" w:rsidTr="00E351FA">
        <w:trPr>
          <w:trHeight w:val="20"/>
        </w:trPr>
        <w:tc>
          <w:tcPr>
            <w:tcW w:w="1666" w:type="pct"/>
            <w:noWrap/>
            <w:hideMark/>
          </w:tcPr>
          <w:p w14:paraId="6CD8DEBD" w14:textId="77777777" w:rsidR="002F20D4" w:rsidRPr="002F20D4" w:rsidRDefault="002F20D4" w:rsidP="00226034">
            <w:pPr>
              <w:spacing w:after="0" w:line="168" w:lineRule="exact"/>
              <w:ind w:left="159" w:hanging="159"/>
              <w:jc w:val="left"/>
              <w:rPr>
                <w:szCs w:val="17"/>
              </w:rPr>
            </w:pPr>
            <w:r w:rsidRPr="002F20D4">
              <w:rPr>
                <w:szCs w:val="17"/>
              </w:rPr>
              <w:t>Suntory Strong Zero Frozen Mikan</w:t>
            </w:r>
          </w:p>
        </w:tc>
        <w:tc>
          <w:tcPr>
            <w:tcW w:w="454" w:type="pct"/>
            <w:noWrap/>
            <w:hideMark/>
          </w:tcPr>
          <w:p w14:paraId="56E5FBB5" w14:textId="77777777" w:rsidR="002F20D4" w:rsidRPr="002F20D4" w:rsidRDefault="002F20D4" w:rsidP="00226034">
            <w:pPr>
              <w:spacing w:after="0" w:line="168" w:lineRule="exact"/>
              <w:ind w:right="170"/>
              <w:jc w:val="right"/>
              <w:rPr>
                <w:szCs w:val="17"/>
              </w:rPr>
            </w:pPr>
            <w:r w:rsidRPr="002F20D4">
              <w:rPr>
                <w:szCs w:val="17"/>
              </w:rPr>
              <w:t>350ml</w:t>
            </w:r>
          </w:p>
        </w:tc>
        <w:tc>
          <w:tcPr>
            <w:tcW w:w="758" w:type="pct"/>
            <w:noWrap/>
            <w:hideMark/>
          </w:tcPr>
          <w:p w14:paraId="4FF6431E"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3579B31C" w14:textId="6A02D359" w:rsidR="002F20D4" w:rsidRPr="002F20D4" w:rsidRDefault="002F20D4" w:rsidP="00226034">
            <w:pPr>
              <w:spacing w:after="0" w:line="168" w:lineRule="exact"/>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18D91184"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6E299114" w14:textId="77777777" w:rsidTr="00E351FA">
        <w:trPr>
          <w:trHeight w:val="20"/>
        </w:trPr>
        <w:tc>
          <w:tcPr>
            <w:tcW w:w="1666" w:type="pct"/>
            <w:noWrap/>
            <w:hideMark/>
          </w:tcPr>
          <w:p w14:paraId="3C0A6B6B" w14:textId="77777777" w:rsidR="002F20D4" w:rsidRPr="002F20D4" w:rsidRDefault="002F20D4" w:rsidP="00226034">
            <w:pPr>
              <w:spacing w:after="0" w:line="168" w:lineRule="exact"/>
              <w:ind w:left="159" w:hanging="159"/>
              <w:jc w:val="left"/>
              <w:rPr>
                <w:szCs w:val="17"/>
              </w:rPr>
            </w:pPr>
            <w:r w:rsidRPr="002F20D4">
              <w:rPr>
                <w:szCs w:val="17"/>
              </w:rPr>
              <w:t>Suntory Strong Zero Green Apple</w:t>
            </w:r>
          </w:p>
        </w:tc>
        <w:tc>
          <w:tcPr>
            <w:tcW w:w="454" w:type="pct"/>
            <w:noWrap/>
            <w:hideMark/>
          </w:tcPr>
          <w:p w14:paraId="76C7AE9A" w14:textId="77777777" w:rsidR="002F20D4" w:rsidRPr="002F20D4" w:rsidRDefault="002F20D4" w:rsidP="00226034">
            <w:pPr>
              <w:spacing w:after="0" w:line="168" w:lineRule="exact"/>
              <w:ind w:right="170"/>
              <w:jc w:val="right"/>
              <w:rPr>
                <w:szCs w:val="17"/>
              </w:rPr>
            </w:pPr>
            <w:r w:rsidRPr="002F20D4">
              <w:rPr>
                <w:szCs w:val="17"/>
              </w:rPr>
              <w:t>350ml</w:t>
            </w:r>
          </w:p>
        </w:tc>
        <w:tc>
          <w:tcPr>
            <w:tcW w:w="758" w:type="pct"/>
            <w:noWrap/>
            <w:hideMark/>
          </w:tcPr>
          <w:p w14:paraId="658235C4"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4F5588BA" w14:textId="1A86AD2E" w:rsidR="002F20D4" w:rsidRPr="002F20D4" w:rsidRDefault="002F20D4" w:rsidP="00226034">
            <w:pPr>
              <w:spacing w:after="0" w:line="168" w:lineRule="exact"/>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1F6B3053"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5BB8BDB7" w14:textId="77777777" w:rsidTr="00E351FA">
        <w:trPr>
          <w:trHeight w:val="20"/>
        </w:trPr>
        <w:tc>
          <w:tcPr>
            <w:tcW w:w="1666" w:type="pct"/>
            <w:noWrap/>
            <w:hideMark/>
          </w:tcPr>
          <w:p w14:paraId="4BAF9D8F" w14:textId="77777777" w:rsidR="002F20D4" w:rsidRPr="002F20D4" w:rsidRDefault="002F20D4" w:rsidP="00226034">
            <w:pPr>
              <w:spacing w:after="0" w:line="168" w:lineRule="exact"/>
              <w:ind w:left="159" w:hanging="159"/>
              <w:jc w:val="left"/>
              <w:rPr>
                <w:szCs w:val="17"/>
              </w:rPr>
            </w:pPr>
            <w:r w:rsidRPr="002F20D4">
              <w:rPr>
                <w:szCs w:val="17"/>
              </w:rPr>
              <w:t>Suntory Strong Zero Mandarin</w:t>
            </w:r>
          </w:p>
        </w:tc>
        <w:tc>
          <w:tcPr>
            <w:tcW w:w="454" w:type="pct"/>
            <w:noWrap/>
            <w:hideMark/>
          </w:tcPr>
          <w:p w14:paraId="2B3C4301" w14:textId="77777777" w:rsidR="002F20D4" w:rsidRPr="002F20D4" w:rsidRDefault="002F20D4" w:rsidP="00226034">
            <w:pPr>
              <w:spacing w:after="0" w:line="168" w:lineRule="exact"/>
              <w:ind w:right="170"/>
              <w:jc w:val="right"/>
              <w:rPr>
                <w:szCs w:val="17"/>
              </w:rPr>
            </w:pPr>
            <w:r w:rsidRPr="002F20D4">
              <w:rPr>
                <w:szCs w:val="17"/>
              </w:rPr>
              <w:t>350ml</w:t>
            </w:r>
          </w:p>
        </w:tc>
        <w:tc>
          <w:tcPr>
            <w:tcW w:w="758" w:type="pct"/>
            <w:noWrap/>
            <w:hideMark/>
          </w:tcPr>
          <w:p w14:paraId="41E33EDA"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45EF0198" w14:textId="2DAC3673" w:rsidR="002F20D4" w:rsidRPr="002F20D4" w:rsidRDefault="002F20D4" w:rsidP="00226034">
            <w:pPr>
              <w:spacing w:after="0" w:line="168" w:lineRule="exact"/>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7D1CFA3C"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527E7577" w14:textId="77777777" w:rsidTr="00E351FA">
        <w:trPr>
          <w:trHeight w:val="20"/>
        </w:trPr>
        <w:tc>
          <w:tcPr>
            <w:tcW w:w="1666" w:type="pct"/>
            <w:noWrap/>
            <w:hideMark/>
          </w:tcPr>
          <w:p w14:paraId="5953014D" w14:textId="77777777" w:rsidR="002F20D4" w:rsidRPr="002F20D4" w:rsidRDefault="002F20D4" w:rsidP="00226034">
            <w:pPr>
              <w:spacing w:after="0" w:line="168" w:lineRule="exact"/>
              <w:ind w:left="159" w:hanging="159"/>
              <w:jc w:val="left"/>
              <w:rPr>
                <w:szCs w:val="17"/>
              </w:rPr>
            </w:pPr>
            <w:r w:rsidRPr="002F20D4">
              <w:rPr>
                <w:szCs w:val="17"/>
              </w:rPr>
              <w:t>Suntory Strong Zero Melon</w:t>
            </w:r>
          </w:p>
        </w:tc>
        <w:tc>
          <w:tcPr>
            <w:tcW w:w="454" w:type="pct"/>
            <w:noWrap/>
            <w:hideMark/>
          </w:tcPr>
          <w:p w14:paraId="6065CF6C" w14:textId="77777777" w:rsidR="002F20D4" w:rsidRPr="002F20D4" w:rsidRDefault="002F20D4" w:rsidP="00226034">
            <w:pPr>
              <w:spacing w:after="0" w:line="168" w:lineRule="exact"/>
              <w:ind w:right="170"/>
              <w:jc w:val="right"/>
              <w:rPr>
                <w:szCs w:val="17"/>
              </w:rPr>
            </w:pPr>
            <w:r w:rsidRPr="002F20D4">
              <w:rPr>
                <w:szCs w:val="17"/>
              </w:rPr>
              <w:t>350ml</w:t>
            </w:r>
          </w:p>
        </w:tc>
        <w:tc>
          <w:tcPr>
            <w:tcW w:w="758" w:type="pct"/>
            <w:noWrap/>
            <w:hideMark/>
          </w:tcPr>
          <w:p w14:paraId="3CD34404"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0FE528DE" w14:textId="31F7979A" w:rsidR="002F20D4" w:rsidRPr="002F20D4" w:rsidRDefault="002F20D4" w:rsidP="00226034">
            <w:pPr>
              <w:spacing w:after="0" w:line="168" w:lineRule="exact"/>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655D9733"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7248063C" w14:textId="77777777" w:rsidTr="00E351FA">
        <w:trPr>
          <w:trHeight w:val="20"/>
        </w:trPr>
        <w:tc>
          <w:tcPr>
            <w:tcW w:w="1666" w:type="pct"/>
            <w:noWrap/>
            <w:hideMark/>
          </w:tcPr>
          <w:p w14:paraId="586D2C52" w14:textId="77777777" w:rsidR="002F20D4" w:rsidRPr="002F20D4" w:rsidRDefault="002F20D4" w:rsidP="00226034">
            <w:pPr>
              <w:spacing w:after="0" w:line="168" w:lineRule="exact"/>
              <w:ind w:left="159" w:hanging="159"/>
              <w:jc w:val="left"/>
              <w:rPr>
                <w:szCs w:val="17"/>
              </w:rPr>
            </w:pPr>
            <w:r w:rsidRPr="002F20D4">
              <w:rPr>
                <w:szCs w:val="17"/>
              </w:rPr>
              <w:t>Suntory Strong Zero White Grape</w:t>
            </w:r>
          </w:p>
        </w:tc>
        <w:tc>
          <w:tcPr>
            <w:tcW w:w="454" w:type="pct"/>
            <w:noWrap/>
            <w:hideMark/>
          </w:tcPr>
          <w:p w14:paraId="6F4A3AAD" w14:textId="77777777" w:rsidR="002F20D4" w:rsidRPr="002F20D4" w:rsidRDefault="002F20D4" w:rsidP="00226034">
            <w:pPr>
              <w:spacing w:after="0" w:line="168" w:lineRule="exact"/>
              <w:ind w:right="170"/>
              <w:jc w:val="right"/>
              <w:rPr>
                <w:szCs w:val="17"/>
              </w:rPr>
            </w:pPr>
            <w:r w:rsidRPr="002F20D4">
              <w:rPr>
                <w:szCs w:val="17"/>
              </w:rPr>
              <w:t>350ml</w:t>
            </w:r>
          </w:p>
        </w:tc>
        <w:tc>
          <w:tcPr>
            <w:tcW w:w="758" w:type="pct"/>
            <w:noWrap/>
            <w:hideMark/>
          </w:tcPr>
          <w:p w14:paraId="0DB9E67A"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2FCB91E4" w14:textId="7C073006" w:rsidR="002F20D4" w:rsidRPr="002F20D4" w:rsidRDefault="002F20D4" w:rsidP="00226034">
            <w:pPr>
              <w:spacing w:after="0" w:line="168" w:lineRule="exact"/>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2FA89AD1"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1C6D7FE4" w14:textId="77777777" w:rsidTr="00E351FA">
        <w:trPr>
          <w:trHeight w:val="20"/>
        </w:trPr>
        <w:tc>
          <w:tcPr>
            <w:tcW w:w="1666" w:type="pct"/>
            <w:noWrap/>
            <w:hideMark/>
          </w:tcPr>
          <w:p w14:paraId="5024227C" w14:textId="77777777" w:rsidR="002F20D4" w:rsidRPr="002F20D4" w:rsidRDefault="002F20D4" w:rsidP="00226034">
            <w:pPr>
              <w:spacing w:after="0" w:line="168" w:lineRule="exact"/>
              <w:ind w:left="159" w:hanging="159"/>
              <w:jc w:val="left"/>
              <w:rPr>
                <w:szCs w:val="17"/>
              </w:rPr>
            </w:pPr>
            <w:r w:rsidRPr="002F20D4">
              <w:rPr>
                <w:szCs w:val="17"/>
              </w:rPr>
              <w:t>Ambra Limoncello With Cranberry Lime And Soda</w:t>
            </w:r>
          </w:p>
        </w:tc>
        <w:tc>
          <w:tcPr>
            <w:tcW w:w="454" w:type="pct"/>
            <w:noWrap/>
            <w:hideMark/>
          </w:tcPr>
          <w:p w14:paraId="154BBE19" w14:textId="77777777" w:rsidR="002F20D4" w:rsidRPr="002F20D4" w:rsidRDefault="002F20D4" w:rsidP="00226034">
            <w:pPr>
              <w:spacing w:after="0" w:line="168" w:lineRule="exact"/>
              <w:ind w:right="170"/>
              <w:jc w:val="right"/>
              <w:rPr>
                <w:szCs w:val="17"/>
              </w:rPr>
            </w:pPr>
            <w:r w:rsidRPr="002F20D4">
              <w:rPr>
                <w:szCs w:val="17"/>
              </w:rPr>
              <w:t>250ml</w:t>
            </w:r>
          </w:p>
        </w:tc>
        <w:tc>
          <w:tcPr>
            <w:tcW w:w="758" w:type="pct"/>
            <w:noWrap/>
            <w:hideMark/>
          </w:tcPr>
          <w:p w14:paraId="15C890C3"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4A664DD9" w14:textId="77777777" w:rsidR="002F20D4" w:rsidRPr="002F20D4" w:rsidRDefault="002F20D4" w:rsidP="00226034">
            <w:pPr>
              <w:spacing w:after="0" w:line="168" w:lineRule="exact"/>
              <w:ind w:left="159" w:right="113" w:hanging="159"/>
              <w:jc w:val="left"/>
              <w:rPr>
                <w:szCs w:val="17"/>
              </w:rPr>
            </w:pPr>
            <w:r w:rsidRPr="002F20D4">
              <w:rPr>
                <w:szCs w:val="17"/>
              </w:rPr>
              <w:t>Limoncello Australia Pty Ltd t/as Ambra Spirits</w:t>
            </w:r>
          </w:p>
        </w:tc>
        <w:tc>
          <w:tcPr>
            <w:tcW w:w="759" w:type="pct"/>
            <w:noWrap/>
            <w:hideMark/>
          </w:tcPr>
          <w:p w14:paraId="51C562D6"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074E1810" w14:textId="77777777" w:rsidTr="00E351FA">
        <w:trPr>
          <w:trHeight w:val="20"/>
        </w:trPr>
        <w:tc>
          <w:tcPr>
            <w:tcW w:w="1666" w:type="pct"/>
            <w:noWrap/>
            <w:hideMark/>
          </w:tcPr>
          <w:p w14:paraId="2FD000A1" w14:textId="77777777" w:rsidR="002F20D4" w:rsidRPr="002F20D4" w:rsidRDefault="002F20D4" w:rsidP="00226034">
            <w:pPr>
              <w:spacing w:after="0" w:line="168" w:lineRule="exact"/>
              <w:ind w:left="159" w:hanging="159"/>
              <w:jc w:val="left"/>
              <w:rPr>
                <w:szCs w:val="17"/>
              </w:rPr>
            </w:pPr>
            <w:r w:rsidRPr="002F20D4">
              <w:rPr>
                <w:szCs w:val="17"/>
              </w:rPr>
              <w:t>Ambra Limoncello With Vodka And Soda</w:t>
            </w:r>
          </w:p>
        </w:tc>
        <w:tc>
          <w:tcPr>
            <w:tcW w:w="454" w:type="pct"/>
            <w:noWrap/>
            <w:hideMark/>
          </w:tcPr>
          <w:p w14:paraId="59B5002C" w14:textId="77777777" w:rsidR="002F20D4" w:rsidRPr="002F20D4" w:rsidRDefault="002F20D4" w:rsidP="00226034">
            <w:pPr>
              <w:spacing w:after="0" w:line="168" w:lineRule="exact"/>
              <w:ind w:right="170"/>
              <w:jc w:val="right"/>
              <w:rPr>
                <w:szCs w:val="17"/>
              </w:rPr>
            </w:pPr>
            <w:r w:rsidRPr="002F20D4">
              <w:rPr>
                <w:szCs w:val="17"/>
              </w:rPr>
              <w:t>250ml</w:t>
            </w:r>
          </w:p>
        </w:tc>
        <w:tc>
          <w:tcPr>
            <w:tcW w:w="758" w:type="pct"/>
            <w:noWrap/>
            <w:hideMark/>
          </w:tcPr>
          <w:p w14:paraId="0FD4701A"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63DD604C" w14:textId="77777777" w:rsidR="002F20D4" w:rsidRPr="002F20D4" w:rsidRDefault="002F20D4" w:rsidP="00226034">
            <w:pPr>
              <w:spacing w:after="0" w:line="168" w:lineRule="exact"/>
              <w:ind w:left="159" w:right="113" w:hanging="159"/>
              <w:jc w:val="left"/>
              <w:rPr>
                <w:szCs w:val="17"/>
              </w:rPr>
            </w:pPr>
            <w:r w:rsidRPr="002F20D4">
              <w:rPr>
                <w:szCs w:val="17"/>
              </w:rPr>
              <w:t>Limoncello Australia Pty Ltd t/as Ambra Spirits</w:t>
            </w:r>
          </w:p>
        </w:tc>
        <w:tc>
          <w:tcPr>
            <w:tcW w:w="759" w:type="pct"/>
            <w:noWrap/>
            <w:hideMark/>
          </w:tcPr>
          <w:p w14:paraId="3EC42F0F"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6D8DA58C" w14:textId="77777777" w:rsidTr="00E351FA">
        <w:trPr>
          <w:trHeight w:val="20"/>
        </w:trPr>
        <w:tc>
          <w:tcPr>
            <w:tcW w:w="1666" w:type="pct"/>
            <w:noWrap/>
            <w:hideMark/>
          </w:tcPr>
          <w:p w14:paraId="59FDC779" w14:textId="77777777" w:rsidR="002F20D4" w:rsidRPr="002F20D4" w:rsidRDefault="002F20D4" w:rsidP="00226034">
            <w:pPr>
              <w:spacing w:after="0" w:line="168" w:lineRule="exact"/>
              <w:ind w:left="159" w:hanging="159"/>
              <w:jc w:val="left"/>
              <w:rPr>
                <w:szCs w:val="17"/>
              </w:rPr>
            </w:pPr>
            <w:r w:rsidRPr="002F20D4">
              <w:rPr>
                <w:szCs w:val="17"/>
              </w:rPr>
              <w:t>Acqua Panna Natural Mineral Water</w:t>
            </w:r>
          </w:p>
        </w:tc>
        <w:tc>
          <w:tcPr>
            <w:tcW w:w="454" w:type="pct"/>
            <w:noWrap/>
            <w:hideMark/>
          </w:tcPr>
          <w:p w14:paraId="77DA467E" w14:textId="77777777" w:rsidR="002F20D4" w:rsidRPr="002F20D4" w:rsidRDefault="002F20D4" w:rsidP="00226034">
            <w:pPr>
              <w:spacing w:after="0" w:line="168" w:lineRule="exact"/>
              <w:ind w:right="170"/>
              <w:jc w:val="right"/>
              <w:rPr>
                <w:szCs w:val="17"/>
              </w:rPr>
            </w:pPr>
            <w:r w:rsidRPr="002F20D4">
              <w:rPr>
                <w:szCs w:val="17"/>
              </w:rPr>
              <w:t>1,000ml</w:t>
            </w:r>
          </w:p>
        </w:tc>
        <w:tc>
          <w:tcPr>
            <w:tcW w:w="758" w:type="pct"/>
            <w:noWrap/>
            <w:hideMark/>
          </w:tcPr>
          <w:p w14:paraId="0BCF524D"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2B9517A2" w14:textId="77777777" w:rsidR="002F20D4" w:rsidRPr="002F20D4" w:rsidRDefault="002F20D4" w:rsidP="00226034">
            <w:pPr>
              <w:spacing w:after="0" w:line="168" w:lineRule="exact"/>
              <w:ind w:left="159" w:right="113" w:hanging="159"/>
              <w:jc w:val="left"/>
              <w:rPr>
                <w:spacing w:val="-4"/>
                <w:szCs w:val="17"/>
              </w:rPr>
            </w:pPr>
            <w:r w:rsidRPr="002F20D4">
              <w:rPr>
                <w:spacing w:val="-4"/>
                <w:szCs w:val="17"/>
              </w:rPr>
              <w:t>Maicap Unit Trust t/as Nocelle Foods</w:t>
            </w:r>
          </w:p>
        </w:tc>
        <w:tc>
          <w:tcPr>
            <w:tcW w:w="759" w:type="pct"/>
            <w:noWrap/>
            <w:hideMark/>
          </w:tcPr>
          <w:p w14:paraId="11B87C85"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2AB6BBBF" w14:textId="77777777" w:rsidTr="00E351FA">
        <w:trPr>
          <w:trHeight w:val="20"/>
        </w:trPr>
        <w:tc>
          <w:tcPr>
            <w:tcW w:w="1666" w:type="pct"/>
            <w:noWrap/>
            <w:hideMark/>
          </w:tcPr>
          <w:p w14:paraId="6E14E4A4" w14:textId="77777777" w:rsidR="002F20D4" w:rsidRPr="002F20D4" w:rsidRDefault="002F20D4" w:rsidP="00226034">
            <w:pPr>
              <w:spacing w:after="0" w:line="168" w:lineRule="exact"/>
              <w:ind w:left="159" w:hanging="159"/>
              <w:jc w:val="left"/>
              <w:rPr>
                <w:szCs w:val="17"/>
              </w:rPr>
            </w:pPr>
            <w:r w:rsidRPr="002F20D4">
              <w:rPr>
                <w:szCs w:val="17"/>
              </w:rPr>
              <w:t>Acqua Panna Natural Mineral Water</w:t>
            </w:r>
          </w:p>
        </w:tc>
        <w:tc>
          <w:tcPr>
            <w:tcW w:w="454" w:type="pct"/>
            <w:noWrap/>
            <w:hideMark/>
          </w:tcPr>
          <w:p w14:paraId="3294604A" w14:textId="77777777" w:rsidR="002F20D4" w:rsidRPr="002F20D4" w:rsidRDefault="002F20D4" w:rsidP="00226034">
            <w:pPr>
              <w:spacing w:after="0" w:line="168" w:lineRule="exact"/>
              <w:ind w:right="170"/>
              <w:jc w:val="right"/>
              <w:rPr>
                <w:szCs w:val="17"/>
              </w:rPr>
            </w:pPr>
            <w:r w:rsidRPr="002F20D4">
              <w:rPr>
                <w:szCs w:val="17"/>
              </w:rPr>
              <w:t>750ml</w:t>
            </w:r>
          </w:p>
        </w:tc>
        <w:tc>
          <w:tcPr>
            <w:tcW w:w="758" w:type="pct"/>
            <w:noWrap/>
            <w:hideMark/>
          </w:tcPr>
          <w:p w14:paraId="013EC257"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5FB233B5" w14:textId="77777777" w:rsidR="002F20D4" w:rsidRPr="002F20D4" w:rsidRDefault="002F20D4" w:rsidP="00226034">
            <w:pPr>
              <w:spacing w:after="0" w:line="168" w:lineRule="exact"/>
              <w:ind w:left="159" w:right="113" w:hanging="159"/>
              <w:jc w:val="left"/>
              <w:rPr>
                <w:spacing w:val="-4"/>
                <w:szCs w:val="17"/>
              </w:rPr>
            </w:pPr>
            <w:r w:rsidRPr="002F20D4">
              <w:rPr>
                <w:spacing w:val="-4"/>
                <w:szCs w:val="17"/>
              </w:rPr>
              <w:t>Maicap Unit Trust t/as Nocelle Foods</w:t>
            </w:r>
          </w:p>
        </w:tc>
        <w:tc>
          <w:tcPr>
            <w:tcW w:w="759" w:type="pct"/>
            <w:noWrap/>
            <w:hideMark/>
          </w:tcPr>
          <w:p w14:paraId="5276981F"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73F8935C" w14:textId="77777777" w:rsidTr="00E351FA">
        <w:trPr>
          <w:trHeight w:val="20"/>
        </w:trPr>
        <w:tc>
          <w:tcPr>
            <w:tcW w:w="1666" w:type="pct"/>
            <w:noWrap/>
            <w:hideMark/>
          </w:tcPr>
          <w:p w14:paraId="3F4D6A19" w14:textId="77777777" w:rsidR="002F20D4" w:rsidRPr="002F20D4" w:rsidRDefault="002F20D4" w:rsidP="00226034">
            <w:pPr>
              <w:spacing w:after="0" w:line="168" w:lineRule="exact"/>
              <w:ind w:left="159" w:hanging="159"/>
              <w:jc w:val="left"/>
              <w:rPr>
                <w:spacing w:val="-2"/>
                <w:szCs w:val="17"/>
              </w:rPr>
            </w:pPr>
            <w:r w:rsidRPr="002F20D4">
              <w:rPr>
                <w:spacing w:val="-2"/>
                <w:szCs w:val="17"/>
              </w:rPr>
              <w:t>S Pellegrino Sparkling Natural Mineral Water</w:t>
            </w:r>
          </w:p>
        </w:tc>
        <w:tc>
          <w:tcPr>
            <w:tcW w:w="454" w:type="pct"/>
            <w:noWrap/>
            <w:hideMark/>
          </w:tcPr>
          <w:p w14:paraId="17EC2783" w14:textId="77777777" w:rsidR="002F20D4" w:rsidRPr="002F20D4" w:rsidRDefault="002F20D4" w:rsidP="00226034">
            <w:pPr>
              <w:spacing w:after="0" w:line="168" w:lineRule="exact"/>
              <w:ind w:right="170"/>
              <w:jc w:val="right"/>
              <w:rPr>
                <w:szCs w:val="17"/>
              </w:rPr>
            </w:pPr>
            <w:r w:rsidRPr="002F20D4">
              <w:rPr>
                <w:szCs w:val="17"/>
              </w:rPr>
              <w:t>1,000ml</w:t>
            </w:r>
          </w:p>
        </w:tc>
        <w:tc>
          <w:tcPr>
            <w:tcW w:w="758" w:type="pct"/>
            <w:noWrap/>
            <w:hideMark/>
          </w:tcPr>
          <w:p w14:paraId="59B48BAE"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7E5F69CC" w14:textId="77777777" w:rsidR="002F20D4" w:rsidRPr="002F20D4" w:rsidRDefault="002F20D4" w:rsidP="00226034">
            <w:pPr>
              <w:spacing w:after="0" w:line="168" w:lineRule="exact"/>
              <w:ind w:left="159" w:right="113" w:hanging="159"/>
              <w:jc w:val="left"/>
              <w:rPr>
                <w:spacing w:val="-4"/>
                <w:szCs w:val="17"/>
              </w:rPr>
            </w:pPr>
            <w:r w:rsidRPr="002F20D4">
              <w:rPr>
                <w:spacing w:val="-4"/>
                <w:szCs w:val="17"/>
              </w:rPr>
              <w:t>Maicap Unit Trust t/as Nocelle Foods</w:t>
            </w:r>
          </w:p>
        </w:tc>
        <w:tc>
          <w:tcPr>
            <w:tcW w:w="759" w:type="pct"/>
            <w:noWrap/>
            <w:hideMark/>
          </w:tcPr>
          <w:p w14:paraId="2D6AC447"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411C7167" w14:textId="77777777" w:rsidTr="00E351FA">
        <w:trPr>
          <w:trHeight w:val="20"/>
        </w:trPr>
        <w:tc>
          <w:tcPr>
            <w:tcW w:w="1666" w:type="pct"/>
            <w:noWrap/>
            <w:hideMark/>
          </w:tcPr>
          <w:p w14:paraId="223A19C6" w14:textId="77777777" w:rsidR="002F20D4" w:rsidRPr="002F20D4" w:rsidRDefault="002F20D4" w:rsidP="00226034">
            <w:pPr>
              <w:spacing w:after="0" w:line="168" w:lineRule="exact"/>
              <w:ind w:left="159" w:hanging="159"/>
              <w:jc w:val="left"/>
              <w:rPr>
                <w:spacing w:val="-2"/>
                <w:szCs w:val="17"/>
              </w:rPr>
            </w:pPr>
            <w:r w:rsidRPr="002F20D4">
              <w:rPr>
                <w:spacing w:val="-2"/>
                <w:szCs w:val="17"/>
              </w:rPr>
              <w:t>S Pellegrino Sparkling Natural Mineral Water</w:t>
            </w:r>
          </w:p>
        </w:tc>
        <w:tc>
          <w:tcPr>
            <w:tcW w:w="454" w:type="pct"/>
            <w:noWrap/>
            <w:hideMark/>
          </w:tcPr>
          <w:p w14:paraId="29FB8365" w14:textId="77777777" w:rsidR="002F20D4" w:rsidRPr="002F20D4" w:rsidRDefault="002F20D4" w:rsidP="00226034">
            <w:pPr>
              <w:spacing w:after="0" w:line="168" w:lineRule="exact"/>
              <w:ind w:right="170"/>
              <w:jc w:val="right"/>
              <w:rPr>
                <w:szCs w:val="17"/>
              </w:rPr>
            </w:pPr>
            <w:r w:rsidRPr="002F20D4">
              <w:rPr>
                <w:szCs w:val="17"/>
              </w:rPr>
              <w:t>750ml</w:t>
            </w:r>
          </w:p>
        </w:tc>
        <w:tc>
          <w:tcPr>
            <w:tcW w:w="758" w:type="pct"/>
            <w:noWrap/>
            <w:hideMark/>
          </w:tcPr>
          <w:p w14:paraId="30EC7197"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79CE74A9" w14:textId="77777777" w:rsidR="002F20D4" w:rsidRPr="002F20D4" w:rsidRDefault="002F20D4" w:rsidP="00226034">
            <w:pPr>
              <w:spacing w:after="0" w:line="168" w:lineRule="exact"/>
              <w:ind w:left="159" w:right="113" w:hanging="159"/>
              <w:jc w:val="left"/>
              <w:rPr>
                <w:spacing w:val="-4"/>
                <w:szCs w:val="17"/>
              </w:rPr>
            </w:pPr>
            <w:r w:rsidRPr="002F20D4">
              <w:rPr>
                <w:spacing w:val="-4"/>
                <w:szCs w:val="17"/>
              </w:rPr>
              <w:t>Maicap Unit Trust t/as Nocelle Foods</w:t>
            </w:r>
          </w:p>
        </w:tc>
        <w:tc>
          <w:tcPr>
            <w:tcW w:w="759" w:type="pct"/>
            <w:noWrap/>
            <w:hideMark/>
          </w:tcPr>
          <w:p w14:paraId="005E6A30"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561021C5" w14:textId="77777777" w:rsidTr="00E351FA">
        <w:trPr>
          <w:trHeight w:val="20"/>
        </w:trPr>
        <w:tc>
          <w:tcPr>
            <w:tcW w:w="1666" w:type="pct"/>
            <w:noWrap/>
            <w:hideMark/>
          </w:tcPr>
          <w:p w14:paraId="7B375E92" w14:textId="77777777" w:rsidR="002F20D4" w:rsidRPr="002F20D4" w:rsidRDefault="002F20D4" w:rsidP="00226034">
            <w:pPr>
              <w:spacing w:after="0" w:line="168" w:lineRule="exact"/>
              <w:ind w:left="159" w:hanging="159"/>
              <w:jc w:val="left"/>
              <w:rPr>
                <w:szCs w:val="17"/>
              </w:rPr>
            </w:pPr>
            <w:r w:rsidRPr="002F20D4">
              <w:rPr>
                <w:szCs w:val="17"/>
              </w:rPr>
              <w:t>San Pellegrino Sparkling Citrus Flavoured Beverage Chinotto</w:t>
            </w:r>
          </w:p>
        </w:tc>
        <w:tc>
          <w:tcPr>
            <w:tcW w:w="454" w:type="pct"/>
            <w:noWrap/>
            <w:hideMark/>
          </w:tcPr>
          <w:p w14:paraId="163413AF" w14:textId="77777777" w:rsidR="002F20D4" w:rsidRPr="002F20D4" w:rsidRDefault="002F20D4" w:rsidP="00226034">
            <w:pPr>
              <w:spacing w:after="0" w:line="168" w:lineRule="exact"/>
              <w:ind w:right="170"/>
              <w:jc w:val="right"/>
              <w:rPr>
                <w:szCs w:val="17"/>
              </w:rPr>
            </w:pPr>
            <w:r w:rsidRPr="002F20D4">
              <w:rPr>
                <w:szCs w:val="17"/>
              </w:rPr>
              <w:t>200ml</w:t>
            </w:r>
          </w:p>
        </w:tc>
        <w:tc>
          <w:tcPr>
            <w:tcW w:w="758" w:type="pct"/>
            <w:noWrap/>
            <w:hideMark/>
          </w:tcPr>
          <w:p w14:paraId="66E3D1CD"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4CF48C46" w14:textId="77777777" w:rsidR="002F20D4" w:rsidRPr="002F20D4" w:rsidRDefault="002F20D4" w:rsidP="00226034">
            <w:pPr>
              <w:spacing w:after="0" w:line="168" w:lineRule="exact"/>
              <w:ind w:left="159" w:right="113" w:hanging="159"/>
              <w:jc w:val="left"/>
              <w:rPr>
                <w:spacing w:val="-4"/>
                <w:szCs w:val="17"/>
              </w:rPr>
            </w:pPr>
            <w:r w:rsidRPr="002F20D4">
              <w:rPr>
                <w:spacing w:val="-4"/>
                <w:szCs w:val="17"/>
              </w:rPr>
              <w:t>Maicap Unit Trust t/as Nocelle Foods</w:t>
            </w:r>
          </w:p>
        </w:tc>
        <w:tc>
          <w:tcPr>
            <w:tcW w:w="759" w:type="pct"/>
            <w:noWrap/>
            <w:hideMark/>
          </w:tcPr>
          <w:p w14:paraId="5CB63B5C"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08D76082" w14:textId="77777777" w:rsidTr="00E351FA">
        <w:trPr>
          <w:trHeight w:val="20"/>
        </w:trPr>
        <w:tc>
          <w:tcPr>
            <w:tcW w:w="1666" w:type="pct"/>
            <w:noWrap/>
            <w:hideMark/>
          </w:tcPr>
          <w:p w14:paraId="43EC6B3E" w14:textId="77777777" w:rsidR="002F20D4" w:rsidRPr="002F20D4" w:rsidRDefault="002F20D4" w:rsidP="00226034">
            <w:pPr>
              <w:spacing w:after="0" w:line="168" w:lineRule="exact"/>
              <w:ind w:left="159" w:hanging="159"/>
              <w:jc w:val="left"/>
              <w:rPr>
                <w:szCs w:val="17"/>
              </w:rPr>
            </w:pPr>
            <w:r w:rsidRPr="002F20D4">
              <w:rPr>
                <w:szCs w:val="17"/>
              </w:rPr>
              <w:t>3D Energy Drink Blue</w:t>
            </w:r>
          </w:p>
        </w:tc>
        <w:tc>
          <w:tcPr>
            <w:tcW w:w="454" w:type="pct"/>
            <w:noWrap/>
            <w:hideMark/>
          </w:tcPr>
          <w:p w14:paraId="5FDAF9D8" w14:textId="77777777" w:rsidR="002F20D4" w:rsidRPr="002F20D4" w:rsidRDefault="002F20D4" w:rsidP="00226034">
            <w:pPr>
              <w:spacing w:after="0" w:line="168" w:lineRule="exact"/>
              <w:ind w:right="170"/>
              <w:jc w:val="right"/>
              <w:rPr>
                <w:szCs w:val="17"/>
              </w:rPr>
            </w:pPr>
            <w:r w:rsidRPr="002F20D4">
              <w:rPr>
                <w:szCs w:val="17"/>
              </w:rPr>
              <w:t>473ml</w:t>
            </w:r>
          </w:p>
        </w:tc>
        <w:tc>
          <w:tcPr>
            <w:tcW w:w="758" w:type="pct"/>
            <w:noWrap/>
            <w:hideMark/>
          </w:tcPr>
          <w:p w14:paraId="6EAFC8E1"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68BA51C7" w14:textId="77777777" w:rsidR="002F20D4" w:rsidRPr="002F20D4" w:rsidRDefault="002F20D4" w:rsidP="00226034">
            <w:pPr>
              <w:spacing w:after="0" w:line="168" w:lineRule="exact"/>
              <w:ind w:left="159" w:right="113" w:hanging="159"/>
              <w:jc w:val="left"/>
              <w:rPr>
                <w:szCs w:val="17"/>
              </w:rPr>
            </w:pPr>
            <w:r w:rsidRPr="002F20D4">
              <w:rPr>
                <w:szCs w:val="17"/>
              </w:rPr>
              <w:t>Menjo Investments Pty Ltd</w:t>
            </w:r>
          </w:p>
        </w:tc>
        <w:tc>
          <w:tcPr>
            <w:tcW w:w="759" w:type="pct"/>
            <w:noWrap/>
            <w:hideMark/>
          </w:tcPr>
          <w:p w14:paraId="4EE02AD1"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2F87250C" w14:textId="77777777" w:rsidTr="00E351FA">
        <w:trPr>
          <w:trHeight w:val="20"/>
        </w:trPr>
        <w:tc>
          <w:tcPr>
            <w:tcW w:w="1666" w:type="pct"/>
            <w:noWrap/>
            <w:hideMark/>
          </w:tcPr>
          <w:p w14:paraId="499E00C4" w14:textId="77777777" w:rsidR="002F20D4" w:rsidRPr="002F20D4" w:rsidRDefault="002F20D4" w:rsidP="00226034">
            <w:pPr>
              <w:spacing w:after="0" w:line="168" w:lineRule="exact"/>
              <w:ind w:left="159" w:hanging="159"/>
              <w:jc w:val="left"/>
              <w:rPr>
                <w:szCs w:val="17"/>
              </w:rPr>
            </w:pPr>
            <w:r w:rsidRPr="002F20D4">
              <w:rPr>
                <w:szCs w:val="17"/>
              </w:rPr>
              <w:t>3D Energy Drink Green</w:t>
            </w:r>
          </w:p>
        </w:tc>
        <w:tc>
          <w:tcPr>
            <w:tcW w:w="454" w:type="pct"/>
            <w:noWrap/>
            <w:hideMark/>
          </w:tcPr>
          <w:p w14:paraId="4D90391E" w14:textId="77777777" w:rsidR="002F20D4" w:rsidRPr="002F20D4" w:rsidRDefault="002F20D4" w:rsidP="00226034">
            <w:pPr>
              <w:spacing w:after="0" w:line="168" w:lineRule="exact"/>
              <w:ind w:right="170"/>
              <w:jc w:val="right"/>
              <w:rPr>
                <w:szCs w:val="17"/>
              </w:rPr>
            </w:pPr>
            <w:r w:rsidRPr="002F20D4">
              <w:rPr>
                <w:szCs w:val="17"/>
              </w:rPr>
              <w:t>473ml</w:t>
            </w:r>
          </w:p>
        </w:tc>
        <w:tc>
          <w:tcPr>
            <w:tcW w:w="758" w:type="pct"/>
            <w:noWrap/>
            <w:hideMark/>
          </w:tcPr>
          <w:p w14:paraId="30EC0C8A"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6AA9DF66" w14:textId="77777777" w:rsidR="002F20D4" w:rsidRPr="002F20D4" w:rsidRDefault="002F20D4" w:rsidP="00226034">
            <w:pPr>
              <w:spacing w:after="0" w:line="168" w:lineRule="exact"/>
              <w:ind w:left="159" w:right="113" w:hanging="159"/>
              <w:jc w:val="left"/>
              <w:rPr>
                <w:szCs w:val="17"/>
              </w:rPr>
            </w:pPr>
            <w:r w:rsidRPr="002F20D4">
              <w:rPr>
                <w:szCs w:val="17"/>
              </w:rPr>
              <w:t>Menjo Investments Pty Ltd</w:t>
            </w:r>
          </w:p>
        </w:tc>
        <w:tc>
          <w:tcPr>
            <w:tcW w:w="759" w:type="pct"/>
            <w:noWrap/>
            <w:hideMark/>
          </w:tcPr>
          <w:p w14:paraId="11EC4105"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7C441AC2" w14:textId="77777777" w:rsidTr="00E351FA">
        <w:trPr>
          <w:trHeight w:val="20"/>
        </w:trPr>
        <w:tc>
          <w:tcPr>
            <w:tcW w:w="1666" w:type="pct"/>
            <w:noWrap/>
            <w:hideMark/>
          </w:tcPr>
          <w:p w14:paraId="6EA51B18" w14:textId="77777777" w:rsidR="002F20D4" w:rsidRPr="002F20D4" w:rsidRDefault="002F20D4" w:rsidP="00226034">
            <w:pPr>
              <w:spacing w:after="0" w:line="168" w:lineRule="exact"/>
              <w:ind w:left="159" w:hanging="159"/>
              <w:jc w:val="left"/>
              <w:rPr>
                <w:szCs w:val="17"/>
              </w:rPr>
            </w:pPr>
            <w:r w:rsidRPr="002F20D4">
              <w:rPr>
                <w:szCs w:val="17"/>
              </w:rPr>
              <w:t>3D Energy Drink Orange</w:t>
            </w:r>
          </w:p>
        </w:tc>
        <w:tc>
          <w:tcPr>
            <w:tcW w:w="454" w:type="pct"/>
            <w:noWrap/>
            <w:hideMark/>
          </w:tcPr>
          <w:p w14:paraId="4F0D4A79" w14:textId="77777777" w:rsidR="002F20D4" w:rsidRPr="002F20D4" w:rsidRDefault="002F20D4" w:rsidP="00226034">
            <w:pPr>
              <w:spacing w:after="0" w:line="168" w:lineRule="exact"/>
              <w:ind w:right="170"/>
              <w:jc w:val="right"/>
              <w:rPr>
                <w:szCs w:val="17"/>
              </w:rPr>
            </w:pPr>
            <w:r w:rsidRPr="002F20D4">
              <w:rPr>
                <w:szCs w:val="17"/>
              </w:rPr>
              <w:t>473ml</w:t>
            </w:r>
          </w:p>
        </w:tc>
        <w:tc>
          <w:tcPr>
            <w:tcW w:w="758" w:type="pct"/>
            <w:noWrap/>
            <w:hideMark/>
          </w:tcPr>
          <w:p w14:paraId="4BEEED61"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281591E2" w14:textId="77777777" w:rsidR="002F20D4" w:rsidRPr="002F20D4" w:rsidRDefault="002F20D4" w:rsidP="00226034">
            <w:pPr>
              <w:spacing w:after="0" w:line="168" w:lineRule="exact"/>
              <w:ind w:left="159" w:right="113" w:hanging="159"/>
              <w:jc w:val="left"/>
              <w:rPr>
                <w:szCs w:val="17"/>
              </w:rPr>
            </w:pPr>
            <w:r w:rsidRPr="002F20D4">
              <w:rPr>
                <w:szCs w:val="17"/>
              </w:rPr>
              <w:t>Menjo Investments Pty Ltd</w:t>
            </w:r>
          </w:p>
        </w:tc>
        <w:tc>
          <w:tcPr>
            <w:tcW w:w="759" w:type="pct"/>
            <w:noWrap/>
            <w:hideMark/>
          </w:tcPr>
          <w:p w14:paraId="5E8A574D"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67FC6F30" w14:textId="77777777" w:rsidTr="00E351FA">
        <w:trPr>
          <w:trHeight w:val="20"/>
        </w:trPr>
        <w:tc>
          <w:tcPr>
            <w:tcW w:w="1666" w:type="pct"/>
            <w:noWrap/>
            <w:hideMark/>
          </w:tcPr>
          <w:p w14:paraId="5BC372FF" w14:textId="77777777" w:rsidR="002F20D4" w:rsidRPr="002F20D4" w:rsidRDefault="002F20D4" w:rsidP="00226034">
            <w:pPr>
              <w:spacing w:after="0" w:line="168" w:lineRule="exact"/>
              <w:ind w:left="159" w:hanging="159"/>
              <w:jc w:val="left"/>
              <w:rPr>
                <w:szCs w:val="17"/>
              </w:rPr>
            </w:pPr>
            <w:r w:rsidRPr="002F20D4">
              <w:rPr>
                <w:szCs w:val="17"/>
              </w:rPr>
              <w:t>3D Energy Drink Purple</w:t>
            </w:r>
          </w:p>
        </w:tc>
        <w:tc>
          <w:tcPr>
            <w:tcW w:w="454" w:type="pct"/>
            <w:noWrap/>
            <w:hideMark/>
          </w:tcPr>
          <w:p w14:paraId="741F777A" w14:textId="77777777" w:rsidR="002F20D4" w:rsidRPr="002F20D4" w:rsidRDefault="002F20D4" w:rsidP="00226034">
            <w:pPr>
              <w:spacing w:after="0" w:line="168" w:lineRule="exact"/>
              <w:ind w:right="170"/>
              <w:jc w:val="right"/>
              <w:rPr>
                <w:szCs w:val="17"/>
              </w:rPr>
            </w:pPr>
            <w:r w:rsidRPr="002F20D4">
              <w:rPr>
                <w:szCs w:val="17"/>
              </w:rPr>
              <w:t>473ml</w:t>
            </w:r>
          </w:p>
        </w:tc>
        <w:tc>
          <w:tcPr>
            <w:tcW w:w="758" w:type="pct"/>
            <w:noWrap/>
            <w:hideMark/>
          </w:tcPr>
          <w:p w14:paraId="7637712A"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47FD3D30" w14:textId="77777777" w:rsidR="002F20D4" w:rsidRPr="002F20D4" w:rsidRDefault="002F20D4" w:rsidP="00226034">
            <w:pPr>
              <w:spacing w:after="0" w:line="168" w:lineRule="exact"/>
              <w:ind w:left="159" w:right="113" w:hanging="159"/>
              <w:jc w:val="left"/>
              <w:rPr>
                <w:szCs w:val="17"/>
              </w:rPr>
            </w:pPr>
            <w:r w:rsidRPr="002F20D4">
              <w:rPr>
                <w:szCs w:val="17"/>
              </w:rPr>
              <w:t>Menjo Investments Pty Ltd</w:t>
            </w:r>
          </w:p>
        </w:tc>
        <w:tc>
          <w:tcPr>
            <w:tcW w:w="759" w:type="pct"/>
            <w:noWrap/>
            <w:hideMark/>
          </w:tcPr>
          <w:p w14:paraId="592127B0"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2901E527" w14:textId="77777777" w:rsidTr="00E351FA">
        <w:trPr>
          <w:trHeight w:val="20"/>
        </w:trPr>
        <w:tc>
          <w:tcPr>
            <w:tcW w:w="1666" w:type="pct"/>
            <w:noWrap/>
            <w:hideMark/>
          </w:tcPr>
          <w:p w14:paraId="5A4285FD" w14:textId="77777777" w:rsidR="002F20D4" w:rsidRPr="002F20D4" w:rsidRDefault="002F20D4" w:rsidP="00226034">
            <w:pPr>
              <w:spacing w:after="0" w:line="168" w:lineRule="exact"/>
              <w:ind w:left="159" w:hanging="159"/>
              <w:jc w:val="left"/>
              <w:rPr>
                <w:szCs w:val="17"/>
              </w:rPr>
            </w:pPr>
            <w:r w:rsidRPr="002F20D4">
              <w:rPr>
                <w:szCs w:val="17"/>
              </w:rPr>
              <w:t>3D Energy Drink Red</w:t>
            </w:r>
          </w:p>
        </w:tc>
        <w:tc>
          <w:tcPr>
            <w:tcW w:w="454" w:type="pct"/>
            <w:noWrap/>
            <w:hideMark/>
          </w:tcPr>
          <w:p w14:paraId="451B16EC" w14:textId="77777777" w:rsidR="002F20D4" w:rsidRPr="002F20D4" w:rsidRDefault="002F20D4" w:rsidP="00226034">
            <w:pPr>
              <w:spacing w:after="0" w:line="168" w:lineRule="exact"/>
              <w:ind w:right="170"/>
              <w:jc w:val="right"/>
              <w:rPr>
                <w:szCs w:val="17"/>
              </w:rPr>
            </w:pPr>
            <w:r w:rsidRPr="002F20D4">
              <w:rPr>
                <w:szCs w:val="17"/>
              </w:rPr>
              <w:t>473ml</w:t>
            </w:r>
          </w:p>
        </w:tc>
        <w:tc>
          <w:tcPr>
            <w:tcW w:w="758" w:type="pct"/>
            <w:noWrap/>
            <w:hideMark/>
          </w:tcPr>
          <w:p w14:paraId="3B4B37AC"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4FA39674" w14:textId="77777777" w:rsidR="002F20D4" w:rsidRPr="002F20D4" w:rsidRDefault="002F20D4" w:rsidP="00226034">
            <w:pPr>
              <w:spacing w:after="0" w:line="168" w:lineRule="exact"/>
              <w:ind w:left="159" w:right="113" w:hanging="159"/>
              <w:jc w:val="left"/>
              <w:rPr>
                <w:szCs w:val="17"/>
              </w:rPr>
            </w:pPr>
            <w:r w:rsidRPr="002F20D4">
              <w:rPr>
                <w:szCs w:val="17"/>
              </w:rPr>
              <w:t>Menjo Investments Pty Ltd</w:t>
            </w:r>
          </w:p>
        </w:tc>
        <w:tc>
          <w:tcPr>
            <w:tcW w:w="759" w:type="pct"/>
            <w:noWrap/>
            <w:hideMark/>
          </w:tcPr>
          <w:p w14:paraId="51CFB93B"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6C422E60" w14:textId="77777777" w:rsidTr="00E351FA">
        <w:trPr>
          <w:trHeight w:val="20"/>
        </w:trPr>
        <w:tc>
          <w:tcPr>
            <w:tcW w:w="1666" w:type="pct"/>
            <w:noWrap/>
            <w:hideMark/>
          </w:tcPr>
          <w:p w14:paraId="48C0BF0B" w14:textId="77777777" w:rsidR="002F20D4" w:rsidRPr="002F20D4" w:rsidRDefault="002F20D4" w:rsidP="00226034">
            <w:pPr>
              <w:spacing w:after="0" w:line="168" w:lineRule="exact"/>
              <w:ind w:left="159" w:hanging="159"/>
              <w:jc w:val="left"/>
              <w:rPr>
                <w:szCs w:val="17"/>
              </w:rPr>
            </w:pPr>
            <w:r w:rsidRPr="002F20D4">
              <w:rPr>
                <w:szCs w:val="17"/>
              </w:rPr>
              <w:t>3D Energy Drink White</w:t>
            </w:r>
          </w:p>
        </w:tc>
        <w:tc>
          <w:tcPr>
            <w:tcW w:w="454" w:type="pct"/>
            <w:noWrap/>
            <w:hideMark/>
          </w:tcPr>
          <w:p w14:paraId="256DD37A" w14:textId="77777777" w:rsidR="002F20D4" w:rsidRPr="002F20D4" w:rsidRDefault="002F20D4" w:rsidP="00226034">
            <w:pPr>
              <w:spacing w:after="0" w:line="168" w:lineRule="exact"/>
              <w:ind w:right="170"/>
              <w:jc w:val="right"/>
              <w:rPr>
                <w:szCs w:val="17"/>
              </w:rPr>
            </w:pPr>
            <w:r w:rsidRPr="002F20D4">
              <w:rPr>
                <w:szCs w:val="17"/>
              </w:rPr>
              <w:t>473ml</w:t>
            </w:r>
          </w:p>
        </w:tc>
        <w:tc>
          <w:tcPr>
            <w:tcW w:w="758" w:type="pct"/>
            <w:noWrap/>
            <w:hideMark/>
          </w:tcPr>
          <w:p w14:paraId="0156B7EE"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76DAD94F" w14:textId="77777777" w:rsidR="002F20D4" w:rsidRPr="002F20D4" w:rsidRDefault="002F20D4" w:rsidP="00226034">
            <w:pPr>
              <w:spacing w:after="0" w:line="168" w:lineRule="exact"/>
              <w:ind w:left="159" w:right="113" w:hanging="159"/>
              <w:jc w:val="left"/>
              <w:rPr>
                <w:szCs w:val="17"/>
              </w:rPr>
            </w:pPr>
            <w:r w:rsidRPr="002F20D4">
              <w:rPr>
                <w:szCs w:val="17"/>
              </w:rPr>
              <w:t>Menjo Investments Pty Ltd</w:t>
            </w:r>
          </w:p>
        </w:tc>
        <w:tc>
          <w:tcPr>
            <w:tcW w:w="759" w:type="pct"/>
            <w:noWrap/>
            <w:hideMark/>
          </w:tcPr>
          <w:p w14:paraId="44CFA037"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4F88884B" w14:textId="77777777" w:rsidTr="00E351FA">
        <w:trPr>
          <w:trHeight w:val="20"/>
        </w:trPr>
        <w:tc>
          <w:tcPr>
            <w:tcW w:w="1666" w:type="pct"/>
            <w:noWrap/>
            <w:hideMark/>
          </w:tcPr>
          <w:p w14:paraId="41FA1542" w14:textId="77777777" w:rsidR="002F20D4" w:rsidRPr="002F20D4" w:rsidRDefault="002F20D4" w:rsidP="00226034">
            <w:pPr>
              <w:spacing w:after="0" w:line="168" w:lineRule="exact"/>
              <w:ind w:left="159" w:hanging="159"/>
              <w:jc w:val="left"/>
              <w:rPr>
                <w:szCs w:val="17"/>
              </w:rPr>
            </w:pPr>
            <w:r w:rsidRPr="002F20D4">
              <w:rPr>
                <w:szCs w:val="17"/>
              </w:rPr>
              <w:t>Merica Energy Red White &amp; Boom Feeedom</w:t>
            </w:r>
          </w:p>
        </w:tc>
        <w:tc>
          <w:tcPr>
            <w:tcW w:w="454" w:type="pct"/>
            <w:noWrap/>
            <w:hideMark/>
          </w:tcPr>
          <w:p w14:paraId="320E4C89" w14:textId="77777777" w:rsidR="002F20D4" w:rsidRPr="002F20D4" w:rsidRDefault="002F20D4" w:rsidP="00226034">
            <w:pPr>
              <w:spacing w:after="0" w:line="168" w:lineRule="exact"/>
              <w:ind w:right="170"/>
              <w:jc w:val="right"/>
              <w:rPr>
                <w:szCs w:val="17"/>
              </w:rPr>
            </w:pPr>
            <w:r w:rsidRPr="002F20D4">
              <w:rPr>
                <w:szCs w:val="17"/>
              </w:rPr>
              <w:t>480ml</w:t>
            </w:r>
          </w:p>
        </w:tc>
        <w:tc>
          <w:tcPr>
            <w:tcW w:w="758" w:type="pct"/>
            <w:noWrap/>
            <w:hideMark/>
          </w:tcPr>
          <w:p w14:paraId="699AE927"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76EF5EA6" w14:textId="77777777" w:rsidR="002F20D4" w:rsidRPr="002F20D4" w:rsidRDefault="002F20D4" w:rsidP="00226034">
            <w:pPr>
              <w:spacing w:after="0" w:line="168" w:lineRule="exact"/>
              <w:ind w:left="159" w:right="113" w:hanging="159"/>
              <w:jc w:val="left"/>
              <w:rPr>
                <w:szCs w:val="17"/>
              </w:rPr>
            </w:pPr>
            <w:r w:rsidRPr="002F20D4">
              <w:rPr>
                <w:szCs w:val="17"/>
              </w:rPr>
              <w:t>Menjo Investments Pty Ltd</w:t>
            </w:r>
          </w:p>
        </w:tc>
        <w:tc>
          <w:tcPr>
            <w:tcW w:w="759" w:type="pct"/>
            <w:noWrap/>
            <w:hideMark/>
          </w:tcPr>
          <w:p w14:paraId="580EEC35"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5EAFBC0F" w14:textId="77777777" w:rsidTr="00E351FA">
        <w:trPr>
          <w:trHeight w:val="20"/>
        </w:trPr>
        <w:tc>
          <w:tcPr>
            <w:tcW w:w="1666" w:type="pct"/>
            <w:noWrap/>
            <w:hideMark/>
          </w:tcPr>
          <w:p w14:paraId="43E17352" w14:textId="77777777" w:rsidR="002F20D4" w:rsidRPr="002F20D4" w:rsidRDefault="002F20D4" w:rsidP="00226034">
            <w:pPr>
              <w:spacing w:after="0" w:line="168" w:lineRule="exact"/>
              <w:ind w:left="159" w:hanging="159"/>
              <w:jc w:val="left"/>
              <w:rPr>
                <w:szCs w:val="17"/>
              </w:rPr>
            </w:pPr>
            <w:r w:rsidRPr="002F20D4">
              <w:rPr>
                <w:szCs w:val="17"/>
              </w:rPr>
              <w:t>Merica Energy Red White &amp; Boom Lets Make Merica Grape Again</w:t>
            </w:r>
          </w:p>
        </w:tc>
        <w:tc>
          <w:tcPr>
            <w:tcW w:w="454" w:type="pct"/>
            <w:noWrap/>
            <w:hideMark/>
          </w:tcPr>
          <w:p w14:paraId="3B11F4F8" w14:textId="77777777" w:rsidR="002F20D4" w:rsidRPr="002F20D4" w:rsidRDefault="002F20D4" w:rsidP="00226034">
            <w:pPr>
              <w:spacing w:after="0" w:line="168" w:lineRule="exact"/>
              <w:ind w:right="170"/>
              <w:jc w:val="right"/>
              <w:rPr>
                <w:szCs w:val="17"/>
              </w:rPr>
            </w:pPr>
            <w:r w:rsidRPr="002F20D4">
              <w:rPr>
                <w:szCs w:val="17"/>
              </w:rPr>
              <w:t>480ml</w:t>
            </w:r>
          </w:p>
        </w:tc>
        <w:tc>
          <w:tcPr>
            <w:tcW w:w="758" w:type="pct"/>
            <w:noWrap/>
            <w:hideMark/>
          </w:tcPr>
          <w:p w14:paraId="3AEFA250"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1632B733" w14:textId="77777777" w:rsidR="002F20D4" w:rsidRPr="002F20D4" w:rsidRDefault="002F20D4" w:rsidP="00226034">
            <w:pPr>
              <w:spacing w:after="0" w:line="168" w:lineRule="exact"/>
              <w:ind w:left="159" w:right="113" w:hanging="159"/>
              <w:jc w:val="left"/>
              <w:rPr>
                <w:szCs w:val="17"/>
              </w:rPr>
            </w:pPr>
            <w:r w:rsidRPr="002F20D4">
              <w:rPr>
                <w:szCs w:val="17"/>
              </w:rPr>
              <w:t>Menjo Investments Pty Ltd</w:t>
            </w:r>
          </w:p>
        </w:tc>
        <w:tc>
          <w:tcPr>
            <w:tcW w:w="759" w:type="pct"/>
            <w:noWrap/>
            <w:hideMark/>
          </w:tcPr>
          <w:p w14:paraId="32AAD4BA"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20F954B9" w14:textId="77777777" w:rsidTr="00E351FA">
        <w:trPr>
          <w:trHeight w:val="20"/>
        </w:trPr>
        <w:tc>
          <w:tcPr>
            <w:tcW w:w="1666" w:type="pct"/>
            <w:noWrap/>
            <w:hideMark/>
          </w:tcPr>
          <w:p w14:paraId="16CE7926" w14:textId="77777777" w:rsidR="002F20D4" w:rsidRPr="002F20D4" w:rsidRDefault="002F20D4" w:rsidP="00226034">
            <w:pPr>
              <w:spacing w:after="0" w:line="168" w:lineRule="exact"/>
              <w:ind w:left="159" w:hanging="159"/>
              <w:jc w:val="left"/>
              <w:rPr>
                <w:szCs w:val="17"/>
              </w:rPr>
            </w:pPr>
            <w:r w:rsidRPr="002F20D4">
              <w:rPr>
                <w:szCs w:val="17"/>
              </w:rPr>
              <w:t xml:space="preserve">Merica Energy Red White &amp; Boom </w:t>
            </w:r>
            <w:r w:rsidRPr="002F20D4">
              <w:rPr>
                <w:szCs w:val="17"/>
              </w:rPr>
              <w:br/>
              <w:t>Merican Classic</w:t>
            </w:r>
          </w:p>
        </w:tc>
        <w:tc>
          <w:tcPr>
            <w:tcW w:w="454" w:type="pct"/>
            <w:noWrap/>
            <w:hideMark/>
          </w:tcPr>
          <w:p w14:paraId="0A0A5749" w14:textId="77777777" w:rsidR="002F20D4" w:rsidRPr="002F20D4" w:rsidRDefault="002F20D4" w:rsidP="00226034">
            <w:pPr>
              <w:spacing w:after="0" w:line="168" w:lineRule="exact"/>
              <w:ind w:right="170"/>
              <w:jc w:val="right"/>
              <w:rPr>
                <w:szCs w:val="17"/>
              </w:rPr>
            </w:pPr>
            <w:r w:rsidRPr="002F20D4">
              <w:rPr>
                <w:szCs w:val="17"/>
              </w:rPr>
              <w:t>480ml</w:t>
            </w:r>
          </w:p>
        </w:tc>
        <w:tc>
          <w:tcPr>
            <w:tcW w:w="758" w:type="pct"/>
            <w:noWrap/>
            <w:hideMark/>
          </w:tcPr>
          <w:p w14:paraId="49C35300"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65540BC7" w14:textId="77777777" w:rsidR="002F20D4" w:rsidRPr="002F20D4" w:rsidRDefault="002F20D4" w:rsidP="00226034">
            <w:pPr>
              <w:spacing w:after="0" w:line="168" w:lineRule="exact"/>
              <w:ind w:left="159" w:right="113" w:hanging="159"/>
              <w:jc w:val="left"/>
              <w:rPr>
                <w:szCs w:val="17"/>
              </w:rPr>
            </w:pPr>
            <w:r w:rsidRPr="002F20D4">
              <w:rPr>
                <w:szCs w:val="17"/>
              </w:rPr>
              <w:t>Menjo Investments Pty Ltd</w:t>
            </w:r>
          </w:p>
        </w:tc>
        <w:tc>
          <w:tcPr>
            <w:tcW w:w="759" w:type="pct"/>
            <w:noWrap/>
            <w:hideMark/>
          </w:tcPr>
          <w:p w14:paraId="6454B6E5"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414EC21F" w14:textId="77777777" w:rsidTr="00E351FA">
        <w:trPr>
          <w:trHeight w:val="20"/>
        </w:trPr>
        <w:tc>
          <w:tcPr>
            <w:tcW w:w="1666" w:type="pct"/>
            <w:noWrap/>
            <w:hideMark/>
          </w:tcPr>
          <w:p w14:paraId="1833F568" w14:textId="77777777" w:rsidR="002F20D4" w:rsidRPr="002F20D4" w:rsidRDefault="002F20D4" w:rsidP="00226034">
            <w:pPr>
              <w:spacing w:after="0" w:line="168" w:lineRule="exact"/>
              <w:ind w:left="159" w:hanging="159"/>
              <w:jc w:val="left"/>
              <w:rPr>
                <w:szCs w:val="17"/>
              </w:rPr>
            </w:pPr>
            <w:r w:rsidRPr="002F20D4">
              <w:rPr>
                <w:szCs w:val="17"/>
              </w:rPr>
              <w:t xml:space="preserve">Merica Energy Red White &amp; Boom </w:t>
            </w:r>
            <w:r w:rsidRPr="002F20D4">
              <w:rPr>
                <w:szCs w:val="17"/>
              </w:rPr>
              <w:br/>
              <w:t>Merican Made</w:t>
            </w:r>
          </w:p>
        </w:tc>
        <w:tc>
          <w:tcPr>
            <w:tcW w:w="454" w:type="pct"/>
            <w:noWrap/>
            <w:hideMark/>
          </w:tcPr>
          <w:p w14:paraId="1C5A531A" w14:textId="77777777" w:rsidR="002F20D4" w:rsidRPr="002F20D4" w:rsidRDefault="002F20D4" w:rsidP="00226034">
            <w:pPr>
              <w:spacing w:after="0" w:line="168" w:lineRule="exact"/>
              <w:ind w:right="170"/>
              <w:jc w:val="right"/>
              <w:rPr>
                <w:szCs w:val="17"/>
              </w:rPr>
            </w:pPr>
            <w:r w:rsidRPr="002F20D4">
              <w:rPr>
                <w:szCs w:val="17"/>
              </w:rPr>
              <w:t>480ml</w:t>
            </w:r>
          </w:p>
        </w:tc>
        <w:tc>
          <w:tcPr>
            <w:tcW w:w="758" w:type="pct"/>
            <w:noWrap/>
            <w:hideMark/>
          </w:tcPr>
          <w:p w14:paraId="5032C863"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473E63CB" w14:textId="77777777" w:rsidR="002F20D4" w:rsidRPr="002F20D4" w:rsidRDefault="002F20D4" w:rsidP="00226034">
            <w:pPr>
              <w:spacing w:after="0" w:line="168" w:lineRule="exact"/>
              <w:ind w:left="159" w:right="113" w:hanging="159"/>
              <w:jc w:val="left"/>
              <w:rPr>
                <w:szCs w:val="17"/>
              </w:rPr>
            </w:pPr>
            <w:r w:rsidRPr="002F20D4">
              <w:rPr>
                <w:szCs w:val="17"/>
              </w:rPr>
              <w:t>Menjo Investments Pty Ltd</w:t>
            </w:r>
          </w:p>
        </w:tc>
        <w:tc>
          <w:tcPr>
            <w:tcW w:w="759" w:type="pct"/>
            <w:noWrap/>
            <w:hideMark/>
          </w:tcPr>
          <w:p w14:paraId="3F8736D1"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09036CA3" w14:textId="77777777" w:rsidTr="00E351FA">
        <w:trPr>
          <w:trHeight w:val="20"/>
        </w:trPr>
        <w:tc>
          <w:tcPr>
            <w:tcW w:w="1666" w:type="pct"/>
            <w:noWrap/>
            <w:hideMark/>
          </w:tcPr>
          <w:p w14:paraId="057A0312" w14:textId="77777777" w:rsidR="002F20D4" w:rsidRPr="002F20D4" w:rsidRDefault="002F20D4" w:rsidP="00226034">
            <w:pPr>
              <w:spacing w:after="0" w:line="168" w:lineRule="exact"/>
              <w:ind w:left="159" w:hanging="159"/>
              <w:jc w:val="left"/>
              <w:rPr>
                <w:szCs w:val="17"/>
              </w:rPr>
            </w:pPr>
            <w:r w:rsidRPr="002F20D4">
              <w:rPr>
                <w:szCs w:val="17"/>
              </w:rPr>
              <w:t>Merica Energy Red White &amp; Boom Victory</w:t>
            </w:r>
          </w:p>
        </w:tc>
        <w:tc>
          <w:tcPr>
            <w:tcW w:w="454" w:type="pct"/>
            <w:noWrap/>
            <w:hideMark/>
          </w:tcPr>
          <w:p w14:paraId="34D47AEB" w14:textId="77777777" w:rsidR="002F20D4" w:rsidRPr="002F20D4" w:rsidRDefault="002F20D4" w:rsidP="00226034">
            <w:pPr>
              <w:spacing w:after="0" w:line="168" w:lineRule="exact"/>
              <w:ind w:right="170"/>
              <w:jc w:val="right"/>
              <w:rPr>
                <w:szCs w:val="17"/>
              </w:rPr>
            </w:pPr>
            <w:r w:rsidRPr="002F20D4">
              <w:rPr>
                <w:szCs w:val="17"/>
              </w:rPr>
              <w:t>480ml</w:t>
            </w:r>
          </w:p>
        </w:tc>
        <w:tc>
          <w:tcPr>
            <w:tcW w:w="758" w:type="pct"/>
            <w:noWrap/>
            <w:hideMark/>
          </w:tcPr>
          <w:p w14:paraId="567C57BF"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7B3F1413" w14:textId="77777777" w:rsidR="002F20D4" w:rsidRPr="002F20D4" w:rsidRDefault="002F20D4" w:rsidP="00226034">
            <w:pPr>
              <w:spacing w:after="0" w:line="168" w:lineRule="exact"/>
              <w:ind w:left="159" w:right="113" w:hanging="159"/>
              <w:jc w:val="left"/>
              <w:rPr>
                <w:szCs w:val="17"/>
              </w:rPr>
            </w:pPr>
            <w:r w:rsidRPr="002F20D4">
              <w:rPr>
                <w:szCs w:val="17"/>
              </w:rPr>
              <w:t>Menjo Investments Pty Ltd</w:t>
            </w:r>
          </w:p>
        </w:tc>
        <w:tc>
          <w:tcPr>
            <w:tcW w:w="759" w:type="pct"/>
            <w:noWrap/>
            <w:hideMark/>
          </w:tcPr>
          <w:p w14:paraId="3DF20700"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0737A14F" w14:textId="77777777" w:rsidTr="00E351FA">
        <w:trPr>
          <w:trHeight w:val="20"/>
        </w:trPr>
        <w:tc>
          <w:tcPr>
            <w:tcW w:w="1666" w:type="pct"/>
            <w:noWrap/>
            <w:hideMark/>
          </w:tcPr>
          <w:p w14:paraId="636B5053" w14:textId="7E2D4430" w:rsidR="002F20D4" w:rsidRPr="002F20D4" w:rsidRDefault="002F20D4" w:rsidP="00226034">
            <w:pPr>
              <w:spacing w:after="0" w:line="168" w:lineRule="exact"/>
              <w:ind w:left="159" w:hanging="159"/>
              <w:jc w:val="left"/>
              <w:rPr>
                <w:szCs w:val="17"/>
              </w:rPr>
            </w:pPr>
            <w:r w:rsidRPr="002F20D4">
              <w:rPr>
                <w:szCs w:val="17"/>
              </w:rPr>
              <w:t>Merica Energy Red, White &amp; Boom Merica</w:t>
            </w:r>
            <w:r w:rsidR="003A2DC8">
              <w:rPr>
                <w:szCs w:val="17"/>
              </w:rPr>
              <w:t>’</w:t>
            </w:r>
            <w:r w:rsidRPr="002F20D4">
              <w:rPr>
                <w:szCs w:val="17"/>
              </w:rPr>
              <w:t>s Energy Drink Impeachment</w:t>
            </w:r>
          </w:p>
        </w:tc>
        <w:tc>
          <w:tcPr>
            <w:tcW w:w="454" w:type="pct"/>
            <w:noWrap/>
            <w:hideMark/>
          </w:tcPr>
          <w:p w14:paraId="26F57950" w14:textId="77777777" w:rsidR="002F20D4" w:rsidRPr="002F20D4" w:rsidRDefault="002F20D4" w:rsidP="00226034">
            <w:pPr>
              <w:spacing w:after="0" w:line="168" w:lineRule="exact"/>
              <w:ind w:right="170"/>
              <w:jc w:val="right"/>
              <w:rPr>
                <w:szCs w:val="17"/>
              </w:rPr>
            </w:pPr>
            <w:r w:rsidRPr="002F20D4">
              <w:rPr>
                <w:szCs w:val="17"/>
              </w:rPr>
              <w:t>480ml</w:t>
            </w:r>
          </w:p>
        </w:tc>
        <w:tc>
          <w:tcPr>
            <w:tcW w:w="758" w:type="pct"/>
            <w:noWrap/>
            <w:hideMark/>
          </w:tcPr>
          <w:p w14:paraId="323BC0E3"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3963A19A" w14:textId="77777777" w:rsidR="002F20D4" w:rsidRPr="002F20D4" w:rsidRDefault="002F20D4" w:rsidP="00226034">
            <w:pPr>
              <w:spacing w:after="0" w:line="168" w:lineRule="exact"/>
              <w:ind w:left="159" w:right="113" w:hanging="159"/>
              <w:jc w:val="left"/>
              <w:rPr>
                <w:szCs w:val="17"/>
              </w:rPr>
            </w:pPr>
            <w:r w:rsidRPr="002F20D4">
              <w:rPr>
                <w:szCs w:val="17"/>
              </w:rPr>
              <w:t>Menjo Investments Pty Ltd</w:t>
            </w:r>
          </w:p>
        </w:tc>
        <w:tc>
          <w:tcPr>
            <w:tcW w:w="759" w:type="pct"/>
            <w:noWrap/>
            <w:hideMark/>
          </w:tcPr>
          <w:p w14:paraId="3E3B6251"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2FEE3C8D" w14:textId="77777777" w:rsidTr="00E351FA">
        <w:trPr>
          <w:trHeight w:val="20"/>
        </w:trPr>
        <w:tc>
          <w:tcPr>
            <w:tcW w:w="1666" w:type="pct"/>
            <w:noWrap/>
            <w:hideMark/>
          </w:tcPr>
          <w:p w14:paraId="7C340C0B" w14:textId="26355C4B" w:rsidR="002F20D4" w:rsidRPr="002F20D4" w:rsidRDefault="002F20D4" w:rsidP="00226034">
            <w:pPr>
              <w:spacing w:after="0" w:line="168" w:lineRule="exact"/>
              <w:ind w:left="159" w:hanging="159"/>
              <w:jc w:val="left"/>
              <w:rPr>
                <w:szCs w:val="17"/>
              </w:rPr>
            </w:pPr>
            <w:r w:rsidRPr="002F20D4">
              <w:rPr>
                <w:szCs w:val="17"/>
              </w:rPr>
              <w:lastRenderedPageBreak/>
              <w:t>Merica Energy Red, White &amp; Boom Merica</w:t>
            </w:r>
            <w:r w:rsidR="003A2DC8">
              <w:rPr>
                <w:szCs w:val="17"/>
              </w:rPr>
              <w:t>’</w:t>
            </w:r>
            <w:r w:rsidRPr="002F20D4">
              <w:rPr>
                <w:szCs w:val="17"/>
              </w:rPr>
              <w:t>s Energy Drink Justice</w:t>
            </w:r>
          </w:p>
        </w:tc>
        <w:tc>
          <w:tcPr>
            <w:tcW w:w="454" w:type="pct"/>
            <w:noWrap/>
            <w:hideMark/>
          </w:tcPr>
          <w:p w14:paraId="73BEF29C" w14:textId="77777777" w:rsidR="002F20D4" w:rsidRPr="002F20D4" w:rsidRDefault="002F20D4" w:rsidP="00226034">
            <w:pPr>
              <w:spacing w:after="0" w:line="168" w:lineRule="exact"/>
              <w:ind w:right="170"/>
              <w:jc w:val="right"/>
              <w:rPr>
                <w:szCs w:val="17"/>
              </w:rPr>
            </w:pPr>
            <w:r w:rsidRPr="002F20D4">
              <w:rPr>
                <w:szCs w:val="17"/>
              </w:rPr>
              <w:t>480ml</w:t>
            </w:r>
          </w:p>
        </w:tc>
        <w:tc>
          <w:tcPr>
            <w:tcW w:w="758" w:type="pct"/>
            <w:noWrap/>
            <w:hideMark/>
          </w:tcPr>
          <w:p w14:paraId="7F6E4B2C"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4546C49B" w14:textId="77777777" w:rsidR="002F20D4" w:rsidRPr="002F20D4" w:rsidRDefault="002F20D4" w:rsidP="00226034">
            <w:pPr>
              <w:spacing w:after="0" w:line="168" w:lineRule="exact"/>
              <w:ind w:left="159" w:right="113" w:hanging="159"/>
              <w:jc w:val="left"/>
              <w:rPr>
                <w:szCs w:val="17"/>
              </w:rPr>
            </w:pPr>
            <w:r w:rsidRPr="002F20D4">
              <w:rPr>
                <w:szCs w:val="17"/>
              </w:rPr>
              <w:t>Menjo Investments Pty Ltd</w:t>
            </w:r>
          </w:p>
        </w:tc>
        <w:tc>
          <w:tcPr>
            <w:tcW w:w="759" w:type="pct"/>
            <w:noWrap/>
            <w:hideMark/>
          </w:tcPr>
          <w:p w14:paraId="46F13E42"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15E9A8AD" w14:textId="77777777" w:rsidTr="00E351FA">
        <w:trPr>
          <w:trHeight w:val="20"/>
        </w:trPr>
        <w:tc>
          <w:tcPr>
            <w:tcW w:w="1666" w:type="pct"/>
            <w:noWrap/>
            <w:hideMark/>
          </w:tcPr>
          <w:p w14:paraId="6195A724" w14:textId="0E0BE02D" w:rsidR="002F20D4" w:rsidRPr="002F20D4" w:rsidRDefault="002F20D4" w:rsidP="00226034">
            <w:pPr>
              <w:spacing w:after="0" w:line="168" w:lineRule="exact"/>
              <w:ind w:left="159" w:hanging="159"/>
              <w:jc w:val="left"/>
              <w:rPr>
                <w:szCs w:val="17"/>
              </w:rPr>
            </w:pPr>
            <w:r w:rsidRPr="002F20D4">
              <w:rPr>
                <w:szCs w:val="17"/>
              </w:rPr>
              <w:t>Merica Energy Red, White &amp; Boom Merica</w:t>
            </w:r>
            <w:r w:rsidR="003A2DC8">
              <w:rPr>
                <w:szCs w:val="17"/>
              </w:rPr>
              <w:t>’</w:t>
            </w:r>
            <w:r w:rsidRPr="002F20D4">
              <w:rPr>
                <w:szCs w:val="17"/>
              </w:rPr>
              <w:t>s Energy Drink Liberty</w:t>
            </w:r>
          </w:p>
        </w:tc>
        <w:tc>
          <w:tcPr>
            <w:tcW w:w="454" w:type="pct"/>
            <w:noWrap/>
            <w:hideMark/>
          </w:tcPr>
          <w:p w14:paraId="4539F994" w14:textId="77777777" w:rsidR="002F20D4" w:rsidRPr="002F20D4" w:rsidRDefault="002F20D4" w:rsidP="00226034">
            <w:pPr>
              <w:spacing w:after="0" w:line="168" w:lineRule="exact"/>
              <w:ind w:right="170"/>
              <w:jc w:val="right"/>
              <w:rPr>
                <w:szCs w:val="17"/>
              </w:rPr>
            </w:pPr>
            <w:r w:rsidRPr="002F20D4">
              <w:rPr>
                <w:szCs w:val="17"/>
              </w:rPr>
              <w:t>480ml</w:t>
            </w:r>
          </w:p>
        </w:tc>
        <w:tc>
          <w:tcPr>
            <w:tcW w:w="758" w:type="pct"/>
            <w:noWrap/>
            <w:hideMark/>
          </w:tcPr>
          <w:p w14:paraId="5C287303"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16D12889" w14:textId="77777777" w:rsidR="002F20D4" w:rsidRPr="002F20D4" w:rsidRDefault="002F20D4" w:rsidP="00226034">
            <w:pPr>
              <w:spacing w:after="0" w:line="168" w:lineRule="exact"/>
              <w:ind w:left="159" w:right="113" w:hanging="159"/>
              <w:jc w:val="left"/>
              <w:rPr>
                <w:szCs w:val="17"/>
              </w:rPr>
            </w:pPr>
            <w:r w:rsidRPr="002F20D4">
              <w:rPr>
                <w:szCs w:val="17"/>
              </w:rPr>
              <w:t>Menjo Investments Pty Ltd</w:t>
            </w:r>
          </w:p>
        </w:tc>
        <w:tc>
          <w:tcPr>
            <w:tcW w:w="759" w:type="pct"/>
            <w:noWrap/>
            <w:hideMark/>
          </w:tcPr>
          <w:p w14:paraId="710CDF91"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1BE1F783" w14:textId="77777777" w:rsidTr="00E351FA">
        <w:trPr>
          <w:trHeight w:val="20"/>
        </w:trPr>
        <w:tc>
          <w:tcPr>
            <w:tcW w:w="1666" w:type="pct"/>
            <w:noWrap/>
            <w:hideMark/>
          </w:tcPr>
          <w:p w14:paraId="3FF8B702" w14:textId="20FD1592" w:rsidR="002F20D4" w:rsidRPr="002F20D4" w:rsidRDefault="002F20D4" w:rsidP="00226034">
            <w:pPr>
              <w:spacing w:after="0" w:line="168" w:lineRule="exact"/>
              <w:ind w:left="159" w:hanging="159"/>
              <w:jc w:val="left"/>
              <w:rPr>
                <w:szCs w:val="17"/>
              </w:rPr>
            </w:pPr>
            <w:r w:rsidRPr="002F20D4">
              <w:rPr>
                <w:szCs w:val="17"/>
              </w:rPr>
              <w:t>Merica Energy Red, White &amp; Boom Merica</w:t>
            </w:r>
            <w:r w:rsidR="003A2DC8">
              <w:rPr>
                <w:szCs w:val="17"/>
              </w:rPr>
              <w:t>’</w:t>
            </w:r>
            <w:r w:rsidRPr="002F20D4">
              <w:rPr>
                <w:szCs w:val="17"/>
              </w:rPr>
              <w:t>s Energy Drink Not Your Granny</w:t>
            </w:r>
            <w:r w:rsidR="003A2DC8">
              <w:rPr>
                <w:szCs w:val="17"/>
              </w:rPr>
              <w:t>’</w:t>
            </w:r>
            <w:r w:rsidRPr="002F20D4">
              <w:rPr>
                <w:szCs w:val="17"/>
              </w:rPr>
              <w:t>s Apple</w:t>
            </w:r>
          </w:p>
        </w:tc>
        <w:tc>
          <w:tcPr>
            <w:tcW w:w="454" w:type="pct"/>
            <w:noWrap/>
            <w:hideMark/>
          </w:tcPr>
          <w:p w14:paraId="4391B07A" w14:textId="77777777" w:rsidR="002F20D4" w:rsidRPr="002F20D4" w:rsidRDefault="002F20D4" w:rsidP="00226034">
            <w:pPr>
              <w:spacing w:after="0" w:line="168" w:lineRule="exact"/>
              <w:ind w:right="170"/>
              <w:jc w:val="right"/>
              <w:rPr>
                <w:szCs w:val="17"/>
              </w:rPr>
            </w:pPr>
            <w:r w:rsidRPr="002F20D4">
              <w:rPr>
                <w:szCs w:val="17"/>
              </w:rPr>
              <w:t>480ml</w:t>
            </w:r>
          </w:p>
        </w:tc>
        <w:tc>
          <w:tcPr>
            <w:tcW w:w="758" w:type="pct"/>
            <w:noWrap/>
            <w:hideMark/>
          </w:tcPr>
          <w:p w14:paraId="472C0F9D"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005FC4F8" w14:textId="77777777" w:rsidR="002F20D4" w:rsidRPr="002F20D4" w:rsidRDefault="002F20D4" w:rsidP="00226034">
            <w:pPr>
              <w:spacing w:after="0" w:line="168" w:lineRule="exact"/>
              <w:ind w:left="159" w:right="113" w:hanging="159"/>
              <w:jc w:val="left"/>
              <w:rPr>
                <w:szCs w:val="17"/>
              </w:rPr>
            </w:pPr>
            <w:r w:rsidRPr="002F20D4">
              <w:rPr>
                <w:szCs w:val="17"/>
              </w:rPr>
              <w:t>Menjo Investments Pty Ltd</w:t>
            </w:r>
          </w:p>
        </w:tc>
        <w:tc>
          <w:tcPr>
            <w:tcW w:w="759" w:type="pct"/>
            <w:noWrap/>
            <w:hideMark/>
          </w:tcPr>
          <w:p w14:paraId="751403C8"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2A6F90A5" w14:textId="77777777" w:rsidTr="00E351FA">
        <w:trPr>
          <w:trHeight w:val="20"/>
        </w:trPr>
        <w:tc>
          <w:tcPr>
            <w:tcW w:w="1666" w:type="pct"/>
            <w:noWrap/>
            <w:hideMark/>
          </w:tcPr>
          <w:p w14:paraId="46E11503" w14:textId="77777777" w:rsidR="002F20D4" w:rsidRPr="002F20D4" w:rsidRDefault="002F20D4" w:rsidP="00226034">
            <w:pPr>
              <w:spacing w:after="0" w:line="168" w:lineRule="exact"/>
              <w:ind w:left="159" w:hanging="159"/>
              <w:jc w:val="left"/>
              <w:rPr>
                <w:szCs w:val="17"/>
              </w:rPr>
            </w:pPr>
            <w:r w:rsidRPr="002F20D4">
              <w:rPr>
                <w:szCs w:val="17"/>
              </w:rPr>
              <w:t>Monceau Pet Nat Kombucha Blood Orange</w:t>
            </w:r>
          </w:p>
        </w:tc>
        <w:tc>
          <w:tcPr>
            <w:tcW w:w="454" w:type="pct"/>
            <w:noWrap/>
            <w:hideMark/>
          </w:tcPr>
          <w:p w14:paraId="43EFE550" w14:textId="77777777" w:rsidR="002F20D4" w:rsidRPr="002F20D4" w:rsidRDefault="002F20D4" w:rsidP="00226034">
            <w:pPr>
              <w:spacing w:after="0" w:line="168" w:lineRule="exact"/>
              <w:ind w:right="170"/>
              <w:jc w:val="right"/>
              <w:rPr>
                <w:szCs w:val="17"/>
              </w:rPr>
            </w:pPr>
            <w:r w:rsidRPr="002F20D4">
              <w:rPr>
                <w:szCs w:val="17"/>
              </w:rPr>
              <w:t>330ml</w:t>
            </w:r>
          </w:p>
        </w:tc>
        <w:tc>
          <w:tcPr>
            <w:tcW w:w="758" w:type="pct"/>
            <w:noWrap/>
            <w:hideMark/>
          </w:tcPr>
          <w:p w14:paraId="653D0401"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70CF8150" w14:textId="77777777" w:rsidR="002F20D4" w:rsidRPr="002F20D4" w:rsidRDefault="002F20D4" w:rsidP="00226034">
            <w:pPr>
              <w:spacing w:after="0" w:line="168" w:lineRule="exact"/>
              <w:ind w:left="159" w:right="113" w:hanging="159"/>
              <w:jc w:val="left"/>
              <w:rPr>
                <w:szCs w:val="17"/>
              </w:rPr>
            </w:pPr>
            <w:r w:rsidRPr="002F20D4">
              <w:rPr>
                <w:szCs w:val="17"/>
              </w:rPr>
              <w:t>Monceau Pty Ltd</w:t>
            </w:r>
          </w:p>
        </w:tc>
        <w:tc>
          <w:tcPr>
            <w:tcW w:w="759" w:type="pct"/>
            <w:noWrap/>
            <w:hideMark/>
          </w:tcPr>
          <w:p w14:paraId="63A0C9EE"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3F388FE7" w14:textId="77777777" w:rsidTr="00E351FA">
        <w:trPr>
          <w:trHeight w:val="20"/>
        </w:trPr>
        <w:tc>
          <w:tcPr>
            <w:tcW w:w="1666" w:type="pct"/>
            <w:noWrap/>
            <w:hideMark/>
          </w:tcPr>
          <w:p w14:paraId="150CD3F9" w14:textId="77777777" w:rsidR="002F20D4" w:rsidRPr="002F20D4" w:rsidRDefault="002F20D4" w:rsidP="00226034">
            <w:pPr>
              <w:spacing w:after="0" w:line="168" w:lineRule="exact"/>
              <w:ind w:left="159" w:hanging="159"/>
              <w:jc w:val="left"/>
              <w:rPr>
                <w:szCs w:val="17"/>
              </w:rPr>
            </w:pPr>
            <w:r w:rsidRPr="002F20D4">
              <w:rPr>
                <w:szCs w:val="17"/>
              </w:rPr>
              <w:t>Monceau Pet Nat Kombucha Blood Orange</w:t>
            </w:r>
          </w:p>
        </w:tc>
        <w:tc>
          <w:tcPr>
            <w:tcW w:w="454" w:type="pct"/>
            <w:noWrap/>
            <w:hideMark/>
          </w:tcPr>
          <w:p w14:paraId="282CBC9E" w14:textId="77777777" w:rsidR="002F20D4" w:rsidRPr="002F20D4" w:rsidRDefault="002F20D4" w:rsidP="00226034">
            <w:pPr>
              <w:spacing w:after="0" w:line="168" w:lineRule="exact"/>
              <w:ind w:right="170"/>
              <w:jc w:val="right"/>
              <w:rPr>
                <w:szCs w:val="17"/>
              </w:rPr>
            </w:pPr>
            <w:r w:rsidRPr="002F20D4">
              <w:rPr>
                <w:szCs w:val="17"/>
              </w:rPr>
              <w:t>750ml</w:t>
            </w:r>
          </w:p>
        </w:tc>
        <w:tc>
          <w:tcPr>
            <w:tcW w:w="758" w:type="pct"/>
            <w:noWrap/>
            <w:hideMark/>
          </w:tcPr>
          <w:p w14:paraId="574CC5F9"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3753D3B9" w14:textId="77777777" w:rsidR="002F20D4" w:rsidRPr="002F20D4" w:rsidRDefault="002F20D4" w:rsidP="00226034">
            <w:pPr>
              <w:spacing w:after="0" w:line="168" w:lineRule="exact"/>
              <w:ind w:left="159" w:right="113" w:hanging="159"/>
              <w:jc w:val="left"/>
              <w:rPr>
                <w:szCs w:val="17"/>
              </w:rPr>
            </w:pPr>
            <w:r w:rsidRPr="002F20D4">
              <w:rPr>
                <w:szCs w:val="17"/>
              </w:rPr>
              <w:t>Monceau Pty Ltd</w:t>
            </w:r>
          </w:p>
        </w:tc>
        <w:tc>
          <w:tcPr>
            <w:tcW w:w="759" w:type="pct"/>
            <w:noWrap/>
            <w:hideMark/>
          </w:tcPr>
          <w:p w14:paraId="25EE3A1F"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3AC0A184" w14:textId="77777777" w:rsidTr="00E351FA">
        <w:trPr>
          <w:trHeight w:val="20"/>
        </w:trPr>
        <w:tc>
          <w:tcPr>
            <w:tcW w:w="1666" w:type="pct"/>
            <w:noWrap/>
            <w:hideMark/>
          </w:tcPr>
          <w:p w14:paraId="77F5662F" w14:textId="77777777" w:rsidR="002F20D4" w:rsidRPr="002F20D4" w:rsidRDefault="002F20D4" w:rsidP="00226034">
            <w:pPr>
              <w:spacing w:after="0" w:line="168" w:lineRule="exact"/>
              <w:ind w:left="159" w:hanging="159"/>
              <w:jc w:val="left"/>
              <w:rPr>
                <w:szCs w:val="17"/>
              </w:rPr>
            </w:pPr>
            <w:r w:rsidRPr="002F20D4">
              <w:rPr>
                <w:szCs w:val="17"/>
              </w:rPr>
              <w:t>Monceau Pet Nat Kombucha Fuji Apple</w:t>
            </w:r>
          </w:p>
        </w:tc>
        <w:tc>
          <w:tcPr>
            <w:tcW w:w="454" w:type="pct"/>
            <w:noWrap/>
            <w:hideMark/>
          </w:tcPr>
          <w:p w14:paraId="1C5E0E0A" w14:textId="77777777" w:rsidR="002F20D4" w:rsidRPr="002F20D4" w:rsidRDefault="002F20D4" w:rsidP="00226034">
            <w:pPr>
              <w:spacing w:after="0" w:line="168" w:lineRule="exact"/>
              <w:ind w:right="170"/>
              <w:jc w:val="right"/>
              <w:rPr>
                <w:szCs w:val="17"/>
              </w:rPr>
            </w:pPr>
            <w:r w:rsidRPr="002F20D4">
              <w:rPr>
                <w:szCs w:val="17"/>
              </w:rPr>
              <w:t>330ml</w:t>
            </w:r>
          </w:p>
        </w:tc>
        <w:tc>
          <w:tcPr>
            <w:tcW w:w="758" w:type="pct"/>
            <w:noWrap/>
            <w:hideMark/>
          </w:tcPr>
          <w:p w14:paraId="5F4D5DF0"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3619A4E4" w14:textId="77777777" w:rsidR="002F20D4" w:rsidRPr="002F20D4" w:rsidRDefault="002F20D4" w:rsidP="00226034">
            <w:pPr>
              <w:spacing w:after="0" w:line="168" w:lineRule="exact"/>
              <w:ind w:left="159" w:right="113" w:hanging="159"/>
              <w:jc w:val="left"/>
              <w:rPr>
                <w:szCs w:val="17"/>
              </w:rPr>
            </w:pPr>
            <w:r w:rsidRPr="002F20D4">
              <w:rPr>
                <w:szCs w:val="17"/>
              </w:rPr>
              <w:t>Monceau Pty Ltd</w:t>
            </w:r>
          </w:p>
        </w:tc>
        <w:tc>
          <w:tcPr>
            <w:tcW w:w="759" w:type="pct"/>
            <w:noWrap/>
            <w:hideMark/>
          </w:tcPr>
          <w:p w14:paraId="10D79D77"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4027B383" w14:textId="77777777" w:rsidTr="00E351FA">
        <w:trPr>
          <w:trHeight w:val="20"/>
        </w:trPr>
        <w:tc>
          <w:tcPr>
            <w:tcW w:w="1666" w:type="pct"/>
            <w:noWrap/>
            <w:hideMark/>
          </w:tcPr>
          <w:p w14:paraId="0B012324" w14:textId="77777777" w:rsidR="002F20D4" w:rsidRPr="002F20D4" w:rsidRDefault="002F20D4" w:rsidP="00226034">
            <w:pPr>
              <w:spacing w:after="0" w:line="168" w:lineRule="exact"/>
              <w:ind w:left="159" w:hanging="159"/>
              <w:jc w:val="left"/>
              <w:rPr>
                <w:szCs w:val="17"/>
              </w:rPr>
            </w:pPr>
            <w:r w:rsidRPr="002F20D4">
              <w:rPr>
                <w:szCs w:val="17"/>
              </w:rPr>
              <w:t>Monceau Pet Nat Kombucha Fuji Apple</w:t>
            </w:r>
          </w:p>
        </w:tc>
        <w:tc>
          <w:tcPr>
            <w:tcW w:w="454" w:type="pct"/>
            <w:noWrap/>
            <w:hideMark/>
          </w:tcPr>
          <w:p w14:paraId="45ADDBEB" w14:textId="77777777" w:rsidR="002F20D4" w:rsidRPr="002F20D4" w:rsidRDefault="002F20D4" w:rsidP="00226034">
            <w:pPr>
              <w:spacing w:after="0" w:line="168" w:lineRule="exact"/>
              <w:ind w:right="170"/>
              <w:jc w:val="right"/>
              <w:rPr>
                <w:szCs w:val="17"/>
              </w:rPr>
            </w:pPr>
            <w:r w:rsidRPr="002F20D4">
              <w:rPr>
                <w:szCs w:val="17"/>
              </w:rPr>
              <w:t>750ml</w:t>
            </w:r>
          </w:p>
        </w:tc>
        <w:tc>
          <w:tcPr>
            <w:tcW w:w="758" w:type="pct"/>
            <w:noWrap/>
            <w:hideMark/>
          </w:tcPr>
          <w:p w14:paraId="39DA96EB"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11DC9954" w14:textId="77777777" w:rsidR="002F20D4" w:rsidRPr="002F20D4" w:rsidRDefault="002F20D4" w:rsidP="00226034">
            <w:pPr>
              <w:spacing w:after="0" w:line="168" w:lineRule="exact"/>
              <w:ind w:left="159" w:right="113" w:hanging="159"/>
              <w:jc w:val="left"/>
              <w:rPr>
                <w:szCs w:val="17"/>
              </w:rPr>
            </w:pPr>
            <w:r w:rsidRPr="002F20D4">
              <w:rPr>
                <w:szCs w:val="17"/>
              </w:rPr>
              <w:t>Monceau Pty Ltd</w:t>
            </w:r>
          </w:p>
        </w:tc>
        <w:tc>
          <w:tcPr>
            <w:tcW w:w="759" w:type="pct"/>
            <w:noWrap/>
            <w:hideMark/>
          </w:tcPr>
          <w:p w14:paraId="56F2EAD4"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6F59942A" w14:textId="77777777" w:rsidTr="00E351FA">
        <w:trPr>
          <w:trHeight w:val="20"/>
        </w:trPr>
        <w:tc>
          <w:tcPr>
            <w:tcW w:w="1666" w:type="pct"/>
            <w:noWrap/>
            <w:hideMark/>
          </w:tcPr>
          <w:p w14:paraId="4E1E8307" w14:textId="77777777" w:rsidR="002F20D4" w:rsidRPr="002F20D4" w:rsidRDefault="002F20D4" w:rsidP="00226034">
            <w:pPr>
              <w:spacing w:after="0" w:line="168" w:lineRule="exact"/>
              <w:ind w:left="159" w:hanging="159"/>
              <w:jc w:val="left"/>
              <w:rPr>
                <w:szCs w:val="17"/>
              </w:rPr>
            </w:pPr>
            <w:r w:rsidRPr="002F20D4">
              <w:rPr>
                <w:szCs w:val="17"/>
              </w:rPr>
              <w:t>Monceau Pet Nat Kombucha Mandarin</w:t>
            </w:r>
          </w:p>
        </w:tc>
        <w:tc>
          <w:tcPr>
            <w:tcW w:w="454" w:type="pct"/>
            <w:noWrap/>
            <w:hideMark/>
          </w:tcPr>
          <w:p w14:paraId="0395869A" w14:textId="77777777" w:rsidR="002F20D4" w:rsidRPr="002F20D4" w:rsidRDefault="002F20D4" w:rsidP="00226034">
            <w:pPr>
              <w:spacing w:after="0" w:line="168" w:lineRule="exact"/>
              <w:ind w:right="170"/>
              <w:jc w:val="right"/>
              <w:rPr>
                <w:szCs w:val="17"/>
              </w:rPr>
            </w:pPr>
            <w:r w:rsidRPr="002F20D4">
              <w:rPr>
                <w:szCs w:val="17"/>
              </w:rPr>
              <w:t>750ml</w:t>
            </w:r>
          </w:p>
        </w:tc>
        <w:tc>
          <w:tcPr>
            <w:tcW w:w="758" w:type="pct"/>
            <w:noWrap/>
            <w:hideMark/>
          </w:tcPr>
          <w:p w14:paraId="1A597A5E"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75B8395E" w14:textId="77777777" w:rsidR="002F20D4" w:rsidRPr="002F20D4" w:rsidRDefault="002F20D4" w:rsidP="00226034">
            <w:pPr>
              <w:spacing w:after="0" w:line="168" w:lineRule="exact"/>
              <w:ind w:left="159" w:right="113" w:hanging="159"/>
              <w:jc w:val="left"/>
              <w:rPr>
                <w:szCs w:val="17"/>
              </w:rPr>
            </w:pPr>
            <w:r w:rsidRPr="002F20D4">
              <w:rPr>
                <w:szCs w:val="17"/>
              </w:rPr>
              <w:t>Monceau Pty Ltd</w:t>
            </w:r>
          </w:p>
        </w:tc>
        <w:tc>
          <w:tcPr>
            <w:tcW w:w="759" w:type="pct"/>
            <w:noWrap/>
            <w:hideMark/>
          </w:tcPr>
          <w:p w14:paraId="377DC775"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1929F0AF" w14:textId="77777777" w:rsidTr="00E351FA">
        <w:trPr>
          <w:trHeight w:val="20"/>
        </w:trPr>
        <w:tc>
          <w:tcPr>
            <w:tcW w:w="1666" w:type="pct"/>
            <w:noWrap/>
            <w:hideMark/>
          </w:tcPr>
          <w:p w14:paraId="5A960618" w14:textId="77777777" w:rsidR="002F20D4" w:rsidRPr="002F20D4" w:rsidRDefault="002F20D4" w:rsidP="00226034">
            <w:pPr>
              <w:spacing w:after="0" w:line="168" w:lineRule="exact"/>
              <w:ind w:left="159" w:hanging="159"/>
              <w:jc w:val="left"/>
              <w:rPr>
                <w:szCs w:val="17"/>
              </w:rPr>
            </w:pPr>
            <w:r w:rsidRPr="002F20D4">
              <w:rPr>
                <w:szCs w:val="17"/>
              </w:rPr>
              <w:t>Monceau Pet Nat Kombucha Pear</w:t>
            </w:r>
          </w:p>
        </w:tc>
        <w:tc>
          <w:tcPr>
            <w:tcW w:w="454" w:type="pct"/>
            <w:noWrap/>
            <w:hideMark/>
          </w:tcPr>
          <w:p w14:paraId="4874A3DB" w14:textId="77777777" w:rsidR="002F20D4" w:rsidRPr="002F20D4" w:rsidRDefault="002F20D4" w:rsidP="00226034">
            <w:pPr>
              <w:spacing w:after="0" w:line="168" w:lineRule="exact"/>
              <w:ind w:right="170"/>
              <w:jc w:val="right"/>
              <w:rPr>
                <w:szCs w:val="17"/>
              </w:rPr>
            </w:pPr>
            <w:r w:rsidRPr="002F20D4">
              <w:rPr>
                <w:szCs w:val="17"/>
              </w:rPr>
              <w:t>750ml</w:t>
            </w:r>
          </w:p>
        </w:tc>
        <w:tc>
          <w:tcPr>
            <w:tcW w:w="758" w:type="pct"/>
            <w:noWrap/>
            <w:hideMark/>
          </w:tcPr>
          <w:p w14:paraId="3DBED9EE"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5DBB6357" w14:textId="77777777" w:rsidR="002F20D4" w:rsidRPr="002F20D4" w:rsidRDefault="002F20D4" w:rsidP="00226034">
            <w:pPr>
              <w:spacing w:after="0" w:line="168" w:lineRule="exact"/>
              <w:ind w:left="159" w:right="113" w:hanging="159"/>
              <w:jc w:val="left"/>
              <w:rPr>
                <w:szCs w:val="17"/>
              </w:rPr>
            </w:pPr>
            <w:r w:rsidRPr="002F20D4">
              <w:rPr>
                <w:szCs w:val="17"/>
              </w:rPr>
              <w:t>Monceau Pty Ltd</w:t>
            </w:r>
          </w:p>
        </w:tc>
        <w:tc>
          <w:tcPr>
            <w:tcW w:w="759" w:type="pct"/>
            <w:noWrap/>
            <w:hideMark/>
          </w:tcPr>
          <w:p w14:paraId="78DEDF50"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629B1212" w14:textId="77777777" w:rsidTr="00E351FA">
        <w:trPr>
          <w:trHeight w:val="20"/>
        </w:trPr>
        <w:tc>
          <w:tcPr>
            <w:tcW w:w="1666" w:type="pct"/>
            <w:noWrap/>
            <w:hideMark/>
          </w:tcPr>
          <w:p w14:paraId="79031D59" w14:textId="77777777" w:rsidR="002F20D4" w:rsidRPr="002F20D4" w:rsidRDefault="002F20D4" w:rsidP="00226034">
            <w:pPr>
              <w:spacing w:after="0" w:line="168" w:lineRule="exact"/>
              <w:ind w:left="159" w:hanging="159"/>
              <w:jc w:val="left"/>
              <w:rPr>
                <w:szCs w:val="17"/>
              </w:rPr>
            </w:pPr>
            <w:r w:rsidRPr="002F20D4">
              <w:rPr>
                <w:szCs w:val="17"/>
              </w:rPr>
              <w:t>Monceau Pet Nat Kombucha Pear</w:t>
            </w:r>
          </w:p>
        </w:tc>
        <w:tc>
          <w:tcPr>
            <w:tcW w:w="454" w:type="pct"/>
            <w:noWrap/>
            <w:hideMark/>
          </w:tcPr>
          <w:p w14:paraId="0789CCE2" w14:textId="77777777" w:rsidR="002F20D4" w:rsidRPr="002F20D4" w:rsidRDefault="002F20D4" w:rsidP="00226034">
            <w:pPr>
              <w:spacing w:after="0" w:line="168" w:lineRule="exact"/>
              <w:ind w:right="170"/>
              <w:jc w:val="right"/>
              <w:rPr>
                <w:szCs w:val="17"/>
              </w:rPr>
            </w:pPr>
            <w:r w:rsidRPr="002F20D4">
              <w:rPr>
                <w:szCs w:val="17"/>
              </w:rPr>
              <w:t>330ml</w:t>
            </w:r>
          </w:p>
        </w:tc>
        <w:tc>
          <w:tcPr>
            <w:tcW w:w="758" w:type="pct"/>
            <w:noWrap/>
            <w:hideMark/>
          </w:tcPr>
          <w:p w14:paraId="4C859CCB"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3CDCF568" w14:textId="77777777" w:rsidR="002F20D4" w:rsidRPr="002F20D4" w:rsidRDefault="002F20D4" w:rsidP="00226034">
            <w:pPr>
              <w:spacing w:after="0" w:line="168" w:lineRule="exact"/>
              <w:ind w:left="159" w:right="113" w:hanging="159"/>
              <w:jc w:val="left"/>
              <w:rPr>
                <w:szCs w:val="17"/>
              </w:rPr>
            </w:pPr>
            <w:r w:rsidRPr="002F20D4">
              <w:rPr>
                <w:szCs w:val="17"/>
              </w:rPr>
              <w:t>Monceau Pty Ltd</w:t>
            </w:r>
          </w:p>
        </w:tc>
        <w:tc>
          <w:tcPr>
            <w:tcW w:w="759" w:type="pct"/>
            <w:noWrap/>
            <w:hideMark/>
          </w:tcPr>
          <w:p w14:paraId="03BF7293"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2915ABDB" w14:textId="77777777" w:rsidTr="00E351FA">
        <w:trPr>
          <w:trHeight w:val="20"/>
        </w:trPr>
        <w:tc>
          <w:tcPr>
            <w:tcW w:w="1666" w:type="pct"/>
            <w:noWrap/>
            <w:hideMark/>
          </w:tcPr>
          <w:p w14:paraId="72111DDE" w14:textId="77777777" w:rsidR="002F20D4" w:rsidRPr="002F20D4" w:rsidRDefault="002F20D4" w:rsidP="00226034">
            <w:pPr>
              <w:spacing w:after="0" w:line="168" w:lineRule="exact"/>
              <w:ind w:left="159" w:hanging="159"/>
              <w:jc w:val="left"/>
              <w:rPr>
                <w:szCs w:val="17"/>
              </w:rPr>
            </w:pPr>
            <w:r w:rsidRPr="002F20D4">
              <w:rPr>
                <w:szCs w:val="17"/>
              </w:rPr>
              <w:t>Parc Pils Non Alc Ultra Crisp Pilsner</w:t>
            </w:r>
          </w:p>
        </w:tc>
        <w:tc>
          <w:tcPr>
            <w:tcW w:w="454" w:type="pct"/>
            <w:noWrap/>
            <w:hideMark/>
          </w:tcPr>
          <w:p w14:paraId="15B3CBFB"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2DA51940"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31C68784" w14:textId="77777777" w:rsidR="002F20D4" w:rsidRPr="002F20D4" w:rsidRDefault="002F20D4" w:rsidP="00226034">
            <w:pPr>
              <w:spacing w:after="0" w:line="168" w:lineRule="exact"/>
              <w:ind w:left="159" w:right="113" w:hanging="159"/>
              <w:jc w:val="left"/>
              <w:rPr>
                <w:szCs w:val="17"/>
              </w:rPr>
            </w:pPr>
            <w:r w:rsidRPr="002F20D4">
              <w:rPr>
                <w:szCs w:val="17"/>
              </w:rPr>
              <w:t>Monceau Pty Ltd</w:t>
            </w:r>
          </w:p>
        </w:tc>
        <w:tc>
          <w:tcPr>
            <w:tcW w:w="759" w:type="pct"/>
            <w:noWrap/>
            <w:hideMark/>
          </w:tcPr>
          <w:p w14:paraId="28498F92"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72EC8F1F" w14:textId="77777777" w:rsidTr="00E351FA">
        <w:trPr>
          <w:trHeight w:val="20"/>
        </w:trPr>
        <w:tc>
          <w:tcPr>
            <w:tcW w:w="1666" w:type="pct"/>
            <w:noWrap/>
            <w:hideMark/>
          </w:tcPr>
          <w:p w14:paraId="3F6EC5E7" w14:textId="77777777" w:rsidR="002F20D4" w:rsidRPr="002F20D4" w:rsidRDefault="002F20D4" w:rsidP="00226034">
            <w:pPr>
              <w:spacing w:after="0" w:line="168" w:lineRule="exact"/>
              <w:ind w:left="159" w:hanging="159"/>
              <w:jc w:val="left"/>
              <w:rPr>
                <w:szCs w:val="17"/>
              </w:rPr>
            </w:pPr>
            <w:r w:rsidRPr="002F20D4">
              <w:rPr>
                <w:szCs w:val="17"/>
              </w:rPr>
              <w:t>Coco Boost Coconut Water Original</w:t>
            </w:r>
          </w:p>
        </w:tc>
        <w:tc>
          <w:tcPr>
            <w:tcW w:w="454" w:type="pct"/>
            <w:noWrap/>
            <w:hideMark/>
          </w:tcPr>
          <w:p w14:paraId="17AB047D" w14:textId="77777777" w:rsidR="002F20D4" w:rsidRPr="002F20D4" w:rsidRDefault="002F20D4" w:rsidP="00226034">
            <w:pPr>
              <w:spacing w:after="0" w:line="168" w:lineRule="exact"/>
              <w:ind w:right="170"/>
              <w:jc w:val="right"/>
              <w:rPr>
                <w:szCs w:val="17"/>
              </w:rPr>
            </w:pPr>
            <w:r w:rsidRPr="002F20D4">
              <w:rPr>
                <w:szCs w:val="17"/>
              </w:rPr>
              <w:t>320ml</w:t>
            </w:r>
          </w:p>
        </w:tc>
        <w:tc>
          <w:tcPr>
            <w:tcW w:w="758" w:type="pct"/>
            <w:noWrap/>
            <w:hideMark/>
          </w:tcPr>
          <w:p w14:paraId="16D7F386"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75A6136C" w14:textId="77777777" w:rsidR="002F20D4" w:rsidRPr="002F20D4" w:rsidRDefault="002F20D4" w:rsidP="00226034">
            <w:pPr>
              <w:spacing w:after="0" w:line="168" w:lineRule="exact"/>
              <w:ind w:left="159" w:right="113" w:hanging="159"/>
              <w:jc w:val="left"/>
              <w:rPr>
                <w:szCs w:val="17"/>
              </w:rPr>
            </w:pPr>
            <w:r w:rsidRPr="002F20D4">
              <w:rPr>
                <w:szCs w:val="17"/>
              </w:rPr>
              <w:t>Natural Coco (Aust) Pty Ltd</w:t>
            </w:r>
          </w:p>
        </w:tc>
        <w:tc>
          <w:tcPr>
            <w:tcW w:w="759" w:type="pct"/>
            <w:noWrap/>
            <w:hideMark/>
          </w:tcPr>
          <w:p w14:paraId="7F441BD4"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5F4361B0" w14:textId="77777777" w:rsidTr="00E351FA">
        <w:trPr>
          <w:trHeight w:val="20"/>
        </w:trPr>
        <w:tc>
          <w:tcPr>
            <w:tcW w:w="1666" w:type="pct"/>
            <w:noWrap/>
            <w:hideMark/>
          </w:tcPr>
          <w:p w14:paraId="783B82E2" w14:textId="77777777" w:rsidR="002F20D4" w:rsidRPr="002F20D4" w:rsidRDefault="002F20D4" w:rsidP="00226034">
            <w:pPr>
              <w:spacing w:after="0" w:line="168" w:lineRule="exact"/>
              <w:ind w:left="159" w:hanging="159"/>
              <w:jc w:val="left"/>
              <w:rPr>
                <w:szCs w:val="17"/>
              </w:rPr>
            </w:pPr>
            <w:r w:rsidRPr="002F20D4">
              <w:rPr>
                <w:szCs w:val="17"/>
              </w:rPr>
              <w:t>Coco Boost Guava Coconut Water Rejuvenation Boost</w:t>
            </w:r>
          </w:p>
        </w:tc>
        <w:tc>
          <w:tcPr>
            <w:tcW w:w="454" w:type="pct"/>
            <w:noWrap/>
            <w:hideMark/>
          </w:tcPr>
          <w:p w14:paraId="1E19043A" w14:textId="77777777" w:rsidR="002F20D4" w:rsidRPr="002F20D4" w:rsidRDefault="002F20D4" w:rsidP="00226034">
            <w:pPr>
              <w:spacing w:after="0" w:line="168" w:lineRule="exact"/>
              <w:ind w:right="170"/>
              <w:jc w:val="right"/>
              <w:rPr>
                <w:szCs w:val="17"/>
              </w:rPr>
            </w:pPr>
            <w:r w:rsidRPr="002F20D4">
              <w:rPr>
                <w:szCs w:val="17"/>
              </w:rPr>
              <w:t>330ml</w:t>
            </w:r>
          </w:p>
        </w:tc>
        <w:tc>
          <w:tcPr>
            <w:tcW w:w="758" w:type="pct"/>
            <w:noWrap/>
            <w:hideMark/>
          </w:tcPr>
          <w:p w14:paraId="40C3DCBE" w14:textId="77777777" w:rsidR="002F20D4" w:rsidRPr="002F20D4" w:rsidRDefault="002F20D4" w:rsidP="00226034">
            <w:pPr>
              <w:spacing w:after="0" w:line="168" w:lineRule="exact"/>
              <w:ind w:left="142" w:right="113" w:hanging="125"/>
              <w:jc w:val="left"/>
              <w:rPr>
                <w:szCs w:val="17"/>
              </w:rPr>
            </w:pPr>
            <w:r w:rsidRPr="002F20D4">
              <w:rPr>
                <w:szCs w:val="17"/>
              </w:rPr>
              <w:t>LiquidPaperBoard</w:t>
            </w:r>
          </w:p>
        </w:tc>
        <w:tc>
          <w:tcPr>
            <w:tcW w:w="1363" w:type="pct"/>
            <w:noWrap/>
            <w:hideMark/>
          </w:tcPr>
          <w:p w14:paraId="34F83D4A" w14:textId="77777777" w:rsidR="002F20D4" w:rsidRPr="002F20D4" w:rsidRDefault="002F20D4" w:rsidP="00226034">
            <w:pPr>
              <w:spacing w:after="0" w:line="168" w:lineRule="exact"/>
              <w:ind w:left="159" w:right="113" w:hanging="159"/>
              <w:jc w:val="left"/>
              <w:rPr>
                <w:szCs w:val="17"/>
              </w:rPr>
            </w:pPr>
            <w:r w:rsidRPr="002F20D4">
              <w:rPr>
                <w:szCs w:val="17"/>
              </w:rPr>
              <w:t>Natural Coco (Aust) Pty Ltd</w:t>
            </w:r>
          </w:p>
        </w:tc>
        <w:tc>
          <w:tcPr>
            <w:tcW w:w="759" w:type="pct"/>
            <w:noWrap/>
            <w:hideMark/>
          </w:tcPr>
          <w:p w14:paraId="325418AD"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516AEBA8" w14:textId="77777777" w:rsidTr="00E351FA">
        <w:trPr>
          <w:trHeight w:val="20"/>
        </w:trPr>
        <w:tc>
          <w:tcPr>
            <w:tcW w:w="1666" w:type="pct"/>
            <w:noWrap/>
            <w:hideMark/>
          </w:tcPr>
          <w:p w14:paraId="370789A9" w14:textId="77777777" w:rsidR="002F20D4" w:rsidRPr="002F20D4" w:rsidRDefault="002F20D4" w:rsidP="00226034">
            <w:pPr>
              <w:spacing w:after="0" w:line="168" w:lineRule="exact"/>
              <w:ind w:left="159" w:hanging="159"/>
              <w:jc w:val="left"/>
              <w:rPr>
                <w:szCs w:val="17"/>
              </w:rPr>
            </w:pPr>
            <w:r w:rsidRPr="002F20D4">
              <w:rPr>
                <w:szCs w:val="17"/>
              </w:rPr>
              <w:t>Coco Boost Mango Coconut Water Mango Immunity Boost</w:t>
            </w:r>
          </w:p>
        </w:tc>
        <w:tc>
          <w:tcPr>
            <w:tcW w:w="454" w:type="pct"/>
            <w:noWrap/>
            <w:hideMark/>
          </w:tcPr>
          <w:p w14:paraId="3738E160" w14:textId="77777777" w:rsidR="002F20D4" w:rsidRPr="002F20D4" w:rsidRDefault="002F20D4" w:rsidP="00226034">
            <w:pPr>
              <w:spacing w:after="0" w:line="168" w:lineRule="exact"/>
              <w:ind w:right="170"/>
              <w:jc w:val="right"/>
              <w:rPr>
                <w:szCs w:val="17"/>
              </w:rPr>
            </w:pPr>
            <w:r w:rsidRPr="002F20D4">
              <w:rPr>
                <w:szCs w:val="17"/>
              </w:rPr>
              <w:t>330ml</w:t>
            </w:r>
          </w:p>
        </w:tc>
        <w:tc>
          <w:tcPr>
            <w:tcW w:w="758" w:type="pct"/>
            <w:noWrap/>
            <w:hideMark/>
          </w:tcPr>
          <w:p w14:paraId="1C2AF692" w14:textId="77777777" w:rsidR="002F20D4" w:rsidRPr="002F20D4" w:rsidRDefault="002F20D4" w:rsidP="00226034">
            <w:pPr>
              <w:spacing w:after="0" w:line="168" w:lineRule="exact"/>
              <w:ind w:left="142" w:right="113" w:hanging="125"/>
              <w:jc w:val="left"/>
              <w:rPr>
                <w:szCs w:val="17"/>
              </w:rPr>
            </w:pPr>
            <w:r w:rsidRPr="002F20D4">
              <w:rPr>
                <w:szCs w:val="17"/>
              </w:rPr>
              <w:t>LiquidPaperBoard</w:t>
            </w:r>
          </w:p>
        </w:tc>
        <w:tc>
          <w:tcPr>
            <w:tcW w:w="1363" w:type="pct"/>
            <w:noWrap/>
            <w:hideMark/>
          </w:tcPr>
          <w:p w14:paraId="3741F896" w14:textId="77777777" w:rsidR="002F20D4" w:rsidRPr="002F20D4" w:rsidRDefault="002F20D4" w:rsidP="00226034">
            <w:pPr>
              <w:spacing w:after="0" w:line="168" w:lineRule="exact"/>
              <w:ind w:left="159" w:right="113" w:hanging="159"/>
              <w:jc w:val="left"/>
              <w:rPr>
                <w:szCs w:val="17"/>
              </w:rPr>
            </w:pPr>
            <w:r w:rsidRPr="002F20D4">
              <w:rPr>
                <w:szCs w:val="17"/>
              </w:rPr>
              <w:t>Natural Coco (Aust) Pty Ltd</w:t>
            </w:r>
          </w:p>
        </w:tc>
        <w:tc>
          <w:tcPr>
            <w:tcW w:w="759" w:type="pct"/>
            <w:noWrap/>
            <w:hideMark/>
          </w:tcPr>
          <w:p w14:paraId="78EA5925"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6538E4E0" w14:textId="77777777" w:rsidTr="00E351FA">
        <w:trPr>
          <w:trHeight w:val="20"/>
        </w:trPr>
        <w:tc>
          <w:tcPr>
            <w:tcW w:w="1666" w:type="pct"/>
            <w:noWrap/>
            <w:hideMark/>
          </w:tcPr>
          <w:p w14:paraId="0DDF78C1" w14:textId="77777777" w:rsidR="002F20D4" w:rsidRPr="002F20D4" w:rsidRDefault="002F20D4" w:rsidP="00226034">
            <w:pPr>
              <w:spacing w:after="0" w:line="168" w:lineRule="exact"/>
              <w:ind w:left="159" w:hanging="159"/>
              <w:jc w:val="left"/>
              <w:rPr>
                <w:szCs w:val="17"/>
              </w:rPr>
            </w:pPr>
            <w:r w:rsidRPr="002F20D4">
              <w:rPr>
                <w:szCs w:val="17"/>
              </w:rPr>
              <w:t>Coco Boost Original Coconut Water Metabolism Boost</w:t>
            </w:r>
          </w:p>
        </w:tc>
        <w:tc>
          <w:tcPr>
            <w:tcW w:w="454" w:type="pct"/>
            <w:noWrap/>
            <w:hideMark/>
          </w:tcPr>
          <w:p w14:paraId="51284D18" w14:textId="77777777" w:rsidR="002F20D4" w:rsidRPr="002F20D4" w:rsidRDefault="002F20D4" w:rsidP="00226034">
            <w:pPr>
              <w:spacing w:after="0" w:line="168" w:lineRule="exact"/>
              <w:ind w:right="170"/>
              <w:jc w:val="right"/>
              <w:rPr>
                <w:szCs w:val="17"/>
              </w:rPr>
            </w:pPr>
            <w:r w:rsidRPr="002F20D4">
              <w:rPr>
                <w:szCs w:val="17"/>
              </w:rPr>
              <w:t>330ml</w:t>
            </w:r>
          </w:p>
        </w:tc>
        <w:tc>
          <w:tcPr>
            <w:tcW w:w="758" w:type="pct"/>
            <w:noWrap/>
            <w:hideMark/>
          </w:tcPr>
          <w:p w14:paraId="1222686A" w14:textId="77777777" w:rsidR="002F20D4" w:rsidRPr="002F20D4" w:rsidRDefault="002F20D4" w:rsidP="00226034">
            <w:pPr>
              <w:spacing w:after="0" w:line="168" w:lineRule="exact"/>
              <w:ind w:left="142" w:right="113" w:hanging="125"/>
              <w:jc w:val="left"/>
              <w:rPr>
                <w:szCs w:val="17"/>
              </w:rPr>
            </w:pPr>
            <w:r w:rsidRPr="002F20D4">
              <w:rPr>
                <w:szCs w:val="17"/>
              </w:rPr>
              <w:t>LiquidPaperBoard</w:t>
            </w:r>
          </w:p>
        </w:tc>
        <w:tc>
          <w:tcPr>
            <w:tcW w:w="1363" w:type="pct"/>
            <w:noWrap/>
            <w:hideMark/>
          </w:tcPr>
          <w:p w14:paraId="4D0C640D" w14:textId="77777777" w:rsidR="002F20D4" w:rsidRPr="002F20D4" w:rsidRDefault="002F20D4" w:rsidP="00226034">
            <w:pPr>
              <w:spacing w:after="0" w:line="168" w:lineRule="exact"/>
              <w:ind w:left="159" w:right="113" w:hanging="159"/>
              <w:jc w:val="left"/>
              <w:rPr>
                <w:szCs w:val="17"/>
              </w:rPr>
            </w:pPr>
            <w:r w:rsidRPr="002F20D4">
              <w:rPr>
                <w:szCs w:val="17"/>
              </w:rPr>
              <w:t>Natural Coco (Aust) Pty Ltd</w:t>
            </w:r>
          </w:p>
        </w:tc>
        <w:tc>
          <w:tcPr>
            <w:tcW w:w="759" w:type="pct"/>
            <w:noWrap/>
            <w:hideMark/>
          </w:tcPr>
          <w:p w14:paraId="6F6733BE"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3732253D" w14:textId="77777777" w:rsidTr="00E351FA">
        <w:trPr>
          <w:trHeight w:val="20"/>
        </w:trPr>
        <w:tc>
          <w:tcPr>
            <w:tcW w:w="1666" w:type="pct"/>
            <w:noWrap/>
            <w:hideMark/>
          </w:tcPr>
          <w:p w14:paraId="52B15218" w14:textId="77777777" w:rsidR="002F20D4" w:rsidRPr="002F20D4" w:rsidRDefault="002F20D4" w:rsidP="00226034">
            <w:pPr>
              <w:spacing w:after="0" w:line="168" w:lineRule="exact"/>
              <w:ind w:left="159" w:hanging="159"/>
              <w:jc w:val="left"/>
              <w:rPr>
                <w:szCs w:val="17"/>
              </w:rPr>
            </w:pPr>
            <w:r w:rsidRPr="002F20D4">
              <w:rPr>
                <w:szCs w:val="17"/>
              </w:rPr>
              <w:t>Nelson Sabro Oatcream Experimental</w:t>
            </w:r>
          </w:p>
        </w:tc>
        <w:tc>
          <w:tcPr>
            <w:tcW w:w="454" w:type="pct"/>
            <w:noWrap/>
            <w:hideMark/>
          </w:tcPr>
          <w:p w14:paraId="77A7520F"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69040681"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5A7A62D8" w14:textId="77777777" w:rsidR="002F20D4" w:rsidRPr="002F20D4" w:rsidRDefault="002F20D4" w:rsidP="00226034">
            <w:pPr>
              <w:spacing w:after="0" w:line="168" w:lineRule="exact"/>
              <w:ind w:left="159" w:right="113" w:hanging="159"/>
              <w:jc w:val="left"/>
              <w:rPr>
                <w:szCs w:val="17"/>
              </w:rPr>
            </w:pPr>
            <w:r w:rsidRPr="002F20D4">
              <w:rPr>
                <w:szCs w:val="17"/>
              </w:rPr>
              <w:t>Otherside Brewing Co Pty Ltd</w:t>
            </w:r>
          </w:p>
        </w:tc>
        <w:tc>
          <w:tcPr>
            <w:tcW w:w="759" w:type="pct"/>
            <w:noWrap/>
            <w:hideMark/>
          </w:tcPr>
          <w:p w14:paraId="242EEC76"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678C8D32" w14:textId="77777777" w:rsidTr="00E351FA">
        <w:trPr>
          <w:trHeight w:val="20"/>
        </w:trPr>
        <w:tc>
          <w:tcPr>
            <w:tcW w:w="1666" w:type="pct"/>
            <w:noWrap/>
            <w:hideMark/>
          </w:tcPr>
          <w:p w14:paraId="19CB5BBF" w14:textId="77777777" w:rsidR="002F20D4" w:rsidRPr="002F20D4" w:rsidRDefault="002F20D4" w:rsidP="00226034">
            <w:pPr>
              <w:spacing w:after="0" w:line="168" w:lineRule="exact"/>
              <w:ind w:left="159" w:hanging="159"/>
              <w:jc w:val="left"/>
              <w:rPr>
                <w:szCs w:val="17"/>
              </w:rPr>
            </w:pPr>
            <w:r w:rsidRPr="002F20D4">
              <w:rPr>
                <w:szCs w:val="17"/>
              </w:rPr>
              <w:t>Otherside Anthem India Pale Ale</w:t>
            </w:r>
          </w:p>
        </w:tc>
        <w:tc>
          <w:tcPr>
            <w:tcW w:w="454" w:type="pct"/>
            <w:noWrap/>
            <w:hideMark/>
          </w:tcPr>
          <w:p w14:paraId="298B65E9"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63D165F9"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7341E27D" w14:textId="77777777" w:rsidR="002F20D4" w:rsidRPr="002F20D4" w:rsidRDefault="002F20D4" w:rsidP="00226034">
            <w:pPr>
              <w:spacing w:after="0" w:line="168" w:lineRule="exact"/>
              <w:ind w:left="159" w:right="113" w:hanging="159"/>
              <w:jc w:val="left"/>
              <w:rPr>
                <w:szCs w:val="17"/>
              </w:rPr>
            </w:pPr>
            <w:r w:rsidRPr="002F20D4">
              <w:rPr>
                <w:szCs w:val="17"/>
              </w:rPr>
              <w:t>Otherside Brewing Co Pty Ltd</w:t>
            </w:r>
          </w:p>
        </w:tc>
        <w:tc>
          <w:tcPr>
            <w:tcW w:w="759" w:type="pct"/>
            <w:noWrap/>
            <w:hideMark/>
          </w:tcPr>
          <w:p w14:paraId="419AB7DE"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05EC5BFF" w14:textId="77777777" w:rsidTr="00E351FA">
        <w:trPr>
          <w:trHeight w:val="20"/>
        </w:trPr>
        <w:tc>
          <w:tcPr>
            <w:tcW w:w="1666" w:type="pct"/>
            <w:noWrap/>
            <w:hideMark/>
          </w:tcPr>
          <w:p w14:paraId="1611B74B" w14:textId="77777777" w:rsidR="002F20D4" w:rsidRPr="002F20D4" w:rsidRDefault="002F20D4" w:rsidP="00226034">
            <w:pPr>
              <w:spacing w:after="0" w:line="168" w:lineRule="exact"/>
              <w:ind w:left="159" w:hanging="159"/>
              <w:jc w:val="left"/>
              <w:rPr>
                <w:szCs w:val="17"/>
              </w:rPr>
            </w:pPr>
            <w:r w:rsidRPr="002F20D4">
              <w:rPr>
                <w:szCs w:val="17"/>
              </w:rPr>
              <w:t>Otherside Brewing Company Hazy Mid</w:t>
            </w:r>
          </w:p>
        </w:tc>
        <w:tc>
          <w:tcPr>
            <w:tcW w:w="454" w:type="pct"/>
            <w:noWrap/>
            <w:hideMark/>
          </w:tcPr>
          <w:p w14:paraId="40B182F3"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74F981C9"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22F4F03C" w14:textId="77777777" w:rsidR="002F20D4" w:rsidRPr="002F20D4" w:rsidRDefault="002F20D4" w:rsidP="00226034">
            <w:pPr>
              <w:spacing w:after="0" w:line="168" w:lineRule="exact"/>
              <w:ind w:left="159" w:right="113" w:hanging="159"/>
              <w:jc w:val="left"/>
              <w:rPr>
                <w:szCs w:val="17"/>
              </w:rPr>
            </w:pPr>
            <w:r w:rsidRPr="002F20D4">
              <w:rPr>
                <w:szCs w:val="17"/>
              </w:rPr>
              <w:t>Otherside Brewing Co Pty Ltd</w:t>
            </w:r>
          </w:p>
        </w:tc>
        <w:tc>
          <w:tcPr>
            <w:tcW w:w="759" w:type="pct"/>
            <w:noWrap/>
            <w:hideMark/>
          </w:tcPr>
          <w:p w14:paraId="29B0FD26"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46BE899E" w14:textId="77777777" w:rsidTr="00E351FA">
        <w:trPr>
          <w:trHeight w:val="20"/>
        </w:trPr>
        <w:tc>
          <w:tcPr>
            <w:tcW w:w="1666" w:type="pct"/>
            <w:noWrap/>
            <w:hideMark/>
          </w:tcPr>
          <w:p w14:paraId="5791FA29" w14:textId="77777777" w:rsidR="002F20D4" w:rsidRPr="002F20D4" w:rsidRDefault="002F20D4" w:rsidP="00226034">
            <w:pPr>
              <w:spacing w:after="0" w:line="168" w:lineRule="exact"/>
              <w:ind w:left="159" w:hanging="159"/>
              <w:jc w:val="left"/>
              <w:rPr>
                <w:szCs w:val="17"/>
              </w:rPr>
            </w:pPr>
            <w:r w:rsidRPr="002F20D4">
              <w:rPr>
                <w:szCs w:val="17"/>
              </w:rPr>
              <w:t>Otherside Classic Lager</w:t>
            </w:r>
          </w:p>
        </w:tc>
        <w:tc>
          <w:tcPr>
            <w:tcW w:w="454" w:type="pct"/>
            <w:noWrap/>
            <w:hideMark/>
          </w:tcPr>
          <w:p w14:paraId="1636DD66"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51D8581D"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73B92401" w14:textId="77777777" w:rsidR="002F20D4" w:rsidRPr="002F20D4" w:rsidRDefault="002F20D4" w:rsidP="00226034">
            <w:pPr>
              <w:spacing w:after="0" w:line="168" w:lineRule="exact"/>
              <w:ind w:left="159" w:right="113" w:hanging="159"/>
              <w:jc w:val="left"/>
              <w:rPr>
                <w:szCs w:val="17"/>
              </w:rPr>
            </w:pPr>
            <w:r w:rsidRPr="002F20D4">
              <w:rPr>
                <w:szCs w:val="17"/>
              </w:rPr>
              <w:t>Otherside Brewing Co Pty Ltd</w:t>
            </w:r>
          </w:p>
        </w:tc>
        <w:tc>
          <w:tcPr>
            <w:tcW w:w="759" w:type="pct"/>
            <w:noWrap/>
            <w:hideMark/>
          </w:tcPr>
          <w:p w14:paraId="20A7218B"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30DBDE24" w14:textId="77777777" w:rsidTr="00E351FA">
        <w:trPr>
          <w:trHeight w:val="20"/>
        </w:trPr>
        <w:tc>
          <w:tcPr>
            <w:tcW w:w="1666" w:type="pct"/>
            <w:noWrap/>
            <w:hideMark/>
          </w:tcPr>
          <w:p w14:paraId="16B24E1D" w14:textId="77777777" w:rsidR="002F20D4" w:rsidRPr="002F20D4" w:rsidRDefault="002F20D4" w:rsidP="00226034">
            <w:pPr>
              <w:spacing w:after="0" w:line="168" w:lineRule="exact"/>
              <w:ind w:left="159" w:hanging="159"/>
              <w:jc w:val="left"/>
              <w:rPr>
                <w:szCs w:val="17"/>
              </w:rPr>
            </w:pPr>
            <w:r w:rsidRPr="002F20D4">
              <w:rPr>
                <w:szCs w:val="17"/>
              </w:rPr>
              <w:t>Otherside Cloudburst Hazy IPA</w:t>
            </w:r>
          </w:p>
        </w:tc>
        <w:tc>
          <w:tcPr>
            <w:tcW w:w="454" w:type="pct"/>
            <w:noWrap/>
            <w:hideMark/>
          </w:tcPr>
          <w:p w14:paraId="516B6E99"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217EC90A"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17F335DD" w14:textId="77777777" w:rsidR="002F20D4" w:rsidRPr="002F20D4" w:rsidRDefault="002F20D4" w:rsidP="00226034">
            <w:pPr>
              <w:spacing w:after="0" w:line="168" w:lineRule="exact"/>
              <w:ind w:left="159" w:right="113" w:hanging="159"/>
              <w:jc w:val="left"/>
              <w:rPr>
                <w:szCs w:val="17"/>
              </w:rPr>
            </w:pPr>
            <w:r w:rsidRPr="002F20D4">
              <w:rPr>
                <w:szCs w:val="17"/>
              </w:rPr>
              <w:t>Otherside Brewing Co Pty Ltd</w:t>
            </w:r>
          </w:p>
        </w:tc>
        <w:tc>
          <w:tcPr>
            <w:tcW w:w="759" w:type="pct"/>
            <w:noWrap/>
            <w:hideMark/>
          </w:tcPr>
          <w:p w14:paraId="68661FB9"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31C47A32" w14:textId="77777777" w:rsidTr="00E351FA">
        <w:trPr>
          <w:trHeight w:val="20"/>
        </w:trPr>
        <w:tc>
          <w:tcPr>
            <w:tcW w:w="1666" w:type="pct"/>
            <w:noWrap/>
            <w:hideMark/>
          </w:tcPr>
          <w:p w14:paraId="7DE5CE10" w14:textId="77777777" w:rsidR="002F20D4" w:rsidRPr="002F20D4" w:rsidRDefault="002F20D4" w:rsidP="00226034">
            <w:pPr>
              <w:spacing w:after="0" w:line="168" w:lineRule="exact"/>
              <w:ind w:left="159" w:hanging="159"/>
              <w:jc w:val="left"/>
              <w:rPr>
                <w:szCs w:val="17"/>
              </w:rPr>
            </w:pPr>
            <w:r w:rsidRPr="002F20D4">
              <w:rPr>
                <w:szCs w:val="17"/>
              </w:rPr>
              <w:t>Otherside Festive Session Ale</w:t>
            </w:r>
          </w:p>
        </w:tc>
        <w:tc>
          <w:tcPr>
            <w:tcW w:w="454" w:type="pct"/>
            <w:noWrap/>
            <w:hideMark/>
          </w:tcPr>
          <w:p w14:paraId="741F247C"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69C79FCE"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2A4A9E4B" w14:textId="77777777" w:rsidR="002F20D4" w:rsidRPr="002F20D4" w:rsidRDefault="002F20D4" w:rsidP="00226034">
            <w:pPr>
              <w:spacing w:after="0" w:line="168" w:lineRule="exact"/>
              <w:ind w:left="159" w:right="113" w:hanging="159"/>
              <w:jc w:val="left"/>
              <w:rPr>
                <w:szCs w:val="17"/>
              </w:rPr>
            </w:pPr>
            <w:r w:rsidRPr="002F20D4">
              <w:rPr>
                <w:szCs w:val="17"/>
              </w:rPr>
              <w:t>Otherside Brewing Co Pty Ltd</w:t>
            </w:r>
          </w:p>
        </w:tc>
        <w:tc>
          <w:tcPr>
            <w:tcW w:w="759" w:type="pct"/>
            <w:noWrap/>
            <w:hideMark/>
          </w:tcPr>
          <w:p w14:paraId="0BA771C6"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49083AD2" w14:textId="77777777" w:rsidTr="00E351FA">
        <w:trPr>
          <w:trHeight w:val="20"/>
        </w:trPr>
        <w:tc>
          <w:tcPr>
            <w:tcW w:w="1666" w:type="pct"/>
            <w:noWrap/>
            <w:hideMark/>
          </w:tcPr>
          <w:p w14:paraId="59908BA8" w14:textId="77777777" w:rsidR="002F20D4" w:rsidRPr="002F20D4" w:rsidRDefault="002F20D4" w:rsidP="00226034">
            <w:pPr>
              <w:spacing w:after="0" w:line="168" w:lineRule="exact"/>
              <w:ind w:left="159" w:hanging="159"/>
              <w:jc w:val="left"/>
              <w:rPr>
                <w:szCs w:val="17"/>
              </w:rPr>
            </w:pPr>
            <w:r w:rsidRPr="002F20D4">
              <w:rPr>
                <w:szCs w:val="17"/>
              </w:rPr>
              <w:t>Otherside Harvest Red Ale</w:t>
            </w:r>
          </w:p>
        </w:tc>
        <w:tc>
          <w:tcPr>
            <w:tcW w:w="454" w:type="pct"/>
            <w:noWrap/>
            <w:hideMark/>
          </w:tcPr>
          <w:p w14:paraId="194A8E6A"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5C463EF0"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0DE97381" w14:textId="77777777" w:rsidR="002F20D4" w:rsidRPr="002F20D4" w:rsidRDefault="002F20D4" w:rsidP="00226034">
            <w:pPr>
              <w:spacing w:after="0" w:line="168" w:lineRule="exact"/>
              <w:ind w:left="159" w:right="113" w:hanging="159"/>
              <w:jc w:val="left"/>
              <w:rPr>
                <w:szCs w:val="17"/>
              </w:rPr>
            </w:pPr>
            <w:r w:rsidRPr="002F20D4">
              <w:rPr>
                <w:szCs w:val="17"/>
              </w:rPr>
              <w:t>Otherside Brewing Co Pty Ltd</w:t>
            </w:r>
          </w:p>
        </w:tc>
        <w:tc>
          <w:tcPr>
            <w:tcW w:w="759" w:type="pct"/>
            <w:noWrap/>
            <w:hideMark/>
          </w:tcPr>
          <w:p w14:paraId="5000C812"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538F62DF" w14:textId="77777777" w:rsidTr="00E351FA">
        <w:trPr>
          <w:trHeight w:val="20"/>
        </w:trPr>
        <w:tc>
          <w:tcPr>
            <w:tcW w:w="1666" w:type="pct"/>
            <w:noWrap/>
            <w:hideMark/>
          </w:tcPr>
          <w:p w14:paraId="5BC573C9" w14:textId="77777777" w:rsidR="002F20D4" w:rsidRPr="002F20D4" w:rsidRDefault="002F20D4" w:rsidP="00226034">
            <w:pPr>
              <w:spacing w:after="0" w:line="168" w:lineRule="exact"/>
              <w:ind w:left="159" w:hanging="159"/>
              <w:jc w:val="left"/>
              <w:rPr>
                <w:szCs w:val="17"/>
              </w:rPr>
            </w:pPr>
            <w:r w:rsidRPr="002F20D4">
              <w:rPr>
                <w:szCs w:val="17"/>
              </w:rPr>
              <w:t>Otherside Lo-Fi Citrus Mid</w:t>
            </w:r>
          </w:p>
        </w:tc>
        <w:tc>
          <w:tcPr>
            <w:tcW w:w="454" w:type="pct"/>
            <w:noWrap/>
            <w:hideMark/>
          </w:tcPr>
          <w:p w14:paraId="40F7DCA2"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7FD7FAEE"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1BC272A0" w14:textId="77777777" w:rsidR="002F20D4" w:rsidRPr="002F20D4" w:rsidRDefault="002F20D4" w:rsidP="00226034">
            <w:pPr>
              <w:spacing w:after="0" w:line="168" w:lineRule="exact"/>
              <w:ind w:left="159" w:right="113" w:hanging="159"/>
              <w:jc w:val="left"/>
              <w:rPr>
                <w:szCs w:val="17"/>
              </w:rPr>
            </w:pPr>
            <w:r w:rsidRPr="002F20D4">
              <w:rPr>
                <w:szCs w:val="17"/>
              </w:rPr>
              <w:t>Otherside Brewing Co Pty Ltd</w:t>
            </w:r>
          </w:p>
        </w:tc>
        <w:tc>
          <w:tcPr>
            <w:tcW w:w="759" w:type="pct"/>
            <w:noWrap/>
            <w:hideMark/>
          </w:tcPr>
          <w:p w14:paraId="0DB428D6"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625A693E" w14:textId="77777777" w:rsidTr="00E351FA">
        <w:trPr>
          <w:trHeight w:val="20"/>
        </w:trPr>
        <w:tc>
          <w:tcPr>
            <w:tcW w:w="1666" w:type="pct"/>
            <w:noWrap/>
            <w:hideMark/>
          </w:tcPr>
          <w:p w14:paraId="3ED0E9A4" w14:textId="77777777" w:rsidR="002F20D4" w:rsidRPr="002F20D4" w:rsidRDefault="002F20D4" w:rsidP="00226034">
            <w:pPr>
              <w:spacing w:after="0" w:line="168" w:lineRule="exact"/>
              <w:ind w:left="159" w:hanging="159"/>
              <w:jc w:val="left"/>
              <w:rPr>
                <w:szCs w:val="17"/>
              </w:rPr>
            </w:pPr>
            <w:proofErr w:type="spellStart"/>
            <w:r w:rsidRPr="002F20D4">
              <w:rPr>
                <w:szCs w:val="17"/>
              </w:rPr>
              <w:t>Natures</w:t>
            </w:r>
            <w:proofErr w:type="spellEnd"/>
            <w:r w:rsidRPr="002F20D4">
              <w:rPr>
                <w:szCs w:val="17"/>
              </w:rPr>
              <w:t xml:space="preserve"> Way Beauty Collagen Shot Hydrolysed Collagen Berry Flavour Liquid</w:t>
            </w:r>
          </w:p>
        </w:tc>
        <w:tc>
          <w:tcPr>
            <w:tcW w:w="454" w:type="pct"/>
            <w:noWrap/>
            <w:hideMark/>
          </w:tcPr>
          <w:p w14:paraId="6FA0103E" w14:textId="77777777" w:rsidR="002F20D4" w:rsidRPr="002F20D4" w:rsidRDefault="002F20D4" w:rsidP="00226034">
            <w:pPr>
              <w:spacing w:after="0" w:line="168" w:lineRule="exact"/>
              <w:ind w:right="170"/>
              <w:jc w:val="right"/>
              <w:rPr>
                <w:szCs w:val="17"/>
              </w:rPr>
            </w:pPr>
            <w:r w:rsidRPr="002F20D4">
              <w:rPr>
                <w:szCs w:val="17"/>
              </w:rPr>
              <w:t>50ml</w:t>
            </w:r>
          </w:p>
        </w:tc>
        <w:tc>
          <w:tcPr>
            <w:tcW w:w="758" w:type="pct"/>
            <w:noWrap/>
            <w:hideMark/>
          </w:tcPr>
          <w:p w14:paraId="6A9C084B"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7EF70321" w14:textId="77777777" w:rsidR="002F20D4" w:rsidRPr="002F20D4" w:rsidRDefault="002F20D4" w:rsidP="00226034">
            <w:pPr>
              <w:spacing w:after="0" w:line="168" w:lineRule="exact"/>
              <w:ind w:left="159" w:right="113" w:hanging="159"/>
              <w:jc w:val="left"/>
              <w:rPr>
                <w:szCs w:val="17"/>
              </w:rPr>
            </w:pPr>
            <w:r w:rsidRPr="002F20D4">
              <w:rPr>
                <w:szCs w:val="17"/>
              </w:rPr>
              <w:t>Pharmacare Laboraties Pty Ltd</w:t>
            </w:r>
          </w:p>
        </w:tc>
        <w:tc>
          <w:tcPr>
            <w:tcW w:w="759" w:type="pct"/>
            <w:noWrap/>
            <w:hideMark/>
          </w:tcPr>
          <w:p w14:paraId="653FF9AE"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2ADA3A58" w14:textId="77777777" w:rsidTr="00E351FA">
        <w:trPr>
          <w:trHeight w:val="20"/>
        </w:trPr>
        <w:tc>
          <w:tcPr>
            <w:tcW w:w="1666" w:type="pct"/>
            <w:noWrap/>
            <w:hideMark/>
          </w:tcPr>
          <w:p w14:paraId="418451FB" w14:textId="77777777" w:rsidR="002F20D4" w:rsidRPr="002F20D4" w:rsidRDefault="002F20D4" w:rsidP="00226034">
            <w:pPr>
              <w:spacing w:after="0" w:line="168" w:lineRule="exact"/>
              <w:ind w:left="159" w:hanging="159"/>
              <w:jc w:val="left"/>
              <w:rPr>
                <w:szCs w:val="17"/>
              </w:rPr>
            </w:pPr>
            <w:r w:rsidRPr="002F20D4">
              <w:rPr>
                <w:szCs w:val="17"/>
              </w:rPr>
              <w:t>The Good Stuff Aussie Spring Water</w:t>
            </w:r>
          </w:p>
        </w:tc>
        <w:tc>
          <w:tcPr>
            <w:tcW w:w="454" w:type="pct"/>
            <w:noWrap/>
            <w:hideMark/>
          </w:tcPr>
          <w:p w14:paraId="0C49D797" w14:textId="77777777" w:rsidR="002F20D4" w:rsidRPr="002F20D4" w:rsidRDefault="002F20D4" w:rsidP="00226034">
            <w:pPr>
              <w:spacing w:after="0" w:line="168" w:lineRule="exact"/>
              <w:ind w:right="170"/>
              <w:jc w:val="right"/>
              <w:rPr>
                <w:szCs w:val="17"/>
              </w:rPr>
            </w:pPr>
            <w:r w:rsidRPr="002F20D4">
              <w:rPr>
                <w:szCs w:val="17"/>
              </w:rPr>
              <w:t>1,500ml</w:t>
            </w:r>
          </w:p>
        </w:tc>
        <w:tc>
          <w:tcPr>
            <w:tcW w:w="758" w:type="pct"/>
            <w:noWrap/>
            <w:hideMark/>
          </w:tcPr>
          <w:p w14:paraId="07E06153" w14:textId="77777777" w:rsidR="002F20D4" w:rsidRPr="002F20D4" w:rsidRDefault="002F20D4" w:rsidP="00226034">
            <w:pPr>
              <w:spacing w:after="0" w:line="168" w:lineRule="exact"/>
              <w:ind w:left="142" w:right="113" w:hanging="125"/>
              <w:jc w:val="left"/>
              <w:rPr>
                <w:szCs w:val="17"/>
              </w:rPr>
            </w:pPr>
            <w:r w:rsidRPr="002F20D4">
              <w:rPr>
                <w:szCs w:val="17"/>
              </w:rPr>
              <w:t>PET</w:t>
            </w:r>
          </w:p>
        </w:tc>
        <w:tc>
          <w:tcPr>
            <w:tcW w:w="1363" w:type="pct"/>
            <w:noWrap/>
            <w:hideMark/>
          </w:tcPr>
          <w:p w14:paraId="460259BC" w14:textId="77777777" w:rsidR="002F20D4" w:rsidRPr="002F20D4" w:rsidRDefault="002F20D4" w:rsidP="00226034">
            <w:pPr>
              <w:spacing w:after="0" w:line="168" w:lineRule="exact"/>
              <w:ind w:left="159" w:right="113" w:hanging="159"/>
              <w:jc w:val="left"/>
              <w:rPr>
                <w:szCs w:val="17"/>
              </w:rPr>
            </w:pPr>
            <w:r w:rsidRPr="002F20D4">
              <w:rPr>
                <w:szCs w:val="17"/>
              </w:rPr>
              <w:t>Queensland Bottlers Pty Ltd</w:t>
            </w:r>
          </w:p>
        </w:tc>
        <w:tc>
          <w:tcPr>
            <w:tcW w:w="759" w:type="pct"/>
            <w:noWrap/>
            <w:hideMark/>
          </w:tcPr>
          <w:p w14:paraId="63395E0E"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4CAAAC26" w14:textId="77777777" w:rsidTr="00E351FA">
        <w:trPr>
          <w:trHeight w:val="20"/>
        </w:trPr>
        <w:tc>
          <w:tcPr>
            <w:tcW w:w="1666" w:type="pct"/>
            <w:noWrap/>
            <w:hideMark/>
          </w:tcPr>
          <w:p w14:paraId="10FD1418" w14:textId="77777777" w:rsidR="002F20D4" w:rsidRPr="002F20D4" w:rsidRDefault="002F20D4" w:rsidP="00226034">
            <w:pPr>
              <w:spacing w:after="0" w:line="168" w:lineRule="exact"/>
              <w:ind w:left="159" w:hanging="159"/>
              <w:jc w:val="left"/>
              <w:rPr>
                <w:szCs w:val="17"/>
              </w:rPr>
            </w:pPr>
            <w:r w:rsidRPr="002F20D4">
              <w:rPr>
                <w:szCs w:val="17"/>
              </w:rPr>
              <w:t>The Good Stuff Aussie Spring Water</w:t>
            </w:r>
          </w:p>
        </w:tc>
        <w:tc>
          <w:tcPr>
            <w:tcW w:w="454" w:type="pct"/>
            <w:noWrap/>
            <w:hideMark/>
          </w:tcPr>
          <w:p w14:paraId="57F89331" w14:textId="77777777" w:rsidR="002F20D4" w:rsidRPr="002F20D4" w:rsidRDefault="002F20D4" w:rsidP="00226034">
            <w:pPr>
              <w:spacing w:after="0" w:line="168" w:lineRule="exact"/>
              <w:ind w:right="170"/>
              <w:jc w:val="right"/>
              <w:rPr>
                <w:szCs w:val="17"/>
              </w:rPr>
            </w:pPr>
            <w:r w:rsidRPr="002F20D4">
              <w:rPr>
                <w:szCs w:val="17"/>
              </w:rPr>
              <w:t>600ml</w:t>
            </w:r>
          </w:p>
        </w:tc>
        <w:tc>
          <w:tcPr>
            <w:tcW w:w="758" w:type="pct"/>
            <w:noWrap/>
            <w:hideMark/>
          </w:tcPr>
          <w:p w14:paraId="76339AA9" w14:textId="77777777" w:rsidR="002F20D4" w:rsidRPr="002F20D4" w:rsidRDefault="002F20D4" w:rsidP="00226034">
            <w:pPr>
              <w:spacing w:after="0" w:line="168" w:lineRule="exact"/>
              <w:ind w:left="142" w:right="113" w:hanging="125"/>
              <w:jc w:val="left"/>
              <w:rPr>
                <w:szCs w:val="17"/>
              </w:rPr>
            </w:pPr>
            <w:r w:rsidRPr="002F20D4">
              <w:rPr>
                <w:szCs w:val="17"/>
              </w:rPr>
              <w:t>PET</w:t>
            </w:r>
          </w:p>
        </w:tc>
        <w:tc>
          <w:tcPr>
            <w:tcW w:w="1363" w:type="pct"/>
            <w:noWrap/>
            <w:hideMark/>
          </w:tcPr>
          <w:p w14:paraId="34C139C2" w14:textId="77777777" w:rsidR="002F20D4" w:rsidRPr="002F20D4" w:rsidRDefault="002F20D4" w:rsidP="00226034">
            <w:pPr>
              <w:spacing w:after="0" w:line="168" w:lineRule="exact"/>
              <w:ind w:left="159" w:right="113" w:hanging="159"/>
              <w:jc w:val="left"/>
              <w:rPr>
                <w:szCs w:val="17"/>
              </w:rPr>
            </w:pPr>
            <w:r w:rsidRPr="002F20D4">
              <w:rPr>
                <w:szCs w:val="17"/>
              </w:rPr>
              <w:t>Queensland Bottlers Pty Ltd</w:t>
            </w:r>
          </w:p>
        </w:tc>
        <w:tc>
          <w:tcPr>
            <w:tcW w:w="759" w:type="pct"/>
            <w:noWrap/>
            <w:hideMark/>
          </w:tcPr>
          <w:p w14:paraId="73D1A4C2"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293B7A84" w14:textId="77777777" w:rsidTr="00E351FA">
        <w:trPr>
          <w:trHeight w:val="20"/>
        </w:trPr>
        <w:tc>
          <w:tcPr>
            <w:tcW w:w="1666" w:type="pct"/>
            <w:noWrap/>
            <w:hideMark/>
          </w:tcPr>
          <w:p w14:paraId="4A9B0971" w14:textId="77777777" w:rsidR="002F20D4" w:rsidRPr="002F20D4" w:rsidRDefault="002F20D4" w:rsidP="00226034">
            <w:pPr>
              <w:spacing w:after="0" w:line="168" w:lineRule="exact"/>
              <w:ind w:left="159" w:hanging="159"/>
              <w:jc w:val="left"/>
              <w:rPr>
                <w:szCs w:val="17"/>
              </w:rPr>
            </w:pPr>
            <w:r w:rsidRPr="002F20D4">
              <w:rPr>
                <w:szCs w:val="17"/>
              </w:rPr>
              <w:t>Brod Kvas Brown Coffee Cinnamon &amp; Clove Probiotic Beverage</w:t>
            </w:r>
          </w:p>
        </w:tc>
        <w:tc>
          <w:tcPr>
            <w:tcW w:w="454" w:type="pct"/>
            <w:noWrap/>
            <w:hideMark/>
          </w:tcPr>
          <w:p w14:paraId="38C61383" w14:textId="77777777" w:rsidR="002F20D4" w:rsidRPr="002F20D4" w:rsidRDefault="002F20D4" w:rsidP="00226034">
            <w:pPr>
              <w:spacing w:after="0" w:line="168" w:lineRule="exact"/>
              <w:ind w:right="170"/>
              <w:jc w:val="right"/>
              <w:rPr>
                <w:szCs w:val="17"/>
              </w:rPr>
            </w:pPr>
            <w:r w:rsidRPr="002F20D4">
              <w:rPr>
                <w:szCs w:val="17"/>
              </w:rPr>
              <w:t>330ml</w:t>
            </w:r>
          </w:p>
        </w:tc>
        <w:tc>
          <w:tcPr>
            <w:tcW w:w="758" w:type="pct"/>
            <w:noWrap/>
            <w:hideMark/>
          </w:tcPr>
          <w:p w14:paraId="21E74BCD"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4153CEB0" w14:textId="77777777" w:rsidR="002F20D4" w:rsidRPr="002F20D4" w:rsidRDefault="002F20D4" w:rsidP="00226034">
            <w:pPr>
              <w:spacing w:after="0" w:line="168" w:lineRule="exact"/>
              <w:ind w:left="159" w:right="113" w:hanging="159"/>
              <w:jc w:val="left"/>
              <w:rPr>
                <w:szCs w:val="17"/>
              </w:rPr>
            </w:pPr>
            <w:r w:rsidRPr="002F20D4">
              <w:rPr>
                <w:szCs w:val="17"/>
              </w:rPr>
              <w:t>Ramela Pty Ltd t/as Maltra Foods</w:t>
            </w:r>
          </w:p>
        </w:tc>
        <w:tc>
          <w:tcPr>
            <w:tcW w:w="759" w:type="pct"/>
            <w:noWrap/>
            <w:hideMark/>
          </w:tcPr>
          <w:p w14:paraId="472D2043"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5C797CD0" w14:textId="77777777" w:rsidTr="00E351FA">
        <w:trPr>
          <w:trHeight w:val="20"/>
        </w:trPr>
        <w:tc>
          <w:tcPr>
            <w:tcW w:w="1666" w:type="pct"/>
            <w:noWrap/>
            <w:hideMark/>
          </w:tcPr>
          <w:p w14:paraId="69D7DB10" w14:textId="77777777" w:rsidR="002F20D4" w:rsidRPr="002F20D4" w:rsidRDefault="002F20D4" w:rsidP="00226034">
            <w:pPr>
              <w:spacing w:after="0" w:line="168" w:lineRule="exact"/>
              <w:ind w:left="159" w:hanging="159"/>
              <w:jc w:val="left"/>
              <w:rPr>
                <w:szCs w:val="17"/>
              </w:rPr>
            </w:pPr>
            <w:r w:rsidRPr="002F20D4">
              <w:rPr>
                <w:szCs w:val="17"/>
              </w:rPr>
              <w:t>Brod Kvas Green Hemp &amp; Lemon Myrtle Probiotic Beverage</w:t>
            </w:r>
          </w:p>
        </w:tc>
        <w:tc>
          <w:tcPr>
            <w:tcW w:w="454" w:type="pct"/>
            <w:noWrap/>
            <w:hideMark/>
          </w:tcPr>
          <w:p w14:paraId="18FBEF19" w14:textId="77777777" w:rsidR="002F20D4" w:rsidRPr="002F20D4" w:rsidRDefault="002F20D4" w:rsidP="00226034">
            <w:pPr>
              <w:spacing w:after="0" w:line="168" w:lineRule="exact"/>
              <w:ind w:right="170"/>
              <w:jc w:val="right"/>
              <w:rPr>
                <w:szCs w:val="17"/>
              </w:rPr>
            </w:pPr>
            <w:r w:rsidRPr="002F20D4">
              <w:rPr>
                <w:szCs w:val="17"/>
              </w:rPr>
              <w:t>330ml</w:t>
            </w:r>
          </w:p>
        </w:tc>
        <w:tc>
          <w:tcPr>
            <w:tcW w:w="758" w:type="pct"/>
            <w:noWrap/>
            <w:hideMark/>
          </w:tcPr>
          <w:p w14:paraId="14105658"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51CD33A7" w14:textId="77777777" w:rsidR="002F20D4" w:rsidRPr="002F20D4" w:rsidRDefault="002F20D4" w:rsidP="00226034">
            <w:pPr>
              <w:spacing w:after="0" w:line="168" w:lineRule="exact"/>
              <w:ind w:left="159" w:right="113" w:hanging="159"/>
              <w:jc w:val="left"/>
              <w:rPr>
                <w:szCs w:val="17"/>
              </w:rPr>
            </w:pPr>
            <w:r w:rsidRPr="002F20D4">
              <w:rPr>
                <w:szCs w:val="17"/>
              </w:rPr>
              <w:t>Ramela Pty Ltd t/as Maltra Foods</w:t>
            </w:r>
          </w:p>
        </w:tc>
        <w:tc>
          <w:tcPr>
            <w:tcW w:w="759" w:type="pct"/>
            <w:noWrap/>
            <w:hideMark/>
          </w:tcPr>
          <w:p w14:paraId="484364A9"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03151DFF" w14:textId="77777777" w:rsidTr="00E351FA">
        <w:trPr>
          <w:trHeight w:val="20"/>
        </w:trPr>
        <w:tc>
          <w:tcPr>
            <w:tcW w:w="1666" w:type="pct"/>
            <w:noWrap/>
            <w:hideMark/>
          </w:tcPr>
          <w:p w14:paraId="3BB61419" w14:textId="77777777" w:rsidR="002F20D4" w:rsidRPr="002F20D4" w:rsidRDefault="002F20D4" w:rsidP="00226034">
            <w:pPr>
              <w:spacing w:after="0" w:line="168" w:lineRule="exact"/>
              <w:ind w:left="159" w:hanging="159"/>
              <w:jc w:val="left"/>
              <w:rPr>
                <w:szCs w:val="17"/>
              </w:rPr>
            </w:pPr>
            <w:r w:rsidRPr="002F20D4">
              <w:rPr>
                <w:szCs w:val="17"/>
              </w:rPr>
              <w:t>Brod Kvas Original Rye Naturally Fermented Probiotic Beverage</w:t>
            </w:r>
          </w:p>
        </w:tc>
        <w:tc>
          <w:tcPr>
            <w:tcW w:w="454" w:type="pct"/>
            <w:noWrap/>
            <w:hideMark/>
          </w:tcPr>
          <w:p w14:paraId="532DE96F" w14:textId="77777777" w:rsidR="002F20D4" w:rsidRPr="002F20D4" w:rsidRDefault="002F20D4" w:rsidP="00226034">
            <w:pPr>
              <w:spacing w:after="0" w:line="168" w:lineRule="exact"/>
              <w:ind w:right="170"/>
              <w:jc w:val="right"/>
              <w:rPr>
                <w:szCs w:val="17"/>
              </w:rPr>
            </w:pPr>
            <w:r w:rsidRPr="002F20D4">
              <w:rPr>
                <w:szCs w:val="17"/>
              </w:rPr>
              <w:t>330ml</w:t>
            </w:r>
          </w:p>
        </w:tc>
        <w:tc>
          <w:tcPr>
            <w:tcW w:w="758" w:type="pct"/>
            <w:noWrap/>
            <w:hideMark/>
          </w:tcPr>
          <w:p w14:paraId="236125D0"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60F451E9" w14:textId="77777777" w:rsidR="002F20D4" w:rsidRPr="002F20D4" w:rsidRDefault="002F20D4" w:rsidP="00226034">
            <w:pPr>
              <w:spacing w:after="0" w:line="168" w:lineRule="exact"/>
              <w:ind w:left="159" w:right="113" w:hanging="159"/>
              <w:jc w:val="left"/>
              <w:rPr>
                <w:szCs w:val="17"/>
              </w:rPr>
            </w:pPr>
            <w:r w:rsidRPr="002F20D4">
              <w:rPr>
                <w:szCs w:val="17"/>
              </w:rPr>
              <w:t>Ramela Pty Ltd t/as Maltra Foods</w:t>
            </w:r>
          </w:p>
        </w:tc>
        <w:tc>
          <w:tcPr>
            <w:tcW w:w="759" w:type="pct"/>
            <w:noWrap/>
            <w:hideMark/>
          </w:tcPr>
          <w:p w14:paraId="17F73E13"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6A4A29E8" w14:textId="77777777" w:rsidTr="00E351FA">
        <w:trPr>
          <w:trHeight w:val="20"/>
        </w:trPr>
        <w:tc>
          <w:tcPr>
            <w:tcW w:w="1666" w:type="pct"/>
            <w:noWrap/>
            <w:hideMark/>
          </w:tcPr>
          <w:p w14:paraId="5C2C70DD" w14:textId="77777777" w:rsidR="002F20D4" w:rsidRPr="002F20D4" w:rsidRDefault="002F20D4" w:rsidP="00226034">
            <w:pPr>
              <w:spacing w:after="0" w:line="168" w:lineRule="exact"/>
              <w:ind w:left="159" w:hanging="159"/>
              <w:jc w:val="left"/>
              <w:rPr>
                <w:szCs w:val="17"/>
              </w:rPr>
            </w:pPr>
            <w:r w:rsidRPr="002F20D4">
              <w:rPr>
                <w:szCs w:val="17"/>
              </w:rPr>
              <w:t>Brod Kvas Rose &amp; Cardamom Probiotic Beverage</w:t>
            </w:r>
          </w:p>
        </w:tc>
        <w:tc>
          <w:tcPr>
            <w:tcW w:w="454" w:type="pct"/>
            <w:noWrap/>
            <w:hideMark/>
          </w:tcPr>
          <w:p w14:paraId="2FF2B517" w14:textId="77777777" w:rsidR="002F20D4" w:rsidRPr="002F20D4" w:rsidRDefault="002F20D4" w:rsidP="00226034">
            <w:pPr>
              <w:spacing w:after="0" w:line="168" w:lineRule="exact"/>
              <w:ind w:right="170"/>
              <w:jc w:val="right"/>
              <w:rPr>
                <w:szCs w:val="17"/>
              </w:rPr>
            </w:pPr>
            <w:r w:rsidRPr="002F20D4">
              <w:rPr>
                <w:szCs w:val="17"/>
              </w:rPr>
              <w:t>330ml</w:t>
            </w:r>
          </w:p>
        </w:tc>
        <w:tc>
          <w:tcPr>
            <w:tcW w:w="758" w:type="pct"/>
            <w:noWrap/>
            <w:hideMark/>
          </w:tcPr>
          <w:p w14:paraId="0D1A05EE"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3A623562" w14:textId="77777777" w:rsidR="002F20D4" w:rsidRPr="002F20D4" w:rsidRDefault="002F20D4" w:rsidP="00226034">
            <w:pPr>
              <w:spacing w:after="0" w:line="168" w:lineRule="exact"/>
              <w:ind w:left="159" w:right="113" w:hanging="159"/>
              <w:jc w:val="left"/>
              <w:rPr>
                <w:szCs w:val="17"/>
              </w:rPr>
            </w:pPr>
            <w:r w:rsidRPr="002F20D4">
              <w:rPr>
                <w:szCs w:val="17"/>
              </w:rPr>
              <w:t>Ramela Pty Ltd t/as Maltra Foods</w:t>
            </w:r>
          </w:p>
        </w:tc>
        <w:tc>
          <w:tcPr>
            <w:tcW w:w="759" w:type="pct"/>
            <w:noWrap/>
            <w:hideMark/>
          </w:tcPr>
          <w:p w14:paraId="64A6B3BC"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0E09FBFA" w14:textId="77777777" w:rsidTr="00E351FA">
        <w:trPr>
          <w:trHeight w:val="20"/>
        </w:trPr>
        <w:tc>
          <w:tcPr>
            <w:tcW w:w="1666" w:type="pct"/>
            <w:noWrap/>
            <w:hideMark/>
          </w:tcPr>
          <w:p w14:paraId="3A3697BA" w14:textId="77777777" w:rsidR="002F20D4" w:rsidRPr="002F20D4" w:rsidRDefault="002F20D4" w:rsidP="00226034">
            <w:pPr>
              <w:spacing w:after="0" w:line="168" w:lineRule="exact"/>
              <w:ind w:left="159" w:hanging="159"/>
              <w:jc w:val="left"/>
              <w:rPr>
                <w:szCs w:val="17"/>
              </w:rPr>
            </w:pPr>
            <w:r w:rsidRPr="002F20D4">
              <w:rPr>
                <w:szCs w:val="17"/>
              </w:rPr>
              <w:t>Brod Kvas Ruby Beetroot Ginger &amp; Turmeric Probiotic Beverage</w:t>
            </w:r>
          </w:p>
        </w:tc>
        <w:tc>
          <w:tcPr>
            <w:tcW w:w="454" w:type="pct"/>
            <w:noWrap/>
            <w:hideMark/>
          </w:tcPr>
          <w:p w14:paraId="5B678A5E" w14:textId="77777777" w:rsidR="002F20D4" w:rsidRPr="002F20D4" w:rsidRDefault="002F20D4" w:rsidP="00226034">
            <w:pPr>
              <w:spacing w:after="0" w:line="168" w:lineRule="exact"/>
              <w:ind w:right="170"/>
              <w:jc w:val="right"/>
              <w:rPr>
                <w:szCs w:val="17"/>
              </w:rPr>
            </w:pPr>
            <w:r w:rsidRPr="002F20D4">
              <w:rPr>
                <w:szCs w:val="17"/>
              </w:rPr>
              <w:t>330ml</w:t>
            </w:r>
          </w:p>
        </w:tc>
        <w:tc>
          <w:tcPr>
            <w:tcW w:w="758" w:type="pct"/>
            <w:noWrap/>
            <w:hideMark/>
          </w:tcPr>
          <w:p w14:paraId="2E342326"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21352AF8" w14:textId="77777777" w:rsidR="002F20D4" w:rsidRPr="002F20D4" w:rsidRDefault="002F20D4" w:rsidP="00226034">
            <w:pPr>
              <w:spacing w:after="0" w:line="168" w:lineRule="exact"/>
              <w:ind w:left="159" w:right="113" w:hanging="159"/>
              <w:jc w:val="left"/>
              <w:rPr>
                <w:szCs w:val="17"/>
              </w:rPr>
            </w:pPr>
            <w:r w:rsidRPr="002F20D4">
              <w:rPr>
                <w:szCs w:val="17"/>
              </w:rPr>
              <w:t>Ramela Pty Ltd t/as Maltra Foods</w:t>
            </w:r>
          </w:p>
        </w:tc>
        <w:tc>
          <w:tcPr>
            <w:tcW w:w="759" w:type="pct"/>
            <w:noWrap/>
            <w:hideMark/>
          </w:tcPr>
          <w:p w14:paraId="0FBE2E7C"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54763E14" w14:textId="77777777" w:rsidTr="00E351FA">
        <w:trPr>
          <w:trHeight w:val="20"/>
        </w:trPr>
        <w:tc>
          <w:tcPr>
            <w:tcW w:w="1666" w:type="pct"/>
            <w:noWrap/>
            <w:hideMark/>
          </w:tcPr>
          <w:p w14:paraId="301470C0" w14:textId="77777777" w:rsidR="002F20D4" w:rsidRPr="002F20D4" w:rsidRDefault="002F20D4" w:rsidP="00226034">
            <w:pPr>
              <w:spacing w:after="0" w:line="168" w:lineRule="exact"/>
              <w:ind w:left="159" w:hanging="159"/>
              <w:jc w:val="left"/>
              <w:rPr>
                <w:szCs w:val="17"/>
              </w:rPr>
            </w:pPr>
            <w:r w:rsidRPr="002F20D4">
              <w:rPr>
                <w:szCs w:val="17"/>
              </w:rPr>
              <w:t>17 Tea</w:t>
            </w:r>
          </w:p>
        </w:tc>
        <w:tc>
          <w:tcPr>
            <w:tcW w:w="454" w:type="pct"/>
            <w:noWrap/>
            <w:hideMark/>
          </w:tcPr>
          <w:p w14:paraId="1B3641CE" w14:textId="77777777" w:rsidR="002F20D4" w:rsidRPr="002F20D4" w:rsidRDefault="002F20D4" w:rsidP="00226034">
            <w:pPr>
              <w:spacing w:after="0" w:line="168" w:lineRule="exact"/>
              <w:ind w:right="170"/>
              <w:jc w:val="right"/>
              <w:rPr>
                <w:szCs w:val="17"/>
              </w:rPr>
            </w:pPr>
            <w:r w:rsidRPr="002F20D4">
              <w:rPr>
                <w:szCs w:val="17"/>
              </w:rPr>
              <w:t>1,500ml</w:t>
            </w:r>
          </w:p>
        </w:tc>
        <w:tc>
          <w:tcPr>
            <w:tcW w:w="758" w:type="pct"/>
            <w:noWrap/>
            <w:hideMark/>
          </w:tcPr>
          <w:p w14:paraId="0B873D54" w14:textId="77777777" w:rsidR="002F20D4" w:rsidRPr="002F20D4" w:rsidRDefault="002F20D4" w:rsidP="00226034">
            <w:pPr>
              <w:spacing w:after="0" w:line="168" w:lineRule="exact"/>
              <w:ind w:left="142" w:right="113" w:hanging="125"/>
              <w:jc w:val="left"/>
              <w:rPr>
                <w:szCs w:val="17"/>
              </w:rPr>
            </w:pPr>
            <w:r w:rsidRPr="002F20D4">
              <w:rPr>
                <w:szCs w:val="17"/>
              </w:rPr>
              <w:t>PET</w:t>
            </w:r>
          </w:p>
        </w:tc>
        <w:tc>
          <w:tcPr>
            <w:tcW w:w="1363" w:type="pct"/>
            <w:noWrap/>
            <w:hideMark/>
          </w:tcPr>
          <w:p w14:paraId="5E48698D"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1B061C3E"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19364BA5" w14:textId="77777777" w:rsidTr="00E351FA">
        <w:trPr>
          <w:trHeight w:val="20"/>
        </w:trPr>
        <w:tc>
          <w:tcPr>
            <w:tcW w:w="1666" w:type="pct"/>
            <w:noWrap/>
            <w:hideMark/>
          </w:tcPr>
          <w:p w14:paraId="57387103" w14:textId="77777777" w:rsidR="002F20D4" w:rsidRPr="002F20D4" w:rsidRDefault="002F20D4" w:rsidP="00226034">
            <w:pPr>
              <w:spacing w:after="0" w:line="168" w:lineRule="exact"/>
              <w:ind w:left="159" w:hanging="159"/>
              <w:jc w:val="left"/>
              <w:rPr>
                <w:szCs w:val="17"/>
              </w:rPr>
            </w:pPr>
            <w:r w:rsidRPr="002F20D4">
              <w:rPr>
                <w:szCs w:val="17"/>
              </w:rPr>
              <w:t>2% Peach Fruit Juice</w:t>
            </w:r>
          </w:p>
        </w:tc>
        <w:tc>
          <w:tcPr>
            <w:tcW w:w="454" w:type="pct"/>
            <w:noWrap/>
            <w:hideMark/>
          </w:tcPr>
          <w:p w14:paraId="2B546193" w14:textId="77777777" w:rsidR="002F20D4" w:rsidRPr="002F20D4" w:rsidRDefault="002F20D4" w:rsidP="00226034">
            <w:pPr>
              <w:spacing w:after="0" w:line="168" w:lineRule="exact"/>
              <w:ind w:right="170"/>
              <w:jc w:val="right"/>
              <w:rPr>
                <w:szCs w:val="17"/>
              </w:rPr>
            </w:pPr>
            <w:r w:rsidRPr="002F20D4">
              <w:rPr>
                <w:szCs w:val="17"/>
              </w:rPr>
              <w:t>240ml</w:t>
            </w:r>
          </w:p>
        </w:tc>
        <w:tc>
          <w:tcPr>
            <w:tcW w:w="758" w:type="pct"/>
            <w:noWrap/>
            <w:hideMark/>
          </w:tcPr>
          <w:p w14:paraId="5F3003F1"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50140F97"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2CA6E1EF"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59616DF3" w14:textId="77777777" w:rsidTr="00E351FA">
        <w:trPr>
          <w:trHeight w:val="20"/>
        </w:trPr>
        <w:tc>
          <w:tcPr>
            <w:tcW w:w="1666" w:type="pct"/>
            <w:noWrap/>
            <w:hideMark/>
          </w:tcPr>
          <w:p w14:paraId="5300A6CC" w14:textId="77777777" w:rsidR="002F20D4" w:rsidRPr="002F20D4" w:rsidRDefault="002F20D4" w:rsidP="00226034">
            <w:pPr>
              <w:spacing w:after="0" w:line="168" w:lineRule="exact"/>
              <w:ind w:left="159" w:hanging="159"/>
              <w:jc w:val="left"/>
              <w:rPr>
                <w:szCs w:val="17"/>
              </w:rPr>
            </w:pPr>
            <w:r w:rsidRPr="002F20D4">
              <w:rPr>
                <w:szCs w:val="17"/>
              </w:rPr>
              <w:t>Bacchus D Energy Drink</w:t>
            </w:r>
          </w:p>
        </w:tc>
        <w:tc>
          <w:tcPr>
            <w:tcW w:w="454" w:type="pct"/>
            <w:noWrap/>
            <w:hideMark/>
          </w:tcPr>
          <w:p w14:paraId="5B0BC03E" w14:textId="77777777" w:rsidR="002F20D4" w:rsidRPr="002F20D4" w:rsidRDefault="002F20D4" w:rsidP="00226034">
            <w:pPr>
              <w:spacing w:after="0" w:line="168" w:lineRule="exact"/>
              <w:ind w:right="170"/>
              <w:jc w:val="right"/>
              <w:rPr>
                <w:szCs w:val="17"/>
              </w:rPr>
            </w:pPr>
            <w:r w:rsidRPr="002F20D4">
              <w:rPr>
                <w:szCs w:val="17"/>
              </w:rPr>
              <w:t>100ml</w:t>
            </w:r>
          </w:p>
        </w:tc>
        <w:tc>
          <w:tcPr>
            <w:tcW w:w="758" w:type="pct"/>
            <w:noWrap/>
            <w:hideMark/>
          </w:tcPr>
          <w:p w14:paraId="6CDAE615"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24B9B27C"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03010675"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0E076E04" w14:textId="77777777" w:rsidTr="00E351FA">
        <w:trPr>
          <w:trHeight w:val="20"/>
        </w:trPr>
        <w:tc>
          <w:tcPr>
            <w:tcW w:w="1666" w:type="pct"/>
            <w:noWrap/>
            <w:hideMark/>
          </w:tcPr>
          <w:p w14:paraId="09C3ED02" w14:textId="77777777" w:rsidR="002F20D4" w:rsidRPr="002F20D4" w:rsidRDefault="002F20D4" w:rsidP="00226034">
            <w:pPr>
              <w:spacing w:after="0" w:line="168" w:lineRule="exact"/>
              <w:ind w:left="159" w:hanging="159"/>
              <w:jc w:val="left"/>
              <w:rPr>
                <w:szCs w:val="17"/>
              </w:rPr>
            </w:pPr>
            <w:r w:rsidRPr="002F20D4">
              <w:rPr>
                <w:szCs w:val="17"/>
              </w:rPr>
              <w:t>Black Sesame Soy milk</w:t>
            </w:r>
          </w:p>
        </w:tc>
        <w:tc>
          <w:tcPr>
            <w:tcW w:w="454" w:type="pct"/>
            <w:noWrap/>
            <w:hideMark/>
          </w:tcPr>
          <w:p w14:paraId="3C681528" w14:textId="77777777" w:rsidR="002F20D4" w:rsidRPr="002F20D4" w:rsidRDefault="002F20D4" w:rsidP="00226034">
            <w:pPr>
              <w:spacing w:after="0" w:line="168" w:lineRule="exact"/>
              <w:ind w:right="170"/>
              <w:jc w:val="right"/>
              <w:rPr>
                <w:szCs w:val="17"/>
              </w:rPr>
            </w:pPr>
            <w:r w:rsidRPr="002F20D4">
              <w:rPr>
                <w:szCs w:val="17"/>
              </w:rPr>
              <w:t>235ml</w:t>
            </w:r>
          </w:p>
        </w:tc>
        <w:tc>
          <w:tcPr>
            <w:tcW w:w="758" w:type="pct"/>
            <w:noWrap/>
            <w:hideMark/>
          </w:tcPr>
          <w:p w14:paraId="0000788D" w14:textId="77777777" w:rsidR="002F20D4" w:rsidRPr="002F20D4" w:rsidRDefault="002F20D4" w:rsidP="00226034">
            <w:pPr>
              <w:spacing w:after="0" w:line="168" w:lineRule="exact"/>
              <w:ind w:left="142" w:right="113" w:hanging="125"/>
              <w:jc w:val="left"/>
              <w:rPr>
                <w:szCs w:val="17"/>
              </w:rPr>
            </w:pPr>
            <w:r w:rsidRPr="002F20D4">
              <w:rPr>
                <w:szCs w:val="17"/>
              </w:rPr>
              <w:t>LPB—Aseptic</w:t>
            </w:r>
          </w:p>
        </w:tc>
        <w:tc>
          <w:tcPr>
            <w:tcW w:w="1363" w:type="pct"/>
            <w:noWrap/>
            <w:hideMark/>
          </w:tcPr>
          <w:p w14:paraId="2D1D649C"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5BA96EAB"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24C42730" w14:textId="77777777" w:rsidTr="00E351FA">
        <w:trPr>
          <w:trHeight w:val="20"/>
        </w:trPr>
        <w:tc>
          <w:tcPr>
            <w:tcW w:w="1666" w:type="pct"/>
            <w:noWrap/>
            <w:hideMark/>
          </w:tcPr>
          <w:p w14:paraId="4E144567" w14:textId="77777777" w:rsidR="002F20D4" w:rsidRPr="002F20D4" w:rsidRDefault="002F20D4" w:rsidP="00226034">
            <w:pPr>
              <w:spacing w:after="0" w:line="168" w:lineRule="exact"/>
              <w:ind w:left="159" w:hanging="159"/>
              <w:jc w:val="left"/>
              <w:rPr>
                <w:szCs w:val="17"/>
              </w:rPr>
            </w:pPr>
            <w:r w:rsidRPr="002F20D4">
              <w:rPr>
                <w:szCs w:val="17"/>
              </w:rPr>
              <w:t>Black Soybean Drink</w:t>
            </w:r>
          </w:p>
        </w:tc>
        <w:tc>
          <w:tcPr>
            <w:tcW w:w="454" w:type="pct"/>
            <w:noWrap/>
            <w:hideMark/>
          </w:tcPr>
          <w:p w14:paraId="7AB751DD" w14:textId="77777777" w:rsidR="002F20D4" w:rsidRPr="002F20D4" w:rsidRDefault="002F20D4" w:rsidP="00226034">
            <w:pPr>
              <w:spacing w:after="0" w:line="168" w:lineRule="exact"/>
              <w:ind w:right="170"/>
              <w:jc w:val="right"/>
              <w:rPr>
                <w:szCs w:val="17"/>
              </w:rPr>
            </w:pPr>
            <w:r w:rsidRPr="002F20D4">
              <w:rPr>
                <w:szCs w:val="17"/>
              </w:rPr>
              <w:t>235ml</w:t>
            </w:r>
          </w:p>
        </w:tc>
        <w:tc>
          <w:tcPr>
            <w:tcW w:w="758" w:type="pct"/>
            <w:noWrap/>
            <w:hideMark/>
          </w:tcPr>
          <w:p w14:paraId="65CC7622" w14:textId="77777777" w:rsidR="002F20D4" w:rsidRPr="002F20D4" w:rsidRDefault="002F20D4" w:rsidP="00226034">
            <w:pPr>
              <w:spacing w:after="0" w:line="168" w:lineRule="exact"/>
              <w:ind w:left="142" w:right="113" w:hanging="125"/>
              <w:jc w:val="left"/>
              <w:rPr>
                <w:szCs w:val="17"/>
              </w:rPr>
            </w:pPr>
            <w:r w:rsidRPr="002F20D4">
              <w:rPr>
                <w:szCs w:val="17"/>
              </w:rPr>
              <w:t>LPB—Aseptic</w:t>
            </w:r>
          </w:p>
        </w:tc>
        <w:tc>
          <w:tcPr>
            <w:tcW w:w="1363" w:type="pct"/>
            <w:noWrap/>
            <w:hideMark/>
          </w:tcPr>
          <w:p w14:paraId="6FDCD116"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054E37ED"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02233100" w14:textId="77777777" w:rsidTr="00E351FA">
        <w:trPr>
          <w:trHeight w:val="20"/>
        </w:trPr>
        <w:tc>
          <w:tcPr>
            <w:tcW w:w="1666" w:type="pct"/>
            <w:noWrap/>
            <w:hideMark/>
          </w:tcPr>
          <w:p w14:paraId="142016BC" w14:textId="77777777" w:rsidR="002F20D4" w:rsidRPr="002F20D4" w:rsidRDefault="002F20D4" w:rsidP="00226034">
            <w:pPr>
              <w:spacing w:after="0" w:line="168" w:lineRule="exact"/>
              <w:ind w:left="159" w:hanging="159"/>
              <w:jc w:val="left"/>
              <w:rPr>
                <w:szCs w:val="17"/>
              </w:rPr>
            </w:pPr>
            <w:r w:rsidRPr="002F20D4">
              <w:rPr>
                <w:szCs w:val="17"/>
              </w:rPr>
              <w:t>Bohae Bokbunjajoo Raspberry Wine</w:t>
            </w:r>
          </w:p>
        </w:tc>
        <w:tc>
          <w:tcPr>
            <w:tcW w:w="454" w:type="pct"/>
            <w:noWrap/>
            <w:hideMark/>
          </w:tcPr>
          <w:p w14:paraId="2E14E9EA"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735E71A6"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093ADDA0"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32550164"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57576137" w14:textId="77777777" w:rsidTr="00E351FA">
        <w:trPr>
          <w:trHeight w:val="20"/>
        </w:trPr>
        <w:tc>
          <w:tcPr>
            <w:tcW w:w="1666" w:type="pct"/>
            <w:noWrap/>
            <w:hideMark/>
          </w:tcPr>
          <w:p w14:paraId="1B1B6E0C" w14:textId="77777777" w:rsidR="002F20D4" w:rsidRPr="002F20D4" w:rsidRDefault="002F20D4" w:rsidP="00226034">
            <w:pPr>
              <w:spacing w:after="0" w:line="168" w:lineRule="exact"/>
              <w:ind w:left="159" w:hanging="159"/>
              <w:jc w:val="left"/>
              <w:rPr>
                <w:szCs w:val="17"/>
              </w:rPr>
            </w:pPr>
            <w:r w:rsidRPr="002F20D4">
              <w:rPr>
                <w:szCs w:val="17"/>
              </w:rPr>
              <w:t>Cappuccino Regular</w:t>
            </w:r>
          </w:p>
        </w:tc>
        <w:tc>
          <w:tcPr>
            <w:tcW w:w="454" w:type="pct"/>
            <w:noWrap/>
            <w:hideMark/>
          </w:tcPr>
          <w:p w14:paraId="065979D0" w14:textId="77777777" w:rsidR="002F20D4" w:rsidRPr="002F20D4" w:rsidRDefault="002F20D4" w:rsidP="00226034">
            <w:pPr>
              <w:spacing w:after="0" w:line="168" w:lineRule="exact"/>
              <w:ind w:right="170"/>
              <w:jc w:val="right"/>
              <w:rPr>
                <w:szCs w:val="17"/>
              </w:rPr>
            </w:pPr>
            <w:r w:rsidRPr="002F20D4">
              <w:rPr>
                <w:szCs w:val="17"/>
              </w:rPr>
              <w:t>173ml</w:t>
            </w:r>
          </w:p>
        </w:tc>
        <w:tc>
          <w:tcPr>
            <w:tcW w:w="758" w:type="pct"/>
            <w:noWrap/>
            <w:hideMark/>
          </w:tcPr>
          <w:p w14:paraId="31A2D490"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4EC17466"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6E9B4FF5"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39DCA7CB" w14:textId="77777777" w:rsidTr="00E351FA">
        <w:trPr>
          <w:trHeight w:val="20"/>
        </w:trPr>
        <w:tc>
          <w:tcPr>
            <w:tcW w:w="1666" w:type="pct"/>
            <w:noWrap/>
            <w:hideMark/>
          </w:tcPr>
          <w:p w14:paraId="4E395485" w14:textId="77777777" w:rsidR="002F20D4" w:rsidRPr="002F20D4" w:rsidRDefault="002F20D4" w:rsidP="00226034">
            <w:pPr>
              <w:spacing w:after="0" w:line="168" w:lineRule="exact"/>
              <w:ind w:left="159" w:hanging="159"/>
              <w:jc w:val="left"/>
              <w:rPr>
                <w:szCs w:val="17"/>
              </w:rPr>
            </w:pPr>
            <w:r w:rsidRPr="002F20D4">
              <w:rPr>
                <w:szCs w:val="17"/>
              </w:rPr>
              <w:t>Chilsung Cider</w:t>
            </w:r>
          </w:p>
        </w:tc>
        <w:tc>
          <w:tcPr>
            <w:tcW w:w="454" w:type="pct"/>
            <w:noWrap/>
            <w:hideMark/>
          </w:tcPr>
          <w:p w14:paraId="086C4E7B" w14:textId="77777777" w:rsidR="002F20D4" w:rsidRPr="002F20D4" w:rsidRDefault="002F20D4" w:rsidP="00226034">
            <w:pPr>
              <w:spacing w:after="0" w:line="168" w:lineRule="exact"/>
              <w:ind w:right="170"/>
              <w:jc w:val="right"/>
              <w:rPr>
                <w:szCs w:val="17"/>
              </w:rPr>
            </w:pPr>
            <w:r w:rsidRPr="002F20D4">
              <w:rPr>
                <w:szCs w:val="17"/>
              </w:rPr>
              <w:t>1,500ml</w:t>
            </w:r>
          </w:p>
        </w:tc>
        <w:tc>
          <w:tcPr>
            <w:tcW w:w="758" w:type="pct"/>
            <w:noWrap/>
            <w:hideMark/>
          </w:tcPr>
          <w:p w14:paraId="3E0B8832" w14:textId="77777777" w:rsidR="002F20D4" w:rsidRPr="002F20D4" w:rsidRDefault="002F20D4" w:rsidP="00226034">
            <w:pPr>
              <w:spacing w:after="0" w:line="168" w:lineRule="exact"/>
              <w:ind w:left="142" w:right="113" w:hanging="125"/>
              <w:jc w:val="left"/>
              <w:rPr>
                <w:szCs w:val="17"/>
              </w:rPr>
            </w:pPr>
            <w:r w:rsidRPr="002F20D4">
              <w:rPr>
                <w:szCs w:val="17"/>
              </w:rPr>
              <w:t>PET</w:t>
            </w:r>
          </w:p>
        </w:tc>
        <w:tc>
          <w:tcPr>
            <w:tcW w:w="1363" w:type="pct"/>
            <w:noWrap/>
            <w:hideMark/>
          </w:tcPr>
          <w:p w14:paraId="5B74B2E4"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26FFAEAB"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2C50466F" w14:textId="77777777" w:rsidTr="00E351FA">
        <w:trPr>
          <w:trHeight w:val="20"/>
        </w:trPr>
        <w:tc>
          <w:tcPr>
            <w:tcW w:w="1666" w:type="pct"/>
            <w:noWrap/>
            <w:hideMark/>
          </w:tcPr>
          <w:p w14:paraId="611DF022" w14:textId="77777777" w:rsidR="002F20D4" w:rsidRPr="002F20D4" w:rsidRDefault="002F20D4" w:rsidP="00226034">
            <w:pPr>
              <w:spacing w:after="0" w:line="168" w:lineRule="exact"/>
              <w:ind w:left="159" w:hanging="159"/>
              <w:jc w:val="left"/>
              <w:rPr>
                <w:szCs w:val="17"/>
              </w:rPr>
            </w:pPr>
            <w:r w:rsidRPr="002F20D4">
              <w:rPr>
                <w:szCs w:val="17"/>
              </w:rPr>
              <w:t>Chilsung Cider</w:t>
            </w:r>
          </w:p>
        </w:tc>
        <w:tc>
          <w:tcPr>
            <w:tcW w:w="454" w:type="pct"/>
            <w:noWrap/>
            <w:hideMark/>
          </w:tcPr>
          <w:p w14:paraId="54923CF0" w14:textId="77777777" w:rsidR="002F20D4" w:rsidRPr="002F20D4" w:rsidRDefault="002F20D4" w:rsidP="00226034">
            <w:pPr>
              <w:spacing w:after="0" w:line="168" w:lineRule="exact"/>
              <w:ind w:right="170"/>
              <w:jc w:val="right"/>
              <w:rPr>
                <w:szCs w:val="17"/>
              </w:rPr>
            </w:pPr>
            <w:r w:rsidRPr="002F20D4">
              <w:rPr>
                <w:szCs w:val="17"/>
              </w:rPr>
              <w:t>250ml</w:t>
            </w:r>
          </w:p>
        </w:tc>
        <w:tc>
          <w:tcPr>
            <w:tcW w:w="758" w:type="pct"/>
            <w:noWrap/>
            <w:hideMark/>
          </w:tcPr>
          <w:p w14:paraId="0938B54F"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5F903D50"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3B8D06F2"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41BAFE97" w14:textId="77777777" w:rsidTr="00E351FA">
        <w:trPr>
          <w:trHeight w:val="20"/>
        </w:trPr>
        <w:tc>
          <w:tcPr>
            <w:tcW w:w="1666" w:type="pct"/>
            <w:noWrap/>
            <w:hideMark/>
          </w:tcPr>
          <w:p w14:paraId="1EAAE5F8" w14:textId="77777777" w:rsidR="002F20D4" w:rsidRPr="002F20D4" w:rsidRDefault="002F20D4" w:rsidP="00226034">
            <w:pPr>
              <w:spacing w:after="0" w:line="168" w:lineRule="exact"/>
              <w:ind w:left="159" w:hanging="159"/>
              <w:jc w:val="left"/>
              <w:rPr>
                <w:szCs w:val="17"/>
              </w:rPr>
            </w:pPr>
            <w:r w:rsidRPr="002F20D4">
              <w:rPr>
                <w:szCs w:val="17"/>
              </w:rPr>
              <w:t>Crush Pear Fruit Juice</w:t>
            </w:r>
          </w:p>
        </w:tc>
        <w:tc>
          <w:tcPr>
            <w:tcW w:w="454" w:type="pct"/>
            <w:noWrap/>
            <w:hideMark/>
          </w:tcPr>
          <w:p w14:paraId="1D45262D" w14:textId="77777777" w:rsidR="002F20D4" w:rsidRPr="002F20D4" w:rsidRDefault="002F20D4" w:rsidP="00226034">
            <w:pPr>
              <w:spacing w:after="0" w:line="168" w:lineRule="exact"/>
              <w:ind w:right="170"/>
              <w:jc w:val="right"/>
              <w:rPr>
                <w:szCs w:val="17"/>
              </w:rPr>
            </w:pPr>
            <w:r w:rsidRPr="002F20D4">
              <w:rPr>
                <w:szCs w:val="17"/>
              </w:rPr>
              <w:t>238ml</w:t>
            </w:r>
          </w:p>
        </w:tc>
        <w:tc>
          <w:tcPr>
            <w:tcW w:w="758" w:type="pct"/>
            <w:noWrap/>
            <w:hideMark/>
          </w:tcPr>
          <w:p w14:paraId="00D63FFA"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36611311"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45254453"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3B103749" w14:textId="77777777" w:rsidTr="00E351FA">
        <w:trPr>
          <w:trHeight w:val="20"/>
        </w:trPr>
        <w:tc>
          <w:tcPr>
            <w:tcW w:w="1666" w:type="pct"/>
            <w:noWrap/>
            <w:hideMark/>
          </w:tcPr>
          <w:p w14:paraId="3DC5C9E9" w14:textId="77777777" w:rsidR="002F20D4" w:rsidRPr="002F20D4" w:rsidRDefault="002F20D4" w:rsidP="00226034">
            <w:pPr>
              <w:spacing w:after="0" w:line="168" w:lineRule="exact"/>
              <w:ind w:left="159" w:hanging="159"/>
              <w:jc w:val="left"/>
              <w:rPr>
                <w:szCs w:val="17"/>
              </w:rPr>
            </w:pPr>
            <w:r w:rsidRPr="002F20D4">
              <w:rPr>
                <w:szCs w:val="17"/>
              </w:rPr>
              <w:t>Demi Soda Apple</w:t>
            </w:r>
          </w:p>
        </w:tc>
        <w:tc>
          <w:tcPr>
            <w:tcW w:w="454" w:type="pct"/>
            <w:noWrap/>
            <w:hideMark/>
          </w:tcPr>
          <w:p w14:paraId="67DFCE6D" w14:textId="77777777" w:rsidR="002F20D4" w:rsidRPr="002F20D4" w:rsidRDefault="002F20D4" w:rsidP="00226034">
            <w:pPr>
              <w:spacing w:after="0" w:line="168" w:lineRule="exact"/>
              <w:ind w:right="170"/>
              <w:jc w:val="right"/>
              <w:rPr>
                <w:szCs w:val="17"/>
              </w:rPr>
            </w:pPr>
            <w:r w:rsidRPr="002F20D4">
              <w:rPr>
                <w:szCs w:val="17"/>
              </w:rPr>
              <w:t>250ml</w:t>
            </w:r>
          </w:p>
        </w:tc>
        <w:tc>
          <w:tcPr>
            <w:tcW w:w="758" w:type="pct"/>
            <w:noWrap/>
            <w:hideMark/>
          </w:tcPr>
          <w:p w14:paraId="0FFF2330"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49F59804"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6DD5B867"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0CF0D816" w14:textId="77777777" w:rsidTr="00E351FA">
        <w:trPr>
          <w:trHeight w:val="20"/>
        </w:trPr>
        <w:tc>
          <w:tcPr>
            <w:tcW w:w="1666" w:type="pct"/>
            <w:noWrap/>
            <w:hideMark/>
          </w:tcPr>
          <w:p w14:paraId="7825CCB3" w14:textId="77777777" w:rsidR="002F20D4" w:rsidRPr="002F20D4" w:rsidRDefault="002F20D4" w:rsidP="00226034">
            <w:pPr>
              <w:spacing w:after="0" w:line="168" w:lineRule="exact"/>
              <w:ind w:left="159" w:hanging="159"/>
              <w:jc w:val="left"/>
              <w:rPr>
                <w:szCs w:val="17"/>
              </w:rPr>
            </w:pPr>
            <w:r w:rsidRPr="002F20D4">
              <w:rPr>
                <w:szCs w:val="17"/>
              </w:rPr>
              <w:t>Demi Soda Grape Fruit Juice</w:t>
            </w:r>
          </w:p>
        </w:tc>
        <w:tc>
          <w:tcPr>
            <w:tcW w:w="454" w:type="pct"/>
            <w:noWrap/>
            <w:hideMark/>
          </w:tcPr>
          <w:p w14:paraId="5D2ADF6B" w14:textId="77777777" w:rsidR="002F20D4" w:rsidRPr="002F20D4" w:rsidRDefault="002F20D4" w:rsidP="00226034">
            <w:pPr>
              <w:spacing w:after="0" w:line="168" w:lineRule="exact"/>
              <w:ind w:right="170"/>
              <w:jc w:val="right"/>
              <w:rPr>
                <w:szCs w:val="17"/>
              </w:rPr>
            </w:pPr>
            <w:r w:rsidRPr="002F20D4">
              <w:rPr>
                <w:szCs w:val="17"/>
              </w:rPr>
              <w:t>250ml</w:t>
            </w:r>
          </w:p>
        </w:tc>
        <w:tc>
          <w:tcPr>
            <w:tcW w:w="758" w:type="pct"/>
            <w:noWrap/>
            <w:hideMark/>
          </w:tcPr>
          <w:p w14:paraId="50C9F764"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6F24AA44"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6CA4E4F7"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6ECB7BB0" w14:textId="77777777" w:rsidTr="00E351FA">
        <w:trPr>
          <w:trHeight w:val="20"/>
        </w:trPr>
        <w:tc>
          <w:tcPr>
            <w:tcW w:w="1666" w:type="pct"/>
            <w:noWrap/>
            <w:hideMark/>
          </w:tcPr>
          <w:p w14:paraId="0E9E7D51" w14:textId="77777777" w:rsidR="002F20D4" w:rsidRPr="002F20D4" w:rsidRDefault="002F20D4" w:rsidP="00226034">
            <w:pPr>
              <w:spacing w:after="0" w:line="168" w:lineRule="exact"/>
              <w:ind w:left="159" w:hanging="159"/>
              <w:jc w:val="left"/>
              <w:rPr>
                <w:szCs w:val="17"/>
              </w:rPr>
            </w:pPr>
            <w:r w:rsidRPr="002F20D4">
              <w:rPr>
                <w:szCs w:val="17"/>
              </w:rPr>
              <w:t>E Dong Rice Wine</w:t>
            </w:r>
          </w:p>
        </w:tc>
        <w:tc>
          <w:tcPr>
            <w:tcW w:w="454" w:type="pct"/>
            <w:noWrap/>
            <w:hideMark/>
          </w:tcPr>
          <w:p w14:paraId="713A3E2D" w14:textId="77777777" w:rsidR="002F20D4" w:rsidRPr="002F20D4" w:rsidRDefault="002F20D4" w:rsidP="00226034">
            <w:pPr>
              <w:spacing w:after="0" w:line="168" w:lineRule="exact"/>
              <w:ind w:right="170"/>
              <w:jc w:val="right"/>
              <w:rPr>
                <w:szCs w:val="17"/>
              </w:rPr>
            </w:pPr>
            <w:r w:rsidRPr="002F20D4">
              <w:rPr>
                <w:szCs w:val="17"/>
              </w:rPr>
              <w:t>1000ml</w:t>
            </w:r>
          </w:p>
        </w:tc>
        <w:tc>
          <w:tcPr>
            <w:tcW w:w="758" w:type="pct"/>
            <w:noWrap/>
            <w:hideMark/>
          </w:tcPr>
          <w:p w14:paraId="62703590" w14:textId="77777777" w:rsidR="002F20D4" w:rsidRPr="002F20D4" w:rsidRDefault="002F20D4" w:rsidP="00226034">
            <w:pPr>
              <w:spacing w:after="0" w:line="168" w:lineRule="exact"/>
              <w:ind w:left="142" w:right="113" w:hanging="125"/>
              <w:jc w:val="left"/>
              <w:rPr>
                <w:szCs w:val="17"/>
              </w:rPr>
            </w:pPr>
            <w:r w:rsidRPr="002F20D4">
              <w:rPr>
                <w:szCs w:val="17"/>
              </w:rPr>
              <w:t>LPB—Aseptic</w:t>
            </w:r>
          </w:p>
        </w:tc>
        <w:tc>
          <w:tcPr>
            <w:tcW w:w="1363" w:type="pct"/>
            <w:noWrap/>
            <w:hideMark/>
          </w:tcPr>
          <w:p w14:paraId="05C3C0D7"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41C99E52"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3D17AC3D" w14:textId="77777777" w:rsidTr="00E351FA">
        <w:trPr>
          <w:trHeight w:val="20"/>
        </w:trPr>
        <w:tc>
          <w:tcPr>
            <w:tcW w:w="1666" w:type="pct"/>
            <w:noWrap/>
            <w:hideMark/>
          </w:tcPr>
          <w:p w14:paraId="0F550F38" w14:textId="77777777" w:rsidR="002F20D4" w:rsidRPr="002F20D4" w:rsidRDefault="002F20D4" w:rsidP="00226034">
            <w:pPr>
              <w:spacing w:after="0" w:line="168" w:lineRule="exact"/>
              <w:ind w:left="159" w:hanging="159"/>
              <w:jc w:val="left"/>
              <w:rPr>
                <w:szCs w:val="17"/>
              </w:rPr>
            </w:pPr>
            <w:r w:rsidRPr="002F20D4">
              <w:rPr>
                <w:szCs w:val="17"/>
              </w:rPr>
              <w:t>Ga Eul Guk Whwa Tea Wine</w:t>
            </w:r>
          </w:p>
        </w:tc>
        <w:tc>
          <w:tcPr>
            <w:tcW w:w="454" w:type="pct"/>
            <w:noWrap/>
            <w:hideMark/>
          </w:tcPr>
          <w:p w14:paraId="4D35899F" w14:textId="77777777" w:rsidR="002F20D4" w:rsidRPr="002F20D4" w:rsidRDefault="002F20D4" w:rsidP="00226034">
            <w:pPr>
              <w:spacing w:after="0" w:line="168" w:lineRule="exact"/>
              <w:ind w:right="170"/>
              <w:jc w:val="right"/>
              <w:rPr>
                <w:szCs w:val="17"/>
              </w:rPr>
            </w:pPr>
            <w:r w:rsidRPr="002F20D4">
              <w:rPr>
                <w:szCs w:val="17"/>
              </w:rPr>
              <w:t>330ml</w:t>
            </w:r>
          </w:p>
        </w:tc>
        <w:tc>
          <w:tcPr>
            <w:tcW w:w="758" w:type="pct"/>
            <w:noWrap/>
            <w:hideMark/>
          </w:tcPr>
          <w:p w14:paraId="19ED6E08"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44A2F782"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3AFDFE75"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71D900DE" w14:textId="77777777" w:rsidTr="00E351FA">
        <w:trPr>
          <w:trHeight w:val="20"/>
        </w:trPr>
        <w:tc>
          <w:tcPr>
            <w:tcW w:w="1666" w:type="pct"/>
            <w:noWrap/>
            <w:hideMark/>
          </w:tcPr>
          <w:p w14:paraId="503782EA" w14:textId="77777777" w:rsidR="002F20D4" w:rsidRPr="002F20D4" w:rsidRDefault="002F20D4" w:rsidP="00226034">
            <w:pPr>
              <w:spacing w:after="0" w:line="168" w:lineRule="exact"/>
              <w:ind w:left="159" w:hanging="159"/>
              <w:jc w:val="left"/>
              <w:rPr>
                <w:szCs w:val="17"/>
              </w:rPr>
            </w:pPr>
            <w:r w:rsidRPr="002F20D4">
              <w:rPr>
                <w:szCs w:val="17"/>
              </w:rPr>
              <w:t xml:space="preserve">Grape Bong </w:t>
            </w:r>
            <w:proofErr w:type="spellStart"/>
            <w:r w:rsidRPr="002F20D4">
              <w:rPr>
                <w:szCs w:val="17"/>
              </w:rPr>
              <w:t>Bong</w:t>
            </w:r>
            <w:proofErr w:type="spellEnd"/>
            <w:r w:rsidRPr="002F20D4">
              <w:rPr>
                <w:szCs w:val="17"/>
              </w:rPr>
              <w:t xml:space="preserve"> Fruit Juice</w:t>
            </w:r>
          </w:p>
        </w:tc>
        <w:tc>
          <w:tcPr>
            <w:tcW w:w="454" w:type="pct"/>
            <w:noWrap/>
            <w:hideMark/>
          </w:tcPr>
          <w:p w14:paraId="7CA63447" w14:textId="77777777" w:rsidR="002F20D4" w:rsidRPr="002F20D4" w:rsidRDefault="002F20D4" w:rsidP="00226034">
            <w:pPr>
              <w:spacing w:after="0" w:line="168" w:lineRule="exact"/>
              <w:ind w:right="170"/>
              <w:jc w:val="right"/>
              <w:rPr>
                <w:szCs w:val="17"/>
              </w:rPr>
            </w:pPr>
            <w:r w:rsidRPr="002F20D4">
              <w:rPr>
                <w:szCs w:val="17"/>
              </w:rPr>
              <w:t>238ml</w:t>
            </w:r>
          </w:p>
        </w:tc>
        <w:tc>
          <w:tcPr>
            <w:tcW w:w="758" w:type="pct"/>
            <w:noWrap/>
            <w:hideMark/>
          </w:tcPr>
          <w:p w14:paraId="0F308FDE"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550BE5BA"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4479059C"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197BB5C3" w14:textId="77777777" w:rsidTr="00E351FA">
        <w:trPr>
          <w:trHeight w:val="20"/>
        </w:trPr>
        <w:tc>
          <w:tcPr>
            <w:tcW w:w="1666" w:type="pct"/>
            <w:noWrap/>
            <w:hideMark/>
          </w:tcPr>
          <w:p w14:paraId="2D0344A1" w14:textId="77777777" w:rsidR="002F20D4" w:rsidRPr="002F20D4" w:rsidRDefault="002F20D4" w:rsidP="00226034">
            <w:pPr>
              <w:spacing w:after="0" w:line="168" w:lineRule="exact"/>
              <w:ind w:left="159" w:hanging="159"/>
              <w:jc w:val="left"/>
              <w:rPr>
                <w:szCs w:val="17"/>
              </w:rPr>
            </w:pPr>
            <w:r w:rsidRPr="002F20D4">
              <w:rPr>
                <w:szCs w:val="17"/>
              </w:rPr>
              <w:t>Green Tea Vegemil</w:t>
            </w:r>
          </w:p>
        </w:tc>
        <w:tc>
          <w:tcPr>
            <w:tcW w:w="454" w:type="pct"/>
            <w:noWrap/>
            <w:hideMark/>
          </w:tcPr>
          <w:p w14:paraId="716C9141" w14:textId="77777777" w:rsidR="002F20D4" w:rsidRPr="002F20D4" w:rsidRDefault="002F20D4" w:rsidP="00226034">
            <w:pPr>
              <w:spacing w:after="0" w:line="168" w:lineRule="exact"/>
              <w:ind w:right="170"/>
              <w:jc w:val="right"/>
              <w:rPr>
                <w:szCs w:val="17"/>
              </w:rPr>
            </w:pPr>
            <w:r w:rsidRPr="002F20D4">
              <w:rPr>
                <w:szCs w:val="17"/>
              </w:rPr>
              <w:t>200ml</w:t>
            </w:r>
          </w:p>
        </w:tc>
        <w:tc>
          <w:tcPr>
            <w:tcW w:w="758" w:type="pct"/>
            <w:noWrap/>
            <w:hideMark/>
          </w:tcPr>
          <w:p w14:paraId="6D0D505D" w14:textId="77777777" w:rsidR="002F20D4" w:rsidRPr="002F20D4" w:rsidRDefault="002F20D4" w:rsidP="00226034">
            <w:pPr>
              <w:spacing w:after="0" w:line="168" w:lineRule="exact"/>
              <w:ind w:left="142" w:right="113" w:hanging="125"/>
              <w:jc w:val="left"/>
              <w:rPr>
                <w:szCs w:val="17"/>
              </w:rPr>
            </w:pPr>
            <w:r w:rsidRPr="002F20D4">
              <w:rPr>
                <w:szCs w:val="17"/>
              </w:rPr>
              <w:t>LPB—Aseptic</w:t>
            </w:r>
          </w:p>
        </w:tc>
        <w:tc>
          <w:tcPr>
            <w:tcW w:w="1363" w:type="pct"/>
            <w:noWrap/>
            <w:hideMark/>
          </w:tcPr>
          <w:p w14:paraId="32D0F367"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15167463"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2B87196D" w14:textId="77777777" w:rsidTr="00E351FA">
        <w:trPr>
          <w:trHeight w:val="20"/>
        </w:trPr>
        <w:tc>
          <w:tcPr>
            <w:tcW w:w="1666" w:type="pct"/>
            <w:noWrap/>
            <w:hideMark/>
          </w:tcPr>
          <w:p w14:paraId="39F8AB5E" w14:textId="77777777" w:rsidR="002F20D4" w:rsidRPr="002F20D4" w:rsidRDefault="002F20D4" w:rsidP="00226034">
            <w:pPr>
              <w:spacing w:after="0" w:line="168" w:lineRule="exact"/>
              <w:ind w:left="159" w:hanging="159"/>
              <w:jc w:val="left"/>
              <w:rPr>
                <w:szCs w:val="17"/>
              </w:rPr>
            </w:pPr>
            <w:r w:rsidRPr="002F20D4">
              <w:rPr>
                <w:szCs w:val="17"/>
              </w:rPr>
              <w:t>Healthy Tea</w:t>
            </w:r>
          </w:p>
        </w:tc>
        <w:tc>
          <w:tcPr>
            <w:tcW w:w="454" w:type="pct"/>
            <w:noWrap/>
            <w:hideMark/>
          </w:tcPr>
          <w:p w14:paraId="13D31177" w14:textId="77777777" w:rsidR="002F20D4" w:rsidRPr="002F20D4" w:rsidRDefault="002F20D4" w:rsidP="00226034">
            <w:pPr>
              <w:spacing w:after="0" w:line="168" w:lineRule="exact"/>
              <w:ind w:right="170"/>
              <w:jc w:val="right"/>
              <w:rPr>
                <w:szCs w:val="17"/>
              </w:rPr>
            </w:pPr>
            <w:r w:rsidRPr="002F20D4">
              <w:rPr>
                <w:szCs w:val="17"/>
              </w:rPr>
              <w:t>340ml</w:t>
            </w:r>
          </w:p>
        </w:tc>
        <w:tc>
          <w:tcPr>
            <w:tcW w:w="758" w:type="pct"/>
            <w:noWrap/>
            <w:hideMark/>
          </w:tcPr>
          <w:p w14:paraId="2351AD51" w14:textId="77777777" w:rsidR="002F20D4" w:rsidRPr="002F20D4" w:rsidRDefault="002F20D4" w:rsidP="00226034">
            <w:pPr>
              <w:spacing w:after="0" w:line="168" w:lineRule="exact"/>
              <w:ind w:left="142" w:right="113" w:hanging="125"/>
              <w:jc w:val="left"/>
              <w:rPr>
                <w:szCs w:val="17"/>
              </w:rPr>
            </w:pPr>
            <w:r w:rsidRPr="002F20D4">
              <w:rPr>
                <w:szCs w:val="17"/>
              </w:rPr>
              <w:t>PET</w:t>
            </w:r>
          </w:p>
        </w:tc>
        <w:tc>
          <w:tcPr>
            <w:tcW w:w="1363" w:type="pct"/>
            <w:noWrap/>
            <w:hideMark/>
          </w:tcPr>
          <w:p w14:paraId="0F72C0EA"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405F853C"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2ADDB14A" w14:textId="77777777" w:rsidTr="00E351FA">
        <w:trPr>
          <w:trHeight w:val="20"/>
        </w:trPr>
        <w:tc>
          <w:tcPr>
            <w:tcW w:w="1666" w:type="pct"/>
            <w:noWrap/>
            <w:hideMark/>
          </w:tcPr>
          <w:p w14:paraId="78E74123" w14:textId="77777777" w:rsidR="002F20D4" w:rsidRPr="002F20D4" w:rsidRDefault="002F20D4" w:rsidP="00226034">
            <w:pPr>
              <w:spacing w:after="0" w:line="168" w:lineRule="exact"/>
              <w:ind w:left="159" w:hanging="159"/>
              <w:jc w:val="left"/>
              <w:rPr>
                <w:szCs w:val="17"/>
              </w:rPr>
            </w:pPr>
            <w:r w:rsidRPr="002F20D4">
              <w:rPr>
                <w:szCs w:val="17"/>
              </w:rPr>
              <w:t>Jinro Soju Rice Wine</w:t>
            </w:r>
          </w:p>
        </w:tc>
        <w:tc>
          <w:tcPr>
            <w:tcW w:w="454" w:type="pct"/>
            <w:noWrap/>
            <w:hideMark/>
          </w:tcPr>
          <w:p w14:paraId="5ABAD40C" w14:textId="77777777" w:rsidR="002F20D4" w:rsidRPr="002F20D4" w:rsidRDefault="002F20D4" w:rsidP="00226034">
            <w:pPr>
              <w:spacing w:after="0" w:line="168" w:lineRule="exact"/>
              <w:ind w:right="170"/>
              <w:jc w:val="right"/>
              <w:rPr>
                <w:szCs w:val="17"/>
              </w:rPr>
            </w:pPr>
            <w:r w:rsidRPr="002F20D4">
              <w:rPr>
                <w:szCs w:val="17"/>
              </w:rPr>
              <w:t>360ml</w:t>
            </w:r>
          </w:p>
        </w:tc>
        <w:tc>
          <w:tcPr>
            <w:tcW w:w="758" w:type="pct"/>
            <w:noWrap/>
            <w:hideMark/>
          </w:tcPr>
          <w:p w14:paraId="4C65C5C6"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7761089B"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60940DAE"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314C66AF" w14:textId="77777777" w:rsidTr="00E351FA">
        <w:trPr>
          <w:trHeight w:val="20"/>
        </w:trPr>
        <w:tc>
          <w:tcPr>
            <w:tcW w:w="1666" w:type="pct"/>
            <w:noWrap/>
            <w:hideMark/>
          </w:tcPr>
          <w:p w14:paraId="15E73F00" w14:textId="77777777" w:rsidR="002F20D4" w:rsidRPr="002F20D4" w:rsidRDefault="002F20D4" w:rsidP="00226034">
            <w:pPr>
              <w:spacing w:after="0" w:line="168" w:lineRule="exact"/>
              <w:ind w:left="159" w:hanging="159"/>
              <w:jc w:val="left"/>
              <w:rPr>
                <w:szCs w:val="17"/>
              </w:rPr>
            </w:pPr>
            <w:r w:rsidRPr="002F20D4">
              <w:rPr>
                <w:szCs w:val="17"/>
              </w:rPr>
              <w:t>Korean Plum Wine</w:t>
            </w:r>
          </w:p>
        </w:tc>
        <w:tc>
          <w:tcPr>
            <w:tcW w:w="454" w:type="pct"/>
            <w:noWrap/>
            <w:hideMark/>
          </w:tcPr>
          <w:p w14:paraId="636891AE"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3DA9A045"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2F764BA9"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68416F01"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2AF8907C" w14:textId="77777777" w:rsidTr="00E351FA">
        <w:trPr>
          <w:trHeight w:val="20"/>
        </w:trPr>
        <w:tc>
          <w:tcPr>
            <w:tcW w:w="1666" w:type="pct"/>
            <w:noWrap/>
            <w:hideMark/>
          </w:tcPr>
          <w:p w14:paraId="5B0C21F0" w14:textId="77777777" w:rsidR="002F20D4" w:rsidRPr="002F20D4" w:rsidRDefault="002F20D4" w:rsidP="00226034">
            <w:pPr>
              <w:spacing w:after="0" w:line="168" w:lineRule="exact"/>
              <w:ind w:left="159" w:hanging="159"/>
              <w:jc w:val="left"/>
              <w:rPr>
                <w:szCs w:val="17"/>
              </w:rPr>
            </w:pPr>
            <w:proofErr w:type="spellStart"/>
            <w:r w:rsidRPr="002F20D4">
              <w:rPr>
                <w:szCs w:val="17"/>
              </w:rPr>
              <w:t>Lets</w:t>
            </w:r>
            <w:proofErr w:type="spellEnd"/>
            <w:r w:rsidRPr="002F20D4">
              <w:rPr>
                <w:szCs w:val="17"/>
              </w:rPr>
              <w:t xml:space="preserve"> Be</w:t>
            </w:r>
          </w:p>
        </w:tc>
        <w:tc>
          <w:tcPr>
            <w:tcW w:w="454" w:type="pct"/>
            <w:noWrap/>
            <w:hideMark/>
          </w:tcPr>
          <w:p w14:paraId="7B7ED045" w14:textId="77777777" w:rsidR="002F20D4" w:rsidRPr="002F20D4" w:rsidRDefault="002F20D4" w:rsidP="00226034">
            <w:pPr>
              <w:spacing w:after="0" w:line="168" w:lineRule="exact"/>
              <w:ind w:right="170"/>
              <w:jc w:val="right"/>
              <w:rPr>
                <w:szCs w:val="17"/>
              </w:rPr>
            </w:pPr>
            <w:r w:rsidRPr="002F20D4">
              <w:rPr>
                <w:szCs w:val="17"/>
              </w:rPr>
              <w:t>175ml</w:t>
            </w:r>
          </w:p>
        </w:tc>
        <w:tc>
          <w:tcPr>
            <w:tcW w:w="758" w:type="pct"/>
            <w:noWrap/>
            <w:hideMark/>
          </w:tcPr>
          <w:p w14:paraId="4B08F056"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30F8E417"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57531FD2"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4E62DEE4" w14:textId="77777777" w:rsidTr="00E351FA">
        <w:trPr>
          <w:trHeight w:val="20"/>
        </w:trPr>
        <w:tc>
          <w:tcPr>
            <w:tcW w:w="1666" w:type="pct"/>
            <w:noWrap/>
            <w:hideMark/>
          </w:tcPr>
          <w:p w14:paraId="1CCBACAE" w14:textId="77777777" w:rsidR="002F20D4" w:rsidRPr="002F20D4" w:rsidRDefault="002F20D4" w:rsidP="00226034">
            <w:pPr>
              <w:spacing w:after="0" w:line="168" w:lineRule="exact"/>
              <w:ind w:left="159" w:hanging="159"/>
              <w:jc w:val="left"/>
              <w:rPr>
                <w:szCs w:val="17"/>
              </w:rPr>
            </w:pPr>
            <w:r w:rsidRPr="002F20D4">
              <w:rPr>
                <w:szCs w:val="17"/>
              </w:rPr>
              <w:t>McCol</w:t>
            </w:r>
          </w:p>
        </w:tc>
        <w:tc>
          <w:tcPr>
            <w:tcW w:w="454" w:type="pct"/>
            <w:noWrap/>
            <w:hideMark/>
          </w:tcPr>
          <w:p w14:paraId="4CAC5B90" w14:textId="77777777" w:rsidR="002F20D4" w:rsidRPr="002F20D4" w:rsidRDefault="002F20D4" w:rsidP="00226034">
            <w:pPr>
              <w:spacing w:after="0" w:line="168" w:lineRule="exact"/>
              <w:ind w:right="170"/>
              <w:jc w:val="right"/>
              <w:rPr>
                <w:szCs w:val="17"/>
              </w:rPr>
            </w:pPr>
            <w:r w:rsidRPr="002F20D4">
              <w:rPr>
                <w:szCs w:val="17"/>
              </w:rPr>
              <w:t>250ml</w:t>
            </w:r>
          </w:p>
        </w:tc>
        <w:tc>
          <w:tcPr>
            <w:tcW w:w="758" w:type="pct"/>
            <w:noWrap/>
            <w:hideMark/>
          </w:tcPr>
          <w:p w14:paraId="0B4180AD"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6AF22CC2"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67AC0C5B"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11AF2311" w14:textId="77777777" w:rsidTr="00E351FA">
        <w:trPr>
          <w:trHeight w:val="20"/>
        </w:trPr>
        <w:tc>
          <w:tcPr>
            <w:tcW w:w="1666" w:type="pct"/>
            <w:noWrap/>
            <w:hideMark/>
          </w:tcPr>
          <w:p w14:paraId="420DB6E1" w14:textId="77777777" w:rsidR="002F20D4" w:rsidRPr="002F20D4" w:rsidRDefault="002F20D4" w:rsidP="00226034">
            <w:pPr>
              <w:spacing w:after="0" w:line="168" w:lineRule="exact"/>
              <w:ind w:left="159" w:hanging="159"/>
              <w:jc w:val="left"/>
              <w:rPr>
                <w:szCs w:val="17"/>
              </w:rPr>
            </w:pPr>
            <w:r w:rsidRPr="002F20D4">
              <w:rPr>
                <w:szCs w:val="17"/>
              </w:rPr>
              <w:t>Nostalgia Drink</w:t>
            </w:r>
          </w:p>
        </w:tc>
        <w:tc>
          <w:tcPr>
            <w:tcW w:w="454" w:type="pct"/>
            <w:noWrap/>
            <w:hideMark/>
          </w:tcPr>
          <w:p w14:paraId="232DBEB7" w14:textId="77777777" w:rsidR="002F20D4" w:rsidRPr="002F20D4" w:rsidRDefault="002F20D4" w:rsidP="00226034">
            <w:pPr>
              <w:spacing w:after="0" w:line="168" w:lineRule="exact"/>
              <w:ind w:right="170"/>
              <w:jc w:val="right"/>
              <w:rPr>
                <w:szCs w:val="17"/>
              </w:rPr>
            </w:pPr>
            <w:r w:rsidRPr="002F20D4">
              <w:rPr>
                <w:szCs w:val="17"/>
              </w:rPr>
              <w:t>238ml</w:t>
            </w:r>
          </w:p>
        </w:tc>
        <w:tc>
          <w:tcPr>
            <w:tcW w:w="758" w:type="pct"/>
            <w:noWrap/>
            <w:hideMark/>
          </w:tcPr>
          <w:p w14:paraId="2CFA3851"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164F39FE"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78709272"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6CFC2FDB" w14:textId="77777777" w:rsidTr="00E351FA">
        <w:trPr>
          <w:trHeight w:val="20"/>
        </w:trPr>
        <w:tc>
          <w:tcPr>
            <w:tcW w:w="1666" w:type="pct"/>
            <w:noWrap/>
            <w:hideMark/>
          </w:tcPr>
          <w:p w14:paraId="06E0FC33" w14:textId="77777777" w:rsidR="002F20D4" w:rsidRPr="002F20D4" w:rsidRDefault="002F20D4" w:rsidP="00226034">
            <w:pPr>
              <w:spacing w:after="0" w:line="168" w:lineRule="exact"/>
              <w:ind w:left="159" w:hanging="159"/>
              <w:jc w:val="left"/>
              <w:rPr>
                <w:szCs w:val="17"/>
              </w:rPr>
            </w:pPr>
            <w:r w:rsidRPr="002F20D4">
              <w:rPr>
                <w:szCs w:val="17"/>
              </w:rPr>
              <w:t>Oksusu Tea</w:t>
            </w:r>
          </w:p>
        </w:tc>
        <w:tc>
          <w:tcPr>
            <w:tcW w:w="454" w:type="pct"/>
            <w:noWrap/>
            <w:hideMark/>
          </w:tcPr>
          <w:p w14:paraId="0037ECC6" w14:textId="77777777" w:rsidR="002F20D4" w:rsidRPr="002F20D4" w:rsidRDefault="002F20D4" w:rsidP="00226034">
            <w:pPr>
              <w:spacing w:after="0" w:line="168" w:lineRule="exact"/>
              <w:ind w:right="170"/>
              <w:jc w:val="right"/>
              <w:rPr>
                <w:szCs w:val="17"/>
              </w:rPr>
            </w:pPr>
            <w:r w:rsidRPr="002F20D4">
              <w:rPr>
                <w:szCs w:val="17"/>
              </w:rPr>
              <w:t>340ml</w:t>
            </w:r>
          </w:p>
        </w:tc>
        <w:tc>
          <w:tcPr>
            <w:tcW w:w="758" w:type="pct"/>
            <w:noWrap/>
            <w:hideMark/>
          </w:tcPr>
          <w:p w14:paraId="7C831CE7" w14:textId="77777777" w:rsidR="002F20D4" w:rsidRPr="002F20D4" w:rsidRDefault="002F20D4" w:rsidP="00226034">
            <w:pPr>
              <w:spacing w:after="0" w:line="168" w:lineRule="exact"/>
              <w:ind w:left="142" w:right="113" w:hanging="125"/>
              <w:jc w:val="left"/>
              <w:rPr>
                <w:szCs w:val="17"/>
              </w:rPr>
            </w:pPr>
            <w:r w:rsidRPr="002F20D4">
              <w:rPr>
                <w:szCs w:val="17"/>
              </w:rPr>
              <w:t>PET</w:t>
            </w:r>
          </w:p>
        </w:tc>
        <w:tc>
          <w:tcPr>
            <w:tcW w:w="1363" w:type="pct"/>
            <w:noWrap/>
            <w:hideMark/>
          </w:tcPr>
          <w:p w14:paraId="4CF8B3DE"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7C192DBA"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556EF892" w14:textId="77777777" w:rsidTr="00E351FA">
        <w:trPr>
          <w:trHeight w:val="20"/>
        </w:trPr>
        <w:tc>
          <w:tcPr>
            <w:tcW w:w="1666" w:type="pct"/>
            <w:noWrap/>
            <w:hideMark/>
          </w:tcPr>
          <w:p w14:paraId="21C4C4FE" w14:textId="77777777" w:rsidR="002F20D4" w:rsidRPr="002F20D4" w:rsidRDefault="002F20D4" w:rsidP="00226034">
            <w:pPr>
              <w:spacing w:after="0" w:line="168" w:lineRule="exact"/>
              <w:ind w:left="159" w:hanging="159"/>
              <w:jc w:val="left"/>
              <w:rPr>
                <w:szCs w:val="17"/>
              </w:rPr>
            </w:pPr>
            <w:r w:rsidRPr="002F20D4">
              <w:rPr>
                <w:szCs w:val="17"/>
              </w:rPr>
              <w:t>Oksusu Tea</w:t>
            </w:r>
          </w:p>
        </w:tc>
        <w:tc>
          <w:tcPr>
            <w:tcW w:w="454" w:type="pct"/>
            <w:noWrap/>
            <w:hideMark/>
          </w:tcPr>
          <w:p w14:paraId="14C6156C" w14:textId="77777777" w:rsidR="002F20D4" w:rsidRPr="002F20D4" w:rsidRDefault="002F20D4" w:rsidP="00226034">
            <w:pPr>
              <w:spacing w:after="0" w:line="168" w:lineRule="exact"/>
              <w:ind w:right="170"/>
              <w:jc w:val="right"/>
              <w:rPr>
                <w:szCs w:val="17"/>
              </w:rPr>
            </w:pPr>
            <w:r w:rsidRPr="002F20D4">
              <w:rPr>
                <w:szCs w:val="17"/>
              </w:rPr>
              <w:t>1,500ml</w:t>
            </w:r>
          </w:p>
        </w:tc>
        <w:tc>
          <w:tcPr>
            <w:tcW w:w="758" w:type="pct"/>
            <w:noWrap/>
            <w:hideMark/>
          </w:tcPr>
          <w:p w14:paraId="0E309F36" w14:textId="77777777" w:rsidR="002F20D4" w:rsidRPr="002F20D4" w:rsidRDefault="002F20D4" w:rsidP="00226034">
            <w:pPr>
              <w:spacing w:after="0" w:line="168" w:lineRule="exact"/>
              <w:ind w:left="142" w:right="113" w:hanging="125"/>
              <w:jc w:val="left"/>
              <w:rPr>
                <w:szCs w:val="17"/>
              </w:rPr>
            </w:pPr>
            <w:r w:rsidRPr="002F20D4">
              <w:rPr>
                <w:szCs w:val="17"/>
              </w:rPr>
              <w:t>PET</w:t>
            </w:r>
          </w:p>
        </w:tc>
        <w:tc>
          <w:tcPr>
            <w:tcW w:w="1363" w:type="pct"/>
            <w:noWrap/>
            <w:hideMark/>
          </w:tcPr>
          <w:p w14:paraId="7A589F53"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34E522A6"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496ED705" w14:textId="77777777" w:rsidTr="00E351FA">
        <w:trPr>
          <w:trHeight w:val="20"/>
        </w:trPr>
        <w:tc>
          <w:tcPr>
            <w:tcW w:w="1666" w:type="pct"/>
            <w:noWrap/>
            <w:hideMark/>
          </w:tcPr>
          <w:p w14:paraId="1D42D0B5" w14:textId="77777777" w:rsidR="002F20D4" w:rsidRPr="002F20D4" w:rsidRDefault="002F20D4" w:rsidP="00226034">
            <w:pPr>
              <w:spacing w:after="0" w:line="168" w:lineRule="exact"/>
              <w:ind w:left="159" w:hanging="159"/>
              <w:jc w:val="left"/>
              <w:rPr>
                <w:szCs w:val="17"/>
              </w:rPr>
            </w:pPr>
            <w:r w:rsidRPr="002F20D4">
              <w:rPr>
                <w:szCs w:val="17"/>
              </w:rPr>
              <w:t>Pocari Sweat</w:t>
            </w:r>
          </w:p>
        </w:tc>
        <w:tc>
          <w:tcPr>
            <w:tcW w:w="454" w:type="pct"/>
            <w:noWrap/>
            <w:hideMark/>
          </w:tcPr>
          <w:p w14:paraId="274D772A" w14:textId="77777777" w:rsidR="002F20D4" w:rsidRPr="002F20D4" w:rsidRDefault="002F20D4" w:rsidP="00226034">
            <w:pPr>
              <w:spacing w:after="0" w:line="168" w:lineRule="exact"/>
              <w:ind w:right="170"/>
              <w:jc w:val="right"/>
              <w:rPr>
                <w:szCs w:val="17"/>
              </w:rPr>
            </w:pPr>
            <w:r w:rsidRPr="002F20D4">
              <w:rPr>
                <w:szCs w:val="17"/>
              </w:rPr>
              <w:t>250ml</w:t>
            </w:r>
          </w:p>
        </w:tc>
        <w:tc>
          <w:tcPr>
            <w:tcW w:w="758" w:type="pct"/>
            <w:noWrap/>
            <w:hideMark/>
          </w:tcPr>
          <w:p w14:paraId="61E13DB4"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19090C1E"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0B2299B1"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43F47AAB" w14:textId="77777777" w:rsidTr="00E351FA">
        <w:trPr>
          <w:trHeight w:val="20"/>
        </w:trPr>
        <w:tc>
          <w:tcPr>
            <w:tcW w:w="1666" w:type="pct"/>
            <w:noWrap/>
            <w:hideMark/>
          </w:tcPr>
          <w:p w14:paraId="3C3BABBD" w14:textId="77777777" w:rsidR="002F20D4" w:rsidRPr="002F20D4" w:rsidRDefault="002F20D4" w:rsidP="00226034">
            <w:pPr>
              <w:spacing w:after="0" w:line="168" w:lineRule="exact"/>
              <w:ind w:left="159" w:hanging="159"/>
              <w:jc w:val="left"/>
              <w:rPr>
                <w:szCs w:val="17"/>
              </w:rPr>
            </w:pPr>
            <w:r w:rsidRPr="002F20D4">
              <w:rPr>
                <w:szCs w:val="17"/>
              </w:rPr>
              <w:t>Pocari Sweat</w:t>
            </w:r>
          </w:p>
        </w:tc>
        <w:tc>
          <w:tcPr>
            <w:tcW w:w="454" w:type="pct"/>
            <w:noWrap/>
            <w:hideMark/>
          </w:tcPr>
          <w:p w14:paraId="58385217" w14:textId="77777777" w:rsidR="002F20D4" w:rsidRPr="002F20D4" w:rsidRDefault="002F20D4" w:rsidP="00226034">
            <w:pPr>
              <w:spacing w:after="0" w:line="168" w:lineRule="exact"/>
              <w:ind w:right="170"/>
              <w:jc w:val="right"/>
              <w:rPr>
                <w:szCs w:val="17"/>
              </w:rPr>
            </w:pPr>
            <w:r w:rsidRPr="002F20D4">
              <w:rPr>
                <w:szCs w:val="17"/>
              </w:rPr>
              <w:t>1,500ml</w:t>
            </w:r>
          </w:p>
        </w:tc>
        <w:tc>
          <w:tcPr>
            <w:tcW w:w="758" w:type="pct"/>
            <w:noWrap/>
            <w:hideMark/>
          </w:tcPr>
          <w:p w14:paraId="03B233CC" w14:textId="77777777" w:rsidR="002F20D4" w:rsidRPr="002F20D4" w:rsidRDefault="002F20D4" w:rsidP="00226034">
            <w:pPr>
              <w:spacing w:after="0" w:line="168" w:lineRule="exact"/>
              <w:ind w:left="142" w:right="113" w:hanging="125"/>
              <w:jc w:val="left"/>
              <w:rPr>
                <w:szCs w:val="17"/>
              </w:rPr>
            </w:pPr>
            <w:r w:rsidRPr="002F20D4">
              <w:rPr>
                <w:szCs w:val="17"/>
              </w:rPr>
              <w:t>PET</w:t>
            </w:r>
          </w:p>
        </w:tc>
        <w:tc>
          <w:tcPr>
            <w:tcW w:w="1363" w:type="pct"/>
            <w:noWrap/>
            <w:hideMark/>
          </w:tcPr>
          <w:p w14:paraId="6679BAC0"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66FE46F1"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490B71DF" w14:textId="77777777" w:rsidTr="00E351FA">
        <w:trPr>
          <w:trHeight w:val="20"/>
        </w:trPr>
        <w:tc>
          <w:tcPr>
            <w:tcW w:w="1666" w:type="pct"/>
            <w:noWrap/>
            <w:hideMark/>
          </w:tcPr>
          <w:p w14:paraId="1512DA46" w14:textId="77777777" w:rsidR="002F20D4" w:rsidRPr="002F20D4" w:rsidRDefault="002F20D4" w:rsidP="00226034">
            <w:pPr>
              <w:spacing w:after="0" w:line="168" w:lineRule="exact"/>
              <w:ind w:left="159" w:hanging="159"/>
              <w:jc w:val="left"/>
              <w:rPr>
                <w:szCs w:val="17"/>
              </w:rPr>
            </w:pPr>
            <w:r w:rsidRPr="002F20D4">
              <w:rPr>
                <w:szCs w:val="17"/>
              </w:rPr>
              <w:t>Pocari Sweat</w:t>
            </w:r>
          </w:p>
        </w:tc>
        <w:tc>
          <w:tcPr>
            <w:tcW w:w="454" w:type="pct"/>
            <w:noWrap/>
            <w:hideMark/>
          </w:tcPr>
          <w:p w14:paraId="0F4C7557" w14:textId="77777777" w:rsidR="002F20D4" w:rsidRPr="002F20D4" w:rsidRDefault="002F20D4" w:rsidP="00226034">
            <w:pPr>
              <w:spacing w:after="0" w:line="168" w:lineRule="exact"/>
              <w:ind w:right="170"/>
              <w:jc w:val="right"/>
              <w:rPr>
                <w:szCs w:val="17"/>
              </w:rPr>
            </w:pPr>
            <w:r w:rsidRPr="002F20D4">
              <w:rPr>
                <w:szCs w:val="17"/>
              </w:rPr>
              <w:t>500ml</w:t>
            </w:r>
          </w:p>
        </w:tc>
        <w:tc>
          <w:tcPr>
            <w:tcW w:w="758" w:type="pct"/>
            <w:noWrap/>
            <w:hideMark/>
          </w:tcPr>
          <w:p w14:paraId="033E5025" w14:textId="77777777" w:rsidR="002F20D4" w:rsidRPr="002F20D4" w:rsidRDefault="002F20D4" w:rsidP="00226034">
            <w:pPr>
              <w:spacing w:after="0" w:line="168" w:lineRule="exact"/>
              <w:ind w:left="142" w:right="113" w:hanging="125"/>
              <w:jc w:val="left"/>
              <w:rPr>
                <w:szCs w:val="17"/>
              </w:rPr>
            </w:pPr>
            <w:r w:rsidRPr="002F20D4">
              <w:rPr>
                <w:szCs w:val="17"/>
              </w:rPr>
              <w:t>PET</w:t>
            </w:r>
          </w:p>
        </w:tc>
        <w:tc>
          <w:tcPr>
            <w:tcW w:w="1363" w:type="pct"/>
            <w:noWrap/>
            <w:hideMark/>
          </w:tcPr>
          <w:p w14:paraId="08953E23"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607D7C03"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1F9183B5" w14:textId="77777777" w:rsidTr="00E351FA">
        <w:trPr>
          <w:trHeight w:val="20"/>
        </w:trPr>
        <w:tc>
          <w:tcPr>
            <w:tcW w:w="1666" w:type="pct"/>
            <w:noWrap/>
            <w:hideMark/>
          </w:tcPr>
          <w:p w14:paraId="571C4D0E" w14:textId="77777777" w:rsidR="002F20D4" w:rsidRPr="002F20D4" w:rsidRDefault="002F20D4" w:rsidP="00226034">
            <w:pPr>
              <w:spacing w:after="0" w:line="168" w:lineRule="exact"/>
              <w:ind w:left="159" w:hanging="159"/>
              <w:jc w:val="left"/>
              <w:rPr>
                <w:szCs w:val="17"/>
              </w:rPr>
            </w:pPr>
            <w:r w:rsidRPr="002F20D4">
              <w:rPr>
                <w:szCs w:val="17"/>
              </w:rPr>
              <w:t>Rice Juice</w:t>
            </w:r>
          </w:p>
        </w:tc>
        <w:tc>
          <w:tcPr>
            <w:tcW w:w="454" w:type="pct"/>
            <w:noWrap/>
            <w:hideMark/>
          </w:tcPr>
          <w:p w14:paraId="73C4F224" w14:textId="77777777" w:rsidR="002F20D4" w:rsidRPr="002F20D4" w:rsidRDefault="002F20D4" w:rsidP="00226034">
            <w:pPr>
              <w:spacing w:after="0" w:line="168" w:lineRule="exact"/>
              <w:ind w:right="170"/>
              <w:jc w:val="right"/>
              <w:rPr>
                <w:szCs w:val="17"/>
              </w:rPr>
            </w:pPr>
            <w:r w:rsidRPr="002F20D4">
              <w:rPr>
                <w:szCs w:val="17"/>
              </w:rPr>
              <w:t>1,500ml</w:t>
            </w:r>
          </w:p>
        </w:tc>
        <w:tc>
          <w:tcPr>
            <w:tcW w:w="758" w:type="pct"/>
            <w:noWrap/>
            <w:hideMark/>
          </w:tcPr>
          <w:p w14:paraId="658A4A09" w14:textId="77777777" w:rsidR="002F20D4" w:rsidRPr="002F20D4" w:rsidRDefault="002F20D4" w:rsidP="00226034">
            <w:pPr>
              <w:spacing w:after="0" w:line="168" w:lineRule="exact"/>
              <w:ind w:left="142" w:right="113" w:hanging="125"/>
              <w:jc w:val="left"/>
              <w:rPr>
                <w:szCs w:val="17"/>
              </w:rPr>
            </w:pPr>
            <w:r w:rsidRPr="002F20D4">
              <w:rPr>
                <w:szCs w:val="17"/>
              </w:rPr>
              <w:t>PET</w:t>
            </w:r>
          </w:p>
        </w:tc>
        <w:tc>
          <w:tcPr>
            <w:tcW w:w="1363" w:type="pct"/>
            <w:noWrap/>
            <w:hideMark/>
          </w:tcPr>
          <w:p w14:paraId="054717F6"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136EDFEF"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1214C781" w14:textId="77777777" w:rsidTr="00E351FA">
        <w:trPr>
          <w:trHeight w:val="20"/>
        </w:trPr>
        <w:tc>
          <w:tcPr>
            <w:tcW w:w="1666" w:type="pct"/>
            <w:noWrap/>
            <w:hideMark/>
          </w:tcPr>
          <w:p w14:paraId="2C766CDB" w14:textId="77777777" w:rsidR="002F20D4" w:rsidRPr="002F20D4" w:rsidRDefault="002F20D4" w:rsidP="00226034">
            <w:pPr>
              <w:spacing w:after="0" w:line="168" w:lineRule="exact"/>
              <w:ind w:left="159" w:hanging="159"/>
              <w:jc w:val="left"/>
              <w:rPr>
                <w:szCs w:val="17"/>
              </w:rPr>
            </w:pPr>
            <w:r w:rsidRPr="002F20D4">
              <w:rPr>
                <w:szCs w:val="17"/>
              </w:rPr>
              <w:t>Rice Juice</w:t>
            </w:r>
          </w:p>
        </w:tc>
        <w:tc>
          <w:tcPr>
            <w:tcW w:w="454" w:type="pct"/>
            <w:noWrap/>
            <w:hideMark/>
          </w:tcPr>
          <w:p w14:paraId="563AC694" w14:textId="77777777" w:rsidR="002F20D4" w:rsidRPr="002F20D4" w:rsidRDefault="002F20D4" w:rsidP="00226034">
            <w:pPr>
              <w:spacing w:after="0" w:line="168" w:lineRule="exact"/>
              <w:ind w:right="170"/>
              <w:jc w:val="right"/>
              <w:rPr>
                <w:szCs w:val="17"/>
              </w:rPr>
            </w:pPr>
            <w:r w:rsidRPr="002F20D4">
              <w:rPr>
                <w:szCs w:val="17"/>
              </w:rPr>
              <w:t>500ml</w:t>
            </w:r>
          </w:p>
        </w:tc>
        <w:tc>
          <w:tcPr>
            <w:tcW w:w="758" w:type="pct"/>
            <w:noWrap/>
            <w:hideMark/>
          </w:tcPr>
          <w:p w14:paraId="27E0FE60" w14:textId="77777777" w:rsidR="002F20D4" w:rsidRPr="002F20D4" w:rsidRDefault="002F20D4" w:rsidP="00226034">
            <w:pPr>
              <w:spacing w:after="0" w:line="168" w:lineRule="exact"/>
              <w:ind w:left="142" w:right="113" w:hanging="125"/>
              <w:jc w:val="left"/>
              <w:rPr>
                <w:szCs w:val="17"/>
              </w:rPr>
            </w:pPr>
            <w:r w:rsidRPr="002F20D4">
              <w:rPr>
                <w:szCs w:val="17"/>
              </w:rPr>
              <w:t>PET</w:t>
            </w:r>
          </w:p>
        </w:tc>
        <w:tc>
          <w:tcPr>
            <w:tcW w:w="1363" w:type="pct"/>
            <w:noWrap/>
            <w:hideMark/>
          </w:tcPr>
          <w:p w14:paraId="7D8B5DD9"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669C37C7"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57513D4A" w14:textId="77777777" w:rsidTr="00E351FA">
        <w:trPr>
          <w:trHeight w:val="20"/>
        </w:trPr>
        <w:tc>
          <w:tcPr>
            <w:tcW w:w="1666" w:type="pct"/>
            <w:noWrap/>
            <w:hideMark/>
          </w:tcPr>
          <w:p w14:paraId="42365D28" w14:textId="77777777" w:rsidR="002F20D4" w:rsidRPr="002F20D4" w:rsidRDefault="002F20D4" w:rsidP="00226034">
            <w:pPr>
              <w:spacing w:after="0" w:line="168" w:lineRule="exact"/>
              <w:ind w:left="159" w:hanging="159"/>
              <w:jc w:val="left"/>
              <w:rPr>
                <w:szCs w:val="17"/>
              </w:rPr>
            </w:pPr>
            <w:r w:rsidRPr="002F20D4">
              <w:rPr>
                <w:szCs w:val="17"/>
              </w:rPr>
              <w:t xml:space="preserve">Sac </w:t>
            </w:r>
            <w:proofErr w:type="spellStart"/>
            <w:r w:rsidRPr="002F20D4">
              <w:rPr>
                <w:szCs w:val="17"/>
              </w:rPr>
              <w:t>Sac</w:t>
            </w:r>
            <w:proofErr w:type="spellEnd"/>
            <w:r w:rsidRPr="002F20D4">
              <w:rPr>
                <w:szCs w:val="17"/>
              </w:rPr>
              <w:t xml:space="preserve"> Orange Fruit Juice</w:t>
            </w:r>
          </w:p>
        </w:tc>
        <w:tc>
          <w:tcPr>
            <w:tcW w:w="454" w:type="pct"/>
            <w:noWrap/>
            <w:hideMark/>
          </w:tcPr>
          <w:p w14:paraId="3AA09156" w14:textId="77777777" w:rsidR="002F20D4" w:rsidRPr="002F20D4" w:rsidRDefault="002F20D4" w:rsidP="00226034">
            <w:pPr>
              <w:spacing w:after="0" w:line="168" w:lineRule="exact"/>
              <w:ind w:right="170"/>
              <w:jc w:val="right"/>
              <w:rPr>
                <w:szCs w:val="17"/>
              </w:rPr>
            </w:pPr>
            <w:r w:rsidRPr="002F20D4">
              <w:rPr>
                <w:szCs w:val="17"/>
              </w:rPr>
              <w:t>238ml</w:t>
            </w:r>
          </w:p>
        </w:tc>
        <w:tc>
          <w:tcPr>
            <w:tcW w:w="758" w:type="pct"/>
            <w:noWrap/>
            <w:hideMark/>
          </w:tcPr>
          <w:p w14:paraId="3CF466DC"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071ADEDE"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2CE48F11"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562E407C" w14:textId="77777777" w:rsidTr="00E351FA">
        <w:trPr>
          <w:trHeight w:val="20"/>
        </w:trPr>
        <w:tc>
          <w:tcPr>
            <w:tcW w:w="1666" w:type="pct"/>
            <w:noWrap/>
            <w:hideMark/>
          </w:tcPr>
          <w:p w14:paraId="62A92FF9" w14:textId="77777777" w:rsidR="002F20D4" w:rsidRPr="002F20D4" w:rsidRDefault="002F20D4" w:rsidP="00226034">
            <w:pPr>
              <w:spacing w:after="0" w:line="168" w:lineRule="exact"/>
              <w:ind w:left="159" w:hanging="159"/>
              <w:jc w:val="left"/>
              <w:rPr>
                <w:szCs w:val="17"/>
              </w:rPr>
            </w:pPr>
            <w:r w:rsidRPr="002F20D4">
              <w:rPr>
                <w:szCs w:val="17"/>
              </w:rPr>
              <w:t>Sikhae Rice Drink</w:t>
            </w:r>
          </w:p>
        </w:tc>
        <w:tc>
          <w:tcPr>
            <w:tcW w:w="454" w:type="pct"/>
            <w:noWrap/>
            <w:hideMark/>
          </w:tcPr>
          <w:p w14:paraId="0FA25979" w14:textId="77777777" w:rsidR="002F20D4" w:rsidRPr="002F20D4" w:rsidRDefault="002F20D4" w:rsidP="00226034">
            <w:pPr>
              <w:spacing w:after="0" w:line="168" w:lineRule="exact"/>
              <w:ind w:right="170"/>
              <w:jc w:val="right"/>
              <w:rPr>
                <w:szCs w:val="17"/>
              </w:rPr>
            </w:pPr>
            <w:r w:rsidRPr="002F20D4">
              <w:rPr>
                <w:szCs w:val="17"/>
              </w:rPr>
              <w:t>238ml</w:t>
            </w:r>
          </w:p>
        </w:tc>
        <w:tc>
          <w:tcPr>
            <w:tcW w:w="758" w:type="pct"/>
            <w:noWrap/>
            <w:hideMark/>
          </w:tcPr>
          <w:p w14:paraId="624F2DA7"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12975070"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51F59A53"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12E84D78" w14:textId="77777777" w:rsidTr="00E351FA">
        <w:trPr>
          <w:trHeight w:val="20"/>
        </w:trPr>
        <w:tc>
          <w:tcPr>
            <w:tcW w:w="1666" w:type="pct"/>
            <w:noWrap/>
            <w:hideMark/>
          </w:tcPr>
          <w:p w14:paraId="476CC930" w14:textId="77777777" w:rsidR="002F20D4" w:rsidRPr="002F20D4" w:rsidRDefault="002F20D4" w:rsidP="00226034">
            <w:pPr>
              <w:spacing w:after="0" w:line="168" w:lineRule="exact"/>
              <w:ind w:left="159" w:hanging="159"/>
              <w:jc w:val="left"/>
              <w:rPr>
                <w:szCs w:val="17"/>
              </w:rPr>
            </w:pPr>
            <w:r w:rsidRPr="002F20D4">
              <w:rPr>
                <w:szCs w:val="17"/>
              </w:rPr>
              <w:t>Welchs Grape</w:t>
            </w:r>
          </w:p>
        </w:tc>
        <w:tc>
          <w:tcPr>
            <w:tcW w:w="454" w:type="pct"/>
            <w:noWrap/>
            <w:hideMark/>
          </w:tcPr>
          <w:p w14:paraId="336EFEBF" w14:textId="77777777" w:rsidR="002F20D4" w:rsidRPr="002F20D4" w:rsidRDefault="002F20D4" w:rsidP="00226034">
            <w:pPr>
              <w:spacing w:after="0" w:line="168" w:lineRule="exact"/>
              <w:ind w:right="170"/>
              <w:jc w:val="right"/>
              <w:rPr>
                <w:szCs w:val="17"/>
              </w:rPr>
            </w:pPr>
            <w:r w:rsidRPr="002F20D4">
              <w:rPr>
                <w:szCs w:val="17"/>
              </w:rPr>
              <w:t>250ml</w:t>
            </w:r>
          </w:p>
        </w:tc>
        <w:tc>
          <w:tcPr>
            <w:tcW w:w="758" w:type="pct"/>
            <w:noWrap/>
            <w:hideMark/>
          </w:tcPr>
          <w:p w14:paraId="442FA3BA"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72A8F534" w14:textId="77777777" w:rsidR="002F20D4" w:rsidRPr="002F20D4" w:rsidRDefault="002F20D4" w:rsidP="00226034">
            <w:pPr>
              <w:spacing w:after="0" w:line="168" w:lineRule="exact"/>
              <w:ind w:left="159" w:right="113" w:hanging="159"/>
              <w:jc w:val="left"/>
              <w:rPr>
                <w:szCs w:val="17"/>
              </w:rPr>
            </w:pPr>
            <w:r w:rsidRPr="002F20D4">
              <w:rPr>
                <w:szCs w:val="17"/>
              </w:rPr>
              <w:t>Seoul Grocery</w:t>
            </w:r>
          </w:p>
        </w:tc>
        <w:tc>
          <w:tcPr>
            <w:tcW w:w="759" w:type="pct"/>
            <w:noWrap/>
            <w:hideMark/>
          </w:tcPr>
          <w:p w14:paraId="56D3B58A"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7152D208" w14:textId="77777777" w:rsidTr="00E351FA">
        <w:trPr>
          <w:trHeight w:val="20"/>
        </w:trPr>
        <w:tc>
          <w:tcPr>
            <w:tcW w:w="1666" w:type="pct"/>
            <w:noWrap/>
            <w:hideMark/>
          </w:tcPr>
          <w:p w14:paraId="74F0C25E" w14:textId="77777777" w:rsidR="002F20D4" w:rsidRPr="002F20D4" w:rsidRDefault="002F20D4" w:rsidP="00226034">
            <w:pPr>
              <w:spacing w:after="0" w:line="168" w:lineRule="exact"/>
              <w:ind w:left="159" w:hanging="159"/>
              <w:jc w:val="left"/>
              <w:rPr>
                <w:szCs w:val="17"/>
              </w:rPr>
            </w:pPr>
            <w:r w:rsidRPr="002F20D4">
              <w:rPr>
                <w:szCs w:val="17"/>
              </w:rPr>
              <w:t>Angostura Chill Blood Orange &amp; Bitters</w:t>
            </w:r>
          </w:p>
        </w:tc>
        <w:tc>
          <w:tcPr>
            <w:tcW w:w="454" w:type="pct"/>
            <w:noWrap/>
            <w:hideMark/>
          </w:tcPr>
          <w:p w14:paraId="535D7ED1" w14:textId="77777777" w:rsidR="002F20D4" w:rsidRPr="002F20D4" w:rsidRDefault="002F20D4" w:rsidP="00226034">
            <w:pPr>
              <w:spacing w:after="0" w:line="168" w:lineRule="exact"/>
              <w:ind w:right="170"/>
              <w:jc w:val="right"/>
              <w:rPr>
                <w:szCs w:val="17"/>
              </w:rPr>
            </w:pPr>
            <w:r w:rsidRPr="002F20D4">
              <w:rPr>
                <w:szCs w:val="17"/>
              </w:rPr>
              <w:t>250ml</w:t>
            </w:r>
          </w:p>
        </w:tc>
        <w:tc>
          <w:tcPr>
            <w:tcW w:w="758" w:type="pct"/>
            <w:noWrap/>
            <w:hideMark/>
          </w:tcPr>
          <w:p w14:paraId="44D6FCB4"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06A96AFF" w14:textId="77777777" w:rsidR="002F20D4" w:rsidRPr="002F20D4" w:rsidRDefault="002F20D4" w:rsidP="00226034">
            <w:pPr>
              <w:spacing w:after="0" w:line="168" w:lineRule="exact"/>
              <w:ind w:left="159" w:right="113" w:hanging="159"/>
              <w:jc w:val="left"/>
              <w:rPr>
                <w:szCs w:val="17"/>
              </w:rPr>
            </w:pPr>
            <w:r w:rsidRPr="002F20D4">
              <w:rPr>
                <w:szCs w:val="17"/>
              </w:rPr>
              <w:t>The Trustee For Speakeasy Drinks Unit Trust</w:t>
            </w:r>
          </w:p>
        </w:tc>
        <w:tc>
          <w:tcPr>
            <w:tcW w:w="759" w:type="pct"/>
            <w:noWrap/>
            <w:hideMark/>
          </w:tcPr>
          <w:p w14:paraId="2C7A77CE"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3F063629" w14:textId="77777777" w:rsidTr="00E351FA">
        <w:trPr>
          <w:trHeight w:val="20"/>
        </w:trPr>
        <w:tc>
          <w:tcPr>
            <w:tcW w:w="1666" w:type="pct"/>
            <w:noWrap/>
            <w:hideMark/>
          </w:tcPr>
          <w:p w14:paraId="11505F97" w14:textId="77777777" w:rsidR="002F20D4" w:rsidRPr="002F20D4" w:rsidRDefault="002F20D4" w:rsidP="00226034">
            <w:pPr>
              <w:spacing w:after="0" w:line="168" w:lineRule="exact"/>
              <w:ind w:left="159" w:hanging="159"/>
              <w:jc w:val="left"/>
              <w:rPr>
                <w:szCs w:val="17"/>
              </w:rPr>
            </w:pPr>
            <w:r w:rsidRPr="002F20D4">
              <w:rPr>
                <w:szCs w:val="17"/>
              </w:rPr>
              <w:lastRenderedPageBreak/>
              <w:t>Angostura Chill Hibiscus &amp; Bitters</w:t>
            </w:r>
          </w:p>
        </w:tc>
        <w:tc>
          <w:tcPr>
            <w:tcW w:w="454" w:type="pct"/>
            <w:noWrap/>
            <w:hideMark/>
          </w:tcPr>
          <w:p w14:paraId="536FDFDF" w14:textId="77777777" w:rsidR="002F20D4" w:rsidRPr="002F20D4" w:rsidRDefault="002F20D4" w:rsidP="00226034">
            <w:pPr>
              <w:spacing w:after="0" w:line="168" w:lineRule="exact"/>
              <w:ind w:right="170"/>
              <w:jc w:val="right"/>
              <w:rPr>
                <w:szCs w:val="17"/>
              </w:rPr>
            </w:pPr>
            <w:r w:rsidRPr="002F20D4">
              <w:rPr>
                <w:szCs w:val="17"/>
              </w:rPr>
              <w:t>250ml</w:t>
            </w:r>
          </w:p>
        </w:tc>
        <w:tc>
          <w:tcPr>
            <w:tcW w:w="758" w:type="pct"/>
            <w:noWrap/>
            <w:hideMark/>
          </w:tcPr>
          <w:p w14:paraId="05EC5AD0"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57648726" w14:textId="77777777" w:rsidR="002F20D4" w:rsidRPr="002F20D4" w:rsidRDefault="002F20D4" w:rsidP="00226034">
            <w:pPr>
              <w:spacing w:after="0" w:line="168" w:lineRule="exact"/>
              <w:ind w:left="159" w:right="113" w:hanging="159"/>
              <w:jc w:val="left"/>
              <w:rPr>
                <w:szCs w:val="17"/>
              </w:rPr>
            </w:pPr>
            <w:r w:rsidRPr="002F20D4">
              <w:rPr>
                <w:szCs w:val="17"/>
              </w:rPr>
              <w:t>The Trustee For Speakeasy Drinks Unit Trust</w:t>
            </w:r>
          </w:p>
        </w:tc>
        <w:tc>
          <w:tcPr>
            <w:tcW w:w="759" w:type="pct"/>
            <w:noWrap/>
            <w:hideMark/>
          </w:tcPr>
          <w:p w14:paraId="46A18F60"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548A3E9A" w14:textId="77777777" w:rsidTr="00E351FA">
        <w:trPr>
          <w:trHeight w:val="20"/>
        </w:trPr>
        <w:tc>
          <w:tcPr>
            <w:tcW w:w="1666" w:type="pct"/>
            <w:noWrap/>
            <w:hideMark/>
          </w:tcPr>
          <w:p w14:paraId="6C588607" w14:textId="77777777" w:rsidR="002F20D4" w:rsidRPr="002F20D4" w:rsidRDefault="002F20D4" w:rsidP="00226034">
            <w:pPr>
              <w:spacing w:after="0" w:line="168" w:lineRule="exact"/>
              <w:ind w:left="159" w:hanging="159"/>
              <w:jc w:val="left"/>
              <w:rPr>
                <w:szCs w:val="17"/>
              </w:rPr>
            </w:pPr>
            <w:r w:rsidRPr="002F20D4">
              <w:rPr>
                <w:szCs w:val="17"/>
              </w:rPr>
              <w:t>Angostura Chill Lemon Lime &amp; Bitters</w:t>
            </w:r>
          </w:p>
        </w:tc>
        <w:tc>
          <w:tcPr>
            <w:tcW w:w="454" w:type="pct"/>
            <w:noWrap/>
            <w:hideMark/>
          </w:tcPr>
          <w:p w14:paraId="1B1AB128" w14:textId="77777777" w:rsidR="002F20D4" w:rsidRPr="002F20D4" w:rsidRDefault="002F20D4" w:rsidP="00226034">
            <w:pPr>
              <w:spacing w:after="0" w:line="168" w:lineRule="exact"/>
              <w:ind w:right="170"/>
              <w:jc w:val="right"/>
              <w:rPr>
                <w:szCs w:val="17"/>
              </w:rPr>
            </w:pPr>
            <w:r w:rsidRPr="002F20D4">
              <w:rPr>
                <w:szCs w:val="17"/>
              </w:rPr>
              <w:t>250ml</w:t>
            </w:r>
          </w:p>
        </w:tc>
        <w:tc>
          <w:tcPr>
            <w:tcW w:w="758" w:type="pct"/>
            <w:noWrap/>
            <w:hideMark/>
          </w:tcPr>
          <w:p w14:paraId="6A0B13AF"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45FF1DB4" w14:textId="77777777" w:rsidR="002F20D4" w:rsidRPr="002F20D4" w:rsidRDefault="002F20D4" w:rsidP="00226034">
            <w:pPr>
              <w:spacing w:after="0" w:line="168" w:lineRule="exact"/>
              <w:ind w:left="159" w:right="113" w:hanging="159"/>
              <w:jc w:val="left"/>
              <w:rPr>
                <w:szCs w:val="17"/>
              </w:rPr>
            </w:pPr>
            <w:r w:rsidRPr="002F20D4">
              <w:rPr>
                <w:szCs w:val="17"/>
              </w:rPr>
              <w:t>The Trustee For Speakeasy Drinks Unit Trust</w:t>
            </w:r>
          </w:p>
        </w:tc>
        <w:tc>
          <w:tcPr>
            <w:tcW w:w="759" w:type="pct"/>
            <w:noWrap/>
            <w:hideMark/>
          </w:tcPr>
          <w:p w14:paraId="67236944"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502C4814" w14:textId="77777777" w:rsidTr="00E351FA">
        <w:trPr>
          <w:trHeight w:val="20"/>
        </w:trPr>
        <w:tc>
          <w:tcPr>
            <w:tcW w:w="1666" w:type="pct"/>
            <w:noWrap/>
            <w:hideMark/>
          </w:tcPr>
          <w:p w14:paraId="56907F2C" w14:textId="77777777" w:rsidR="002F20D4" w:rsidRPr="002F20D4" w:rsidRDefault="002F20D4" w:rsidP="00226034">
            <w:pPr>
              <w:spacing w:after="0" w:line="168" w:lineRule="exact"/>
              <w:ind w:left="159" w:hanging="159"/>
              <w:jc w:val="left"/>
              <w:rPr>
                <w:szCs w:val="17"/>
              </w:rPr>
            </w:pPr>
            <w:r w:rsidRPr="002F20D4">
              <w:rPr>
                <w:szCs w:val="17"/>
              </w:rPr>
              <w:t>Lennox Pure Pilsner</w:t>
            </w:r>
          </w:p>
        </w:tc>
        <w:tc>
          <w:tcPr>
            <w:tcW w:w="454" w:type="pct"/>
            <w:noWrap/>
            <w:hideMark/>
          </w:tcPr>
          <w:p w14:paraId="006BA40A"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3C80BA12"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316F2559" w14:textId="77777777" w:rsidR="002F20D4" w:rsidRPr="002F20D4" w:rsidRDefault="002F20D4" w:rsidP="00226034">
            <w:pPr>
              <w:spacing w:after="0" w:line="168" w:lineRule="exact"/>
              <w:ind w:left="159" w:right="113" w:hanging="159"/>
              <w:jc w:val="left"/>
              <w:rPr>
                <w:szCs w:val="17"/>
              </w:rPr>
            </w:pPr>
            <w:r w:rsidRPr="002F20D4">
              <w:rPr>
                <w:szCs w:val="17"/>
              </w:rPr>
              <w:t>The Trustee For Speakeasy Drinks Unit Trust</w:t>
            </w:r>
          </w:p>
        </w:tc>
        <w:tc>
          <w:tcPr>
            <w:tcW w:w="759" w:type="pct"/>
            <w:noWrap/>
            <w:hideMark/>
          </w:tcPr>
          <w:p w14:paraId="0FF8A05A"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4B658BDC" w14:textId="77777777" w:rsidTr="00E351FA">
        <w:trPr>
          <w:trHeight w:val="20"/>
        </w:trPr>
        <w:tc>
          <w:tcPr>
            <w:tcW w:w="1666" w:type="pct"/>
            <w:noWrap/>
            <w:hideMark/>
          </w:tcPr>
          <w:p w14:paraId="4DD6079F" w14:textId="77777777" w:rsidR="002F20D4" w:rsidRPr="002F20D4" w:rsidRDefault="002F20D4" w:rsidP="00226034">
            <w:pPr>
              <w:spacing w:after="0" w:line="168" w:lineRule="exact"/>
              <w:ind w:left="159" w:hanging="159"/>
              <w:jc w:val="left"/>
              <w:rPr>
                <w:szCs w:val="17"/>
              </w:rPr>
            </w:pPr>
            <w:r w:rsidRPr="002F20D4">
              <w:rPr>
                <w:szCs w:val="17"/>
              </w:rPr>
              <w:t>Toy Soldier Brewing Co Black R 18+</w:t>
            </w:r>
          </w:p>
        </w:tc>
        <w:tc>
          <w:tcPr>
            <w:tcW w:w="454" w:type="pct"/>
            <w:noWrap/>
            <w:hideMark/>
          </w:tcPr>
          <w:p w14:paraId="26EF4F3B" w14:textId="77777777" w:rsidR="002F20D4" w:rsidRPr="002F20D4" w:rsidRDefault="002F20D4" w:rsidP="00226034">
            <w:pPr>
              <w:spacing w:after="0" w:line="168" w:lineRule="exact"/>
              <w:ind w:right="170"/>
              <w:jc w:val="right"/>
              <w:rPr>
                <w:szCs w:val="17"/>
              </w:rPr>
            </w:pPr>
            <w:r w:rsidRPr="002F20D4">
              <w:rPr>
                <w:szCs w:val="17"/>
              </w:rPr>
              <w:t>330ml</w:t>
            </w:r>
          </w:p>
        </w:tc>
        <w:tc>
          <w:tcPr>
            <w:tcW w:w="758" w:type="pct"/>
            <w:noWrap/>
            <w:hideMark/>
          </w:tcPr>
          <w:p w14:paraId="45BF5690"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58689AC4" w14:textId="77777777" w:rsidR="002F20D4" w:rsidRPr="002F20D4" w:rsidRDefault="002F20D4" w:rsidP="00226034">
            <w:pPr>
              <w:spacing w:after="0" w:line="168" w:lineRule="exact"/>
              <w:ind w:left="159" w:right="113" w:hanging="159"/>
              <w:jc w:val="left"/>
              <w:rPr>
                <w:szCs w:val="17"/>
              </w:rPr>
            </w:pPr>
            <w:r w:rsidRPr="002F20D4">
              <w:rPr>
                <w:szCs w:val="17"/>
              </w:rPr>
              <w:t>Toy Soldier Brewing Co</w:t>
            </w:r>
          </w:p>
        </w:tc>
        <w:tc>
          <w:tcPr>
            <w:tcW w:w="759" w:type="pct"/>
            <w:noWrap/>
            <w:hideMark/>
          </w:tcPr>
          <w:p w14:paraId="400643D8"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577EAFDB" w14:textId="77777777" w:rsidTr="00E351FA">
        <w:trPr>
          <w:trHeight w:val="20"/>
        </w:trPr>
        <w:tc>
          <w:tcPr>
            <w:tcW w:w="1666" w:type="pct"/>
            <w:noWrap/>
            <w:hideMark/>
          </w:tcPr>
          <w:p w14:paraId="11B36153" w14:textId="77777777" w:rsidR="002F20D4" w:rsidRPr="002F20D4" w:rsidRDefault="002F20D4" w:rsidP="00226034">
            <w:pPr>
              <w:spacing w:after="0" w:line="168" w:lineRule="exact"/>
              <w:ind w:left="159" w:hanging="159"/>
              <w:jc w:val="left"/>
              <w:rPr>
                <w:szCs w:val="17"/>
              </w:rPr>
            </w:pPr>
            <w:r w:rsidRPr="002F20D4">
              <w:rPr>
                <w:szCs w:val="17"/>
              </w:rPr>
              <w:t>Toy Soldier Brewing Co Galaxy + Ale</w:t>
            </w:r>
          </w:p>
        </w:tc>
        <w:tc>
          <w:tcPr>
            <w:tcW w:w="454" w:type="pct"/>
            <w:noWrap/>
            <w:hideMark/>
          </w:tcPr>
          <w:p w14:paraId="29A95DEF" w14:textId="77777777" w:rsidR="002F20D4" w:rsidRPr="002F20D4" w:rsidRDefault="002F20D4" w:rsidP="00226034">
            <w:pPr>
              <w:spacing w:after="0" w:line="168" w:lineRule="exact"/>
              <w:ind w:right="170"/>
              <w:jc w:val="right"/>
              <w:rPr>
                <w:szCs w:val="17"/>
              </w:rPr>
            </w:pPr>
            <w:r w:rsidRPr="002F20D4">
              <w:rPr>
                <w:szCs w:val="17"/>
              </w:rPr>
              <w:t>330ml</w:t>
            </w:r>
          </w:p>
        </w:tc>
        <w:tc>
          <w:tcPr>
            <w:tcW w:w="758" w:type="pct"/>
            <w:noWrap/>
            <w:hideMark/>
          </w:tcPr>
          <w:p w14:paraId="618556D0"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53606438" w14:textId="77777777" w:rsidR="002F20D4" w:rsidRPr="002F20D4" w:rsidRDefault="002F20D4" w:rsidP="00226034">
            <w:pPr>
              <w:spacing w:after="0" w:line="168" w:lineRule="exact"/>
              <w:ind w:left="159" w:right="113" w:hanging="159"/>
              <w:jc w:val="left"/>
              <w:rPr>
                <w:szCs w:val="17"/>
              </w:rPr>
            </w:pPr>
            <w:r w:rsidRPr="002F20D4">
              <w:rPr>
                <w:szCs w:val="17"/>
              </w:rPr>
              <w:t>Toy Soldier Brewing Co</w:t>
            </w:r>
          </w:p>
        </w:tc>
        <w:tc>
          <w:tcPr>
            <w:tcW w:w="759" w:type="pct"/>
            <w:noWrap/>
            <w:hideMark/>
          </w:tcPr>
          <w:p w14:paraId="33F19F72"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2D343BA7" w14:textId="77777777" w:rsidTr="00E351FA">
        <w:trPr>
          <w:trHeight w:val="20"/>
        </w:trPr>
        <w:tc>
          <w:tcPr>
            <w:tcW w:w="1666" w:type="pct"/>
            <w:noWrap/>
            <w:hideMark/>
          </w:tcPr>
          <w:p w14:paraId="322D3D6D" w14:textId="77777777" w:rsidR="002F20D4" w:rsidRPr="002F20D4" w:rsidRDefault="002F20D4" w:rsidP="00226034">
            <w:pPr>
              <w:spacing w:after="0" w:line="168" w:lineRule="exact"/>
              <w:ind w:left="159" w:hanging="159"/>
              <w:jc w:val="left"/>
              <w:rPr>
                <w:szCs w:val="17"/>
              </w:rPr>
            </w:pPr>
            <w:r w:rsidRPr="002F20D4">
              <w:rPr>
                <w:szCs w:val="17"/>
              </w:rPr>
              <w:t xml:space="preserve">UpFlow Brewing Co Classic Pale Ale </w:t>
            </w:r>
            <w:r w:rsidRPr="002F20D4">
              <w:rPr>
                <w:szCs w:val="17"/>
              </w:rPr>
              <w:br/>
              <w:t>Full Flavour Non Alc Beer</w:t>
            </w:r>
          </w:p>
        </w:tc>
        <w:tc>
          <w:tcPr>
            <w:tcW w:w="454" w:type="pct"/>
            <w:noWrap/>
            <w:hideMark/>
          </w:tcPr>
          <w:p w14:paraId="0C9A4269"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14F27862"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350110F5" w14:textId="77777777" w:rsidR="002F20D4" w:rsidRPr="002F20D4" w:rsidRDefault="002F20D4" w:rsidP="00226034">
            <w:pPr>
              <w:spacing w:after="0" w:line="168" w:lineRule="exact"/>
              <w:ind w:left="159" w:right="113" w:hanging="159"/>
              <w:jc w:val="left"/>
              <w:rPr>
                <w:szCs w:val="17"/>
              </w:rPr>
            </w:pPr>
            <w:r w:rsidRPr="002F20D4">
              <w:rPr>
                <w:szCs w:val="17"/>
              </w:rPr>
              <w:t>UpFlow Brewing Australia Pty Ltd</w:t>
            </w:r>
          </w:p>
        </w:tc>
        <w:tc>
          <w:tcPr>
            <w:tcW w:w="759" w:type="pct"/>
            <w:noWrap/>
            <w:hideMark/>
          </w:tcPr>
          <w:p w14:paraId="04F45A2E"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176E88D8" w14:textId="77777777" w:rsidTr="00E351FA">
        <w:trPr>
          <w:trHeight w:val="20"/>
        </w:trPr>
        <w:tc>
          <w:tcPr>
            <w:tcW w:w="1666" w:type="pct"/>
            <w:noWrap/>
            <w:hideMark/>
          </w:tcPr>
          <w:p w14:paraId="47E13E33" w14:textId="77777777" w:rsidR="002F20D4" w:rsidRPr="002F20D4" w:rsidRDefault="002F20D4" w:rsidP="00226034">
            <w:pPr>
              <w:spacing w:after="0" w:line="168" w:lineRule="exact"/>
              <w:ind w:left="159" w:hanging="159"/>
              <w:jc w:val="left"/>
              <w:rPr>
                <w:szCs w:val="17"/>
              </w:rPr>
            </w:pPr>
            <w:r w:rsidRPr="002F20D4">
              <w:rPr>
                <w:szCs w:val="17"/>
              </w:rPr>
              <w:t xml:space="preserve">UpFlow Brewing Co New World IPA </w:t>
            </w:r>
            <w:r w:rsidRPr="002F20D4">
              <w:rPr>
                <w:szCs w:val="17"/>
              </w:rPr>
              <w:br/>
              <w:t>Full Flavour Non Alc Beer</w:t>
            </w:r>
          </w:p>
        </w:tc>
        <w:tc>
          <w:tcPr>
            <w:tcW w:w="454" w:type="pct"/>
            <w:noWrap/>
            <w:hideMark/>
          </w:tcPr>
          <w:p w14:paraId="271BFDC6"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77E36733"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69FAFA4C" w14:textId="77777777" w:rsidR="002F20D4" w:rsidRPr="002F20D4" w:rsidRDefault="002F20D4" w:rsidP="00226034">
            <w:pPr>
              <w:spacing w:after="0" w:line="168" w:lineRule="exact"/>
              <w:ind w:left="159" w:right="113" w:hanging="159"/>
              <w:jc w:val="left"/>
              <w:rPr>
                <w:szCs w:val="17"/>
              </w:rPr>
            </w:pPr>
            <w:r w:rsidRPr="002F20D4">
              <w:rPr>
                <w:szCs w:val="17"/>
              </w:rPr>
              <w:t>UpFlow Brewing Australia Pty Ltd</w:t>
            </w:r>
          </w:p>
        </w:tc>
        <w:tc>
          <w:tcPr>
            <w:tcW w:w="759" w:type="pct"/>
            <w:noWrap/>
            <w:hideMark/>
          </w:tcPr>
          <w:p w14:paraId="5C612FAB"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1A7F63DA" w14:textId="77777777" w:rsidTr="00E351FA">
        <w:trPr>
          <w:trHeight w:val="20"/>
        </w:trPr>
        <w:tc>
          <w:tcPr>
            <w:tcW w:w="1666" w:type="pct"/>
            <w:noWrap/>
            <w:hideMark/>
          </w:tcPr>
          <w:p w14:paraId="06847228" w14:textId="77777777" w:rsidR="002F20D4" w:rsidRPr="002F20D4" w:rsidRDefault="002F20D4" w:rsidP="00226034">
            <w:pPr>
              <w:spacing w:after="0" w:line="168" w:lineRule="exact"/>
              <w:ind w:left="159" w:hanging="159"/>
              <w:jc w:val="left"/>
              <w:rPr>
                <w:szCs w:val="17"/>
              </w:rPr>
            </w:pPr>
            <w:r w:rsidRPr="002F20D4">
              <w:rPr>
                <w:szCs w:val="17"/>
              </w:rPr>
              <w:t xml:space="preserve">UpFlow Brewing Co Stout Full Flavour </w:t>
            </w:r>
            <w:r w:rsidRPr="002F20D4">
              <w:rPr>
                <w:szCs w:val="17"/>
              </w:rPr>
              <w:br/>
              <w:t>Non Alc Beer</w:t>
            </w:r>
          </w:p>
        </w:tc>
        <w:tc>
          <w:tcPr>
            <w:tcW w:w="454" w:type="pct"/>
            <w:noWrap/>
            <w:hideMark/>
          </w:tcPr>
          <w:p w14:paraId="221C180A"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2AD2F141"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797E183C" w14:textId="77777777" w:rsidR="002F20D4" w:rsidRPr="002F20D4" w:rsidRDefault="002F20D4" w:rsidP="00226034">
            <w:pPr>
              <w:spacing w:after="0" w:line="168" w:lineRule="exact"/>
              <w:ind w:left="159" w:right="113" w:hanging="159"/>
              <w:jc w:val="left"/>
              <w:rPr>
                <w:szCs w:val="17"/>
              </w:rPr>
            </w:pPr>
            <w:r w:rsidRPr="002F20D4">
              <w:rPr>
                <w:szCs w:val="17"/>
              </w:rPr>
              <w:t>UpFlow Brewing Australia Pty Ltd</w:t>
            </w:r>
          </w:p>
        </w:tc>
        <w:tc>
          <w:tcPr>
            <w:tcW w:w="759" w:type="pct"/>
            <w:noWrap/>
            <w:hideMark/>
          </w:tcPr>
          <w:p w14:paraId="7574BCE4"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2C10AD49" w14:textId="77777777" w:rsidTr="00E351FA">
        <w:trPr>
          <w:trHeight w:val="20"/>
        </w:trPr>
        <w:tc>
          <w:tcPr>
            <w:tcW w:w="1666" w:type="pct"/>
            <w:noWrap/>
            <w:hideMark/>
          </w:tcPr>
          <w:p w14:paraId="242660C3" w14:textId="77777777" w:rsidR="002F20D4" w:rsidRPr="002F20D4" w:rsidRDefault="002F20D4" w:rsidP="00226034">
            <w:pPr>
              <w:spacing w:after="0" w:line="168" w:lineRule="exact"/>
              <w:ind w:left="159" w:hanging="159"/>
              <w:jc w:val="left"/>
              <w:rPr>
                <w:szCs w:val="17"/>
              </w:rPr>
            </w:pPr>
            <w:r w:rsidRPr="002F20D4">
              <w:rPr>
                <w:szCs w:val="17"/>
              </w:rPr>
              <w:t xml:space="preserve">UpFlow Brewing Co Ultra Pale Lager </w:t>
            </w:r>
            <w:r w:rsidRPr="002F20D4">
              <w:rPr>
                <w:szCs w:val="17"/>
              </w:rPr>
              <w:br/>
              <w:t>Full Flavour Non Alc Beer</w:t>
            </w:r>
          </w:p>
        </w:tc>
        <w:tc>
          <w:tcPr>
            <w:tcW w:w="454" w:type="pct"/>
            <w:noWrap/>
            <w:hideMark/>
          </w:tcPr>
          <w:p w14:paraId="6F5AE603"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0D3704BE"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12BDA60C" w14:textId="77777777" w:rsidR="002F20D4" w:rsidRPr="002F20D4" w:rsidRDefault="002F20D4" w:rsidP="00226034">
            <w:pPr>
              <w:spacing w:after="0" w:line="168" w:lineRule="exact"/>
              <w:ind w:left="159" w:right="113" w:hanging="159"/>
              <w:jc w:val="left"/>
              <w:rPr>
                <w:szCs w:val="17"/>
              </w:rPr>
            </w:pPr>
            <w:r w:rsidRPr="002F20D4">
              <w:rPr>
                <w:szCs w:val="17"/>
              </w:rPr>
              <w:t>UpFlow Brewing Australia Pty Ltd</w:t>
            </w:r>
          </w:p>
        </w:tc>
        <w:tc>
          <w:tcPr>
            <w:tcW w:w="759" w:type="pct"/>
            <w:noWrap/>
            <w:hideMark/>
          </w:tcPr>
          <w:p w14:paraId="1097D69B"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0E1601D6" w14:textId="77777777" w:rsidTr="00E351FA">
        <w:trPr>
          <w:trHeight w:val="20"/>
        </w:trPr>
        <w:tc>
          <w:tcPr>
            <w:tcW w:w="1666" w:type="pct"/>
            <w:noWrap/>
            <w:hideMark/>
          </w:tcPr>
          <w:p w14:paraId="16D48D1C" w14:textId="77777777" w:rsidR="002F20D4" w:rsidRPr="002F20D4" w:rsidRDefault="002F20D4" w:rsidP="00226034">
            <w:pPr>
              <w:spacing w:after="0" w:line="168" w:lineRule="exact"/>
              <w:ind w:left="159" w:hanging="159"/>
              <w:jc w:val="left"/>
              <w:rPr>
                <w:szCs w:val="17"/>
              </w:rPr>
            </w:pPr>
            <w:r w:rsidRPr="002F20D4">
              <w:rPr>
                <w:szCs w:val="17"/>
              </w:rPr>
              <w:t xml:space="preserve">UpFlow Brewing Draught Full Flavour </w:t>
            </w:r>
            <w:r w:rsidRPr="002F20D4">
              <w:rPr>
                <w:szCs w:val="17"/>
              </w:rPr>
              <w:br/>
              <w:t>Non Alcoholic Beer</w:t>
            </w:r>
          </w:p>
        </w:tc>
        <w:tc>
          <w:tcPr>
            <w:tcW w:w="454" w:type="pct"/>
            <w:noWrap/>
            <w:hideMark/>
          </w:tcPr>
          <w:p w14:paraId="73361880" w14:textId="77777777" w:rsidR="002F20D4" w:rsidRPr="002F20D4" w:rsidRDefault="002F20D4" w:rsidP="00226034">
            <w:pPr>
              <w:spacing w:after="0" w:line="168" w:lineRule="exact"/>
              <w:ind w:right="170"/>
              <w:jc w:val="right"/>
              <w:rPr>
                <w:szCs w:val="17"/>
              </w:rPr>
            </w:pPr>
            <w:r w:rsidRPr="002F20D4">
              <w:rPr>
                <w:szCs w:val="17"/>
              </w:rPr>
              <w:t>355ml</w:t>
            </w:r>
          </w:p>
        </w:tc>
        <w:tc>
          <w:tcPr>
            <w:tcW w:w="758" w:type="pct"/>
            <w:noWrap/>
            <w:hideMark/>
          </w:tcPr>
          <w:p w14:paraId="7D56E294"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093F402E" w14:textId="77777777" w:rsidR="002F20D4" w:rsidRPr="002F20D4" w:rsidRDefault="002F20D4" w:rsidP="00226034">
            <w:pPr>
              <w:spacing w:after="0" w:line="168" w:lineRule="exact"/>
              <w:ind w:left="159" w:right="113" w:hanging="159"/>
              <w:jc w:val="left"/>
              <w:rPr>
                <w:szCs w:val="17"/>
              </w:rPr>
            </w:pPr>
            <w:r w:rsidRPr="002F20D4">
              <w:rPr>
                <w:szCs w:val="17"/>
              </w:rPr>
              <w:t>UpFlow Brewing Australia Pty Ltd</w:t>
            </w:r>
          </w:p>
        </w:tc>
        <w:tc>
          <w:tcPr>
            <w:tcW w:w="759" w:type="pct"/>
            <w:noWrap/>
            <w:hideMark/>
          </w:tcPr>
          <w:p w14:paraId="5A8DD44A"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161A9958" w14:textId="77777777" w:rsidTr="00E351FA">
        <w:trPr>
          <w:trHeight w:val="20"/>
        </w:trPr>
        <w:tc>
          <w:tcPr>
            <w:tcW w:w="1666" w:type="pct"/>
            <w:noWrap/>
            <w:hideMark/>
          </w:tcPr>
          <w:p w14:paraId="7D51383E" w14:textId="77777777" w:rsidR="002F20D4" w:rsidRPr="002F20D4" w:rsidRDefault="002F20D4" w:rsidP="00226034">
            <w:pPr>
              <w:spacing w:after="0" w:line="168" w:lineRule="exact"/>
              <w:ind w:left="159" w:hanging="159"/>
              <w:jc w:val="left"/>
              <w:rPr>
                <w:szCs w:val="17"/>
              </w:rPr>
            </w:pPr>
            <w:r w:rsidRPr="002F20D4">
              <w:rPr>
                <w:szCs w:val="17"/>
              </w:rPr>
              <w:t xml:space="preserve">UpFlow Brewing Pale Ale Full Flavour </w:t>
            </w:r>
            <w:r w:rsidRPr="002F20D4">
              <w:rPr>
                <w:szCs w:val="17"/>
              </w:rPr>
              <w:br/>
              <w:t>Non Alcoholic Beer</w:t>
            </w:r>
          </w:p>
        </w:tc>
        <w:tc>
          <w:tcPr>
            <w:tcW w:w="454" w:type="pct"/>
            <w:noWrap/>
            <w:hideMark/>
          </w:tcPr>
          <w:p w14:paraId="2FE7A9FF" w14:textId="77777777" w:rsidR="002F20D4" w:rsidRPr="002F20D4" w:rsidRDefault="002F20D4" w:rsidP="00226034">
            <w:pPr>
              <w:spacing w:after="0" w:line="168" w:lineRule="exact"/>
              <w:ind w:right="170"/>
              <w:jc w:val="right"/>
              <w:rPr>
                <w:szCs w:val="17"/>
              </w:rPr>
            </w:pPr>
            <w:r w:rsidRPr="002F20D4">
              <w:rPr>
                <w:szCs w:val="17"/>
              </w:rPr>
              <w:t>355ml</w:t>
            </w:r>
          </w:p>
        </w:tc>
        <w:tc>
          <w:tcPr>
            <w:tcW w:w="758" w:type="pct"/>
            <w:noWrap/>
            <w:hideMark/>
          </w:tcPr>
          <w:p w14:paraId="65715EB2"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494AC24F" w14:textId="77777777" w:rsidR="002F20D4" w:rsidRPr="002F20D4" w:rsidRDefault="002F20D4" w:rsidP="00226034">
            <w:pPr>
              <w:spacing w:after="0" w:line="168" w:lineRule="exact"/>
              <w:ind w:left="159" w:right="113" w:hanging="159"/>
              <w:jc w:val="left"/>
              <w:rPr>
                <w:szCs w:val="17"/>
              </w:rPr>
            </w:pPr>
            <w:r w:rsidRPr="002F20D4">
              <w:rPr>
                <w:szCs w:val="17"/>
              </w:rPr>
              <w:t>UpFlow Brewing Australia Pty Ltd</w:t>
            </w:r>
          </w:p>
        </w:tc>
        <w:tc>
          <w:tcPr>
            <w:tcW w:w="759" w:type="pct"/>
            <w:noWrap/>
            <w:hideMark/>
          </w:tcPr>
          <w:p w14:paraId="540D1CE7"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3F46BA9D" w14:textId="77777777" w:rsidTr="00E351FA">
        <w:trPr>
          <w:trHeight w:val="20"/>
        </w:trPr>
        <w:tc>
          <w:tcPr>
            <w:tcW w:w="1666" w:type="pct"/>
            <w:noWrap/>
            <w:hideMark/>
          </w:tcPr>
          <w:p w14:paraId="15798D21" w14:textId="77777777" w:rsidR="002F20D4" w:rsidRPr="002F20D4" w:rsidRDefault="002F20D4" w:rsidP="00226034">
            <w:pPr>
              <w:spacing w:after="0" w:line="168" w:lineRule="exact"/>
              <w:ind w:left="159" w:hanging="159"/>
              <w:jc w:val="left"/>
              <w:rPr>
                <w:szCs w:val="17"/>
              </w:rPr>
            </w:pPr>
            <w:r w:rsidRPr="002F20D4">
              <w:rPr>
                <w:szCs w:val="17"/>
              </w:rPr>
              <w:t>UpFlow Brewing Session IPA Full Flavour Non Alcoholic Beer</w:t>
            </w:r>
          </w:p>
        </w:tc>
        <w:tc>
          <w:tcPr>
            <w:tcW w:w="454" w:type="pct"/>
            <w:noWrap/>
            <w:hideMark/>
          </w:tcPr>
          <w:p w14:paraId="7327DB64" w14:textId="77777777" w:rsidR="002F20D4" w:rsidRPr="002F20D4" w:rsidRDefault="002F20D4" w:rsidP="00226034">
            <w:pPr>
              <w:spacing w:after="0" w:line="168" w:lineRule="exact"/>
              <w:ind w:right="170"/>
              <w:jc w:val="right"/>
              <w:rPr>
                <w:szCs w:val="17"/>
              </w:rPr>
            </w:pPr>
            <w:r w:rsidRPr="002F20D4">
              <w:rPr>
                <w:szCs w:val="17"/>
              </w:rPr>
              <w:t>355ml</w:t>
            </w:r>
          </w:p>
        </w:tc>
        <w:tc>
          <w:tcPr>
            <w:tcW w:w="758" w:type="pct"/>
            <w:noWrap/>
            <w:hideMark/>
          </w:tcPr>
          <w:p w14:paraId="5B187234"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53E21DDD" w14:textId="77777777" w:rsidR="002F20D4" w:rsidRPr="002F20D4" w:rsidRDefault="002F20D4" w:rsidP="00226034">
            <w:pPr>
              <w:spacing w:after="0" w:line="168" w:lineRule="exact"/>
              <w:ind w:left="159" w:right="113" w:hanging="159"/>
              <w:jc w:val="left"/>
              <w:rPr>
                <w:szCs w:val="17"/>
              </w:rPr>
            </w:pPr>
            <w:r w:rsidRPr="002F20D4">
              <w:rPr>
                <w:szCs w:val="17"/>
              </w:rPr>
              <w:t>UpFlow Brewing Australia Pty Ltd</w:t>
            </w:r>
          </w:p>
        </w:tc>
        <w:tc>
          <w:tcPr>
            <w:tcW w:w="759" w:type="pct"/>
            <w:noWrap/>
            <w:hideMark/>
          </w:tcPr>
          <w:p w14:paraId="24A0937C"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68F42330" w14:textId="77777777" w:rsidTr="00E351FA">
        <w:trPr>
          <w:trHeight w:val="20"/>
        </w:trPr>
        <w:tc>
          <w:tcPr>
            <w:tcW w:w="1666" w:type="pct"/>
            <w:noWrap/>
            <w:hideMark/>
          </w:tcPr>
          <w:p w14:paraId="1771E637" w14:textId="77777777" w:rsidR="002F20D4" w:rsidRPr="002F20D4" w:rsidRDefault="002F20D4" w:rsidP="00226034">
            <w:pPr>
              <w:spacing w:after="0" w:line="168" w:lineRule="exact"/>
              <w:ind w:left="159" w:hanging="159"/>
              <w:jc w:val="left"/>
              <w:rPr>
                <w:szCs w:val="17"/>
              </w:rPr>
            </w:pPr>
            <w:r w:rsidRPr="002F20D4">
              <w:rPr>
                <w:szCs w:val="17"/>
              </w:rPr>
              <w:t xml:space="preserve">UpFlow Brewing Stout Full Flavour </w:t>
            </w:r>
            <w:r w:rsidRPr="002F20D4">
              <w:rPr>
                <w:szCs w:val="17"/>
              </w:rPr>
              <w:br/>
              <w:t>Non Alcoholic Beer</w:t>
            </w:r>
          </w:p>
        </w:tc>
        <w:tc>
          <w:tcPr>
            <w:tcW w:w="454" w:type="pct"/>
            <w:noWrap/>
            <w:hideMark/>
          </w:tcPr>
          <w:p w14:paraId="079982E8" w14:textId="77777777" w:rsidR="002F20D4" w:rsidRPr="002F20D4" w:rsidRDefault="002F20D4" w:rsidP="00226034">
            <w:pPr>
              <w:spacing w:after="0" w:line="168" w:lineRule="exact"/>
              <w:ind w:right="170"/>
              <w:jc w:val="right"/>
              <w:rPr>
                <w:szCs w:val="17"/>
              </w:rPr>
            </w:pPr>
            <w:r w:rsidRPr="002F20D4">
              <w:rPr>
                <w:szCs w:val="17"/>
              </w:rPr>
              <w:t>355ml</w:t>
            </w:r>
          </w:p>
        </w:tc>
        <w:tc>
          <w:tcPr>
            <w:tcW w:w="758" w:type="pct"/>
            <w:noWrap/>
            <w:hideMark/>
          </w:tcPr>
          <w:p w14:paraId="273FB73B"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526507B5" w14:textId="77777777" w:rsidR="002F20D4" w:rsidRPr="002F20D4" w:rsidRDefault="002F20D4" w:rsidP="00226034">
            <w:pPr>
              <w:spacing w:after="0" w:line="168" w:lineRule="exact"/>
              <w:ind w:left="159" w:right="113" w:hanging="159"/>
              <w:jc w:val="left"/>
              <w:rPr>
                <w:szCs w:val="17"/>
              </w:rPr>
            </w:pPr>
            <w:r w:rsidRPr="002F20D4">
              <w:rPr>
                <w:szCs w:val="17"/>
              </w:rPr>
              <w:t>UpFlow Brewing Australia Pty Ltd</w:t>
            </w:r>
          </w:p>
        </w:tc>
        <w:tc>
          <w:tcPr>
            <w:tcW w:w="759" w:type="pct"/>
            <w:noWrap/>
            <w:hideMark/>
          </w:tcPr>
          <w:p w14:paraId="08E58A37"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0D92EF50" w14:textId="77777777" w:rsidTr="00E351FA">
        <w:trPr>
          <w:trHeight w:val="20"/>
        </w:trPr>
        <w:tc>
          <w:tcPr>
            <w:tcW w:w="1666" w:type="pct"/>
            <w:noWrap/>
            <w:hideMark/>
          </w:tcPr>
          <w:p w14:paraId="78F6E604" w14:textId="77777777" w:rsidR="002F20D4" w:rsidRPr="002F20D4" w:rsidRDefault="002F20D4" w:rsidP="00226034">
            <w:pPr>
              <w:spacing w:after="0" w:line="168" w:lineRule="exact"/>
              <w:ind w:left="159" w:hanging="159"/>
              <w:jc w:val="left"/>
              <w:rPr>
                <w:szCs w:val="17"/>
              </w:rPr>
            </w:pPr>
            <w:r w:rsidRPr="002F20D4">
              <w:rPr>
                <w:szCs w:val="17"/>
              </w:rPr>
              <w:t xml:space="preserve">UpFlow Brewing Wheat Full Flavour </w:t>
            </w:r>
            <w:r w:rsidRPr="002F20D4">
              <w:rPr>
                <w:szCs w:val="17"/>
              </w:rPr>
              <w:br/>
              <w:t>Non Alcoholic Beer</w:t>
            </w:r>
          </w:p>
        </w:tc>
        <w:tc>
          <w:tcPr>
            <w:tcW w:w="454" w:type="pct"/>
            <w:noWrap/>
            <w:hideMark/>
          </w:tcPr>
          <w:p w14:paraId="32E311C7" w14:textId="77777777" w:rsidR="002F20D4" w:rsidRPr="002F20D4" w:rsidRDefault="002F20D4" w:rsidP="00226034">
            <w:pPr>
              <w:spacing w:after="0" w:line="168" w:lineRule="exact"/>
              <w:ind w:right="170"/>
              <w:jc w:val="right"/>
              <w:rPr>
                <w:szCs w:val="17"/>
              </w:rPr>
            </w:pPr>
            <w:r w:rsidRPr="002F20D4">
              <w:rPr>
                <w:szCs w:val="17"/>
              </w:rPr>
              <w:t>355ml</w:t>
            </w:r>
          </w:p>
        </w:tc>
        <w:tc>
          <w:tcPr>
            <w:tcW w:w="758" w:type="pct"/>
            <w:noWrap/>
            <w:hideMark/>
          </w:tcPr>
          <w:p w14:paraId="4C2DCF8A"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147FCF95" w14:textId="77777777" w:rsidR="002F20D4" w:rsidRPr="002F20D4" w:rsidRDefault="002F20D4" w:rsidP="00226034">
            <w:pPr>
              <w:spacing w:after="0" w:line="168" w:lineRule="exact"/>
              <w:ind w:left="159" w:right="113" w:hanging="159"/>
              <w:jc w:val="left"/>
              <w:rPr>
                <w:szCs w:val="17"/>
              </w:rPr>
            </w:pPr>
            <w:r w:rsidRPr="002F20D4">
              <w:rPr>
                <w:szCs w:val="17"/>
              </w:rPr>
              <w:t>UpFlow Brewing Australia Pty Ltd</w:t>
            </w:r>
          </w:p>
        </w:tc>
        <w:tc>
          <w:tcPr>
            <w:tcW w:w="759" w:type="pct"/>
            <w:noWrap/>
            <w:hideMark/>
          </w:tcPr>
          <w:p w14:paraId="064B3091"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6B7D4D6C" w14:textId="77777777" w:rsidTr="00E351FA">
        <w:trPr>
          <w:trHeight w:val="20"/>
        </w:trPr>
        <w:tc>
          <w:tcPr>
            <w:tcW w:w="1666" w:type="pct"/>
            <w:noWrap/>
            <w:hideMark/>
          </w:tcPr>
          <w:p w14:paraId="58F39239" w14:textId="77777777" w:rsidR="002F20D4" w:rsidRPr="002F20D4" w:rsidRDefault="002F20D4" w:rsidP="00226034">
            <w:pPr>
              <w:spacing w:after="0" w:line="168" w:lineRule="exact"/>
              <w:ind w:left="159" w:hanging="159"/>
              <w:jc w:val="left"/>
              <w:rPr>
                <w:szCs w:val="17"/>
              </w:rPr>
            </w:pPr>
            <w:r w:rsidRPr="002F20D4">
              <w:rPr>
                <w:szCs w:val="17"/>
              </w:rPr>
              <w:t>Four Pillars Bloody Shiraz Gin &amp; Tonic Bloody Delicious</w:t>
            </w:r>
          </w:p>
        </w:tc>
        <w:tc>
          <w:tcPr>
            <w:tcW w:w="454" w:type="pct"/>
            <w:noWrap/>
            <w:hideMark/>
          </w:tcPr>
          <w:p w14:paraId="133D7D76" w14:textId="77777777" w:rsidR="002F20D4" w:rsidRPr="002F20D4" w:rsidRDefault="002F20D4" w:rsidP="00226034">
            <w:pPr>
              <w:spacing w:after="0" w:line="168" w:lineRule="exact"/>
              <w:ind w:right="170"/>
              <w:jc w:val="right"/>
              <w:rPr>
                <w:szCs w:val="17"/>
              </w:rPr>
            </w:pPr>
            <w:r w:rsidRPr="002F20D4">
              <w:rPr>
                <w:szCs w:val="17"/>
              </w:rPr>
              <w:t>250ml</w:t>
            </w:r>
          </w:p>
        </w:tc>
        <w:tc>
          <w:tcPr>
            <w:tcW w:w="758" w:type="pct"/>
            <w:noWrap/>
            <w:hideMark/>
          </w:tcPr>
          <w:p w14:paraId="3902C8CC"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3ADE050A" w14:textId="77777777" w:rsidR="002F20D4" w:rsidRPr="002F20D4" w:rsidRDefault="002F20D4" w:rsidP="00226034">
            <w:pPr>
              <w:spacing w:after="0" w:line="168" w:lineRule="exact"/>
              <w:ind w:left="159" w:right="113" w:hanging="159"/>
              <w:jc w:val="left"/>
              <w:rPr>
                <w:szCs w:val="17"/>
              </w:rPr>
            </w:pPr>
            <w:r w:rsidRPr="002F20D4">
              <w:rPr>
                <w:szCs w:val="17"/>
              </w:rPr>
              <w:t>Vanguard Luxury Brands Pty Ltd</w:t>
            </w:r>
          </w:p>
        </w:tc>
        <w:tc>
          <w:tcPr>
            <w:tcW w:w="759" w:type="pct"/>
            <w:noWrap/>
            <w:hideMark/>
          </w:tcPr>
          <w:p w14:paraId="72741CAF"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583C13A9" w14:textId="77777777" w:rsidTr="00E351FA">
        <w:trPr>
          <w:trHeight w:val="20"/>
        </w:trPr>
        <w:tc>
          <w:tcPr>
            <w:tcW w:w="1666" w:type="pct"/>
            <w:noWrap/>
            <w:hideMark/>
          </w:tcPr>
          <w:p w14:paraId="41101F25" w14:textId="77777777" w:rsidR="002F20D4" w:rsidRPr="002F20D4" w:rsidRDefault="002F20D4" w:rsidP="00226034">
            <w:pPr>
              <w:spacing w:after="0" w:line="168" w:lineRule="exact"/>
              <w:ind w:left="159" w:hanging="159"/>
              <w:jc w:val="left"/>
              <w:rPr>
                <w:szCs w:val="17"/>
              </w:rPr>
            </w:pPr>
            <w:r w:rsidRPr="002F20D4">
              <w:rPr>
                <w:szCs w:val="17"/>
              </w:rPr>
              <w:t xml:space="preserve">Four Pillars Fresh Yuzu Gin &amp; Soda </w:t>
            </w:r>
            <w:r w:rsidRPr="002F20D4">
              <w:rPr>
                <w:szCs w:val="17"/>
              </w:rPr>
              <w:br/>
              <w:t>Bright Citrus</w:t>
            </w:r>
          </w:p>
        </w:tc>
        <w:tc>
          <w:tcPr>
            <w:tcW w:w="454" w:type="pct"/>
            <w:noWrap/>
            <w:hideMark/>
          </w:tcPr>
          <w:p w14:paraId="2287B279" w14:textId="77777777" w:rsidR="002F20D4" w:rsidRPr="002F20D4" w:rsidRDefault="002F20D4" w:rsidP="00226034">
            <w:pPr>
              <w:spacing w:after="0" w:line="168" w:lineRule="exact"/>
              <w:ind w:right="170"/>
              <w:jc w:val="right"/>
              <w:rPr>
                <w:szCs w:val="17"/>
              </w:rPr>
            </w:pPr>
            <w:r w:rsidRPr="002F20D4">
              <w:rPr>
                <w:szCs w:val="17"/>
              </w:rPr>
              <w:t>250ml</w:t>
            </w:r>
          </w:p>
        </w:tc>
        <w:tc>
          <w:tcPr>
            <w:tcW w:w="758" w:type="pct"/>
            <w:noWrap/>
            <w:hideMark/>
          </w:tcPr>
          <w:p w14:paraId="4AD6923D"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24B5168A" w14:textId="77777777" w:rsidR="002F20D4" w:rsidRPr="002F20D4" w:rsidRDefault="002F20D4" w:rsidP="00226034">
            <w:pPr>
              <w:spacing w:after="0" w:line="168" w:lineRule="exact"/>
              <w:ind w:left="159" w:right="113" w:hanging="159"/>
              <w:jc w:val="left"/>
              <w:rPr>
                <w:szCs w:val="17"/>
              </w:rPr>
            </w:pPr>
            <w:r w:rsidRPr="002F20D4">
              <w:rPr>
                <w:szCs w:val="17"/>
              </w:rPr>
              <w:t>Vanguard Luxury Brands Pty Ltd</w:t>
            </w:r>
          </w:p>
        </w:tc>
        <w:tc>
          <w:tcPr>
            <w:tcW w:w="759" w:type="pct"/>
            <w:noWrap/>
            <w:hideMark/>
          </w:tcPr>
          <w:p w14:paraId="522E6095"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010AF135" w14:textId="77777777" w:rsidTr="00E351FA">
        <w:trPr>
          <w:trHeight w:val="20"/>
        </w:trPr>
        <w:tc>
          <w:tcPr>
            <w:tcW w:w="1666" w:type="pct"/>
            <w:noWrap/>
            <w:hideMark/>
          </w:tcPr>
          <w:p w14:paraId="13CB2AF1" w14:textId="77777777" w:rsidR="002F20D4" w:rsidRPr="002F20D4" w:rsidRDefault="002F20D4" w:rsidP="00226034">
            <w:pPr>
              <w:spacing w:after="0" w:line="168" w:lineRule="exact"/>
              <w:ind w:left="159" w:hanging="159"/>
              <w:jc w:val="left"/>
              <w:rPr>
                <w:szCs w:val="17"/>
              </w:rPr>
            </w:pPr>
            <w:r w:rsidRPr="002F20D4">
              <w:rPr>
                <w:szCs w:val="17"/>
              </w:rPr>
              <w:t>Four Pillars Navy Strength Gin &amp; Ginger</w:t>
            </w:r>
          </w:p>
        </w:tc>
        <w:tc>
          <w:tcPr>
            <w:tcW w:w="454" w:type="pct"/>
            <w:noWrap/>
            <w:hideMark/>
          </w:tcPr>
          <w:p w14:paraId="743B0C48" w14:textId="77777777" w:rsidR="002F20D4" w:rsidRPr="002F20D4" w:rsidRDefault="002F20D4" w:rsidP="00226034">
            <w:pPr>
              <w:spacing w:after="0" w:line="168" w:lineRule="exact"/>
              <w:ind w:right="170"/>
              <w:jc w:val="right"/>
              <w:rPr>
                <w:szCs w:val="17"/>
              </w:rPr>
            </w:pPr>
            <w:r w:rsidRPr="002F20D4">
              <w:rPr>
                <w:szCs w:val="17"/>
              </w:rPr>
              <w:t>250ml</w:t>
            </w:r>
          </w:p>
        </w:tc>
        <w:tc>
          <w:tcPr>
            <w:tcW w:w="758" w:type="pct"/>
            <w:noWrap/>
            <w:hideMark/>
          </w:tcPr>
          <w:p w14:paraId="185310DB"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45BA6E36" w14:textId="77777777" w:rsidR="002F20D4" w:rsidRPr="002F20D4" w:rsidRDefault="002F20D4" w:rsidP="00226034">
            <w:pPr>
              <w:spacing w:after="0" w:line="168" w:lineRule="exact"/>
              <w:ind w:left="159" w:right="113" w:hanging="159"/>
              <w:jc w:val="left"/>
              <w:rPr>
                <w:szCs w:val="17"/>
              </w:rPr>
            </w:pPr>
            <w:r w:rsidRPr="002F20D4">
              <w:rPr>
                <w:szCs w:val="17"/>
              </w:rPr>
              <w:t>Vanguard Luxury Brands Pty Ltd</w:t>
            </w:r>
          </w:p>
        </w:tc>
        <w:tc>
          <w:tcPr>
            <w:tcW w:w="759" w:type="pct"/>
            <w:noWrap/>
            <w:hideMark/>
          </w:tcPr>
          <w:p w14:paraId="1C22E07E"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24275556" w14:textId="77777777" w:rsidTr="00E351FA">
        <w:trPr>
          <w:trHeight w:val="20"/>
        </w:trPr>
        <w:tc>
          <w:tcPr>
            <w:tcW w:w="1666" w:type="pct"/>
            <w:noWrap/>
            <w:hideMark/>
          </w:tcPr>
          <w:p w14:paraId="1BD430E8" w14:textId="77777777" w:rsidR="002F20D4" w:rsidRPr="002F20D4" w:rsidRDefault="002F20D4" w:rsidP="00226034">
            <w:pPr>
              <w:spacing w:after="0" w:line="168" w:lineRule="exact"/>
              <w:ind w:left="159" w:hanging="159"/>
              <w:jc w:val="left"/>
              <w:rPr>
                <w:szCs w:val="17"/>
              </w:rPr>
            </w:pPr>
            <w:r w:rsidRPr="002F20D4">
              <w:rPr>
                <w:szCs w:val="17"/>
              </w:rPr>
              <w:t>Four Pillars Rare Dry Gin &amp; Tonic</w:t>
            </w:r>
          </w:p>
        </w:tc>
        <w:tc>
          <w:tcPr>
            <w:tcW w:w="454" w:type="pct"/>
            <w:noWrap/>
            <w:hideMark/>
          </w:tcPr>
          <w:p w14:paraId="36650608" w14:textId="77777777" w:rsidR="002F20D4" w:rsidRPr="002F20D4" w:rsidRDefault="002F20D4" w:rsidP="00226034">
            <w:pPr>
              <w:spacing w:after="0" w:line="168" w:lineRule="exact"/>
              <w:ind w:right="170"/>
              <w:jc w:val="right"/>
              <w:rPr>
                <w:szCs w:val="17"/>
              </w:rPr>
            </w:pPr>
            <w:r w:rsidRPr="002F20D4">
              <w:rPr>
                <w:szCs w:val="17"/>
              </w:rPr>
              <w:t>250ml</w:t>
            </w:r>
          </w:p>
        </w:tc>
        <w:tc>
          <w:tcPr>
            <w:tcW w:w="758" w:type="pct"/>
            <w:noWrap/>
            <w:hideMark/>
          </w:tcPr>
          <w:p w14:paraId="5CA52667"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46BF1622" w14:textId="77777777" w:rsidR="002F20D4" w:rsidRPr="002F20D4" w:rsidRDefault="002F20D4" w:rsidP="00226034">
            <w:pPr>
              <w:spacing w:after="0" w:line="168" w:lineRule="exact"/>
              <w:ind w:left="159" w:right="113" w:hanging="159"/>
              <w:jc w:val="left"/>
              <w:rPr>
                <w:szCs w:val="17"/>
              </w:rPr>
            </w:pPr>
            <w:r w:rsidRPr="002F20D4">
              <w:rPr>
                <w:szCs w:val="17"/>
              </w:rPr>
              <w:t>Vanguard Luxury Brands Pty Ltd</w:t>
            </w:r>
          </w:p>
        </w:tc>
        <w:tc>
          <w:tcPr>
            <w:tcW w:w="759" w:type="pct"/>
            <w:noWrap/>
            <w:hideMark/>
          </w:tcPr>
          <w:p w14:paraId="2BC0F297"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4E589DF7" w14:textId="77777777" w:rsidTr="00E351FA">
        <w:trPr>
          <w:trHeight w:val="20"/>
        </w:trPr>
        <w:tc>
          <w:tcPr>
            <w:tcW w:w="1666" w:type="pct"/>
            <w:noWrap/>
            <w:hideMark/>
          </w:tcPr>
          <w:p w14:paraId="14018CDA" w14:textId="77777777" w:rsidR="002F20D4" w:rsidRPr="002F20D4" w:rsidRDefault="002F20D4" w:rsidP="00226034">
            <w:pPr>
              <w:spacing w:after="0" w:line="168" w:lineRule="exact"/>
              <w:ind w:left="159" w:hanging="159"/>
              <w:jc w:val="left"/>
              <w:rPr>
                <w:szCs w:val="17"/>
              </w:rPr>
            </w:pPr>
            <w:r w:rsidRPr="002F20D4">
              <w:rPr>
                <w:szCs w:val="17"/>
              </w:rPr>
              <w:t xml:space="preserve">Wilson Brewing Co Golden Seahorse </w:t>
            </w:r>
            <w:r w:rsidRPr="002F20D4">
              <w:rPr>
                <w:szCs w:val="17"/>
              </w:rPr>
              <w:br/>
              <w:t>Citrus Hefeweizen</w:t>
            </w:r>
          </w:p>
        </w:tc>
        <w:tc>
          <w:tcPr>
            <w:tcW w:w="454" w:type="pct"/>
            <w:noWrap/>
            <w:hideMark/>
          </w:tcPr>
          <w:p w14:paraId="1A853B0C"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04370983"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4E74AB60" w14:textId="77777777" w:rsidR="002F20D4" w:rsidRPr="002F20D4" w:rsidRDefault="002F20D4" w:rsidP="00226034">
            <w:pPr>
              <w:spacing w:after="0" w:line="168" w:lineRule="exact"/>
              <w:ind w:left="159" w:right="113" w:hanging="159"/>
              <w:jc w:val="left"/>
              <w:rPr>
                <w:szCs w:val="17"/>
              </w:rPr>
            </w:pPr>
            <w:r w:rsidRPr="002F20D4">
              <w:rPr>
                <w:szCs w:val="17"/>
              </w:rPr>
              <w:t>Wilson Brewing Company</w:t>
            </w:r>
          </w:p>
        </w:tc>
        <w:tc>
          <w:tcPr>
            <w:tcW w:w="759" w:type="pct"/>
            <w:noWrap/>
            <w:hideMark/>
          </w:tcPr>
          <w:p w14:paraId="6CDF51F9"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3063A62D" w14:textId="77777777" w:rsidTr="00E351FA">
        <w:trPr>
          <w:trHeight w:val="20"/>
        </w:trPr>
        <w:tc>
          <w:tcPr>
            <w:tcW w:w="1666" w:type="pct"/>
            <w:noWrap/>
            <w:hideMark/>
          </w:tcPr>
          <w:p w14:paraId="38B0E4C6" w14:textId="77777777" w:rsidR="002F20D4" w:rsidRPr="002F20D4" w:rsidRDefault="002F20D4" w:rsidP="00226034">
            <w:pPr>
              <w:spacing w:after="0" w:line="168" w:lineRule="exact"/>
              <w:ind w:left="159" w:hanging="159"/>
              <w:jc w:val="left"/>
              <w:rPr>
                <w:szCs w:val="17"/>
              </w:rPr>
            </w:pPr>
            <w:r w:rsidRPr="002F20D4">
              <w:rPr>
                <w:szCs w:val="17"/>
              </w:rPr>
              <w:t>Wilson Dirty Oar Harvest Brown Ale</w:t>
            </w:r>
          </w:p>
        </w:tc>
        <w:tc>
          <w:tcPr>
            <w:tcW w:w="454" w:type="pct"/>
            <w:noWrap/>
            <w:hideMark/>
          </w:tcPr>
          <w:p w14:paraId="754543D0"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7D477221"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38F247A9" w14:textId="77777777" w:rsidR="002F20D4" w:rsidRPr="002F20D4" w:rsidRDefault="002F20D4" w:rsidP="00226034">
            <w:pPr>
              <w:spacing w:after="0" w:line="168" w:lineRule="exact"/>
              <w:ind w:left="159" w:right="113" w:hanging="159"/>
              <w:jc w:val="left"/>
              <w:rPr>
                <w:szCs w:val="17"/>
              </w:rPr>
            </w:pPr>
            <w:r w:rsidRPr="002F20D4">
              <w:rPr>
                <w:szCs w:val="17"/>
              </w:rPr>
              <w:t>Wilson Brewing Company</w:t>
            </w:r>
          </w:p>
        </w:tc>
        <w:tc>
          <w:tcPr>
            <w:tcW w:w="759" w:type="pct"/>
            <w:noWrap/>
            <w:hideMark/>
          </w:tcPr>
          <w:p w14:paraId="41B3F8FC"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76836FF6" w14:textId="77777777" w:rsidTr="00E351FA">
        <w:trPr>
          <w:trHeight w:val="20"/>
        </w:trPr>
        <w:tc>
          <w:tcPr>
            <w:tcW w:w="1666" w:type="pct"/>
            <w:noWrap/>
            <w:hideMark/>
          </w:tcPr>
          <w:p w14:paraId="79EAE2E3" w14:textId="77777777" w:rsidR="002F20D4" w:rsidRPr="002F20D4" w:rsidRDefault="002F20D4" w:rsidP="00226034">
            <w:pPr>
              <w:spacing w:after="0" w:line="168" w:lineRule="exact"/>
              <w:ind w:left="159" w:hanging="159"/>
              <w:jc w:val="left"/>
              <w:rPr>
                <w:szCs w:val="17"/>
              </w:rPr>
            </w:pPr>
            <w:r w:rsidRPr="002F20D4">
              <w:rPr>
                <w:szCs w:val="17"/>
              </w:rPr>
              <w:t>Wilson Draught Albany Proud</w:t>
            </w:r>
          </w:p>
        </w:tc>
        <w:tc>
          <w:tcPr>
            <w:tcW w:w="454" w:type="pct"/>
            <w:noWrap/>
            <w:hideMark/>
          </w:tcPr>
          <w:p w14:paraId="430F16CD"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34EA8586"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2411315C" w14:textId="77777777" w:rsidR="002F20D4" w:rsidRPr="002F20D4" w:rsidRDefault="002F20D4" w:rsidP="00226034">
            <w:pPr>
              <w:spacing w:after="0" w:line="168" w:lineRule="exact"/>
              <w:ind w:left="159" w:right="113" w:hanging="159"/>
              <w:jc w:val="left"/>
              <w:rPr>
                <w:szCs w:val="17"/>
              </w:rPr>
            </w:pPr>
            <w:r w:rsidRPr="002F20D4">
              <w:rPr>
                <w:szCs w:val="17"/>
              </w:rPr>
              <w:t>Wilson Brewing Company</w:t>
            </w:r>
          </w:p>
        </w:tc>
        <w:tc>
          <w:tcPr>
            <w:tcW w:w="759" w:type="pct"/>
            <w:noWrap/>
            <w:hideMark/>
          </w:tcPr>
          <w:p w14:paraId="429F5B6E"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64C41EA5" w14:textId="77777777" w:rsidTr="00E351FA">
        <w:trPr>
          <w:trHeight w:val="20"/>
        </w:trPr>
        <w:tc>
          <w:tcPr>
            <w:tcW w:w="1666" w:type="pct"/>
            <w:noWrap/>
            <w:hideMark/>
          </w:tcPr>
          <w:p w14:paraId="2B6B2AE0" w14:textId="77777777" w:rsidR="002F20D4" w:rsidRPr="002F20D4" w:rsidRDefault="002F20D4" w:rsidP="00226034">
            <w:pPr>
              <w:spacing w:after="0" w:line="168" w:lineRule="exact"/>
              <w:ind w:left="159" w:hanging="159"/>
              <w:jc w:val="left"/>
              <w:rPr>
                <w:szCs w:val="17"/>
              </w:rPr>
            </w:pPr>
            <w:r w:rsidRPr="002F20D4">
              <w:rPr>
                <w:szCs w:val="17"/>
              </w:rPr>
              <w:t>Wilson Figure Head Blonde Ale</w:t>
            </w:r>
          </w:p>
        </w:tc>
        <w:tc>
          <w:tcPr>
            <w:tcW w:w="454" w:type="pct"/>
            <w:noWrap/>
            <w:hideMark/>
          </w:tcPr>
          <w:p w14:paraId="4958AC9D"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69E2E9AF"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412BD8EF" w14:textId="77777777" w:rsidR="002F20D4" w:rsidRPr="002F20D4" w:rsidRDefault="002F20D4" w:rsidP="00226034">
            <w:pPr>
              <w:spacing w:after="0" w:line="168" w:lineRule="exact"/>
              <w:ind w:left="159" w:right="113" w:hanging="159"/>
              <w:jc w:val="left"/>
              <w:rPr>
                <w:szCs w:val="17"/>
              </w:rPr>
            </w:pPr>
            <w:r w:rsidRPr="002F20D4">
              <w:rPr>
                <w:szCs w:val="17"/>
              </w:rPr>
              <w:t>Wilson Brewing Company</w:t>
            </w:r>
          </w:p>
        </w:tc>
        <w:tc>
          <w:tcPr>
            <w:tcW w:w="759" w:type="pct"/>
            <w:noWrap/>
            <w:hideMark/>
          </w:tcPr>
          <w:p w14:paraId="4A2E140D"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0E7AC380" w14:textId="77777777" w:rsidTr="00E351FA">
        <w:trPr>
          <w:trHeight w:val="20"/>
        </w:trPr>
        <w:tc>
          <w:tcPr>
            <w:tcW w:w="1666" w:type="pct"/>
            <w:noWrap/>
            <w:hideMark/>
          </w:tcPr>
          <w:p w14:paraId="52D89DAC" w14:textId="77777777" w:rsidR="002F20D4" w:rsidRPr="002F20D4" w:rsidRDefault="002F20D4" w:rsidP="00226034">
            <w:pPr>
              <w:spacing w:after="0" w:line="168" w:lineRule="exact"/>
              <w:ind w:left="159" w:hanging="159"/>
              <w:jc w:val="left"/>
              <w:rPr>
                <w:szCs w:val="17"/>
              </w:rPr>
            </w:pPr>
            <w:r w:rsidRPr="002F20D4">
              <w:rPr>
                <w:szCs w:val="17"/>
              </w:rPr>
              <w:t>Wilson Light House Session Ale</w:t>
            </w:r>
          </w:p>
        </w:tc>
        <w:tc>
          <w:tcPr>
            <w:tcW w:w="454" w:type="pct"/>
            <w:noWrap/>
            <w:hideMark/>
          </w:tcPr>
          <w:p w14:paraId="5B25A161"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4DACF488"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7F2DEDA1" w14:textId="77777777" w:rsidR="002F20D4" w:rsidRPr="002F20D4" w:rsidRDefault="002F20D4" w:rsidP="00226034">
            <w:pPr>
              <w:spacing w:after="0" w:line="168" w:lineRule="exact"/>
              <w:ind w:left="159" w:right="113" w:hanging="159"/>
              <w:jc w:val="left"/>
              <w:rPr>
                <w:szCs w:val="17"/>
              </w:rPr>
            </w:pPr>
            <w:r w:rsidRPr="002F20D4">
              <w:rPr>
                <w:szCs w:val="17"/>
              </w:rPr>
              <w:t>Wilson Brewing Company</w:t>
            </w:r>
          </w:p>
        </w:tc>
        <w:tc>
          <w:tcPr>
            <w:tcW w:w="759" w:type="pct"/>
            <w:noWrap/>
            <w:hideMark/>
          </w:tcPr>
          <w:p w14:paraId="20022CBB"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17FE2C8A" w14:textId="77777777" w:rsidTr="00E351FA">
        <w:trPr>
          <w:trHeight w:val="20"/>
        </w:trPr>
        <w:tc>
          <w:tcPr>
            <w:tcW w:w="1666" w:type="pct"/>
            <w:noWrap/>
            <w:hideMark/>
          </w:tcPr>
          <w:p w14:paraId="16AAB682" w14:textId="77777777" w:rsidR="002F20D4" w:rsidRPr="002F20D4" w:rsidRDefault="002F20D4" w:rsidP="00226034">
            <w:pPr>
              <w:spacing w:after="0" w:line="168" w:lineRule="exact"/>
              <w:ind w:left="159" w:hanging="159"/>
              <w:jc w:val="left"/>
              <w:rPr>
                <w:szCs w:val="17"/>
              </w:rPr>
            </w:pPr>
            <w:r w:rsidRPr="002F20D4">
              <w:rPr>
                <w:szCs w:val="17"/>
              </w:rPr>
              <w:t>Wilson Lost Sailor Dark Ale</w:t>
            </w:r>
          </w:p>
        </w:tc>
        <w:tc>
          <w:tcPr>
            <w:tcW w:w="454" w:type="pct"/>
            <w:noWrap/>
            <w:hideMark/>
          </w:tcPr>
          <w:p w14:paraId="2E2844C3"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59E2B4C5"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693DD1CA" w14:textId="77777777" w:rsidR="002F20D4" w:rsidRPr="002F20D4" w:rsidRDefault="002F20D4" w:rsidP="00226034">
            <w:pPr>
              <w:spacing w:after="0" w:line="168" w:lineRule="exact"/>
              <w:ind w:left="159" w:right="113" w:hanging="159"/>
              <w:jc w:val="left"/>
              <w:rPr>
                <w:szCs w:val="17"/>
              </w:rPr>
            </w:pPr>
            <w:r w:rsidRPr="002F20D4">
              <w:rPr>
                <w:szCs w:val="17"/>
              </w:rPr>
              <w:t>Wilson Brewing Company</w:t>
            </w:r>
          </w:p>
        </w:tc>
        <w:tc>
          <w:tcPr>
            <w:tcW w:w="759" w:type="pct"/>
            <w:noWrap/>
            <w:hideMark/>
          </w:tcPr>
          <w:p w14:paraId="03A625A0"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0796C204" w14:textId="77777777" w:rsidTr="00E351FA">
        <w:trPr>
          <w:trHeight w:val="20"/>
        </w:trPr>
        <w:tc>
          <w:tcPr>
            <w:tcW w:w="1666" w:type="pct"/>
            <w:noWrap/>
            <w:hideMark/>
          </w:tcPr>
          <w:p w14:paraId="0CFF7391" w14:textId="77777777" w:rsidR="002F20D4" w:rsidRPr="002F20D4" w:rsidRDefault="002F20D4" w:rsidP="00226034">
            <w:pPr>
              <w:spacing w:after="0" w:line="168" w:lineRule="exact"/>
              <w:ind w:left="159" w:hanging="159"/>
              <w:jc w:val="left"/>
              <w:rPr>
                <w:szCs w:val="17"/>
              </w:rPr>
            </w:pPr>
            <w:r w:rsidRPr="002F20D4">
              <w:rPr>
                <w:szCs w:val="17"/>
              </w:rPr>
              <w:t>Wilson Rough Seas Pale Ale</w:t>
            </w:r>
          </w:p>
        </w:tc>
        <w:tc>
          <w:tcPr>
            <w:tcW w:w="454" w:type="pct"/>
            <w:noWrap/>
            <w:hideMark/>
          </w:tcPr>
          <w:p w14:paraId="3F013574"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2C6C6A53"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5637BB0E" w14:textId="77777777" w:rsidR="002F20D4" w:rsidRPr="002F20D4" w:rsidRDefault="002F20D4" w:rsidP="00226034">
            <w:pPr>
              <w:spacing w:after="0" w:line="168" w:lineRule="exact"/>
              <w:ind w:left="159" w:right="113" w:hanging="159"/>
              <w:jc w:val="left"/>
              <w:rPr>
                <w:szCs w:val="17"/>
              </w:rPr>
            </w:pPr>
            <w:r w:rsidRPr="002F20D4">
              <w:rPr>
                <w:szCs w:val="17"/>
              </w:rPr>
              <w:t>Wilson Brewing Company</w:t>
            </w:r>
          </w:p>
        </w:tc>
        <w:tc>
          <w:tcPr>
            <w:tcW w:w="759" w:type="pct"/>
            <w:noWrap/>
            <w:hideMark/>
          </w:tcPr>
          <w:p w14:paraId="330FFE2D"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668B80DB" w14:textId="77777777" w:rsidTr="00E351FA">
        <w:trPr>
          <w:trHeight w:val="20"/>
        </w:trPr>
        <w:tc>
          <w:tcPr>
            <w:tcW w:w="1666" w:type="pct"/>
            <w:noWrap/>
            <w:hideMark/>
          </w:tcPr>
          <w:p w14:paraId="3D9DD9BD" w14:textId="77777777" w:rsidR="002F20D4" w:rsidRPr="002F20D4" w:rsidRDefault="002F20D4" w:rsidP="00226034">
            <w:pPr>
              <w:spacing w:after="0" w:line="168" w:lineRule="exact"/>
              <w:ind w:left="159" w:hanging="159"/>
              <w:jc w:val="left"/>
              <w:rPr>
                <w:szCs w:val="17"/>
              </w:rPr>
            </w:pPr>
            <w:r w:rsidRPr="002F20D4">
              <w:rPr>
                <w:szCs w:val="17"/>
              </w:rPr>
              <w:t>Wilson Stiff Mast Bitter Ale</w:t>
            </w:r>
          </w:p>
        </w:tc>
        <w:tc>
          <w:tcPr>
            <w:tcW w:w="454" w:type="pct"/>
            <w:noWrap/>
            <w:hideMark/>
          </w:tcPr>
          <w:p w14:paraId="6BB6E9AB"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632F464C" w14:textId="77777777" w:rsidR="002F20D4" w:rsidRPr="002F20D4" w:rsidRDefault="002F20D4" w:rsidP="00226034">
            <w:pPr>
              <w:spacing w:after="0" w:line="168" w:lineRule="exact"/>
              <w:ind w:left="142" w:right="113" w:hanging="125"/>
              <w:jc w:val="left"/>
              <w:rPr>
                <w:szCs w:val="17"/>
              </w:rPr>
            </w:pPr>
            <w:r w:rsidRPr="002F20D4">
              <w:rPr>
                <w:szCs w:val="17"/>
              </w:rPr>
              <w:t>Can—Aluminium</w:t>
            </w:r>
          </w:p>
        </w:tc>
        <w:tc>
          <w:tcPr>
            <w:tcW w:w="1363" w:type="pct"/>
            <w:noWrap/>
            <w:hideMark/>
          </w:tcPr>
          <w:p w14:paraId="27A8B125" w14:textId="77777777" w:rsidR="002F20D4" w:rsidRPr="002F20D4" w:rsidRDefault="002F20D4" w:rsidP="00226034">
            <w:pPr>
              <w:spacing w:after="0" w:line="168" w:lineRule="exact"/>
              <w:ind w:left="159" w:right="113" w:hanging="159"/>
              <w:jc w:val="left"/>
              <w:rPr>
                <w:szCs w:val="17"/>
              </w:rPr>
            </w:pPr>
            <w:r w:rsidRPr="002F20D4">
              <w:rPr>
                <w:szCs w:val="17"/>
              </w:rPr>
              <w:t>Wilson Brewing Company</w:t>
            </w:r>
          </w:p>
        </w:tc>
        <w:tc>
          <w:tcPr>
            <w:tcW w:w="759" w:type="pct"/>
            <w:noWrap/>
            <w:hideMark/>
          </w:tcPr>
          <w:p w14:paraId="0DA0A2A0"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7356D861" w14:textId="77777777" w:rsidTr="00E351FA">
        <w:trPr>
          <w:trHeight w:val="20"/>
        </w:trPr>
        <w:tc>
          <w:tcPr>
            <w:tcW w:w="1666" w:type="pct"/>
            <w:noWrap/>
            <w:hideMark/>
          </w:tcPr>
          <w:p w14:paraId="10DB3C42" w14:textId="77777777" w:rsidR="002F20D4" w:rsidRPr="002F20D4" w:rsidRDefault="002F20D4" w:rsidP="00226034">
            <w:pPr>
              <w:spacing w:after="0" w:line="168" w:lineRule="exact"/>
              <w:ind w:left="159" w:hanging="159"/>
              <w:jc w:val="left"/>
              <w:rPr>
                <w:szCs w:val="17"/>
              </w:rPr>
            </w:pPr>
            <w:r w:rsidRPr="002F20D4">
              <w:rPr>
                <w:szCs w:val="17"/>
              </w:rPr>
              <w:t>MTV UP ! Energy Drink Sugar Free</w:t>
            </w:r>
          </w:p>
        </w:tc>
        <w:tc>
          <w:tcPr>
            <w:tcW w:w="454" w:type="pct"/>
            <w:noWrap/>
            <w:hideMark/>
          </w:tcPr>
          <w:p w14:paraId="45A37CA1" w14:textId="77777777" w:rsidR="002F20D4" w:rsidRPr="002F20D4" w:rsidRDefault="002F20D4" w:rsidP="00226034">
            <w:pPr>
              <w:spacing w:after="0" w:line="168" w:lineRule="exact"/>
              <w:ind w:right="170"/>
              <w:jc w:val="right"/>
              <w:rPr>
                <w:szCs w:val="17"/>
              </w:rPr>
            </w:pPr>
            <w:r w:rsidRPr="002F20D4">
              <w:rPr>
                <w:szCs w:val="17"/>
              </w:rPr>
              <w:t>250ml</w:t>
            </w:r>
          </w:p>
        </w:tc>
        <w:tc>
          <w:tcPr>
            <w:tcW w:w="758" w:type="pct"/>
            <w:noWrap/>
            <w:hideMark/>
          </w:tcPr>
          <w:p w14:paraId="2BF0FF5C"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57814237" w14:textId="77777777" w:rsidR="002F20D4" w:rsidRPr="002F20D4" w:rsidRDefault="002F20D4" w:rsidP="00226034">
            <w:pPr>
              <w:spacing w:after="0" w:line="168" w:lineRule="exact"/>
              <w:ind w:left="159" w:right="113" w:hanging="159"/>
              <w:jc w:val="left"/>
              <w:rPr>
                <w:szCs w:val="17"/>
              </w:rPr>
            </w:pPr>
            <w:r w:rsidRPr="002F20D4">
              <w:rPr>
                <w:szCs w:val="17"/>
              </w:rPr>
              <w:t>2020 Distro Pty Ltd</w:t>
            </w:r>
          </w:p>
        </w:tc>
        <w:tc>
          <w:tcPr>
            <w:tcW w:w="759" w:type="pct"/>
            <w:noWrap/>
            <w:hideMark/>
          </w:tcPr>
          <w:p w14:paraId="14D61100"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7D94B236" w14:textId="77777777" w:rsidTr="00E351FA">
        <w:trPr>
          <w:trHeight w:val="20"/>
        </w:trPr>
        <w:tc>
          <w:tcPr>
            <w:tcW w:w="1666" w:type="pct"/>
            <w:noWrap/>
            <w:hideMark/>
          </w:tcPr>
          <w:p w14:paraId="65B807F5" w14:textId="77777777" w:rsidR="002F20D4" w:rsidRPr="002F20D4" w:rsidRDefault="002F20D4" w:rsidP="00226034">
            <w:pPr>
              <w:spacing w:after="0" w:line="168" w:lineRule="exact"/>
              <w:ind w:left="159" w:hanging="159"/>
              <w:jc w:val="left"/>
              <w:rPr>
                <w:szCs w:val="17"/>
              </w:rPr>
            </w:pPr>
            <w:r w:rsidRPr="002F20D4">
              <w:rPr>
                <w:szCs w:val="17"/>
              </w:rPr>
              <w:t>MTV Up Energy Drink Classic</w:t>
            </w:r>
          </w:p>
        </w:tc>
        <w:tc>
          <w:tcPr>
            <w:tcW w:w="454" w:type="pct"/>
            <w:noWrap/>
            <w:hideMark/>
          </w:tcPr>
          <w:p w14:paraId="6016329F" w14:textId="77777777" w:rsidR="002F20D4" w:rsidRPr="002F20D4" w:rsidRDefault="002F20D4" w:rsidP="00226034">
            <w:pPr>
              <w:spacing w:after="0" w:line="168" w:lineRule="exact"/>
              <w:ind w:right="170"/>
              <w:jc w:val="right"/>
              <w:rPr>
                <w:szCs w:val="17"/>
              </w:rPr>
            </w:pPr>
            <w:r w:rsidRPr="002F20D4">
              <w:rPr>
                <w:szCs w:val="17"/>
              </w:rPr>
              <w:t>250ml</w:t>
            </w:r>
          </w:p>
        </w:tc>
        <w:tc>
          <w:tcPr>
            <w:tcW w:w="758" w:type="pct"/>
            <w:noWrap/>
            <w:hideMark/>
          </w:tcPr>
          <w:p w14:paraId="4EA0D7D3"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0B84A03C" w14:textId="77777777" w:rsidR="002F20D4" w:rsidRPr="002F20D4" w:rsidRDefault="002F20D4" w:rsidP="00226034">
            <w:pPr>
              <w:spacing w:after="0" w:line="168" w:lineRule="exact"/>
              <w:ind w:left="159" w:right="113" w:hanging="159"/>
              <w:jc w:val="left"/>
              <w:rPr>
                <w:szCs w:val="17"/>
              </w:rPr>
            </w:pPr>
            <w:r w:rsidRPr="002F20D4">
              <w:rPr>
                <w:szCs w:val="17"/>
              </w:rPr>
              <w:t>2020 Distro Pty Ltd</w:t>
            </w:r>
          </w:p>
        </w:tc>
        <w:tc>
          <w:tcPr>
            <w:tcW w:w="759" w:type="pct"/>
            <w:noWrap/>
            <w:hideMark/>
          </w:tcPr>
          <w:p w14:paraId="7A03C475"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0E638A93" w14:textId="77777777" w:rsidTr="00E351FA">
        <w:trPr>
          <w:trHeight w:val="20"/>
        </w:trPr>
        <w:tc>
          <w:tcPr>
            <w:tcW w:w="1666" w:type="pct"/>
            <w:noWrap/>
            <w:hideMark/>
          </w:tcPr>
          <w:p w14:paraId="4C85CF9B" w14:textId="77777777" w:rsidR="002F20D4" w:rsidRPr="002F20D4" w:rsidRDefault="002F20D4" w:rsidP="00226034">
            <w:pPr>
              <w:spacing w:after="0" w:line="168" w:lineRule="exact"/>
              <w:ind w:left="159" w:hanging="159"/>
              <w:jc w:val="left"/>
              <w:rPr>
                <w:szCs w:val="17"/>
              </w:rPr>
            </w:pPr>
            <w:r w:rsidRPr="002F20D4">
              <w:rPr>
                <w:szCs w:val="17"/>
              </w:rPr>
              <w:t>Aqualove Still Spring Water 9-10 Ph Alkaline</w:t>
            </w:r>
          </w:p>
        </w:tc>
        <w:tc>
          <w:tcPr>
            <w:tcW w:w="454" w:type="pct"/>
            <w:noWrap/>
            <w:hideMark/>
          </w:tcPr>
          <w:p w14:paraId="447A4F3D"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233EC083"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396C23E7" w14:textId="77777777" w:rsidR="002F20D4" w:rsidRPr="002F20D4" w:rsidRDefault="002F20D4" w:rsidP="00226034">
            <w:pPr>
              <w:spacing w:after="0" w:line="168" w:lineRule="exact"/>
              <w:ind w:left="159" w:right="113" w:hanging="159"/>
              <w:jc w:val="left"/>
              <w:rPr>
                <w:szCs w:val="17"/>
              </w:rPr>
            </w:pPr>
            <w:r w:rsidRPr="002F20D4">
              <w:rPr>
                <w:szCs w:val="17"/>
              </w:rPr>
              <w:t>Aqualove Water Pty Ltd</w:t>
            </w:r>
          </w:p>
        </w:tc>
        <w:tc>
          <w:tcPr>
            <w:tcW w:w="759" w:type="pct"/>
            <w:noWrap/>
            <w:hideMark/>
          </w:tcPr>
          <w:p w14:paraId="04AA253F"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768D1815" w14:textId="77777777" w:rsidTr="00E351FA">
        <w:trPr>
          <w:trHeight w:val="20"/>
        </w:trPr>
        <w:tc>
          <w:tcPr>
            <w:tcW w:w="1666" w:type="pct"/>
            <w:noWrap/>
            <w:hideMark/>
          </w:tcPr>
          <w:p w14:paraId="1BC7F515" w14:textId="77777777" w:rsidR="002F20D4" w:rsidRPr="002F20D4" w:rsidRDefault="002F20D4" w:rsidP="00226034">
            <w:pPr>
              <w:spacing w:after="0" w:line="168" w:lineRule="exact"/>
              <w:ind w:left="159" w:hanging="159"/>
              <w:jc w:val="left"/>
              <w:rPr>
                <w:szCs w:val="17"/>
              </w:rPr>
            </w:pPr>
            <w:r w:rsidRPr="002F20D4">
              <w:rPr>
                <w:szCs w:val="17"/>
              </w:rPr>
              <w:t>Aqualove Water Sparkling Spring Water Antioxidising</w:t>
            </w:r>
          </w:p>
        </w:tc>
        <w:tc>
          <w:tcPr>
            <w:tcW w:w="454" w:type="pct"/>
            <w:noWrap/>
            <w:hideMark/>
          </w:tcPr>
          <w:p w14:paraId="6111EBA3"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0789B139"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4860857D" w14:textId="77777777" w:rsidR="002F20D4" w:rsidRPr="002F20D4" w:rsidRDefault="002F20D4" w:rsidP="00226034">
            <w:pPr>
              <w:spacing w:after="0" w:line="168" w:lineRule="exact"/>
              <w:ind w:left="159" w:right="113" w:hanging="159"/>
              <w:jc w:val="left"/>
              <w:rPr>
                <w:szCs w:val="17"/>
              </w:rPr>
            </w:pPr>
            <w:r w:rsidRPr="002F20D4">
              <w:rPr>
                <w:szCs w:val="17"/>
              </w:rPr>
              <w:t>Aqualove Water Pty Ltd</w:t>
            </w:r>
          </w:p>
        </w:tc>
        <w:tc>
          <w:tcPr>
            <w:tcW w:w="759" w:type="pct"/>
            <w:noWrap/>
            <w:hideMark/>
          </w:tcPr>
          <w:p w14:paraId="39EDE593"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1D819022" w14:textId="77777777" w:rsidTr="00E351FA">
        <w:trPr>
          <w:trHeight w:val="20"/>
        </w:trPr>
        <w:tc>
          <w:tcPr>
            <w:tcW w:w="1666" w:type="pct"/>
            <w:noWrap/>
            <w:hideMark/>
          </w:tcPr>
          <w:p w14:paraId="1DE1DC1C" w14:textId="77777777" w:rsidR="002F20D4" w:rsidRPr="002F20D4" w:rsidRDefault="002F20D4" w:rsidP="00226034">
            <w:pPr>
              <w:spacing w:after="0" w:line="168" w:lineRule="exact"/>
              <w:ind w:left="159" w:hanging="159"/>
              <w:jc w:val="left"/>
              <w:rPr>
                <w:szCs w:val="17"/>
              </w:rPr>
            </w:pPr>
            <w:r w:rsidRPr="002F20D4">
              <w:rPr>
                <w:szCs w:val="17"/>
              </w:rPr>
              <w:t>Captain Kurt Sparkling Spring Water</w:t>
            </w:r>
          </w:p>
        </w:tc>
        <w:tc>
          <w:tcPr>
            <w:tcW w:w="454" w:type="pct"/>
            <w:noWrap/>
            <w:hideMark/>
          </w:tcPr>
          <w:p w14:paraId="7CC5E906" w14:textId="77777777" w:rsidR="002F20D4" w:rsidRPr="002F20D4" w:rsidRDefault="002F20D4" w:rsidP="00226034">
            <w:pPr>
              <w:spacing w:after="0" w:line="168" w:lineRule="exact"/>
              <w:ind w:right="170"/>
              <w:jc w:val="right"/>
              <w:rPr>
                <w:szCs w:val="17"/>
              </w:rPr>
            </w:pPr>
            <w:r w:rsidRPr="002F20D4">
              <w:rPr>
                <w:szCs w:val="17"/>
              </w:rPr>
              <w:t>440ml</w:t>
            </w:r>
          </w:p>
        </w:tc>
        <w:tc>
          <w:tcPr>
            <w:tcW w:w="758" w:type="pct"/>
            <w:noWrap/>
            <w:hideMark/>
          </w:tcPr>
          <w:p w14:paraId="4F8976A0"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6798C43F" w14:textId="77777777" w:rsidR="002F20D4" w:rsidRPr="002F20D4" w:rsidRDefault="002F20D4" w:rsidP="00226034">
            <w:pPr>
              <w:spacing w:after="0" w:line="168" w:lineRule="exact"/>
              <w:ind w:left="159" w:right="113" w:hanging="159"/>
              <w:jc w:val="left"/>
              <w:rPr>
                <w:szCs w:val="17"/>
              </w:rPr>
            </w:pPr>
            <w:r w:rsidRPr="002F20D4">
              <w:rPr>
                <w:szCs w:val="17"/>
              </w:rPr>
              <w:t>Captain Kurt</w:t>
            </w:r>
          </w:p>
        </w:tc>
        <w:tc>
          <w:tcPr>
            <w:tcW w:w="759" w:type="pct"/>
            <w:noWrap/>
            <w:hideMark/>
          </w:tcPr>
          <w:p w14:paraId="6AAD82D8"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6BA51F6F" w14:textId="77777777" w:rsidTr="00E351FA">
        <w:trPr>
          <w:trHeight w:val="20"/>
        </w:trPr>
        <w:tc>
          <w:tcPr>
            <w:tcW w:w="1666" w:type="pct"/>
            <w:noWrap/>
            <w:hideMark/>
          </w:tcPr>
          <w:p w14:paraId="0E831EE7" w14:textId="77777777" w:rsidR="002F20D4" w:rsidRPr="002F20D4" w:rsidRDefault="002F20D4" w:rsidP="00226034">
            <w:pPr>
              <w:spacing w:after="0" w:line="168" w:lineRule="exact"/>
              <w:ind w:left="159" w:hanging="159"/>
              <w:jc w:val="left"/>
              <w:rPr>
                <w:spacing w:val="-2"/>
                <w:szCs w:val="17"/>
              </w:rPr>
            </w:pPr>
            <w:r w:rsidRPr="002F20D4">
              <w:rPr>
                <w:spacing w:val="-2"/>
                <w:szCs w:val="17"/>
              </w:rPr>
              <w:t>Dirty Clean Food Cold Brew Coffee Oat Milk</w:t>
            </w:r>
          </w:p>
        </w:tc>
        <w:tc>
          <w:tcPr>
            <w:tcW w:w="454" w:type="pct"/>
            <w:noWrap/>
            <w:hideMark/>
          </w:tcPr>
          <w:p w14:paraId="57454062" w14:textId="77777777" w:rsidR="002F20D4" w:rsidRPr="002F20D4" w:rsidRDefault="002F20D4" w:rsidP="00226034">
            <w:pPr>
              <w:spacing w:after="0" w:line="168" w:lineRule="exact"/>
              <w:ind w:right="170"/>
              <w:jc w:val="right"/>
              <w:rPr>
                <w:szCs w:val="17"/>
              </w:rPr>
            </w:pPr>
            <w:r w:rsidRPr="002F20D4">
              <w:rPr>
                <w:szCs w:val="17"/>
              </w:rPr>
              <w:t>330ml</w:t>
            </w:r>
          </w:p>
        </w:tc>
        <w:tc>
          <w:tcPr>
            <w:tcW w:w="758" w:type="pct"/>
            <w:noWrap/>
            <w:hideMark/>
          </w:tcPr>
          <w:p w14:paraId="16C3DFD9"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736F3F0D" w14:textId="77777777" w:rsidR="002F20D4" w:rsidRPr="002F20D4" w:rsidRDefault="002F20D4" w:rsidP="00226034">
            <w:pPr>
              <w:spacing w:after="0" w:line="168" w:lineRule="exact"/>
              <w:ind w:left="159" w:right="113" w:hanging="159"/>
              <w:jc w:val="left"/>
              <w:rPr>
                <w:szCs w:val="17"/>
              </w:rPr>
            </w:pPr>
            <w:r w:rsidRPr="002F20D4">
              <w:rPr>
                <w:szCs w:val="17"/>
              </w:rPr>
              <w:t>Dirty Clean Food Pty Ltd</w:t>
            </w:r>
          </w:p>
        </w:tc>
        <w:tc>
          <w:tcPr>
            <w:tcW w:w="759" w:type="pct"/>
            <w:noWrap/>
            <w:hideMark/>
          </w:tcPr>
          <w:p w14:paraId="0DD2D0E8"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5FEA29AE" w14:textId="77777777" w:rsidTr="00E351FA">
        <w:trPr>
          <w:trHeight w:val="20"/>
        </w:trPr>
        <w:tc>
          <w:tcPr>
            <w:tcW w:w="1666" w:type="pct"/>
            <w:noWrap/>
            <w:hideMark/>
          </w:tcPr>
          <w:p w14:paraId="38B3C648" w14:textId="77777777" w:rsidR="002F20D4" w:rsidRPr="002F20D4" w:rsidRDefault="002F20D4" w:rsidP="00226034">
            <w:pPr>
              <w:spacing w:after="0" w:line="168" w:lineRule="exact"/>
              <w:ind w:left="159" w:hanging="159"/>
              <w:jc w:val="left"/>
              <w:rPr>
                <w:szCs w:val="17"/>
              </w:rPr>
            </w:pPr>
            <w:r w:rsidRPr="002F20D4">
              <w:rPr>
                <w:szCs w:val="17"/>
              </w:rPr>
              <w:t xml:space="preserve">Dirty Clean Food Mocha Oat Milk </w:t>
            </w:r>
            <w:r w:rsidRPr="002F20D4">
              <w:rPr>
                <w:szCs w:val="17"/>
              </w:rPr>
              <w:br/>
              <w:t>Filament Coffee</w:t>
            </w:r>
          </w:p>
        </w:tc>
        <w:tc>
          <w:tcPr>
            <w:tcW w:w="454" w:type="pct"/>
            <w:noWrap/>
            <w:hideMark/>
          </w:tcPr>
          <w:p w14:paraId="63CA93CB" w14:textId="77777777" w:rsidR="002F20D4" w:rsidRPr="002F20D4" w:rsidRDefault="002F20D4" w:rsidP="00226034">
            <w:pPr>
              <w:spacing w:after="0" w:line="168" w:lineRule="exact"/>
              <w:ind w:right="170"/>
              <w:jc w:val="right"/>
              <w:rPr>
                <w:szCs w:val="17"/>
              </w:rPr>
            </w:pPr>
            <w:r w:rsidRPr="002F20D4">
              <w:rPr>
                <w:szCs w:val="17"/>
              </w:rPr>
              <w:t>330ml</w:t>
            </w:r>
          </w:p>
        </w:tc>
        <w:tc>
          <w:tcPr>
            <w:tcW w:w="758" w:type="pct"/>
            <w:noWrap/>
            <w:hideMark/>
          </w:tcPr>
          <w:p w14:paraId="6D94B234"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7C855E76" w14:textId="77777777" w:rsidR="002F20D4" w:rsidRPr="002F20D4" w:rsidRDefault="002F20D4" w:rsidP="00226034">
            <w:pPr>
              <w:spacing w:after="0" w:line="168" w:lineRule="exact"/>
              <w:ind w:left="159" w:right="113" w:hanging="159"/>
              <w:jc w:val="left"/>
              <w:rPr>
                <w:szCs w:val="17"/>
              </w:rPr>
            </w:pPr>
            <w:r w:rsidRPr="002F20D4">
              <w:rPr>
                <w:szCs w:val="17"/>
              </w:rPr>
              <w:t>Dirty Clean Food Pty Ltd</w:t>
            </w:r>
          </w:p>
        </w:tc>
        <w:tc>
          <w:tcPr>
            <w:tcW w:w="759" w:type="pct"/>
            <w:noWrap/>
            <w:hideMark/>
          </w:tcPr>
          <w:p w14:paraId="2385D286"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7EADDE85" w14:textId="77777777" w:rsidTr="00E351FA">
        <w:trPr>
          <w:trHeight w:val="20"/>
        </w:trPr>
        <w:tc>
          <w:tcPr>
            <w:tcW w:w="1666" w:type="pct"/>
            <w:noWrap/>
            <w:hideMark/>
          </w:tcPr>
          <w:p w14:paraId="354DF199" w14:textId="77777777" w:rsidR="002F20D4" w:rsidRPr="002F20D4" w:rsidRDefault="002F20D4" w:rsidP="00226034">
            <w:pPr>
              <w:spacing w:after="0" w:line="168" w:lineRule="exact"/>
              <w:ind w:left="159" w:hanging="159"/>
              <w:jc w:val="left"/>
              <w:rPr>
                <w:szCs w:val="17"/>
              </w:rPr>
            </w:pPr>
            <w:r w:rsidRPr="002F20D4">
              <w:rPr>
                <w:szCs w:val="17"/>
              </w:rPr>
              <w:t>Fever Tree Classic Margarita Mixer</w:t>
            </w:r>
          </w:p>
        </w:tc>
        <w:tc>
          <w:tcPr>
            <w:tcW w:w="454" w:type="pct"/>
            <w:noWrap/>
            <w:hideMark/>
          </w:tcPr>
          <w:p w14:paraId="0A3A37F4" w14:textId="77777777" w:rsidR="002F20D4" w:rsidRPr="002F20D4" w:rsidRDefault="002F20D4" w:rsidP="00226034">
            <w:pPr>
              <w:spacing w:after="0" w:line="168" w:lineRule="exact"/>
              <w:ind w:right="170"/>
              <w:jc w:val="right"/>
              <w:rPr>
                <w:szCs w:val="17"/>
              </w:rPr>
            </w:pPr>
            <w:r w:rsidRPr="002F20D4">
              <w:rPr>
                <w:szCs w:val="17"/>
              </w:rPr>
              <w:t>500ml</w:t>
            </w:r>
          </w:p>
        </w:tc>
        <w:tc>
          <w:tcPr>
            <w:tcW w:w="758" w:type="pct"/>
            <w:noWrap/>
            <w:hideMark/>
          </w:tcPr>
          <w:p w14:paraId="7681360C"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56036338" w14:textId="77777777" w:rsidR="002F20D4" w:rsidRPr="002F20D4" w:rsidRDefault="002F20D4" w:rsidP="00226034">
            <w:pPr>
              <w:spacing w:after="0" w:line="168" w:lineRule="exact"/>
              <w:ind w:left="159" w:right="113" w:hanging="159"/>
              <w:jc w:val="left"/>
              <w:rPr>
                <w:szCs w:val="17"/>
              </w:rPr>
            </w:pPr>
            <w:r w:rsidRPr="002F20D4">
              <w:rPr>
                <w:szCs w:val="17"/>
              </w:rPr>
              <w:t>Fever-Tree AUS</w:t>
            </w:r>
          </w:p>
        </w:tc>
        <w:tc>
          <w:tcPr>
            <w:tcW w:w="759" w:type="pct"/>
            <w:noWrap/>
            <w:hideMark/>
          </w:tcPr>
          <w:p w14:paraId="5B0234BB"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6597254B" w14:textId="77777777" w:rsidTr="00E351FA">
        <w:trPr>
          <w:trHeight w:val="20"/>
        </w:trPr>
        <w:tc>
          <w:tcPr>
            <w:tcW w:w="1666" w:type="pct"/>
            <w:noWrap/>
            <w:hideMark/>
          </w:tcPr>
          <w:p w14:paraId="6F3E866E" w14:textId="77777777" w:rsidR="002F20D4" w:rsidRPr="002F20D4" w:rsidRDefault="002F20D4" w:rsidP="00226034">
            <w:pPr>
              <w:spacing w:after="0" w:line="168" w:lineRule="exact"/>
              <w:ind w:left="159" w:hanging="159"/>
              <w:jc w:val="left"/>
              <w:rPr>
                <w:szCs w:val="17"/>
              </w:rPr>
            </w:pPr>
            <w:r w:rsidRPr="002F20D4">
              <w:rPr>
                <w:szCs w:val="17"/>
              </w:rPr>
              <w:t>Fever Tree Classic Mojito Mixer</w:t>
            </w:r>
          </w:p>
        </w:tc>
        <w:tc>
          <w:tcPr>
            <w:tcW w:w="454" w:type="pct"/>
            <w:noWrap/>
            <w:hideMark/>
          </w:tcPr>
          <w:p w14:paraId="4CB81C60" w14:textId="77777777" w:rsidR="002F20D4" w:rsidRPr="002F20D4" w:rsidRDefault="002F20D4" w:rsidP="00226034">
            <w:pPr>
              <w:spacing w:after="0" w:line="168" w:lineRule="exact"/>
              <w:ind w:right="170"/>
              <w:jc w:val="right"/>
              <w:rPr>
                <w:szCs w:val="17"/>
              </w:rPr>
            </w:pPr>
            <w:r w:rsidRPr="002F20D4">
              <w:rPr>
                <w:szCs w:val="17"/>
              </w:rPr>
              <w:t>500ml</w:t>
            </w:r>
          </w:p>
        </w:tc>
        <w:tc>
          <w:tcPr>
            <w:tcW w:w="758" w:type="pct"/>
            <w:noWrap/>
            <w:hideMark/>
          </w:tcPr>
          <w:p w14:paraId="4E2576CD" w14:textId="77777777" w:rsidR="002F20D4" w:rsidRPr="002F20D4" w:rsidRDefault="002F20D4" w:rsidP="00226034">
            <w:pPr>
              <w:spacing w:after="0" w:line="168" w:lineRule="exact"/>
              <w:ind w:left="142" w:right="113" w:hanging="125"/>
              <w:jc w:val="left"/>
              <w:rPr>
                <w:szCs w:val="17"/>
              </w:rPr>
            </w:pPr>
            <w:r w:rsidRPr="002F20D4">
              <w:rPr>
                <w:szCs w:val="17"/>
              </w:rPr>
              <w:t>Glass</w:t>
            </w:r>
          </w:p>
        </w:tc>
        <w:tc>
          <w:tcPr>
            <w:tcW w:w="1363" w:type="pct"/>
            <w:noWrap/>
            <w:hideMark/>
          </w:tcPr>
          <w:p w14:paraId="0E4B6DD8" w14:textId="77777777" w:rsidR="002F20D4" w:rsidRPr="002F20D4" w:rsidRDefault="002F20D4" w:rsidP="00226034">
            <w:pPr>
              <w:spacing w:after="0" w:line="168" w:lineRule="exact"/>
              <w:ind w:left="159" w:right="113" w:hanging="159"/>
              <w:jc w:val="left"/>
              <w:rPr>
                <w:szCs w:val="17"/>
              </w:rPr>
            </w:pPr>
            <w:r w:rsidRPr="002F20D4">
              <w:rPr>
                <w:szCs w:val="17"/>
              </w:rPr>
              <w:t>Fever-Tree AUS</w:t>
            </w:r>
          </w:p>
        </w:tc>
        <w:tc>
          <w:tcPr>
            <w:tcW w:w="759" w:type="pct"/>
            <w:noWrap/>
            <w:hideMark/>
          </w:tcPr>
          <w:p w14:paraId="7EC1A300"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1EF551B5" w14:textId="77777777" w:rsidTr="00E351FA">
        <w:trPr>
          <w:trHeight w:val="20"/>
        </w:trPr>
        <w:tc>
          <w:tcPr>
            <w:tcW w:w="1666" w:type="pct"/>
            <w:noWrap/>
            <w:hideMark/>
          </w:tcPr>
          <w:p w14:paraId="727E9678" w14:textId="77777777" w:rsidR="002F20D4" w:rsidRPr="002F20D4" w:rsidRDefault="002F20D4" w:rsidP="00226034">
            <w:pPr>
              <w:spacing w:after="0" w:line="168" w:lineRule="exact"/>
              <w:ind w:left="159" w:hanging="159"/>
              <w:jc w:val="left"/>
              <w:rPr>
                <w:szCs w:val="17"/>
              </w:rPr>
            </w:pPr>
            <w:r w:rsidRPr="002F20D4">
              <w:rPr>
                <w:szCs w:val="17"/>
              </w:rPr>
              <w:t>First Hand Outback Lager</w:t>
            </w:r>
          </w:p>
        </w:tc>
        <w:tc>
          <w:tcPr>
            <w:tcW w:w="454" w:type="pct"/>
            <w:noWrap/>
            <w:hideMark/>
          </w:tcPr>
          <w:p w14:paraId="7D5F6CD4"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50DF0F4E"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185AFAC8" w14:textId="77777777" w:rsidR="002F20D4" w:rsidRPr="002F20D4" w:rsidRDefault="002F20D4" w:rsidP="00226034">
            <w:pPr>
              <w:spacing w:after="0" w:line="168" w:lineRule="exact"/>
              <w:ind w:left="159" w:right="113" w:hanging="159"/>
              <w:jc w:val="left"/>
              <w:rPr>
                <w:szCs w:val="17"/>
              </w:rPr>
            </w:pPr>
            <w:r w:rsidRPr="002F20D4">
              <w:rPr>
                <w:szCs w:val="17"/>
              </w:rPr>
              <w:t>First Hand Beer Pty Ltd</w:t>
            </w:r>
          </w:p>
        </w:tc>
        <w:tc>
          <w:tcPr>
            <w:tcW w:w="759" w:type="pct"/>
            <w:noWrap/>
            <w:hideMark/>
          </w:tcPr>
          <w:p w14:paraId="75537D28"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39507F2D" w14:textId="77777777" w:rsidTr="00E351FA">
        <w:trPr>
          <w:trHeight w:val="20"/>
        </w:trPr>
        <w:tc>
          <w:tcPr>
            <w:tcW w:w="1666" w:type="pct"/>
            <w:noWrap/>
            <w:hideMark/>
          </w:tcPr>
          <w:p w14:paraId="444C4F11" w14:textId="77777777" w:rsidR="002F20D4" w:rsidRPr="002F20D4" w:rsidRDefault="002F20D4" w:rsidP="00226034">
            <w:pPr>
              <w:spacing w:after="0" w:line="168" w:lineRule="exact"/>
              <w:ind w:left="159" w:hanging="159"/>
              <w:jc w:val="left"/>
              <w:rPr>
                <w:szCs w:val="17"/>
              </w:rPr>
            </w:pPr>
            <w:r w:rsidRPr="002F20D4">
              <w:rPr>
                <w:szCs w:val="17"/>
              </w:rPr>
              <w:t>First Hand Sacred Lager</w:t>
            </w:r>
          </w:p>
        </w:tc>
        <w:tc>
          <w:tcPr>
            <w:tcW w:w="454" w:type="pct"/>
            <w:noWrap/>
            <w:hideMark/>
          </w:tcPr>
          <w:p w14:paraId="3E820F80" w14:textId="77777777" w:rsidR="002F20D4" w:rsidRPr="002F20D4" w:rsidRDefault="002F20D4" w:rsidP="00226034">
            <w:pPr>
              <w:spacing w:after="0" w:line="168" w:lineRule="exact"/>
              <w:ind w:right="170"/>
              <w:jc w:val="right"/>
              <w:rPr>
                <w:szCs w:val="17"/>
              </w:rPr>
            </w:pPr>
            <w:r w:rsidRPr="002F20D4">
              <w:rPr>
                <w:szCs w:val="17"/>
              </w:rPr>
              <w:t>375ml</w:t>
            </w:r>
          </w:p>
        </w:tc>
        <w:tc>
          <w:tcPr>
            <w:tcW w:w="758" w:type="pct"/>
            <w:noWrap/>
            <w:hideMark/>
          </w:tcPr>
          <w:p w14:paraId="1E99708D"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7F7F9CE6" w14:textId="77777777" w:rsidR="002F20D4" w:rsidRPr="002F20D4" w:rsidRDefault="002F20D4" w:rsidP="00226034">
            <w:pPr>
              <w:spacing w:after="0" w:line="168" w:lineRule="exact"/>
              <w:ind w:left="159" w:right="113" w:hanging="159"/>
              <w:jc w:val="left"/>
              <w:rPr>
                <w:szCs w:val="17"/>
              </w:rPr>
            </w:pPr>
            <w:r w:rsidRPr="002F20D4">
              <w:rPr>
                <w:szCs w:val="17"/>
              </w:rPr>
              <w:t>First Hand Beer Pty Ltd</w:t>
            </w:r>
          </w:p>
        </w:tc>
        <w:tc>
          <w:tcPr>
            <w:tcW w:w="759" w:type="pct"/>
            <w:noWrap/>
            <w:hideMark/>
          </w:tcPr>
          <w:p w14:paraId="5DB30EED" w14:textId="77777777" w:rsidR="002F20D4" w:rsidRPr="002F20D4" w:rsidRDefault="002F20D4" w:rsidP="00226034">
            <w:pPr>
              <w:spacing w:after="0" w:line="168" w:lineRule="exact"/>
              <w:jc w:val="left"/>
              <w:rPr>
                <w:szCs w:val="17"/>
              </w:rPr>
            </w:pPr>
            <w:r w:rsidRPr="002F20D4">
              <w:rPr>
                <w:szCs w:val="17"/>
              </w:rPr>
              <w:t>Marine Stores Ltd</w:t>
            </w:r>
          </w:p>
        </w:tc>
      </w:tr>
      <w:tr w:rsidR="002F20D4" w:rsidRPr="002F20D4" w14:paraId="3CB9F1DA" w14:textId="77777777" w:rsidTr="00E351FA">
        <w:trPr>
          <w:trHeight w:val="20"/>
        </w:trPr>
        <w:tc>
          <w:tcPr>
            <w:tcW w:w="1666" w:type="pct"/>
            <w:noWrap/>
            <w:hideMark/>
          </w:tcPr>
          <w:p w14:paraId="602BBC75" w14:textId="77777777" w:rsidR="002F20D4" w:rsidRPr="002F20D4" w:rsidRDefault="002F20D4" w:rsidP="00226034">
            <w:pPr>
              <w:spacing w:after="0" w:line="168" w:lineRule="exact"/>
              <w:ind w:left="159" w:hanging="159"/>
              <w:jc w:val="left"/>
              <w:rPr>
                <w:szCs w:val="17"/>
              </w:rPr>
            </w:pPr>
            <w:r w:rsidRPr="002F20D4">
              <w:rPr>
                <w:szCs w:val="17"/>
              </w:rPr>
              <w:t>Suntory Strong Zero Acerola Double</w:t>
            </w:r>
          </w:p>
        </w:tc>
        <w:tc>
          <w:tcPr>
            <w:tcW w:w="454" w:type="pct"/>
            <w:noWrap/>
            <w:hideMark/>
          </w:tcPr>
          <w:p w14:paraId="08E9CFEA" w14:textId="77777777" w:rsidR="002F20D4" w:rsidRPr="002F20D4" w:rsidRDefault="002F20D4" w:rsidP="00226034">
            <w:pPr>
              <w:spacing w:after="0" w:line="168" w:lineRule="exact"/>
              <w:ind w:right="170"/>
              <w:jc w:val="right"/>
              <w:rPr>
                <w:szCs w:val="17"/>
              </w:rPr>
            </w:pPr>
            <w:r w:rsidRPr="002F20D4">
              <w:rPr>
                <w:szCs w:val="17"/>
              </w:rPr>
              <w:t>350ml</w:t>
            </w:r>
          </w:p>
        </w:tc>
        <w:tc>
          <w:tcPr>
            <w:tcW w:w="758" w:type="pct"/>
            <w:noWrap/>
            <w:hideMark/>
          </w:tcPr>
          <w:p w14:paraId="0CD9FDB5"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21E6B6FD" w14:textId="0711EA43" w:rsidR="002F20D4" w:rsidRPr="002F20D4" w:rsidRDefault="002F20D4" w:rsidP="00226034">
            <w:pPr>
              <w:spacing w:after="0" w:line="168" w:lineRule="exact"/>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2B06BE29"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5D3CFEDA" w14:textId="77777777" w:rsidTr="00E351FA">
        <w:trPr>
          <w:trHeight w:val="20"/>
        </w:trPr>
        <w:tc>
          <w:tcPr>
            <w:tcW w:w="1666" w:type="pct"/>
            <w:noWrap/>
            <w:hideMark/>
          </w:tcPr>
          <w:p w14:paraId="4480128F" w14:textId="77777777" w:rsidR="002F20D4" w:rsidRPr="002F20D4" w:rsidRDefault="002F20D4" w:rsidP="00226034">
            <w:pPr>
              <w:spacing w:after="0" w:line="168" w:lineRule="exact"/>
              <w:ind w:left="159" w:hanging="159"/>
              <w:jc w:val="left"/>
              <w:rPr>
                <w:szCs w:val="17"/>
              </w:rPr>
            </w:pPr>
            <w:r w:rsidRPr="002F20D4">
              <w:rPr>
                <w:szCs w:val="17"/>
              </w:rPr>
              <w:t>Suntory Strong Zero Bitter Lemon</w:t>
            </w:r>
          </w:p>
        </w:tc>
        <w:tc>
          <w:tcPr>
            <w:tcW w:w="454" w:type="pct"/>
            <w:noWrap/>
            <w:hideMark/>
          </w:tcPr>
          <w:p w14:paraId="0054D40A" w14:textId="77777777" w:rsidR="002F20D4" w:rsidRPr="002F20D4" w:rsidRDefault="002F20D4" w:rsidP="00226034">
            <w:pPr>
              <w:spacing w:after="0" w:line="168" w:lineRule="exact"/>
              <w:ind w:right="170"/>
              <w:jc w:val="right"/>
              <w:rPr>
                <w:szCs w:val="17"/>
              </w:rPr>
            </w:pPr>
            <w:r w:rsidRPr="002F20D4">
              <w:rPr>
                <w:szCs w:val="17"/>
              </w:rPr>
              <w:t>350ml</w:t>
            </w:r>
          </w:p>
        </w:tc>
        <w:tc>
          <w:tcPr>
            <w:tcW w:w="758" w:type="pct"/>
            <w:noWrap/>
            <w:hideMark/>
          </w:tcPr>
          <w:p w14:paraId="5157402D"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1B45CF33" w14:textId="2E3B9304" w:rsidR="002F20D4" w:rsidRPr="002F20D4" w:rsidRDefault="002F20D4" w:rsidP="00226034">
            <w:pPr>
              <w:spacing w:after="0" w:line="168" w:lineRule="exact"/>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602A9903"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38D307E4" w14:textId="77777777" w:rsidTr="00E351FA">
        <w:trPr>
          <w:trHeight w:val="20"/>
        </w:trPr>
        <w:tc>
          <w:tcPr>
            <w:tcW w:w="1666" w:type="pct"/>
            <w:noWrap/>
            <w:hideMark/>
          </w:tcPr>
          <w:p w14:paraId="0809C737" w14:textId="77777777" w:rsidR="002F20D4" w:rsidRPr="002F20D4" w:rsidRDefault="002F20D4" w:rsidP="00226034">
            <w:pPr>
              <w:spacing w:after="0" w:line="168" w:lineRule="exact"/>
              <w:ind w:left="159" w:hanging="159"/>
              <w:jc w:val="left"/>
              <w:rPr>
                <w:szCs w:val="17"/>
              </w:rPr>
            </w:pPr>
            <w:r w:rsidRPr="002F20D4">
              <w:rPr>
                <w:szCs w:val="17"/>
              </w:rPr>
              <w:t>Suntory Strong Zero Double Apple</w:t>
            </w:r>
          </w:p>
        </w:tc>
        <w:tc>
          <w:tcPr>
            <w:tcW w:w="454" w:type="pct"/>
            <w:noWrap/>
            <w:hideMark/>
          </w:tcPr>
          <w:p w14:paraId="7A2C5089" w14:textId="77777777" w:rsidR="002F20D4" w:rsidRPr="002F20D4" w:rsidRDefault="002F20D4" w:rsidP="00226034">
            <w:pPr>
              <w:spacing w:after="0" w:line="168" w:lineRule="exact"/>
              <w:ind w:right="170"/>
              <w:jc w:val="right"/>
              <w:rPr>
                <w:szCs w:val="17"/>
              </w:rPr>
            </w:pPr>
            <w:r w:rsidRPr="002F20D4">
              <w:rPr>
                <w:szCs w:val="17"/>
              </w:rPr>
              <w:t>350ml</w:t>
            </w:r>
          </w:p>
        </w:tc>
        <w:tc>
          <w:tcPr>
            <w:tcW w:w="758" w:type="pct"/>
            <w:noWrap/>
            <w:hideMark/>
          </w:tcPr>
          <w:p w14:paraId="111A8385"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41344096" w14:textId="5F552F37" w:rsidR="002F20D4" w:rsidRPr="002F20D4" w:rsidRDefault="002F20D4" w:rsidP="00226034">
            <w:pPr>
              <w:spacing w:after="0" w:line="168" w:lineRule="exact"/>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0C9E87F9"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391E1F11" w14:textId="77777777" w:rsidTr="00E351FA">
        <w:trPr>
          <w:trHeight w:val="20"/>
        </w:trPr>
        <w:tc>
          <w:tcPr>
            <w:tcW w:w="1666" w:type="pct"/>
            <w:noWrap/>
            <w:hideMark/>
          </w:tcPr>
          <w:p w14:paraId="12E284A8" w14:textId="77777777" w:rsidR="002F20D4" w:rsidRPr="002F20D4" w:rsidRDefault="002F20D4" w:rsidP="00226034">
            <w:pPr>
              <w:spacing w:after="0" w:line="168" w:lineRule="exact"/>
              <w:ind w:left="159" w:hanging="159"/>
              <w:jc w:val="left"/>
              <w:rPr>
                <w:szCs w:val="17"/>
              </w:rPr>
            </w:pPr>
            <w:r w:rsidRPr="002F20D4">
              <w:rPr>
                <w:szCs w:val="17"/>
              </w:rPr>
              <w:t>Suntory Strong Zero Double Grapefruit</w:t>
            </w:r>
          </w:p>
        </w:tc>
        <w:tc>
          <w:tcPr>
            <w:tcW w:w="454" w:type="pct"/>
            <w:noWrap/>
            <w:hideMark/>
          </w:tcPr>
          <w:p w14:paraId="1707D7CF" w14:textId="77777777" w:rsidR="002F20D4" w:rsidRPr="002F20D4" w:rsidRDefault="002F20D4" w:rsidP="00226034">
            <w:pPr>
              <w:spacing w:after="0" w:line="168" w:lineRule="exact"/>
              <w:ind w:right="170"/>
              <w:jc w:val="right"/>
              <w:rPr>
                <w:szCs w:val="17"/>
              </w:rPr>
            </w:pPr>
            <w:r w:rsidRPr="002F20D4">
              <w:rPr>
                <w:szCs w:val="17"/>
              </w:rPr>
              <w:t>350ml</w:t>
            </w:r>
          </w:p>
        </w:tc>
        <w:tc>
          <w:tcPr>
            <w:tcW w:w="758" w:type="pct"/>
            <w:noWrap/>
            <w:hideMark/>
          </w:tcPr>
          <w:p w14:paraId="22EECB36"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3DF69422" w14:textId="6463EE79" w:rsidR="002F20D4" w:rsidRPr="002F20D4" w:rsidRDefault="002F20D4" w:rsidP="00226034">
            <w:pPr>
              <w:spacing w:after="0" w:line="168" w:lineRule="exact"/>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379DBB10"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1594266E" w14:textId="77777777" w:rsidTr="00E351FA">
        <w:trPr>
          <w:trHeight w:val="20"/>
        </w:trPr>
        <w:tc>
          <w:tcPr>
            <w:tcW w:w="1666" w:type="pct"/>
            <w:noWrap/>
            <w:hideMark/>
          </w:tcPr>
          <w:p w14:paraId="539AA93D" w14:textId="77777777" w:rsidR="002F20D4" w:rsidRPr="002F20D4" w:rsidRDefault="002F20D4" w:rsidP="00226034">
            <w:pPr>
              <w:spacing w:after="0" w:line="168" w:lineRule="exact"/>
              <w:ind w:left="159" w:hanging="159"/>
              <w:jc w:val="left"/>
              <w:rPr>
                <w:szCs w:val="17"/>
              </w:rPr>
            </w:pPr>
            <w:r w:rsidRPr="002F20D4">
              <w:rPr>
                <w:szCs w:val="17"/>
              </w:rPr>
              <w:t>Suntory Strong Zero Double Lemon</w:t>
            </w:r>
          </w:p>
        </w:tc>
        <w:tc>
          <w:tcPr>
            <w:tcW w:w="454" w:type="pct"/>
            <w:noWrap/>
            <w:hideMark/>
          </w:tcPr>
          <w:p w14:paraId="6F5B6FBC" w14:textId="77777777" w:rsidR="002F20D4" w:rsidRPr="002F20D4" w:rsidRDefault="002F20D4" w:rsidP="00226034">
            <w:pPr>
              <w:spacing w:after="0" w:line="168" w:lineRule="exact"/>
              <w:ind w:right="170"/>
              <w:jc w:val="right"/>
              <w:rPr>
                <w:szCs w:val="17"/>
              </w:rPr>
            </w:pPr>
            <w:r w:rsidRPr="002F20D4">
              <w:rPr>
                <w:szCs w:val="17"/>
              </w:rPr>
              <w:t>350ml</w:t>
            </w:r>
          </w:p>
        </w:tc>
        <w:tc>
          <w:tcPr>
            <w:tcW w:w="758" w:type="pct"/>
            <w:noWrap/>
            <w:hideMark/>
          </w:tcPr>
          <w:p w14:paraId="21DA72B0"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546E9949" w14:textId="3CB48FEF" w:rsidR="002F20D4" w:rsidRPr="002F20D4" w:rsidRDefault="002F20D4" w:rsidP="00226034">
            <w:pPr>
              <w:spacing w:after="0" w:line="168" w:lineRule="exact"/>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31FB6D12"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09C3BAFA" w14:textId="77777777" w:rsidTr="00E351FA">
        <w:trPr>
          <w:trHeight w:val="20"/>
        </w:trPr>
        <w:tc>
          <w:tcPr>
            <w:tcW w:w="1666" w:type="pct"/>
            <w:noWrap/>
            <w:hideMark/>
          </w:tcPr>
          <w:p w14:paraId="6F930A19" w14:textId="77777777" w:rsidR="002F20D4" w:rsidRPr="002F20D4" w:rsidRDefault="002F20D4" w:rsidP="00226034">
            <w:pPr>
              <w:spacing w:after="0" w:line="168" w:lineRule="exact"/>
              <w:ind w:left="159" w:hanging="159"/>
              <w:jc w:val="left"/>
              <w:rPr>
                <w:szCs w:val="17"/>
              </w:rPr>
            </w:pPr>
            <w:r w:rsidRPr="002F20D4">
              <w:rPr>
                <w:szCs w:val="17"/>
              </w:rPr>
              <w:t>Suntory Strong Zero Double Orange</w:t>
            </w:r>
          </w:p>
        </w:tc>
        <w:tc>
          <w:tcPr>
            <w:tcW w:w="454" w:type="pct"/>
            <w:noWrap/>
            <w:hideMark/>
          </w:tcPr>
          <w:p w14:paraId="76F74D80" w14:textId="77777777" w:rsidR="002F20D4" w:rsidRPr="002F20D4" w:rsidRDefault="002F20D4" w:rsidP="00226034">
            <w:pPr>
              <w:spacing w:after="0" w:line="168" w:lineRule="exact"/>
              <w:ind w:right="170"/>
              <w:jc w:val="right"/>
              <w:rPr>
                <w:szCs w:val="17"/>
              </w:rPr>
            </w:pPr>
            <w:r w:rsidRPr="002F20D4">
              <w:rPr>
                <w:szCs w:val="17"/>
              </w:rPr>
              <w:t>350ml</w:t>
            </w:r>
          </w:p>
        </w:tc>
        <w:tc>
          <w:tcPr>
            <w:tcW w:w="758" w:type="pct"/>
            <w:noWrap/>
            <w:hideMark/>
          </w:tcPr>
          <w:p w14:paraId="08652169" w14:textId="77777777" w:rsidR="002F20D4" w:rsidRPr="002F20D4" w:rsidRDefault="002F20D4" w:rsidP="00226034">
            <w:pPr>
              <w:spacing w:after="0" w:line="168" w:lineRule="exact"/>
              <w:ind w:left="142" w:right="113" w:hanging="125"/>
              <w:jc w:val="left"/>
              <w:rPr>
                <w:szCs w:val="17"/>
              </w:rPr>
            </w:pPr>
            <w:r w:rsidRPr="002F20D4">
              <w:rPr>
                <w:szCs w:val="17"/>
              </w:rPr>
              <w:t>Aluminium</w:t>
            </w:r>
          </w:p>
        </w:tc>
        <w:tc>
          <w:tcPr>
            <w:tcW w:w="1363" w:type="pct"/>
            <w:noWrap/>
            <w:hideMark/>
          </w:tcPr>
          <w:p w14:paraId="2ABF8101" w14:textId="5BB26816" w:rsidR="002F20D4" w:rsidRPr="002F20D4" w:rsidRDefault="002F20D4" w:rsidP="00226034">
            <w:pPr>
              <w:spacing w:after="0" w:line="168" w:lineRule="exact"/>
              <w:ind w:left="159" w:right="113" w:hanging="159"/>
              <w:jc w:val="left"/>
              <w:rPr>
                <w:szCs w:val="17"/>
              </w:rPr>
            </w:pPr>
            <w:r w:rsidRPr="002F20D4">
              <w:rPr>
                <w:szCs w:val="17"/>
              </w:rPr>
              <w:t>Goodram</w:t>
            </w:r>
            <w:r w:rsidR="003A2DC8">
              <w:rPr>
                <w:szCs w:val="17"/>
              </w:rPr>
              <w:t>’</w:t>
            </w:r>
            <w:r w:rsidRPr="002F20D4">
              <w:rPr>
                <w:szCs w:val="17"/>
              </w:rPr>
              <w:t>s Fine Liquor</w:t>
            </w:r>
          </w:p>
        </w:tc>
        <w:tc>
          <w:tcPr>
            <w:tcW w:w="759" w:type="pct"/>
            <w:noWrap/>
            <w:hideMark/>
          </w:tcPr>
          <w:p w14:paraId="0FC4BE43" w14:textId="77777777" w:rsidR="002F20D4" w:rsidRPr="002F20D4" w:rsidRDefault="002F20D4" w:rsidP="00226034">
            <w:pPr>
              <w:spacing w:after="0" w:line="168" w:lineRule="exact"/>
              <w:jc w:val="left"/>
              <w:rPr>
                <w:szCs w:val="17"/>
              </w:rPr>
            </w:pPr>
            <w:r w:rsidRPr="002F20D4">
              <w:rPr>
                <w:szCs w:val="17"/>
              </w:rPr>
              <w:t>Statewide Recycling</w:t>
            </w:r>
          </w:p>
        </w:tc>
      </w:tr>
      <w:tr w:rsidR="002F20D4" w:rsidRPr="002F20D4" w14:paraId="3B0F656E" w14:textId="77777777" w:rsidTr="00E351FA">
        <w:trPr>
          <w:trHeight w:val="20"/>
        </w:trPr>
        <w:tc>
          <w:tcPr>
            <w:tcW w:w="1666" w:type="pct"/>
            <w:tcBorders>
              <w:bottom w:val="single" w:sz="4" w:space="0" w:color="auto"/>
            </w:tcBorders>
            <w:noWrap/>
            <w:hideMark/>
          </w:tcPr>
          <w:p w14:paraId="34E8C9DC" w14:textId="77777777" w:rsidR="002F20D4" w:rsidRPr="002F20D4" w:rsidRDefault="002F20D4" w:rsidP="002F20D4">
            <w:pPr>
              <w:ind w:left="159" w:hanging="159"/>
              <w:jc w:val="left"/>
              <w:rPr>
                <w:szCs w:val="17"/>
              </w:rPr>
            </w:pPr>
            <w:r w:rsidRPr="002F20D4">
              <w:rPr>
                <w:szCs w:val="17"/>
              </w:rPr>
              <w:t>Suntory Strong Zero Double Ume</w:t>
            </w:r>
          </w:p>
        </w:tc>
        <w:tc>
          <w:tcPr>
            <w:tcW w:w="454" w:type="pct"/>
            <w:tcBorders>
              <w:bottom w:val="single" w:sz="4" w:space="0" w:color="auto"/>
            </w:tcBorders>
            <w:noWrap/>
            <w:hideMark/>
          </w:tcPr>
          <w:p w14:paraId="6194C9DF" w14:textId="77777777" w:rsidR="002F20D4" w:rsidRPr="002F20D4" w:rsidRDefault="002F20D4" w:rsidP="002F20D4">
            <w:pPr>
              <w:ind w:right="170"/>
              <w:jc w:val="right"/>
              <w:rPr>
                <w:szCs w:val="17"/>
              </w:rPr>
            </w:pPr>
            <w:r w:rsidRPr="002F20D4">
              <w:rPr>
                <w:szCs w:val="17"/>
              </w:rPr>
              <w:t>350ml</w:t>
            </w:r>
          </w:p>
        </w:tc>
        <w:tc>
          <w:tcPr>
            <w:tcW w:w="758" w:type="pct"/>
            <w:tcBorders>
              <w:bottom w:val="single" w:sz="4" w:space="0" w:color="auto"/>
            </w:tcBorders>
            <w:noWrap/>
            <w:hideMark/>
          </w:tcPr>
          <w:p w14:paraId="24115EC2" w14:textId="77777777" w:rsidR="002F20D4" w:rsidRPr="002F20D4" w:rsidRDefault="002F20D4" w:rsidP="002F20D4">
            <w:pPr>
              <w:spacing w:after="0"/>
              <w:ind w:left="142" w:right="113" w:hanging="125"/>
              <w:jc w:val="left"/>
              <w:rPr>
                <w:szCs w:val="17"/>
              </w:rPr>
            </w:pPr>
            <w:r w:rsidRPr="002F20D4">
              <w:rPr>
                <w:szCs w:val="17"/>
              </w:rPr>
              <w:t>Aluminium</w:t>
            </w:r>
          </w:p>
        </w:tc>
        <w:tc>
          <w:tcPr>
            <w:tcW w:w="1363" w:type="pct"/>
            <w:tcBorders>
              <w:bottom w:val="single" w:sz="4" w:space="0" w:color="auto"/>
            </w:tcBorders>
            <w:noWrap/>
            <w:hideMark/>
          </w:tcPr>
          <w:p w14:paraId="496CFDC9" w14:textId="253B40D8" w:rsidR="002F20D4" w:rsidRPr="002F20D4" w:rsidRDefault="002F20D4" w:rsidP="002F20D4">
            <w:pPr>
              <w:ind w:left="159" w:hanging="159"/>
              <w:jc w:val="left"/>
              <w:rPr>
                <w:szCs w:val="17"/>
              </w:rPr>
            </w:pPr>
            <w:r w:rsidRPr="002F20D4">
              <w:rPr>
                <w:szCs w:val="17"/>
              </w:rPr>
              <w:t>Goodram</w:t>
            </w:r>
            <w:r w:rsidR="003A2DC8">
              <w:rPr>
                <w:szCs w:val="17"/>
              </w:rPr>
              <w:t>’</w:t>
            </w:r>
            <w:r w:rsidRPr="002F20D4">
              <w:rPr>
                <w:szCs w:val="17"/>
              </w:rPr>
              <w:t>s Fine Liquor</w:t>
            </w:r>
          </w:p>
        </w:tc>
        <w:tc>
          <w:tcPr>
            <w:tcW w:w="759" w:type="pct"/>
            <w:tcBorders>
              <w:bottom w:val="single" w:sz="4" w:space="0" w:color="auto"/>
            </w:tcBorders>
            <w:noWrap/>
            <w:hideMark/>
          </w:tcPr>
          <w:p w14:paraId="7550E288" w14:textId="77777777" w:rsidR="002F20D4" w:rsidRPr="002F20D4" w:rsidRDefault="002F20D4" w:rsidP="002F20D4">
            <w:pPr>
              <w:jc w:val="left"/>
              <w:rPr>
                <w:szCs w:val="17"/>
              </w:rPr>
            </w:pPr>
            <w:r w:rsidRPr="002F20D4">
              <w:rPr>
                <w:szCs w:val="17"/>
              </w:rPr>
              <w:t>Statewide Recycling</w:t>
            </w:r>
          </w:p>
        </w:tc>
      </w:tr>
      <w:tr w:rsidR="002F20D4" w:rsidRPr="002F20D4" w14:paraId="0538EFAC" w14:textId="77777777" w:rsidTr="00E351FA">
        <w:trPr>
          <w:trHeight w:val="20"/>
        </w:trPr>
        <w:tc>
          <w:tcPr>
            <w:tcW w:w="1666" w:type="pct"/>
            <w:tcBorders>
              <w:top w:val="single" w:sz="4" w:space="0" w:color="auto"/>
            </w:tcBorders>
            <w:noWrap/>
          </w:tcPr>
          <w:p w14:paraId="58B307B3" w14:textId="77777777" w:rsidR="002F20D4" w:rsidRPr="002F20D4" w:rsidRDefault="002F20D4" w:rsidP="002F20D4">
            <w:pPr>
              <w:spacing w:after="0" w:line="80" w:lineRule="exact"/>
              <w:jc w:val="left"/>
              <w:rPr>
                <w:szCs w:val="17"/>
              </w:rPr>
            </w:pPr>
          </w:p>
        </w:tc>
        <w:tc>
          <w:tcPr>
            <w:tcW w:w="454" w:type="pct"/>
            <w:tcBorders>
              <w:top w:val="single" w:sz="4" w:space="0" w:color="auto"/>
            </w:tcBorders>
            <w:noWrap/>
          </w:tcPr>
          <w:p w14:paraId="673B3697" w14:textId="77777777" w:rsidR="002F20D4" w:rsidRPr="002F20D4" w:rsidRDefault="002F20D4" w:rsidP="002F20D4">
            <w:pPr>
              <w:spacing w:after="0" w:line="80" w:lineRule="exact"/>
              <w:jc w:val="left"/>
              <w:rPr>
                <w:szCs w:val="17"/>
              </w:rPr>
            </w:pPr>
          </w:p>
        </w:tc>
        <w:tc>
          <w:tcPr>
            <w:tcW w:w="758" w:type="pct"/>
            <w:tcBorders>
              <w:top w:val="single" w:sz="4" w:space="0" w:color="auto"/>
            </w:tcBorders>
            <w:noWrap/>
          </w:tcPr>
          <w:p w14:paraId="65AA3384" w14:textId="77777777" w:rsidR="002F20D4" w:rsidRPr="002F20D4" w:rsidRDefault="002F20D4" w:rsidP="002F20D4">
            <w:pPr>
              <w:spacing w:after="0" w:line="80" w:lineRule="exact"/>
              <w:ind w:left="142" w:right="113" w:hanging="125"/>
              <w:jc w:val="left"/>
              <w:rPr>
                <w:szCs w:val="17"/>
              </w:rPr>
            </w:pPr>
          </w:p>
        </w:tc>
        <w:tc>
          <w:tcPr>
            <w:tcW w:w="1363" w:type="pct"/>
            <w:tcBorders>
              <w:top w:val="single" w:sz="4" w:space="0" w:color="auto"/>
            </w:tcBorders>
            <w:noWrap/>
          </w:tcPr>
          <w:p w14:paraId="4D874809" w14:textId="77777777" w:rsidR="002F20D4" w:rsidRPr="002F20D4" w:rsidRDefault="002F20D4" w:rsidP="002F20D4">
            <w:pPr>
              <w:spacing w:after="0" w:line="80" w:lineRule="exact"/>
              <w:jc w:val="left"/>
              <w:rPr>
                <w:szCs w:val="17"/>
              </w:rPr>
            </w:pPr>
          </w:p>
        </w:tc>
        <w:tc>
          <w:tcPr>
            <w:tcW w:w="759" w:type="pct"/>
            <w:tcBorders>
              <w:top w:val="single" w:sz="4" w:space="0" w:color="auto"/>
            </w:tcBorders>
            <w:noWrap/>
          </w:tcPr>
          <w:p w14:paraId="59E36F7D" w14:textId="77777777" w:rsidR="002F20D4" w:rsidRPr="002F20D4" w:rsidRDefault="002F20D4" w:rsidP="002F20D4">
            <w:pPr>
              <w:spacing w:after="0" w:line="80" w:lineRule="exact"/>
              <w:jc w:val="left"/>
              <w:rPr>
                <w:szCs w:val="17"/>
              </w:rPr>
            </w:pPr>
          </w:p>
        </w:tc>
      </w:tr>
    </w:tbl>
    <w:p w14:paraId="1FF51A4D" w14:textId="77777777" w:rsidR="002F20D4" w:rsidRPr="00A76800" w:rsidRDefault="002F20D4" w:rsidP="00A76800">
      <w:pPr>
        <w:pStyle w:val="NoSpacing"/>
      </w:pPr>
    </w:p>
    <w:p w14:paraId="679DC254" w14:textId="711B5C91" w:rsidR="00312520" w:rsidRDefault="00312520" w:rsidP="00312520">
      <w:pPr>
        <w:pStyle w:val="GG-Title1"/>
      </w:pPr>
      <w:r>
        <w:t>Environment Protection Act 1993</w:t>
      </w:r>
    </w:p>
    <w:p w14:paraId="2A34EBC8" w14:textId="77777777" w:rsidR="00312520" w:rsidRDefault="00312520" w:rsidP="00312520">
      <w:pPr>
        <w:pStyle w:val="GG-Title2"/>
      </w:pPr>
      <w:r>
        <w:t>Section 69</w:t>
      </w:r>
    </w:p>
    <w:p w14:paraId="4B461446" w14:textId="77777777" w:rsidR="00312520" w:rsidRDefault="00312520" w:rsidP="00312520">
      <w:pPr>
        <w:pStyle w:val="GG-Title3"/>
      </w:pPr>
      <w:r>
        <w:t>Variation to Existing Approval of Collection Depot</w:t>
      </w:r>
    </w:p>
    <w:p w14:paraId="5A84993F" w14:textId="77777777" w:rsidR="00312520" w:rsidRDefault="00312520" w:rsidP="00312520">
      <w:r>
        <w:t xml:space="preserve">I, Nicholas Stewart, Delegate of the Environment Protection Authority (the Authority), pursuant to Section 69 of the </w:t>
      </w:r>
      <w:r w:rsidRPr="00C70DDC">
        <w:rPr>
          <w:i/>
          <w:iCs/>
        </w:rPr>
        <w:t>Environment Protection Act 1993</w:t>
      </w:r>
      <w:r>
        <w:t xml:space="preserve"> (SA) (the Act) hereby:</w:t>
      </w:r>
    </w:p>
    <w:p w14:paraId="2BF7DB3B" w14:textId="77777777" w:rsidR="00312520" w:rsidRDefault="00312520" w:rsidP="006C1CDD">
      <w:pPr>
        <w:pStyle w:val="ListParagraph"/>
        <w:numPr>
          <w:ilvl w:val="0"/>
          <w:numId w:val="4"/>
        </w:numPr>
        <w:ind w:left="284" w:hanging="142"/>
      </w:pPr>
      <w:r w:rsidRPr="00314C33">
        <w:rPr>
          <w:i/>
          <w:iCs/>
        </w:rPr>
        <w:t>Variation to Existing Approval of Collection Depot</w:t>
      </w:r>
      <w:r>
        <w:t>:</w:t>
      </w:r>
    </w:p>
    <w:p w14:paraId="28154DB4" w14:textId="08A23FD2" w:rsidR="00226034" w:rsidRDefault="00312520" w:rsidP="00615EC9">
      <w:pPr>
        <w:ind w:left="284"/>
      </w:pPr>
      <w:r>
        <w:t>Vary the approval of the collection depot listed at Schedule 1 of this notice, that was granted under the Act prior to the date of this Notice and impose the conditions of this approval to be as follows:</w:t>
      </w:r>
      <w:r w:rsidR="00226034">
        <w:br w:type="page"/>
      </w:r>
    </w:p>
    <w:p w14:paraId="10E4B67A" w14:textId="7B4BDAC9" w:rsidR="00312520" w:rsidRPr="00A66713" w:rsidRDefault="00312520" w:rsidP="00312520">
      <w:pPr>
        <w:ind w:left="568" w:hanging="284"/>
        <w:rPr>
          <w:i/>
          <w:iCs/>
        </w:rPr>
      </w:pPr>
      <w:r>
        <w:lastRenderedPageBreak/>
        <w:t>1.1</w:t>
      </w:r>
      <w:r>
        <w:tab/>
      </w:r>
      <w:r w:rsidRPr="00314C33">
        <w:rPr>
          <w:i/>
          <w:iCs/>
        </w:rPr>
        <w:t>Approval of Collection Depot</w:t>
      </w:r>
      <w:r w:rsidRPr="00A66713">
        <w:rPr>
          <w:i/>
          <w:iCs/>
        </w:rPr>
        <w:t>:</w:t>
      </w:r>
    </w:p>
    <w:p w14:paraId="31391E11" w14:textId="77777777" w:rsidR="00312520" w:rsidRDefault="00312520" w:rsidP="00312520">
      <w:pPr>
        <w:ind w:left="567"/>
      </w:pPr>
      <w:r>
        <w:t>The collection depot identified by reference to the following matters is approved:</w:t>
      </w:r>
    </w:p>
    <w:p w14:paraId="77435168" w14:textId="77777777" w:rsidR="00312520" w:rsidRDefault="00312520" w:rsidP="00312520">
      <w:pPr>
        <w:ind w:left="851"/>
      </w:pPr>
      <w:r>
        <w:t>(a)</w:t>
      </w:r>
      <w:r>
        <w:tab/>
        <w:t>the name of the collection depot described in Column 1 of Schedule 1 of this Notice;</w:t>
      </w:r>
    </w:p>
    <w:p w14:paraId="6C96FDD0" w14:textId="77777777" w:rsidR="00312520" w:rsidRDefault="00312520" w:rsidP="00312520">
      <w:pPr>
        <w:ind w:left="851"/>
      </w:pPr>
      <w:r>
        <w:t>(b)</w:t>
      </w:r>
      <w:r>
        <w:tab/>
        <w:t>the name of the company identified in Column 2 of Schedule 1 of this notice;</w:t>
      </w:r>
    </w:p>
    <w:p w14:paraId="7793F84A" w14:textId="77777777" w:rsidR="00312520" w:rsidRDefault="00312520" w:rsidP="00312520">
      <w:pPr>
        <w:ind w:left="851"/>
      </w:pPr>
      <w:r>
        <w:t>(c)</w:t>
      </w:r>
      <w:r>
        <w:tab/>
        <w:t>the name of the proprietor of the depot identified in Column 3 of Schedule 1 of this Notice;</w:t>
      </w:r>
    </w:p>
    <w:p w14:paraId="02A92619" w14:textId="77777777" w:rsidR="00312520" w:rsidRDefault="00312520" w:rsidP="00312520">
      <w:pPr>
        <w:ind w:left="851"/>
      </w:pPr>
      <w:r>
        <w:t>(d)</w:t>
      </w:r>
      <w:r>
        <w:tab/>
        <w:t>the location of the depot described in Columns 4-7 of Schedule 1 of this Notice.</w:t>
      </w:r>
    </w:p>
    <w:p w14:paraId="2E274042" w14:textId="77777777" w:rsidR="00312520" w:rsidRDefault="00312520" w:rsidP="00312520">
      <w:pPr>
        <w:ind w:left="567"/>
      </w:pPr>
      <w:r>
        <w:t xml:space="preserve">The collection depot listed at Schedule 1 of this Notice is approved in relation to all classes of containers, which were approved under the Act, at or </w:t>
      </w:r>
      <w:proofErr w:type="gramStart"/>
      <w:r>
        <w:t>subsequent to</w:t>
      </w:r>
      <w:proofErr w:type="gramEnd"/>
      <w:r>
        <w:t xml:space="preserve"> the date of this Notice, as Category B Containers.</w:t>
      </w:r>
    </w:p>
    <w:p w14:paraId="32D90024" w14:textId="77777777" w:rsidR="00312520" w:rsidRPr="00A66713" w:rsidRDefault="00312520" w:rsidP="00312520">
      <w:pPr>
        <w:ind w:left="568" w:hanging="284"/>
      </w:pPr>
      <w:r>
        <w:t>1.2</w:t>
      </w:r>
      <w:r>
        <w:tab/>
      </w:r>
      <w:r w:rsidRPr="00314C33">
        <w:rPr>
          <w:i/>
          <w:iCs/>
        </w:rPr>
        <w:t xml:space="preserve">Conditions of </w:t>
      </w:r>
      <w:r>
        <w:rPr>
          <w:i/>
          <w:iCs/>
        </w:rPr>
        <w:t>A</w:t>
      </w:r>
      <w:r w:rsidRPr="00314C33">
        <w:rPr>
          <w:i/>
          <w:iCs/>
        </w:rPr>
        <w:t>pproval</w:t>
      </w:r>
      <w:r w:rsidRPr="00A66713">
        <w:t>:</w:t>
      </w:r>
    </w:p>
    <w:p w14:paraId="49E73F97" w14:textId="77777777" w:rsidR="00312520" w:rsidRDefault="00312520" w:rsidP="00312520">
      <w:pPr>
        <w:ind w:left="567"/>
      </w:pPr>
      <w:r>
        <w:t>Impose the following conditions on the approval:</w:t>
      </w:r>
    </w:p>
    <w:p w14:paraId="477F6DE1" w14:textId="66FDAA03" w:rsidR="00312520" w:rsidRDefault="00312520" w:rsidP="00312520">
      <w:pPr>
        <w:ind w:left="1135" w:hanging="284"/>
      </w:pPr>
      <w:r>
        <w:t>1.</w:t>
      </w:r>
      <w:r>
        <w:tab/>
        <w:t>If the Approval Holder</w:t>
      </w:r>
      <w:r w:rsidR="003A2DC8">
        <w:t>’</w:t>
      </w:r>
      <w:r>
        <w:t>s name or postal address (or both) changes, then the Approval Holder must inform the Authority in writing, within 28 days of the change occurring.</w:t>
      </w:r>
    </w:p>
    <w:p w14:paraId="7EA72B66" w14:textId="77777777" w:rsidR="00312520" w:rsidRDefault="00312520" w:rsidP="00312520">
      <w:pPr>
        <w:ind w:left="1135" w:hanging="284"/>
      </w:pPr>
      <w:r>
        <w:t>2.</w:t>
      </w:r>
      <w:r>
        <w:tab/>
        <w:t>If the collection depot is sold to another party, the Approval Holder must inform the Authority in writing, within 28 days of settlement.</w:t>
      </w:r>
    </w:p>
    <w:p w14:paraId="6E38E003" w14:textId="77777777" w:rsidR="00312520" w:rsidRDefault="00312520" w:rsidP="00312520">
      <w:pPr>
        <w:ind w:left="1135" w:hanging="284"/>
      </w:pPr>
      <w:r>
        <w:t>3.</w:t>
      </w:r>
      <w:r>
        <w:tab/>
        <w:t>The Approval Holder who wishes to cease operation of the depot shall notify the Authority in writing no less than 14 days from the date of closing.</w:t>
      </w:r>
    </w:p>
    <w:p w14:paraId="16F6CBF4" w14:textId="77777777" w:rsidR="00312520" w:rsidRPr="00FA2F2F" w:rsidRDefault="00312520" w:rsidP="00312520">
      <w:pPr>
        <w:ind w:left="1135" w:hanging="284"/>
        <w:rPr>
          <w:spacing w:val="-2"/>
        </w:rPr>
      </w:pPr>
      <w:r>
        <w:t>4.</w:t>
      </w:r>
      <w:r>
        <w:tab/>
      </w:r>
      <w:r w:rsidRPr="00FA2F2F">
        <w:rPr>
          <w:spacing w:val="-2"/>
        </w:rPr>
        <w:t>The Approval Holder, or a person acting on his or her behalf, must not pay a refund on, or seek reimbursement for, containers that the Approval Holder, or the person acting on his or her behalf, knows were not purchased in South Australia.</w:t>
      </w:r>
    </w:p>
    <w:p w14:paraId="14FB02AB" w14:textId="77777777" w:rsidR="00312520" w:rsidRDefault="00312520" w:rsidP="00312520">
      <w:pPr>
        <w:ind w:left="1135" w:hanging="284"/>
      </w:pPr>
      <w:r>
        <w:t>5.</w:t>
      </w:r>
      <w:r>
        <w:tab/>
        <w:t>The Approval Holder must ensure that prominent signage is displayed, detailing the offence and the penalties under Section 69 the Act, for presenting interstate containers for refund</w:t>
      </w:r>
    </w:p>
    <w:p w14:paraId="7CA22858" w14:textId="77777777" w:rsidR="00312520" w:rsidRDefault="00312520" w:rsidP="00312520">
      <w:pPr>
        <w:pStyle w:val="GG-SDated"/>
      </w:pPr>
      <w:r>
        <w:t>Dated: 13 February 2025</w:t>
      </w:r>
    </w:p>
    <w:p w14:paraId="73F2AA15" w14:textId="77777777" w:rsidR="00312520" w:rsidRDefault="00312520" w:rsidP="00312520">
      <w:pPr>
        <w:pStyle w:val="GG-SName"/>
      </w:pPr>
      <w:r>
        <w:t>Nicholas Stewart</w:t>
      </w:r>
    </w:p>
    <w:p w14:paraId="3F73DA0B" w14:textId="77777777" w:rsidR="00312520" w:rsidRDefault="00312520" w:rsidP="00312520">
      <w:pPr>
        <w:pStyle w:val="GG-Signature"/>
      </w:pPr>
      <w:r w:rsidRPr="00BA06E1">
        <w:t>Delegate of the Environment Protection Authority</w:t>
      </w:r>
    </w:p>
    <w:p w14:paraId="5A80BFEC" w14:textId="77777777" w:rsidR="00312520" w:rsidRDefault="00312520" w:rsidP="00312520">
      <w:pPr>
        <w:pStyle w:val="GG-Signature"/>
        <w:pBdr>
          <w:top w:val="single" w:sz="4" w:space="1" w:color="auto"/>
        </w:pBdr>
        <w:spacing w:before="100" w:after="80" w:line="14" w:lineRule="exact"/>
        <w:ind w:left="1080" w:right="1080"/>
        <w:jc w:val="center"/>
      </w:pPr>
    </w:p>
    <w:p w14:paraId="184F981A" w14:textId="77777777" w:rsidR="00312520" w:rsidRDefault="00312520" w:rsidP="00312520">
      <w:pPr>
        <w:pStyle w:val="GG-Title2"/>
        <w:spacing w:before="80"/>
      </w:pPr>
      <w:r>
        <w:t>Schedule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26"/>
        <w:gridCol w:w="1420"/>
        <w:gridCol w:w="1142"/>
        <w:gridCol w:w="1400"/>
        <w:gridCol w:w="1149"/>
        <w:gridCol w:w="1248"/>
        <w:gridCol w:w="1169"/>
      </w:tblGrid>
      <w:tr w:rsidR="00312520" w:rsidRPr="00A21601" w14:paraId="48A8638C" w14:textId="77777777" w:rsidTr="00E351FA">
        <w:trPr>
          <w:trHeight w:val="20"/>
        </w:trPr>
        <w:tc>
          <w:tcPr>
            <w:tcW w:w="1833" w:type="dxa"/>
            <w:tcBorders>
              <w:top w:val="single" w:sz="4" w:space="0" w:color="auto"/>
              <w:bottom w:val="single" w:sz="4" w:space="0" w:color="auto"/>
            </w:tcBorders>
            <w:noWrap/>
            <w:vAlign w:val="center"/>
            <w:hideMark/>
          </w:tcPr>
          <w:p w14:paraId="408AEF58" w14:textId="77777777" w:rsidR="00312520" w:rsidRPr="00A21601" w:rsidRDefault="00312520" w:rsidP="00E351F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A21601">
              <w:rPr>
                <w:b/>
                <w:bCs/>
              </w:rPr>
              <w:t>Column 1</w:t>
            </w:r>
          </w:p>
        </w:tc>
        <w:tc>
          <w:tcPr>
            <w:tcW w:w="1422" w:type="dxa"/>
            <w:tcBorders>
              <w:top w:val="single" w:sz="4" w:space="0" w:color="auto"/>
              <w:bottom w:val="single" w:sz="4" w:space="0" w:color="auto"/>
            </w:tcBorders>
            <w:noWrap/>
            <w:vAlign w:val="center"/>
            <w:hideMark/>
          </w:tcPr>
          <w:p w14:paraId="2D0CCAE7" w14:textId="77777777" w:rsidR="00312520" w:rsidRPr="00A21601" w:rsidRDefault="00312520" w:rsidP="00E351FA">
            <w:pPr>
              <w:pStyle w:val="GG-body"/>
              <w:spacing w:before="40" w:after="40"/>
              <w:jc w:val="center"/>
              <w:rPr>
                <w:b/>
                <w:bCs/>
              </w:rPr>
            </w:pPr>
            <w:r w:rsidRPr="00A21601">
              <w:rPr>
                <w:b/>
                <w:bCs/>
              </w:rPr>
              <w:t>Column 2</w:t>
            </w:r>
          </w:p>
        </w:tc>
        <w:tc>
          <w:tcPr>
            <w:tcW w:w="1140" w:type="dxa"/>
            <w:tcBorders>
              <w:top w:val="single" w:sz="4" w:space="0" w:color="auto"/>
              <w:bottom w:val="single" w:sz="4" w:space="0" w:color="auto"/>
            </w:tcBorders>
            <w:noWrap/>
            <w:vAlign w:val="center"/>
            <w:hideMark/>
          </w:tcPr>
          <w:p w14:paraId="5ED0C1C7" w14:textId="77777777" w:rsidR="00312520" w:rsidRPr="00A21601" w:rsidRDefault="00312520" w:rsidP="00E351FA">
            <w:pPr>
              <w:pStyle w:val="GG-body"/>
              <w:spacing w:before="40" w:after="40"/>
              <w:jc w:val="center"/>
              <w:rPr>
                <w:b/>
                <w:bCs/>
              </w:rPr>
            </w:pPr>
            <w:r w:rsidRPr="00A21601">
              <w:rPr>
                <w:b/>
                <w:bCs/>
              </w:rPr>
              <w:t>Column 3</w:t>
            </w:r>
          </w:p>
        </w:tc>
        <w:tc>
          <w:tcPr>
            <w:tcW w:w="1402" w:type="dxa"/>
            <w:tcBorders>
              <w:top w:val="single" w:sz="4" w:space="0" w:color="auto"/>
              <w:bottom w:val="single" w:sz="4" w:space="0" w:color="auto"/>
            </w:tcBorders>
            <w:noWrap/>
            <w:vAlign w:val="center"/>
            <w:hideMark/>
          </w:tcPr>
          <w:p w14:paraId="09A6E289" w14:textId="77777777" w:rsidR="00312520" w:rsidRPr="00A21601" w:rsidRDefault="00312520" w:rsidP="00E351FA">
            <w:pPr>
              <w:pStyle w:val="GG-body"/>
              <w:spacing w:before="40" w:after="40"/>
              <w:jc w:val="center"/>
              <w:rPr>
                <w:b/>
                <w:bCs/>
              </w:rPr>
            </w:pPr>
            <w:r w:rsidRPr="00A21601">
              <w:rPr>
                <w:b/>
                <w:bCs/>
              </w:rPr>
              <w:t>Column 4</w:t>
            </w:r>
          </w:p>
        </w:tc>
        <w:tc>
          <w:tcPr>
            <w:tcW w:w="1147" w:type="dxa"/>
            <w:tcBorders>
              <w:top w:val="single" w:sz="4" w:space="0" w:color="auto"/>
              <w:bottom w:val="single" w:sz="4" w:space="0" w:color="auto"/>
            </w:tcBorders>
            <w:noWrap/>
            <w:vAlign w:val="center"/>
            <w:hideMark/>
          </w:tcPr>
          <w:p w14:paraId="624D632E" w14:textId="77777777" w:rsidR="00312520" w:rsidRPr="00A21601" w:rsidRDefault="00312520" w:rsidP="00E351FA">
            <w:pPr>
              <w:pStyle w:val="GG-body"/>
              <w:spacing w:before="40" w:after="40"/>
              <w:jc w:val="center"/>
              <w:rPr>
                <w:b/>
                <w:bCs/>
              </w:rPr>
            </w:pPr>
            <w:r w:rsidRPr="00A21601">
              <w:rPr>
                <w:b/>
                <w:bCs/>
              </w:rPr>
              <w:t>Column 5</w:t>
            </w:r>
          </w:p>
        </w:tc>
        <w:tc>
          <w:tcPr>
            <w:tcW w:w="1248" w:type="dxa"/>
            <w:tcBorders>
              <w:top w:val="single" w:sz="4" w:space="0" w:color="auto"/>
              <w:bottom w:val="single" w:sz="4" w:space="0" w:color="auto"/>
            </w:tcBorders>
            <w:noWrap/>
            <w:vAlign w:val="center"/>
            <w:hideMark/>
          </w:tcPr>
          <w:p w14:paraId="4DE2CB81" w14:textId="77777777" w:rsidR="00312520" w:rsidRPr="00A21601" w:rsidRDefault="00312520" w:rsidP="00E351FA">
            <w:pPr>
              <w:pStyle w:val="GG-body"/>
              <w:spacing w:before="40" w:after="40"/>
              <w:jc w:val="center"/>
              <w:rPr>
                <w:b/>
                <w:bCs/>
              </w:rPr>
            </w:pPr>
            <w:r w:rsidRPr="00A21601">
              <w:rPr>
                <w:b/>
                <w:bCs/>
              </w:rPr>
              <w:t>Column 6</w:t>
            </w:r>
          </w:p>
        </w:tc>
        <w:tc>
          <w:tcPr>
            <w:tcW w:w="1168" w:type="dxa"/>
            <w:tcBorders>
              <w:top w:val="single" w:sz="4" w:space="0" w:color="auto"/>
              <w:bottom w:val="single" w:sz="4" w:space="0" w:color="auto"/>
            </w:tcBorders>
            <w:noWrap/>
            <w:vAlign w:val="center"/>
            <w:hideMark/>
          </w:tcPr>
          <w:p w14:paraId="10A5EE01" w14:textId="77777777" w:rsidR="00312520" w:rsidRPr="00A21601" w:rsidRDefault="00312520" w:rsidP="00E351FA">
            <w:pPr>
              <w:pStyle w:val="GG-body"/>
              <w:spacing w:before="40" w:after="40"/>
              <w:jc w:val="center"/>
              <w:rPr>
                <w:b/>
                <w:bCs/>
              </w:rPr>
            </w:pPr>
            <w:r w:rsidRPr="00A21601">
              <w:rPr>
                <w:b/>
                <w:bCs/>
              </w:rPr>
              <w:t>Column 7</w:t>
            </w:r>
          </w:p>
        </w:tc>
      </w:tr>
      <w:tr w:rsidR="00312520" w:rsidRPr="00A21601" w14:paraId="75717777" w14:textId="77777777" w:rsidTr="00E351FA">
        <w:trPr>
          <w:trHeight w:val="20"/>
        </w:trPr>
        <w:tc>
          <w:tcPr>
            <w:tcW w:w="1833" w:type="dxa"/>
            <w:tcBorders>
              <w:top w:val="single" w:sz="4" w:space="0" w:color="auto"/>
              <w:bottom w:val="single" w:sz="4" w:space="0" w:color="auto"/>
            </w:tcBorders>
            <w:noWrap/>
            <w:vAlign w:val="center"/>
            <w:hideMark/>
          </w:tcPr>
          <w:p w14:paraId="7EFFBAC3" w14:textId="77777777" w:rsidR="00312520" w:rsidRPr="00A21601" w:rsidRDefault="00312520" w:rsidP="00E351FA">
            <w:pPr>
              <w:pStyle w:val="GG-body"/>
              <w:spacing w:before="40" w:after="40"/>
              <w:jc w:val="center"/>
              <w:rPr>
                <w:b/>
                <w:bCs/>
              </w:rPr>
            </w:pPr>
            <w:r w:rsidRPr="00A21601">
              <w:rPr>
                <w:b/>
                <w:bCs/>
              </w:rPr>
              <w:t>Depot Name</w:t>
            </w:r>
          </w:p>
        </w:tc>
        <w:tc>
          <w:tcPr>
            <w:tcW w:w="1422" w:type="dxa"/>
            <w:tcBorders>
              <w:top w:val="single" w:sz="4" w:space="0" w:color="auto"/>
              <w:bottom w:val="single" w:sz="4" w:space="0" w:color="auto"/>
            </w:tcBorders>
            <w:noWrap/>
            <w:vAlign w:val="center"/>
            <w:hideMark/>
          </w:tcPr>
          <w:p w14:paraId="33ACC0EE" w14:textId="77777777" w:rsidR="00312520" w:rsidRPr="00A21601" w:rsidRDefault="00312520" w:rsidP="00E351FA">
            <w:pPr>
              <w:pStyle w:val="GG-body"/>
              <w:spacing w:before="40" w:after="40"/>
              <w:jc w:val="center"/>
              <w:rPr>
                <w:b/>
                <w:bCs/>
              </w:rPr>
            </w:pPr>
            <w:r w:rsidRPr="00A21601">
              <w:rPr>
                <w:b/>
                <w:bCs/>
              </w:rPr>
              <w:t>Company Name</w:t>
            </w:r>
          </w:p>
        </w:tc>
        <w:tc>
          <w:tcPr>
            <w:tcW w:w="1140" w:type="dxa"/>
            <w:tcBorders>
              <w:top w:val="single" w:sz="4" w:space="0" w:color="auto"/>
              <w:bottom w:val="single" w:sz="4" w:space="0" w:color="auto"/>
            </w:tcBorders>
            <w:noWrap/>
            <w:vAlign w:val="center"/>
            <w:hideMark/>
          </w:tcPr>
          <w:p w14:paraId="05722821" w14:textId="77777777" w:rsidR="00312520" w:rsidRPr="00A21601" w:rsidRDefault="00312520" w:rsidP="00E351FA">
            <w:pPr>
              <w:pStyle w:val="GG-body"/>
              <w:spacing w:before="40" w:after="40"/>
              <w:jc w:val="center"/>
              <w:rPr>
                <w:b/>
                <w:bCs/>
              </w:rPr>
            </w:pPr>
            <w:r w:rsidRPr="00A21601">
              <w:rPr>
                <w:b/>
                <w:bCs/>
              </w:rPr>
              <w:t>Proprietors</w:t>
            </w:r>
          </w:p>
        </w:tc>
        <w:tc>
          <w:tcPr>
            <w:tcW w:w="1402" w:type="dxa"/>
            <w:tcBorders>
              <w:top w:val="single" w:sz="4" w:space="0" w:color="auto"/>
              <w:bottom w:val="single" w:sz="4" w:space="0" w:color="auto"/>
            </w:tcBorders>
            <w:noWrap/>
            <w:vAlign w:val="center"/>
            <w:hideMark/>
          </w:tcPr>
          <w:p w14:paraId="077A4046" w14:textId="77777777" w:rsidR="00312520" w:rsidRPr="00A21601" w:rsidRDefault="00312520" w:rsidP="00E351FA">
            <w:pPr>
              <w:pStyle w:val="GG-body"/>
              <w:spacing w:before="40" w:after="40"/>
              <w:jc w:val="center"/>
              <w:rPr>
                <w:b/>
                <w:bCs/>
              </w:rPr>
            </w:pPr>
            <w:r w:rsidRPr="00A21601">
              <w:rPr>
                <w:b/>
                <w:bCs/>
              </w:rPr>
              <w:t>Depot Location</w:t>
            </w:r>
            <w:r>
              <w:rPr>
                <w:b/>
                <w:bCs/>
              </w:rPr>
              <w:br/>
            </w:r>
            <w:r w:rsidRPr="00A21601">
              <w:rPr>
                <w:b/>
                <w:bCs/>
              </w:rPr>
              <w:t>Street</w:t>
            </w:r>
          </w:p>
        </w:tc>
        <w:tc>
          <w:tcPr>
            <w:tcW w:w="1147" w:type="dxa"/>
            <w:tcBorders>
              <w:top w:val="single" w:sz="4" w:space="0" w:color="auto"/>
              <w:bottom w:val="single" w:sz="4" w:space="0" w:color="auto"/>
            </w:tcBorders>
            <w:noWrap/>
            <w:vAlign w:val="center"/>
            <w:hideMark/>
          </w:tcPr>
          <w:p w14:paraId="78007F70" w14:textId="77777777" w:rsidR="00312520" w:rsidRPr="00A21601" w:rsidRDefault="00312520" w:rsidP="00E351FA">
            <w:pPr>
              <w:pStyle w:val="GG-body"/>
              <w:spacing w:before="40" w:after="40"/>
              <w:jc w:val="center"/>
              <w:rPr>
                <w:b/>
                <w:bCs/>
              </w:rPr>
            </w:pPr>
            <w:r w:rsidRPr="00A21601">
              <w:rPr>
                <w:b/>
                <w:bCs/>
              </w:rPr>
              <w:t>Depot Location</w:t>
            </w:r>
            <w:r>
              <w:rPr>
                <w:b/>
                <w:bCs/>
              </w:rPr>
              <w:br/>
            </w:r>
            <w:r w:rsidRPr="00A21601">
              <w:rPr>
                <w:b/>
                <w:bCs/>
              </w:rPr>
              <w:t>Suburb</w:t>
            </w:r>
          </w:p>
        </w:tc>
        <w:tc>
          <w:tcPr>
            <w:tcW w:w="1248" w:type="dxa"/>
            <w:tcBorders>
              <w:top w:val="single" w:sz="4" w:space="0" w:color="auto"/>
              <w:bottom w:val="single" w:sz="4" w:space="0" w:color="auto"/>
            </w:tcBorders>
            <w:noWrap/>
            <w:vAlign w:val="center"/>
            <w:hideMark/>
          </w:tcPr>
          <w:p w14:paraId="4625ECDD" w14:textId="77777777" w:rsidR="00312520" w:rsidRPr="00A21601" w:rsidRDefault="00312520" w:rsidP="00E351FA">
            <w:pPr>
              <w:pStyle w:val="GG-body"/>
              <w:spacing w:before="40" w:after="40"/>
              <w:jc w:val="center"/>
              <w:rPr>
                <w:b/>
                <w:bCs/>
              </w:rPr>
            </w:pPr>
            <w:r w:rsidRPr="00A21601">
              <w:rPr>
                <w:b/>
                <w:bCs/>
              </w:rPr>
              <w:t>Cert</w:t>
            </w:r>
            <w:r>
              <w:rPr>
                <w:b/>
                <w:bCs/>
              </w:rPr>
              <w:t>ificate</w:t>
            </w:r>
            <w:r w:rsidRPr="00A21601">
              <w:rPr>
                <w:b/>
                <w:bCs/>
              </w:rPr>
              <w:t xml:space="preserve"> </w:t>
            </w:r>
            <w:r>
              <w:rPr>
                <w:b/>
                <w:bCs/>
              </w:rPr>
              <w:t>o</w:t>
            </w:r>
            <w:r w:rsidRPr="00A21601">
              <w:rPr>
                <w:b/>
                <w:bCs/>
              </w:rPr>
              <w:t>f</w:t>
            </w:r>
            <w:r>
              <w:rPr>
                <w:b/>
                <w:bCs/>
              </w:rPr>
              <w:br/>
            </w:r>
            <w:r w:rsidRPr="00A21601">
              <w:rPr>
                <w:b/>
                <w:bCs/>
              </w:rPr>
              <w:t>Title</w:t>
            </w:r>
            <w:r>
              <w:rPr>
                <w:b/>
                <w:bCs/>
              </w:rPr>
              <w:t>/</w:t>
            </w:r>
            <w:r w:rsidRPr="00A21601">
              <w:rPr>
                <w:b/>
                <w:bCs/>
              </w:rPr>
              <w:t>Volume</w:t>
            </w:r>
          </w:p>
        </w:tc>
        <w:tc>
          <w:tcPr>
            <w:tcW w:w="1168" w:type="dxa"/>
            <w:tcBorders>
              <w:top w:val="single" w:sz="4" w:space="0" w:color="auto"/>
              <w:bottom w:val="single" w:sz="4" w:space="0" w:color="auto"/>
            </w:tcBorders>
            <w:noWrap/>
            <w:vAlign w:val="center"/>
            <w:hideMark/>
          </w:tcPr>
          <w:p w14:paraId="37FCB9D2" w14:textId="77777777" w:rsidR="00312520" w:rsidRPr="00A21601" w:rsidRDefault="00312520" w:rsidP="00E351FA">
            <w:pPr>
              <w:pStyle w:val="GG-body"/>
              <w:spacing w:before="40" w:after="40"/>
              <w:jc w:val="center"/>
              <w:rPr>
                <w:b/>
                <w:bCs/>
              </w:rPr>
            </w:pPr>
            <w:r w:rsidRPr="00A21601">
              <w:rPr>
                <w:b/>
                <w:bCs/>
              </w:rPr>
              <w:t>Collection</w:t>
            </w:r>
            <w:r>
              <w:rPr>
                <w:b/>
                <w:bCs/>
              </w:rPr>
              <w:br/>
            </w:r>
            <w:r w:rsidRPr="00A21601">
              <w:rPr>
                <w:b/>
                <w:bCs/>
              </w:rPr>
              <w:t>Area</w:t>
            </w:r>
          </w:p>
        </w:tc>
      </w:tr>
      <w:tr w:rsidR="00312520" w:rsidRPr="00A21601" w14:paraId="252ABC97" w14:textId="77777777" w:rsidTr="00E351FA">
        <w:trPr>
          <w:trHeight w:val="20"/>
        </w:trPr>
        <w:tc>
          <w:tcPr>
            <w:tcW w:w="1833" w:type="dxa"/>
            <w:tcBorders>
              <w:top w:val="single" w:sz="4" w:space="0" w:color="auto"/>
              <w:bottom w:val="single" w:sz="4" w:space="0" w:color="auto"/>
            </w:tcBorders>
            <w:noWrap/>
            <w:vAlign w:val="center"/>
          </w:tcPr>
          <w:p w14:paraId="1D0109B1" w14:textId="77777777" w:rsidR="00312520" w:rsidRPr="00A21601" w:rsidRDefault="00312520" w:rsidP="00E351FA">
            <w:pPr>
              <w:pStyle w:val="GG-body"/>
              <w:spacing w:before="40"/>
              <w:ind w:left="57"/>
              <w:jc w:val="left"/>
            </w:pPr>
            <w:r w:rsidRPr="000E56BD">
              <w:t>Cowell Recycling Depot</w:t>
            </w:r>
          </w:p>
        </w:tc>
        <w:tc>
          <w:tcPr>
            <w:tcW w:w="1422" w:type="dxa"/>
            <w:tcBorders>
              <w:top w:val="single" w:sz="4" w:space="0" w:color="auto"/>
              <w:bottom w:val="single" w:sz="4" w:space="0" w:color="auto"/>
            </w:tcBorders>
            <w:noWrap/>
            <w:vAlign w:val="center"/>
          </w:tcPr>
          <w:p w14:paraId="4BDD8FB6" w14:textId="77777777" w:rsidR="00312520" w:rsidRPr="00A21601" w:rsidRDefault="00312520" w:rsidP="00E351FA">
            <w:pPr>
              <w:pStyle w:val="GG-body"/>
              <w:spacing w:before="40"/>
              <w:ind w:left="57"/>
              <w:jc w:val="left"/>
            </w:pPr>
            <w:r w:rsidRPr="000E56BD">
              <w:t>Kathryn Smith</w:t>
            </w:r>
          </w:p>
        </w:tc>
        <w:tc>
          <w:tcPr>
            <w:tcW w:w="1140" w:type="dxa"/>
            <w:tcBorders>
              <w:top w:val="single" w:sz="4" w:space="0" w:color="auto"/>
              <w:bottom w:val="single" w:sz="4" w:space="0" w:color="auto"/>
            </w:tcBorders>
            <w:noWrap/>
            <w:vAlign w:val="center"/>
          </w:tcPr>
          <w:p w14:paraId="0DDF0CBE" w14:textId="77777777" w:rsidR="00312520" w:rsidRPr="00A21601" w:rsidRDefault="00312520" w:rsidP="00E351FA">
            <w:pPr>
              <w:pStyle w:val="GG-body"/>
              <w:spacing w:before="40"/>
              <w:ind w:left="57"/>
              <w:jc w:val="left"/>
            </w:pPr>
            <w:r w:rsidRPr="000E56BD">
              <w:t>Kathryn Smith</w:t>
            </w:r>
          </w:p>
        </w:tc>
        <w:tc>
          <w:tcPr>
            <w:tcW w:w="1402" w:type="dxa"/>
            <w:tcBorders>
              <w:top w:val="single" w:sz="4" w:space="0" w:color="auto"/>
              <w:bottom w:val="single" w:sz="4" w:space="0" w:color="auto"/>
            </w:tcBorders>
            <w:noWrap/>
            <w:vAlign w:val="center"/>
          </w:tcPr>
          <w:p w14:paraId="40F87D69" w14:textId="77777777" w:rsidR="00312520" w:rsidRPr="00A21601" w:rsidRDefault="00312520" w:rsidP="00E351FA">
            <w:pPr>
              <w:pStyle w:val="GG-body"/>
              <w:spacing w:before="40"/>
              <w:ind w:left="57"/>
              <w:jc w:val="left"/>
            </w:pPr>
            <w:r w:rsidRPr="000E56BD">
              <w:t>5 Schumann Road</w:t>
            </w:r>
          </w:p>
        </w:tc>
        <w:tc>
          <w:tcPr>
            <w:tcW w:w="1147" w:type="dxa"/>
            <w:tcBorders>
              <w:top w:val="single" w:sz="4" w:space="0" w:color="auto"/>
              <w:bottom w:val="single" w:sz="4" w:space="0" w:color="auto"/>
            </w:tcBorders>
            <w:noWrap/>
            <w:vAlign w:val="center"/>
          </w:tcPr>
          <w:p w14:paraId="17EFFB51" w14:textId="77777777" w:rsidR="00312520" w:rsidRPr="00A21601" w:rsidRDefault="00312520" w:rsidP="00E351FA">
            <w:pPr>
              <w:pStyle w:val="GG-body"/>
              <w:spacing w:before="40"/>
              <w:jc w:val="center"/>
            </w:pPr>
            <w:r w:rsidRPr="000E56BD">
              <w:t>C</w:t>
            </w:r>
            <w:r>
              <w:t>owell</w:t>
            </w:r>
          </w:p>
        </w:tc>
        <w:tc>
          <w:tcPr>
            <w:tcW w:w="1248" w:type="dxa"/>
            <w:tcBorders>
              <w:top w:val="single" w:sz="4" w:space="0" w:color="auto"/>
              <w:bottom w:val="single" w:sz="4" w:space="0" w:color="auto"/>
            </w:tcBorders>
            <w:noWrap/>
            <w:vAlign w:val="center"/>
          </w:tcPr>
          <w:p w14:paraId="6C89018E" w14:textId="77777777" w:rsidR="00312520" w:rsidRPr="00A21601" w:rsidRDefault="00312520" w:rsidP="00E351FA">
            <w:pPr>
              <w:pStyle w:val="GG-body"/>
              <w:spacing w:before="40"/>
              <w:jc w:val="center"/>
            </w:pPr>
            <w:r w:rsidRPr="000E56BD">
              <w:t>CT-5463-285</w:t>
            </w:r>
          </w:p>
        </w:tc>
        <w:tc>
          <w:tcPr>
            <w:tcW w:w="1168" w:type="dxa"/>
            <w:tcBorders>
              <w:top w:val="single" w:sz="4" w:space="0" w:color="auto"/>
              <w:bottom w:val="single" w:sz="4" w:space="0" w:color="auto"/>
            </w:tcBorders>
            <w:noWrap/>
            <w:vAlign w:val="center"/>
          </w:tcPr>
          <w:p w14:paraId="5F0D8817" w14:textId="77777777" w:rsidR="00312520" w:rsidRPr="00A21601" w:rsidRDefault="00312520" w:rsidP="00E351FA">
            <w:pPr>
              <w:pStyle w:val="GG-body"/>
              <w:spacing w:before="40"/>
              <w:jc w:val="center"/>
            </w:pPr>
            <w:r>
              <w:t>Regional</w:t>
            </w:r>
          </w:p>
        </w:tc>
      </w:tr>
      <w:tr w:rsidR="00312520" w:rsidRPr="00A21601" w14:paraId="7A5D1421" w14:textId="77777777" w:rsidTr="00E351FA">
        <w:trPr>
          <w:trHeight w:val="20"/>
        </w:trPr>
        <w:tc>
          <w:tcPr>
            <w:tcW w:w="1833" w:type="dxa"/>
            <w:tcBorders>
              <w:top w:val="single" w:sz="4" w:space="0" w:color="auto"/>
            </w:tcBorders>
            <w:noWrap/>
          </w:tcPr>
          <w:p w14:paraId="7391A559" w14:textId="77777777" w:rsidR="00312520" w:rsidRPr="00A21601" w:rsidRDefault="00312520" w:rsidP="00E351F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1422" w:type="dxa"/>
            <w:tcBorders>
              <w:top w:val="single" w:sz="4" w:space="0" w:color="auto"/>
            </w:tcBorders>
            <w:noWrap/>
          </w:tcPr>
          <w:p w14:paraId="358145E3" w14:textId="77777777" w:rsidR="00312520" w:rsidRPr="00A21601" w:rsidRDefault="00312520" w:rsidP="00E351F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1140" w:type="dxa"/>
            <w:tcBorders>
              <w:top w:val="single" w:sz="4" w:space="0" w:color="auto"/>
            </w:tcBorders>
            <w:noWrap/>
          </w:tcPr>
          <w:p w14:paraId="3B62E75D" w14:textId="77777777" w:rsidR="00312520" w:rsidRPr="00A21601" w:rsidRDefault="00312520" w:rsidP="00E351F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1402" w:type="dxa"/>
            <w:tcBorders>
              <w:top w:val="single" w:sz="4" w:space="0" w:color="auto"/>
            </w:tcBorders>
            <w:noWrap/>
          </w:tcPr>
          <w:p w14:paraId="5C52A2B7" w14:textId="77777777" w:rsidR="00312520" w:rsidRPr="00A21601" w:rsidRDefault="00312520" w:rsidP="00E351F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1147" w:type="dxa"/>
            <w:tcBorders>
              <w:top w:val="single" w:sz="4" w:space="0" w:color="auto"/>
            </w:tcBorders>
            <w:noWrap/>
          </w:tcPr>
          <w:p w14:paraId="69392EB4" w14:textId="77777777" w:rsidR="00312520" w:rsidRPr="00A21601" w:rsidRDefault="00312520" w:rsidP="00E351F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1248" w:type="dxa"/>
            <w:tcBorders>
              <w:top w:val="single" w:sz="4" w:space="0" w:color="auto"/>
            </w:tcBorders>
            <w:noWrap/>
          </w:tcPr>
          <w:p w14:paraId="51C1A2A1" w14:textId="77777777" w:rsidR="00312520" w:rsidRPr="00A21601" w:rsidRDefault="00312520" w:rsidP="00E351F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1168" w:type="dxa"/>
            <w:tcBorders>
              <w:top w:val="single" w:sz="4" w:space="0" w:color="auto"/>
            </w:tcBorders>
            <w:noWrap/>
          </w:tcPr>
          <w:p w14:paraId="0C88E244" w14:textId="77777777" w:rsidR="00312520" w:rsidRPr="00A21601" w:rsidRDefault="00312520" w:rsidP="00E351FA">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r>
    </w:tbl>
    <w:p w14:paraId="02747123" w14:textId="77777777" w:rsidR="00312520" w:rsidRDefault="00312520" w:rsidP="00312520">
      <w:pPr>
        <w:pBdr>
          <w:bottom w:val="single" w:sz="4" w:space="1" w:color="auto"/>
        </w:pBdr>
        <w:spacing w:after="0" w:line="52" w:lineRule="exact"/>
        <w:jc w:val="center"/>
        <w:rPr>
          <w:rFonts w:eastAsia="Times New Roman"/>
          <w:szCs w:val="17"/>
        </w:rPr>
      </w:pPr>
    </w:p>
    <w:p w14:paraId="4CC3D5F7" w14:textId="77777777" w:rsidR="00312520" w:rsidRDefault="00312520" w:rsidP="00312520">
      <w:pPr>
        <w:pBdr>
          <w:top w:val="single" w:sz="4" w:space="1" w:color="auto"/>
        </w:pBdr>
        <w:spacing w:before="34" w:after="0" w:line="14" w:lineRule="exact"/>
        <w:jc w:val="center"/>
        <w:rPr>
          <w:rFonts w:eastAsia="Times New Roman"/>
          <w:szCs w:val="17"/>
        </w:rPr>
      </w:pPr>
    </w:p>
    <w:p w14:paraId="2792BE67" w14:textId="77777777" w:rsidR="00312520" w:rsidRPr="002F20D4" w:rsidRDefault="00312520" w:rsidP="00312520">
      <w:pPr>
        <w:pStyle w:val="NoSpacing"/>
      </w:pPr>
    </w:p>
    <w:p w14:paraId="58F7D818" w14:textId="444AE894" w:rsidR="00312520" w:rsidRDefault="0089216D" w:rsidP="008929DE">
      <w:pPr>
        <w:pStyle w:val="Heading2"/>
      </w:pPr>
      <w:bookmarkStart w:id="16" w:name="_Toc190351710"/>
      <w:r>
        <w:t>Essential Services Commission Act 2002</w:t>
      </w:r>
      <w:bookmarkEnd w:id="16"/>
    </w:p>
    <w:p w14:paraId="3729F5CC" w14:textId="77777777" w:rsidR="00312520" w:rsidRDefault="00312520" w:rsidP="00312520">
      <w:pPr>
        <w:pStyle w:val="GG-Title3"/>
        <w:spacing w:after="0"/>
      </w:pPr>
      <w:r>
        <w:t>Gas Distribution Code</w:t>
      </w:r>
    </w:p>
    <w:p w14:paraId="5FC76E38" w14:textId="77777777" w:rsidR="00312520" w:rsidRDefault="00312520" w:rsidP="00312520">
      <w:pPr>
        <w:pStyle w:val="GG-Title3"/>
      </w:pPr>
      <w:r>
        <w:t>Gas Metering Code</w:t>
      </w:r>
    </w:p>
    <w:p w14:paraId="00DC55C1" w14:textId="77777777" w:rsidR="00312520" w:rsidRDefault="00312520" w:rsidP="00312520">
      <w:pPr>
        <w:pStyle w:val="GG-body"/>
      </w:pPr>
      <w:r>
        <w:t>Notice is hereby given that:</w:t>
      </w:r>
    </w:p>
    <w:p w14:paraId="1FD286CF" w14:textId="77777777" w:rsidR="00312520" w:rsidRDefault="00312520" w:rsidP="00312520">
      <w:pPr>
        <w:pStyle w:val="GG-body"/>
        <w:ind w:left="426" w:hanging="284"/>
      </w:pPr>
      <w:r>
        <w:t>1.</w:t>
      </w:r>
      <w:r>
        <w:tab/>
        <w:t xml:space="preserve">Pursuant to Section 28(2) of the </w:t>
      </w:r>
      <w:r w:rsidRPr="00AF08F0">
        <w:rPr>
          <w:i/>
          <w:iCs/>
        </w:rPr>
        <w:t>Essential Services Commission Act 2002</w:t>
      </w:r>
      <w:r>
        <w:t xml:space="preserve">, the Essential Services Commission has varied the Gas Distribution Code (designated as GDC/08) and the Gas Metering Code (designated as GMC/06) to apply to the South Australian gas industry, a regulated industry under the </w:t>
      </w:r>
      <w:r w:rsidRPr="00927404">
        <w:rPr>
          <w:i/>
          <w:iCs/>
        </w:rPr>
        <w:t>Gas Act 1997</w:t>
      </w:r>
      <w:r>
        <w:t>. The Gas Distribution Code and Gas Metering Code, as varied, will take effect on and from 1 July 2026.</w:t>
      </w:r>
    </w:p>
    <w:p w14:paraId="6A8A87CB" w14:textId="77777777" w:rsidR="00312520" w:rsidRDefault="00312520" w:rsidP="00312520">
      <w:pPr>
        <w:pStyle w:val="GG-body"/>
        <w:ind w:left="426" w:hanging="284"/>
      </w:pPr>
      <w:r>
        <w:t>2.</w:t>
      </w:r>
      <w:r>
        <w:tab/>
        <w:t xml:space="preserve">Copies of the Gas Distribution Code and Gas Metering Code may be inspected or obtained from the Essential Services Commission, Level 1, 151 Pirie Street, Adelaide and are also available at </w:t>
      </w:r>
      <w:hyperlink r:id="rId19" w:history="1">
        <w:r w:rsidRPr="009E006D">
          <w:rPr>
            <w:rStyle w:val="Hyperlink"/>
          </w:rPr>
          <w:t>www.escosa.sa.gov.au</w:t>
        </w:r>
      </w:hyperlink>
      <w:r>
        <w:t xml:space="preserve">. </w:t>
      </w:r>
    </w:p>
    <w:p w14:paraId="5F885EDB" w14:textId="77777777" w:rsidR="00312520" w:rsidRDefault="00312520" w:rsidP="00312520">
      <w:pPr>
        <w:pStyle w:val="GG-body"/>
        <w:spacing w:after="0"/>
        <w:ind w:left="426" w:hanging="284"/>
      </w:pPr>
      <w:r>
        <w:t>3.</w:t>
      </w:r>
      <w:r>
        <w:tab/>
        <w:t>Queries may be directed to the Essential Services Commission, Level 1, 151 Pirie Street, Adelaide.</w:t>
      </w:r>
    </w:p>
    <w:p w14:paraId="0DABF37E" w14:textId="77777777" w:rsidR="00312520" w:rsidRDefault="00312520" w:rsidP="00312520">
      <w:pPr>
        <w:pStyle w:val="GG-body"/>
        <w:ind w:firstLine="426"/>
      </w:pPr>
      <w:r>
        <w:t xml:space="preserve">Telephone (08) 8463 4444, Freecall 1800 633 592 or email </w:t>
      </w:r>
      <w:hyperlink r:id="rId20" w:history="1">
        <w:r w:rsidRPr="009E006D">
          <w:rPr>
            <w:rStyle w:val="Hyperlink"/>
          </w:rPr>
          <w:t>escosa@escosa.sa.gov.au</w:t>
        </w:r>
      </w:hyperlink>
      <w:r>
        <w:t xml:space="preserve">. </w:t>
      </w:r>
    </w:p>
    <w:p w14:paraId="18A8ECE3" w14:textId="77777777" w:rsidR="00312520" w:rsidRDefault="00312520" w:rsidP="00312520">
      <w:pPr>
        <w:pStyle w:val="GG-body"/>
      </w:pPr>
      <w:r>
        <w:t>Execution:</w:t>
      </w:r>
    </w:p>
    <w:p w14:paraId="23947837" w14:textId="77777777" w:rsidR="00312520" w:rsidRDefault="00312520" w:rsidP="00312520">
      <w:pPr>
        <w:pStyle w:val="GG-body"/>
      </w:pPr>
      <w:r>
        <w:t>The Gas Distribution Code and Gas Metering Code were executed by the Chief Executive Officer of the Essential Services Commission with due authority on 3 February 2025.</w:t>
      </w:r>
    </w:p>
    <w:p w14:paraId="11D48EDB" w14:textId="77777777" w:rsidR="00312520" w:rsidRDefault="00312520" w:rsidP="00312520">
      <w:pPr>
        <w:pStyle w:val="GG-SDated"/>
      </w:pPr>
      <w:r>
        <w:t>Dated: 13 February 2025</w:t>
      </w:r>
    </w:p>
    <w:p w14:paraId="227915DE" w14:textId="77777777" w:rsidR="00312520" w:rsidRDefault="00312520" w:rsidP="00312520">
      <w:pPr>
        <w:pStyle w:val="GG-SName"/>
      </w:pPr>
      <w:r>
        <w:t>A. Wilson</w:t>
      </w:r>
    </w:p>
    <w:p w14:paraId="1A48A2DE" w14:textId="77777777" w:rsidR="00312520" w:rsidRDefault="00312520" w:rsidP="00312520">
      <w:pPr>
        <w:pStyle w:val="GG-Signature"/>
      </w:pPr>
      <w:r>
        <w:t>Chief Executive Officer</w:t>
      </w:r>
    </w:p>
    <w:p w14:paraId="6F9CE17B" w14:textId="77777777" w:rsidR="00312520" w:rsidRDefault="00312520" w:rsidP="00312520">
      <w:pPr>
        <w:pStyle w:val="GG-Signature"/>
      </w:pPr>
      <w:r>
        <w:t>Authorised Signatory</w:t>
      </w:r>
    </w:p>
    <w:p w14:paraId="70832CC8" w14:textId="77777777" w:rsidR="00312520" w:rsidRDefault="00312520" w:rsidP="00312520">
      <w:pPr>
        <w:pStyle w:val="GG-Signature"/>
      </w:pPr>
      <w:r>
        <w:t>Essential Services Commission</w:t>
      </w:r>
    </w:p>
    <w:p w14:paraId="3195848D" w14:textId="77777777" w:rsidR="00312520" w:rsidRDefault="00312520" w:rsidP="00312520">
      <w:pPr>
        <w:pStyle w:val="GG-Signature"/>
        <w:pBdr>
          <w:bottom w:val="single" w:sz="4" w:space="1" w:color="auto"/>
        </w:pBdr>
        <w:spacing w:line="52" w:lineRule="exact"/>
        <w:jc w:val="center"/>
      </w:pPr>
    </w:p>
    <w:p w14:paraId="4DF250F3" w14:textId="77777777" w:rsidR="00312520" w:rsidRDefault="00312520" w:rsidP="00312520">
      <w:pPr>
        <w:pStyle w:val="GG-Signature"/>
        <w:pBdr>
          <w:top w:val="single" w:sz="4" w:space="1" w:color="auto"/>
        </w:pBdr>
        <w:spacing w:before="34" w:line="14" w:lineRule="exact"/>
        <w:jc w:val="center"/>
      </w:pPr>
    </w:p>
    <w:p w14:paraId="1670BCC7" w14:textId="77777777" w:rsidR="00312520" w:rsidRDefault="00312520" w:rsidP="00F15774">
      <w:pPr>
        <w:pStyle w:val="NoSpacing"/>
      </w:pPr>
    </w:p>
    <w:p w14:paraId="7E05A946" w14:textId="2E337CA7" w:rsidR="00F15774" w:rsidRDefault="0089216D" w:rsidP="008929DE">
      <w:pPr>
        <w:pStyle w:val="Heading2"/>
      </w:pPr>
      <w:bookmarkStart w:id="17" w:name="_Toc190351711"/>
      <w:r>
        <w:t>Fisheries Management Act 2007</w:t>
      </w:r>
      <w:bookmarkEnd w:id="17"/>
    </w:p>
    <w:p w14:paraId="3A3BD752" w14:textId="77777777" w:rsidR="00F15774" w:rsidRDefault="00F15774" w:rsidP="00F15774">
      <w:pPr>
        <w:pStyle w:val="GG-Title2"/>
      </w:pPr>
      <w:r>
        <w:t>Section 115</w:t>
      </w:r>
    </w:p>
    <w:p w14:paraId="24C0260E" w14:textId="77777777" w:rsidR="00F15774" w:rsidRDefault="00F15774" w:rsidP="00F15774">
      <w:pPr>
        <w:pStyle w:val="GG-Title3"/>
      </w:pPr>
      <w:r>
        <w:t>Ministerial Exemption 990339</w:t>
      </w:r>
    </w:p>
    <w:p w14:paraId="7A80A293" w14:textId="066E3245" w:rsidR="00F15774" w:rsidRDefault="00F15774" w:rsidP="006A75A4">
      <w:pPr>
        <w:spacing w:after="60"/>
      </w:pPr>
      <w:r>
        <w:t xml:space="preserve">Take notice that pursuant to Section 115 of the </w:t>
      </w:r>
      <w:r w:rsidRPr="00D36ACB">
        <w:rPr>
          <w:i/>
          <w:iCs/>
        </w:rPr>
        <w:t>Fisheries Management Act 2007</w:t>
      </w:r>
      <w:r>
        <w:t xml:space="preserve"> (the Act), Marine Scalefish Fishery Licence holders described in Schedule 1 (hereinafter referred to as the “exemption holder”) or their registered masters or replacement masters (hereinafter referred to as the “agents”) are exempt from Regulation 5(a), Schedule 6, Clause 21(c)(i) and 21(d)(ii) of the </w:t>
      </w:r>
      <w:r w:rsidRPr="00D36ACB">
        <w:rPr>
          <w:i/>
          <w:iCs/>
        </w:rPr>
        <w:t>Fisheries Management (General) Regulations 2017</w:t>
      </w:r>
      <w:r>
        <w:t xml:space="preserve"> and Sections 55(3), 70 and 72(2)(c) of the Act within the waters specified in Schedule 2 and consistent with </w:t>
      </w:r>
      <w:r w:rsidRPr="00D36ACB">
        <w:rPr>
          <w:spacing w:val="-2"/>
        </w:rPr>
        <w:t xml:space="preserve">activities specified in Schedule 3 (the </w:t>
      </w:r>
      <w:r w:rsidR="003A2DC8">
        <w:rPr>
          <w:spacing w:val="-2"/>
        </w:rPr>
        <w:t>‘</w:t>
      </w:r>
      <w:r w:rsidRPr="00D36ACB">
        <w:rPr>
          <w:spacing w:val="-2"/>
        </w:rPr>
        <w:t>exempted activity</w:t>
      </w:r>
      <w:r w:rsidR="003A2DC8">
        <w:rPr>
          <w:spacing w:val="-2"/>
        </w:rPr>
        <w:t>’</w:t>
      </w:r>
      <w:r w:rsidRPr="00D36ACB">
        <w:rPr>
          <w:spacing w:val="-2"/>
        </w:rPr>
        <w:t xml:space="preserve">) but only insofar as they may use up to seven fish traps with increased entrance sizes </w:t>
      </w:r>
      <w:r>
        <w:t>and take and be in possession of Snapper (the “exempted activity”) subject to the conditions specified in Schedule 3 until 9 February 2026, unless varied or revoked earlier.</w:t>
      </w:r>
    </w:p>
    <w:p w14:paraId="4904A02F" w14:textId="77777777" w:rsidR="00226034" w:rsidRDefault="00226034">
      <w:pPr>
        <w:spacing w:after="0" w:line="240" w:lineRule="auto"/>
        <w:jc w:val="left"/>
        <w:rPr>
          <w:smallCaps/>
          <w:szCs w:val="17"/>
        </w:rPr>
      </w:pPr>
      <w:r>
        <w:br w:type="page"/>
      </w:r>
    </w:p>
    <w:p w14:paraId="33E9EA26" w14:textId="0321F6C5" w:rsidR="00F15774" w:rsidRDefault="00F15774" w:rsidP="006A75A4">
      <w:pPr>
        <w:pStyle w:val="GG-Title2"/>
        <w:spacing w:after="60"/>
      </w:pPr>
      <w:r>
        <w:lastRenderedPageBreak/>
        <w:t>Schedule 1</w:t>
      </w:r>
    </w:p>
    <w:p w14:paraId="2FC87A50" w14:textId="77777777" w:rsidR="00F15774" w:rsidRPr="004A5C17" w:rsidRDefault="00F15774" w:rsidP="006A75A4">
      <w:pPr>
        <w:spacing w:after="60"/>
        <w:rPr>
          <w:spacing w:val="-2"/>
        </w:rPr>
      </w:pPr>
      <w:r w:rsidRPr="004A5C17">
        <w:rPr>
          <w:spacing w:val="-2"/>
        </w:rPr>
        <w:t>Marine Scalefish Fishery (MSF) licence holders Neil Schmucker (M012), Yanni Retsas (M092), Daniel Hertz (M238) and Con Retsas (M126).</w:t>
      </w:r>
    </w:p>
    <w:p w14:paraId="390925FB" w14:textId="77777777" w:rsidR="00F15774" w:rsidRDefault="00F15774" w:rsidP="006A75A4">
      <w:pPr>
        <w:pStyle w:val="GG-Title2"/>
        <w:spacing w:after="60"/>
      </w:pPr>
      <w:r>
        <w:t>Schedule 2</w:t>
      </w:r>
    </w:p>
    <w:p w14:paraId="2F02DCA3" w14:textId="77777777" w:rsidR="00F15774" w:rsidRDefault="00F15774" w:rsidP="006A75A4">
      <w:pPr>
        <w:spacing w:after="60"/>
      </w:pPr>
      <w:r>
        <w:t xml:space="preserve">State coastal and internal waters within the West Coast Fishing Zone as defined in the </w:t>
      </w:r>
      <w:r w:rsidRPr="00704C0B">
        <w:rPr>
          <w:i/>
          <w:iCs/>
        </w:rPr>
        <w:t>Fisheries Management (Marine Scalefish Fishery) Regulations 2017</w:t>
      </w:r>
      <w:r>
        <w:t xml:space="preserve">, South Australia, excluding aquatic reserves and sanctuary or restricted access zones of any marine park (unless otherwise authorised under the </w:t>
      </w:r>
      <w:r w:rsidRPr="00704C0B">
        <w:rPr>
          <w:i/>
          <w:iCs/>
        </w:rPr>
        <w:t>Marine Parks Act 2007</w:t>
      </w:r>
      <w:r>
        <w:t>).</w:t>
      </w:r>
    </w:p>
    <w:p w14:paraId="1BD71383" w14:textId="77777777" w:rsidR="00F15774" w:rsidRDefault="00F15774" w:rsidP="006A75A4">
      <w:pPr>
        <w:pStyle w:val="GG-Title2"/>
        <w:spacing w:after="60"/>
      </w:pPr>
      <w:r>
        <w:t>Schedule 3</w:t>
      </w:r>
    </w:p>
    <w:p w14:paraId="25144835" w14:textId="77777777" w:rsidR="00F15774" w:rsidRDefault="00F15774" w:rsidP="006A75A4">
      <w:pPr>
        <w:spacing w:after="60"/>
        <w:ind w:left="284" w:hanging="284"/>
      </w:pPr>
      <w:r>
        <w:t>1.</w:t>
      </w:r>
      <w:r>
        <w:tab/>
        <w:t>The exemption holder will be deemed responsible for the conduct of all persons conducting the exempted activities under this notice. Any person conducting activities under this exemption must be provided with a copy of this notice, which they must have signed as an indication that they have read and understand the conditions under it.</w:t>
      </w:r>
    </w:p>
    <w:p w14:paraId="1622D4E6" w14:textId="77777777" w:rsidR="00F15774" w:rsidRDefault="00F15774" w:rsidP="006A75A4">
      <w:pPr>
        <w:spacing w:after="60"/>
        <w:ind w:left="284" w:hanging="284"/>
      </w:pPr>
      <w:r>
        <w:t>2.</w:t>
      </w:r>
      <w:r>
        <w:tab/>
      </w:r>
      <w:r w:rsidRPr="00254DA1">
        <w:rPr>
          <w:spacing w:val="-2"/>
        </w:rPr>
        <w:t xml:space="preserve">The exemption holder may use fish traps as defined by Schedule 6, Clause 21 in the </w:t>
      </w:r>
      <w:r w:rsidRPr="00254DA1">
        <w:rPr>
          <w:i/>
          <w:iCs/>
          <w:spacing w:val="-2"/>
        </w:rPr>
        <w:t>Fisheries Management (General) Regulations 2017</w:t>
      </w:r>
      <w:r>
        <w:t xml:space="preserve"> but with 21(c)(i) and 21(d)(ii) varied such that the maximum opening dimensions are 30cm by 13.5cm (exempted fish traps).</w:t>
      </w:r>
    </w:p>
    <w:p w14:paraId="514E4582" w14:textId="77777777" w:rsidR="00F15774" w:rsidRPr="009C560E" w:rsidRDefault="00F15774" w:rsidP="006A75A4">
      <w:pPr>
        <w:spacing w:after="60"/>
        <w:ind w:left="284" w:hanging="284"/>
        <w:rPr>
          <w:spacing w:val="-2"/>
        </w:rPr>
      </w:pPr>
      <w:r>
        <w:t>3.</w:t>
      </w:r>
      <w:r>
        <w:tab/>
        <w:t xml:space="preserve">The exemption holder may only use a maximum of seven exempted fish traps as defined in condition 2 at any one time, together with </w:t>
      </w:r>
      <w:r w:rsidRPr="009C560E">
        <w:rPr>
          <w:spacing w:val="-2"/>
        </w:rPr>
        <w:t xml:space="preserve">a maximum of seven fish traps as defined in the </w:t>
      </w:r>
      <w:r w:rsidRPr="009C560E">
        <w:rPr>
          <w:i/>
          <w:iCs/>
          <w:spacing w:val="-2"/>
        </w:rPr>
        <w:t>Fisheries Management (General) Regulations 2017</w:t>
      </w:r>
      <w:r w:rsidRPr="009C560E">
        <w:rPr>
          <w:spacing w:val="-2"/>
        </w:rPr>
        <w:t xml:space="preserve"> at any one time (14 fish traps in total).</w:t>
      </w:r>
    </w:p>
    <w:p w14:paraId="42CD70C8" w14:textId="77777777" w:rsidR="00F15774" w:rsidRDefault="00F15774" w:rsidP="006A75A4">
      <w:pPr>
        <w:spacing w:after="60"/>
        <w:ind w:left="284" w:hanging="284"/>
      </w:pPr>
      <w:r>
        <w:t>4.</w:t>
      </w:r>
      <w:r>
        <w:tab/>
        <w:t>No more than 14 fish traps may be on board the registered boat at any time.</w:t>
      </w:r>
    </w:p>
    <w:p w14:paraId="5E6C795A" w14:textId="77777777" w:rsidR="00F15774" w:rsidRDefault="00F15774" w:rsidP="006A75A4">
      <w:pPr>
        <w:spacing w:after="60"/>
        <w:ind w:left="284" w:hanging="284"/>
      </w:pPr>
      <w:r>
        <w:t>5.</w:t>
      </w:r>
      <w:r>
        <w:tab/>
        <w:t>In undertaking the exempted activity, the exemption holder and agents must comply with all licence conditions listed on the exemption holders MSF licence excluding licence conditions:</w:t>
      </w:r>
    </w:p>
    <w:p w14:paraId="02786397" w14:textId="77777777" w:rsidR="00F15774" w:rsidRDefault="00F15774" w:rsidP="006A75A4">
      <w:pPr>
        <w:spacing w:after="60"/>
        <w:ind w:left="426" w:hanging="142"/>
      </w:pPr>
      <w:r>
        <w:t>•</w:t>
      </w:r>
      <w:r>
        <w:tab/>
        <w:t>12785—but only insofar as defined in conditions 6, 7 and 8 of this exemption; and</w:t>
      </w:r>
    </w:p>
    <w:p w14:paraId="5F914EED" w14:textId="77777777" w:rsidR="00F15774" w:rsidRDefault="00F15774" w:rsidP="006A75A4">
      <w:pPr>
        <w:spacing w:after="60"/>
        <w:ind w:left="426" w:hanging="142"/>
      </w:pPr>
      <w:r>
        <w:t>•</w:t>
      </w:r>
      <w:r>
        <w:tab/>
        <w:t>1315, 1316 and 1318—but only insofar as defined in condition 3 of this exemption.</w:t>
      </w:r>
    </w:p>
    <w:p w14:paraId="648DC758" w14:textId="77777777" w:rsidR="00F15774" w:rsidRDefault="00F15774" w:rsidP="006A75A4">
      <w:pPr>
        <w:spacing w:after="60"/>
        <w:ind w:left="284" w:hanging="284"/>
      </w:pPr>
      <w:r>
        <w:t>6.</w:t>
      </w:r>
      <w:r>
        <w:tab/>
        <w:t>Snapper may only be taken and retained under direction from a SARDI employee when they are onboard the registered vessel and must be provided to that SARDI employee upon landing. Snapper retained under this exemption cannot be sold and no financial benefit or compensation will be paid to the licence or exemption holder for retained Snapper.</w:t>
      </w:r>
    </w:p>
    <w:p w14:paraId="2E25655E" w14:textId="77777777" w:rsidR="00F15774" w:rsidRDefault="00F15774" w:rsidP="006A75A4">
      <w:pPr>
        <w:spacing w:after="60"/>
        <w:ind w:left="284" w:hanging="284"/>
      </w:pPr>
      <w:r>
        <w:t>7.</w:t>
      </w:r>
      <w:r>
        <w:tab/>
        <w:t>Snapper must be immediately returned to the water if a direction has not been made by an attending SARDI observer to retain them.</w:t>
      </w:r>
    </w:p>
    <w:p w14:paraId="6BAE9E4A" w14:textId="77777777" w:rsidR="00F15774" w:rsidRDefault="00F15774" w:rsidP="006A75A4">
      <w:pPr>
        <w:spacing w:after="60"/>
        <w:ind w:left="284" w:hanging="284"/>
      </w:pPr>
      <w:r>
        <w:t>8.</w:t>
      </w:r>
      <w:r>
        <w:tab/>
      </w:r>
      <w:r w:rsidRPr="006E6A7F">
        <w:rPr>
          <w:spacing w:val="-2"/>
        </w:rPr>
        <w:t xml:space="preserve">Subject to conditions 5, 6 and 7, the exemption holder may retain any other species permitted in Schedule 1 of the </w:t>
      </w:r>
      <w:r w:rsidRPr="006E6A7F">
        <w:rPr>
          <w:i/>
          <w:iCs/>
          <w:spacing w:val="-2"/>
        </w:rPr>
        <w:t>Fisheries Management</w:t>
      </w:r>
      <w:r w:rsidRPr="00254DA1">
        <w:rPr>
          <w:i/>
          <w:iCs/>
        </w:rPr>
        <w:t xml:space="preserve"> (Marine Scalefish Fishery) Regulations 2017</w:t>
      </w:r>
      <w:r>
        <w:t xml:space="preserve"> consistent with their licence quota entitlements, and any size limits prescribed within the </w:t>
      </w:r>
      <w:r w:rsidRPr="00254DA1">
        <w:rPr>
          <w:i/>
          <w:iCs/>
        </w:rPr>
        <w:t>Fisheries Management (General) Regulations 2017</w:t>
      </w:r>
      <w:r>
        <w:t>.</w:t>
      </w:r>
    </w:p>
    <w:p w14:paraId="24FB603D" w14:textId="77777777" w:rsidR="00F15774" w:rsidRDefault="00F15774" w:rsidP="006A75A4">
      <w:pPr>
        <w:spacing w:after="60"/>
        <w:ind w:left="284" w:hanging="284"/>
      </w:pPr>
      <w:r>
        <w:t>9.</w:t>
      </w:r>
      <w:r>
        <w:tab/>
        <w:t>Any non-noxious aquatic resource not being retained must be immediately returned to the water unencumbered.</w:t>
      </w:r>
    </w:p>
    <w:p w14:paraId="5AA7D89A" w14:textId="77777777" w:rsidR="00F15774" w:rsidRDefault="00F15774" w:rsidP="006A75A4">
      <w:pPr>
        <w:spacing w:after="60"/>
        <w:ind w:left="284" w:hanging="284"/>
      </w:pPr>
      <w:r>
        <w:t>10.</w:t>
      </w:r>
      <w:r>
        <w:tab/>
        <w:t>The exemption holder must accurately complete the SARDI Fish Trap Daily Data Sheets for each Fish Trap hauled before hauling another Fish Trap, including exempted fish traps.</w:t>
      </w:r>
    </w:p>
    <w:p w14:paraId="742D80FB" w14:textId="77777777" w:rsidR="00F15774" w:rsidRDefault="00F15774" w:rsidP="006A75A4">
      <w:pPr>
        <w:spacing w:after="60"/>
        <w:ind w:left="284" w:hanging="284"/>
      </w:pPr>
      <w:r>
        <w:t>11.</w:t>
      </w:r>
      <w:r>
        <w:tab/>
        <w:t>The exemption holder must mark the buoy attached to each Fish Trap used with this exemption number, ME990339, and a unique identifying number (1 to 14) and record data for that Fish Trap as such on the SARDI Fish Trap Daily Data Sheets.</w:t>
      </w:r>
    </w:p>
    <w:p w14:paraId="10BA12C0" w14:textId="77777777" w:rsidR="00F15774" w:rsidRDefault="00F15774" w:rsidP="006A75A4">
      <w:pPr>
        <w:spacing w:after="60"/>
        <w:ind w:left="284" w:hanging="284"/>
      </w:pPr>
      <w:r>
        <w:t>12.</w:t>
      </w:r>
      <w:r>
        <w:tab/>
        <w:t>Completed SARDI Fish Trap Daily Data Sheets must be sent by way of text or email to the nominated SARDI employee within 24 hours of concluding a fishing trip where fishing activity pursuant to this exemption were undertaken and retain a hard copy for a minimum 24 months from the commencement of this exemption. In this condition “concluding a fishing trip” means either when fish taken during a fishing trip leave the registered boat or when the registered boat containing fish taken during the fishing trip is removed from the water.</w:t>
      </w:r>
    </w:p>
    <w:p w14:paraId="4D6E0313" w14:textId="77777777" w:rsidR="00F15774" w:rsidRDefault="00F15774" w:rsidP="006A75A4">
      <w:pPr>
        <w:spacing w:after="60"/>
        <w:ind w:left="284" w:hanging="284"/>
      </w:pPr>
      <w:r>
        <w:t>13.</w:t>
      </w:r>
      <w:r>
        <w:tab/>
        <w:t>At least 48 hours before conducting activities under this Ministerial exemption, the exemption holder must notify SARDI of their intent to conduct the exempted activity on 0413 550 910 or 0498 069 714 by call or text message.</w:t>
      </w:r>
    </w:p>
    <w:p w14:paraId="1078DA01" w14:textId="1611EBA6" w:rsidR="00F15774" w:rsidRDefault="00F15774" w:rsidP="006A75A4">
      <w:pPr>
        <w:spacing w:after="60"/>
        <w:ind w:left="284" w:hanging="284"/>
      </w:pPr>
      <w:r>
        <w:t>14.</w:t>
      </w:r>
      <w:r>
        <w:tab/>
        <w:t>An independent observer, being a SARDI or PIRSA Fisheries and Aquaculture employee, must be onboard the registered vessel for at least one in the first five permitted fishing trips under this exemption and then up to one in each of the next ten permitted fishing trips for the duration of this Ministerial exemption at SARDI and PIRSA</w:t>
      </w:r>
      <w:r w:rsidR="003A2DC8">
        <w:t>’</w:t>
      </w:r>
      <w:r>
        <w:t>s discretion.</w:t>
      </w:r>
    </w:p>
    <w:p w14:paraId="075013A3" w14:textId="77777777" w:rsidR="00F15774" w:rsidRDefault="00F15774" w:rsidP="006A75A4">
      <w:pPr>
        <w:spacing w:after="60"/>
        <w:ind w:left="284" w:hanging="284"/>
      </w:pPr>
      <w:r>
        <w:t>15.</w:t>
      </w:r>
      <w:r>
        <w:tab/>
        <w:t>Subject to condition 14, the exemption holder must allow an independent observer, being a SARDI or PIRSA Fisheries and Aquaculture employee, on board the registered boat at any time, including for the duration of a fishing trip being conducted under this exemption, provided that the independent observer advises the licence holder at least 24 hours prior to the observer going on board the boat.</w:t>
      </w:r>
    </w:p>
    <w:p w14:paraId="260DFB54" w14:textId="77777777" w:rsidR="00F15774" w:rsidRDefault="00F15774" w:rsidP="006A75A4">
      <w:pPr>
        <w:spacing w:after="60"/>
        <w:ind w:left="284" w:hanging="284"/>
      </w:pPr>
      <w:r>
        <w:t>16.</w:t>
      </w:r>
      <w:r>
        <w:tab/>
        <w:t>The exemption holder must not continue to fish under this permit if the minimum observer coverage requirements as defined in condition 14 has not been met.</w:t>
      </w:r>
    </w:p>
    <w:p w14:paraId="016F9851" w14:textId="77777777" w:rsidR="00F15774" w:rsidRDefault="00F15774" w:rsidP="006A75A4">
      <w:pPr>
        <w:spacing w:after="60"/>
        <w:ind w:left="284" w:hanging="284"/>
      </w:pPr>
      <w:r>
        <w:t>17.</w:t>
      </w:r>
      <w:r>
        <w:tab/>
        <w:t xml:space="preserve">The exemption holder must abide by all catch and disposal requirements pursuant to the </w:t>
      </w:r>
      <w:r w:rsidRPr="00254DA1">
        <w:rPr>
          <w:i/>
          <w:iCs/>
        </w:rPr>
        <w:t>Fisheries Management (Marine Scalefish Fishery) Regulations 2017</w:t>
      </w:r>
      <w:r>
        <w:t>.</w:t>
      </w:r>
    </w:p>
    <w:p w14:paraId="313303E3" w14:textId="77777777" w:rsidR="00F15774" w:rsidRDefault="00F15774" w:rsidP="006A75A4">
      <w:pPr>
        <w:spacing w:after="60"/>
        <w:ind w:left="284" w:hanging="284"/>
      </w:pPr>
      <w:r>
        <w:t>18.</w:t>
      </w:r>
      <w:r>
        <w:tab/>
        <w:t xml:space="preserve">Except where specifically provided for by this exemption, the exemption holder must ensure boat(s) and gear registered to undertake the permitted activity are compliant to all requirements as set out in the </w:t>
      </w:r>
      <w:r w:rsidRPr="00254DA1">
        <w:rPr>
          <w:i/>
          <w:iCs/>
        </w:rPr>
        <w:t>Fisheries Management (General) Regulations 2017</w:t>
      </w:r>
      <w:r>
        <w:t>.</w:t>
      </w:r>
    </w:p>
    <w:p w14:paraId="0D28F89B" w14:textId="77777777" w:rsidR="00F15774" w:rsidRDefault="00F15774" w:rsidP="006A75A4">
      <w:pPr>
        <w:spacing w:after="60"/>
        <w:ind w:left="284" w:hanging="284"/>
      </w:pPr>
      <w:r>
        <w:t>19.</w:t>
      </w:r>
      <w:r>
        <w:tab/>
        <w:t xml:space="preserve">The exemption holder must notify the Department of Primary Industries and Regions (PIRSA) at GPO Box 1625, Adelaide SA 5001 or to </w:t>
      </w:r>
      <w:hyperlink r:id="rId21" w:history="1">
        <w:r w:rsidRPr="00E01146">
          <w:rPr>
            <w:rStyle w:val="Hyperlink"/>
          </w:rPr>
          <w:t>fisheries.licensing@sa.gov.au</w:t>
        </w:r>
      </w:hyperlink>
      <w:r>
        <w:t xml:space="preserve"> if there is any change to the contact, address or business details during the term of this permit.</w:t>
      </w:r>
    </w:p>
    <w:p w14:paraId="77D608D1" w14:textId="77777777" w:rsidR="00F15774" w:rsidRDefault="00F15774" w:rsidP="006A75A4">
      <w:pPr>
        <w:spacing w:after="60"/>
        <w:ind w:left="284" w:hanging="284"/>
      </w:pPr>
      <w:r>
        <w:t>20.</w:t>
      </w:r>
      <w:r>
        <w:tab/>
        <w:t>The exemption holder must notify PIRSA on 1800 065 522 or by the PIRSA Fisheries Commercial Reporting Application at least 1 hour prior to engaging in the fishing activity (using the commencing an exemption report) and provide the following information;</w:t>
      </w:r>
    </w:p>
    <w:p w14:paraId="691D2C74" w14:textId="77777777" w:rsidR="00F15774" w:rsidRDefault="00F15774" w:rsidP="00226034">
      <w:pPr>
        <w:ind w:left="426" w:hanging="142"/>
      </w:pPr>
      <w:r>
        <w:t>•</w:t>
      </w:r>
      <w:r>
        <w:tab/>
        <w:t>The exemption number;</w:t>
      </w:r>
    </w:p>
    <w:p w14:paraId="1F3F3D60" w14:textId="77777777" w:rsidR="00F15774" w:rsidRDefault="00F15774" w:rsidP="00226034">
      <w:pPr>
        <w:ind w:left="426" w:hanging="142"/>
      </w:pPr>
      <w:r>
        <w:t>•</w:t>
      </w:r>
      <w:r>
        <w:tab/>
        <w:t>The name of the person making the call;</w:t>
      </w:r>
    </w:p>
    <w:p w14:paraId="5822608B" w14:textId="77777777" w:rsidR="00F15774" w:rsidRDefault="00F15774" w:rsidP="00226034">
      <w:pPr>
        <w:ind w:left="426" w:hanging="142"/>
      </w:pPr>
      <w:r>
        <w:t>•</w:t>
      </w:r>
      <w:r>
        <w:tab/>
        <w:t>The port of commencement;</w:t>
      </w:r>
    </w:p>
    <w:p w14:paraId="39DE9814" w14:textId="77777777" w:rsidR="00F15774" w:rsidRDefault="00F15774" w:rsidP="00226034">
      <w:pPr>
        <w:ind w:left="426" w:hanging="142"/>
      </w:pPr>
      <w:r>
        <w:t>•</w:t>
      </w:r>
      <w:r>
        <w:tab/>
        <w:t>The port of return;</w:t>
      </w:r>
    </w:p>
    <w:p w14:paraId="2B7CFA1A" w14:textId="77777777" w:rsidR="00F15774" w:rsidRDefault="00F15774" w:rsidP="00226034">
      <w:pPr>
        <w:ind w:left="426" w:hanging="142"/>
      </w:pPr>
      <w:r>
        <w:t>•</w:t>
      </w:r>
      <w:r>
        <w:tab/>
        <w:t>The region of the activity;</w:t>
      </w:r>
    </w:p>
    <w:p w14:paraId="7493922E" w14:textId="77777777" w:rsidR="00F15774" w:rsidRDefault="00F15774" w:rsidP="00226034">
      <w:pPr>
        <w:ind w:left="426" w:hanging="142"/>
      </w:pPr>
      <w:r>
        <w:t>•</w:t>
      </w:r>
      <w:r>
        <w:tab/>
        <w:t>The location of the fishing activity;</w:t>
      </w:r>
    </w:p>
    <w:p w14:paraId="5C5BEDA3" w14:textId="77777777" w:rsidR="00F15774" w:rsidRDefault="00F15774" w:rsidP="00226034">
      <w:pPr>
        <w:ind w:left="426" w:hanging="142"/>
      </w:pPr>
      <w:r>
        <w:t>•</w:t>
      </w:r>
      <w:r>
        <w:tab/>
        <w:t>The mobile number of the person making the call;</w:t>
      </w:r>
    </w:p>
    <w:p w14:paraId="4DB87B07" w14:textId="77777777" w:rsidR="00F15774" w:rsidRDefault="00F15774" w:rsidP="00226034">
      <w:pPr>
        <w:ind w:left="426" w:hanging="142"/>
      </w:pPr>
      <w:r>
        <w:t>•</w:t>
      </w:r>
      <w:r>
        <w:tab/>
        <w:t>The trip start date;</w:t>
      </w:r>
    </w:p>
    <w:p w14:paraId="39549C34" w14:textId="77777777" w:rsidR="00F15774" w:rsidRDefault="00F15774" w:rsidP="00226034">
      <w:pPr>
        <w:ind w:left="426" w:hanging="142"/>
      </w:pPr>
      <w:r>
        <w:t>•</w:t>
      </w:r>
      <w:r>
        <w:tab/>
        <w:t>The trip end date;</w:t>
      </w:r>
    </w:p>
    <w:p w14:paraId="7DF93680" w14:textId="77777777" w:rsidR="00F15774" w:rsidRDefault="00F15774" w:rsidP="00226034">
      <w:pPr>
        <w:ind w:left="426" w:hanging="142"/>
      </w:pPr>
      <w:r>
        <w:t>•</w:t>
      </w:r>
      <w:r>
        <w:tab/>
        <w:t>The trip end time; and</w:t>
      </w:r>
    </w:p>
    <w:p w14:paraId="5CACD4DE" w14:textId="77777777" w:rsidR="00F15774" w:rsidRDefault="00F15774" w:rsidP="00226034">
      <w:pPr>
        <w:ind w:left="426" w:hanging="142"/>
      </w:pPr>
      <w:r>
        <w:t>•</w:t>
      </w:r>
      <w:r>
        <w:tab/>
        <w:t>The type of fishing activity being undertaken.</w:t>
      </w:r>
    </w:p>
    <w:p w14:paraId="6D6F38F7" w14:textId="77777777" w:rsidR="00F15774" w:rsidRDefault="00F15774" w:rsidP="006A75A4">
      <w:pPr>
        <w:spacing w:after="60"/>
        <w:ind w:left="284" w:hanging="284"/>
      </w:pPr>
      <w:r>
        <w:lastRenderedPageBreak/>
        <w:t>21.</w:t>
      </w:r>
      <w:r>
        <w:tab/>
        <w:t xml:space="preserve">The exemption holders must not contravene or fail to comply with the </w:t>
      </w:r>
      <w:r w:rsidRPr="00BA0099">
        <w:rPr>
          <w:i/>
          <w:iCs/>
        </w:rPr>
        <w:t>Fisheries Management Act 2007</w:t>
      </w:r>
      <w:r>
        <w:t>, or any regulations made under the Act, except where specifically provided for by this exemption.</w:t>
      </w:r>
    </w:p>
    <w:p w14:paraId="5EE94048" w14:textId="77777777" w:rsidR="00F15774" w:rsidRDefault="00F15774" w:rsidP="006A75A4">
      <w:pPr>
        <w:spacing w:after="60"/>
        <w:ind w:left="284" w:hanging="284"/>
      </w:pPr>
      <w:r>
        <w:t>22.</w:t>
      </w:r>
      <w:r>
        <w:tab/>
        <w:t xml:space="preserve">This notice does not purport to override the provisions or operation of any other Act including, but not limited to, the </w:t>
      </w:r>
      <w:r w:rsidRPr="00BA0099">
        <w:rPr>
          <w:i/>
          <w:iCs/>
        </w:rPr>
        <w:t>Marine Parks Act 2007</w:t>
      </w:r>
      <w:r>
        <w:t xml:space="preserve">, </w:t>
      </w:r>
      <w:r w:rsidRPr="00BA0099">
        <w:rPr>
          <w:i/>
          <w:iCs/>
        </w:rPr>
        <w:t>Harbours and Navigation Act 1993</w:t>
      </w:r>
      <w:r>
        <w:t xml:space="preserve"> and the </w:t>
      </w:r>
      <w:r w:rsidRPr="00BA0099">
        <w:rPr>
          <w:i/>
          <w:iCs/>
        </w:rPr>
        <w:t>National Parks and Wildlife Act 1972</w:t>
      </w:r>
      <w:r>
        <w:t>. The exemption holder and his agents must comply with any relevant regulations permits, requirements and directions from the Department for Environment and Water when undertaking activities within a marine or national park.</w:t>
      </w:r>
    </w:p>
    <w:p w14:paraId="3554015E" w14:textId="77777777" w:rsidR="00F15774" w:rsidRDefault="00F15774" w:rsidP="00F15774">
      <w:pPr>
        <w:pStyle w:val="GG-SDated"/>
      </w:pPr>
      <w:r>
        <w:t>Dated: 10 February 2025</w:t>
      </w:r>
    </w:p>
    <w:p w14:paraId="72C54C9C" w14:textId="77777777" w:rsidR="00F15774" w:rsidRDefault="00F15774" w:rsidP="00F15774">
      <w:pPr>
        <w:pStyle w:val="GG-SName"/>
      </w:pPr>
      <w:r>
        <w:t>Professor Gavin Begg</w:t>
      </w:r>
    </w:p>
    <w:p w14:paraId="1618F83B" w14:textId="77777777" w:rsidR="00F15774" w:rsidRDefault="00F15774" w:rsidP="00F15774">
      <w:pPr>
        <w:pStyle w:val="GG-Signature"/>
      </w:pPr>
      <w:r>
        <w:t>Executive Director</w:t>
      </w:r>
    </w:p>
    <w:p w14:paraId="56F7B724" w14:textId="77777777" w:rsidR="00F15774" w:rsidRDefault="00F15774" w:rsidP="00F15774">
      <w:pPr>
        <w:pStyle w:val="GG-Signature"/>
      </w:pPr>
      <w:r>
        <w:t>Fisheries and Aquaculture</w:t>
      </w:r>
    </w:p>
    <w:p w14:paraId="7839B365" w14:textId="77777777" w:rsidR="00F15774" w:rsidRDefault="00F15774" w:rsidP="00F15774">
      <w:pPr>
        <w:pStyle w:val="GG-Signature"/>
      </w:pPr>
      <w:r>
        <w:t>Delegate of the Minister for Primary Industries and Regional Development</w:t>
      </w:r>
    </w:p>
    <w:p w14:paraId="58A4294B" w14:textId="77777777" w:rsidR="00F15774" w:rsidRDefault="00F15774" w:rsidP="00F15774">
      <w:pPr>
        <w:pBdr>
          <w:top w:val="single" w:sz="4" w:space="1" w:color="auto"/>
        </w:pBdr>
        <w:spacing w:before="100" w:after="0" w:line="14" w:lineRule="exact"/>
        <w:jc w:val="center"/>
      </w:pPr>
    </w:p>
    <w:p w14:paraId="2CD108F9" w14:textId="77777777" w:rsidR="00F15774" w:rsidRPr="007D2F27" w:rsidRDefault="00F15774" w:rsidP="00F15774">
      <w:pPr>
        <w:pStyle w:val="NoSpacing"/>
      </w:pPr>
    </w:p>
    <w:p w14:paraId="49D21351" w14:textId="77777777" w:rsidR="00F15774" w:rsidRDefault="00F15774" w:rsidP="00F15774">
      <w:pPr>
        <w:pStyle w:val="GG-Title1"/>
      </w:pPr>
      <w:r>
        <w:t>Fisheries Management Act 2007</w:t>
      </w:r>
    </w:p>
    <w:p w14:paraId="1B3BE9D0" w14:textId="77777777" w:rsidR="00F15774" w:rsidRDefault="00F15774" w:rsidP="00F15774">
      <w:pPr>
        <w:pStyle w:val="GG-Title2"/>
      </w:pPr>
      <w:r>
        <w:t>Section 115</w:t>
      </w:r>
    </w:p>
    <w:p w14:paraId="64858CCE" w14:textId="77777777" w:rsidR="00F15774" w:rsidRDefault="00F15774" w:rsidP="00F15774">
      <w:pPr>
        <w:pStyle w:val="GG-Title3"/>
      </w:pPr>
      <w:r>
        <w:t>Ministerial Exemption 990340</w:t>
      </w:r>
    </w:p>
    <w:p w14:paraId="7277962C" w14:textId="34915BAF" w:rsidR="00F15774" w:rsidRDefault="00F15774" w:rsidP="00576648">
      <w:pPr>
        <w:spacing w:after="60"/>
      </w:pPr>
      <w:r>
        <w:t xml:space="preserve">Take notice that pursuant to Section 115 of the </w:t>
      </w:r>
      <w:r w:rsidRPr="00AF3777">
        <w:rPr>
          <w:i/>
          <w:iCs/>
        </w:rPr>
        <w:t>Fisheries Management Act 2007</w:t>
      </w:r>
      <w:r>
        <w:t xml:space="preserve"> (the Act), Marine Scalefish Fishery Licence holders described in Schedule 1 (hereinafter referred to as the “exemption holder”) or their registered masters or replacement masters (hereinafter referred to as the “agents”) are exempt from Regulation 5(a), Schedule 6, Clause 21(c)(i) and 21(d)(ii) of the </w:t>
      </w:r>
      <w:r w:rsidRPr="00AF3777">
        <w:rPr>
          <w:i/>
          <w:iCs/>
        </w:rPr>
        <w:t>Fisheries Management (General) Regulations 2017</w:t>
      </w:r>
      <w:r>
        <w:t xml:space="preserve"> and Sections 55(3) and 70 of the Act within the waters specified in Schedule 2 to but only insofar as they may use up to seven fish traps with increased entrance sizes and take Snapper from fish traps (the </w:t>
      </w:r>
      <w:r w:rsidR="003A2DC8">
        <w:t>‘</w:t>
      </w:r>
      <w:r>
        <w:t>exempted activity</w:t>
      </w:r>
      <w:r w:rsidR="003A2DC8">
        <w:t>’</w:t>
      </w:r>
      <w:r>
        <w:t>) subject to the conditions specified in Schedule 3 until 9 February 2026, unless varied or revoked earlier.</w:t>
      </w:r>
    </w:p>
    <w:p w14:paraId="70C8FFEE" w14:textId="77777777" w:rsidR="00F15774" w:rsidRDefault="00F15774" w:rsidP="00576648">
      <w:pPr>
        <w:pStyle w:val="GG-Title2"/>
        <w:spacing w:after="60"/>
      </w:pPr>
      <w:r>
        <w:t>Schedule 1</w:t>
      </w:r>
    </w:p>
    <w:p w14:paraId="6A0F47AB" w14:textId="77777777" w:rsidR="00F15774" w:rsidRDefault="00F15774" w:rsidP="00576648">
      <w:pPr>
        <w:spacing w:after="60"/>
      </w:pPr>
      <w:r>
        <w:t>Marine Scalefish Fishery (MSF) licences holders (Licence Number) Laurence Condo (M036) and Eleftherios Toumazos (M209).</w:t>
      </w:r>
    </w:p>
    <w:p w14:paraId="673D4ED9" w14:textId="77777777" w:rsidR="00F15774" w:rsidRDefault="00F15774" w:rsidP="00576648">
      <w:pPr>
        <w:pStyle w:val="GG-Title2"/>
        <w:spacing w:after="60"/>
      </w:pPr>
      <w:r>
        <w:t>Schedule 2</w:t>
      </w:r>
    </w:p>
    <w:p w14:paraId="3606D1F8" w14:textId="77777777" w:rsidR="00F15774" w:rsidRDefault="00F15774" w:rsidP="00576648">
      <w:pPr>
        <w:spacing w:after="60"/>
      </w:pPr>
      <w:r>
        <w:t xml:space="preserve">State coastal and internal waters within the South East Fishing Zone as defined in the </w:t>
      </w:r>
      <w:r w:rsidRPr="00575598">
        <w:rPr>
          <w:i/>
          <w:iCs/>
        </w:rPr>
        <w:t>Fisheries Management (Marine Scalefish Fishery) Regulations 2017</w:t>
      </w:r>
      <w:r>
        <w:t xml:space="preserve">, South Australia, excluding aquatic reserves and sanctuary or restricted access zones of any marine park (unless otherwise authorised under the </w:t>
      </w:r>
      <w:r w:rsidRPr="00575598">
        <w:rPr>
          <w:i/>
          <w:iCs/>
        </w:rPr>
        <w:t>Marine Parks Act 2007</w:t>
      </w:r>
      <w:r>
        <w:t>).</w:t>
      </w:r>
    </w:p>
    <w:p w14:paraId="3EB1E997" w14:textId="77777777" w:rsidR="00F15774" w:rsidRDefault="00F15774" w:rsidP="00576648">
      <w:pPr>
        <w:pStyle w:val="GG-Title2"/>
        <w:spacing w:after="60"/>
      </w:pPr>
      <w:r>
        <w:t>Schedule 3</w:t>
      </w:r>
    </w:p>
    <w:p w14:paraId="4A5B1F2B" w14:textId="77777777" w:rsidR="00F15774" w:rsidRDefault="00F15774" w:rsidP="00576648">
      <w:pPr>
        <w:spacing w:after="60"/>
        <w:ind w:left="284" w:hanging="284"/>
      </w:pPr>
      <w:r>
        <w:t>1.</w:t>
      </w:r>
      <w:r>
        <w:tab/>
        <w:t>The exemption holder will be deemed responsible for the conduct of all persons conducting the exempted activities under this notice. Any person conducting activities under this exemption must be provided with a copy of this notice, which they must have signed as an indication that they have read and understand the conditions under it.</w:t>
      </w:r>
    </w:p>
    <w:p w14:paraId="24C7A23E" w14:textId="77777777" w:rsidR="00F15774" w:rsidRDefault="00F15774" w:rsidP="00576648">
      <w:pPr>
        <w:spacing w:after="60"/>
        <w:ind w:left="284" w:hanging="284"/>
      </w:pPr>
      <w:r>
        <w:t>2.</w:t>
      </w:r>
      <w:r>
        <w:tab/>
      </w:r>
      <w:r w:rsidRPr="002F2F2D">
        <w:rPr>
          <w:spacing w:val="-2"/>
        </w:rPr>
        <w:t xml:space="preserve">The exemption holder may use fish traps as defined by Schedule 6, Clause 21 in the </w:t>
      </w:r>
      <w:r w:rsidRPr="002F2F2D">
        <w:rPr>
          <w:i/>
          <w:iCs/>
          <w:spacing w:val="-2"/>
        </w:rPr>
        <w:t>Fisheries Management (General) Regulations 2017</w:t>
      </w:r>
      <w:r>
        <w:t xml:space="preserve"> but with 21(c)(i) and 21(d)(ii) varied such that the maximum opening dimensions are 30cm by 13.5cm (exempted fish traps).</w:t>
      </w:r>
    </w:p>
    <w:p w14:paraId="19A7F466" w14:textId="77777777" w:rsidR="00F15774" w:rsidRPr="002F2F2D" w:rsidRDefault="00F15774" w:rsidP="00576648">
      <w:pPr>
        <w:spacing w:after="60"/>
        <w:ind w:left="284" w:hanging="284"/>
        <w:rPr>
          <w:spacing w:val="-2"/>
        </w:rPr>
      </w:pPr>
      <w:r>
        <w:t>3.</w:t>
      </w:r>
      <w:r>
        <w:tab/>
        <w:t xml:space="preserve">The exemption holder may only use a maximum of seven exempted fish traps as defined in condition 2 at any one time, together with </w:t>
      </w:r>
      <w:r w:rsidRPr="002F2F2D">
        <w:rPr>
          <w:spacing w:val="-2"/>
        </w:rPr>
        <w:t xml:space="preserve">a maximum of seven fish traps as defined in the </w:t>
      </w:r>
      <w:r w:rsidRPr="002F2F2D">
        <w:rPr>
          <w:i/>
          <w:iCs/>
          <w:spacing w:val="-2"/>
        </w:rPr>
        <w:t>Fisheries Management (General) Regulations 2017</w:t>
      </w:r>
      <w:r w:rsidRPr="002F2F2D">
        <w:rPr>
          <w:spacing w:val="-2"/>
        </w:rPr>
        <w:t xml:space="preserve"> at any one time (14 fish traps in total).</w:t>
      </w:r>
    </w:p>
    <w:p w14:paraId="5B57B8A8" w14:textId="77777777" w:rsidR="00F15774" w:rsidRDefault="00F15774" w:rsidP="00576648">
      <w:pPr>
        <w:spacing w:after="60"/>
        <w:ind w:left="284" w:hanging="284"/>
      </w:pPr>
      <w:r>
        <w:t>4.</w:t>
      </w:r>
      <w:r>
        <w:tab/>
        <w:t>No more than 14 fish traps may be on board the registered boat at any time.</w:t>
      </w:r>
    </w:p>
    <w:p w14:paraId="4F53E96F" w14:textId="77777777" w:rsidR="00F15774" w:rsidRDefault="00F15774" w:rsidP="00576648">
      <w:pPr>
        <w:spacing w:after="60"/>
        <w:ind w:left="284" w:hanging="284"/>
      </w:pPr>
      <w:r>
        <w:t>5.</w:t>
      </w:r>
      <w:r>
        <w:tab/>
        <w:t>The exemption holder and agents must comply with all licence conditions listed on the exemption holders MSF licence excluding licence conditions:</w:t>
      </w:r>
    </w:p>
    <w:p w14:paraId="612F3072" w14:textId="77777777" w:rsidR="00F15774" w:rsidRDefault="00F15774" w:rsidP="00576648">
      <w:pPr>
        <w:spacing w:after="60"/>
        <w:ind w:left="426" w:hanging="142"/>
      </w:pPr>
      <w:r>
        <w:t>•</w:t>
      </w:r>
      <w:r>
        <w:tab/>
        <w:t>12785—but only insofar as defined in condition 6 of this exemption; and</w:t>
      </w:r>
    </w:p>
    <w:p w14:paraId="6A627F8B" w14:textId="77777777" w:rsidR="00F15774" w:rsidRDefault="00F15774" w:rsidP="00576648">
      <w:pPr>
        <w:spacing w:after="60"/>
        <w:ind w:left="426" w:hanging="142"/>
      </w:pPr>
      <w:r>
        <w:t>•</w:t>
      </w:r>
      <w:r>
        <w:tab/>
        <w:t>1315, 1316 and 1318—but only insofar as defined in condition 3 of this exemption.</w:t>
      </w:r>
    </w:p>
    <w:p w14:paraId="5FC3FA8B" w14:textId="77777777" w:rsidR="00F15774" w:rsidRDefault="00F15774" w:rsidP="00576648">
      <w:pPr>
        <w:spacing w:after="60"/>
        <w:ind w:left="284" w:hanging="284"/>
      </w:pPr>
      <w:r>
        <w:t>6.</w:t>
      </w:r>
      <w:r>
        <w:tab/>
        <w:t xml:space="preserve">Subject to condition 5, the exemption holder may retain any species permitted in Schedule 1 of the </w:t>
      </w:r>
      <w:r w:rsidRPr="0072524C">
        <w:rPr>
          <w:i/>
          <w:iCs/>
        </w:rPr>
        <w:t>Fisheries Management (Marine Scalefish Fishery) Regulations 2017</w:t>
      </w:r>
      <w:r>
        <w:t xml:space="preserve">, consistent with their licence quota entitlements and size limits prescribed within the </w:t>
      </w:r>
      <w:r w:rsidRPr="0072524C">
        <w:rPr>
          <w:i/>
          <w:iCs/>
        </w:rPr>
        <w:t>Fisheries Management (General) Regulations 2017</w:t>
      </w:r>
      <w:r>
        <w:t>.</w:t>
      </w:r>
    </w:p>
    <w:p w14:paraId="7C6F9AC8" w14:textId="77777777" w:rsidR="00F15774" w:rsidRDefault="00F15774" w:rsidP="00576648">
      <w:pPr>
        <w:spacing w:after="60"/>
        <w:ind w:left="284" w:hanging="284"/>
      </w:pPr>
      <w:r>
        <w:t>7.</w:t>
      </w:r>
      <w:r>
        <w:tab/>
        <w:t>Any non-noxious aquatic resource not being retained must be immediately returned to the water unencumbered.</w:t>
      </w:r>
    </w:p>
    <w:p w14:paraId="6091E743" w14:textId="77777777" w:rsidR="00F15774" w:rsidRDefault="00F15774" w:rsidP="00576648">
      <w:pPr>
        <w:spacing w:after="60"/>
        <w:ind w:left="284" w:hanging="284"/>
      </w:pPr>
      <w:r>
        <w:t>8.</w:t>
      </w:r>
      <w:r>
        <w:tab/>
        <w:t>The exemption holder must accurately complete the SARDI Fish Trap Daily Data Sheet for each Fish Trap hauled before hauling another Fish trap.</w:t>
      </w:r>
    </w:p>
    <w:p w14:paraId="5861D1E0" w14:textId="77777777" w:rsidR="00F15774" w:rsidRDefault="00F15774" w:rsidP="00576648">
      <w:pPr>
        <w:spacing w:after="60"/>
        <w:ind w:left="284" w:hanging="284"/>
      </w:pPr>
      <w:r>
        <w:t>9.</w:t>
      </w:r>
      <w:r>
        <w:tab/>
        <w:t>The exemption holder must mark the buoy attached to each fish trap used with this exemption number, ME990340, and a unique identifying number (1 to 14) and record data for that fish trap as such on the SARDI Fish Trap Daily Data Sheets.</w:t>
      </w:r>
    </w:p>
    <w:p w14:paraId="3BBD64BA" w14:textId="77777777" w:rsidR="00F15774" w:rsidRDefault="00F15774" w:rsidP="00576648">
      <w:pPr>
        <w:spacing w:after="60"/>
        <w:ind w:left="284" w:hanging="284"/>
      </w:pPr>
      <w:r>
        <w:t>10.</w:t>
      </w:r>
      <w:r>
        <w:tab/>
        <w:t xml:space="preserve">Completed SARDI Fish Trap Daily Data Sheets must be sent by way of text or email to the nominated SARDI employee within 24 hours of concluding a fishing trip where fishing activity pursuant to this exemption were undertaken and retain a hard copy for a minimum 24 months from the commencement of this exemption. In this condition “concluding a fishing trip” means either when fish taken during a fishing trip leave the registered boat or when the registered boat containing fish taken during the fishing trip is removed from the water. </w:t>
      </w:r>
    </w:p>
    <w:p w14:paraId="6BCE120D" w14:textId="77777777" w:rsidR="00F15774" w:rsidRDefault="00F15774" w:rsidP="00576648">
      <w:pPr>
        <w:spacing w:after="60"/>
        <w:ind w:left="284" w:hanging="284"/>
      </w:pPr>
      <w:r>
        <w:t>11.</w:t>
      </w:r>
      <w:r>
        <w:tab/>
        <w:t>If a SARDI observer is onboard the vessel, fish, including undersize Snapper, may be retained by SARDI consistent with their Ministerial exemption (ME9903314), but must still be recorded on the SARDI Fish Trap Daily Data Sheets. Any such fish remain the property and possession of SARDI for research purposes only with no financial benefit or compensation paid to the participating licence or exemption holder.</w:t>
      </w:r>
    </w:p>
    <w:p w14:paraId="5B977ECC" w14:textId="77777777" w:rsidR="00F15774" w:rsidRDefault="00F15774" w:rsidP="00576648">
      <w:pPr>
        <w:spacing w:after="60"/>
        <w:ind w:left="284" w:hanging="284"/>
      </w:pPr>
      <w:r>
        <w:t>12.</w:t>
      </w:r>
      <w:r>
        <w:tab/>
        <w:t>At least 48 hours before conducting activities under this Ministerial exemption, the exemption holder must notify SARDI of their intent to conduct the exempted activity on 0413 550 910 or 0498 069 714 by call or text message.</w:t>
      </w:r>
    </w:p>
    <w:p w14:paraId="5DE83E89" w14:textId="3FCC358D" w:rsidR="00F15774" w:rsidRDefault="00F15774" w:rsidP="00576648">
      <w:pPr>
        <w:spacing w:after="60"/>
        <w:ind w:left="284" w:hanging="284"/>
      </w:pPr>
      <w:r>
        <w:t>13.</w:t>
      </w:r>
      <w:r>
        <w:tab/>
        <w:t>An independent observer, being a SARDI or PIRSA Fisheries and Aquaculture employee, must be onboard the registered vessel for at least one in the first five permitted fishing trips under this exemption and then up to one in each of the next ten permitted fishing trips for the duration of this Ministerial exemption at SARDI and PIRSA</w:t>
      </w:r>
      <w:r w:rsidR="003A2DC8">
        <w:t>’</w:t>
      </w:r>
      <w:r>
        <w:t>s discretion.</w:t>
      </w:r>
    </w:p>
    <w:p w14:paraId="31B3F339" w14:textId="77777777" w:rsidR="00F15774" w:rsidRDefault="00F15774" w:rsidP="00576648">
      <w:pPr>
        <w:spacing w:after="60"/>
        <w:ind w:left="284" w:hanging="284"/>
      </w:pPr>
      <w:r>
        <w:t>14.</w:t>
      </w:r>
      <w:r>
        <w:tab/>
      </w:r>
      <w:r w:rsidRPr="006A75A4">
        <w:rPr>
          <w:spacing w:val="-4"/>
        </w:rPr>
        <w:t>Subject to condition 13, the exemption holder must allow an independent observer, being a SARDI or PIRSA Fisheries and Aquaculture employee, on board the registered boat at any time, including for the duration of a fishing trip being conducted under this exemption, provided that the independent observer advises the licence holder at least 24 hours prior to the observer going on board the boat.</w:t>
      </w:r>
    </w:p>
    <w:p w14:paraId="5F86A94C" w14:textId="77777777" w:rsidR="00F15774" w:rsidRDefault="00F15774" w:rsidP="00576648">
      <w:pPr>
        <w:spacing w:after="60"/>
        <w:ind w:left="284" w:hanging="284"/>
      </w:pPr>
      <w:r>
        <w:t>15.</w:t>
      </w:r>
      <w:r>
        <w:tab/>
        <w:t>The exemption holder must not continue to fish under this permit if the minimum observer coverage requirement as defined in condition 12 and 13 have not been met.</w:t>
      </w:r>
    </w:p>
    <w:p w14:paraId="4C19AF69" w14:textId="77777777" w:rsidR="00F15774" w:rsidRDefault="00F15774" w:rsidP="00576648">
      <w:pPr>
        <w:spacing w:after="60"/>
        <w:ind w:left="284" w:hanging="284"/>
      </w:pPr>
      <w:r>
        <w:t>16.</w:t>
      </w:r>
      <w:r>
        <w:tab/>
        <w:t>While engaging in the exempted activity, the exemption holder or agents must be in possession of a signed copy of this exemption as an indication that they have read and understood the conditions. Such exemption must be present on the boat during the exempted activity and produced to a PIRSA Fisheries Officer, if requested.</w:t>
      </w:r>
    </w:p>
    <w:p w14:paraId="106B3114" w14:textId="77777777" w:rsidR="00F15774" w:rsidRDefault="00F15774" w:rsidP="00576648">
      <w:pPr>
        <w:spacing w:after="60"/>
        <w:ind w:left="284" w:hanging="284"/>
      </w:pPr>
      <w:r>
        <w:lastRenderedPageBreak/>
        <w:t>17.</w:t>
      </w:r>
      <w:r>
        <w:tab/>
        <w:t xml:space="preserve">The exemption holder must abide by all catch and disposal requirements pursuant to the </w:t>
      </w:r>
      <w:r w:rsidRPr="0072524C">
        <w:rPr>
          <w:i/>
          <w:iCs/>
        </w:rPr>
        <w:t>Fisheries Management (Marine Scalefish Fishery) Regulations 2017</w:t>
      </w:r>
      <w:r>
        <w:t>.</w:t>
      </w:r>
    </w:p>
    <w:p w14:paraId="7B468F40" w14:textId="77777777" w:rsidR="00F15774" w:rsidRDefault="00F15774" w:rsidP="00576648">
      <w:pPr>
        <w:spacing w:after="60"/>
        <w:ind w:left="284" w:hanging="284"/>
      </w:pPr>
      <w:r>
        <w:t>18.</w:t>
      </w:r>
      <w:r>
        <w:tab/>
        <w:t xml:space="preserve">Except where specifically provided for by this exemption, the exemption holder must ensure boat(s) and gear registered to undertake the permitted activity are compliant to all requirements as set out in the </w:t>
      </w:r>
      <w:r w:rsidRPr="0072524C">
        <w:rPr>
          <w:i/>
          <w:iCs/>
        </w:rPr>
        <w:t>Fisheries Management (General) Regulations 2017</w:t>
      </w:r>
      <w:r>
        <w:t>.</w:t>
      </w:r>
    </w:p>
    <w:p w14:paraId="5CF272EC" w14:textId="77777777" w:rsidR="00F15774" w:rsidRDefault="00F15774" w:rsidP="00576648">
      <w:pPr>
        <w:spacing w:after="60"/>
        <w:ind w:left="284" w:hanging="284"/>
      </w:pPr>
      <w:r>
        <w:t>19.</w:t>
      </w:r>
      <w:r>
        <w:tab/>
        <w:t xml:space="preserve">The exemption holder must notify the Department of Primary Industries and Regions (PIRSA) at GPO Box 1625, Adelaide SA 5001 or to </w:t>
      </w:r>
      <w:hyperlink r:id="rId22" w:history="1">
        <w:r w:rsidRPr="00E01146">
          <w:rPr>
            <w:rStyle w:val="Hyperlink"/>
          </w:rPr>
          <w:t>fisheries.licensing@sa.gov.au</w:t>
        </w:r>
      </w:hyperlink>
      <w:r>
        <w:t xml:space="preserve"> if there is any change to the contact, address or business details during the term of this permit. </w:t>
      </w:r>
    </w:p>
    <w:p w14:paraId="5C2FBE7F" w14:textId="77777777" w:rsidR="00F15774" w:rsidRDefault="00F15774" w:rsidP="00576648">
      <w:pPr>
        <w:spacing w:after="60"/>
        <w:ind w:left="284" w:hanging="284"/>
      </w:pPr>
      <w:r>
        <w:t>20.</w:t>
      </w:r>
      <w:r>
        <w:tab/>
        <w:t>The exemption holder must notify PIRSA on 1800 065 522 or by the PIRSA Fisheries Commercial Reporting Application at least 1 hour prior to engaging in the fishing activity (using the commencing an exemption report) and provide the following information;</w:t>
      </w:r>
    </w:p>
    <w:p w14:paraId="2EABE428" w14:textId="77777777" w:rsidR="00F15774" w:rsidRDefault="00F15774" w:rsidP="00576648">
      <w:pPr>
        <w:spacing w:after="60"/>
        <w:ind w:left="426" w:hanging="142"/>
      </w:pPr>
      <w:r>
        <w:t>•</w:t>
      </w:r>
      <w:r>
        <w:tab/>
        <w:t>The exemption number;</w:t>
      </w:r>
    </w:p>
    <w:p w14:paraId="135C9A17" w14:textId="77777777" w:rsidR="00F15774" w:rsidRDefault="00F15774" w:rsidP="00576648">
      <w:pPr>
        <w:spacing w:after="60"/>
        <w:ind w:left="426" w:hanging="142"/>
      </w:pPr>
      <w:r>
        <w:t>•</w:t>
      </w:r>
      <w:r>
        <w:tab/>
        <w:t>The name of the person making the call;</w:t>
      </w:r>
    </w:p>
    <w:p w14:paraId="629029BD" w14:textId="77777777" w:rsidR="00F15774" w:rsidRDefault="00F15774" w:rsidP="00576648">
      <w:pPr>
        <w:spacing w:after="60"/>
        <w:ind w:left="426" w:hanging="142"/>
      </w:pPr>
      <w:r>
        <w:t>•</w:t>
      </w:r>
      <w:r>
        <w:tab/>
        <w:t>The port of commencement;</w:t>
      </w:r>
    </w:p>
    <w:p w14:paraId="4F9E1924" w14:textId="77777777" w:rsidR="00F15774" w:rsidRDefault="00F15774" w:rsidP="00576648">
      <w:pPr>
        <w:spacing w:after="60"/>
        <w:ind w:left="426" w:hanging="142"/>
      </w:pPr>
      <w:r>
        <w:t>•</w:t>
      </w:r>
      <w:r>
        <w:tab/>
        <w:t>The port of return;</w:t>
      </w:r>
    </w:p>
    <w:p w14:paraId="7F375FFA" w14:textId="77777777" w:rsidR="00F15774" w:rsidRDefault="00F15774" w:rsidP="00576648">
      <w:pPr>
        <w:spacing w:after="60"/>
        <w:ind w:left="426" w:hanging="142"/>
      </w:pPr>
      <w:r>
        <w:t>•</w:t>
      </w:r>
      <w:r>
        <w:tab/>
        <w:t>The region of the activity;</w:t>
      </w:r>
    </w:p>
    <w:p w14:paraId="0A69FB3A" w14:textId="77777777" w:rsidR="00F15774" w:rsidRDefault="00F15774" w:rsidP="00576648">
      <w:pPr>
        <w:spacing w:after="60"/>
        <w:ind w:left="426" w:hanging="142"/>
      </w:pPr>
      <w:r>
        <w:t>•</w:t>
      </w:r>
      <w:r>
        <w:tab/>
        <w:t>The location of the fishing activity;</w:t>
      </w:r>
    </w:p>
    <w:p w14:paraId="1ED787DC" w14:textId="77777777" w:rsidR="00F15774" w:rsidRDefault="00F15774" w:rsidP="00576648">
      <w:pPr>
        <w:spacing w:after="60"/>
        <w:ind w:left="426" w:hanging="142"/>
      </w:pPr>
      <w:r>
        <w:t>•</w:t>
      </w:r>
      <w:r>
        <w:tab/>
        <w:t>The mobile number of the person making the call;</w:t>
      </w:r>
    </w:p>
    <w:p w14:paraId="4D83C7B5" w14:textId="77777777" w:rsidR="00F15774" w:rsidRDefault="00F15774" w:rsidP="00576648">
      <w:pPr>
        <w:spacing w:after="60"/>
        <w:ind w:left="426" w:hanging="142"/>
      </w:pPr>
      <w:r>
        <w:t>•</w:t>
      </w:r>
      <w:r>
        <w:tab/>
        <w:t>The trip start date;</w:t>
      </w:r>
    </w:p>
    <w:p w14:paraId="53913ADA" w14:textId="77777777" w:rsidR="00F15774" w:rsidRDefault="00F15774" w:rsidP="00576648">
      <w:pPr>
        <w:spacing w:after="60"/>
        <w:ind w:left="426" w:hanging="142"/>
      </w:pPr>
      <w:r>
        <w:t>•</w:t>
      </w:r>
      <w:r>
        <w:tab/>
        <w:t>The trip end date;</w:t>
      </w:r>
    </w:p>
    <w:p w14:paraId="058B9DB5" w14:textId="77777777" w:rsidR="00F15774" w:rsidRDefault="00F15774" w:rsidP="00576648">
      <w:pPr>
        <w:spacing w:after="60"/>
        <w:ind w:left="426" w:hanging="142"/>
      </w:pPr>
      <w:r>
        <w:t>•</w:t>
      </w:r>
      <w:r>
        <w:tab/>
        <w:t>The trip end time; and</w:t>
      </w:r>
    </w:p>
    <w:p w14:paraId="582DDA6E" w14:textId="77777777" w:rsidR="00F15774" w:rsidRDefault="00F15774" w:rsidP="00576648">
      <w:pPr>
        <w:spacing w:after="60"/>
        <w:ind w:left="426" w:hanging="142"/>
      </w:pPr>
      <w:r>
        <w:t>•</w:t>
      </w:r>
      <w:r>
        <w:tab/>
        <w:t>The type of fishing activity being undertaken.</w:t>
      </w:r>
    </w:p>
    <w:p w14:paraId="72219835" w14:textId="77777777" w:rsidR="00F15774" w:rsidRDefault="00F15774" w:rsidP="00576648">
      <w:pPr>
        <w:spacing w:after="60"/>
        <w:ind w:left="284" w:hanging="284"/>
      </w:pPr>
      <w:r>
        <w:t>21.</w:t>
      </w:r>
      <w:r>
        <w:tab/>
        <w:t xml:space="preserve">The exemption holders must not contravene or fail to comply with the </w:t>
      </w:r>
      <w:r w:rsidRPr="0072524C">
        <w:rPr>
          <w:i/>
          <w:iCs/>
        </w:rPr>
        <w:t>Fisheries Management Act 2007</w:t>
      </w:r>
      <w:r>
        <w:t>, or any regulations made under the Act, except where specifically exempted by this notice.</w:t>
      </w:r>
    </w:p>
    <w:p w14:paraId="0DD918D3" w14:textId="77777777" w:rsidR="00F15774" w:rsidRDefault="00F15774" w:rsidP="00576648">
      <w:pPr>
        <w:spacing w:after="60"/>
        <w:ind w:left="284" w:hanging="284"/>
      </w:pPr>
      <w:r>
        <w:t>22.</w:t>
      </w:r>
      <w:r>
        <w:tab/>
        <w:t xml:space="preserve">This notice does not purport to override the provisions or operation of any other Act including, but not limited to, the </w:t>
      </w:r>
      <w:r w:rsidRPr="0072524C">
        <w:rPr>
          <w:i/>
          <w:iCs/>
        </w:rPr>
        <w:t>Marine Parks Act 2007</w:t>
      </w:r>
      <w:r>
        <w:t xml:space="preserve">, </w:t>
      </w:r>
      <w:r w:rsidRPr="0072524C">
        <w:rPr>
          <w:i/>
          <w:iCs/>
        </w:rPr>
        <w:t>Harbours and Navigation Act 1993</w:t>
      </w:r>
      <w:r>
        <w:t xml:space="preserve"> and the </w:t>
      </w:r>
      <w:r w:rsidRPr="0072524C">
        <w:rPr>
          <w:i/>
          <w:iCs/>
        </w:rPr>
        <w:t>National Parks and Wildlife Act 1972</w:t>
      </w:r>
      <w:r>
        <w:t>. The exemption holder and his agents must comply with any relevant regulations permits, requirements and directions from the Department for Environment and Water when undertaking activities within a marine or national park.</w:t>
      </w:r>
    </w:p>
    <w:p w14:paraId="5C9A1BF6" w14:textId="77777777" w:rsidR="00F15774" w:rsidRDefault="00F15774" w:rsidP="00F15774">
      <w:pPr>
        <w:pStyle w:val="GG-SDated"/>
      </w:pPr>
      <w:r>
        <w:t>Dated: 10 February 2025</w:t>
      </w:r>
    </w:p>
    <w:p w14:paraId="1F2F86E2" w14:textId="77777777" w:rsidR="00F15774" w:rsidRDefault="00F15774" w:rsidP="00F15774">
      <w:pPr>
        <w:pStyle w:val="GG-SName"/>
      </w:pPr>
      <w:r>
        <w:t>Professor Gavin Begg</w:t>
      </w:r>
    </w:p>
    <w:p w14:paraId="7D564FC2" w14:textId="77777777" w:rsidR="00F15774" w:rsidRDefault="00F15774" w:rsidP="00F15774">
      <w:pPr>
        <w:pStyle w:val="GG-Signature"/>
      </w:pPr>
      <w:r>
        <w:t>Executive Director</w:t>
      </w:r>
    </w:p>
    <w:p w14:paraId="733EC680" w14:textId="77777777" w:rsidR="00F15774" w:rsidRDefault="00F15774" w:rsidP="00F15774">
      <w:pPr>
        <w:pStyle w:val="GG-Signature"/>
      </w:pPr>
      <w:r>
        <w:t>Fisheries and Aquaculture</w:t>
      </w:r>
    </w:p>
    <w:p w14:paraId="4A52149C" w14:textId="77777777" w:rsidR="00F15774" w:rsidRDefault="00F15774" w:rsidP="00F15774">
      <w:pPr>
        <w:pStyle w:val="GG-Signature"/>
      </w:pPr>
      <w:r>
        <w:t>Delegate of the Minister for Primary Industries and Regional Development</w:t>
      </w:r>
    </w:p>
    <w:p w14:paraId="49ED851B" w14:textId="77777777" w:rsidR="00F15774" w:rsidRDefault="00F15774" w:rsidP="00F15774">
      <w:pPr>
        <w:pBdr>
          <w:top w:val="single" w:sz="4" w:space="1" w:color="auto"/>
        </w:pBdr>
        <w:spacing w:before="100" w:after="0" w:line="14" w:lineRule="exact"/>
        <w:jc w:val="center"/>
      </w:pPr>
    </w:p>
    <w:p w14:paraId="38182DE2" w14:textId="77777777" w:rsidR="00F15774" w:rsidRPr="007D2F27" w:rsidRDefault="00F15774" w:rsidP="00F15774">
      <w:pPr>
        <w:pStyle w:val="NoSpacing"/>
      </w:pPr>
    </w:p>
    <w:p w14:paraId="0F5532AB" w14:textId="77777777" w:rsidR="00F15774" w:rsidRPr="0072681A" w:rsidRDefault="00F15774" w:rsidP="00F15774">
      <w:pPr>
        <w:pStyle w:val="GG-Title1"/>
      </w:pPr>
      <w:r w:rsidRPr="0072681A">
        <w:t>Fisheries Management Act 2007</w:t>
      </w:r>
    </w:p>
    <w:p w14:paraId="52858FCE" w14:textId="77777777" w:rsidR="00F15774" w:rsidRDefault="00F15774" w:rsidP="00F15774">
      <w:pPr>
        <w:pStyle w:val="GG-Title2"/>
      </w:pPr>
      <w:r>
        <w:t>Section 115</w:t>
      </w:r>
    </w:p>
    <w:p w14:paraId="68EAA8D3" w14:textId="77777777" w:rsidR="00F15774" w:rsidRDefault="00F15774" w:rsidP="00F15774">
      <w:pPr>
        <w:pStyle w:val="GG-Title3"/>
      </w:pPr>
      <w:r>
        <w:t>Revocation of Ministerial Exemption ME9903306</w:t>
      </w:r>
    </w:p>
    <w:p w14:paraId="0D5BA270" w14:textId="77777777" w:rsidR="00F15774" w:rsidRDefault="00F15774" w:rsidP="00576648">
      <w:pPr>
        <w:spacing w:after="60"/>
      </w:pPr>
      <w:r>
        <w:t xml:space="preserve">Take notice that the Ministerial exemption made for the purposes of exempting Ms Leslie Morrison of Flinders University, School of Biological Sciences, Sturt Road, Beford Park, SA 5042 and her nominated agents from Section 71(1)(b) and 71(2) of the </w:t>
      </w:r>
      <w:r w:rsidRPr="0072681A">
        <w:rPr>
          <w:i/>
          <w:iCs/>
        </w:rPr>
        <w:t>Fisheries Management Act 2007</w:t>
      </w:r>
      <w:r>
        <w:t xml:space="preserve"> dated 1 May 2024 and published in the </w:t>
      </w:r>
      <w:r w:rsidRPr="0072681A">
        <w:rPr>
          <w:i/>
          <w:iCs/>
        </w:rPr>
        <w:t>Government Gazette</w:t>
      </w:r>
      <w:r>
        <w:t>, No. 33, dated 9 May 2024 being the last notice on page 817 relating to tagging and sampling of White Sharks in the waters of South Australia is hereby revoked.</w:t>
      </w:r>
    </w:p>
    <w:p w14:paraId="0F7358DD" w14:textId="77777777" w:rsidR="00F15774" w:rsidRDefault="00F15774" w:rsidP="00576648">
      <w:pPr>
        <w:pStyle w:val="GG-Title3"/>
        <w:spacing w:after="60"/>
      </w:pPr>
      <w:r>
        <w:t>Ministerial Exemption ME9903355</w:t>
      </w:r>
    </w:p>
    <w:p w14:paraId="5724D646" w14:textId="37D68B7C" w:rsidR="00F15774" w:rsidRDefault="00F15774" w:rsidP="00576648">
      <w:pPr>
        <w:spacing w:after="60"/>
      </w:pPr>
      <w:r>
        <w:t xml:space="preserve">Take notice that pursuant to Section 115 of the </w:t>
      </w:r>
      <w:r w:rsidRPr="0072681A">
        <w:rPr>
          <w:i/>
          <w:iCs/>
        </w:rPr>
        <w:t>Fisheries Management Act 2007</w:t>
      </w:r>
      <w:r>
        <w:t xml:space="preserve">, Leslie Morrison and Prof Charlie Huveneers of Flinders University, College  of Science and Engineering, Sturt Road, Bedford Park, SA 5042 (the </w:t>
      </w:r>
      <w:r w:rsidR="003A2DC8">
        <w:t>‘</w:t>
      </w:r>
      <w:r>
        <w:t>exemption holders</w:t>
      </w:r>
      <w:r w:rsidR="003A2DC8">
        <w:t>’</w:t>
      </w:r>
      <w:r>
        <w:t xml:space="preserve">), and their nominated agents, are exempt from Section 71(1)(b) and 71(2) of the </w:t>
      </w:r>
      <w:r w:rsidRPr="0072681A">
        <w:rPr>
          <w:i/>
          <w:iCs/>
        </w:rPr>
        <w:t>Fisheries Management Act 2007</w:t>
      </w:r>
      <w:r>
        <w:t xml:space="preserve">, within the waters specified in Schedule 1, but only insofar as they may undertake the research activities specified in Schedule 2 (the </w:t>
      </w:r>
      <w:r w:rsidR="003A2DC8">
        <w:t>‘</w:t>
      </w:r>
      <w:r>
        <w:t>exempted activity</w:t>
      </w:r>
      <w:r w:rsidR="003A2DC8">
        <w:t>’</w:t>
      </w:r>
      <w:r>
        <w:t>), subject to the conditions set out in Schedule 3, from 6 February 2025 until 5 February 2026 inclusive, unless varied or revoked earlier.</w:t>
      </w:r>
    </w:p>
    <w:p w14:paraId="3B3D19EA" w14:textId="77777777" w:rsidR="00F15774" w:rsidRDefault="00F15774" w:rsidP="00576648">
      <w:pPr>
        <w:pStyle w:val="GG-Title2"/>
        <w:spacing w:after="60"/>
      </w:pPr>
      <w:r>
        <w:t>Schedule 1</w:t>
      </w:r>
    </w:p>
    <w:p w14:paraId="321801B9" w14:textId="77777777" w:rsidR="00F15774" w:rsidRDefault="00F15774" w:rsidP="00576648">
      <w:pPr>
        <w:spacing w:after="60"/>
      </w:pPr>
      <w:r>
        <w:t xml:space="preserve">Waters of South Australia, excluding the Adelaide Dolphin Sanctuary, Sanctuary and Restricted Access zones of any marine park unless authorised under the </w:t>
      </w:r>
      <w:r w:rsidRPr="00437B82">
        <w:rPr>
          <w:i/>
          <w:iCs/>
        </w:rPr>
        <w:t>Marine Parks Act 2007</w:t>
      </w:r>
      <w:r>
        <w:t xml:space="preserve"> and aquatic reserves unless otherwise authorised under the </w:t>
      </w:r>
      <w:r w:rsidRPr="00EF6218">
        <w:rPr>
          <w:i/>
          <w:iCs/>
        </w:rPr>
        <w:t>Fisheries Management Act 2007</w:t>
      </w:r>
      <w:r>
        <w:t>.</w:t>
      </w:r>
    </w:p>
    <w:p w14:paraId="5E06D645" w14:textId="77777777" w:rsidR="00F15774" w:rsidRDefault="00F15774" w:rsidP="00576648">
      <w:pPr>
        <w:pStyle w:val="GG-Title2"/>
        <w:spacing w:after="60"/>
      </w:pPr>
      <w:r>
        <w:t>Schedule 2</w:t>
      </w:r>
    </w:p>
    <w:p w14:paraId="4756FA85" w14:textId="77777777" w:rsidR="00F15774" w:rsidRDefault="00F15774" w:rsidP="00576648">
      <w:pPr>
        <w:spacing w:after="60"/>
        <w:ind w:left="284" w:hanging="284"/>
      </w:pPr>
      <w:r>
        <w:t>1.</w:t>
      </w:r>
      <w:r>
        <w:tab/>
        <w:t>Up to two surface longlines, of no more than 2 km and up to 100 individual leaders, containing stainless-steel wire traces with hooks of up to 16 / 0 Demon or 20 / 0 Mustad.</w:t>
      </w:r>
    </w:p>
    <w:p w14:paraId="6ED597E8" w14:textId="77777777" w:rsidR="00F15774" w:rsidRDefault="00F15774" w:rsidP="00576648">
      <w:pPr>
        <w:spacing w:after="60"/>
        <w:ind w:left="284" w:hanging="284"/>
      </w:pPr>
      <w:r>
        <w:t>2.</w:t>
      </w:r>
      <w:r>
        <w:tab/>
        <w:t>Up to four drumlines, containing stainless-steel wire traces with hooks of up to 16 / 0 Demon or 20 / 0 Mustad.</w:t>
      </w:r>
    </w:p>
    <w:p w14:paraId="13318616" w14:textId="77777777" w:rsidR="00F15774" w:rsidRDefault="00F15774" w:rsidP="00576648">
      <w:pPr>
        <w:spacing w:after="60"/>
        <w:ind w:left="284" w:hanging="284"/>
      </w:pPr>
      <w:r>
        <w:t>3.</w:t>
      </w:r>
      <w:r>
        <w:tab/>
        <w:t>The tagging and/or sampling of free-swimming and/or temporarily restrained White Sharks (Carcharodon carcharias) with an accelerometer package and/or acoustic tag and/or satellite tag using a modified spear gun or deployment pole or alternative standard tag attachment methods as described in the CMAR Code of Practice for Tagging Marine Animals.</w:t>
      </w:r>
    </w:p>
    <w:p w14:paraId="6DF1B58F" w14:textId="77777777" w:rsidR="00F15774" w:rsidRDefault="00F15774" w:rsidP="00576648">
      <w:pPr>
        <w:spacing w:after="60"/>
        <w:ind w:left="284" w:hanging="284"/>
      </w:pPr>
      <w:r>
        <w:t>4.</w:t>
      </w:r>
      <w:r>
        <w:tab/>
        <w:t>The collection of tissue and/or blood samples from free-swimming or temporarily restrained White Sharks using a single rubber speargun with a biopsy probe tip or using a biopsy punch and syringe.</w:t>
      </w:r>
    </w:p>
    <w:p w14:paraId="6CCF184C" w14:textId="77777777" w:rsidR="00F15774" w:rsidRDefault="00F15774" w:rsidP="00576648">
      <w:pPr>
        <w:pStyle w:val="GG-Title2"/>
        <w:spacing w:after="60"/>
      </w:pPr>
      <w:r>
        <w:t>Schedule 3</w:t>
      </w:r>
    </w:p>
    <w:p w14:paraId="5FE4046F" w14:textId="77777777" w:rsidR="00F15774" w:rsidRDefault="00F15774" w:rsidP="00576648">
      <w:pPr>
        <w:spacing w:after="60"/>
        <w:ind w:left="284" w:hanging="284"/>
      </w:pPr>
      <w:r>
        <w:t>1.</w:t>
      </w:r>
      <w:r>
        <w:tab/>
        <w:t>The exemption holders will be deemed responsible for the conduct of all persons conducting the exempted activities under this notice. Any person conducting activities under this exemption must be provided with a copy of this notice, which they must have signed as an indication that they have read and understand the conditions under it.</w:t>
      </w:r>
    </w:p>
    <w:p w14:paraId="498AF4A9" w14:textId="77777777" w:rsidR="00F15774" w:rsidRDefault="00F15774" w:rsidP="00576648">
      <w:pPr>
        <w:spacing w:after="60"/>
        <w:ind w:left="284" w:hanging="284"/>
      </w:pPr>
      <w:r>
        <w:t>2.</w:t>
      </w:r>
      <w:r>
        <w:tab/>
        <w:t>The exemption holders or nominated agents may tag and/or take tissue and blood samples from a maximum of 30 White Sharks during the term of this notice.</w:t>
      </w:r>
    </w:p>
    <w:p w14:paraId="72D8C52B" w14:textId="77777777" w:rsidR="00F15774" w:rsidRDefault="00F15774" w:rsidP="00576648">
      <w:pPr>
        <w:spacing w:after="60"/>
        <w:ind w:left="284" w:hanging="284"/>
      </w:pPr>
      <w:r>
        <w:t>3.</w:t>
      </w:r>
      <w:r>
        <w:tab/>
        <w:t>No shark may be taken from the water under this exemption.</w:t>
      </w:r>
    </w:p>
    <w:p w14:paraId="0110F14B" w14:textId="77777777" w:rsidR="00F15774" w:rsidRDefault="00F15774" w:rsidP="00576648">
      <w:pPr>
        <w:spacing w:after="60"/>
        <w:ind w:left="284" w:hanging="284"/>
      </w:pPr>
      <w:r>
        <w:t>4.</w:t>
      </w:r>
      <w:r>
        <w:tab/>
        <w:t>Should a shark be restrained, fresh saltwater must be flushed through the gills of the individual and follow current best practice available at the time of sampling and/or tagging.</w:t>
      </w:r>
    </w:p>
    <w:p w14:paraId="03B5D12E" w14:textId="77777777" w:rsidR="00226034" w:rsidRDefault="00226034">
      <w:pPr>
        <w:spacing w:after="0" w:line="240" w:lineRule="auto"/>
        <w:jc w:val="left"/>
      </w:pPr>
      <w:r>
        <w:br w:type="page"/>
      </w:r>
    </w:p>
    <w:p w14:paraId="020588AA" w14:textId="518202E4" w:rsidR="00F15774" w:rsidRDefault="00F15774" w:rsidP="00F6238A">
      <w:pPr>
        <w:ind w:left="284" w:hanging="284"/>
      </w:pPr>
      <w:r>
        <w:lastRenderedPageBreak/>
        <w:t>5.</w:t>
      </w:r>
      <w:r>
        <w:tab/>
        <w:t>For the purposes of this notice, the following persons are the nominated agents of the exemption holders:</w:t>
      </w:r>
    </w:p>
    <w:p w14:paraId="2958A100" w14:textId="77777777" w:rsidR="00F15774" w:rsidRDefault="00F15774" w:rsidP="00F6238A">
      <w:pPr>
        <w:ind w:left="426" w:hanging="142"/>
      </w:pPr>
      <w:r>
        <w:t>•</w:t>
      </w:r>
      <w:r>
        <w:tab/>
        <w:t>Dr Michael Drew, SARDI</w:t>
      </w:r>
    </w:p>
    <w:p w14:paraId="482547AA" w14:textId="77777777" w:rsidR="00F15774" w:rsidRDefault="00F15774" w:rsidP="00F6238A">
      <w:pPr>
        <w:ind w:left="426" w:hanging="142"/>
      </w:pPr>
      <w:r>
        <w:t>•</w:t>
      </w:r>
      <w:r>
        <w:tab/>
        <w:t>Dr Thomas Clarke, Flinders University</w:t>
      </w:r>
    </w:p>
    <w:p w14:paraId="593B1AF6" w14:textId="77777777" w:rsidR="00F15774" w:rsidRDefault="00F15774" w:rsidP="00F6238A">
      <w:pPr>
        <w:ind w:left="284" w:hanging="284"/>
      </w:pPr>
      <w:r>
        <w:t>6.</w:t>
      </w:r>
      <w:r>
        <w:tab/>
        <w:t>At least 1 hour before conducting the exempted activity, the exemption holders or nominated agents must contact the Department of Primary Industries and Regions (PIRSA) Fishwatch on 1800 065 522 and answer a series of questions about the exempted activity. The exemption holders are required to have a copy of the exemption at the time of making the call and be able to provide information about the area and time of the exempted activity, the vehicles and/or boats involved, the number of agents undertaking the exempted activity and other related questions.</w:t>
      </w:r>
    </w:p>
    <w:p w14:paraId="4B863B90" w14:textId="77777777" w:rsidR="00F15774" w:rsidRPr="009F5B23" w:rsidRDefault="00F15774" w:rsidP="00F6238A">
      <w:pPr>
        <w:ind w:left="284" w:hanging="284"/>
        <w:rPr>
          <w:spacing w:val="-2"/>
        </w:rPr>
      </w:pPr>
      <w:r>
        <w:t>7.</w:t>
      </w:r>
      <w:r>
        <w:tab/>
      </w:r>
      <w:r w:rsidRPr="009F5B23">
        <w:rPr>
          <w:spacing w:val="-2"/>
        </w:rPr>
        <w:t>While engaging in the exempted activity, the exemption holders and nominated agents must be in possession of a signed copy of this notice and carry their identification card issued by Flinders University or issued by the South Australian Research and Development Institute. Such notice and identification must be produced to a PIRSA Fisheries Officer immediately upon request.</w:t>
      </w:r>
    </w:p>
    <w:p w14:paraId="77A7E83D" w14:textId="77777777" w:rsidR="00F15774" w:rsidRDefault="00F15774" w:rsidP="00F6238A">
      <w:pPr>
        <w:ind w:left="284" w:hanging="284"/>
      </w:pPr>
      <w:r>
        <w:t>8.</w:t>
      </w:r>
      <w:r>
        <w:tab/>
        <w:t xml:space="preserve">The exemption holders or agents must not contravene or fail to comply with the </w:t>
      </w:r>
      <w:r w:rsidRPr="009F5B23">
        <w:rPr>
          <w:i/>
          <w:iCs/>
        </w:rPr>
        <w:t>Fisheries Management Act 2007</w:t>
      </w:r>
      <w:r>
        <w:t xml:space="preserve"> or any Regulations made under that Act, except where specifically exempted by this notice.</w:t>
      </w:r>
    </w:p>
    <w:p w14:paraId="7F855FB2" w14:textId="77777777" w:rsidR="00F15774" w:rsidRPr="00FE738D" w:rsidRDefault="00F15774" w:rsidP="00F6238A">
      <w:pPr>
        <w:rPr>
          <w:spacing w:val="-2"/>
        </w:rPr>
      </w:pPr>
      <w:r w:rsidRPr="00FE738D">
        <w:rPr>
          <w:spacing w:val="-2"/>
        </w:rPr>
        <w:t xml:space="preserve">This notice does not purport to override the provisions or operation of any other Act including, but not limited to, the </w:t>
      </w:r>
      <w:r w:rsidRPr="00FE738D">
        <w:rPr>
          <w:i/>
          <w:iCs/>
          <w:spacing w:val="-2"/>
        </w:rPr>
        <w:t>Marine Parks Act 2007</w:t>
      </w:r>
      <w:r w:rsidRPr="00FE738D">
        <w:rPr>
          <w:spacing w:val="-2"/>
        </w:rPr>
        <w:t>. The exemption holders and his agents must comply with any relevant Regulations, permits, requirements and directions from the Department for Environment and Water when undertaking activities within a marine park.</w:t>
      </w:r>
    </w:p>
    <w:p w14:paraId="3AB53377" w14:textId="77777777" w:rsidR="00F15774" w:rsidRDefault="00F15774" w:rsidP="00F15774">
      <w:pPr>
        <w:pStyle w:val="GG-SDated"/>
      </w:pPr>
      <w:r>
        <w:t>Dated: 6 February 2025</w:t>
      </w:r>
    </w:p>
    <w:p w14:paraId="54842330" w14:textId="77777777" w:rsidR="00F15774" w:rsidRDefault="00F15774" w:rsidP="00F15774">
      <w:pPr>
        <w:pStyle w:val="GG-SName"/>
      </w:pPr>
      <w:r>
        <w:t>Professor Gavin Begg</w:t>
      </w:r>
    </w:p>
    <w:p w14:paraId="6C46C2CC" w14:textId="77777777" w:rsidR="00F15774" w:rsidRDefault="00F15774" w:rsidP="00F15774">
      <w:pPr>
        <w:pStyle w:val="GG-Signature"/>
      </w:pPr>
      <w:r>
        <w:t>Executive Director</w:t>
      </w:r>
    </w:p>
    <w:p w14:paraId="71AC0E8F" w14:textId="77777777" w:rsidR="00F15774" w:rsidRDefault="00F15774" w:rsidP="00F15774">
      <w:pPr>
        <w:pStyle w:val="GG-Signature"/>
      </w:pPr>
      <w:r>
        <w:t>Fisheries and Aquaculture</w:t>
      </w:r>
    </w:p>
    <w:p w14:paraId="70B766ED" w14:textId="77777777" w:rsidR="00F15774" w:rsidRDefault="00F15774" w:rsidP="00F15774">
      <w:pPr>
        <w:pStyle w:val="GG-Signature"/>
      </w:pPr>
      <w:r>
        <w:t>Delegate of the Minister for Primary Industries and Regional Development</w:t>
      </w:r>
    </w:p>
    <w:p w14:paraId="5028E105" w14:textId="77777777" w:rsidR="00F15774" w:rsidRDefault="00F15774" w:rsidP="00F15774">
      <w:pPr>
        <w:pStyle w:val="GG-Signature"/>
        <w:pBdr>
          <w:bottom w:val="single" w:sz="4" w:space="1" w:color="auto"/>
        </w:pBdr>
        <w:spacing w:line="52" w:lineRule="exact"/>
        <w:jc w:val="center"/>
      </w:pPr>
    </w:p>
    <w:p w14:paraId="739D1EB2" w14:textId="77777777" w:rsidR="00F15774" w:rsidRDefault="00F15774" w:rsidP="00F15774">
      <w:pPr>
        <w:pStyle w:val="GG-Signature"/>
        <w:pBdr>
          <w:top w:val="single" w:sz="4" w:space="1" w:color="auto"/>
        </w:pBdr>
        <w:spacing w:before="34" w:line="14" w:lineRule="exact"/>
        <w:jc w:val="center"/>
      </w:pPr>
    </w:p>
    <w:p w14:paraId="0403DC01" w14:textId="77777777" w:rsidR="00F15774" w:rsidRDefault="00F15774" w:rsidP="001C6199">
      <w:pPr>
        <w:pStyle w:val="NoSpacing"/>
      </w:pPr>
    </w:p>
    <w:p w14:paraId="66F9AEEF" w14:textId="646B8546" w:rsidR="00F15774" w:rsidRDefault="0089216D" w:rsidP="008929DE">
      <w:pPr>
        <w:pStyle w:val="Heading2"/>
      </w:pPr>
      <w:bookmarkStart w:id="18" w:name="_Toc190351712"/>
      <w:r>
        <w:t>Geographical Names Act 1991</w:t>
      </w:r>
      <w:bookmarkEnd w:id="18"/>
    </w:p>
    <w:p w14:paraId="13B8E310" w14:textId="77777777" w:rsidR="00F15774" w:rsidRDefault="00F15774" w:rsidP="00F15774">
      <w:pPr>
        <w:pStyle w:val="GG-Title3"/>
      </w:pPr>
      <w:r>
        <w:t>Notice of Intention to Assign a Name to a Place</w:t>
      </w:r>
    </w:p>
    <w:p w14:paraId="36EBA74B" w14:textId="77777777" w:rsidR="00F15774" w:rsidRDefault="00F15774" w:rsidP="00F15774">
      <w:pPr>
        <w:pStyle w:val="GG-body"/>
      </w:pPr>
      <w:r>
        <w:t xml:space="preserve">Notice is hereby given that, pursuant to Section 11B(2)(d) of the </w:t>
      </w:r>
      <w:r w:rsidRPr="005D6EEE">
        <w:rPr>
          <w:i/>
          <w:iCs/>
        </w:rPr>
        <w:t>Geographical Names Act 1991</w:t>
      </w:r>
      <w:r>
        <w:t xml:space="preserve">, I, the Honourable Nick Champion MP, Minister for Planning, Minister of the Crown to whom the administration of the </w:t>
      </w:r>
      <w:r w:rsidRPr="00F3129A">
        <w:rPr>
          <w:i/>
          <w:iCs/>
        </w:rPr>
        <w:t>Geographical Names Act 1991</w:t>
      </w:r>
      <w:r>
        <w:t xml:space="preserve"> is committed, seeks public comment on a proposal to:</w:t>
      </w:r>
    </w:p>
    <w:p w14:paraId="097DB0DB" w14:textId="77777777" w:rsidR="00F15774" w:rsidRPr="00B26AB1" w:rsidRDefault="00F15774" w:rsidP="00F15774">
      <w:pPr>
        <w:pStyle w:val="GG-body"/>
        <w:ind w:left="284" w:hanging="142"/>
      </w:pPr>
      <w:r w:rsidRPr="00B26AB1">
        <w:rPr>
          <w:noProof/>
        </w:rPr>
        <w:drawing>
          <wp:anchor distT="0" distB="0" distL="114300" distR="114300" simplePos="0" relativeHeight="251661312" behindDoc="0" locked="0" layoutInCell="1" allowOverlap="1" wp14:anchorId="111086FA" wp14:editId="39266D16">
            <wp:simplePos x="0" y="0"/>
            <wp:positionH relativeFrom="margin">
              <wp:posOffset>-1905</wp:posOffset>
            </wp:positionH>
            <wp:positionV relativeFrom="paragraph">
              <wp:posOffset>252730</wp:posOffset>
            </wp:positionV>
            <wp:extent cx="5943600" cy="3629025"/>
            <wp:effectExtent l="0" t="0" r="0" b="0"/>
            <wp:wrapTopAndBottom/>
            <wp:docPr id="1744425798" name="Picture 1" descr="A map of a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425798" name="Picture 1" descr="A map of a river&#10;&#10;Description automatically generated"/>
                    <pic:cNvPicPr>
                      <a:picLocks noChangeAspect="1" noChangeArrowheads="1"/>
                    </pic:cNvPicPr>
                  </pic:nvPicPr>
                  <pic:blipFill rotWithShape="1">
                    <a:blip r:embed="rId23">
                      <a:extLst>
                        <a:ext uri="{28A0092B-C50C-407E-A947-70E740481C1C}">
                          <a14:useLocalDpi xmlns:a14="http://schemas.microsoft.com/office/drawing/2010/main" val="0"/>
                        </a:ext>
                      </a:extLst>
                    </a:blip>
                    <a:srcRect t="-537" b="-1773"/>
                    <a:stretch/>
                  </pic:blipFill>
                  <pic:spPr bwMode="auto">
                    <a:xfrm>
                      <a:off x="0" y="0"/>
                      <a:ext cx="5943600" cy="3629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w:t>
      </w:r>
      <w:r>
        <w:tab/>
        <w:t xml:space="preserve">Discontinue the use of the geographical name </w:t>
      </w:r>
      <w:r w:rsidRPr="00D83BB4">
        <w:rPr>
          <w:b/>
          <w:bCs/>
        </w:rPr>
        <w:t>GOAT ISLAND</w:t>
      </w:r>
      <w:r>
        <w:t xml:space="preserve"> and assign the name </w:t>
      </w:r>
      <w:r w:rsidRPr="00D83BB4">
        <w:rPr>
          <w:b/>
          <w:bCs/>
        </w:rPr>
        <w:t>RUBY HUNTER ISLAND</w:t>
      </w:r>
      <w:r>
        <w:t xml:space="preserve"> to a place (island) currently known as Goat Island, located within the Murray River National Park in the area named Paringa as shown on the map below.</w:t>
      </w:r>
    </w:p>
    <w:p w14:paraId="35F67569" w14:textId="77777777" w:rsidR="00F15774" w:rsidRDefault="00F15774" w:rsidP="00F6238A">
      <w:pPr>
        <w:pStyle w:val="GG-body"/>
        <w:spacing w:before="80"/>
      </w:pPr>
      <w:r>
        <w:t xml:space="preserve">This proposal can also be viewed at </w:t>
      </w:r>
      <w:hyperlink r:id="rId24" w:history="1">
        <w:r w:rsidRPr="00C663FA">
          <w:rPr>
            <w:rStyle w:val="Hyperlink"/>
          </w:rPr>
          <w:t>www.sa.gov.au/placenamesproposals</w:t>
        </w:r>
      </w:hyperlink>
    </w:p>
    <w:p w14:paraId="4B030B4B" w14:textId="77777777" w:rsidR="00F15774" w:rsidRDefault="00F15774" w:rsidP="00F6238A">
      <w:pPr>
        <w:pStyle w:val="GG-body"/>
      </w:pPr>
      <w:r>
        <w:t xml:space="preserve">Submissions in writing regarding this proposal a may be lodged with the Surveyor-General, GPO Box 1815, Adelaide SA 5001, or </w:t>
      </w:r>
      <w:hyperlink r:id="rId25" w:history="1">
        <w:r w:rsidRPr="00C663FA">
          <w:rPr>
            <w:rStyle w:val="Hyperlink"/>
          </w:rPr>
          <w:t>DHUD.PlaceNames@sa.gov.au</w:t>
        </w:r>
      </w:hyperlink>
      <w:r>
        <w:t xml:space="preserve"> within 60 days of the publication of this notice.</w:t>
      </w:r>
    </w:p>
    <w:p w14:paraId="4ED52765" w14:textId="77777777" w:rsidR="00F15774" w:rsidRDefault="00F15774" w:rsidP="00F15774">
      <w:pPr>
        <w:pStyle w:val="GG-SDated"/>
      </w:pPr>
      <w:r>
        <w:t>Dated: 13 February 2025</w:t>
      </w:r>
    </w:p>
    <w:p w14:paraId="62551DCA" w14:textId="77777777" w:rsidR="00F15774" w:rsidRDefault="00F15774" w:rsidP="00F15774">
      <w:pPr>
        <w:pStyle w:val="GG-SName"/>
      </w:pPr>
      <w:r>
        <w:t>Hon Nick Champion MP</w:t>
      </w:r>
    </w:p>
    <w:p w14:paraId="7664AEE3" w14:textId="77777777" w:rsidR="00F15774" w:rsidRDefault="00F15774" w:rsidP="00F15774">
      <w:pPr>
        <w:pStyle w:val="GG-Signature"/>
      </w:pPr>
      <w:r>
        <w:t>Minister for Planning</w:t>
      </w:r>
    </w:p>
    <w:p w14:paraId="0F9638DF" w14:textId="77777777" w:rsidR="00F15774" w:rsidRDefault="00F15774" w:rsidP="00F6238A">
      <w:pPr>
        <w:pStyle w:val="GG-body"/>
        <w:spacing w:after="40"/>
      </w:pPr>
      <w:r>
        <w:t>2024/02342/01</w:t>
      </w:r>
    </w:p>
    <w:p w14:paraId="359627DB" w14:textId="77777777" w:rsidR="00F15774" w:rsidRDefault="00F15774" w:rsidP="00F15774">
      <w:pPr>
        <w:pStyle w:val="GG-body"/>
        <w:pBdr>
          <w:bottom w:val="single" w:sz="4" w:space="1" w:color="auto"/>
        </w:pBdr>
        <w:spacing w:after="0" w:line="52" w:lineRule="exact"/>
        <w:jc w:val="center"/>
      </w:pPr>
    </w:p>
    <w:p w14:paraId="448C095A" w14:textId="77777777" w:rsidR="00F15774" w:rsidRDefault="00F15774" w:rsidP="00F15774">
      <w:pPr>
        <w:pStyle w:val="GG-body"/>
        <w:pBdr>
          <w:top w:val="single" w:sz="4" w:space="1" w:color="auto"/>
        </w:pBdr>
        <w:spacing w:before="34" w:after="0" w:line="14" w:lineRule="exact"/>
        <w:jc w:val="center"/>
      </w:pPr>
    </w:p>
    <w:p w14:paraId="4A3C4F5A" w14:textId="77777777" w:rsidR="00F15774" w:rsidRDefault="00F15774" w:rsidP="00F15774">
      <w:pPr>
        <w:pStyle w:val="NoSpacing"/>
      </w:pPr>
    </w:p>
    <w:p w14:paraId="6BD0AB21" w14:textId="77777777" w:rsidR="00226034" w:rsidRDefault="00226034">
      <w:pPr>
        <w:spacing w:after="0" w:line="240" w:lineRule="auto"/>
        <w:jc w:val="left"/>
        <w:rPr>
          <w:caps/>
          <w:szCs w:val="17"/>
        </w:rPr>
      </w:pPr>
      <w:r>
        <w:br w:type="page"/>
      </w:r>
    </w:p>
    <w:p w14:paraId="794F953A" w14:textId="441F1B49" w:rsidR="00F15774" w:rsidRDefault="0089216D" w:rsidP="008929DE">
      <w:pPr>
        <w:pStyle w:val="Heading2"/>
      </w:pPr>
      <w:bookmarkStart w:id="19" w:name="_Toc190351713"/>
      <w:r>
        <w:lastRenderedPageBreak/>
        <w:t>Housing Improvement Act 2016</w:t>
      </w:r>
      <w:bookmarkEnd w:id="19"/>
    </w:p>
    <w:p w14:paraId="7D1CD4E4" w14:textId="77777777" w:rsidR="00F15774" w:rsidRDefault="00F15774" w:rsidP="00F15774">
      <w:pPr>
        <w:pStyle w:val="GG-Title3"/>
      </w:pPr>
      <w:r>
        <w:t>Rent Control Revocations</w:t>
      </w:r>
    </w:p>
    <w:p w14:paraId="562034B9" w14:textId="77777777" w:rsidR="00F15774" w:rsidRPr="005C1870" w:rsidRDefault="00F15774" w:rsidP="00F15774">
      <w:pPr>
        <w:pStyle w:val="GG-body"/>
        <w:rPr>
          <w:spacing w:val="-4"/>
        </w:rPr>
      </w:pPr>
      <w:r w:rsidRPr="005C1870">
        <w:rPr>
          <w:spacing w:val="-4"/>
        </w:rPr>
        <w:t xml:space="preserve">In the exercise of the powers conferred by the </w:t>
      </w:r>
      <w:r w:rsidRPr="005C1870">
        <w:rPr>
          <w:i/>
          <w:iCs/>
          <w:spacing w:val="-4"/>
        </w:rPr>
        <w:t>Housing Improvement Act 2016</w:t>
      </w:r>
      <w:r w:rsidRPr="005C1870">
        <w:rPr>
          <w:spacing w:val="-4"/>
        </w:rPr>
        <w:t xml:space="preserve">, the Delegate of the Minister for Housing and Urban Development hereby revokes the maximum rental amount per week that shall be payable subject to Section 55 of the </w:t>
      </w:r>
      <w:r w:rsidRPr="005C1870">
        <w:rPr>
          <w:i/>
          <w:iCs/>
          <w:spacing w:val="-4"/>
        </w:rPr>
        <w:t>Residential Tenancies Act 1995,</w:t>
      </w:r>
      <w:r>
        <w:rPr>
          <w:i/>
          <w:iCs/>
          <w:spacing w:val="-4"/>
        </w:rPr>
        <w:br/>
      </w:r>
      <w:r w:rsidRPr="005C1870">
        <w:rPr>
          <w:spacing w:val="-4"/>
        </w:rPr>
        <w:t>in respect of each premises described in the following table.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4539"/>
        <w:gridCol w:w="1695"/>
      </w:tblGrid>
      <w:tr w:rsidR="00F15774" w:rsidRPr="005B2E71" w14:paraId="03932C7B" w14:textId="77777777" w:rsidTr="00E351FA">
        <w:tc>
          <w:tcPr>
            <w:tcW w:w="3116" w:type="dxa"/>
            <w:tcBorders>
              <w:top w:val="single" w:sz="4" w:space="0" w:color="auto"/>
              <w:bottom w:val="single" w:sz="4" w:space="0" w:color="auto"/>
            </w:tcBorders>
            <w:vAlign w:val="center"/>
          </w:tcPr>
          <w:p w14:paraId="2C938DD3" w14:textId="77777777" w:rsidR="00F15774" w:rsidRPr="00F93DD2" w:rsidRDefault="00F15774" w:rsidP="00E351FA">
            <w:pPr>
              <w:pStyle w:val="GG-body"/>
              <w:spacing w:before="40" w:after="40"/>
              <w:jc w:val="center"/>
              <w:rPr>
                <w:b/>
                <w:bCs/>
              </w:rPr>
            </w:pPr>
            <w:r w:rsidRPr="00F93DD2">
              <w:rPr>
                <w:b/>
                <w:bCs/>
              </w:rPr>
              <w:t>Address of Premises</w:t>
            </w:r>
          </w:p>
        </w:tc>
        <w:tc>
          <w:tcPr>
            <w:tcW w:w="4539" w:type="dxa"/>
            <w:tcBorders>
              <w:top w:val="single" w:sz="4" w:space="0" w:color="auto"/>
              <w:bottom w:val="single" w:sz="4" w:space="0" w:color="auto"/>
            </w:tcBorders>
            <w:vAlign w:val="center"/>
          </w:tcPr>
          <w:p w14:paraId="33B4B1B8" w14:textId="77777777" w:rsidR="00F15774" w:rsidRPr="00F93DD2" w:rsidRDefault="00F15774" w:rsidP="00E351FA">
            <w:pPr>
              <w:pStyle w:val="GG-body"/>
              <w:spacing w:before="40" w:after="40"/>
              <w:jc w:val="center"/>
              <w:rPr>
                <w:b/>
                <w:bCs/>
              </w:rPr>
            </w:pPr>
            <w:r w:rsidRPr="00F93DD2">
              <w:rPr>
                <w:b/>
                <w:bCs/>
              </w:rPr>
              <w:t>Allotment Section</w:t>
            </w:r>
          </w:p>
        </w:tc>
        <w:tc>
          <w:tcPr>
            <w:tcW w:w="1695" w:type="dxa"/>
            <w:tcBorders>
              <w:top w:val="single" w:sz="4" w:space="0" w:color="auto"/>
              <w:bottom w:val="single" w:sz="4" w:space="0" w:color="auto"/>
            </w:tcBorders>
          </w:tcPr>
          <w:p w14:paraId="3612A00F" w14:textId="77777777" w:rsidR="00F15774" w:rsidRPr="00F93DD2" w:rsidRDefault="00F15774" w:rsidP="00E351FA">
            <w:pPr>
              <w:pStyle w:val="GG-body"/>
              <w:spacing w:before="40" w:after="40"/>
              <w:jc w:val="center"/>
              <w:rPr>
                <w:b/>
                <w:bCs/>
              </w:rPr>
            </w:pPr>
            <w:r w:rsidRPr="00F93DD2">
              <w:rPr>
                <w:b/>
                <w:bCs/>
                <w:u w:val="single"/>
              </w:rPr>
              <w:t>Certificate of Title</w:t>
            </w:r>
            <w:r w:rsidRPr="00F93DD2">
              <w:rPr>
                <w:b/>
                <w:bCs/>
              </w:rPr>
              <w:t xml:space="preserve"> </w:t>
            </w:r>
            <w:r w:rsidRPr="00F93DD2">
              <w:rPr>
                <w:b/>
                <w:bCs/>
              </w:rPr>
              <w:br/>
              <w:t>Volume</w:t>
            </w:r>
            <w:r>
              <w:rPr>
                <w:b/>
                <w:bCs/>
              </w:rPr>
              <w:t>/</w:t>
            </w:r>
            <w:r w:rsidRPr="00F93DD2">
              <w:rPr>
                <w:b/>
                <w:bCs/>
              </w:rPr>
              <w:t>Folio</w:t>
            </w:r>
          </w:p>
        </w:tc>
      </w:tr>
      <w:tr w:rsidR="00F15774" w:rsidRPr="005B2E71" w14:paraId="1862FE04" w14:textId="77777777" w:rsidTr="00E351FA">
        <w:tc>
          <w:tcPr>
            <w:tcW w:w="3116" w:type="dxa"/>
            <w:tcBorders>
              <w:top w:val="single" w:sz="4" w:space="0" w:color="auto"/>
            </w:tcBorders>
          </w:tcPr>
          <w:p w14:paraId="401E13AB" w14:textId="77777777" w:rsidR="00F15774" w:rsidRPr="005B2E71" w:rsidRDefault="00F15774" w:rsidP="00E351FA">
            <w:pPr>
              <w:pStyle w:val="GG-body"/>
              <w:spacing w:before="40" w:after="0"/>
            </w:pPr>
            <w:r w:rsidRPr="005B2E71">
              <w:t xml:space="preserve">32 Main North Road, Willaston SA 5118 </w:t>
            </w:r>
          </w:p>
        </w:tc>
        <w:tc>
          <w:tcPr>
            <w:tcW w:w="4539" w:type="dxa"/>
            <w:tcBorders>
              <w:top w:val="single" w:sz="4" w:space="0" w:color="auto"/>
            </w:tcBorders>
          </w:tcPr>
          <w:p w14:paraId="5CE56EAC" w14:textId="77777777" w:rsidR="00F15774" w:rsidRPr="005B2E71" w:rsidRDefault="00F15774" w:rsidP="00E351FA">
            <w:pPr>
              <w:pStyle w:val="GG-body"/>
              <w:spacing w:before="40" w:after="0"/>
            </w:pPr>
            <w:r w:rsidRPr="005B2E71">
              <w:t>Allotment 100 Deposited Plan 89091 Hundred of Mudla Wirra</w:t>
            </w:r>
          </w:p>
        </w:tc>
        <w:tc>
          <w:tcPr>
            <w:tcW w:w="1695" w:type="dxa"/>
            <w:tcBorders>
              <w:top w:val="single" w:sz="4" w:space="0" w:color="auto"/>
            </w:tcBorders>
          </w:tcPr>
          <w:p w14:paraId="68D3975F" w14:textId="77777777" w:rsidR="00F15774" w:rsidRPr="005B2E71" w:rsidRDefault="00F15774" w:rsidP="00E351FA">
            <w:pPr>
              <w:pStyle w:val="GG-body"/>
              <w:spacing w:before="40" w:after="0"/>
              <w:jc w:val="center"/>
            </w:pPr>
            <w:r w:rsidRPr="005B2E71">
              <w:t>CT6105/481</w:t>
            </w:r>
          </w:p>
        </w:tc>
      </w:tr>
      <w:tr w:rsidR="00F15774" w:rsidRPr="005B2E71" w14:paraId="00A4BC8A" w14:textId="77777777" w:rsidTr="00E351FA">
        <w:tc>
          <w:tcPr>
            <w:tcW w:w="3116" w:type="dxa"/>
            <w:tcBorders>
              <w:bottom w:val="single" w:sz="4" w:space="0" w:color="auto"/>
            </w:tcBorders>
          </w:tcPr>
          <w:p w14:paraId="28B7A583" w14:textId="77777777" w:rsidR="00F15774" w:rsidRPr="005B2E71" w:rsidRDefault="00F15774" w:rsidP="00E351FA">
            <w:pPr>
              <w:pStyle w:val="GG-body"/>
            </w:pPr>
            <w:r w:rsidRPr="005B2E71">
              <w:t xml:space="preserve">4 Ernest Terrace, Wallaroo SA 5556 </w:t>
            </w:r>
          </w:p>
        </w:tc>
        <w:tc>
          <w:tcPr>
            <w:tcW w:w="4539" w:type="dxa"/>
            <w:tcBorders>
              <w:bottom w:val="single" w:sz="4" w:space="0" w:color="auto"/>
            </w:tcBorders>
          </w:tcPr>
          <w:p w14:paraId="28556610" w14:textId="77777777" w:rsidR="00F15774" w:rsidRPr="005B2E71" w:rsidRDefault="00F15774" w:rsidP="00E351FA">
            <w:pPr>
              <w:pStyle w:val="GG-body"/>
            </w:pPr>
            <w:r w:rsidRPr="005B2E71">
              <w:t>Allotment 1 Filed Plan 131832 Hundred of Wallaroo</w:t>
            </w:r>
          </w:p>
        </w:tc>
        <w:tc>
          <w:tcPr>
            <w:tcW w:w="1695" w:type="dxa"/>
            <w:tcBorders>
              <w:bottom w:val="single" w:sz="4" w:space="0" w:color="auto"/>
            </w:tcBorders>
          </w:tcPr>
          <w:p w14:paraId="6F39349F" w14:textId="77777777" w:rsidR="00F15774" w:rsidRPr="005B2E71" w:rsidRDefault="00F15774" w:rsidP="00E351FA">
            <w:pPr>
              <w:pStyle w:val="GG-body"/>
              <w:jc w:val="center"/>
            </w:pPr>
            <w:r w:rsidRPr="005B2E71">
              <w:t>CT5242/443</w:t>
            </w:r>
          </w:p>
        </w:tc>
      </w:tr>
    </w:tbl>
    <w:p w14:paraId="4AE1A883" w14:textId="77777777" w:rsidR="00F15774" w:rsidRPr="003D4C75" w:rsidRDefault="00F15774" w:rsidP="00576648">
      <w:pPr>
        <w:pStyle w:val="GG-SDated"/>
        <w:spacing w:before="60"/>
      </w:pPr>
      <w:r>
        <w:t>Dated: 13 February 2025</w:t>
      </w:r>
    </w:p>
    <w:p w14:paraId="4E0A9423" w14:textId="77777777" w:rsidR="00F15774" w:rsidRDefault="00F15774" w:rsidP="00F15774">
      <w:pPr>
        <w:pStyle w:val="GG-SName"/>
      </w:pPr>
      <w:r>
        <w:t>Craig Thompson</w:t>
      </w:r>
    </w:p>
    <w:p w14:paraId="06E1F343" w14:textId="77777777" w:rsidR="00F15774" w:rsidRDefault="00F15774" w:rsidP="00F15774">
      <w:pPr>
        <w:pStyle w:val="GG-Signature"/>
      </w:pPr>
      <w:r>
        <w:t>Housing Regulator and Registrar</w:t>
      </w:r>
    </w:p>
    <w:p w14:paraId="253DFE13" w14:textId="77777777" w:rsidR="00F15774" w:rsidRDefault="00F15774" w:rsidP="00F15774">
      <w:pPr>
        <w:pStyle w:val="GG-Signature"/>
      </w:pPr>
      <w:r>
        <w:t>Housing Safety Authority</w:t>
      </w:r>
    </w:p>
    <w:p w14:paraId="5648E33C" w14:textId="77777777" w:rsidR="00F15774" w:rsidRDefault="00F15774" w:rsidP="00F15774">
      <w:pPr>
        <w:pStyle w:val="GG-Signature"/>
      </w:pPr>
      <w:r>
        <w:t>Delegate of the Minister for Housing and Urban Development</w:t>
      </w:r>
    </w:p>
    <w:p w14:paraId="6D125150" w14:textId="77777777" w:rsidR="00F15774" w:rsidRDefault="00F15774" w:rsidP="00F15774">
      <w:pPr>
        <w:pStyle w:val="GG-Signature"/>
        <w:pBdr>
          <w:top w:val="single" w:sz="4" w:space="1" w:color="auto"/>
        </w:pBdr>
        <w:spacing w:before="100" w:line="14" w:lineRule="exact"/>
        <w:jc w:val="center"/>
      </w:pPr>
    </w:p>
    <w:p w14:paraId="3D248FB3" w14:textId="77777777" w:rsidR="00F15774" w:rsidRDefault="00F15774" w:rsidP="00F15774">
      <w:pPr>
        <w:pStyle w:val="NoSpacing"/>
      </w:pPr>
    </w:p>
    <w:p w14:paraId="7EC4A2EC" w14:textId="77777777" w:rsidR="00F15774" w:rsidRDefault="00F15774" w:rsidP="00F15774">
      <w:pPr>
        <w:pStyle w:val="GG-Title1"/>
      </w:pPr>
      <w:r>
        <w:t>Housing Improvement Act 2016</w:t>
      </w:r>
    </w:p>
    <w:p w14:paraId="58AB292D" w14:textId="77777777" w:rsidR="00F15774" w:rsidRDefault="00F15774" w:rsidP="00F15774">
      <w:pPr>
        <w:pStyle w:val="GG-Title3"/>
      </w:pPr>
      <w:r>
        <w:t>Rent Control Variations</w:t>
      </w:r>
    </w:p>
    <w:p w14:paraId="39577D7D" w14:textId="77777777" w:rsidR="00F15774" w:rsidRPr="006A3505" w:rsidRDefault="00F15774" w:rsidP="006A75A4">
      <w:pPr>
        <w:pStyle w:val="GG-body"/>
        <w:spacing w:after="60"/>
        <w:rPr>
          <w:spacing w:val="-4"/>
        </w:rPr>
      </w:pPr>
      <w:r w:rsidRPr="006A3505">
        <w:rPr>
          <w:spacing w:val="-4"/>
        </w:rPr>
        <w:t xml:space="preserve">In the exercise of the powers conferred by the </w:t>
      </w:r>
      <w:r w:rsidRPr="006A3505">
        <w:rPr>
          <w:i/>
          <w:iCs/>
          <w:spacing w:val="-4"/>
        </w:rPr>
        <w:t>Housing Improvement Act 2016</w:t>
      </w:r>
      <w:r w:rsidRPr="006A3505">
        <w:rPr>
          <w:spacing w:val="-4"/>
        </w:rPr>
        <w:t xml:space="preserve">, the Delegate of the Minister for Housing and Urban Development hereby varies the maximum rental amount per week that shall be payable subject to Section 55 of the </w:t>
      </w:r>
      <w:r w:rsidRPr="006A3505">
        <w:rPr>
          <w:i/>
          <w:iCs/>
          <w:spacing w:val="-4"/>
        </w:rPr>
        <w:t>Residential Tenancies Act 1995,</w:t>
      </w:r>
      <w:r w:rsidRPr="006A3505">
        <w:rPr>
          <w:spacing w:val="-4"/>
        </w:rPr>
        <w:t xml:space="preserve"> </w:t>
      </w:r>
      <w:r>
        <w:rPr>
          <w:spacing w:val="-4"/>
        </w:rPr>
        <w:br/>
      </w:r>
      <w:r w:rsidRPr="006A3505">
        <w:rPr>
          <w:spacing w:val="-4"/>
        </w:rPr>
        <w:t>in respect of each premises described in the following table. The amount shown in the said table shall come into force on the date of this publication in the Gazette.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551"/>
        <w:gridCol w:w="1560"/>
        <w:gridCol w:w="1134"/>
        <w:gridCol w:w="1558"/>
      </w:tblGrid>
      <w:tr w:rsidR="00F15774" w:rsidRPr="005E1A92" w14:paraId="18170B34" w14:textId="77777777" w:rsidTr="00E351FA">
        <w:tc>
          <w:tcPr>
            <w:tcW w:w="2547" w:type="dxa"/>
            <w:tcBorders>
              <w:top w:val="single" w:sz="4" w:space="0" w:color="auto"/>
              <w:bottom w:val="single" w:sz="4" w:space="0" w:color="auto"/>
            </w:tcBorders>
            <w:vAlign w:val="center"/>
          </w:tcPr>
          <w:p w14:paraId="6C75EB97" w14:textId="77777777" w:rsidR="00F15774" w:rsidRPr="00220C07" w:rsidRDefault="00F15774" w:rsidP="00E351FA">
            <w:pPr>
              <w:pStyle w:val="GG-body"/>
              <w:spacing w:before="40" w:after="40"/>
              <w:jc w:val="center"/>
              <w:rPr>
                <w:b/>
                <w:bCs/>
              </w:rPr>
            </w:pPr>
            <w:r w:rsidRPr="00220C07">
              <w:rPr>
                <w:b/>
                <w:bCs/>
              </w:rPr>
              <w:t>Address of Premises</w:t>
            </w:r>
          </w:p>
        </w:tc>
        <w:tc>
          <w:tcPr>
            <w:tcW w:w="2551" w:type="dxa"/>
            <w:tcBorders>
              <w:top w:val="single" w:sz="4" w:space="0" w:color="auto"/>
              <w:bottom w:val="single" w:sz="4" w:space="0" w:color="auto"/>
            </w:tcBorders>
            <w:vAlign w:val="center"/>
          </w:tcPr>
          <w:p w14:paraId="02DBEF21" w14:textId="77777777" w:rsidR="00F15774" w:rsidRPr="00220C07" w:rsidRDefault="00F15774" w:rsidP="00E351FA">
            <w:pPr>
              <w:pStyle w:val="GG-body"/>
              <w:spacing w:before="40" w:after="40"/>
              <w:jc w:val="center"/>
              <w:rPr>
                <w:b/>
                <w:bCs/>
              </w:rPr>
            </w:pPr>
            <w:r w:rsidRPr="00220C07">
              <w:rPr>
                <w:b/>
                <w:bCs/>
              </w:rPr>
              <w:t>Allotment Section</w:t>
            </w:r>
          </w:p>
        </w:tc>
        <w:tc>
          <w:tcPr>
            <w:tcW w:w="1560" w:type="dxa"/>
            <w:tcBorders>
              <w:top w:val="single" w:sz="4" w:space="0" w:color="auto"/>
              <w:bottom w:val="single" w:sz="4" w:space="0" w:color="auto"/>
            </w:tcBorders>
          </w:tcPr>
          <w:p w14:paraId="4A716E6C" w14:textId="77777777" w:rsidR="00F15774" w:rsidRPr="00B56D32" w:rsidRDefault="00F15774" w:rsidP="00E351FA">
            <w:pPr>
              <w:pStyle w:val="GG-body"/>
              <w:spacing w:before="40" w:after="40"/>
              <w:jc w:val="center"/>
              <w:rPr>
                <w:b/>
                <w:bCs/>
                <w:spacing w:val="-2"/>
              </w:rPr>
            </w:pPr>
            <w:r w:rsidRPr="00B56D32">
              <w:rPr>
                <w:b/>
                <w:bCs/>
                <w:spacing w:val="-2"/>
                <w:u w:val="single"/>
              </w:rPr>
              <w:t>Certificate of Title</w:t>
            </w:r>
            <w:r w:rsidRPr="00B56D32">
              <w:rPr>
                <w:b/>
                <w:bCs/>
                <w:spacing w:val="-2"/>
              </w:rPr>
              <w:br/>
              <w:t>Volume</w:t>
            </w:r>
            <w:r>
              <w:rPr>
                <w:b/>
                <w:bCs/>
                <w:spacing w:val="-2"/>
              </w:rPr>
              <w:t>/</w:t>
            </w:r>
            <w:r w:rsidRPr="00B56D32">
              <w:rPr>
                <w:b/>
                <w:bCs/>
                <w:spacing w:val="-2"/>
              </w:rPr>
              <w:t>Folio</w:t>
            </w:r>
          </w:p>
        </w:tc>
        <w:tc>
          <w:tcPr>
            <w:tcW w:w="1134" w:type="dxa"/>
            <w:tcBorders>
              <w:top w:val="single" w:sz="4" w:space="0" w:color="auto"/>
              <w:bottom w:val="single" w:sz="4" w:space="0" w:color="auto"/>
            </w:tcBorders>
          </w:tcPr>
          <w:p w14:paraId="7CA6103B" w14:textId="77777777" w:rsidR="00F15774" w:rsidRPr="00220C07" w:rsidRDefault="00F15774" w:rsidP="00E351FA">
            <w:pPr>
              <w:pStyle w:val="GG-body"/>
              <w:spacing w:before="40" w:after="40"/>
              <w:jc w:val="center"/>
              <w:rPr>
                <w:b/>
                <w:bCs/>
              </w:rPr>
            </w:pPr>
            <w:r w:rsidRPr="00220C07">
              <w:rPr>
                <w:b/>
                <w:bCs/>
              </w:rPr>
              <w:t>Reason for</w:t>
            </w:r>
            <w:r>
              <w:rPr>
                <w:b/>
                <w:bCs/>
              </w:rPr>
              <w:br/>
            </w:r>
            <w:r w:rsidRPr="00220C07">
              <w:rPr>
                <w:b/>
                <w:bCs/>
              </w:rPr>
              <w:t>variation</w:t>
            </w:r>
          </w:p>
        </w:tc>
        <w:tc>
          <w:tcPr>
            <w:tcW w:w="1558" w:type="dxa"/>
            <w:tcBorders>
              <w:top w:val="single" w:sz="4" w:space="0" w:color="auto"/>
              <w:bottom w:val="single" w:sz="4" w:space="0" w:color="auto"/>
            </w:tcBorders>
          </w:tcPr>
          <w:p w14:paraId="09C9A6F7" w14:textId="77777777" w:rsidR="00F15774" w:rsidRPr="00220C07" w:rsidRDefault="00F15774" w:rsidP="00E351FA">
            <w:pPr>
              <w:pStyle w:val="GG-body"/>
              <w:spacing w:before="40" w:after="40"/>
              <w:jc w:val="center"/>
              <w:rPr>
                <w:b/>
                <w:bCs/>
              </w:rPr>
            </w:pPr>
            <w:r w:rsidRPr="00220C07">
              <w:rPr>
                <w:b/>
                <w:bCs/>
              </w:rPr>
              <w:t>Maximum Rental per week payable</w:t>
            </w:r>
          </w:p>
        </w:tc>
      </w:tr>
      <w:tr w:rsidR="00F15774" w:rsidRPr="005E1A92" w14:paraId="2152A6C8" w14:textId="77777777" w:rsidTr="00E351FA">
        <w:tc>
          <w:tcPr>
            <w:tcW w:w="2547" w:type="dxa"/>
            <w:tcBorders>
              <w:top w:val="single" w:sz="4" w:space="0" w:color="auto"/>
              <w:bottom w:val="single" w:sz="4" w:space="0" w:color="auto"/>
            </w:tcBorders>
          </w:tcPr>
          <w:p w14:paraId="47158994" w14:textId="77777777" w:rsidR="00F15774" w:rsidRPr="005E1A92" w:rsidRDefault="00F15774" w:rsidP="00E351FA">
            <w:pPr>
              <w:pStyle w:val="GG-body"/>
              <w:spacing w:before="40"/>
              <w:jc w:val="left"/>
            </w:pPr>
            <w:r w:rsidRPr="005E1A92">
              <w:t>2 Larkhill Road, Elizabeth North SA 5113</w:t>
            </w:r>
          </w:p>
        </w:tc>
        <w:tc>
          <w:tcPr>
            <w:tcW w:w="2551" w:type="dxa"/>
            <w:tcBorders>
              <w:top w:val="single" w:sz="4" w:space="0" w:color="auto"/>
              <w:bottom w:val="single" w:sz="4" w:space="0" w:color="auto"/>
            </w:tcBorders>
          </w:tcPr>
          <w:p w14:paraId="204BDBBE" w14:textId="77777777" w:rsidR="00F15774" w:rsidRPr="00B56D32" w:rsidRDefault="00F15774" w:rsidP="00E351FA">
            <w:pPr>
              <w:pStyle w:val="GG-body"/>
              <w:spacing w:before="40"/>
              <w:jc w:val="left"/>
              <w:rPr>
                <w:spacing w:val="-4"/>
              </w:rPr>
            </w:pPr>
            <w:r w:rsidRPr="00B56D32">
              <w:rPr>
                <w:spacing w:val="-4"/>
              </w:rPr>
              <w:t>Allotment 602 Deposited Plan 6445 Hundred of Munno Para</w:t>
            </w:r>
          </w:p>
        </w:tc>
        <w:tc>
          <w:tcPr>
            <w:tcW w:w="1560" w:type="dxa"/>
            <w:tcBorders>
              <w:top w:val="single" w:sz="4" w:space="0" w:color="auto"/>
              <w:bottom w:val="single" w:sz="4" w:space="0" w:color="auto"/>
            </w:tcBorders>
          </w:tcPr>
          <w:p w14:paraId="1939CDDC" w14:textId="77777777" w:rsidR="00F15774" w:rsidRPr="005E1A92" w:rsidRDefault="00F15774" w:rsidP="00E351FA">
            <w:pPr>
              <w:pStyle w:val="GG-body"/>
              <w:spacing w:before="40"/>
              <w:jc w:val="center"/>
            </w:pPr>
            <w:r w:rsidRPr="005E1A92">
              <w:t>CT5608/321</w:t>
            </w:r>
          </w:p>
        </w:tc>
        <w:tc>
          <w:tcPr>
            <w:tcW w:w="1134" w:type="dxa"/>
            <w:tcBorders>
              <w:top w:val="single" w:sz="4" w:space="0" w:color="auto"/>
              <w:bottom w:val="single" w:sz="4" w:space="0" w:color="auto"/>
            </w:tcBorders>
          </w:tcPr>
          <w:p w14:paraId="599B2F7C" w14:textId="77777777" w:rsidR="00F15774" w:rsidRPr="005E1A92" w:rsidRDefault="00F15774" w:rsidP="00E351FA">
            <w:pPr>
              <w:pStyle w:val="GG-body"/>
              <w:spacing w:before="40"/>
            </w:pPr>
          </w:p>
        </w:tc>
        <w:tc>
          <w:tcPr>
            <w:tcW w:w="1558" w:type="dxa"/>
            <w:tcBorders>
              <w:top w:val="single" w:sz="4" w:space="0" w:color="auto"/>
              <w:bottom w:val="single" w:sz="4" w:space="0" w:color="auto"/>
            </w:tcBorders>
          </w:tcPr>
          <w:p w14:paraId="31799B96" w14:textId="77777777" w:rsidR="00F15774" w:rsidRPr="005E1A92" w:rsidRDefault="00F15774" w:rsidP="00E351FA">
            <w:pPr>
              <w:pStyle w:val="GG-body"/>
              <w:spacing w:before="40"/>
              <w:jc w:val="center"/>
            </w:pPr>
            <w:r w:rsidRPr="005E1A92">
              <w:t>$0.00</w:t>
            </w:r>
          </w:p>
        </w:tc>
      </w:tr>
    </w:tbl>
    <w:p w14:paraId="7AD4FF99" w14:textId="77777777" w:rsidR="00F15774" w:rsidRDefault="00F15774" w:rsidP="00F15774">
      <w:pPr>
        <w:pStyle w:val="GG-SDated"/>
        <w:spacing w:before="80"/>
      </w:pPr>
      <w:r>
        <w:t>Dated: 13 February 2025</w:t>
      </w:r>
    </w:p>
    <w:p w14:paraId="585E9295" w14:textId="77777777" w:rsidR="00F15774" w:rsidRDefault="00F15774" w:rsidP="00F15774">
      <w:pPr>
        <w:pStyle w:val="GG-SName"/>
      </w:pPr>
      <w:r>
        <w:t>Craig Thompson</w:t>
      </w:r>
    </w:p>
    <w:p w14:paraId="3F2A3DAA" w14:textId="77777777" w:rsidR="00F15774" w:rsidRDefault="00F15774" w:rsidP="00F15774">
      <w:pPr>
        <w:pStyle w:val="GG-Signature"/>
      </w:pPr>
      <w:r>
        <w:t>Housing Regulator and Registrar</w:t>
      </w:r>
    </w:p>
    <w:p w14:paraId="528C6CF0" w14:textId="77777777" w:rsidR="00F15774" w:rsidRDefault="00F15774" w:rsidP="00F15774">
      <w:pPr>
        <w:pStyle w:val="GG-Signature"/>
      </w:pPr>
      <w:r>
        <w:t>Housing Safety Authority</w:t>
      </w:r>
    </w:p>
    <w:p w14:paraId="1A18B6FB" w14:textId="703C0648" w:rsidR="009D1E2E" w:rsidRDefault="00F15774" w:rsidP="00F15774">
      <w:pPr>
        <w:pStyle w:val="GG-Signature"/>
      </w:pPr>
      <w:r>
        <w:t>Delegate of the Minister for Housing and Urban Development</w:t>
      </w:r>
    </w:p>
    <w:p w14:paraId="56F3E582" w14:textId="77777777" w:rsidR="00F15774" w:rsidRDefault="00F15774" w:rsidP="00F15774">
      <w:pPr>
        <w:pStyle w:val="GG-Signature"/>
        <w:pBdr>
          <w:bottom w:val="single" w:sz="4" w:space="1" w:color="auto"/>
        </w:pBdr>
        <w:spacing w:line="52" w:lineRule="exact"/>
        <w:jc w:val="center"/>
        <w:rPr>
          <w:lang w:val="en-US"/>
        </w:rPr>
      </w:pPr>
    </w:p>
    <w:p w14:paraId="74ED5579" w14:textId="77777777" w:rsidR="00F15774" w:rsidRDefault="00F15774" w:rsidP="00F15774">
      <w:pPr>
        <w:pStyle w:val="GG-Signature"/>
        <w:pBdr>
          <w:top w:val="single" w:sz="4" w:space="1" w:color="auto"/>
        </w:pBdr>
        <w:spacing w:before="34" w:line="14" w:lineRule="exact"/>
        <w:jc w:val="center"/>
        <w:rPr>
          <w:lang w:val="en-US"/>
        </w:rPr>
      </w:pPr>
    </w:p>
    <w:p w14:paraId="021A552A" w14:textId="77777777" w:rsidR="00F15774" w:rsidRDefault="00F15774" w:rsidP="00F15774">
      <w:pPr>
        <w:pStyle w:val="NoSpacing"/>
        <w:rPr>
          <w:lang w:val="en-US"/>
        </w:rPr>
      </w:pPr>
    </w:p>
    <w:p w14:paraId="00D65A56" w14:textId="123BB9ED" w:rsidR="00F15774" w:rsidRDefault="0089216D" w:rsidP="008929DE">
      <w:pPr>
        <w:pStyle w:val="Heading2"/>
      </w:pPr>
      <w:bookmarkStart w:id="20" w:name="_Toc190351714"/>
      <w:r>
        <w:t>Landscape South Australia Act 2019</w:t>
      </w:r>
      <w:bookmarkEnd w:id="20"/>
    </w:p>
    <w:p w14:paraId="3A5434CA" w14:textId="77777777" w:rsidR="00F15774" w:rsidRDefault="00F15774" w:rsidP="00F15774">
      <w:pPr>
        <w:pStyle w:val="GG-Title3"/>
      </w:pPr>
      <w:r>
        <w:t xml:space="preserve">Declaration of Penalty in Relation to the Unauthorised or Unlawful Taking of Water </w:t>
      </w:r>
      <w:r>
        <w:br/>
        <w:t>from the River Murray Prescribed Watercourse</w:t>
      </w:r>
    </w:p>
    <w:p w14:paraId="4B79EEEB" w14:textId="77777777" w:rsidR="00F15774" w:rsidRDefault="00F15774" w:rsidP="006A75A4">
      <w:pPr>
        <w:pStyle w:val="GG-body"/>
        <w:spacing w:after="60"/>
      </w:pPr>
      <w:r>
        <w:t xml:space="preserve">Pursuant to Section 88(1) of </w:t>
      </w:r>
      <w:r w:rsidRPr="0095562D">
        <w:rPr>
          <w:i/>
          <w:iCs/>
        </w:rPr>
        <w:t>the Landscape South Australia Act 2019</w:t>
      </w:r>
      <w:r>
        <w:t xml:space="preserve"> (the Act), I, Sue Hutchings, delegate of the Minister for Climate, Environment and Water and Minister to whom the Act is committed, hereby declare that the following penalties are payable in relation to the unauthorised or unlawful taking or use of water during the consumption period that corresponds to the accounting period defined in Column 1 of Schedule 1:</w:t>
      </w:r>
    </w:p>
    <w:p w14:paraId="1FCF81E4" w14:textId="77777777" w:rsidR="00F15774" w:rsidRDefault="00F15774" w:rsidP="006A75A4">
      <w:pPr>
        <w:pStyle w:val="GG-body"/>
        <w:spacing w:after="60"/>
        <w:ind w:left="426" w:hanging="284"/>
      </w:pPr>
      <w:r>
        <w:t>1.</w:t>
      </w:r>
      <w:r>
        <w:tab/>
        <w:t xml:space="preserve">Where a person who is the holder of a water allocation takes water from the River Murray Prescribed Watercourse </w:t>
      </w:r>
      <w:proofErr w:type="gramStart"/>
      <w:r>
        <w:t>in excess of</w:t>
      </w:r>
      <w:proofErr w:type="gramEnd"/>
      <w:r>
        <w:t xml:space="preserve"> the amount available under the allocation, the penalty declared pursuant to Section 88(1)(a) is:</w:t>
      </w:r>
    </w:p>
    <w:p w14:paraId="76B6DD78" w14:textId="77777777" w:rsidR="00F15774" w:rsidRDefault="00F15774" w:rsidP="006A75A4">
      <w:pPr>
        <w:pStyle w:val="GG-body"/>
        <w:spacing w:after="60"/>
        <w:ind w:left="709" w:hanging="283"/>
      </w:pPr>
      <w:r>
        <w:t>(a)</w:t>
      </w:r>
      <w:r>
        <w:tab/>
        <w:t xml:space="preserve">the corresponding rate in Column 2 of Schedule 1 to this notice for all water taken </w:t>
      </w:r>
      <w:proofErr w:type="gramStart"/>
      <w:r>
        <w:t>in excess of</w:t>
      </w:r>
      <w:proofErr w:type="gramEnd"/>
      <w:r>
        <w:t xml:space="preserve"> the amount available under the allocation endorsed on the relevant instrument under the terms of the water licence to which the allocation is attributable, up to and including 500,000 kilolitres; and</w:t>
      </w:r>
    </w:p>
    <w:p w14:paraId="605B3609" w14:textId="77777777" w:rsidR="00F15774" w:rsidRDefault="00F15774" w:rsidP="006A75A4">
      <w:pPr>
        <w:pStyle w:val="GG-body"/>
        <w:spacing w:after="60"/>
        <w:ind w:left="709" w:hanging="283"/>
      </w:pPr>
      <w:r>
        <w:t>(b)</w:t>
      </w:r>
      <w:r>
        <w:tab/>
        <w:t xml:space="preserve">the corresponding rate in Column 3 of Schedule 1 to this notice for all water taken </w:t>
      </w:r>
      <w:proofErr w:type="gramStart"/>
      <w:r>
        <w:t>in excess of</w:t>
      </w:r>
      <w:proofErr w:type="gramEnd"/>
      <w:r>
        <w:t xml:space="preserve"> the quantity of water referred to in paragraph (a) above 500,000 kilolitres.</w:t>
      </w:r>
    </w:p>
    <w:p w14:paraId="2634D169" w14:textId="77777777" w:rsidR="00F15774" w:rsidRDefault="00F15774" w:rsidP="006A75A4">
      <w:pPr>
        <w:pStyle w:val="GG-body"/>
        <w:spacing w:after="60"/>
        <w:ind w:left="426" w:hanging="284"/>
      </w:pPr>
      <w:r>
        <w:t>2.</w:t>
      </w:r>
      <w:r>
        <w:tab/>
        <w:t>Where a person who is authorised under Section 105 of the Act takes water from the River Murray Prescribed Watercourse that exceeds the amount authorised under the terms of that authorisation the penalty declared pursuant to Section 88(1)(e) is:</w:t>
      </w:r>
    </w:p>
    <w:p w14:paraId="53527053" w14:textId="77777777" w:rsidR="00F15774" w:rsidRDefault="00F15774" w:rsidP="006A75A4">
      <w:pPr>
        <w:pStyle w:val="GG-body"/>
        <w:spacing w:after="60"/>
        <w:ind w:left="709" w:hanging="283"/>
      </w:pPr>
      <w:r>
        <w:t>(a)</w:t>
      </w:r>
      <w:r>
        <w:tab/>
        <w:t xml:space="preserve">the corresponding rate in Column 2 of Schedule 1 to this notice for all water taken </w:t>
      </w:r>
      <w:proofErr w:type="gramStart"/>
      <w:r>
        <w:t>in excess of</w:t>
      </w:r>
      <w:proofErr w:type="gramEnd"/>
      <w:r>
        <w:t xml:space="preserve"> the amount authorised by a notice under Section 105 of the Act, up to and including 500,000 kilolitres; and</w:t>
      </w:r>
    </w:p>
    <w:p w14:paraId="1CAC0F6C" w14:textId="77777777" w:rsidR="00F15774" w:rsidRDefault="00F15774" w:rsidP="006A75A4">
      <w:pPr>
        <w:pStyle w:val="GG-body"/>
        <w:spacing w:after="60"/>
        <w:ind w:left="709" w:hanging="283"/>
      </w:pPr>
      <w:r>
        <w:t>(b)</w:t>
      </w:r>
      <w:r>
        <w:tab/>
        <w:t xml:space="preserve">the corresponding rate in Column 3 of Schedule 1 to this notice for all water taken </w:t>
      </w:r>
      <w:proofErr w:type="gramStart"/>
      <w:r>
        <w:t>in excess of</w:t>
      </w:r>
      <w:proofErr w:type="gramEnd"/>
      <w:r>
        <w:t xml:space="preserve"> the quantity referred to in paragraph (a) above 500,000 kilolitres.</w:t>
      </w:r>
    </w:p>
    <w:p w14:paraId="0FD871F6" w14:textId="77777777" w:rsidR="00F15774" w:rsidRDefault="00F15774" w:rsidP="006A75A4">
      <w:pPr>
        <w:pStyle w:val="GG-body"/>
        <w:spacing w:after="60"/>
        <w:ind w:left="426" w:hanging="284"/>
      </w:pPr>
      <w:r>
        <w:t>3.</w:t>
      </w:r>
      <w:r>
        <w:tab/>
        <w:t>Where water is taken from the River Murray Prescribed Watercourse by a person who is not the holder of a water management authorisation or who is not authorised under Section 105 of the Act to take the water, the penalty declared under Section 88(1)(e) is the corresponding rate in Column 4 of Schedule 1 to this notice per kilolitre of water determined or assessed to have been taken in accordance with Section 79 of the Act.</w:t>
      </w:r>
    </w:p>
    <w:p w14:paraId="7D98A808" w14:textId="77777777" w:rsidR="00F15774" w:rsidRDefault="00F15774" w:rsidP="006A75A4">
      <w:pPr>
        <w:pStyle w:val="GG-body"/>
        <w:spacing w:after="60"/>
        <w:ind w:left="426" w:hanging="284"/>
      </w:pPr>
      <w:r>
        <w:t>4.</w:t>
      </w:r>
      <w:r>
        <w:tab/>
        <w:t xml:space="preserve">Where a person takes water from the River Murray Prescribed Watercourse </w:t>
      </w:r>
      <w:proofErr w:type="gramStart"/>
      <w:r>
        <w:t>in excess of</w:t>
      </w:r>
      <w:proofErr w:type="gramEnd"/>
      <w:r>
        <w:t xml:space="preserve"> the amount authorised for use under Section 109 of the Act the penalty declared pursuant to Section 88(1)(f) is:</w:t>
      </w:r>
    </w:p>
    <w:p w14:paraId="6473278D" w14:textId="77777777" w:rsidR="00F15774" w:rsidRDefault="00F15774" w:rsidP="006A75A4">
      <w:pPr>
        <w:pStyle w:val="GG-body"/>
        <w:spacing w:after="60"/>
        <w:ind w:left="709" w:hanging="283"/>
      </w:pPr>
      <w:r>
        <w:t>(a)</w:t>
      </w:r>
      <w:r>
        <w:tab/>
        <w:t xml:space="preserve">the corresponding rate in Column 2 of Schedule 1 to this notice for all water taken </w:t>
      </w:r>
      <w:proofErr w:type="gramStart"/>
      <w:r>
        <w:t>in excess of</w:t>
      </w:r>
      <w:proofErr w:type="gramEnd"/>
      <w:r>
        <w:t xml:space="preserve"> the amount authorised for use by a notice under Section 109 of the Act, up to and including 500,000 kilolitres; and </w:t>
      </w:r>
    </w:p>
    <w:p w14:paraId="30C134C0" w14:textId="77777777" w:rsidR="00F15774" w:rsidRDefault="00F15774" w:rsidP="006A75A4">
      <w:pPr>
        <w:pStyle w:val="GG-body"/>
        <w:spacing w:after="60"/>
        <w:ind w:left="709" w:hanging="283"/>
      </w:pPr>
      <w:r>
        <w:t>(b)</w:t>
      </w:r>
      <w:r>
        <w:tab/>
        <w:t xml:space="preserve">the corresponding rate in Column 3 of Schedule 1 to this notice for all water taken </w:t>
      </w:r>
      <w:proofErr w:type="gramStart"/>
      <w:r>
        <w:t>in excess of</w:t>
      </w:r>
      <w:proofErr w:type="gramEnd"/>
      <w:r>
        <w:t xml:space="preserve"> the quantity referred to in paragraph (a) above 500,000 kilolitres.</w:t>
      </w:r>
    </w:p>
    <w:p w14:paraId="7F116C22" w14:textId="77777777" w:rsidR="00F15774" w:rsidRDefault="00F15774" w:rsidP="006A75A4">
      <w:pPr>
        <w:pStyle w:val="GG-body"/>
        <w:spacing w:after="60"/>
        <w:ind w:left="426" w:hanging="284"/>
      </w:pPr>
      <w:r>
        <w:t>5.</w:t>
      </w:r>
      <w:r>
        <w:tab/>
        <w:t>Where water is taken from the River Murray Prescribed Watercourse subject to a notice under Section 109 of the Act by a person who is not authorised to use the water the penalty declared under Section 88(1)(f) is the corresponding rate in Column 4 of Schedule 1 to this notice per kilolitre of water determined or assessed to have been taken in accordance with Section 79 of the Act.</w:t>
      </w:r>
    </w:p>
    <w:p w14:paraId="5A6E5201" w14:textId="77777777" w:rsidR="00F15774" w:rsidRDefault="00F15774" w:rsidP="006A75A4">
      <w:pPr>
        <w:pStyle w:val="GG-body"/>
        <w:spacing w:after="60"/>
        <w:ind w:left="426" w:hanging="284"/>
      </w:pPr>
      <w:r>
        <w:t>6.</w:t>
      </w:r>
      <w:r>
        <w:tab/>
        <w:t>Where a person may be subject to more than one penalty under Section 88, the penalty that is the greater shall be imposed.</w:t>
      </w:r>
    </w:p>
    <w:p w14:paraId="5F7B9185" w14:textId="77777777" w:rsidR="00226034" w:rsidRDefault="00226034">
      <w:pPr>
        <w:spacing w:after="0" w:line="240" w:lineRule="auto"/>
        <w:jc w:val="left"/>
        <w:rPr>
          <w:smallCaps/>
          <w:szCs w:val="17"/>
        </w:rPr>
      </w:pPr>
      <w:r>
        <w:br w:type="page"/>
      </w:r>
    </w:p>
    <w:p w14:paraId="554CE1BB" w14:textId="3F41EF06" w:rsidR="00F15774" w:rsidRPr="00364416" w:rsidRDefault="00F15774" w:rsidP="00F15774">
      <w:pPr>
        <w:pStyle w:val="GG-Title2"/>
      </w:pPr>
      <w:r w:rsidRPr="00364416">
        <w:lastRenderedPageBreak/>
        <w:t>Schedule 1</w:t>
      </w:r>
    </w:p>
    <w:p w14:paraId="017C95F5" w14:textId="77777777" w:rsidR="00F15774" w:rsidRDefault="00F15774" w:rsidP="00576648">
      <w:pPr>
        <w:pStyle w:val="GG-body"/>
        <w:spacing w:after="60"/>
      </w:pPr>
      <w:r>
        <w:t>Penalties for overuse from the River Murray Prescribed Watercourse between 1 January 2025 and 31 March 2025 inclusive: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410"/>
        <w:gridCol w:w="2126"/>
        <w:gridCol w:w="2267"/>
      </w:tblGrid>
      <w:tr w:rsidR="00F15774" w:rsidRPr="0095562D" w14:paraId="784D3609" w14:textId="77777777" w:rsidTr="00E351FA">
        <w:tc>
          <w:tcPr>
            <w:tcW w:w="2547" w:type="dxa"/>
            <w:tcBorders>
              <w:top w:val="single" w:sz="4" w:space="0" w:color="auto"/>
              <w:bottom w:val="single" w:sz="4" w:space="0" w:color="auto"/>
            </w:tcBorders>
          </w:tcPr>
          <w:p w14:paraId="2391955F" w14:textId="77777777" w:rsidR="00F15774" w:rsidRPr="0095562D" w:rsidRDefault="00F15774" w:rsidP="00E351FA">
            <w:pPr>
              <w:spacing w:before="40" w:after="40"/>
              <w:jc w:val="center"/>
              <w:rPr>
                <w:b/>
                <w:bCs/>
              </w:rPr>
            </w:pPr>
            <w:r w:rsidRPr="0095562D">
              <w:rPr>
                <w:b/>
                <w:bCs/>
              </w:rPr>
              <w:t>Column 1</w:t>
            </w:r>
          </w:p>
        </w:tc>
        <w:tc>
          <w:tcPr>
            <w:tcW w:w="2410" w:type="dxa"/>
            <w:tcBorders>
              <w:top w:val="single" w:sz="4" w:space="0" w:color="auto"/>
              <w:bottom w:val="single" w:sz="4" w:space="0" w:color="auto"/>
            </w:tcBorders>
          </w:tcPr>
          <w:p w14:paraId="231C2E4A" w14:textId="77777777" w:rsidR="00F15774" w:rsidRPr="0095562D" w:rsidRDefault="00F15774" w:rsidP="00E351FA">
            <w:pPr>
              <w:spacing w:before="40" w:after="40"/>
              <w:jc w:val="center"/>
              <w:rPr>
                <w:b/>
                <w:bCs/>
              </w:rPr>
            </w:pPr>
            <w:r w:rsidRPr="0095562D">
              <w:rPr>
                <w:b/>
                <w:bCs/>
              </w:rPr>
              <w:t>Column 2</w:t>
            </w:r>
          </w:p>
        </w:tc>
        <w:tc>
          <w:tcPr>
            <w:tcW w:w="2126" w:type="dxa"/>
            <w:tcBorders>
              <w:top w:val="single" w:sz="4" w:space="0" w:color="auto"/>
              <w:bottom w:val="single" w:sz="4" w:space="0" w:color="auto"/>
            </w:tcBorders>
          </w:tcPr>
          <w:p w14:paraId="0B288485" w14:textId="77777777" w:rsidR="00F15774" w:rsidRPr="0095562D" w:rsidRDefault="00F15774" w:rsidP="00E351FA">
            <w:pPr>
              <w:spacing w:before="40" w:after="40"/>
              <w:jc w:val="center"/>
              <w:rPr>
                <w:b/>
                <w:bCs/>
              </w:rPr>
            </w:pPr>
            <w:r w:rsidRPr="0095562D">
              <w:rPr>
                <w:b/>
                <w:bCs/>
              </w:rPr>
              <w:t>Column 3</w:t>
            </w:r>
          </w:p>
        </w:tc>
        <w:tc>
          <w:tcPr>
            <w:tcW w:w="2267" w:type="dxa"/>
            <w:tcBorders>
              <w:top w:val="single" w:sz="4" w:space="0" w:color="auto"/>
              <w:bottom w:val="single" w:sz="4" w:space="0" w:color="auto"/>
            </w:tcBorders>
          </w:tcPr>
          <w:p w14:paraId="2C70A3EB" w14:textId="77777777" w:rsidR="00F15774" w:rsidRPr="0095562D" w:rsidRDefault="00F15774" w:rsidP="00E351FA">
            <w:pPr>
              <w:spacing w:before="40" w:after="40"/>
              <w:jc w:val="center"/>
              <w:rPr>
                <w:b/>
                <w:bCs/>
              </w:rPr>
            </w:pPr>
            <w:r w:rsidRPr="0095562D">
              <w:rPr>
                <w:b/>
                <w:bCs/>
              </w:rPr>
              <w:t>Column 4</w:t>
            </w:r>
          </w:p>
        </w:tc>
      </w:tr>
      <w:tr w:rsidR="00F15774" w:rsidRPr="0095562D" w14:paraId="756B3E49" w14:textId="77777777" w:rsidTr="00E351FA">
        <w:tc>
          <w:tcPr>
            <w:tcW w:w="2547" w:type="dxa"/>
            <w:tcBorders>
              <w:top w:val="single" w:sz="4" w:space="0" w:color="auto"/>
              <w:bottom w:val="single" w:sz="4" w:space="0" w:color="auto"/>
            </w:tcBorders>
            <w:vAlign w:val="center"/>
          </w:tcPr>
          <w:p w14:paraId="451F00A7" w14:textId="77777777" w:rsidR="00F15774" w:rsidRPr="00485262" w:rsidRDefault="00F15774" w:rsidP="00E351FA">
            <w:pPr>
              <w:tabs>
                <w:tab w:val="clear" w:pos="320"/>
                <w:tab w:val="clear" w:pos="480"/>
              </w:tabs>
              <w:spacing w:before="40" w:after="40"/>
              <w:jc w:val="center"/>
              <w:rPr>
                <w:b/>
                <w:bCs/>
              </w:rPr>
            </w:pPr>
            <w:r w:rsidRPr="00485262">
              <w:rPr>
                <w:b/>
                <w:bCs/>
              </w:rPr>
              <w:t>Accounting Period</w:t>
            </w:r>
          </w:p>
        </w:tc>
        <w:tc>
          <w:tcPr>
            <w:tcW w:w="2410" w:type="dxa"/>
            <w:tcBorders>
              <w:top w:val="single" w:sz="4" w:space="0" w:color="auto"/>
              <w:bottom w:val="single" w:sz="4" w:space="0" w:color="auto"/>
            </w:tcBorders>
            <w:vAlign w:val="center"/>
          </w:tcPr>
          <w:p w14:paraId="5168CED3" w14:textId="336FFCEC" w:rsidR="00F15774" w:rsidRPr="00485262" w:rsidRDefault="00F15774" w:rsidP="00E351FA">
            <w:pPr>
              <w:spacing w:before="40" w:after="40"/>
              <w:jc w:val="center"/>
              <w:rPr>
                <w:b/>
                <w:bCs/>
              </w:rPr>
            </w:pPr>
            <w:r w:rsidRPr="00485262">
              <w:rPr>
                <w:b/>
                <w:bCs/>
              </w:rPr>
              <w:t>Penalty for overuse up to and including 500,000kL (per kL)</w:t>
            </w:r>
          </w:p>
        </w:tc>
        <w:tc>
          <w:tcPr>
            <w:tcW w:w="2126" w:type="dxa"/>
            <w:tcBorders>
              <w:top w:val="single" w:sz="4" w:space="0" w:color="auto"/>
              <w:bottom w:val="single" w:sz="4" w:space="0" w:color="auto"/>
            </w:tcBorders>
            <w:vAlign w:val="center"/>
          </w:tcPr>
          <w:p w14:paraId="3CD34B6B" w14:textId="6A46BC01" w:rsidR="00F15774" w:rsidRPr="00485262" w:rsidRDefault="00F15774" w:rsidP="00E351FA">
            <w:pPr>
              <w:spacing w:before="40" w:after="40"/>
              <w:jc w:val="center"/>
              <w:rPr>
                <w:b/>
                <w:bCs/>
              </w:rPr>
            </w:pPr>
            <w:r w:rsidRPr="00485262">
              <w:rPr>
                <w:b/>
                <w:bCs/>
              </w:rPr>
              <w:t>Penalty for overuse above 500,000kL (per kL)</w:t>
            </w:r>
          </w:p>
        </w:tc>
        <w:tc>
          <w:tcPr>
            <w:tcW w:w="2267" w:type="dxa"/>
            <w:tcBorders>
              <w:top w:val="single" w:sz="4" w:space="0" w:color="auto"/>
              <w:bottom w:val="single" w:sz="4" w:space="0" w:color="auto"/>
            </w:tcBorders>
            <w:vAlign w:val="center"/>
          </w:tcPr>
          <w:p w14:paraId="11012EC0" w14:textId="77777777" w:rsidR="00F15774" w:rsidRPr="00485262" w:rsidRDefault="00F15774" w:rsidP="00E351FA">
            <w:pPr>
              <w:spacing w:before="40" w:after="40"/>
              <w:jc w:val="center"/>
              <w:rPr>
                <w:b/>
                <w:bCs/>
              </w:rPr>
            </w:pPr>
            <w:r w:rsidRPr="00485262">
              <w:rPr>
                <w:b/>
                <w:bCs/>
              </w:rPr>
              <w:t>Penalty for unlawful taking or use of water (per kL)</w:t>
            </w:r>
          </w:p>
        </w:tc>
      </w:tr>
      <w:tr w:rsidR="00F15774" w:rsidRPr="0095562D" w14:paraId="77481E18" w14:textId="77777777" w:rsidTr="00E351FA">
        <w:trPr>
          <w:trHeight w:val="323"/>
        </w:trPr>
        <w:tc>
          <w:tcPr>
            <w:tcW w:w="2547" w:type="dxa"/>
            <w:tcBorders>
              <w:top w:val="single" w:sz="4" w:space="0" w:color="auto"/>
              <w:bottom w:val="single" w:sz="4" w:space="0" w:color="auto"/>
            </w:tcBorders>
          </w:tcPr>
          <w:p w14:paraId="2E415BC0" w14:textId="77777777" w:rsidR="00F15774" w:rsidRPr="001B32CB" w:rsidRDefault="00F15774" w:rsidP="00E351FA">
            <w:pPr>
              <w:tabs>
                <w:tab w:val="clear" w:pos="160"/>
                <w:tab w:val="clear" w:pos="320"/>
                <w:tab w:val="clear" w:pos="480"/>
              </w:tabs>
              <w:spacing w:before="80"/>
              <w:ind w:left="30"/>
              <w:jc w:val="center"/>
              <w:rPr>
                <w:spacing w:val="-2"/>
              </w:rPr>
            </w:pPr>
            <w:r w:rsidRPr="001B32CB">
              <w:rPr>
                <w:spacing w:val="-2"/>
              </w:rPr>
              <w:t>1 January 2025 to 31 March 2025</w:t>
            </w:r>
          </w:p>
        </w:tc>
        <w:tc>
          <w:tcPr>
            <w:tcW w:w="2410" w:type="dxa"/>
            <w:tcBorders>
              <w:top w:val="single" w:sz="4" w:space="0" w:color="auto"/>
              <w:bottom w:val="single" w:sz="4" w:space="0" w:color="auto"/>
            </w:tcBorders>
          </w:tcPr>
          <w:p w14:paraId="1C699783" w14:textId="77777777" w:rsidR="00F15774" w:rsidRPr="0095562D" w:rsidRDefault="00F15774" w:rsidP="00E351FA">
            <w:pPr>
              <w:spacing w:before="80"/>
              <w:jc w:val="center"/>
            </w:pPr>
            <w:r w:rsidRPr="0095562D">
              <w:t>$0.840</w:t>
            </w:r>
          </w:p>
        </w:tc>
        <w:tc>
          <w:tcPr>
            <w:tcW w:w="2126" w:type="dxa"/>
            <w:tcBorders>
              <w:top w:val="single" w:sz="4" w:space="0" w:color="auto"/>
              <w:bottom w:val="single" w:sz="4" w:space="0" w:color="auto"/>
            </w:tcBorders>
          </w:tcPr>
          <w:p w14:paraId="19E6505D" w14:textId="77777777" w:rsidR="00F15774" w:rsidRPr="0095562D" w:rsidRDefault="00F15774" w:rsidP="00E351FA">
            <w:pPr>
              <w:spacing w:before="80"/>
              <w:jc w:val="center"/>
            </w:pPr>
            <w:r w:rsidRPr="0095562D">
              <w:t>$1.120</w:t>
            </w:r>
          </w:p>
        </w:tc>
        <w:tc>
          <w:tcPr>
            <w:tcW w:w="2267" w:type="dxa"/>
            <w:tcBorders>
              <w:top w:val="single" w:sz="4" w:space="0" w:color="auto"/>
              <w:bottom w:val="single" w:sz="4" w:space="0" w:color="auto"/>
            </w:tcBorders>
          </w:tcPr>
          <w:p w14:paraId="33A5B61C" w14:textId="77777777" w:rsidR="00F15774" w:rsidRPr="0095562D" w:rsidRDefault="00F15774" w:rsidP="00E351FA">
            <w:pPr>
              <w:spacing w:before="80"/>
              <w:jc w:val="center"/>
            </w:pPr>
            <w:r w:rsidRPr="0095562D">
              <w:t>$1.120</w:t>
            </w:r>
          </w:p>
        </w:tc>
      </w:tr>
    </w:tbl>
    <w:p w14:paraId="24B77B54" w14:textId="77777777" w:rsidR="00F15774" w:rsidRDefault="00F15774" w:rsidP="00F15774">
      <w:pPr>
        <w:pStyle w:val="GG-body"/>
        <w:spacing w:before="80"/>
      </w:pPr>
      <w:r>
        <w:t>Unit of measure kL is the abbreviation of kilolitre.</w:t>
      </w:r>
    </w:p>
    <w:p w14:paraId="2E02FBB1" w14:textId="77777777" w:rsidR="00F15774" w:rsidRDefault="00F15774" w:rsidP="00F15774">
      <w:pPr>
        <w:pStyle w:val="GG-body"/>
      </w:pPr>
      <w:r>
        <w:t>For the purposes of this notice:</w:t>
      </w:r>
    </w:p>
    <w:p w14:paraId="437E754A" w14:textId="69B9BB7C" w:rsidR="00F15774" w:rsidRDefault="003A2DC8" w:rsidP="00F15774">
      <w:pPr>
        <w:pStyle w:val="GG-body"/>
        <w:ind w:left="160"/>
      </w:pPr>
      <w:r>
        <w:t>‘</w:t>
      </w:r>
      <w:r w:rsidR="00F15774">
        <w:t>the River Murray Prescribed Watercourse</w:t>
      </w:r>
      <w:r>
        <w:t>’</w:t>
      </w:r>
      <w:r w:rsidR="00F15774">
        <w:t xml:space="preserve"> means the watercourses and lakes declared to be the River Murray Proclaimed Watercourse by proclamation under Section 25 of the </w:t>
      </w:r>
      <w:r w:rsidR="00F15774" w:rsidRPr="001B32CB">
        <w:rPr>
          <w:i/>
          <w:iCs/>
        </w:rPr>
        <w:t>Water Resources Act 1976</w:t>
      </w:r>
      <w:r w:rsidR="00F15774">
        <w:t xml:space="preserve"> (see Gazette 10 August 1978, p. 467)</w:t>
      </w:r>
    </w:p>
    <w:p w14:paraId="6566765E" w14:textId="3B50863C" w:rsidR="00F15774" w:rsidRDefault="003A2DC8" w:rsidP="00F15774">
      <w:pPr>
        <w:pStyle w:val="GG-body"/>
        <w:ind w:left="160"/>
      </w:pPr>
      <w:r>
        <w:t>‘</w:t>
      </w:r>
      <w:r w:rsidR="00F15774">
        <w:t>accounting period</w:t>
      </w:r>
      <w:r>
        <w:t>’</w:t>
      </w:r>
      <w:r w:rsidR="00F15774">
        <w:t xml:space="preserve"> means the period determined by the Minister from time to time by notice in the Gazette (with the period not necessarily being the same period as the accounting period under Division 2).</w:t>
      </w:r>
    </w:p>
    <w:p w14:paraId="26D7CFDD" w14:textId="02A432F5" w:rsidR="00F15774" w:rsidRDefault="003A2DC8" w:rsidP="00F15774">
      <w:pPr>
        <w:pStyle w:val="GG-body"/>
        <w:ind w:left="160"/>
      </w:pPr>
      <w:r>
        <w:t>‘</w:t>
      </w:r>
      <w:r w:rsidR="00F15774">
        <w:t>consumption period</w:t>
      </w:r>
      <w:r>
        <w:t>’</w:t>
      </w:r>
      <w:r w:rsidR="00F15774">
        <w:t xml:space="preserve"> in relation to an accounting period means a period of approximately the same length as the accounting period that commences or terminates during the accounting period and during which water is taken or used. </w:t>
      </w:r>
    </w:p>
    <w:p w14:paraId="404E1159" w14:textId="77777777" w:rsidR="00F15774" w:rsidRDefault="00F15774" w:rsidP="00F15774">
      <w:pPr>
        <w:pStyle w:val="GG-body"/>
      </w:pPr>
      <w:r>
        <w:t>Words used in this notice that are defined in the Act shall have the meanings as set out in the Act.</w:t>
      </w:r>
    </w:p>
    <w:p w14:paraId="0DFC68CA" w14:textId="77777777" w:rsidR="00F15774" w:rsidRDefault="00F15774" w:rsidP="00F15774">
      <w:r>
        <w:t>Dated: 07 February 2025</w:t>
      </w:r>
    </w:p>
    <w:p w14:paraId="274CBE9D" w14:textId="77777777" w:rsidR="00F15774" w:rsidRDefault="00F15774" w:rsidP="00F15774">
      <w:pPr>
        <w:pStyle w:val="GG-SName"/>
      </w:pPr>
      <w:r>
        <w:t>Sue Hutchings</w:t>
      </w:r>
    </w:p>
    <w:p w14:paraId="46394D79" w14:textId="77777777" w:rsidR="00F15774" w:rsidRDefault="00F15774" w:rsidP="00F15774">
      <w:pPr>
        <w:pStyle w:val="GG-Signature"/>
      </w:pPr>
      <w:r>
        <w:t>Executive Director, Water and River Murray</w:t>
      </w:r>
    </w:p>
    <w:p w14:paraId="1F5DFCE4" w14:textId="77777777" w:rsidR="00F15774" w:rsidRDefault="00F15774" w:rsidP="00F15774">
      <w:pPr>
        <w:pStyle w:val="GG-Signature"/>
      </w:pPr>
      <w:r>
        <w:t>Department for Environment and Water</w:t>
      </w:r>
    </w:p>
    <w:p w14:paraId="73BB79D0" w14:textId="77777777" w:rsidR="00F15774" w:rsidRDefault="00F15774" w:rsidP="00F15774">
      <w:pPr>
        <w:pStyle w:val="GG-Signature"/>
      </w:pPr>
      <w:r>
        <w:t>Delegate of the Minister for Climate, Environment and Water</w:t>
      </w:r>
    </w:p>
    <w:p w14:paraId="684F0499" w14:textId="77777777" w:rsidR="00F15774" w:rsidRDefault="00F15774" w:rsidP="00F15774">
      <w:pPr>
        <w:pStyle w:val="GG-Signature"/>
        <w:pBdr>
          <w:bottom w:val="single" w:sz="4" w:space="1" w:color="auto"/>
        </w:pBdr>
        <w:spacing w:line="52" w:lineRule="exact"/>
        <w:jc w:val="center"/>
      </w:pPr>
    </w:p>
    <w:p w14:paraId="00DAB66F" w14:textId="77777777" w:rsidR="00F15774" w:rsidRDefault="00F15774" w:rsidP="00F15774">
      <w:pPr>
        <w:pStyle w:val="GG-Signature"/>
        <w:pBdr>
          <w:top w:val="single" w:sz="4" w:space="1" w:color="auto"/>
        </w:pBdr>
        <w:spacing w:before="34" w:line="14" w:lineRule="exact"/>
        <w:jc w:val="center"/>
      </w:pPr>
    </w:p>
    <w:p w14:paraId="3C887CA8" w14:textId="77777777" w:rsidR="00F15774" w:rsidRDefault="00F15774" w:rsidP="00F15774">
      <w:pPr>
        <w:pStyle w:val="NoSpacing"/>
      </w:pPr>
    </w:p>
    <w:p w14:paraId="2F7BCBAA" w14:textId="14300ABB" w:rsidR="00F15774" w:rsidRDefault="0089216D" w:rsidP="008929DE">
      <w:pPr>
        <w:pStyle w:val="Heading2"/>
      </w:pPr>
      <w:bookmarkStart w:id="21" w:name="_Toc190351715"/>
      <w:r>
        <w:t>Mental Health Act 2009</w:t>
      </w:r>
      <w:bookmarkEnd w:id="21"/>
    </w:p>
    <w:p w14:paraId="3B410A6E" w14:textId="77777777" w:rsidR="00F15774" w:rsidRDefault="00F15774" w:rsidP="00F15774">
      <w:pPr>
        <w:pStyle w:val="GG-Title3"/>
      </w:pPr>
      <w:r>
        <w:t>Authorised Mental Health Professional</w:t>
      </w:r>
    </w:p>
    <w:p w14:paraId="4939F75A" w14:textId="77777777" w:rsidR="00F15774" w:rsidRDefault="00F15774" w:rsidP="00F15774">
      <w:r>
        <w:t xml:space="preserve">Notice is hereby given in accordance with Section 94(1) of the </w:t>
      </w:r>
      <w:r w:rsidRPr="00F85DCF">
        <w:rPr>
          <w:i/>
          <w:iCs/>
        </w:rPr>
        <w:t>Mental Health Act 2009</w:t>
      </w:r>
      <w:r>
        <w:t>, that the Chief Psychiatrist has determined the following person as an Authorised Mental Health Professional:</w:t>
      </w:r>
    </w:p>
    <w:p w14:paraId="4FD305EB" w14:textId="77777777" w:rsidR="00F15774" w:rsidRDefault="00F15774" w:rsidP="00F15774">
      <w:pPr>
        <w:spacing w:after="20"/>
        <w:ind w:left="284" w:hanging="142"/>
      </w:pPr>
      <w:r>
        <w:t>Robert Reed</w:t>
      </w:r>
    </w:p>
    <w:p w14:paraId="6D96FA7C" w14:textId="77777777" w:rsidR="00F15774" w:rsidRDefault="00F15774" w:rsidP="00F15774">
      <w:pPr>
        <w:spacing w:after="20"/>
        <w:ind w:left="284" w:hanging="142"/>
      </w:pPr>
      <w:r>
        <w:t>Matthew Stevens</w:t>
      </w:r>
    </w:p>
    <w:p w14:paraId="54145963" w14:textId="77777777" w:rsidR="00F15774" w:rsidRDefault="00F15774" w:rsidP="00F15774">
      <w:pPr>
        <w:ind w:left="284" w:hanging="142"/>
      </w:pPr>
      <w:r>
        <w:t>Robert Wastell</w:t>
      </w:r>
    </w:p>
    <w:p w14:paraId="2BB60C00" w14:textId="6CA0F8FA" w:rsidR="00F15774" w:rsidRDefault="00F15774" w:rsidP="00F15774">
      <w:r>
        <w:t>A person</w:t>
      </w:r>
      <w:r w:rsidR="003A2DC8">
        <w:t>’</w:t>
      </w:r>
      <w:r>
        <w:t>s determination as an Authorised Mental Health Professional expires three years after the commencement date. The Chief Psychiatrist make vary or revoke this determination at any time.</w:t>
      </w:r>
    </w:p>
    <w:p w14:paraId="01F71819" w14:textId="77777777" w:rsidR="00F15774" w:rsidRDefault="00F15774" w:rsidP="00F15774">
      <w:pPr>
        <w:pStyle w:val="GG-SDated"/>
      </w:pPr>
      <w:r>
        <w:t>Dated: 13 February 2025</w:t>
      </w:r>
    </w:p>
    <w:p w14:paraId="7F641E1E" w14:textId="77777777" w:rsidR="00F15774" w:rsidRDefault="00F15774" w:rsidP="00F15774">
      <w:pPr>
        <w:pStyle w:val="GG-SName"/>
      </w:pPr>
      <w:r>
        <w:t>Associate Professor Melanie Turner</w:t>
      </w:r>
    </w:p>
    <w:p w14:paraId="3EE45718" w14:textId="77777777" w:rsidR="00F15774" w:rsidRDefault="00F15774" w:rsidP="00F15774">
      <w:pPr>
        <w:pStyle w:val="GG-Signature"/>
      </w:pPr>
      <w:r>
        <w:t>Acting Chief Psychiatrist</w:t>
      </w:r>
    </w:p>
    <w:p w14:paraId="38423760" w14:textId="77777777" w:rsidR="00F15774" w:rsidRDefault="00F15774" w:rsidP="00F15774">
      <w:pPr>
        <w:pStyle w:val="GG-Signature"/>
        <w:pBdr>
          <w:bottom w:val="single" w:sz="4" w:space="1" w:color="auto"/>
        </w:pBdr>
        <w:spacing w:line="52" w:lineRule="exact"/>
        <w:jc w:val="center"/>
      </w:pPr>
    </w:p>
    <w:p w14:paraId="15E680A8" w14:textId="77777777" w:rsidR="00F15774" w:rsidRDefault="00F15774" w:rsidP="00F15774">
      <w:pPr>
        <w:pStyle w:val="GG-Signature"/>
        <w:pBdr>
          <w:top w:val="single" w:sz="4" w:space="1" w:color="auto"/>
        </w:pBdr>
        <w:spacing w:before="34" w:line="14" w:lineRule="exact"/>
        <w:jc w:val="center"/>
      </w:pPr>
    </w:p>
    <w:p w14:paraId="76DF1E69" w14:textId="77777777" w:rsidR="00F15774" w:rsidRPr="00F15774" w:rsidRDefault="00F15774" w:rsidP="00F15774">
      <w:pPr>
        <w:pStyle w:val="NoSpacing"/>
      </w:pPr>
    </w:p>
    <w:p w14:paraId="17DC1A10" w14:textId="15D3559D" w:rsidR="00F15774" w:rsidRDefault="0089216D" w:rsidP="008929DE">
      <w:pPr>
        <w:pStyle w:val="Heading2"/>
      </w:pPr>
      <w:bookmarkStart w:id="22" w:name="_Toc190351716"/>
      <w:r>
        <w:t>National Parks and Wildlife Act 1972</w:t>
      </w:r>
      <w:bookmarkEnd w:id="22"/>
    </w:p>
    <w:p w14:paraId="71E08451" w14:textId="60BACA01" w:rsidR="00F15774" w:rsidRDefault="00D639A7" w:rsidP="00D639A7">
      <w:pPr>
        <w:pStyle w:val="Heading2"/>
      </w:pPr>
      <w:bookmarkStart w:id="23" w:name="_Toc190351717"/>
      <w:r>
        <w:t>Wilderness Protection Act 1992</w:t>
      </w:r>
      <w:bookmarkEnd w:id="23"/>
    </w:p>
    <w:p w14:paraId="4D411395" w14:textId="77777777" w:rsidR="00F15774" w:rsidRDefault="00F15774" w:rsidP="00F15774">
      <w:pPr>
        <w:pStyle w:val="GG-Title3"/>
      </w:pPr>
      <w:r>
        <w:t xml:space="preserve">Managing Total Grazing Pressure in Reserves—Management Plan Amendments 2024 </w:t>
      </w:r>
    </w:p>
    <w:p w14:paraId="54991438" w14:textId="77777777" w:rsidR="00F15774" w:rsidRDefault="00F15774" w:rsidP="00F15774">
      <w:pPr>
        <w:pStyle w:val="GG-body"/>
      </w:pPr>
      <w:r>
        <w:t xml:space="preserve">I, Susan Close, Minister for Climate, Environment and Water, hereby give notice under the provisions of Section 38 of the </w:t>
      </w:r>
      <w:r w:rsidRPr="00F21F1B">
        <w:rPr>
          <w:i/>
          <w:iCs/>
        </w:rPr>
        <w:t>National Parks and Wildlife Act 1972</w:t>
      </w:r>
      <w:r>
        <w:t xml:space="preserve"> and Section 31 of the </w:t>
      </w:r>
      <w:r w:rsidRPr="00F816D5">
        <w:rPr>
          <w:i/>
          <w:iCs/>
        </w:rPr>
        <w:t>Wilderness Protection Act 1992</w:t>
      </w:r>
      <w:r>
        <w:t xml:space="preserve"> that, on 6 February 2025, I adopted amendments to the following management plans:</w:t>
      </w:r>
    </w:p>
    <w:p w14:paraId="0FA98110" w14:textId="77777777" w:rsidR="00F15774" w:rsidRDefault="00F15774" w:rsidP="00F15774">
      <w:pPr>
        <w:pStyle w:val="GG-body"/>
        <w:ind w:left="142"/>
      </w:pPr>
      <w:r>
        <w:t xml:space="preserve">Adelaide &amp; Mount Lofty Ranges Region </w:t>
      </w:r>
    </w:p>
    <w:p w14:paraId="74C8F8AF" w14:textId="77777777" w:rsidR="00F15774" w:rsidRDefault="00F15774" w:rsidP="00F6238A">
      <w:pPr>
        <w:pStyle w:val="GG-body"/>
        <w:numPr>
          <w:ilvl w:val="0"/>
          <w:numId w:val="6"/>
        </w:numPr>
        <w:spacing w:after="60"/>
        <w:ind w:left="426" w:hanging="142"/>
      </w:pPr>
      <w:r>
        <w:t xml:space="preserve">Newland Head Conservation Park Management Plan 2004 </w:t>
      </w:r>
    </w:p>
    <w:p w14:paraId="5CF9426A" w14:textId="77777777" w:rsidR="00F15774" w:rsidRDefault="00F15774" w:rsidP="00F6238A">
      <w:pPr>
        <w:pStyle w:val="GG-body"/>
        <w:spacing w:after="60"/>
        <w:ind w:left="426" w:hanging="142"/>
      </w:pPr>
      <w:r>
        <w:t>•</w:t>
      </w:r>
      <w:r>
        <w:tab/>
        <w:t xml:space="preserve">Scott Creek Conservation Park Management Plan 1999 </w:t>
      </w:r>
    </w:p>
    <w:p w14:paraId="6175CBA0" w14:textId="77777777" w:rsidR="00F15774" w:rsidRDefault="00F15774" w:rsidP="00F6238A">
      <w:pPr>
        <w:pStyle w:val="GG-body"/>
        <w:spacing w:after="60"/>
        <w:ind w:left="426" w:hanging="142"/>
      </w:pPr>
      <w:r>
        <w:t>•</w:t>
      </w:r>
      <w:r>
        <w:tab/>
        <w:t xml:space="preserve">Morialta and Black Hill Conservation Parks Management Plan 2001 </w:t>
      </w:r>
    </w:p>
    <w:p w14:paraId="7F11A146" w14:textId="77777777" w:rsidR="00F15774" w:rsidRDefault="00F15774" w:rsidP="00F6238A">
      <w:pPr>
        <w:pStyle w:val="GG-body"/>
        <w:spacing w:after="60"/>
        <w:ind w:left="426" w:hanging="142"/>
      </w:pPr>
      <w:r>
        <w:t>•</w:t>
      </w:r>
      <w:r>
        <w:tab/>
        <w:t xml:space="preserve">Porter Scrub Conservation Park Management Plan 2007 </w:t>
      </w:r>
    </w:p>
    <w:p w14:paraId="6264E6B3" w14:textId="77777777" w:rsidR="00F15774" w:rsidRDefault="00F15774" w:rsidP="00F15774">
      <w:pPr>
        <w:pStyle w:val="GG-body"/>
        <w:ind w:left="426" w:hanging="142"/>
      </w:pPr>
      <w:r>
        <w:t>•</w:t>
      </w:r>
      <w:r>
        <w:tab/>
        <w:t>Anstey Hill Conservation Park Management Plan 2006</w:t>
      </w:r>
    </w:p>
    <w:p w14:paraId="53F34D00" w14:textId="77777777" w:rsidR="00F15774" w:rsidRDefault="00F15774" w:rsidP="00F15774">
      <w:pPr>
        <w:pStyle w:val="GG-body"/>
        <w:ind w:left="142"/>
      </w:pPr>
      <w:r>
        <w:t xml:space="preserve">Eyre &amp; Far West Region </w:t>
      </w:r>
    </w:p>
    <w:p w14:paraId="37DDC906" w14:textId="77777777" w:rsidR="00F15774" w:rsidRDefault="00F15774" w:rsidP="00F6238A">
      <w:pPr>
        <w:pStyle w:val="GG-body"/>
        <w:numPr>
          <w:ilvl w:val="0"/>
          <w:numId w:val="5"/>
        </w:numPr>
        <w:spacing w:after="60"/>
        <w:ind w:left="426" w:hanging="142"/>
      </w:pPr>
      <w:r>
        <w:t xml:space="preserve">Gawler Ranges National Park Management Plan 2017 </w:t>
      </w:r>
    </w:p>
    <w:p w14:paraId="5275C4B8" w14:textId="77777777" w:rsidR="00F15774" w:rsidRDefault="00F15774" w:rsidP="00F6238A">
      <w:pPr>
        <w:pStyle w:val="GG-body"/>
        <w:numPr>
          <w:ilvl w:val="0"/>
          <w:numId w:val="5"/>
        </w:numPr>
        <w:spacing w:after="60"/>
        <w:ind w:left="426" w:hanging="142"/>
      </w:pPr>
      <w:r>
        <w:t xml:space="preserve">Parks of the Coffin Bay Area Management Plan 2004 </w:t>
      </w:r>
    </w:p>
    <w:p w14:paraId="0B08A302" w14:textId="77777777" w:rsidR="00F15774" w:rsidRDefault="00F15774" w:rsidP="00F6238A">
      <w:pPr>
        <w:pStyle w:val="GG-body"/>
        <w:numPr>
          <w:ilvl w:val="0"/>
          <w:numId w:val="5"/>
        </w:numPr>
        <w:spacing w:after="60"/>
        <w:ind w:left="426" w:hanging="142"/>
      </w:pPr>
      <w:r>
        <w:t xml:space="preserve">Venus Bay Conservation Park Management Plan 2006 </w:t>
      </w:r>
    </w:p>
    <w:p w14:paraId="6562473C" w14:textId="77777777" w:rsidR="00F15774" w:rsidRDefault="00F15774" w:rsidP="00F6238A">
      <w:pPr>
        <w:pStyle w:val="GG-body"/>
        <w:numPr>
          <w:ilvl w:val="0"/>
          <w:numId w:val="5"/>
        </w:numPr>
        <w:spacing w:after="60"/>
        <w:ind w:left="426" w:hanging="142"/>
      </w:pPr>
      <w:r>
        <w:t xml:space="preserve">Lake Newland Conservation Park Management Plan 2003 </w:t>
      </w:r>
    </w:p>
    <w:p w14:paraId="0653BBE4" w14:textId="77777777" w:rsidR="00F15774" w:rsidRDefault="00F15774" w:rsidP="00F6238A">
      <w:pPr>
        <w:pStyle w:val="GG-body"/>
        <w:numPr>
          <w:ilvl w:val="0"/>
          <w:numId w:val="5"/>
        </w:numPr>
        <w:spacing w:after="60"/>
        <w:ind w:left="426" w:hanging="142"/>
      </w:pPr>
      <w:r>
        <w:t xml:space="preserve">Calpatanna Waterhole Conservation Park Management Plan 1987 </w:t>
      </w:r>
    </w:p>
    <w:p w14:paraId="555BCD4E" w14:textId="77777777" w:rsidR="00F15774" w:rsidRDefault="00F15774" w:rsidP="00F6238A">
      <w:pPr>
        <w:pStyle w:val="GG-body"/>
        <w:numPr>
          <w:ilvl w:val="0"/>
          <w:numId w:val="5"/>
        </w:numPr>
        <w:spacing w:after="60"/>
        <w:ind w:left="426" w:hanging="142"/>
      </w:pPr>
      <w:r>
        <w:t xml:space="preserve">Eastern Eyre Peninsula Parks Management Plan 2014 </w:t>
      </w:r>
    </w:p>
    <w:p w14:paraId="3DDFFB02" w14:textId="77777777" w:rsidR="00F15774" w:rsidRDefault="00F15774" w:rsidP="00F6238A">
      <w:pPr>
        <w:pStyle w:val="GG-body"/>
        <w:numPr>
          <w:ilvl w:val="0"/>
          <w:numId w:val="5"/>
        </w:numPr>
        <w:spacing w:after="60"/>
        <w:ind w:left="426" w:hanging="142"/>
      </w:pPr>
      <w:r>
        <w:t xml:space="preserve">Mallee Parks of the Central Eyre Peninsula Management Plan 2007 </w:t>
      </w:r>
    </w:p>
    <w:p w14:paraId="54AD551D" w14:textId="77777777" w:rsidR="00F15774" w:rsidRDefault="00F15774" w:rsidP="006C1CDD">
      <w:pPr>
        <w:pStyle w:val="GG-body"/>
        <w:numPr>
          <w:ilvl w:val="0"/>
          <w:numId w:val="5"/>
        </w:numPr>
        <w:ind w:left="426" w:hanging="142"/>
      </w:pPr>
      <w:r>
        <w:t>Yellabinna and Warna Manda Parks Management Plan 2019</w:t>
      </w:r>
    </w:p>
    <w:p w14:paraId="18A72E20" w14:textId="77777777" w:rsidR="00F15774" w:rsidRDefault="00F15774" w:rsidP="00F15774">
      <w:pPr>
        <w:pStyle w:val="GG-body"/>
        <w:ind w:left="142"/>
      </w:pPr>
      <w:r>
        <w:t xml:space="preserve">Riverland &amp; Murraylands Region </w:t>
      </w:r>
    </w:p>
    <w:p w14:paraId="60A14D60" w14:textId="77777777" w:rsidR="00F15774" w:rsidRDefault="00F15774" w:rsidP="00F6238A">
      <w:pPr>
        <w:pStyle w:val="GG-body"/>
        <w:numPr>
          <w:ilvl w:val="0"/>
          <w:numId w:val="5"/>
        </w:numPr>
        <w:spacing w:after="60"/>
        <w:ind w:left="426" w:hanging="142"/>
      </w:pPr>
      <w:r>
        <w:t xml:space="preserve">Danggali Wilderness Protection Area and Conservation Park Management Plan 2011 </w:t>
      </w:r>
    </w:p>
    <w:p w14:paraId="27224E38" w14:textId="77777777" w:rsidR="00F15774" w:rsidRDefault="00F15774" w:rsidP="00F6238A">
      <w:pPr>
        <w:pStyle w:val="GG-body"/>
        <w:numPr>
          <w:ilvl w:val="0"/>
          <w:numId w:val="5"/>
        </w:numPr>
        <w:spacing w:after="60"/>
        <w:ind w:left="426" w:hanging="142"/>
      </w:pPr>
      <w:r>
        <w:t xml:space="preserve">Brookfield Conservation Park Management Plan 2005 </w:t>
      </w:r>
    </w:p>
    <w:p w14:paraId="6A1F74DC" w14:textId="7756F552" w:rsidR="00F6238A" w:rsidRDefault="00F15774" w:rsidP="00F6238A">
      <w:pPr>
        <w:pStyle w:val="GG-body"/>
        <w:numPr>
          <w:ilvl w:val="0"/>
          <w:numId w:val="5"/>
        </w:numPr>
        <w:spacing w:after="60"/>
        <w:ind w:left="426" w:hanging="142"/>
      </w:pPr>
      <w:r>
        <w:t xml:space="preserve">Reserves of the Billiatt District Management Plan 2011 </w:t>
      </w:r>
    </w:p>
    <w:p w14:paraId="5E0E41ED" w14:textId="77777777" w:rsidR="00F6238A" w:rsidRDefault="00F6238A">
      <w:pPr>
        <w:spacing w:after="0" w:line="240" w:lineRule="auto"/>
        <w:jc w:val="left"/>
        <w:rPr>
          <w:rFonts w:eastAsia="Times New Roman"/>
          <w:szCs w:val="17"/>
        </w:rPr>
      </w:pPr>
      <w:r>
        <w:br w:type="page"/>
      </w:r>
    </w:p>
    <w:p w14:paraId="53D316CE" w14:textId="0C80B721" w:rsidR="00F6238A" w:rsidRDefault="00F15774" w:rsidP="00F6238A">
      <w:pPr>
        <w:pStyle w:val="GG-body"/>
        <w:numPr>
          <w:ilvl w:val="0"/>
          <w:numId w:val="5"/>
        </w:numPr>
        <w:spacing w:after="60"/>
        <w:ind w:left="426" w:hanging="142"/>
      </w:pPr>
      <w:r>
        <w:lastRenderedPageBreak/>
        <w:t xml:space="preserve">Conservation Parks of the Murraylands (Western Plains) Management Plans 1984 </w:t>
      </w:r>
    </w:p>
    <w:p w14:paraId="641EB27A" w14:textId="77777777" w:rsidR="00F15774" w:rsidRDefault="00F15774" w:rsidP="00F6238A">
      <w:pPr>
        <w:pStyle w:val="GG-body"/>
        <w:numPr>
          <w:ilvl w:val="0"/>
          <w:numId w:val="5"/>
        </w:numPr>
        <w:spacing w:after="60"/>
        <w:ind w:left="426" w:hanging="142"/>
      </w:pPr>
      <w:r>
        <w:t xml:space="preserve">Conservation Parks of the Murraylands (North West Zone) Management Plan 1994 </w:t>
      </w:r>
    </w:p>
    <w:p w14:paraId="08B1E3C4" w14:textId="77777777" w:rsidR="00F15774" w:rsidRDefault="00F15774" w:rsidP="00F6238A">
      <w:pPr>
        <w:pStyle w:val="GG-body"/>
        <w:numPr>
          <w:ilvl w:val="0"/>
          <w:numId w:val="5"/>
        </w:numPr>
        <w:spacing w:after="60"/>
        <w:ind w:left="426" w:hanging="142"/>
      </w:pPr>
      <w:r>
        <w:t xml:space="preserve">Maize Island Lagoon Conservation Park and Marne Valley Conservation Park Management Plan 1994 </w:t>
      </w:r>
    </w:p>
    <w:p w14:paraId="2B7B89D5" w14:textId="77777777" w:rsidR="00F15774" w:rsidRDefault="00F15774" w:rsidP="00F6238A">
      <w:pPr>
        <w:pStyle w:val="GG-body"/>
        <w:numPr>
          <w:ilvl w:val="0"/>
          <w:numId w:val="5"/>
        </w:numPr>
        <w:spacing w:after="60"/>
        <w:ind w:left="426" w:hanging="142"/>
      </w:pPr>
      <w:r>
        <w:t xml:space="preserve">Morgan Conservation Park Management Plan 1992 </w:t>
      </w:r>
    </w:p>
    <w:p w14:paraId="3D6369A0" w14:textId="77777777" w:rsidR="00F15774" w:rsidRDefault="00F15774" w:rsidP="006C1CDD">
      <w:pPr>
        <w:pStyle w:val="GG-body"/>
        <w:numPr>
          <w:ilvl w:val="0"/>
          <w:numId w:val="5"/>
        </w:numPr>
        <w:ind w:left="426" w:hanging="142"/>
      </w:pPr>
      <w:r>
        <w:t>Moorook-Loch Luna Game Reserve Park Management Plan 1994</w:t>
      </w:r>
    </w:p>
    <w:p w14:paraId="29D7F046" w14:textId="77777777" w:rsidR="00F15774" w:rsidRDefault="00F15774" w:rsidP="00F15774">
      <w:pPr>
        <w:pStyle w:val="GG-body"/>
        <w:ind w:left="142"/>
      </w:pPr>
      <w:r>
        <w:t xml:space="preserve">Yorke &amp; Mid North Region </w:t>
      </w:r>
    </w:p>
    <w:p w14:paraId="5C297C67" w14:textId="77777777" w:rsidR="00F15774" w:rsidRDefault="00F15774" w:rsidP="00F6238A">
      <w:pPr>
        <w:pStyle w:val="GG-body"/>
        <w:numPr>
          <w:ilvl w:val="0"/>
          <w:numId w:val="5"/>
        </w:numPr>
        <w:spacing w:after="60"/>
        <w:ind w:left="426" w:hanging="142"/>
      </w:pPr>
      <w:r>
        <w:t xml:space="preserve">Mokota Conservation Park Management Plan 2003 </w:t>
      </w:r>
    </w:p>
    <w:p w14:paraId="3E96667E" w14:textId="77777777" w:rsidR="00F15774" w:rsidRDefault="00F15774" w:rsidP="00F6238A">
      <w:pPr>
        <w:pStyle w:val="GG-body"/>
        <w:numPr>
          <w:ilvl w:val="0"/>
          <w:numId w:val="5"/>
        </w:numPr>
        <w:spacing w:after="60"/>
        <w:ind w:left="426" w:hanging="142"/>
      </w:pPr>
      <w:r>
        <w:t>Bimbowrie Conservation Park Management Plan 2012</w:t>
      </w:r>
    </w:p>
    <w:p w14:paraId="2AE6B8E8" w14:textId="77777777" w:rsidR="00F15774" w:rsidRDefault="00F15774" w:rsidP="00F6238A">
      <w:pPr>
        <w:pStyle w:val="GG-body"/>
        <w:numPr>
          <w:ilvl w:val="0"/>
          <w:numId w:val="5"/>
        </w:numPr>
        <w:spacing w:after="60"/>
        <w:ind w:left="426" w:hanging="142"/>
      </w:pPr>
      <w:r>
        <w:t xml:space="preserve">Mount Brown Conservation Park Management Plan 1999 </w:t>
      </w:r>
    </w:p>
    <w:p w14:paraId="70505A8B" w14:textId="77777777" w:rsidR="00F15774" w:rsidRDefault="00F15774" w:rsidP="006C1CDD">
      <w:pPr>
        <w:pStyle w:val="GG-body"/>
        <w:numPr>
          <w:ilvl w:val="0"/>
          <w:numId w:val="5"/>
        </w:numPr>
        <w:ind w:left="426" w:hanging="142"/>
      </w:pPr>
      <w:r>
        <w:t>The Dutchmans Stern Conservation Park Management Plan 1999</w:t>
      </w:r>
    </w:p>
    <w:p w14:paraId="55AE8486" w14:textId="77777777" w:rsidR="00F15774" w:rsidRDefault="00F15774" w:rsidP="00F15774">
      <w:pPr>
        <w:pStyle w:val="GG-body"/>
        <w:ind w:left="142"/>
      </w:pPr>
      <w:r>
        <w:t xml:space="preserve">Limestone Coast Region </w:t>
      </w:r>
    </w:p>
    <w:p w14:paraId="231EF69A" w14:textId="77777777" w:rsidR="00F15774" w:rsidRDefault="00F15774" w:rsidP="00F6238A">
      <w:pPr>
        <w:pStyle w:val="GG-body"/>
        <w:numPr>
          <w:ilvl w:val="0"/>
          <w:numId w:val="5"/>
        </w:numPr>
        <w:spacing w:after="60"/>
        <w:ind w:left="426" w:hanging="142"/>
      </w:pPr>
      <w:r>
        <w:t xml:space="preserve">Coorong National Park Management Plan 1991 </w:t>
      </w:r>
    </w:p>
    <w:p w14:paraId="75E73753" w14:textId="77777777" w:rsidR="00F15774" w:rsidRDefault="00F15774" w:rsidP="00F6238A">
      <w:pPr>
        <w:pStyle w:val="GG-body"/>
        <w:numPr>
          <w:ilvl w:val="0"/>
          <w:numId w:val="5"/>
        </w:numPr>
        <w:spacing w:after="60"/>
        <w:ind w:left="426" w:hanging="142"/>
      </w:pPr>
      <w:r>
        <w:t xml:space="preserve">Naracoorte Caves National Park Management Plan 2001 </w:t>
      </w:r>
    </w:p>
    <w:p w14:paraId="424272FF" w14:textId="77777777" w:rsidR="00F15774" w:rsidRDefault="00F15774" w:rsidP="00F6238A">
      <w:pPr>
        <w:pStyle w:val="GG-body"/>
        <w:numPr>
          <w:ilvl w:val="0"/>
          <w:numId w:val="5"/>
        </w:numPr>
        <w:spacing w:after="60"/>
        <w:ind w:left="426" w:hanging="142"/>
      </w:pPr>
      <w:r>
        <w:t xml:space="preserve">Piccaninnie Ponds Conservation Park Management Plan 1992 </w:t>
      </w:r>
    </w:p>
    <w:p w14:paraId="0A42869E" w14:textId="77777777" w:rsidR="00F15774" w:rsidRDefault="00F15774" w:rsidP="00F6238A">
      <w:pPr>
        <w:pStyle w:val="GG-body"/>
        <w:numPr>
          <w:ilvl w:val="0"/>
          <w:numId w:val="5"/>
        </w:numPr>
        <w:spacing w:after="60"/>
        <w:ind w:left="426" w:hanging="142"/>
      </w:pPr>
      <w:r>
        <w:t xml:space="preserve">Lake St Clair Conservation Park Management Plan 2011 </w:t>
      </w:r>
    </w:p>
    <w:p w14:paraId="3533170B" w14:textId="77777777" w:rsidR="00F15774" w:rsidRDefault="00F15774" w:rsidP="00F6238A">
      <w:pPr>
        <w:pStyle w:val="GG-body"/>
        <w:numPr>
          <w:ilvl w:val="0"/>
          <w:numId w:val="5"/>
        </w:numPr>
        <w:spacing w:after="60"/>
        <w:ind w:left="426" w:hanging="142"/>
      </w:pPr>
      <w:r>
        <w:t xml:space="preserve">Bool Lagoon Game Reserve and Hacks Lagoon Conservation Parks Management Plan 2006 </w:t>
      </w:r>
    </w:p>
    <w:p w14:paraId="0407CAF4" w14:textId="77777777" w:rsidR="00F15774" w:rsidRDefault="00F15774" w:rsidP="006C1CDD">
      <w:pPr>
        <w:pStyle w:val="GG-body"/>
        <w:numPr>
          <w:ilvl w:val="0"/>
          <w:numId w:val="5"/>
        </w:numPr>
        <w:ind w:left="426" w:hanging="142"/>
      </w:pPr>
      <w:r>
        <w:t>Carpenter Rocks Conservation Park and Bucks Lake Game Reserve Management Plan 2007</w:t>
      </w:r>
    </w:p>
    <w:p w14:paraId="3A01B0D5" w14:textId="77777777" w:rsidR="00F15774" w:rsidRDefault="00F15774" w:rsidP="00F15774">
      <w:pPr>
        <w:pStyle w:val="GG-body"/>
        <w:ind w:left="142"/>
      </w:pPr>
      <w:r>
        <w:t>Copies of the amendments may be obtained from:</w:t>
      </w:r>
    </w:p>
    <w:p w14:paraId="6DE9AC13" w14:textId="77777777" w:rsidR="00F15774" w:rsidRDefault="00F15774" w:rsidP="00F6238A">
      <w:pPr>
        <w:pStyle w:val="GG-body"/>
        <w:numPr>
          <w:ilvl w:val="0"/>
          <w:numId w:val="5"/>
        </w:numPr>
        <w:spacing w:after="60"/>
        <w:ind w:left="426" w:hanging="142"/>
      </w:pPr>
      <w:r>
        <w:t>Department for Environment and Water Customer Service Centre, Ground Floor, 81-95 Waymouth Street, Adelaide SA 5000</w:t>
      </w:r>
    </w:p>
    <w:p w14:paraId="387B46CB" w14:textId="77777777" w:rsidR="00F15774" w:rsidRDefault="00F15774" w:rsidP="00F6238A">
      <w:pPr>
        <w:pStyle w:val="GG-body"/>
        <w:numPr>
          <w:ilvl w:val="0"/>
          <w:numId w:val="5"/>
        </w:numPr>
        <w:spacing w:after="60"/>
        <w:ind w:left="426" w:hanging="142"/>
      </w:pPr>
      <w:r>
        <w:t>Black Hill National Parks and Wildlife Service Office, 115 Maryvale Road, Athelstone SA 5076</w:t>
      </w:r>
    </w:p>
    <w:p w14:paraId="6C57B72E" w14:textId="77777777" w:rsidR="00F15774" w:rsidRDefault="00F15774" w:rsidP="00F6238A">
      <w:pPr>
        <w:pStyle w:val="GG-body"/>
        <w:numPr>
          <w:ilvl w:val="0"/>
          <w:numId w:val="5"/>
        </w:numPr>
        <w:spacing w:after="60"/>
        <w:ind w:left="426" w:hanging="142"/>
      </w:pPr>
      <w:r>
        <w:t>Port Lincoln National Parks and Wildlife Service Office. 86 Tasman Terrace, Port Lincoln SA 5606</w:t>
      </w:r>
    </w:p>
    <w:p w14:paraId="7C1B4CF4" w14:textId="77777777" w:rsidR="00F15774" w:rsidRDefault="00F15774" w:rsidP="00F6238A">
      <w:pPr>
        <w:pStyle w:val="GG-body"/>
        <w:numPr>
          <w:ilvl w:val="0"/>
          <w:numId w:val="5"/>
        </w:numPr>
        <w:spacing w:after="60"/>
        <w:ind w:left="426" w:hanging="142"/>
      </w:pPr>
      <w:r>
        <w:t>National Parks and Wildlife Service South Australia Riverland and Murraylands regional Office, 28 Vaughan Tce, Berri SA 5343</w:t>
      </w:r>
    </w:p>
    <w:p w14:paraId="3E64268D" w14:textId="77777777" w:rsidR="00F15774" w:rsidRDefault="00F15774" w:rsidP="00F6238A">
      <w:pPr>
        <w:pStyle w:val="GG-body"/>
        <w:numPr>
          <w:ilvl w:val="0"/>
          <w:numId w:val="5"/>
        </w:numPr>
        <w:spacing w:after="60"/>
        <w:ind w:left="426" w:hanging="142"/>
      </w:pPr>
      <w:r>
        <w:t>National Parks and Wildlife Service, Yorke and Mid North Office, 115 Main North Road, Clare SA 5453</w:t>
      </w:r>
    </w:p>
    <w:p w14:paraId="2327B715" w14:textId="77777777" w:rsidR="00F15774" w:rsidRDefault="00F15774" w:rsidP="006C1CDD">
      <w:pPr>
        <w:pStyle w:val="GG-body"/>
        <w:numPr>
          <w:ilvl w:val="0"/>
          <w:numId w:val="5"/>
        </w:numPr>
        <w:ind w:left="426" w:hanging="142"/>
      </w:pPr>
      <w:r>
        <w:t>National Parks and Wildlife Service, Limestone Coast Office, 152 Jubilee Highway East, Mt Gambier SA 5290</w:t>
      </w:r>
    </w:p>
    <w:p w14:paraId="45A75B86" w14:textId="77777777" w:rsidR="00F15774" w:rsidRDefault="00F15774" w:rsidP="00F15774">
      <w:pPr>
        <w:pStyle w:val="GG-body"/>
        <w:ind w:left="142"/>
      </w:pPr>
      <w:r>
        <w:t>Or online at:</w:t>
      </w:r>
    </w:p>
    <w:p w14:paraId="406EF4AD" w14:textId="77777777" w:rsidR="00F15774" w:rsidRDefault="00F15774" w:rsidP="00F15774">
      <w:pPr>
        <w:pStyle w:val="GG-body"/>
        <w:ind w:left="426" w:hanging="142"/>
      </w:pPr>
      <w:r>
        <w:t>•</w:t>
      </w:r>
      <w:r>
        <w:tab/>
      </w:r>
      <w:hyperlink r:id="rId26" w:history="1">
        <w:r w:rsidRPr="009F57BB">
          <w:rPr>
            <w:rStyle w:val="Hyperlink"/>
          </w:rPr>
          <w:t>https://www.parks.sa.gov.au/park-management/management-plans</w:t>
        </w:r>
      </w:hyperlink>
    </w:p>
    <w:p w14:paraId="7BAD783F" w14:textId="77777777" w:rsidR="00F15774" w:rsidRDefault="00F15774" w:rsidP="00F15774">
      <w:pPr>
        <w:pStyle w:val="GG-SDated"/>
      </w:pPr>
      <w:r>
        <w:t>Dated: 7 February 2025</w:t>
      </w:r>
    </w:p>
    <w:p w14:paraId="48EAFC33" w14:textId="77777777" w:rsidR="00F15774" w:rsidRDefault="00F15774" w:rsidP="00F15774">
      <w:pPr>
        <w:pStyle w:val="GG-SName"/>
      </w:pPr>
      <w:r>
        <w:t>Hon Susan Close MP</w:t>
      </w:r>
    </w:p>
    <w:p w14:paraId="79DA1F58" w14:textId="77777777" w:rsidR="00F15774" w:rsidRDefault="00F15774" w:rsidP="00F15774">
      <w:pPr>
        <w:pStyle w:val="GG-Signature"/>
      </w:pPr>
      <w:r>
        <w:t>Minister for Climate, Environment and Water</w:t>
      </w:r>
    </w:p>
    <w:p w14:paraId="397EFD4D" w14:textId="77777777" w:rsidR="00F15774" w:rsidRDefault="00F15774" w:rsidP="00F15774">
      <w:pPr>
        <w:pStyle w:val="GG-Signature"/>
        <w:pBdr>
          <w:bottom w:val="single" w:sz="4" w:space="1" w:color="auto"/>
        </w:pBdr>
        <w:spacing w:line="52" w:lineRule="exact"/>
        <w:jc w:val="center"/>
      </w:pPr>
    </w:p>
    <w:p w14:paraId="3A265A03" w14:textId="77777777" w:rsidR="00F15774" w:rsidRDefault="00F15774" w:rsidP="00F15774">
      <w:pPr>
        <w:pStyle w:val="GG-Signature"/>
        <w:pBdr>
          <w:top w:val="single" w:sz="4" w:space="1" w:color="auto"/>
        </w:pBdr>
        <w:spacing w:before="34" w:line="14" w:lineRule="exact"/>
        <w:jc w:val="center"/>
      </w:pPr>
    </w:p>
    <w:p w14:paraId="04BF5A73" w14:textId="77777777" w:rsidR="00F15774" w:rsidRDefault="00F15774" w:rsidP="00EE38EF">
      <w:pPr>
        <w:pStyle w:val="NoSpacing"/>
      </w:pPr>
    </w:p>
    <w:p w14:paraId="7C92CC61" w14:textId="1A038690" w:rsidR="00EE38EF" w:rsidRPr="00EE38EF" w:rsidRDefault="0089216D" w:rsidP="008929DE">
      <w:pPr>
        <w:pStyle w:val="Heading2"/>
      </w:pPr>
      <w:bookmarkStart w:id="24" w:name="_Toc190351718"/>
      <w:r w:rsidRPr="00EE38EF">
        <w:t xml:space="preserve">Pastoral Land Management </w:t>
      </w:r>
      <w:r>
        <w:t>a</w:t>
      </w:r>
      <w:r w:rsidRPr="00EE38EF">
        <w:t>nd Conservation Act 1989</w:t>
      </w:r>
      <w:bookmarkEnd w:id="24"/>
    </w:p>
    <w:p w14:paraId="26B799FA" w14:textId="77777777" w:rsidR="00EE38EF" w:rsidRPr="00EE38EF" w:rsidRDefault="00EE38EF" w:rsidP="00EE38EF">
      <w:pPr>
        <w:jc w:val="center"/>
        <w:rPr>
          <w:smallCaps/>
          <w:szCs w:val="17"/>
        </w:rPr>
      </w:pPr>
      <w:r w:rsidRPr="00EE38EF">
        <w:rPr>
          <w:smallCaps/>
          <w:szCs w:val="17"/>
        </w:rPr>
        <w:t>Public Access Route Closure 2024/2025 Summer</w:t>
      </w:r>
    </w:p>
    <w:p w14:paraId="6C9AE5A8" w14:textId="77777777" w:rsidR="00EE38EF" w:rsidRPr="00EE38EF" w:rsidRDefault="00EE38EF" w:rsidP="00EE38EF">
      <w:pPr>
        <w:jc w:val="center"/>
        <w:rPr>
          <w:i/>
          <w:szCs w:val="17"/>
        </w:rPr>
      </w:pPr>
      <w:r w:rsidRPr="00EE38EF">
        <w:rPr>
          <w:i/>
          <w:szCs w:val="17"/>
        </w:rPr>
        <w:t>Notice of Intent to Temporarily Close Public Access Route Number 22, Named Googs Track</w:t>
      </w:r>
    </w:p>
    <w:p w14:paraId="0D695612" w14:textId="1E912417" w:rsidR="00EE38EF" w:rsidRPr="00EE38EF" w:rsidRDefault="00EE38EF" w:rsidP="00EE38EF">
      <w:pPr>
        <w:rPr>
          <w:spacing w:val="-2"/>
        </w:rPr>
      </w:pPr>
      <w:r w:rsidRPr="00EE38EF">
        <w:rPr>
          <w:spacing w:val="-2"/>
        </w:rPr>
        <w:t xml:space="preserve">Notice is hereby given of the intent to temporarily close the Googs Track Public Access Route from the southern end of track where Wilgena joins Yellabinna Regional Reserve and the northern end of track where Googs Track meets Tarcoola Road, from 10 February 2025 to and including 16 March 2025 until further notice, pursuant to Section 45(7) of the </w:t>
      </w:r>
      <w:r w:rsidRPr="00EE38EF">
        <w:rPr>
          <w:i/>
          <w:iCs/>
          <w:spacing w:val="-2"/>
        </w:rPr>
        <w:t>Pastoral Land Management and Conservation Act 1989</w:t>
      </w:r>
      <w:r w:rsidRPr="00EE38EF">
        <w:rPr>
          <w:spacing w:val="-2"/>
        </w:rPr>
        <w:t>. Notification of the re-opening of the Public Access Route will be provided on the Department for Infrastructure and Transport</w:t>
      </w:r>
      <w:r w:rsidR="003A2DC8">
        <w:rPr>
          <w:spacing w:val="-2"/>
        </w:rPr>
        <w:t>’</w:t>
      </w:r>
      <w:r w:rsidRPr="00EE38EF">
        <w:rPr>
          <w:spacing w:val="-2"/>
        </w:rPr>
        <w:t xml:space="preserve">s Outback Road Warnings website at </w:t>
      </w:r>
      <w:hyperlink r:id="rId27" w:history="1">
        <w:r w:rsidRPr="00EE38EF">
          <w:rPr>
            <w:color w:val="0000FF"/>
            <w:spacing w:val="-2"/>
            <w:u w:val="single"/>
          </w:rPr>
          <w:t>https://www.dit.sa.gov.au/OutbackRoads/outback_road_warnings/special_notices</w:t>
        </w:r>
      </w:hyperlink>
      <w:r w:rsidRPr="00EE38EF">
        <w:rPr>
          <w:spacing w:val="-2"/>
        </w:rPr>
        <w:t>.</w:t>
      </w:r>
    </w:p>
    <w:p w14:paraId="1D17A3B8" w14:textId="77777777" w:rsidR="00EE38EF" w:rsidRPr="00EE38EF" w:rsidRDefault="00EE38EF" w:rsidP="00EE38EF">
      <w:pPr>
        <w:spacing w:after="0"/>
        <w:rPr>
          <w:rFonts w:eastAsia="Times New Roman"/>
          <w:szCs w:val="17"/>
        </w:rPr>
      </w:pPr>
      <w:r w:rsidRPr="00EE38EF">
        <w:rPr>
          <w:rFonts w:eastAsia="Times New Roman"/>
          <w:szCs w:val="17"/>
        </w:rPr>
        <w:t>Dated: 10 February 2025</w:t>
      </w:r>
    </w:p>
    <w:p w14:paraId="2EF07FA5" w14:textId="77777777" w:rsidR="00EE38EF" w:rsidRPr="00EE38EF" w:rsidRDefault="00EE38EF" w:rsidP="00EE38EF">
      <w:pPr>
        <w:spacing w:after="0"/>
        <w:jc w:val="right"/>
        <w:rPr>
          <w:rFonts w:eastAsia="Times New Roman"/>
          <w:smallCaps/>
          <w:szCs w:val="20"/>
        </w:rPr>
      </w:pPr>
      <w:r w:rsidRPr="00EE38EF">
        <w:rPr>
          <w:rFonts w:eastAsia="Times New Roman"/>
          <w:smallCaps/>
          <w:szCs w:val="20"/>
        </w:rPr>
        <w:t>Mark May</w:t>
      </w:r>
    </w:p>
    <w:p w14:paraId="5B5DA073" w14:textId="77777777" w:rsidR="00EE38EF" w:rsidRPr="00EE38EF" w:rsidRDefault="00EE38EF" w:rsidP="00EE38EF">
      <w:pPr>
        <w:spacing w:after="0"/>
        <w:jc w:val="right"/>
        <w:rPr>
          <w:rFonts w:eastAsia="Times New Roman"/>
          <w:szCs w:val="17"/>
        </w:rPr>
      </w:pPr>
      <w:r w:rsidRPr="00EE38EF">
        <w:rPr>
          <w:rFonts w:eastAsia="Times New Roman"/>
          <w:szCs w:val="17"/>
        </w:rPr>
        <w:t>Pastoral Board Delegate</w:t>
      </w:r>
    </w:p>
    <w:p w14:paraId="31E14EDE" w14:textId="77777777" w:rsidR="00EE38EF" w:rsidRPr="00EE38EF" w:rsidRDefault="00EE38EF" w:rsidP="00EE38EF">
      <w:pPr>
        <w:spacing w:after="0"/>
        <w:jc w:val="right"/>
        <w:rPr>
          <w:rFonts w:eastAsia="Times New Roman"/>
          <w:szCs w:val="17"/>
        </w:rPr>
      </w:pPr>
      <w:r w:rsidRPr="00EE38EF">
        <w:rPr>
          <w:rFonts w:eastAsia="Times New Roman"/>
          <w:szCs w:val="17"/>
        </w:rPr>
        <w:t>Program Leader, Pastoral Operations</w:t>
      </w:r>
    </w:p>
    <w:p w14:paraId="2B9B747D" w14:textId="77777777" w:rsidR="00EE38EF" w:rsidRDefault="00EE38EF" w:rsidP="00EE38EF">
      <w:pPr>
        <w:spacing w:after="0"/>
        <w:jc w:val="right"/>
        <w:rPr>
          <w:rFonts w:eastAsia="Times New Roman"/>
          <w:szCs w:val="17"/>
        </w:rPr>
      </w:pPr>
      <w:r w:rsidRPr="00EE38EF">
        <w:rPr>
          <w:rFonts w:eastAsia="Times New Roman"/>
          <w:szCs w:val="17"/>
        </w:rPr>
        <w:t>Department for Environment and Water</w:t>
      </w:r>
    </w:p>
    <w:p w14:paraId="1A677123" w14:textId="77777777" w:rsidR="00EE38EF" w:rsidRDefault="00EE38EF" w:rsidP="00EE38EF">
      <w:pPr>
        <w:pBdr>
          <w:bottom w:val="single" w:sz="4" w:space="1" w:color="auto"/>
        </w:pBdr>
        <w:spacing w:after="0" w:line="52" w:lineRule="exact"/>
        <w:jc w:val="center"/>
        <w:rPr>
          <w:rFonts w:eastAsia="Times New Roman"/>
          <w:szCs w:val="17"/>
        </w:rPr>
      </w:pPr>
    </w:p>
    <w:p w14:paraId="04F2D7EA" w14:textId="77777777" w:rsidR="00EE38EF" w:rsidRDefault="00EE38EF" w:rsidP="00EE38EF">
      <w:pPr>
        <w:pBdr>
          <w:top w:val="single" w:sz="4" w:space="1" w:color="auto"/>
        </w:pBdr>
        <w:spacing w:before="34" w:after="0" w:line="14" w:lineRule="exact"/>
        <w:jc w:val="center"/>
        <w:rPr>
          <w:rFonts w:eastAsia="Times New Roman"/>
          <w:szCs w:val="17"/>
        </w:rPr>
      </w:pPr>
    </w:p>
    <w:p w14:paraId="26704FCD" w14:textId="77777777" w:rsidR="00EE38EF" w:rsidRPr="00EE38EF" w:rsidRDefault="00EE38EF" w:rsidP="00EE38EF">
      <w:pPr>
        <w:pStyle w:val="NoSpacing"/>
      </w:pPr>
    </w:p>
    <w:p w14:paraId="51C2EC97" w14:textId="56FAC26B" w:rsidR="00EE38EF" w:rsidRPr="00084B10" w:rsidRDefault="0089216D" w:rsidP="008929DE">
      <w:pPr>
        <w:pStyle w:val="Heading2"/>
      </w:pPr>
      <w:bookmarkStart w:id="25" w:name="_Toc190351719"/>
      <w:r w:rsidRPr="00084B10">
        <w:t xml:space="preserve">Planning, Development </w:t>
      </w:r>
      <w:r>
        <w:t>a</w:t>
      </w:r>
      <w:r w:rsidRPr="00084B10">
        <w:t>nd Infrastructure Act 2016</w:t>
      </w:r>
      <w:bookmarkEnd w:id="25"/>
    </w:p>
    <w:p w14:paraId="3DFB3D97" w14:textId="77777777" w:rsidR="00EE38EF" w:rsidRPr="00084B10" w:rsidRDefault="00EE38EF" w:rsidP="00EE38EF">
      <w:pPr>
        <w:pStyle w:val="GG-Title2"/>
      </w:pPr>
      <w:r w:rsidRPr="00084B10">
        <w:t>Section 76</w:t>
      </w:r>
    </w:p>
    <w:p w14:paraId="6A769070" w14:textId="77777777" w:rsidR="00EE38EF" w:rsidRPr="00084B10" w:rsidRDefault="00EE38EF" w:rsidP="00EE38EF">
      <w:pPr>
        <w:pStyle w:val="GG-Title3"/>
      </w:pPr>
      <w:r w:rsidRPr="00084B10">
        <w:t xml:space="preserve">Amendment </w:t>
      </w:r>
      <w:r>
        <w:t>t</w:t>
      </w:r>
      <w:r w:rsidRPr="00084B10">
        <w:t xml:space="preserve">o the Planning </w:t>
      </w:r>
      <w:r>
        <w:t>a</w:t>
      </w:r>
      <w:r w:rsidRPr="00084B10">
        <w:t>nd Design Code</w:t>
      </w:r>
    </w:p>
    <w:p w14:paraId="618FF692" w14:textId="77777777" w:rsidR="00EE38EF" w:rsidRPr="005238BB" w:rsidRDefault="00EE38EF" w:rsidP="00EE38EF">
      <w:pPr>
        <w:pStyle w:val="GG-body"/>
        <w:rPr>
          <w:i/>
          <w:iCs/>
        </w:rPr>
      </w:pPr>
      <w:r w:rsidRPr="005238BB">
        <w:rPr>
          <w:i/>
          <w:iCs/>
        </w:rPr>
        <w:t>Preamble</w:t>
      </w:r>
    </w:p>
    <w:p w14:paraId="6AF32FBB" w14:textId="5CD186DB" w:rsidR="00EE38EF" w:rsidRPr="00610960" w:rsidRDefault="00EE38EF" w:rsidP="00EE38EF">
      <w:pPr>
        <w:pStyle w:val="GG-body"/>
        <w:rPr>
          <w:spacing w:val="-2"/>
        </w:rPr>
      </w:pPr>
      <w:r w:rsidRPr="00610960">
        <w:rPr>
          <w:spacing w:val="-2"/>
        </w:rPr>
        <w:t xml:space="preserve">It is necessary to amend the Planning and Design Code (the Code) in operation at 30 January 2025 (Version 2025.2) </w:t>
      </w:r>
      <w:proofErr w:type="gramStart"/>
      <w:r w:rsidRPr="00610960">
        <w:rPr>
          <w:spacing w:val="-2"/>
        </w:rPr>
        <w:t>in order to</w:t>
      </w:r>
      <w:proofErr w:type="gramEnd"/>
      <w:r w:rsidRPr="00610960">
        <w:rPr>
          <w:spacing w:val="-2"/>
        </w:rPr>
        <w:t xml:space="preserve"> make changes of form relating to the Code</w:t>
      </w:r>
      <w:r w:rsidR="003A2DC8">
        <w:rPr>
          <w:spacing w:val="-2"/>
        </w:rPr>
        <w:t>’</w:t>
      </w:r>
      <w:r w:rsidRPr="00610960">
        <w:rPr>
          <w:spacing w:val="-2"/>
        </w:rPr>
        <w:t xml:space="preserve">s spatial layers and their relationship with land parcels. Note: There are no changes to the application of zone, subzone or overlay boundaries and their relationship with affected parcels or the intent of policy application </w:t>
      </w:r>
      <w:proofErr w:type="gramStart"/>
      <w:r w:rsidRPr="00610960">
        <w:rPr>
          <w:spacing w:val="-2"/>
        </w:rPr>
        <w:t>as a result of</w:t>
      </w:r>
      <w:proofErr w:type="gramEnd"/>
      <w:r w:rsidRPr="00610960">
        <w:rPr>
          <w:spacing w:val="-2"/>
        </w:rPr>
        <w:t xml:space="preserve"> this amendment. </w:t>
      </w:r>
    </w:p>
    <w:p w14:paraId="0E7AF9F8" w14:textId="77777777" w:rsidR="00EE38EF" w:rsidRPr="00084B10" w:rsidRDefault="00EE38EF" w:rsidP="00EE38EF">
      <w:pPr>
        <w:pStyle w:val="GG-body"/>
        <w:ind w:left="284" w:hanging="284"/>
      </w:pPr>
      <w:r w:rsidRPr="00084B10">
        <w:t>1.</w:t>
      </w:r>
      <w:r w:rsidRPr="00084B10">
        <w:tab/>
        <w:t xml:space="preserve">Pursuant to </w:t>
      </w:r>
      <w:r>
        <w:t>S</w:t>
      </w:r>
      <w:r w:rsidRPr="00084B10">
        <w:t xml:space="preserve">ection 76 of the </w:t>
      </w:r>
      <w:r w:rsidRPr="00887EFD">
        <w:rPr>
          <w:i/>
          <w:iCs/>
        </w:rPr>
        <w:t>Planning, Development and Infrastructure Act 2016</w:t>
      </w:r>
      <w:r w:rsidRPr="00084B10">
        <w:t xml:space="preserve"> (the Act), I hereby amend the Code </w:t>
      </w:r>
      <w:proofErr w:type="gramStart"/>
      <w:r w:rsidRPr="00084B10">
        <w:t>in order to</w:t>
      </w:r>
      <w:proofErr w:type="gramEnd"/>
      <w:r w:rsidRPr="00084B10">
        <w:t xml:space="preserve"> make changes of form (without altering the effect of underlying policy), correct errors and make operational amendments as follows:</w:t>
      </w:r>
    </w:p>
    <w:p w14:paraId="1ED45B43" w14:textId="77777777" w:rsidR="00EE38EF" w:rsidRPr="00084B10" w:rsidRDefault="00EE38EF" w:rsidP="00EE38EF">
      <w:pPr>
        <w:pStyle w:val="GG-body"/>
        <w:ind w:left="567" w:hanging="283"/>
      </w:pPr>
      <w:r>
        <w:t>(</w:t>
      </w:r>
      <w:r w:rsidRPr="00084B10">
        <w:t>a</w:t>
      </w:r>
      <w:r>
        <w:t>)</w:t>
      </w:r>
      <w:r w:rsidRPr="00084B10">
        <w:tab/>
        <w:t xml:space="preserve">Undertake minor alterations to the geometry of the spatial layers and data in the Code to maintain the current relationship between the parcel boundaries and Code data </w:t>
      </w:r>
      <w:proofErr w:type="gramStart"/>
      <w:r w:rsidRPr="00084B10">
        <w:t>as a result of</w:t>
      </w:r>
      <w:proofErr w:type="gramEnd"/>
      <w:r w:rsidRPr="00084B10">
        <w:t xml:space="preserve"> the following:</w:t>
      </w:r>
    </w:p>
    <w:p w14:paraId="53BDEDB5" w14:textId="77777777" w:rsidR="00EE38EF" w:rsidRPr="00084B10" w:rsidRDefault="00EE38EF" w:rsidP="00EE38EF">
      <w:pPr>
        <w:pStyle w:val="GG-body"/>
        <w:ind w:left="851" w:hanging="284"/>
      </w:pPr>
      <w:r>
        <w:t>(</w:t>
      </w:r>
      <w:r w:rsidRPr="00084B10">
        <w:t>i</w:t>
      </w:r>
      <w:r>
        <w:t>)</w:t>
      </w:r>
      <w:r w:rsidRPr="00084B10">
        <w:tab/>
        <w:t>New plans of division deposited in the Land Titles Office between 22 January 2025 and 4 February 2025 affecting the following spatial and data layers in the Code:</w:t>
      </w:r>
    </w:p>
    <w:p w14:paraId="385526D3" w14:textId="77777777" w:rsidR="00EE38EF" w:rsidRPr="00084B10" w:rsidRDefault="00EE38EF" w:rsidP="00EE38EF">
      <w:pPr>
        <w:pStyle w:val="GG-body"/>
        <w:ind w:left="1134" w:hanging="283"/>
      </w:pPr>
      <w:r w:rsidRPr="00084B10">
        <w:t>A.</w:t>
      </w:r>
      <w:r w:rsidRPr="00084B10">
        <w:tab/>
        <w:t>Zones and subzones</w:t>
      </w:r>
    </w:p>
    <w:p w14:paraId="35BF3FF9" w14:textId="77777777" w:rsidR="00EE38EF" w:rsidRPr="00084B10" w:rsidRDefault="00EE38EF" w:rsidP="00EE38EF">
      <w:pPr>
        <w:pStyle w:val="GG-body"/>
        <w:ind w:left="1134" w:hanging="283"/>
      </w:pPr>
      <w:r w:rsidRPr="00084B10">
        <w:t>B.</w:t>
      </w:r>
      <w:r w:rsidRPr="00084B10">
        <w:tab/>
        <w:t>Technical and Numeric Variations</w:t>
      </w:r>
    </w:p>
    <w:p w14:paraId="05060CB3" w14:textId="77777777" w:rsidR="00EE38EF" w:rsidRPr="00084B10" w:rsidRDefault="00EE38EF" w:rsidP="00EE38EF">
      <w:pPr>
        <w:pStyle w:val="GG-body"/>
        <w:ind w:left="1276" w:hanging="142"/>
      </w:pPr>
      <w:r w:rsidRPr="00084B10">
        <w:t>•</w:t>
      </w:r>
      <w:r w:rsidRPr="00084B10">
        <w:tab/>
        <w:t>Building Heights (Levels)</w:t>
      </w:r>
    </w:p>
    <w:p w14:paraId="5421EF51" w14:textId="77777777" w:rsidR="00EE38EF" w:rsidRPr="00084B10" w:rsidRDefault="00EE38EF" w:rsidP="00CE438F">
      <w:pPr>
        <w:pStyle w:val="GG-body"/>
        <w:spacing w:after="60"/>
        <w:ind w:left="1276" w:hanging="142"/>
      </w:pPr>
      <w:r w:rsidRPr="00084B10">
        <w:t>•</w:t>
      </w:r>
      <w:r w:rsidRPr="00084B10">
        <w:tab/>
        <w:t>Building Heights (Metres)</w:t>
      </w:r>
    </w:p>
    <w:p w14:paraId="34E6CA6C" w14:textId="77777777" w:rsidR="00EE38EF" w:rsidRPr="00084B10" w:rsidRDefault="00EE38EF" w:rsidP="00CE438F">
      <w:pPr>
        <w:pStyle w:val="GG-body"/>
        <w:ind w:left="1276" w:hanging="142"/>
      </w:pPr>
      <w:r w:rsidRPr="00084B10">
        <w:t>•</w:t>
      </w:r>
      <w:r w:rsidRPr="00084B10">
        <w:tab/>
        <w:t>Finished Ground and Floor Levels</w:t>
      </w:r>
    </w:p>
    <w:p w14:paraId="14F05C77" w14:textId="77777777" w:rsidR="00EE38EF" w:rsidRPr="00084B10" w:rsidRDefault="00EE38EF" w:rsidP="00CE438F">
      <w:pPr>
        <w:pStyle w:val="GG-body"/>
        <w:ind w:left="1276" w:hanging="142"/>
      </w:pPr>
      <w:r w:rsidRPr="00084B10">
        <w:lastRenderedPageBreak/>
        <w:t>•</w:t>
      </w:r>
      <w:r w:rsidRPr="00084B10">
        <w:tab/>
        <w:t>Minimum Frontage</w:t>
      </w:r>
    </w:p>
    <w:p w14:paraId="641802CA" w14:textId="77777777" w:rsidR="00EE38EF" w:rsidRPr="00084B10" w:rsidRDefault="00EE38EF" w:rsidP="00CE438F">
      <w:pPr>
        <w:pStyle w:val="GG-body"/>
        <w:ind w:left="1276" w:hanging="142"/>
      </w:pPr>
      <w:r w:rsidRPr="00084B10">
        <w:t>•</w:t>
      </w:r>
      <w:r w:rsidRPr="00084B10">
        <w:tab/>
        <w:t>Minimum Site Area</w:t>
      </w:r>
    </w:p>
    <w:p w14:paraId="082FFD1E" w14:textId="77777777" w:rsidR="00EE38EF" w:rsidRPr="00084B10" w:rsidRDefault="00EE38EF" w:rsidP="00CE438F">
      <w:pPr>
        <w:pStyle w:val="GG-body"/>
        <w:ind w:left="1276" w:hanging="142"/>
      </w:pPr>
      <w:r w:rsidRPr="00084B10">
        <w:t>•</w:t>
      </w:r>
      <w:r w:rsidRPr="00084B10">
        <w:tab/>
        <w:t>Minimum Primary Street Setback</w:t>
      </w:r>
    </w:p>
    <w:p w14:paraId="340E136F" w14:textId="77777777" w:rsidR="00EE38EF" w:rsidRPr="00084B10" w:rsidRDefault="00EE38EF" w:rsidP="00CE438F">
      <w:pPr>
        <w:pStyle w:val="GG-body"/>
        <w:ind w:left="1276" w:hanging="142"/>
      </w:pPr>
      <w:r w:rsidRPr="00084B10">
        <w:t>•</w:t>
      </w:r>
      <w:r w:rsidRPr="00084B10">
        <w:tab/>
        <w:t>Minimum Side Boundary Setback</w:t>
      </w:r>
    </w:p>
    <w:p w14:paraId="1B0C5142" w14:textId="77777777" w:rsidR="00EE38EF" w:rsidRPr="00084B10" w:rsidRDefault="00EE38EF" w:rsidP="00EE38EF">
      <w:pPr>
        <w:pStyle w:val="GG-body"/>
        <w:ind w:left="1276" w:hanging="142"/>
      </w:pPr>
      <w:r w:rsidRPr="00084B10">
        <w:t>•</w:t>
      </w:r>
      <w:r w:rsidRPr="00084B10">
        <w:tab/>
        <w:t>Future Local Road Widening Setback</w:t>
      </w:r>
    </w:p>
    <w:p w14:paraId="429612D7" w14:textId="77777777" w:rsidR="00EE38EF" w:rsidRPr="00084B10" w:rsidRDefault="00EE38EF" w:rsidP="00EE38EF">
      <w:pPr>
        <w:pStyle w:val="GG-body"/>
        <w:ind w:left="1134" w:hanging="283"/>
      </w:pPr>
      <w:r w:rsidRPr="00084B10">
        <w:t>C.</w:t>
      </w:r>
      <w:r w:rsidRPr="00084B10">
        <w:tab/>
        <w:t>Overlays</w:t>
      </w:r>
    </w:p>
    <w:p w14:paraId="125D8EFC" w14:textId="77777777" w:rsidR="00EE38EF" w:rsidRPr="00084B10" w:rsidRDefault="00EE38EF" w:rsidP="00CE438F">
      <w:pPr>
        <w:pStyle w:val="GG-body"/>
        <w:ind w:left="1276" w:hanging="142"/>
      </w:pPr>
      <w:r w:rsidRPr="00084B10">
        <w:t>•</w:t>
      </w:r>
      <w:r w:rsidRPr="00084B10">
        <w:tab/>
        <w:t>Character Area</w:t>
      </w:r>
    </w:p>
    <w:p w14:paraId="2A431AF6" w14:textId="77777777" w:rsidR="00EE38EF" w:rsidRPr="00084B10" w:rsidRDefault="00EE38EF" w:rsidP="00CE438F">
      <w:pPr>
        <w:pStyle w:val="GG-body"/>
        <w:ind w:left="1276" w:hanging="142"/>
      </w:pPr>
      <w:r w:rsidRPr="00084B10">
        <w:t>•</w:t>
      </w:r>
      <w:r w:rsidRPr="00084B10">
        <w:tab/>
        <w:t>Coastal Areas</w:t>
      </w:r>
    </w:p>
    <w:p w14:paraId="6B6E18CB" w14:textId="77777777" w:rsidR="00EE38EF" w:rsidRPr="00084B10" w:rsidRDefault="00EE38EF" w:rsidP="00CE438F">
      <w:pPr>
        <w:pStyle w:val="GG-body"/>
        <w:ind w:left="1276" w:hanging="142"/>
      </w:pPr>
      <w:r w:rsidRPr="00084B10">
        <w:t>•</w:t>
      </w:r>
      <w:r w:rsidRPr="00084B10">
        <w:tab/>
        <w:t>Heritage Adjacency</w:t>
      </w:r>
    </w:p>
    <w:p w14:paraId="79BA243F" w14:textId="77777777" w:rsidR="00EE38EF" w:rsidRPr="00084B10" w:rsidRDefault="00EE38EF" w:rsidP="00CE438F">
      <w:pPr>
        <w:pStyle w:val="GG-body"/>
        <w:ind w:left="1276" w:hanging="142"/>
      </w:pPr>
      <w:r w:rsidRPr="00084B10">
        <w:t>•</w:t>
      </w:r>
      <w:r w:rsidRPr="00084B10">
        <w:tab/>
        <w:t>Historic Area</w:t>
      </w:r>
    </w:p>
    <w:p w14:paraId="750D7281" w14:textId="77777777" w:rsidR="00EE38EF" w:rsidRPr="00084B10" w:rsidRDefault="00EE38EF" w:rsidP="00CE438F">
      <w:pPr>
        <w:pStyle w:val="GG-body"/>
        <w:ind w:left="1276" w:hanging="142"/>
      </w:pPr>
      <w:r w:rsidRPr="00084B10">
        <w:t>•</w:t>
      </w:r>
      <w:r w:rsidRPr="00084B10">
        <w:tab/>
        <w:t>Limited Land Division</w:t>
      </w:r>
    </w:p>
    <w:p w14:paraId="1FEEB52D" w14:textId="77777777" w:rsidR="00EE38EF" w:rsidRPr="00084B10" w:rsidRDefault="00EE38EF" w:rsidP="00CE438F">
      <w:pPr>
        <w:pStyle w:val="GG-body"/>
        <w:ind w:left="1276" w:hanging="142"/>
      </w:pPr>
      <w:r w:rsidRPr="00084B10">
        <w:t>•</w:t>
      </w:r>
      <w:r w:rsidRPr="00084B10">
        <w:tab/>
        <w:t>Local Heritage Place</w:t>
      </w:r>
    </w:p>
    <w:p w14:paraId="23A951FF" w14:textId="77777777" w:rsidR="00EE38EF" w:rsidRPr="00084B10" w:rsidRDefault="00EE38EF" w:rsidP="00CE438F">
      <w:pPr>
        <w:pStyle w:val="GG-body"/>
        <w:ind w:left="1276" w:hanging="142"/>
      </w:pPr>
      <w:r w:rsidRPr="00084B10">
        <w:t>•</w:t>
      </w:r>
      <w:r w:rsidRPr="00084B10">
        <w:tab/>
        <w:t>State Heritage Place</w:t>
      </w:r>
    </w:p>
    <w:p w14:paraId="31BB6487" w14:textId="77777777" w:rsidR="00EE38EF" w:rsidRPr="00084B10" w:rsidRDefault="00EE38EF" w:rsidP="00CE438F">
      <w:pPr>
        <w:pStyle w:val="GG-body"/>
        <w:ind w:left="1276" w:hanging="142"/>
      </w:pPr>
      <w:r w:rsidRPr="00084B10">
        <w:t>•</w:t>
      </w:r>
      <w:r w:rsidRPr="00084B10">
        <w:tab/>
        <w:t>Stormwater Management</w:t>
      </w:r>
    </w:p>
    <w:p w14:paraId="7D0C4E0E" w14:textId="77777777" w:rsidR="00EE38EF" w:rsidRPr="00084B10" w:rsidRDefault="00EE38EF" w:rsidP="00EE38EF">
      <w:pPr>
        <w:pStyle w:val="GG-body"/>
        <w:ind w:left="1276" w:hanging="142"/>
      </w:pPr>
      <w:r w:rsidRPr="00084B10">
        <w:t>•</w:t>
      </w:r>
      <w:r w:rsidRPr="00084B10">
        <w:tab/>
        <w:t>Urban Tree Canopy</w:t>
      </w:r>
    </w:p>
    <w:p w14:paraId="5C1B6612" w14:textId="77777777" w:rsidR="00EE38EF" w:rsidRPr="00084B10" w:rsidRDefault="00EE38EF" w:rsidP="00EE38EF">
      <w:pPr>
        <w:pStyle w:val="GG-body"/>
        <w:ind w:left="851" w:hanging="284"/>
      </w:pPr>
      <w:r>
        <w:t>(</w:t>
      </w:r>
      <w:r w:rsidRPr="00084B10">
        <w:t>ii</w:t>
      </w:r>
      <w:r>
        <w:t>)</w:t>
      </w:r>
      <w:r w:rsidRPr="00084B10">
        <w:tab/>
        <w:t>Improved spatial data for existing land parcels in the following locations (as described in Column A) that affect data layers in the Code (as shown in Column B):</w:t>
      </w:r>
    </w:p>
    <w:tbl>
      <w:tblPr>
        <w:tblStyle w:val="TableGrid16"/>
        <w:tblW w:w="7603" w:type="dxa"/>
        <w:tblInd w:w="1413" w:type="dxa"/>
        <w:tblBorders>
          <w:bottom w:val="none" w:sz="0" w:space="0" w:color="auto"/>
        </w:tblBorders>
        <w:tblLayout w:type="fixed"/>
        <w:tblLook w:val="04A0" w:firstRow="1" w:lastRow="0" w:firstColumn="1" w:lastColumn="0" w:noHBand="0" w:noVBand="1"/>
      </w:tblPr>
      <w:tblGrid>
        <w:gridCol w:w="4536"/>
        <w:gridCol w:w="3067"/>
      </w:tblGrid>
      <w:tr w:rsidR="00EE38EF" w:rsidRPr="00E605D2" w14:paraId="2DFBAF1B" w14:textId="77777777" w:rsidTr="00E351FA">
        <w:trPr>
          <w:tblHeader/>
        </w:trPr>
        <w:tc>
          <w:tcPr>
            <w:tcW w:w="4536" w:type="dxa"/>
            <w:shd w:val="clear" w:color="auto" w:fill="auto"/>
          </w:tcPr>
          <w:p w14:paraId="2227AB77" w14:textId="77777777" w:rsidR="00EE38EF" w:rsidRPr="00882E30" w:rsidRDefault="00EE38EF" w:rsidP="00E351FA">
            <w:pPr>
              <w:pStyle w:val="GG-body"/>
              <w:spacing w:before="40" w:after="40"/>
              <w:jc w:val="center"/>
              <w:rPr>
                <w:b/>
                <w:bCs/>
              </w:rPr>
            </w:pPr>
            <w:r w:rsidRPr="00882E30">
              <w:rPr>
                <w:b/>
                <w:bCs/>
              </w:rPr>
              <w:t>Location (Column A)</w:t>
            </w:r>
          </w:p>
        </w:tc>
        <w:tc>
          <w:tcPr>
            <w:tcW w:w="3067" w:type="dxa"/>
            <w:shd w:val="clear" w:color="auto" w:fill="auto"/>
          </w:tcPr>
          <w:p w14:paraId="66E9AF6C" w14:textId="77777777" w:rsidR="00EE38EF" w:rsidRPr="00882E30" w:rsidRDefault="00EE38EF" w:rsidP="00E351FA">
            <w:pPr>
              <w:pStyle w:val="GG-body"/>
              <w:spacing w:before="40" w:after="40"/>
              <w:jc w:val="center"/>
              <w:rPr>
                <w:b/>
                <w:bCs/>
              </w:rPr>
            </w:pPr>
            <w:r w:rsidRPr="00882E30">
              <w:rPr>
                <w:b/>
                <w:bCs/>
              </w:rPr>
              <w:t>Layers (Column B)</w:t>
            </w:r>
          </w:p>
        </w:tc>
      </w:tr>
    </w:tbl>
    <w:tbl>
      <w:tblPr>
        <w:tblStyle w:val="TableGrid15"/>
        <w:tblW w:w="0" w:type="auto"/>
        <w:tblInd w:w="1413" w:type="dxa"/>
        <w:tblLook w:val="04A0" w:firstRow="1" w:lastRow="0" w:firstColumn="1" w:lastColumn="0" w:noHBand="0" w:noVBand="1"/>
      </w:tblPr>
      <w:tblGrid>
        <w:gridCol w:w="4536"/>
        <w:gridCol w:w="3067"/>
      </w:tblGrid>
      <w:tr w:rsidR="00EE38EF" w:rsidRPr="00610960" w14:paraId="59640AE9" w14:textId="77777777" w:rsidTr="00E351FA">
        <w:tc>
          <w:tcPr>
            <w:tcW w:w="4536" w:type="dxa"/>
          </w:tcPr>
          <w:p w14:paraId="2B7975BA" w14:textId="77777777" w:rsidR="00EE38EF" w:rsidRPr="00610960" w:rsidRDefault="00EE38EF" w:rsidP="00E351FA">
            <w:pPr>
              <w:spacing w:before="40" w:after="0" w:line="240" w:lineRule="auto"/>
              <w:jc w:val="left"/>
              <w:rPr>
                <w:rFonts w:eastAsia="Times New Roman"/>
                <w:b/>
                <w:szCs w:val="17"/>
                <w:lang w:val="en-GB" w:eastAsia="en-AU"/>
              </w:rPr>
            </w:pPr>
            <w:r w:rsidRPr="00610960">
              <w:rPr>
                <w:rFonts w:eastAsia="Times New Roman"/>
                <w:b/>
                <w:szCs w:val="17"/>
                <w:lang w:val="en-GB" w:eastAsia="en-AU"/>
              </w:rPr>
              <w:t>Lonsdale</w:t>
            </w:r>
          </w:p>
          <w:p w14:paraId="6DA62F05" w14:textId="77777777" w:rsidR="00EE38EF" w:rsidRPr="00610960" w:rsidRDefault="00EE38EF" w:rsidP="00E351FA">
            <w:pPr>
              <w:spacing w:after="0" w:line="240" w:lineRule="auto"/>
              <w:jc w:val="left"/>
              <w:rPr>
                <w:rFonts w:eastAsia="Times New Roman"/>
                <w:b/>
                <w:szCs w:val="17"/>
                <w:highlight w:val="yellow"/>
                <w:lang w:val="en-GB" w:eastAsia="en-AU"/>
              </w:rPr>
            </w:pPr>
            <w:r w:rsidRPr="00610960">
              <w:rPr>
                <w:rFonts w:asciiTheme="minorHAnsi" w:hAnsiTheme="minorHAnsi"/>
                <w:noProof/>
                <w:sz w:val="24"/>
                <w:szCs w:val="24"/>
                <w:lang w:val="en-GB"/>
              </w:rPr>
              <w:drawing>
                <wp:inline distT="0" distB="0" distL="0" distR="0" wp14:anchorId="1CEF88A8" wp14:editId="2C5A4729">
                  <wp:extent cx="2705100" cy="2724150"/>
                  <wp:effectExtent l="0" t="0" r="0" b="0"/>
                  <wp:docPr id="1397197657" name="Picture 1" descr="A map of a neighborh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197657" name="Picture 1" descr="A map of a neighborhood&#10;&#10;Description automatically generated"/>
                          <pic:cNvPicPr/>
                        </pic:nvPicPr>
                        <pic:blipFill>
                          <a:blip r:embed="rId28"/>
                          <a:stretch>
                            <a:fillRect/>
                          </a:stretch>
                        </pic:blipFill>
                        <pic:spPr>
                          <a:xfrm>
                            <a:off x="0" y="0"/>
                            <a:ext cx="2705100" cy="2724150"/>
                          </a:xfrm>
                          <a:prstGeom prst="rect">
                            <a:avLst/>
                          </a:prstGeom>
                        </pic:spPr>
                      </pic:pic>
                    </a:graphicData>
                  </a:graphic>
                </wp:inline>
              </w:drawing>
            </w:r>
          </w:p>
          <w:p w14:paraId="1B66B37A" w14:textId="77777777" w:rsidR="00EE38EF" w:rsidRPr="00610960" w:rsidRDefault="00EE38EF" w:rsidP="00E351FA">
            <w:pPr>
              <w:spacing w:after="0" w:line="240" w:lineRule="auto"/>
              <w:jc w:val="left"/>
              <w:rPr>
                <w:rFonts w:asciiTheme="minorHAnsi" w:hAnsiTheme="minorHAnsi"/>
                <w:b/>
                <w:szCs w:val="17"/>
                <w:highlight w:val="yellow"/>
                <w:lang w:val="en-GB"/>
              </w:rPr>
            </w:pPr>
          </w:p>
        </w:tc>
        <w:tc>
          <w:tcPr>
            <w:tcW w:w="3067" w:type="dxa"/>
          </w:tcPr>
          <w:p w14:paraId="4E000F15" w14:textId="77777777" w:rsidR="00EE38EF" w:rsidRPr="00610960" w:rsidRDefault="00EE38EF" w:rsidP="00E351FA">
            <w:pPr>
              <w:pStyle w:val="GG-body"/>
              <w:spacing w:before="40"/>
            </w:pPr>
            <w:r w:rsidRPr="00610960">
              <w:t>Overlays</w:t>
            </w:r>
          </w:p>
          <w:p w14:paraId="734F8892" w14:textId="77777777" w:rsidR="00EE38EF" w:rsidRPr="00610960" w:rsidRDefault="00EE38EF" w:rsidP="00E351FA">
            <w:pPr>
              <w:pStyle w:val="GG-body"/>
              <w:ind w:left="321" w:hanging="179"/>
            </w:pPr>
            <w:r w:rsidRPr="002A51A5">
              <w:rPr>
                <w:rFonts w:cs="Times New Roman"/>
              </w:rPr>
              <w:t>-</w:t>
            </w:r>
            <w:r w:rsidRPr="002A51A5">
              <w:rPr>
                <w:rFonts w:cs="Times New Roman"/>
              </w:rPr>
              <w:tab/>
            </w:r>
            <w:r w:rsidRPr="00610960">
              <w:t>Major Urban Transport</w:t>
            </w:r>
            <w:r w:rsidRPr="00610960">
              <w:rPr>
                <w:rFonts w:ascii="Arial" w:hAnsi="Arial" w:cs="Arial"/>
                <w:sz w:val="22"/>
              </w:rPr>
              <w:t xml:space="preserve"> </w:t>
            </w:r>
            <w:r w:rsidRPr="00610960">
              <w:t>Routes</w:t>
            </w:r>
          </w:p>
          <w:p w14:paraId="4D37311D" w14:textId="77777777" w:rsidR="00EE38EF" w:rsidRPr="00610960" w:rsidRDefault="00EE38EF" w:rsidP="00E351FA">
            <w:pPr>
              <w:spacing w:after="0" w:line="240" w:lineRule="auto"/>
              <w:jc w:val="left"/>
              <w:rPr>
                <w:rFonts w:eastAsia="Times New Roman"/>
                <w:szCs w:val="17"/>
              </w:rPr>
            </w:pPr>
          </w:p>
        </w:tc>
      </w:tr>
    </w:tbl>
    <w:p w14:paraId="2CAC77C7" w14:textId="25BAF5B1" w:rsidR="00EE38EF" w:rsidRPr="00084B10" w:rsidRDefault="00EE38EF" w:rsidP="00EE38EF">
      <w:pPr>
        <w:pStyle w:val="GG-body"/>
        <w:spacing w:before="80"/>
        <w:ind w:left="568" w:hanging="284"/>
      </w:pPr>
      <w:r>
        <w:t>(</w:t>
      </w:r>
      <w:r w:rsidRPr="00084B10">
        <w:t>b</w:t>
      </w:r>
      <w:r>
        <w:t>)</w:t>
      </w:r>
      <w:r w:rsidRPr="00084B10">
        <w:tab/>
        <w:t>In Part 13 of the Code</w:t>
      </w:r>
      <w:r>
        <w:t>—</w:t>
      </w:r>
      <w:r w:rsidRPr="00084B10">
        <w:t xml:space="preserve">Table of Amendments, update the publication date, Code version number, amendment type and summary of amendments within the </w:t>
      </w:r>
      <w:r w:rsidR="003A2DC8">
        <w:t>‘</w:t>
      </w:r>
      <w:r w:rsidRPr="00084B10">
        <w:t>Table of Planning and Design Code Amendments</w:t>
      </w:r>
      <w:r w:rsidR="003A2DC8">
        <w:t>’</w:t>
      </w:r>
      <w:r w:rsidRPr="00084B10">
        <w:t xml:space="preserve"> to reflect the amendments to the Code as described in this Notice.</w:t>
      </w:r>
    </w:p>
    <w:p w14:paraId="6F7BDAC4" w14:textId="77777777" w:rsidR="00EE38EF" w:rsidRPr="00084B10" w:rsidRDefault="00EE38EF" w:rsidP="00EE38EF">
      <w:pPr>
        <w:pStyle w:val="GG-body"/>
        <w:ind w:left="284" w:hanging="284"/>
      </w:pPr>
      <w:r w:rsidRPr="00084B10">
        <w:t>2.</w:t>
      </w:r>
      <w:r w:rsidRPr="00084B10">
        <w:tab/>
        <w:t xml:space="preserve">Pursuant to </w:t>
      </w:r>
      <w:r>
        <w:t>S</w:t>
      </w:r>
      <w:r w:rsidRPr="00084B10">
        <w:t>ection 76(5)(a) of the Act, I further specify that the amendments to the Code as described in this Notice will take effect upon the date those amendments are published on the SA planning portal.</w:t>
      </w:r>
    </w:p>
    <w:p w14:paraId="7D848A5C" w14:textId="77777777" w:rsidR="00EE38EF" w:rsidRPr="00084B10" w:rsidRDefault="00EE38EF" w:rsidP="00EE38EF">
      <w:pPr>
        <w:pStyle w:val="GG-body"/>
      </w:pPr>
      <w:r w:rsidRPr="00084B10">
        <w:t>Dated</w:t>
      </w:r>
      <w:r>
        <w:t xml:space="preserve">: </w:t>
      </w:r>
      <w:r w:rsidRPr="00084B10">
        <w:t xml:space="preserve">7 </w:t>
      </w:r>
      <w:r>
        <w:t xml:space="preserve">February </w:t>
      </w:r>
      <w:r w:rsidRPr="00084B10">
        <w:t>2025</w:t>
      </w:r>
    </w:p>
    <w:p w14:paraId="60BCE0AF" w14:textId="77777777" w:rsidR="00EE38EF" w:rsidRPr="00084B10" w:rsidRDefault="00EE38EF" w:rsidP="00EE38EF">
      <w:pPr>
        <w:pStyle w:val="GG-SName"/>
      </w:pPr>
      <w:r w:rsidRPr="00084B10">
        <w:t>Greg Van Gaans</w:t>
      </w:r>
    </w:p>
    <w:p w14:paraId="49047DC1" w14:textId="77777777" w:rsidR="00EE38EF" w:rsidRPr="00084B10" w:rsidRDefault="00EE38EF" w:rsidP="00EE38EF">
      <w:pPr>
        <w:pStyle w:val="GG-Signature"/>
      </w:pPr>
      <w:r w:rsidRPr="00084B10">
        <w:t xml:space="preserve">Director, Geospatial, Data Science </w:t>
      </w:r>
      <w:r>
        <w:t>and</w:t>
      </w:r>
      <w:r w:rsidRPr="00084B10">
        <w:t xml:space="preserve"> Analytics</w:t>
      </w:r>
    </w:p>
    <w:p w14:paraId="4C592955" w14:textId="77777777" w:rsidR="00EE38EF" w:rsidRPr="00084B10" w:rsidRDefault="00EE38EF" w:rsidP="00EE38EF">
      <w:pPr>
        <w:pStyle w:val="GG-Signature"/>
      </w:pPr>
      <w:r w:rsidRPr="00084B10">
        <w:t xml:space="preserve">Department </w:t>
      </w:r>
      <w:r>
        <w:t>f</w:t>
      </w:r>
      <w:r w:rsidRPr="00084B10">
        <w:t>or Housing and Urban Development</w:t>
      </w:r>
    </w:p>
    <w:p w14:paraId="13938204" w14:textId="77777777" w:rsidR="00EE38EF" w:rsidRDefault="00EE38EF" w:rsidP="00EE38EF">
      <w:pPr>
        <w:pStyle w:val="GG-Signature"/>
      </w:pPr>
      <w:r w:rsidRPr="00084B10">
        <w:t xml:space="preserve">Delegate </w:t>
      </w:r>
      <w:r>
        <w:t>o</w:t>
      </w:r>
      <w:r w:rsidRPr="00084B10">
        <w:t xml:space="preserve">f </w:t>
      </w:r>
      <w:r>
        <w:t>t</w:t>
      </w:r>
      <w:r w:rsidRPr="00084B10">
        <w:t xml:space="preserve">he Minister </w:t>
      </w:r>
      <w:r>
        <w:t>f</w:t>
      </w:r>
      <w:r w:rsidRPr="00084B10">
        <w:t>or Planning</w:t>
      </w:r>
    </w:p>
    <w:p w14:paraId="27BD2380" w14:textId="77777777" w:rsidR="00EE38EF" w:rsidRDefault="00EE38EF" w:rsidP="00EE38EF">
      <w:pPr>
        <w:pStyle w:val="GG-Signature"/>
        <w:pBdr>
          <w:bottom w:val="single" w:sz="4" w:space="1" w:color="auto"/>
        </w:pBdr>
        <w:spacing w:line="52" w:lineRule="exact"/>
        <w:jc w:val="center"/>
      </w:pPr>
    </w:p>
    <w:p w14:paraId="2547F7B3" w14:textId="77777777" w:rsidR="00EE38EF" w:rsidRDefault="00EE38EF" w:rsidP="00EE38EF">
      <w:pPr>
        <w:pStyle w:val="GG-Signature"/>
        <w:pBdr>
          <w:top w:val="single" w:sz="4" w:space="1" w:color="auto"/>
        </w:pBdr>
        <w:spacing w:before="34" w:line="14" w:lineRule="exact"/>
        <w:jc w:val="center"/>
      </w:pPr>
    </w:p>
    <w:p w14:paraId="0A29D646" w14:textId="77777777" w:rsidR="00EE38EF" w:rsidRDefault="00EE38EF" w:rsidP="00EE38EF">
      <w:pPr>
        <w:pStyle w:val="NoSpacing"/>
      </w:pPr>
    </w:p>
    <w:p w14:paraId="393FD854" w14:textId="439EC818" w:rsidR="00EE38EF" w:rsidRPr="000070B8" w:rsidRDefault="0089216D" w:rsidP="008929DE">
      <w:pPr>
        <w:pStyle w:val="Heading2"/>
      </w:pPr>
      <w:bookmarkStart w:id="26" w:name="_Toc190351720"/>
      <w:r w:rsidRPr="000070B8">
        <w:t>Department Of The Premier And Cabinet</w:t>
      </w:r>
      <w:bookmarkEnd w:id="26"/>
    </w:p>
    <w:p w14:paraId="615AE85A" w14:textId="77777777" w:rsidR="00EE38EF" w:rsidRDefault="00EE38EF" w:rsidP="00EE38EF">
      <w:pPr>
        <w:pStyle w:val="GG-Title3"/>
      </w:pPr>
      <w:r>
        <w:t>Retention of Title</w:t>
      </w:r>
    </w:p>
    <w:p w14:paraId="7790BCBA" w14:textId="70A35647" w:rsidR="00EE38EF" w:rsidRDefault="00EE38EF" w:rsidP="00EE38EF">
      <w:r>
        <w:t xml:space="preserve">Her Excellency the Governor directs it to be notified that she has approved the retention of the title </w:t>
      </w:r>
      <w:r w:rsidR="003A2DC8">
        <w:t>‘</w:t>
      </w:r>
      <w:r>
        <w:t>Honourable</w:t>
      </w:r>
      <w:r w:rsidR="003A2DC8">
        <w:t>’</w:t>
      </w:r>
      <w:r>
        <w:t xml:space="preserve"> for Supreme Court Judge, Justice David Lovell who will retire on 17 February 2025.</w:t>
      </w:r>
    </w:p>
    <w:p w14:paraId="06A52B54" w14:textId="77777777" w:rsidR="00EE38EF" w:rsidRDefault="00EE38EF" w:rsidP="00EE38EF">
      <w:r>
        <w:t>Dated: 1 February 2025</w:t>
      </w:r>
    </w:p>
    <w:p w14:paraId="097BDD75" w14:textId="77777777" w:rsidR="00EE38EF" w:rsidRDefault="00EE38EF" w:rsidP="00EE38EF">
      <w:pPr>
        <w:pStyle w:val="GG-SName"/>
      </w:pPr>
      <w:r>
        <w:t>Peter Malinauskas</w:t>
      </w:r>
    </w:p>
    <w:p w14:paraId="6FEB7DDC" w14:textId="77777777" w:rsidR="00EE38EF" w:rsidRDefault="00EE38EF" w:rsidP="00EE38EF">
      <w:pPr>
        <w:pStyle w:val="GG-Signature"/>
      </w:pPr>
      <w:r>
        <w:t>Premier</w:t>
      </w:r>
    </w:p>
    <w:p w14:paraId="38484F24" w14:textId="77777777" w:rsidR="00EE38EF" w:rsidRDefault="00EE38EF" w:rsidP="00EE38EF">
      <w:pPr>
        <w:pStyle w:val="GG-body"/>
      </w:pPr>
      <w:r w:rsidRPr="008E555D">
        <w:t>fB407486</w:t>
      </w:r>
    </w:p>
    <w:p w14:paraId="101C86B0" w14:textId="77777777" w:rsidR="00EE38EF" w:rsidRDefault="00EE38EF" w:rsidP="00EE38EF">
      <w:pPr>
        <w:pStyle w:val="GG-body"/>
        <w:pBdr>
          <w:bottom w:val="single" w:sz="4" w:space="1" w:color="auto"/>
        </w:pBdr>
        <w:spacing w:after="0" w:line="52" w:lineRule="exact"/>
        <w:jc w:val="center"/>
      </w:pPr>
    </w:p>
    <w:p w14:paraId="78172746" w14:textId="77777777" w:rsidR="00EE38EF" w:rsidRDefault="00EE38EF" w:rsidP="00EE38EF">
      <w:pPr>
        <w:pStyle w:val="GG-body"/>
        <w:pBdr>
          <w:top w:val="single" w:sz="4" w:space="1" w:color="auto"/>
        </w:pBdr>
        <w:spacing w:before="34" w:after="0" w:line="14" w:lineRule="exact"/>
        <w:jc w:val="center"/>
      </w:pPr>
    </w:p>
    <w:p w14:paraId="6B425470" w14:textId="77777777" w:rsidR="00EE38EF" w:rsidRDefault="00EE38EF" w:rsidP="00EE38E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2C7A041A" w14:textId="483E5753" w:rsidR="00EE38EF" w:rsidRDefault="00BA0FFA" w:rsidP="008929DE">
      <w:pPr>
        <w:pStyle w:val="Heading2"/>
      </w:pPr>
      <w:bookmarkStart w:id="27" w:name="_Toc190351721"/>
      <w:r w:rsidRPr="00517807">
        <w:lastRenderedPageBreak/>
        <w:t>The Remuneration Tribunal</w:t>
      </w:r>
      <w:bookmarkEnd w:id="27"/>
    </w:p>
    <w:p w14:paraId="5FFC306F" w14:textId="77777777" w:rsidR="00EE38EF" w:rsidRPr="00072CF4" w:rsidRDefault="00EE38EF" w:rsidP="00EE38EF">
      <w:pPr>
        <w:pStyle w:val="GG-Title2"/>
      </w:pPr>
      <w:r>
        <w:t xml:space="preserve">Report </w:t>
      </w:r>
      <w:r w:rsidRPr="00517807">
        <w:t>No. 19 of 2024</w:t>
      </w:r>
    </w:p>
    <w:p w14:paraId="68DB0E1B" w14:textId="77777777" w:rsidR="00EE38EF" w:rsidRPr="00C97D46" w:rsidRDefault="00EE38EF" w:rsidP="00EE38EF">
      <w:pPr>
        <w:pStyle w:val="GG-Title3"/>
      </w:pPr>
      <w:r w:rsidRPr="00C97D46">
        <w:t xml:space="preserve">2024 Review of Remuneration </w:t>
      </w:r>
      <w:r>
        <w:t>o</w:t>
      </w:r>
      <w:r w:rsidRPr="00C97D46">
        <w:t>f Auditor</w:t>
      </w:r>
      <w:r>
        <w:t>-</w:t>
      </w:r>
      <w:r w:rsidRPr="00C97D46">
        <w:t>General, Electoral Commissioner,</w:t>
      </w:r>
      <w:r>
        <w:br/>
      </w:r>
      <w:r w:rsidRPr="00C97D46">
        <w:t xml:space="preserve">Deputy Electoral Commissioner &amp; Health </w:t>
      </w:r>
      <w:r>
        <w:t>a</w:t>
      </w:r>
      <w:r w:rsidRPr="00C97D46">
        <w:t>nd Community Services Complaints Commissioner</w:t>
      </w:r>
    </w:p>
    <w:p w14:paraId="36B8FE59" w14:textId="77777777" w:rsidR="00EE38EF" w:rsidRPr="004D045F" w:rsidRDefault="00EE38EF" w:rsidP="00EE38EF">
      <w:pPr>
        <w:pStyle w:val="GG-body"/>
        <w:rPr>
          <w:b/>
          <w:bCs/>
          <w:smallCaps/>
        </w:rPr>
      </w:pPr>
      <w:r w:rsidRPr="004D045F">
        <w:rPr>
          <w:b/>
          <w:bCs/>
          <w:smallCaps/>
        </w:rPr>
        <w:t>Introduction</w:t>
      </w:r>
    </w:p>
    <w:p w14:paraId="72025C51" w14:textId="77777777" w:rsidR="00EE38EF" w:rsidRPr="00517807" w:rsidRDefault="00EE38EF" w:rsidP="00EE38EF">
      <w:pPr>
        <w:pStyle w:val="GG-body"/>
        <w:ind w:left="284" w:hanging="284"/>
      </w:pPr>
      <w:r w:rsidRPr="00517807">
        <w:t>1.</w:t>
      </w:r>
      <w:r w:rsidRPr="00517807">
        <w:tab/>
        <w:t>The Remuneration Tribunal (</w:t>
      </w:r>
      <w:r w:rsidRPr="00C45706">
        <w:rPr>
          <w:b/>
          <w:bCs/>
        </w:rPr>
        <w:t>Tribunal</w:t>
      </w:r>
      <w:r w:rsidRPr="00517807">
        <w:t xml:space="preserve">) has conducted a review of Determination 17 of 2023 which sets salaries payable to the following statutory offices as conferred under </w:t>
      </w:r>
      <w:r>
        <w:t>S</w:t>
      </w:r>
      <w:r w:rsidRPr="00517807">
        <w:t xml:space="preserve">ection 14 of the </w:t>
      </w:r>
      <w:r w:rsidRPr="00C45706">
        <w:rPr>
          <w:i/>
          <w:iCs/>
        </w:rPr>
        <w:t>Remuneration Act 1990</w:t>
      </w:r>
      <w:r w:rsidRPr="00517807">
        <w:t xml:space="preserve"> (SA) (</w:t>
      </w:r>
      <w:r w:rsidRPr="009A6E2E">
        <w:rPr>
          <w:b/>
          <w:bCs/>
        </w:rPr>
        <w:t>Act</w:t>
      </w:r>
      <w:r w:rsidRPr="00517807">
        <w:t>):</w:t>
      </w:r>
    </w:p>
    <w:p w14:paraId="5F9C9446" w14:textId="77777777" w:rsidR="00EE38EF" w:rsidRPr="00517807" w:rsidRDefault="00EE38EF" w:rsidP="00EE38EF">
      <w:pPr>
        <w:pStyle w:val="GG-body"/>
        <w:ind w:left="567" w:hanging="284"/>
      </w:pPr>
      <w:r>
        <w:t>(</w:t>
      </w:r>
      <w:r w:rsidRPr="00517807">
        <w:t>a</w:t>
      </w:r>
      <w:r>
        <w:t>)</w:t>
      </w:r>
      <w:r w:rsidRPr="00517807">
        <w:tab/>
        <w:t>the Auditor-General</w:t>
      </w:r>
      <w:r>
        <w:t xml:space="preserve"> </w:t>
      </w:r>
    </w:p>
    <w:p w14:paraId="14F11D38" w14:textId="77777777" w:rsidR="00EE38EF" w:rsidRPr="00517807" w:rsidRDefault="00EE38EF" w:rsidP="00EE38EF">
      <w:pPr>
        <w:pStyle w:val="GG-body"/>
        <w:ind w:left="567" w:hanging="284"/>
      </w:pPr>
      <w:r>
        <w:t>(</w:t>
      </w:r>
      <w:r w:rsidRPr="00517807">
        <w:t>b</w:t>
      </w:r>
      <w:r>
        <w:t>)</w:t>
      </w:r>
      <w:r w:rsidRPr="00517807">
        <w:tab/>
        <w:t>the Electoral Commissioner</w:t>
      </w:r>
    </w:p>
    <w:p w14:paraId="00FAB461" w14:textId="77777777" w:rsidR="00EE38EF" w:rsidRPr="00517807" w:rsidRDefault="00EE38EF" w:rsidP="00EE38EF">
      <w:pPr>
        <w:pStyle w:val="GG-body"/>
        <w:ind w:left="567" w:hanging="284"/>
      </w:pPr>
      <w:r>
        <w:t>(</w:t>
      </w:r>
      <w:r w:rsidRPr="00517807">
        <w:t>c</w:t>
      </w:r>
      <w:r>
        <w:t>)</w:t>
      </w:r>
      <w:r w:rsidRPr="00517807">
        <w:tab/>
        <w:t>the Deputy Electoral Commissioner</w:t>
      </w:r>
    </w:p>
    <w:p w14:paraId="2CE6A835" w14:textId="77777777" w:rsidR="00EE38EF" w:rsidRPr="00517807" w:rsidRDefault="00EE38EF" w:rsidP="00EE38EF">
      <w:pPr>
        <w:pStyle w:val="GG-body"/>
        <w:ind w:left="567" w:hanging="284"/>
      </w:pPr>
      <w:r>
        <w:t>(</w:t>
      </w:r>
      <w:r w:rsidRPr="00517807">
        <w:t>d</w:t>
      </w:r>
      <w:r>
        <w:t>)</w:t>
      </w:r>
      <w:r w:rsidRPr="00517807">
        <w:tab/>
        <w:t>the Health and Community Services Complaints Commissioner.</w:t>
      </w:r>
    </w:p>
    <w:p w14:paraId="27CFD139" w14:textId="77777777" w:rsidR="00EE38EF" w:rsidRPr="00517807" w:rsidRDefault="00EE38EF" w:rsidP="00EE38EF">
      <w:pPr>
        <w:pStyle w:val="GG-body"/>
        <w:ind w:left="284" w:hanging="284"/>
      </w:pPr>
      <w:r w:rsidRPr="00517807">
        <w:t>2.</w:t>
      </w:r>
      <w:r w:rsidRPr="00517807">
        <w:tab/>
        <w:t>The Tribunal has decided to increase remuneration amounts for the Auditor-General and Health and Community Services Complaints Commissioner by 4% and to increase the remuneration for the Electoral Commissioner by $16,520, with a proportionate increase for the Deputy Electoral Commissioner for the reasons detailed in this Report. The Tribunal has issued an accompanying Determination which gives effect to its decision.</w:t>
      </w:r>
    </w:p>
    <w:p w14:paraId="6A9A401F" w14:textId="77777777" w:rsidR="00EE38EF" w:rsidRPr="00517807" w:rsidRDefault="00EE38EF" w:rsidP="00EE38EF">
      <w:pPr>
        <w:pStyle w:val="GG-body"/>
      </w:pPr>
      <w:r w:rsidRPr="00C97D46">
        <w:rPr>
          <w:b/>
          <w:bCs/>
          <w:smallCaps/>
        </w:rPr>
        <w:t>Background</w:t>
      </w:r>
    </w:p>
    <w:p w14:paraId="3A9AE79A" w14:textId="77777777" w:rsidR="00EE38EF" w:rsidRPr="00517807" w:rsidRDefault="00EE38EF" w:rsidP="00EE38EF">
      <w:pPr>
        <w:pStyle w:val="GG-body"/>
        <w:ind w:left="284" w:hanging="284"/>
      </w:pPr>
      <w:r w:rsidRPr="00517807">
        <w:t>3.</w:t>
      </w:r>
      <w:r w:rsidRPr="00517807">
        <w:tab/>
        <w:t xml:space="preserve">In 2022, the Tribunal undertook an extensive review of the Auditor-General, Electoral Commissioner and Deputy Electoral Commissioner roles. In doing so it conducted work value assessments and awarded substantial market assessment based increases. No review of the Health and Community Services Complaints Commissioner has been undertaken. </w:t>
      </w:r>
    </w:p>
    <w:p w14:paraId="63B3C42D" w14:textId="77777777" w:rsidR="00EE38EF" w:rsidRPr="00517807" w:rsidRDefault="00EE38EF" w:rsidP="00EE38EF">
      <w:pPr>
        <w:pStyle w:val="GG-body"/>
        <w:ind w:left="284" w:hanging="284"/>
      </w:pPr>
      <w:r w:rsidRPr="00517807">
        <w:t>4.</w:t>
      </w:r>
      <w:r w:rsidRPr="00517807">
        <w:tab/>
        <w:t>In 2023, the Tribunal received a joint submission from the Electoral Commissioner and Deputy Electoral Commissioner. The submission advised that the Electoral Commissioner of South Australia (</w:t>
      </w:r>
      <w:r w:rsidRPr="009A6E2E">
        <w:rPr>
          <w:b/>
          <w:bCs/>
        </w:rPr>
        <w:t>ECSA</w:t>
      </w:r>
      <w:r w:rsidRPr="00517807">
        <w:t xml:space="preserve">) is responsible for the conduct of non-parliamentary elections such as the statewide Local Government periodic elections, Local Government supplementary elections when a vacancy occurs, statutory elections such as the APY Executive Board elections and other non-statutory elections. </w:t>
      </w:r>
    </w:p>
    <w:p w14:paraId="0279EC43" w14:textId="77777777" w:rsidR="00EE38EF" w:rsidRPr="00517807" w:rsidRDefault="00EE38EF" w:rsidP="00EE38EF">
      <w:pPr>
        <w:pStyle w:val="GG-body"/>
        <w:ind w:left="284" w:hanging="284"/>
      </w:pPr>
      <w:r w:rsidRPr="00517807">
        <w:t>5.</w:t>
      </w:r>
      <w:r w:rsidRPr="00517807">
        <w:tab/>
        <w:t>The Tribunal subsequently met with the Electoral Commissioner on 15 January 2024. The Electoral Commissioner advised that he now has a legislative responsibility as the returning officer for the First Nations Voice election. This type of election had not been conducted before in South Australia or Australia. He also discussed the complex issues involved and the additional workload. No quantum of increase was requested and the Electoral Commissioner stressed that he simply wished to make the Tribunal aware of this additional responsibility.</w:t>
      </w:r>
    </w:p>
    <w:p w14:paraId="1A6967C3" w14:textId="77777777" w:rsidR="00EE38EF" w:rsidRPr="00517807" w:rsidRDefault="00EE38EF" w:rsidP="00EE38EF">
      <w:pPr>
        <w:pStyle w:val="GG-body"/>
      </w:pPr>
      <w:r w:rsidRPr="00C97D46">
        <w:rPr>
          <w:b/>
          <w:bCs/>
          <w:smallCaps/>
        </w:rPr>
        <w:t>The</w:t>
      </w:r>
      <w:r w:rsidRPr="00517807">
        <w:t xml:space="preserve"> </w:t>
      </w:r>
      <w:r w:rsidRPr="00C97D46">
        <w:rPr>
          <w:b/>
          <w:bCs/>
          <w:smallCaps/>
        </w:rPr>
        <w:t>Review</w:t>
      </w:r>
      <w:r w:rsidRPr="00517807">
        <w:t xml:space="preserve"> </w:t>
      </w:r>
      <w:r w:rsidRPr="00C97D46">
        <w:rPr>
          <w:b/>
          <w:bCs/>
          <w:smallCaps/>
        </w:rPr>
        <w:t>Process</w:t>
      </w:r>
    </w:p>
    <w:p w14:paraId="58BE57C4" w14:textId="77777777" w:rsidR="00EE38EF" w:rsidRPr="00517807" w:rsidRDefault="00EE38EF" w:rsidP="00EE38EF">
      <w:pPr>
        <w:pStyle w:val="GG-body"/>
        <w:ind w:left="284" w:hanging="284"/>
      </w:pPr>
      <w:r w:rsidRPr="00517807">
        <w:t>6.</w:t>
      </w:r>
      <w:r w:rsidRPr="00517807">
        <w:tab/>
        <w:t xml:space="preserve">On 14 November 2024, in accordance with </w:t>
      </w:r>
      <w:r>
        <w:t>S</w:t>
      </w:r>
      <w:r w:rsidRPr="00517807">
        <w:t>ections 10(2) and 10(4) of the Act, the Tribunal wrote to and invited submissions by 29 November 2024 in respect of this review from:</w:t>
      </w:r>
    </w:p>
    <w:p w14:paraId="1939E654" w14:textId="77777777" w:rsidR="00EE38EF" w:rsidRPr="00517807" w:rsidRDefault="00EE38EF" w:rsidP="00EE38EF">
      <w:pPr>
        <w:pStyle w:val="GG-body"/>
        <w:ind w:left="567" w:hanging="284"/>
      </w:pPr>
      <w:r>
        <w:t>(</w:t>
      </w:r>
      <w:r w:rsidRPr="00517807">
        <w:t>a</w:t>
      </w:r>
      <w:r>
        <w:t>)</w:t>
      </w:r>
      <w:r w:rsidRPr="00517807">
        <w:tab/>
        <w:t>the Honourable Premier of South Australia</w:t>
      </w:r>
      <w:r>
        <w:t>—</w:t>
      </w:r>
      <w:r w:rsidRPr="00517807">
        <w:t>as the Minister responsible for the Act who may make submissions or introduce evidence in the public interest</w:t>
      </w:r>
    </w:p>
    <w:p w14:paraId="5D45DC1C" w14:textId="77777777" w:rsidR="00EE38EF" w:rsidRPr="00517807" w:rsidRDefault="00EE38EF" w:rsidP="00EE38EF">
      <w:pPr>
        <w:pStyle w:val="GG-body"/>
        <w:ind w:left="567" w:hanging="284"/>
      </w:pPr>
      <w:r>
        <w:t>(</w:t>
      </w:r>
      <w:r w:rsidRPr="00517807">
        <w:t>b</w:t>
      </w:r>
      <w:r>
        <w:t>)</w:t>
      </w:r>
      <w:r w:rsidRPr="00517807">
        <w:tab/>
        <w:t>the Auditor-General</w:t>
      </w:r>
    </w:p>
    <w:p w14:paraId="5C1A15D5" w14:textId="77777777" w:rsidR="00EE38EF" w:rsidRPr="00517807" w:rsidRDefault="00EE38EF" w:rsidP="00EE38EF">
      <w:pPr>
        <w:pStyle w:val="GG-body"/>
        <w:ind w:left="567" w:hanging="284"/>
      </w:pPr>
      <w:r>
        <w:t>(</w:t>
      </w:r>
      <w:r w:rsidRPr="00517807">
        <w:t>c</w:t>
      </w:r>
      <w:r>
        <w:t>)</w:t>
      </w:r>
      <w:r w:rsidRPr="00517807">
        <w:tab/>
        <w:t xml:space="preserve">the Electoral Commissioner </w:t>
      </w:r>
    </w:p>
    <w:p w14:paraId="6FC4694A" w14:textId="77777777" w:rsidR="00EE38EF" w:rsidRPr="00517807" w:rsidRDefault="00EE38EF" w:rsidP="00EE38EF">
      <w:pPr>
        <w:pStyle w:val="GG-body"/>
        <w:ind w:left="567" w:hanging="284"/>
      </w:pPr>
      <w:r>
        <w:t>(</w:t>
      </w:r>
      <w:r w:rsidRPr="00517807">
        <w:t>d</w:t>
      </w:r>
      <w:r>
        <w:t>)</w:t>
      </w:r>
      <w:r w:rsidRPr="00517807">
        <w:tab/>
        <w:t xml:space="preserve">the Deputy Electoral Commissioner </w:t>
      </w:r>
    </w:p>
    <w:p w14:paraId="5D081EB6" w14:textId="77777777" w:rsidR="00EE38EF" w:rsidRPr="00517807" w:rsidRDefault="00EE38EF" w:rsidP="00EE38EF">
      <w:pPr>
        <w:pStyle w:val="GG-body"/>
        <w:ind w:left="567" w:hanging="284"/>
      </w:pPr>
      <w:r>
        <w:t>(</w:t>
      </w:r>
      <w:r w:rsidRPr="00517807">
        <w:t>e</w:t>
      </w:r>
      <w:r>
        <w:t>)</w:t>
      </w:r>
      <w:r w:rsidRPr="00517807">
        <w:tab/>
        <w:t xml:space="preserve">the Health and Community Services Complaints Commissioner </w:t>
      </w:r>
    </w:p>
    <w:p w14:paraId="1B8F1C70" w14:textId="77777777" w:rsidR="00EE38EF" w:rsidRPr="00517807" w:rsidRDefault="00EE38EF" w:rsidP="00EE38EF">
      <w:pPr>
        <w:pStyle w:val="GG-body"/>
        <w:ind w:left="284" w:hanging="284"/>
      </w:pPr>
      <w:r w:rsidRPr="00517807">
        <w:t>7.</w:t>
      </w:r>
      <w:r w:rsidRPr="00517807">
        <w:tab/>
      </w:r>
      <w:r w:rsidRPr="00C45706">
        <w:rPr>
          <w:spacing w:val="-4"/>
        </w:rPr>
        <w:t>The Tribunal also placed a notice on its website from 14 November 2024 inviting submissions from affected persons by 29 November 2024.</w:t>
      </w:r>
    </w:p>
    <w:p w14:paraId="5C42B2E0" w14:textId="77777777" w:rsidR="00EE38EF" w:rsidRPr="00517807" w:rsidRDefault="00EE38EF" w:rsidP="00EE38EF">
      <w:pPr>
        <w:pStyle w:val="GG-body"/>
        <w:ind w:left="284" w:hanging="284"/>
      </w:pPr>
      <w:r w:rsidRPr="00517807">
        <w:t>8.</w:t>
      </w:r>
      <w:r w:rsidRPr="00517807">
        <w:tab/>
        <w:t xml:space="preserve">On 14 November 2024, the Auditor-General confirmed that he did not intend to make a submission. </w:t>
      </w:r>
    </w:p>
    <w:p w14:paraId="05D53271" w14:textId="2367B6F4" w:rsidR="00EE38EF" w:rsidRPr="00517807" w:rsidRDefault="00EE38EF" w:rsidP="00EE38EF">
      <w:pPr>
        <w:pStyle w:val="GG-body"/>
        <w:ind w:left="284" w:hanging="284"/>
      </w:pPr>
      <w:r w:rsidRPr="00517807">
        <w:t>9.</w:t>
      </w:r>
      <w:r w:rsidRPr="00517807">
        <w:tab/>
        <w:t>On 21 November 2024, the Premier</w:t>
      </w:r>
      <w:r w:rsidR="003A2DC8">
        <w:t>’</w:t>
      </w:r>
      <w:r w:rsidRPr="00517807">
        <w:t>s representative confirmed that the Premier did not intend to make a submission.</w:t>
      </w:r>
    </w:p>
    <w:p w14:paraId="5EFCBE37" w14:textId="77777777" w:rsidR="00EE38EF" w:rsidRPr="00517807" w:rsidRDefault="00EE38EF" w:rsidP="00EE38EF">
      <w:pPr>
        <w:pStyle w:val="GG-body"/>
        <w:ind w:left="284" w:hanging="284"/>
      </w:pPr>
      <w:r w:rsidRPr="00517807">
        <w:t>10.</w:t>
      </w:r>
      <w:r w:rsidRPr="00517807">
        <w:tab/>
        <w:t xml:space="preserve">On 29 November 2024, the Tribunal received a joint submission from the Electoral Commissioner and Deputy Electoral Commissioner. The submission advised that ECSA conducted the inaugural First Nations Voice Election on Saturday 16 March 2024. The submission outlined the functions of ECSA as previously stated in their 2023 submission. </w:t>
      </w:r>
    </w:p>
    <w:p w14:paraId="211A216B" w14:textId="77777777" w:rsidR="00EE38EF" w:rsidRPr="00517807" w:rsidRDefault="00EE38EF" w:rsidP="00EE38EF">
      <w:pPr>
        <w:pStyle w:val="GG-body"/>
        <w:ind w:left="284" w:hanging="284"/>
      </w:pPr>
      <w:r w:rsidRPr="00517807">
        <w:t>11.</w:t>
      </w:r>
      <w:r w:rsidRPr="00517807">
        <w:tab/>
        <w:t>In conducting the inaugural First Nations Voice Election, the joint submission provided the following information:</w:t>
      </w:r>
    </w:p>
    <w:p w14:paraId="0280CCC2" w14:textId="77777777" w:rsidR="00EE38EF" w:rsidRPr="00517807" w:rsidRDefault="00EE38EF" w:rsidP="00EE38EF">
      <w:pPr>
        <w:pStyle w:val="GG-body"/>
        <w:ind w:left="426" w:hanging="143"/>
      </w:pPr>
      <w:r w:rsidRPr="00517807">
        <w:t>•</w:t>
      </w:r>
      <w:r w:rsidRPr="00517807">
        <w:tab/>
        <w:t>113 Candidates nominated for the election.</w:t>
      </w:r>
    </w:p>
    <w:p w14:paraId="223BDB83" w14:textId="77777777" w:rsidR="00EE38EF" w:rsidRPr="00517807" w:rsidRDefault="00EE38EF" w:rsidP="00EE38EF">
      <w:pPr>
        <w:pStyle w:val="GG-body"/>
        <w:ind w:left="426" w:hanging="143"/>
      </w:pPr>
      <w:r w:rsidRPr="00517807">
        <w:t>•</w:t>
      </w:r>
      <w:r w:rsidRPr="00517807">
        <w:tab/>
        <w:t xml:space="preserve">Approximately 13 early voting places, 32 polling day places, 51 remote voting locations and 13 declaration institutions including prisons and hospitals were established to provide voting services for the election. </w:t>
      </w:r>
    </w:p>
    <w:p w14:paraId="6D60EA6F" w14:textId="77777777" w:rsidR="00EE38EF" w:rsidRPr="00517807" w:rsidRDefault="00EE38EF" w:rsidP="00EE38EF">
      <w:pPr>
        <w:pStyle w:val="GG-body"/>
        <w:ind w:left="426" w:hanging="143"/>
      </w:pPr>
      <w:r w:rsidRPr="00517807">
        <w:t>•</w:t>
      </w:r>
      <w:r w:rsidRPr="00517807">
        <w:tab/>
        <w:t xml:space="preserve">Approximately 233 polling officials were engaged to deliver the elections. All polling officials were required to undergo specific training including cultural awareness training. </w:t>
      </w:r>
    </w:p>
    <w:p w14:paraId="3A0E9DDC" w14:textId="77777777" w:rsidR="00EE38EF" w:rsidRPr="00517807" w:rsidRDefault="00EE38EF" w:rsidP="00EE38EF">
      <w:pPr>
        <w:pStyle w:val="GG-body"/>
        <w:ind w:left="426" w:hanging="143"/>
      </w:pPr>
      <w:r w:rsidRPr="00517807">
        <w:t>•</w:t>
      </w:r>
      <w:r w:rsidRPr="00517807">
        <w:tab/>
        <w:t xml:space="preserve">The method of voting is optional preferential, and the count is proportional representation. New and complex rules governing the count were developed, consistent with the high-level guidance set out in the relevant legislation. The combination of the gender </w:t>
      </w:r>
      <w:r w:rsidRPr="004211FE">
        <w:rPr>
          <w:spacing w:val="-4"/>
        </w:rPr>
        <w:t>representation requirements for elected positions and proportional representation means that the count method for this election was unique.</w:t>
      </w:r>
      <w:r w:rsidRPr="00517807">
        <w:t xml:space="preserve"> </w:t>
      </w:r>
    </w:p>
    <w:p w14:paraId="5DCACC60" w14:textId="77777777" w:rsidR="00EE38EF" w:rsidRPr="00517807" w:rsidRDefault="00EE38EF" w:rsidP="00EE38EF">
      <w:pPr>
        <w:pStyle w:val="GG-body"/>
        <w:ind w:left="426" w:hanging="143"/>
      </w:pPr>
      <w:r w:rsidRPr="00517807">
        <w:t>•</w:t>
      </w:r>
      <w:r w:rsidRPr="00517807">
        <w:tab/>
        <w:t xml:space="preserve">The count was both complex and technical and conducted manually as there was no computer software in existence to conduct this type of count. For regions with a high number of candidates, the count process took several days. </w:t>
      </w:r>
    </w:p>
    <w:p w14:paraId="480F5558" w14:textId="77777777" w:rsidR="00EE38EF" w:rsidRPr="00517807" w:rsidRDefault="00EE38EF" w:rsidP="00EE38EF">
      <w:pPr>
        <w:pStyle w:val="GG-body"/>
        <w:ind w:left="284" w:hanging="284"/>
      </w:pPr>
      <w:r w:rsidRPr="00517807">
        <w:t>12.</w:t>
      </w:r>
      <w:r w:rsidRPr="00517807">
        <w:tab/>
        <w:t xml:space="preserve">Furthermore, the joint submission advised that on Wednesday the 27 November 2024, the South Australian Parliament passed the </w:t>
      </w:r>
      <w:r w:rsidRPr="00A07091">
        <w:rPr>
          <w:spacing w:val="2"/>
        </w:rPr>
        <w:t>Electoral Integrity Amendment Bill (the Bill). The Bill creates significant changes to the Funding and Disclosure scheme in the</w:t>
      </w:r>
      <w:r w:rsidRPr="00517807">
        <w:t xml:space="preserve"> </w:t>
      </w:r>
      <w:r w:rsidRPr="009A6E2E">
        <w:t>South Australian</w:t>
      </w:r>
      <w:r w:rsidRPr="00A07091">
        <w:rPr>
          <w:i/>
          <w:iCs/>
        </w:rPr>
        <w:t xml:space="preserve"> Electoral Act 1985</w:t>
      </w:r>
      <w:r w:rsidRPr="00517807">
        <w:t xml:space="preserve"> (SA) including:</w:t>
      </w:r>
    </w:p>
    <w:p w14:paraId="0F49DBFA" w14:textId="77777777" w:rsidR="00EE38EF" w:rsidRPr="00517807" w:rsidRDefault="00EE38EF" w:rsidP="00EE38EF">
      <w:pPr>
        <w:pStyle w:val="GG-body"/>
        <w:ind w:left="426" w:hanging="143"/>
      </w:pPr>
      <w:r w:rsidRPr="00517807">
        <w:t>•</w:t>
      </w:r>
      <w:r w:rsidRPr="00517807">
        <w:tab/>
        <w:t>Introduction of advance payments for General Elections.</w:t>
      </w:r>
    </w:p>
    <w:p w14:paraId="1F88B27B" w14:textId="77777777" w:rsidR="00EE38EF" w:rsidRPr="00517807" w:rsidRDefault="00EE38EF" w:rsidP="00EE38EF">
      <w:pPr>
        <w:pStyle w:val="GG-body"/>
        <w:ind w:left="426" w:hanging="143"/>
      </w:pPr>
      <w:r w:rsidRPr="00517807">
        <w:t>•</w:t>
      </w:r>
      <w:r w:rsidRPr="00517807">
        <w:tab/>
        <w:t>Increase to the per-vote funding General and by-elections</w:t>
      </w:r>
    </w:p>
    <w:p w14:paraId="5A33D60C" w14:textId="77777777" w:rsidR="00EE38EF" w:rsidRPr="00517807" w:rsidRDefault="00EE38EF" w:rsidP="00EE38EF">
      <w:pPr>
        <w:pStyle w:val="GG-body"/>
        <w:ind w:left="426" w:hanging="143"/>
      </w:pPr>
      <w:r w:rsidRPr="00517807">
        <w:t>•</w:t>
      </w:r>
      <w:r w:rsidRPr="00517807">
        <w:tab/>
        <w:t>Increase to the level of administrative funding.</w:t>
      </w:r>
    </w:p>
    <w:p w14:paraId="11A78180" w14:textId="77777777" w:rsidR="00EE38EF" w:rsidRPr="00517807" w:rsidRDefault="00EE38EF" w:rsidP="00EE38EF">
      <w:pPr>
        <w:pStyle w:val="GG-body"/>
        <w:ind w:left="426" w:hanging="143"/>
      </w:pPr>
      <w:r w:rsidRPr="00517807">
        <w:t>•</w:t>
      </w:r>
      <w:r w:rsidRPr="00517807">
        <w:tab/>
        <w:t>Introduction of policy development funding for non-parliamentary parties</w:t>
      </w:r>
    </w:p>
    <w:p w14:paraId="621FB7A2" w14:textId="77777777" w:rsidR="00EE38EF" w:rsidRPr="00517807" w:rsidRDefault="00EE38EF" w:rsidP="00EE38EF">
      <w:pPr>
        <w:pStyle w:val="GG-body"/>
        <w:ind w:left="426" w:hanging="143"/>
      </w:pPr>
      <w:r w:rsidRPr="00517807">
        <w:t>•</w:t>
      </w:r>
      <w:r w:rsidRPr="00517807">
        <w:tab/>
        <w:t>Introduction of the one-off payment to those entities entitled to administrative funding.</w:t>
      </w:r>
    </w:p>
    <w:p w14:paraId="75D49B2A" w14:textId="77777777" w:rsidR="00EE38EF" w:rsidRPr="00517807" w:rsidRDefault="00EE38EF" w:rsidP="00EE38EF">
      <w:pPr>
        <w:pStyle w:val="GG-body"/>
        <w:ind w:left="426" w:hanging="143"/>
      </w:pPr>
      <w:r w:rsidRPr="00517807">
        <w:t>•</w:t>
      </w:r>
      <w:r w:rsidRPr="00517807">
        <w:tab/>
        <w:t>Introduction of increased legislative powers for the Electoral Commissioner including audit powers.</w:t>
      </w:r>
    </w:p>
    <w:p w14:paraId="785187E0" w14:textId="77777777" w:rsidR="00EE38EF" w:rsidRPr="00517807" w:rsidRDefault="00EE38EF" w:rsidP="00EE38EF">
      <w:pPr>
        <w:pStyle w:val="GG-body"/>
        <w:ind w:left="426" w:hanging="143"/>
      </w:pPr>
      <w:r w:rsidRPr="00517807">
        <w:lastRenderedPageBreak/>
        <w:t>•</w:t>
      </w:r>
      <w:r w:rsidRPr="00517807">
        <w:tab/>
        <w:t xml:space="preserve">Additional offences both minor and major indictable which will be investigated and prosecuted by the Electoral Commissioner. </w:t>
      </w:r>
    </w:p>
    <w:p w14:paraId="6AD692AF" w14:textId="77777777" w:rsidR="00EE38EF" w:rsidRPr="00517807" w:rsidRDefault="00EE38EF" w:rsidP="00EE38EF">
      <w:pPr>
        <w:pStyle w:val="GG-body"/>
        <w:ind w:left="284" w:hanging="284"/>
      </w:pPr>
      <w:r w:rsidRPr="00517807">
        <w:t>13.</w:t>
      </w:r>
      <w:r w:rsidRPr="00517807">
        <w:tab/>
        <w:t xml:space="preserve">To support these reforms, ECSA advised it has sought significant additional funding to increase its full-time staff by seven for two years and then reducing to five ongoing. Subject to funding, it says these staff will introduce new skills and capabilities to monitor and audit financial transactions and investigate regulatory compliance. </w:t>
      </w:r>
    </w:p>
    <w:p w14:paraId="44C63C95" w14:textId="77777777" w:rsidR="00EE38EF" w:rsidRPr="00517807" w:rsidRDefault="00EE38EF" w:rsidP="00EE38EF">
      <w:pPr>
        <w:pStyle w:val="GG-body"/>
        <w:ind w:left="284" w:hanging="284"/>
      </w:pPr>
      <w:r w:rsidRPr="00517807">
        <w:t>14.</w:t>
      </w:r>
      <w:r w:rsidRPr="00517807">
        <w:tab/>
        <w:t xml:space="preserve">The legislative amendments will not take effect until 1 July </w:t>
      </w:r>
      <w:proofErr w:type="gramStart"/>
      <w:r w:rsidRPr="00517807">
        <w:t>2025,</w:t>
      </w:r>
      <w:proofErr w:type="gramEnd"/>
      <w:r w:rsidRPr="00517807">
        <w:t xml:space="preserve"> however significant work will be required in the first half of 2025 to implement the changes. </w:t>
      </w:r>
    </w:p>
    <w:p w14:paraId="040F0776" w14:textId="77777777" w:rsidR="00EE38EF" w:rsidRPr="00517807" w:rsidRDefault="00EE38EF" w:rsidP="00EE38EF">
      <w:pPr>
        <w:pStyle w:val="GG-body"/>
        <w:ind w:left="284" w:hanging="284"/>
      </w:pPr>
      <w:r w:rsidRPr="00517807">
        <w:t>15.</w:t>
      </w:r>
      <w:r w:rsidRPr="00517807">
        <w:tab/>
        <w:t xml:space="preserve">The Tribunal subsequently met with the Electoral Commissioner and Deputy Electoral Commissioner on 17 January 2025. The Electoral Commissioner spoke to three types of developments impacting on the function. Firstly, in terms of elections and by-elections generally, he noted increasing incidences of disorderly conduct. This has necessitated detailed planning of election processes and access to legal advice and assistance from the South Australian Police. </w:t>
      </w:r>
    </w:p>
    <w:p w14:paraId="4F9DD97C" w14:textId="77777777" w:rsidR="00EE38EF" w:rsidRPr="00517807" w:rsidRDefault="00EE38EF" w:rsidP="00EE38EF">
      <w:pPr>
        <w:pStyle w:val="GG-body"/>
        <w:ind w:left="284" w:hanging="284"/>
      </w:pPr>
      <w:r w:rsidRPr="00517807">
        <w:t>16.</w:t>
      </w:r>
      <w:r w:rsidRPr="00517807">
        <w:tab/>
        <w:t>Secondly, the Electoral Commissioner reported on the conduct of the inaugural First Nations Voice Election and planning process for future elections. This particularly involved increased cultural awareness, a different voting system and manual counting procedures.</w:t>
      </w:r>
    </w:p>
    <w:p w14:paraId="75AD5CE9" w14:textId="77777777" w:rsidR="00EE38EF" w:rsidRPr="00517807" w:rsidRDefault="00EE38EF" w:rsidP="00EE38EF">
      <w:pPr>
        <w:pStyle w:val="GG-body"/>
        <w:ind w:left="284" w:hanging="284"/>
      </w:pPr>
      <w:r w:rsidRPr="00517807">
        <w:t>17.</w:t>
      </w:r>
      <w:r w:rsidRPr="00517807">
        <w:tab/>
        <w:t xml:space="preserve">Thirdly, the Electoral Commissioner provided advice about the planning process now underway to implement the Electoral Integrity Amendment Bill, including the legislative responsibility for the conduct of audits. The Electoral Commissioner agreed that he will be better placed in 2026 to comment on the actual effect of this new legislation, which is proposed to take effect 1 July 2025. </w:t>
      </w:r>
    </w:p>
    <w:p w14:paraId="16D241F2" w14:textId="77777777" w:rsidR="00EE38EF" w:rsidRPr="00C97D46" w:rsidRDefault="00EE38EF" w:rsidP="00EE38EF">
      <w:pPr>
        <w:pStyle w:val="GG-body"/>
        <w:rPr>
          <w:b/>
          <w:bCs/>
          <w:smallCaps/>
        </w:rPr>
      </w:pPr>
      <w:r w:rsidRPr="00C97D46">
        <w:rPr>
          <w:b/>
          <w:bCs/>
          <w:smallCaps/>
        </w:rPr>
        <w:t xml:space="preserve">Consideration </w:t>
      </w:r>
      <w:r>
        <w:rPr>
          <w:b/>
          <w:bCs/>
          <w:smallCaps/>
        </w:rPr>
        <w:t>a</w:t>
      </w:r>
      <w:r w:rsidRPr="00C97D46">
        <w:rPr>
          <w:b/>
          <w:bCs/>
          <w:smallCaps/>
        </w:rPr>
        <w:t>nd Conclusion</w:t>
      </w:r>
    </w:p>
    <w:p w14:paraId="1B389897" w14:textId="77777777" w:rsidR="00EE38EF" w:rsidRPr="00517807" w:rsidRDefault="00EE38EF" w:rsidP="00EE38EF">
      <w:pPr>
        <w:pStyle w:val="GG-body"/>
        <w:ind w:left="284" w:hanging="284"/>
      </w:pPr>
      <w:r w:rsidRPr="00517807">
        <w:t>18.</w:t>
      </w:r>
      <w:r w:rsidRPr="00517807">
        <w:tab/>
        <w:t xml:space="preserve">The Tribunal has applied a 4% increase to the remuneration of all four office holders covered by the accompanying Determination. In assessing this increase, the Tribunal has </w:t>
      </w:r>
      <w:proofErr w:type="gramStart"/>
      <w:r w:rsidRPr="00517807">
        <w:t>taken into account</w:t>
      </w:r>
      <w:proofErr w:type="gramEnd"/>
      <w:r w:rsidRPr="00517807">
        <w:t xml:space="preserve"> the following economic data: </w:t>
      </w:r>
    </w:p>
    <w:p w14:paraId="65428AC1" w14:textId="77777777" w:rsidR="00EE38EF" w:rsidRPr="00517807" w:rsidRDefault="00EE38EF" w:rsidP="00EE38EF">
      <w:pPr>
        <w:pStyle w:val="GG-body"/>
        <w:ind w:left="567" w:hanging="283"/>
      </w:pPr>
      <w:r>
        <w:t>(</w:t>
      </w:r>
      <w:r w:rsidRPr="00517807">
        <w:t>a</w:t>
      </w:r>
      <w:r>
        <w:t>)</w:t>
      </w:r>
      <w:r w:rsidRPr="00517807">
        <w:tab/>
        <w:t xml:space="preserve">The Consumer Price Index (All groups Adelaide) shows the following percentage changes from the corresponding quarters of previous years: </w:t>
      </w:r>
    </w:p>
    <w:p w14:paraId="44D20D44" w14:textId="77777777" w:rsidR="00EE38EF" w:rsidRPr="00517807" w:rsidRDefault="00EE38EF" w:rsidP="00EE38EF">
      <w:pPr>
        <w:pStyle w:val="GG-body"/>
        <w:ind w:left="851" w:hanging="284"/>
      </w:pPr>
      <w:r w:rsidRPr="00517807">
        <w:t>i.</w:t>
      </w:r>
      <w:r w:rsidRPr="00517807">
        <w:tab/>
        <w:t xml:space="preserve">4.8% for December 2023 </w:t>
      </w:r>
    </w:p>
    <w:p w14:paraId="4953CCE8" w14:textId="77777777" w:rsidR="00EE38EF" w:rsidRPr="00517807" w:rsidRDefault="00EE38EF" w:rsidP="00EE38EF">
      <w:pPr>
        <w:pStyle w:val="GG-body"/>
        <w:ind w:left="851" w:hanging="284"/>
      </w:pPr>
      <w:r w:rsidRPr="00517807">
        <w:t>ii.</w:t>
      </w:r>
      <w:r w:rsidRPr="00517807">
        <w:tab/>
        <w:t>4.3% for March 2024</w:t>
      </w:r>
    </w:p>
    <w:p w14:paraId="2EE8CD01" w14:textId="77777777" w:rsidR="00EE38EF" w:rsidRPr="00517807" w:rsidRDefault="00EE38EF" w:rsidP="00EE38EF">
      <w:pPr>
        <w:pStyle w:val="GG-body"/>
        <w:ind w:left="851" w:hanging="284"/>
      </w:pPr>
      <w:r w:rsidRPr="00517807">
        <w:t>iii.</w:t>
      </w:r>
      <w:r w:rsidRPr="00517807">
        <w:tab/>
        <w:t>4.5% for June 2024</w:t>
      </w:r>
    </w:p>
    <w:p w14:paraId="340D6858" w14:textId="77777777" w:rsidR="00EE38EF" w:rsidRPr="00517807" w:rsidRDefault="00EE38EF" w:rsidP="00EE38EF">
      <w:pPr>
        <w:pStyle w:val="GG-body"/>
        <w:ind w:left="851" w:hanging="284"/>
      </w:pPr>
      <w:r w:rsidRPr="00517807">
        <w:t>iv.</w:t>
      </w:r>
      <w:r w:rsidRPr="00517807">
        <w:tab/>
        <w:t>3.2% for September 2024</w:t>
      </w:r>
    </w:p>
    <w:p w14:paraId="0168CEAA" w14:textId="77777777" w:rsidR="00EE38EF" w:rsidRPr="00517807" w:rsidRDefault="00EE38EF" w:rsidP="00EE38EF">
      <w:pPr>
        <w:pStyle w:val="GG-body"/>
        <w:ind w:left="851" w:hanging="284"/>
      </w:pPr>
      <w:r w:rsidRPr="00517807">
        <w:t>v.</w:t>
      </w:r>
      <w:r w:rsidRPr="00517807">
        <w:tab/>
        <w:t>2.5% for December 2024</w:t>
      </w:r>
    </w:p>
    <w:p w14:paraId="2CCD094E" w14:textId="77777777" w:rsidR="00EE38EF" w:rsidRPr="00517807" w:rsidRDefault="00EE38EF" w:rsidP="00EE38EF">
      <w:pPr>
        <w:pStyle w:val="GG-body"/>
        <w:ind w:left="567" w:hanging="283"/>
      </w:pPr>
      <w:r>
        <w:t>(</w:t>
      </w:r>
      <w:r w:rsidRPr="00517807">
        <w:t>b</w:t>
      </w:r>
      <w:r>
        <w:t>)</w:t>
      </w:r>
      <w:r w:rsidRPr="00517807">
        <w:tab/>
        <w:t xml:space="preserve">The Australian Bureau of Statistics Wage Price Index (Public Sector in South Australia) shows the following percentage changes from the corresponding quarters of previous years: </w:t>
      </w:r>
    </w:p>
    <w:p w14:paraId="50EABBFE" w14:textId="77777777" w:rsidR="00EE38EF" w:rsidRPr="00517807" w:rsidRDefault="00EE38EF" w:rsidP="00EE38EF">
      <w:pPr>
        <w:pStyle w:val="GG-body"/>
        <w:ind w:left="851" w:hanging="284"/>
      </w:pPr>
      <w:r w:rsidRPr="00517807">
        <w:t>i.</w:t>
      </w:r>
      <w:r w:rsidRPr="00517807">
        <w:tab/>
        <w:t>1.8% September 2023</w:t>
      </w:r>
    </w:p>
    <w:p w14:paraId="583AEFA1" w14:textId="77777777" w:rsidR="00EE38EF" w:rsidRPr="00517807" w:rsidRDefault="00EE38EF" w:rsidP="00EE38EF">
      <w:pPr>
        <w:pStyle w:val="GG-body"/>
        <w:ind w:left="851" w:hanging="284"/>
      </w:pPr>
      <w:r w:rsidRPr="00517807">
        <w:t>ii.</w:t>
      </w:r>
      <w:r w:rsidRPr="00517807">
        <w:tab/>
        <w:t>2.2% December 2023</w:t>
      </w:r>
    </w:p>
    <w:p w14:paraId="6807C84E" w14:textId="77777777" w:rsidR="00EE38EF" w:rsidRPr="00517807" w:rsidRDefault="00EE38EF" w:rsidP="00EE38EF">
      <w:pPr>
        <w:pStyle w:val="GG-body"/>
        <w:ind w:left="851" w:hanging="284"/>
      </w:pPr>
      <w:r w:rsidRPr="00517807">
        <w:t>iii.</w:t>
      </w:r>
      <w:r w:rsidRPr="00517807">
        <w:tab/>
        <w:t>2.4 March 2024</w:t>
      </w:r>
    </w:p>
    <w:p w14:paraId="0D9C49DB" w14:textId="77777777" w:rsidR="00EE38EF" w:rsidRPr="00517807" w:rsidRDefault="00EE38EF" w:rsidP="00EE38EF">
      <w:pPr>
        <w:pStyle w:val="GG-body"/>
        <w:ind w:left="851" w:hanging="284"/>
      </w:pPr>
      <w:r w:rsidRPr="00517807">
        <w:t>iv.</w:t>
      </w:r>
      <w:r w:rsidRPr="00517807">
        <w:tab/>
        <w:t>3.5% June 2024</w:t>
      </w:r>
    </w:p>
    <w:p w14:paraId="3FCA1127" w14:textId="77777777" w:rsidR="00EE38EF" w:rsidRPr="00517807" w:rsidRDefault="00EE38EF" w:rsidP="00EE38EF">
      <w:pPr>
        <w:pStyle w:val="GG-body"/>
        <w:ind w:left="851" w:hanging="284"/>
      </w:pPr>
      <w:r w:rsidRPr="00517807">
        <w:t>v.</w:t>
      </w:r>
      <w:r w:rsidRPr="00517807">
        <w:tab/>
        <w:t>3.5% September 2024</w:t>
      </w:r>
    </w:p>
    <w:p w14:paraId="4600E0A8" w14:textId="77777777" w:rsidR="00EE38EF" w:rsidRPr="00517807" w:rsidRDefault="00EE38EF" w:rsidP="00EE38EF">
      <w:pPr>
        <w:pStyle w:val="GG-body"/>
        <w:ind w:left="284" w:hanging="284"/>
      </w:pPr>
      <w:r w:rsidRPr="00517807">
        <w:t>19.</w:t>
      </w:r>
      <w:r w:rsidRPr="00517807">
        <w:tab/>
        <w:t>The Tribunal has also considered comparable remuneration rates and increases for the Auditor-General and Electoral Commissioners in other states. This comparison for Electoral Commissioners is inherently complex as states such as NSW and Victoria have historically different structures and remuneration patterns. The Queensland system also involves different structures and accountabilities including electoral boundary alignments. The Tribunal has concluded that the most comparable role is the Western Australian Electoral Commissioner function which is remunerated at a higher rate than is currently applicable in South Australia.</w:t>
      </w:r>
    </w:p>
    <w:p w14:paraId="2AB75E8E" w14:textId="78EB503E" w:rsidR="00EE38EF" w:rsidRPr="00517807" w:rsidRDefault="00EE38EF" w:rsidP="00EE38EF">
      <w:pPr>
        <w:pStyle w:val="GG-body"/>
        <w:ind w:left="284" w:hanging="284"/>
      </w:pPr>
      <w:r w:rsidRPr="00517807">
        <w:t>20.</w:t>
      </w:r>
      <w:r w:rsidRPr="00517807">
        <w:tab/>
        <w:t>The Tribunal is not satisfied that disruption of electoral processes has changed significantly from its 2022 review to represent a significant change in the nature of the role. However, the Tribunal acknowledges that the First Nations Voice voting system has necessitated additional planning and management systems which should be recognised in an additional remuneration increase for the Electoral Commissioner and a corresponding increase for the Deputy Electoral Commissioner. While the Tribunal has recognised the potential for additional work demands arising from the Electoral Integrity Amendment Bill, it has adopted the position that any such additional demands should be more fully reviewed after that system has been implemented. Accordingly, the Tribunal has determined that the Electoral Commissioner</w:t>
      </w:r>
      <w:r w:rsidR="003A2DC8">
        <w:t>’</w:t>
      </w:r>
      <w:r w:rsidRPr="00517807">
        <w:t>s annual remuneration will be increased by an additional amount to total $291,846.</w:t>
      </w:r>
    </w:p>
    <w:p w14:paraId="57B3390A" w14:textId="77777777" w:rsidR="00EE38EF" w:rsidRPr="00517807" w:rsidRDefault="00EE38EF" w:rsidP="00EE38EF">
      <w:pPr>
        <w:pStyle w:val="GG-body"/>
        <w:ind w:left="284" w:hanging="284"/>
      </w:pPr>
      <w:r w:rsidRPr="00517807">
        <w:t>21.</w:t>
      </w:r>
      <w:r w:rsidRPr="00517807">
        <w:tab/>
        <w:t>A proportionate increase has been applied to the remuneration applicable to the Deputy Electorate Commissioner.</w:t>
      </w:r>
    </w:p>
    <w:p w14:paraId="11A00B1A" w14:textId="77777777" w:rsidR="00EE38EF" w:rsidRPr="00C97D46" w:rsidRDefault="00EE38EF" w:rsidP="00EE38EF">
      <w:pPr>
        <w:pStyle w:val="GG-body"/>
        <w:rPr>
          <w:b/>
          <w:bCs/>
          <w:smallCaps/>
        </w:rPr>
      </w:pPr>
      <w:r w:rsidRPr="00C97D46">
        <w:rPr>
          <w:b/>
          <w:bCs/>
          <w:smallCaps/>
        </w:rPr>
        <w:t>Communication Allowance</w:t>
      </w:r>
    </w:p>
    <w:p w14:paraId="43D6AF73" w14:textId="77777777" w:rsidR="00EE38EF" w:rsidRPr="00517807" w:rsidRDefault="00EE38EF" w:rsidP="00EE38EF">
      <w:pPr>
        <w:pStyle w:val="GG-body"/>
        <w:ind w:left="284" w:hanging="284"/>
      </w:pPr>
      <w:r w:rsidRPr="00517807">
        <w:t>22.</w:t>
      </w:r>
      <w:r w:rsidRPr="00517807">
        <w:tab/>
        <w:t xml:space="preserve">A communication allowance of $800 per annum is paid to all four office holders in respect of their expenditure on mobile and landline telephones and internet usage, connected with their duties. </w:t>
      </w:r>
    </w:p>
    <w:p w14:paraId="1E15A1CD" w14:textId="77777777" w:rsidR="00EE38EF" w:rsidRDefault="00EE38EF" w:rsidP="00EE38EF">
      <w:pPr>
        <w:pStyle w:val="GG-body"/>
        <w:ind w:left="284" w:hanging="284"/>
      </w:pPr>
      <w:r w:rsidRPr="00517807">
        <w:t>23.</w:t>
      </w:r>
      <w:r w:rsidRPr="00517807">
        <w:tab/>
        <w:t>As the Tribunal has noted in previous Reports, when this rate was set in 2013, it excluded costs associated with mobile telephones on the understanding that these office holders may already be issued with mobile phones for business purposes. The Tribunal also explained the following in its Report:</w:t>
      </w:r>
      <w:r w:rsidRPr="00CF17F8">
        <w:rPr>
          <w:vertAlign w:val="superscript"/>
        </w:rPr>
        <w:t>1</w:t>
      </w:r>
    </w:p>
    <w:p w14:paraId="3EECF2D7" w14:textId="77777777" w:rsidR="00EE38EF" w:rsidRPr="00156D2C" w:rsidRDefault="00EE38EF" w:rsidP="00EE38EF">
      <w:pPr>
        <w:pStyle w:val="GG-body"/>
        <w:ind w:left="284"/>
      </w:pPr>
      <w:r w:rsidRPr="00156D2C">
        <w:t>The Tribunal wishes statutory office holders to whom this Determination applies to be aware that where a mobile phone is required for official duties and not provided by the employer for official duties out of the office, they may make application to the Remuneration Tribunal for an additional annual allowance.</w:t>
      </w:r>
    </w:p>
    <w:p w14:paraId="232CF2E1" w14:textId="77777777" w:rsidR="00EE38EF" w:rsidRPr="00517807" w:rsidRDefault="00EE38EF" w:rsidP="00EE38EF">
      <w:pPr>
        <w:pStyle w:val="GG-body"/>
        <w:ind w:left="284" w:hanging="284"/>
      </w:pPr>
      <w:r w:rsidRPr="00517807">
        <w:t>24.</w:t>
      </w:r>
      <w:r w:rsidRPr="00517807">
        <w:tab/>
        <w:t>There is no information before the Tribunal that indicates a change in this amount is necessary.</w:t>
      </w:r>
    </w:p>
    <w:p w14:paraId="0E6E743D" w14:textId="77777777" w:rsidR="00EE38EF" w:rsidRPr="00C97D46" w:rsidRDefault="00EE38EF" w:rsidP="00EE38EF">
      <w:pPr>
        <w:pStyle w:val="GG-body"/>
        <w:rPr>
          <w:b/>
          <w:bCs/>
          <w:smallCaps/>
        </w:rPr>
      </w:pPr>
      <w:r w:rsidRPr="00C97D46">
        <w:rPr>
          <w:b/>
          <w:bCs/>
          <w:smallCaps/>
        </w:rPr>
        <w:t>Other Determinations</w:t>
      </w:r>
    </w:p>
    <w:p w14:paraId="3E6DFB1D" w14:textId="77777777" w:rsidR="00EE38EF" w:rsidRDefault="00EE38EF" w:rsidP="00EE38EF">
      <w:pPr>
        <w:pStyle w:val="GG-body"/>
        <w:ind w:left="284" w:hanging="284"/>
      </w:pPr>
      <w:r w:rsidRPr="00517807">
        <w:t>25.</w:t>
      </w:r>
      <w:r w:rsidRPr="00517807">
        <w:tab/>
        <w:t>The Tribunal notes that all four office holders are covered by other determinations of the Tribunal which set conveyance allowances, accommodation and meal allowances, and salary sacrifice arrangements for judges, court officers, and statutory officers.</w:t>
      </w:r>
    </w:p>
    <w:p w14:paraId="1C474ECB" w14:textId="77777777" w:rsidR="00EE38EF" w:rsidRPr="00517807" w:rsidRDefault="00EE38EF" w:rsidP="00EE38EF">
      <w:pPr>
        <w:pStyle w:val="GG-SDated"/>
      </w:pPr>
      <w:r w:rsidRPr="00517807">
        <w:t>Dated: 7 February 2025</w:t>
      </w:r>
    </w:p>
    <w:p w14:paraId="76A6919E" w14:textId="196BE1A3" w:rsidR="00EE38EF" w:rsidRDefault="00EE38EF" w:rsidP="00EE38EF">
      <w:pPr>
        <w:pStyle w:val="GG-SName"/>
      </w:pPr>
      <w:r w:rsidRPr="00517807">
        <w:t>Matthew O</w:t>
      </w:r>
      <w:r w:rsidR="003A2DC8">
        <w:t>’</w:t>
      </w:r>
      <w:r>
        <w:t>C</w:t>
      </w:r>
      <w:r w:rsidRPr="00517807">
        <w:t>allaghan</w:t>
      </w:r>
    </w:p>
    <w:p w14:paraId="6F2D4C5D" w14:textId="77777777" w:rsidR="00EE38EF" w:rsidRDefault="00EE38EF" w:rsidP="00EE38EF">
      <w:pPr>
        <w:pStyle w:val="GG-Signature"/>
      </w:pPr>
      <w:r w:rsidRPr="00517807">
        <w:t>President</w:t>
      </w:r>
    </w:p>
    <w:p w14:paraId="37D77044" w14:textId="77777777" w:rsidR="00EE38EF" w:rsidRDefault="00EE38EF" w:rsidP="00EE38EF">
      <w:pPr>
        <w:pStyle w:val="GG-SName"/>
      </w:pPr>
      <w:r w:rsidRPr="00517807">
        <w:t>Donny Walford</w:t>
      </w:r>
    </w:p>
    <w:p w14:paraId="5EFAAA82" w14:textId="77777777" w:rsidR="00EE38EF" w:rsidRDefault="00EE38EF" w:rsidP="00EE38EF">
      <w:pPr>
        <w:pStyle w:val="GG-Signature"/>
      </w:pPr>
      <w:r w:rsidRPr="00517807">
        <w:t>Member</w:t>
      </w:r>
    </w:p>
    <w:p w14:paraId="516C13D8" w14:textId="77777777" w:rsidR="00EE38EF" w:rsidRPr="00517807" w:rsidRDefault="00EE38EF" w:rsidP="00EE38EF">
      <w:pPr>
        <w:pStyle w:val="GG-SName"/>
      </w:pPr>
      <w:r w:rsidRPr="00517807">
        <w:t>Mark Young</w:t>
      </w:r>
    </w:p>
    <w:p w14:paraId="3A421E69" w14:textId="77777777" w:rsidR="00EE38EF" w:rsidRDefault="00EE38EF" w:rsidP="00EE38EF">
      <w:pPr>
        <w:pStyle w:val="GG-Signature"/>
      </w:pPr>
      <w:r w:rsidRPr="00517807">
        <w:t>Member</w:t>
      </w:r>
    </w:p>
    <w:p w14:paraId="15956CED" w14:textId="77777777" w:rsidR="00EE38EF" w:rsidRDefault="00EE38EF" w:rsidP="00EE38EF">
      <w:pPr>
        <w:pStyle w:val="GG-Signature"/>
        <w:jc w:val="left"/>
        <w:rPr>
          <w:rStyle w:val="GG-bodyChar"/>
          <w:sz w:val="16"/>
          <w:szCs w:val="16"/>
        </w:rPr>
      </w:pPr>
      <w:r w:rsidRPr="00CF17F8">
        <w:rPr>
          <w:vertAlign w:val="superscript"/>
        </w:rPr>
        <w:t>1</w:t>
      </w:r>
      <w:r>
        <w:rPr>
          <w:vertAlign w:val="superscript"/>
        </w:rPr>
        <w:t xml:space="preserve"> </w:t>
      </w:r>
      <w:r w:rsidRPr="00CF17F8">
        <w:rPr>
          <w:rStyle w:val="GG-bodyChar"/>
          <w:sz w:val="16"/>
          <w:szCs w:val="16"/>
        </w:rPr>
        <w:t>Remuneration Tribunal</w:t>
      </w:r>
      <w:r>
        <w:rPr>
          <w:rStyle w:val="GG-bodyChar"/>
          <w:sz w:val="16"/>
          <w:szCs w:val="16"/>
        </w:rPr>
        <w:t>—</w:t>
      </w:r>
      <w:r w:rsidRPr="00CF17F8">
        <w:rPr>
          <w:rStyle w:val="GG-bodyChar"/>
          <w:sz w:val="16"/>
          <w:szCs w:val="16"/>
        </w:rPr>
        <w:t>Report Relating to Determination No 1 of 2013.</w:t>
      </w:r>
    </w:p>
    <w:p w14:paraId="4D68CE58" w14:textId="77777777" w:rsidR="00EE38EF" w:rsidRDefault="00EE38EF" w:rsidP="00EE38EF">
      <w:pPr>
        <w:pStyle w:val="GG-Signature"/>
        <w:pBdr>
          <w:top w:val="single" w:sz="4" w:space="1" w:color="auto"/>
        </w:pBdr>
        <w:spacing w:before="100" w:line="14" w:lineRule="exact"/>
        <w:jc w:val="center"/>
        <w:rPr>
          <w:rStyle w:val="GG-bodyChar"/>
          <w:sz w:val="16"/>
          <w:szCs w:val="16"/>
        </w:rPr>
      </w:pPr>
    </w:p>
    <w:p w14:paraId="23B32B02" w14:textId="77777777" w:rsidR="00EE38EF" w:rsidRDefault="00EE38EF" w:rsidP="00EE38EF">
      <w:pPr>
        <w:pStyle w:val="GG-Title1"/>
      </w:pPr>
      <w:r>
        <w:lastRenderedPageBreak/>
        <w:t>The Remuneration Tribunal</w:t>
      </w:r>
    </w:p>
    <w:p w14:paraId="2B85BD8D" w14:textId="77777777" w:rsidR="00EE38EF" w:rsidRDefault="00EE38EF" w:rsidP="00EE38EF">
      <w:pPr>
        <w:pStyle w:val="GG-Title2"/>
      </w:pPr>
      <w:r>
        <w:t>Determination No. 19 of 2024</w:t>
      </w:r>
    </w:p>
    <w:p w14:paraId="44C58B2F" w14:textId="77777777" w:rsidR="00EE38EF" w:rsidRDefault="00EE38EF" w:rsidP="00EE38EF">
      <w:pPr>
        <w:pStyle w:val="GG-Title3"/>
      </w:pPr>
      <w:r>
        <w:t xml:space="preserve">Remuneration of Auditor-General, Electoral Commissioner, Deputy Electoral Commissioner, </w:t>
      </w:r>
      <w:r>
        <w:br/>
        <w:t>and Health and Community Services Complaints Commissioner</w:t>
      </w:r>
    </w:p>
    <w:p w14:paraId="6979766B" w14:textId="77777777" w:rsidR="00EE38EF" w:rsidRPr="00BF2352" w:rsidRDefault="00EE38EF" w:rsidP="00EE38EF">
      <w:pPr>
        <w:pStyle w:val="GG-body"/>
        <w:rPr>
          <w:b/>
          <w:bCs/>
          <w:smallCaps/>
        </w:rPr>
      </w:pPr>
      <w:r w:rsidRPr="00BF2352">
        <w:rPr>
          <w:b/>
          <w:bCs/>
          <w:smallCaps/>
        </w:rPr>
        <w:t xml:space="preserve">Scope </w:t>
      </w:r>
      <w:r>
        <w:rPr>
          <w:b/>
          <w:bCs/>
          <w:smallCaps/>
        </w:rPr>
        <w:t>o</w:t>
      </w:r>
      <w:r w:rsidRPr="00BF2352">
        <w:rPr>
          <w:b/>
          <w:bCs/>
          <w:smallCaps/>
        </w:rPr>
        <w:t>f Determination</w:t>
      </w:r>
    </w:p>
    <w:p w14:paraId="73C0D9BC" w14:textId="77777777" w:rsidR="00EE38EF" w:rsidRDefault="00EE38EF" w:rsidP="00EE38EF">
      <w:pPr>
        <w:pStyle w:val="GG-body"/>
        <w:ind w:left="284" w:hanging="284"/>
      </w:pPr>
      <w:r>
        <w:t>1.</w:t>
      </w:r>
      <w:r>
        <w:tab/>
      </w:r>
      <w:r w:rsidRPr="00EF5A3B">
        <w:rPr>
          <w:spacing w:val="-4"/>
        </w:rPr>
        <w:t>The Remuneration Tribunal (</w:t>
      </w:r>
      <w:r w:rsidRPr="00EF5A3B">
        <w:rPr>
          <w:b/>
          <w:bCs/>
          <w:spacing w:val="-4"/>
        </w:rPr>
        <w:t>Tribunal</w:t>
      </w:r>
      <w:r w:rsidRPr="00EF5A3B">
        <w:rPr>
          <w:spacing w:val="-4"/>
        </w:rPr>
        <w:t xml:space="preserve">) has jurisdiction under Section 14 of the </w:t>
      </w:r>
      <w:r w:rsidRPr="00EF5A3B">
        <w:rPr>
          <w:i/>
          <w:iCs/>
          <w:spacing w:val="-4"/>
        </w:rPr>
        <w:t>Remuneration Act 1990</w:t>
      </w:r>
      <w:r w:rsidRPr="00EF5A3B">
        <w:rPr>
          <w:spacing w:val="-4"/>
        </w:rPr>
        <w:t xml:space="preserve"> (SA) to determine the remuneration, or a specified part of remuneration, of certain statutory office holders, as conferred by other Acts or by proclamation by the Governor.</w:t>
      </w:r>
    </w:p>
    <w:p w14:paraId="486DEC98" w14:textId="77777777" w:rsidR="00EE38EF" w:rsidRDefault="00EE38EF" w:rsidP="00EE38EF">
      <w:pPr>
        <w:pStyle w:val="GG-body"/>
        <w:ind w:left="284" w:hanging="284"/>
      </w:pPr>
      <w:r>
        <w:t>2.</w:t>
      </w:r>
      <w:r>
        <w:tab/>
        <w:t>This Determination is applicable to the following statutory office holders:</w:t>
      </w:r>
    </w:p>
    <w:p w14:paraId="3C1A6141" w14:textId="77777777" w:rsidR="00EE38EF" w:rsidRDefault="00EE38EF" w:rsidP="00EE38EF">
      <w:pPr>
        <w:pStyle w:val="GG-body"/>
        <w:ind w:left="709" w:hanging="425"/>
      </w:pPr>
      <w:r>
        <w:t>2.1.</w:t>
      </w:r>
      <w:r>
        <w:tab/>
        <w:t>the Auditor-General</w:t>
      </w:r>
    </w:p>
    <w:p w14:paraId="5B11D2E1" w14:textId="77777777" w:rsidR="00EE38EF" w:rsidRDefault="00EE38EF" w:rsidP="00EE38EF">
      <w:pPr>
        <w:pStyle w:val="GG-body"/>
        <w:ind w:left="709" w:hanging="425"/>
      </w:pPr>
      <w:r>
        <w:t>2.2.</w:t>
      </w:r>
      <w:r>
        <w:tab/>
        <w:t>the Electoral Commissioner</w:t>
      </w:r>
    </w:p>
    <w:p w14:paraId="55D3DA87" w14:textId="77777777" w:rsidR="00EE38EF" w:rsidRDefault="00EE38EF" w:rsidP="00EE38EF">
      <w:pPr>
        <w:pStyle w:val="GG-body"/>
        <w:ind w:left="709" w:hanging="425"/>
      </w:pPr>
      <w:r>
        <w:t>2.3.</w:t>
      </w:r>
      <w:r>
        <w:tab/>
        <w:t>the Deputy Electoral Commissioner</w:t>
      </w:r>
    </w:p>
    <w:p w14:paraId="3B735040" w14:textId="77777777" w:rsidR="00EE38EF" w:rsidRDefault="00EE38EF" w:rsidP="00EE38EF">
      <w:pPr>
        <w:pStyle w:val="GG-body"/>
        <w:ind w:left="709" w:hanging="425"/>
      </w:pPr>
      <w:r>
        <w:t>2.4.</w:t>
      </w:r>
      <w:r>
        <w:tab/>
        <w:t>the Health and Community Services Complaints Commissioner</w:t>
      </w:r>
    </w:p>
    <w:p w14:paraId="51DA6D9B" w14:textId="77777777" w:rsidR="00EE38EF" w:rsidRPr="00BF2352" w:rsidRDefault="00EE38EF" w:rsidP="00EE38EF">
      <w:pPr>
        <w:pStyle w:val="GG-body"/>
        <w:rPr>
          <w:b/>
          <w:bCs/>
          <w:smallCaps/>
        </w:rPr>
      </w:pPr>
      <w:r w:rsidRPr="00BF2352">
        <w:rPr>
          <w:b/>
          <w:bCs/>
          <w:smallCaps/>
        </w:rPr>
        <w:t>Salary</w:t>
      </w:r>
    </w:p>
    <w:p w14:paraId="43ABC2A7" w14:textId="77777777" w:rsidR="00EE38EF" w:rsidRDefault="00EE38EF" w:rsidP="00EE38EF">
      <w:pPr>
        <w:pStyle w:val="GG-body"/>
        <w:ind w:left="284" w:hanging="284"/>
      </w:pPr>
      <w:r>
        <w:t>3.</w:t>
      </w:r>
      <w:r>
        <w:tab/>
        <w:t xml:space="preserve">The annual salaries for the following statutory office holders will be: </w:t>
      </w:r>
    </w:p>
    <w:p w14:paraId="2F57575D" w14:textId="77777777" w:rsidR="00EE38EF" w:rsidRDefault="00EE38EF" w:rsidP="00EE38EF">
      <w:pPr>
        <w:pStyle w:val="GG-body"/>
        <w:ind w:left="709" w:hanging="425"/>
      </w:pPr>
      <w:r>
        <w:t>3.1.</w:t>
      </w:r>
      <w:r>
        <w:tab/>
      </w:r>
      <w:r w:rsidRPr="00735C72">
        <w:rPr>
          <w:b/>
          <w:bCs/>
        </w:rPr>
        <w:t>Auditor-General</w:t>
      </w:r>
    </w:p>
    <w:p w14:paraId="44BF4455" w14:textId="77777777" w:rsidR="00EE38EF" w:rsidRDefault="00EE38EF" w:rsidP="00EE38EF">
      <w:pPr>
        <w:pStyle w:val="GG-body"/>
        <w:ind w:left="709"/>
      </w:pPr>
      <w:r>
        <w:t>$483,422 plus superannuation.</w:t>
      </w:r>
    </w:p>
    <w:p w14:paraId="78AD3788" w14:textId="77777777" w:rsidR="00EE38EF" w:rsidRDefault="00EE38EF" w:rsidP="00EE38EF">
      <w:pPr>
        <w:pStyle w:val="GG-body"/>
        <w:ind w:left="709" w:hanging="425"/>
      </w:pPr>
      <w:r>
        <w:t>3.2.</w:t>
      </w:r>
      <w:r>
        <w:tab/>
      </w:r>
      <w:r w:rsidRPr="00735C72">
        <w:rPr>
          <w:b/>
          <w:bCs/>
        </w:rPr>
        <w:t>Electoral Commissioner</w:t>
      </w:r>
    </w:p>
    <w:p w14:paraId="283867A0" w14:textId="77777777" w:rsidR="00EE38EF" w:rsidRDefault="00EE38EF" w:rsidP="00EE38EF">
      <w:pPr>
        <w:pStyle w:val="GG-body"/>
        <w:ind w:left="709"/>
      </w:pPr>
      <w:r>
        <w:t>$291,846 plus superannuation.</w:t>
      </w:r>
    </w:p>
    <w:p w14:paraId="16EC2B7C" w14:textId="77777777" w:rsidR="00EE38EF" w:rsidRDefault="00EE38EF" w:rsidP="00EE38EF">
      <w:pPr>
        <w:pStyle w:val="GG-body"/>
        <w:ind w:left="709" w:hanging="425"/>
      </w:pPr>
      <w:r>
        <w:t>3.3.</w:t>
      </w:r>
      <w:r>
        <w:tab/>
      </w:r>
      <w:r w:rsidRPr="00735C72">
        <w:rPr>
          <w:b/>
          <w:bCs/>
        </w:rPr>
        <w:t>Deputy Electoral Commissioner</w:t>
      </w:r>
    </w:p>
    <w:p w14:paraId="7D4CFD06" w14:textId="77777777" w:rsidR="00EE38EF" w:rsidRDefault="00EE38EF" w:rsidP="00EE38EF">
      <w:pPr>
        <w:pStyle w:val="GG-body"/>
        <w:ind w:left="709"/>
      </w:pPr>
      <w:r>
        <w:t>$214,968 plus superannuation.</w:t>
      </w:r>
    </w:p>
    <w:p w14:paraId="0D93CC3D" w14:textId="77777777" w:rsidR="00EE38EF" w:rsidRDefault="00EE38EF" w:rsidP="00EE38EF">
      <w:pPr>
        <w:pStyle w:val="GG-body"/>
        <w:ind w:left="709"/>
      </w:pPr>
      <w:r>
        <w:t>When acting as Electoral Commissioner for a continuous period of more than one week, the Deputy Electoral Commissioner will be paid for the acting period at the rate of salary applicable to the office of the Electoral Commissioner.</w:t>
      </w:r>
    </w:p>
    <w:p w14:paraId="7A0EF9C7" w14:textId="77777777" w:rsidR="00EE38EF" w:rsidRPr="00735C72" w:rsidRDefault="00EE38EF" w:rsidP="00EE38EF">
      <w:pPr>
        <w:pStyle w:val="GG-body"/>
        <w:ind w:left="709" w:hanging="425"/>
        <w:rPr>
          <w:b/>
          <w:bCs/>
        </w:rPr>
      </w:pPr>
      <w:r>
        <w:t>3.4.</w:t>
      </w:r>
      <w:r>
        <w:tab/>
      </w:r>
      <w:r w:rsidRPr="00735C72">
        <w:rPr>
          <w:b/>
          <w:bCs/>
        </w:rPr>
        <w:t>Health and Community Services Complaints Commissioner</w:t>
      </w:r>
    </w:p>
    <w:p w14:paraId="2B913B49" w14:textId="77777777" w:rsidR="00EE38EF" w:rsidRDefault="00EE38EF" w:rsidP="00EE38EF">
      <w:pPr>
        <w:pStyle w:val="GG-body"/>
        <w:ind w:left="709"/>
      </w:pPr>
      <w:r>
        <w:t>$275,970 plus superannuation.</w:t>
      </w:r>
    </w:p>
    <w:p w14:paraId="7D9C19E3" w14:textId="77777777" w:rsidR="00EE38EF" w:rsidRDefault="00EE38EF" w:rsidP="00EE38EF">
      <w:pPr>
        <w:pStyle w:val="GG-body"/>
        <w:ind w:left="284" w:hanging="284"/>
      </w:pPr>
      <w:r>
        <w:t>4.</w:t>
      </w:r>
      <w:r>
        <w:tab/>
        <w:t>Where a statutory office holder listed at Clause 2 of this Determination is appointed on a part-time basis, that person is entitled to be paid the applicable salary as a pro rata amount, based on the hours worked as a proportion of the full-time equivalent.</w:t>
      </w:r>
    </w:p>
    <w:p w14:paraId="689A0669" w14:textId="77777777" w:rsidR="00EE38EF" w:rsidRPr="00BF2352" w:rsidRDefault="00EE38EF" w:rsidP="00EE38EF">
      <w:pPr>
        <w:pStyle w:val="GG-body"/>
        <w:rPr>
          <w:b/>
          <w:bCs/>
          <w:smallCaps/>
        </w:rPr>
      </w:pPr>
      <w:r w:rsidRPr="00BF2352">
        <w:rPr>
          <w:b/>
          <w:bCs/>
          <w:smallCaps/>
        </w:rPr>
        <w:t>Communication Allowance</w:t>
      </w:r>
    </w:p>
    <w:p w14:paraId="77F4C82D" w14:textId="77777777" w:rsidR="00EE38EF" w:rsidRDefault="00EE38EF" w:rsidP="00EE38EF">
      <w:pPr>
        <w:pStyle w:val="GG-body"/>
        <w:ind w:left="284" w:hanging="284"/>
      </w:pPr>
      <w:r>
        <w:t>5.</w:t>
      </w:r>
      <w:r>
        <w:tab/>
        <w:t>Each of the statutory office holders listed at Clause 2 of this Determination are entitled to be paid a communication allowance at the rate of $800 per annum, for expenditures for the purpose of mobile telephone, landline telephone and internet usage incurred in relation to the conduct of their official duties.</w:t>
      </w:r>
    </w:p>
    <w:p w14:paraId="04B064FB" w14:textId="77777777" w:rsidR="00EE38EF" w:rsidRDefault="00EE38EF" w:rsidP="00EE38EF">
      <w:pPr>
        <w:pStyle w:val="GG-body"/>
        <w:ind w:left="284" w:hanging="284"/>
      </w:pPr>
      <w:r>
        <w:t>6.</w:t>
      </w:r>
      <w:r>
        <w:tab/>
        <w:t>The allowance is payable fortnightly and at a fortnightly rate of the annual amount payable at Clause 5 of this Determination.</w:t>
      </w:r>
    </w:p>
    <w:p w14:paraId="7E1EA3C2" w14:textId="77777777" w:rsidR="00EE38EF" w:rsidRDefault="00EE38EF" w:rsidP="00EE38EF">
      <w:pPr>
        <w:pStyle w:val="GG-body"/>
        <w:ind w:left="284" w:hanging="284"/>
      </w:pPr>
      <w:r>
        <w:t>7.</w:t>
      </w:r>
      <w:r>
        <w:tab/>
        <w:t>Where a statutory office holder listed at Clause 2 of this Determination is appointed on a part-time basis, that person is entitled to be paid a communication allowance as a pro rata amount, based on the hours worked as a proportion of the full-time equivalent.</w:t>
      </w:r>
    </w:p>
    <w:p w14:paraId="787D3A9D" w14:textId="77777777" w:rsidR="00EE38EF" w:rsidRPr="00BF2352" w:rsidRDefault="00EE38EF" w:rsidP="00EE38EF">
      <w:pPr>
        <w:pStyle w:val="GG-body"/>
        <w:rPr>
          <w:b/>
          <w:bCs/>
          <w:smallCaps/>
        </w:rPr>
      </w:pPr>
      <w:r w:rsidRPr="00BF2352">
        <w:rPr>
          <w:b/>
          <w:bCs/>
          <w:smallCaps/>
        </w:rPr>
        <w:t>Date of Operation</w:t>
      </w:r>
    </w:p>
    <w:p w14:paraId="773EA406" w14:textId="77777777" w:rsidR="00EE38EF" w:rsidRDefault="00EE38EF" w:rsidP="00EE38EF">
      <w:pPr>
        <w:pStyle w:val="GG-body"/>
        <w:ind w:left="284" w:hanging="284"/>
      </w:pPr>
      <w:r>
        <w:t>8.</w:t>
      </w:r>
      <w:r>
        <w:tab/>
        <w:t>This Determination operates from 7 February 2025. It supersedes Determination 17 of 2023.</w:t>
      </w:r>
    </w:p>
    <w:p w14:paraId="39277849" w14:textId="77777777" w:rsidR="00EE38EF" w:rsidRPr="003D4C75" w:rsidRDefault="00EE38EF" w:rsidP="00EE38EF">
      <w:pPr>
        <w:pStyle w:val="GG-SDated"/>
      </w:pPr>
      <w:r>
        <w:t>Dated: 7 February 2025</w:t>
      </w:r>
    </w:p>
    <w:p w14:paraId="3A3E56F8" w14:textId="758D9173" w:rsidR="00EE38EF" w:rsidRDefault="00EE38EF" w:rsidP="00EE38EF">
      <w:pPr>
        <w:pStyle w:val="GG-SName"/>
      </w:pPr>
      <w:r>
        <w:t>Matthew O</w:t>
      </w:r>
      <w:r w:rsidR="003A2DC8">
        <w:t>’</w:t>
      </w:r>
      <w:r>
        <w:t>Callaghan</w:t>
      </w:r>
    </w:p>
    <w:p w14:paraId="049B48C1" w14:textId="77777777" w:rsidR="00EE38EF" w:rsidRDefault="00EE38EF" w:rsidP="00EE38EF">
      <w:pPr>
        <w:pStyle w:val="GG-Signature"/>
      </w:pPr>
      <w:r>
        <w:t>President</w:t>
      </w:r>
    </w:p>
    <w:p w14:paraId="5442D3BA" w14:textId="77777777" w:rsidR="00EE38EF" w:rsidRDefault="00EE38EF" w:rsidP="00EE38EF">
      <w:pPr>
        <w:pStyle w:val="GG-SName"/>
      </w:pPr>
      <w:r>
        <w:t>Donny Walford</w:t>
      </w:r>
    </w:p>
    <w:p w14:paraId="22C16894" w14:textId="77777777" w:rsidR="00EE38EF" w:rsidRDefault="00EE38EF" w:rsidP="00EE38EF">
      <w:pPr>
        <w:pStyle w:val="GG-Signature"/>
      </w:pPr>
      <w:r>
        <w:t>Member</w:t>
      </w:r>
    </w:p>
    <w:p w14:paraId="70D5BFB8" w14:textId="77777777" w:rsidR="00EE38EF" w:rsidRDefault="00EE38EF" w:rsidP="00EE38EF">
      <w:pPr>
        <w:pStyle w:val="GG-SName"/>
      </w:pPr>
      <w:r>
        <w:t>Mark Young</w:t>
      </w:r>
    </w:p>
    <w:p w14:paraId="5328DA66" w14:textId="77777777" w:rsidR="00EE38EF" w:rsidRDefault="00EE38EF" w:rsidP="00EE38EF">
      <w:pPr>
        <w:pStyle w:val="GG-Signature"/>
      </w:pPr>
      <w:r>
        <w:t>Member</w:t>
      </w:r>
    </w:p>
    <w:p w14:paraId="34943927" w14:textId="77777777" w:rsidR="00EE38EF" w:rsidRDefault="00EE38EF" w:rsidP="00EE38EF">
      <w:pPr>
        <w:pStyle w:val="GG-Signature"/>
        <w:pBdr>
          <w:bottom w:val="single" w:sz="4" w:space="1" w:color="auto"/>
        </w:pBdr>
        <w:spacing w:line="52" w:lineRule="exact"/>
        <w:jc w:val="center"/>
      </w:pPr>
    </w:p>
    <w:p w14:paraId="7343DA35" w14:textId="77777777" w:rsidR="00EE38EF" w:rsidRDefault="00EE38EF" w:rsidP="00EE38EF">
      <w:pPr>
        <w:pStyle w:val="GG-Signature"/>
        <w:pBdr>
          <w:top w:val="single" w:sz="4" w:space="1" w:color="auto"/>
        </w:pBdr>
        <w:spacing w:before="34" w:line="14" w:lineRule="exact"/>
        <w:jc w:val="center"/>
      </w:pPr>
    </w:p>
    <w:p w14:paraId="4B73145B" w14:textId="77777777" w:rsidR="00EE38EF" w:rsidRDefault="00EE38EF" w:rsidP="00EE38EF">
      <w:pPr>
        <w:pStyle w:val="NoSpacing"/>
      </w:pPr>
    </w:p>
    <w:p w14:paraId="7E929BBD" w14:textId="098FE62B" w:rsidR="00EE38EF" w:rsidRDefault="00BA0FFA" w:rsidP="008929DE">
      <w:pPr>
        <w:pStyle w:val="Heading2"/>
      </w:pPr>
      <w:bookmarkStart w:id="28" w:name="_Toc190351722"/>
      <w:r>
        <w:t>Roads (Opening and Closing) Act 1991</w:t>
      </w:r>
      <w:bookmarkEnd w:id="28"/>
    </w:p>
    <w:p w14:paraId="596D9DD1" w14:textId="77777777" w:rsidR="00EE38EF" w:rsidRDefault="00EE38EF" w:rsidP="00EE38EF">
      <w:pPr>
        <w:pStyle w:val="GG-Title2"/>
      </w:pPr>
      <w:r>
        <w:t>Section 24</w:t>
      </w:r>
    </w:p>
    <w:p w14:paraId="5D4C3404" w14:textId="77777777" w:rsidR="00EE38EF" w:rsidRPr="0091077C" w:rsidRDefault="00EE38EF" w:rsidP="00EE38EF">
      <w:pPr>
        <w:jc w:val="center"/>
        <w:rPr>
          <w:b/>
          <w:bCs/>
        </w:rPr>
      </w:pPr>
      <w:r w:rsidRPr="0091077C">
        <w:rPr>
          <w:b/>
          <w:bCs/>
        </w:rPr>
        <w:t>NOTICE OF CONFIRMATION OF</w:t>
      </w:r>
      <w:r>
        <w:rPr>
          <w:b/>
          <w:bCs/>
        </w:rPr>
        <w:br/>
      </w:r>
      <w:r w:rsidRPr="0091077C">
        <w:rPr>
          <w:b/>
          <w:bCs/>
        </w:rPr>
        <w:t>ROAD</w:t>
      </w:r>
      <w:r>
        <w:rPr>
          <w:b/>
          <w:bCs/>
        </w:rPr>
        <w:t xml:space="preserve"> </w:t>
      </w:r>
      <w:r w:rsidRPr="0091077C">
        <w:rPr>
          <w:b/>
          <w:bCs/>
        </w:rPr>
        <w:t>PROCESS ORDER</w:t>
      </w:r>
    </w:p>
    <w:p w14:paraId="4F74562B" w14:textId="77777777" w:rsidR="00EE38EF" w:rsidRDefault="00EE38EF" w:rsidP="00EE38EF">
      <w:pPr>
        <w:pStyle w:val="GG-Title3"/>
      </w:pPr>
      <w:r>
        <w:t>Road Closure—Aclare Mine Road, St Ives</w:t>
      </w:r>
    </w:p>
    <w:p w14:paraId="3D1A8BDC" w14:textId="77777777" w:rsidR="00EE38EF" w:rsidRDefault="00EE38EF" w:rsidP="00EE38EF">
      <w:r>
        <w:t>By Road Process Order made on 20 August 2024, the Mount Barker District Council ordered that:</w:t>
      </w:r>
    </w:p>
    <w:p w14:paraId="3E744167" w14:textId="5199F488" w:rsidR="00EE38EF" w:rsidRDefault="00EE38EF" w:rsidP="00EE38EF">
      <w:pPr>
        <w:ind w:left="426" w:hanging="284"/>
      </w:pPr>
      <w:r>
        <w:t>1.</w:t>
      </w:r>
      <w:r>
        <w:tab/>
        <w:t xml:space="preserve">Portion of Aclare Mine Road, St Ives, situated dividing the Allotment comprising Pieces 1004 and 1005 in Deposited Plan 59370, Hundred of Kanmantoo, more particularly delineated and lettered </w:t>
      </w:r>
      <w:r w:rsidR="003A2DC8">
        <w:t>‘</w:t>
      </w:r>
      <w:r>
        <w:t>A</w:t>
      </w:r>
      <w:r w:rsidR="003A2DC8">
        <w:t>’</w:t>
      </w:r>
      <w:r>
        <w:t xml:space="preserve"> in Preliminary Plan 19/0023 be closed.</w:t>
      </w:r>
    </w:p>
    <w:p w14:paraId="0CFDD507" w14:textId="77777777" w:rsidR="00EE38EF" w:rsidRDefault="00EE38EF" w:rsidP="00EE38EF">
      <w:pPr>
        <w:ind w:left="426" w:hanging="284"/>
      </w:pPr>
      <w:r>
        <w:t>2.</w:t>
      </w:r>
      <w:r>
        <w:tab/>
        <w:t xml:space="preserve">Transfer the whole of the land subject to closure to Barry Arthur Aubert and Lorraine Olva Aubert in accordance with the Agreement for Transfer dated 18 November 2019 </w:t>
      </w:r>
      <w:proofErr w:type="gramStart"/>
      <w:r>
        <w:t>entered into</w:t>
      </w:r>
      <w:proofErr w:type="gramEnd"/>
      <w:r>
        <w:t xml:space="preserve"> between the Mount Barker District Council and Barry Arthur Aubert and Lorraine Olva Aubert.</w:t>
      </w:r>
    </w:p>
    <w:p w14:paraId="00E22166" w14:textId="77777777" w:rsidR="00EE38EF" w:rsidRDefault="00EE38EF" w:rsidP="00EE38EF">
      <w:r>
        <w:t>On 5 February 2025 that order was confirmed by the Minister for Planning conditionally upon the deposit by the Registrar-General of Deposited Plan 132323 being the authority for the new boundaries.</w:t>
      </w:r>
    </w:p>
    <w:p w14:paraId="7E27EDD7" w14:textId="77777777" w:rsidR="00EE38EF" w:rsidRDefault="00EE38EF" w:rsidP="00EE38EF">
      <w:r>
        <w:t xml:space="preserve">Pursuant to Section 24(5) of the </w:t>
      </w:r>
      <w:r w:rsidRPr="00EF3DBA">
        <w:rPr>
          <w:i/>
          <w:iCs/>
        </w:rPr>
        <w:t>Roads (Opening and Closing) Act 1991</w:t>
      </w:r>
      <w:r>
        <w:t>, NOTICE of the Order referred to above and its confirmation is hereby given.</w:t>
      </w:r>
    </w:p>
    <w:p w14:paraId="5CDC3C41" w14:textId="77777777" w:rsidR="00EE38EF" w:rsidRDefault="00EE38EF" w:rsidP="00EE38EF">
      <w:pPr>
        <w:pStyle w:val="GG-SDated"/>
      </w:pPr>
      <w:r>
        <w:t>Dated: 13 February 2025</w:t>
      </w:r>
    </w:p>
    <w:p w14:paraId="08006541" w14:textId="77777777" w:rsidR="00EE38EF" w:rsidRDefault="00EE38EF" w:rsidP="00EE38EF">
      <w:pPr>
        <w:pStyle w:val="GG-SName"/>
      </w:pPr>
      <w:r>
        <w:t>B. J. Slape</w:t>
      </w:r>
    </w:p>
    <w:p w14:paraId="123927B6" w14:textId="77777777" w:rsidR="00EE38EF" w:rsidRDefault="00EE38EF" w:rsidP="00EE38EF">
      <w:pPr>
        <w:pStyle w:val="GG-Signature"/>
      </w:pPr>
      <w:r>
        <w:t>Surveyor-General</w:t>
      </w:r>
    </w:p>
    <w:p w14:paraId="35B53454" w14:textId="77777777" w:rsidR="00EE38EF" w:rsidRDefault="00EE38EF" w:rsidP="00EE38EF">
      <w:pPr>
        <w:spacing w:after="0"/>
      </w:pPr>
      <w:r>
        <w:t>2019/10559/01</w:t>
      </w:r>
    </w:p>
    <w:p w14:paraId="15FD3D62" w14:textId="77777777" w:rsidR="00EE38EF" w:rsidRDefault="00EE38EF" w:rsidP="00EE38EF">
      <w:pPr>
        <w:pBdr>
          <w:top w:val="single" w:sz="4" w:space="1" w:color="auto"/>
        </w:pBdr>
        <w:spacing w:before="100" w:after="0" w:line="14" w:lineRule="exact"/>
        <w:jc w:val="center"/>
      </w:pPr>
    </w:p>
    <w:p w14:paraId="0B27F06B" w14:textId="77777777" w:rsidR="00EE38EF" w:rsidRDefault="00EE38EF" w:rsidP="00EE38EF">
      <w:pPr>
        <w:pStyle w:val="GG-Title1"/>
      </w:pPr>
      <w:r>
        <w:lastRenderedPageBreak/>
        <w:t>Roads (Opening and Closing) Act 1991</w:t>
      </w:r>
    </w:p>
    <w:p w14:paraId="163EEED3" w14:textId="77777777" w:rsidR="00EE38EF" w:rsidRDefault="00EE38EF" w:rsidP="00EE38EF">
      <w:pPr>
        <w:pStyle w:val="GG-Title2"/>
      </w:pPr>
      <w:r>
        <w:t>Section 24</w:t>
      </w:r>
    </w:p>
    <w:p w14:paraId="075CBFBD" w14:textId="77777777" w:rsidR="00EE38EF" w:rsidRPr="00E86B7D" w:rsidRDefault="00EE38EF" w:rsidP="00EE38EF">
      <w:pPr>
        <w:pStyle w:val="GG-body"/>
        <w:jc w:val="center"/>
        <w:rPr>
          <w:b/>
          <w:bCs/>
        </w:rPr>
      </w:pPr>
      <w:r w:rsidRPr="00E86B7D">
        <w:rPr>
          <w:b/>
          <w:bCs/>
        </w:rPr>
        <w:t>NOTICE OF CONFIRMATION OF</w:t>
      </w:r>
      <w:r>
        <w:rPr>
          <w:b/>
          <w:bCs/>
        </w:rPr>
        <w:br/>
      </w:r>
      <w:r w:rsidRPr="00E86B7D">
        <w:rPr>
          <w:b/>
          <w:bCs/>
        </w:rPr>
        <w:t>ROAD PROCESS ORDER</w:t>
      </w:r>
    </w:p>
    <w:p w14:paraId="0C347A26" w14:textId="77777777" w:rsidR="00EE38EF" w:rsidRDefault="00EE38EF" w:rsidP="00EE38EF">
      <w:pPr>
        <w:pStyle w:val="GG-Title3"/>
      </w:pPr>
      <w:r>
        <w:t>Road Closure—Unmade Public Road, Inman Valley</w:t>
      </w:r>
    </w:p>
    <w:p w14:paraId="543EB807" w14:textId="77777777" w:rsidR="00EE38EF" w:rsidRDefault="00EE38EF" w:rsidP="00EE38EF">
      <w:r>
        <w:t>By Road Process Order made on 10 October 2024, the City of Victor Harbor ordered that:</w:t>
      </w:r>
    </w:p>
    <w:p w14:paraId="0526D58A" w14:textId="05F2454F" w:rsidR="00EE38EF" w:rsidRDefault="00EE38EF" w:rsidP="00EE38EF">
      <w:pPr>
        <w:ind w:left="426" w:hanging="284"/>
      </w:pPr>
      <w:r>
        <w:t>1.</w:t>
      </w:r>
      <w:r>
        <w:tab/>
        <w:t xml:space="preserve">Portion of Unmade Public Road, Inman Valley, situated adjoining Sections 622 and 633 in the Hundred of Encounter Bay, more particularly delineated and lettered </w:t>
      </w:r>
      <w:r w:rsidR="003A2DC8">
        <w:t>‘</w:t>
      </w:r>
      <w:r>
        <w:t>A</w:t>
      </w:r>
      <w:r w:rsidR="003A2DC8">
        <w:t>’</w:t>
      </w:r>
      <w:r>
        <w:t xml:space="preserve"> in Preliminary Plan 23/0023 be closed.</w:t>
      </w:r>
    </w:p>
    <w:p w14:paraId="3DDABF50" w14:textId="77777777" w:rsidR="00EE38EF" w:rsidRPr="00E86B7D" w:rsidRDefault="00EE38EF" w:rsidP="00EE38EF">
      <w:pPr>
        <w:ind w:left="426" w:hanging="284"/>
        <w:rPr>
          <w:spacing w:val="4"/>
        </w:rPr>
      </w:pPr>
      <w:r>
        <w:t>2.</w:t>
      </w:r>
      <w:r>
        <w:tab/>
      </w:r>
      <w:r w:rsidRPr="00E86B7D">
        <w:rPr>
          <w:spacing w:val="4"/>
        </w:rPr>
        <w:t xml:space="preserve">Transfer the whole of the land subject to closure to Cerberton Pty. Ltd. in accordance with the Agreement for Transfer dated 10 October 2024 </w:t>
      </w:r>
      <w:proofErr w:type="gramStart"/>
      <w:r w:rsidRPr="00E86B7D">
        <w:rPr>
          <w:spacing w:val="4"/>
        </w:rPr>
        <w:t>entered into</w:t>
      </w:r>
      <w:proofErr w:type="gramEnd"/>
      <w:r w:rsidRPr="00E86B7D">
        <w:rPr>
          <w:spacing w:val="4"/>
        </w:rPr>
        <w:t xml:space="preserve"> between the City of Victor Harbor and Cerberton Pty. Ltd.</w:t>
      </w:r>
    </w:p>
    <w:p w14:paraId="0BEA320A" w14:textId="77777777" w:rsidR="00EE38EF" w:rsidRDefault="00EE38EF" w:rsidP="00EE38EF">
      <w:r>
        <w:t>On 5 February 2025 that order was confirmed by the Minister for Planning conditionally upon the deposit by the Registrar-General of Deposited Plan 135804 being the authority for the new boundaries.</w:t>
      </w:r>
    </w:p>
    <w:p w14:paraId="328E522C" w14:textId="77777777" w:rsidR="00EE38EF" w:rsidRDefault="00EE38EF" w:rsidP="00EE38EF">
      <w:r>
        <w:t xml:space="preserve">Pursuant to Section 24(5) of the </w:t>
      </w:r>
      <w:r w:rsidRPr="00E86B7D">
        <w:rPr>
          <w:i/>
          <w:iCs/>
        </w:rPr>
        <w:t>Roads (Opening and Closing) Act 1991</w:t>
      </w:r>
      <w:r>
        <w:t>, NOTICE of the Order referred to above and its confirmation is hereby given.</w:t>
      </w:r>
    </w:p>
    <w:p w14:paraId="18F31FBA" w14:textId="77777777" w:rsidR="00EE38EF" w:rsidRDefault="00EE38EF" w:rsidP="00EE38EF">
      <w:pPr>
        <w:pStyle w:val="GG-SDated"/>
      </w:pPr>
      <w:r>
        <w:t>Dated: 13 February 2025</w:t>
      </w:r>
    </w:p>
    <w:p w14:paraId="4214EFD2" w14:textId="77777777" w:rsidR="00EE38EF" w:rsidRDefault="00EE38EF" w:rsidP="00EE38EF">
      <w:pPr>
        <w:pStyle w:val="GG-SName"/>
      </w:pPr>
      <w:r>
        <w:t>B. J. Slape</w:t>
      </w:r>
    </w:p>
    <w:p w14:paraId="38412F8B" w14:textId="77777777" w:rsidR="00EE38EF" w:rsidRDefault="00EE38EF" w:rsidP="00EE38EF">
      <w:pPr>
        <w:pStyle w:val="GG-Signature"/>
      </w:pPr>
      <w:r>
        <w:t>Surveyor-General</w:t>
      </w:r>
    </w:p>
    <w:p w14:paraId="37C9C2AF" w14:textId="77777777" w:rsidR="00EE38EF" w:rsidRDefault="00EE38EF" w:rsidP="00EE38EF">
      <w:pPr>
        <w:spacing w:after="0"/>
      </w:pPr>
      <w:r>
        <w:t>2023/06897/01</w:t>
      </w:r>
    </w:p>
    <w:p w14:paraId="02B045C5" w14:textId="77777777" w:rsidR="00EE38EF" w:rsidRDefault="00EE38EF" w:rsidP="00EE38EF">
      <w:pPr>
        <w:pBdr>
          <w:bottom w:val="single" w:sz="4" w:space="1" w:color="auto"/>
        </w:pBdr>
        <w:spacing w:after="0" w:line="52" w:lineRule="exact"/>
        <w:jc w:val="center"/>
      </w:pPr>
    </w:p>
    <w:p w14:paraId="7ACA5BCB" w14:textId="77777777" w:rsidR="00EE38EF" w:rsidRDefault="00EE38EF" w:rsidP="00EE38EF">
      <w:pPr>
        <w:pBdr>
          <w:top w:val="single" w:sz="4" w:space="1" w:color="auto"/>
        </w:pBdr>
        <w:spacing w:before="34" w:after="0" w:line="14" w:lineRule="exact"/>
        <w:jc w:val="center"/>
      </w:pPr>
    </w:p>
    <w:p w14:paraId="1D9C1D07" w14:textId="77777777" w:rsidR="00EE38EF" w:rsidRDefault="00EE38EF" w:rsidP="00EE38E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45DA9957" w14:textId="77777777" w:rsidR="00F15774" w:rsidRDefault="00F15774" w:rsidP="00F15774">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14:paraId="2F3E6E89" w14:textId="77777777" w:rsidR="00F15774" w:rsidRDefault="00F15774" w:rsidP="00F15774">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14:paraId="27897F86" w14:textId="77777777" w:rsidR="00F15774" w:rsidRDefault="00F15774" w:rsidP="00F15774">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14:paraId="263A42FA" w14:textId="77777777" w:rsidR="00F15774" w:rsidRDefault="00F15774" w:rsidP="00F15774">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14:paraId="347538BB" w14:textId="77777777" w:rsidR="00F15774" w:rsidRDefault="00F15774" w:rsidP="00F15774">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14:paraId="413078A0" w14:textId="77777777" w:rsidR="00421F5C" w:rsidRDefault="00421F5C">
      <w:pPr>
        <w:spacing w:after="0" w:line="240" w:lineRule="auto"/>
        <w:jc w:val="left"/>
        <w:rPr>
          <w:rFonts w:eastAsia="Times New Roman"/>
          <w:szCs w:val="17"/>
          <w:lang w:val="en-US"/>
        </w:rPr>
      </w:pPr>
      <w:r>
        <w:rPr>
          <w:lang w:val="en-US"/>
        </w:rPr>
        <w:br w:type="page"/>
      </w:r>
    </w:p>
    <w:p w14:paraId="7B9069DD" w14:textId="77777777" w:rsidR="009D1E2E" w:rsidRPr="009D1E2E" w:rsidRDefault="009D1E2E" w:rsidP="0043001F">
      <w:pPr>
        <w:pStyle w:val="Heading1"/>
      </w:pPr>
      <w:bookmarkStart w:id="29" w:name="_Toc33707983"/>
      <w:bookmarkStart w:id="30" w:name="_Toc33708154"/>
      <w:bookmarkStart w:id="31" w:name="_Toc190351723"/>
      <w:r>
        <w:lastRenderedPageBreak/>
        <w:t>Local</w:t>
      </w:r>
      <w:r w:rsidRPr="009D1E2E">
        <w:t xml:space="preserve"> Government Instruments</w:t>
      </w:r>
      <w:bookmarkEnd w:id="29"/>
      <w:bookmarkEnd w:id="30"/>
      <w:bookmarkEnd w:id="31"/>
    </w:p>
    <w:p w14:paraId="06C21BAC" w14:textId="2F4D8F26" w:rsidR="00EE38EF" w:rsidRPr="00EE38EF" w:rsidRDefault="00BA0FFA" w:rsidP="008929DE">
      <w:pPr>
        <w:pStyle w:val="Heading2"/>
      </w:pPr>
      <w:bookmarkStart w:id="32" w:name="_Toc190351724"/>
      <w:r w:rsidRPr="00EE38EF">
        <w:t xml:space="preserve">City </w:t>
      </w:r>
      <w:r>
        <w:t>o</w:t>
      </w:r>
      <w:r w:rsidRPr="00EE38EF">
        <w:t>f Victor Harbor</w:t>
      </w:r>
      <w:bookmarkEnd w:id="32"/>
    </w:p>
    <w:p w14:paraId="5FAC49DC" w14:textId="77777777" w:rsidR="00EE38EF" w:rsidRPr="00EE38EF" w:rsidRDefault="00EE38EF" w:rsidP="00EE38EF">
      <w:pPr>
        <w:jc w:val="center"/>
        <w:rPr>
          <w:smallCaps/>
          <w:szCs w:val="17"/>
        </w:rPr>
      </w:pPr>
      <w:r w:rsidRPr="00EE38EF">
        <w:rPr>
          <w:smallCaps/>
          <w:szCs w:val="17"/>
        </w:rPr>
        <w:t>Local Government Act 1999</w:t>
      </w:r>
    </w:p>
    <w:p w14:paraId="6F9A557C" w14:textId="77777777" w:rsidR="00EE38EF" w:rsidRPr="00EE38EF" w:rsidRDefault="00EE38EF" w:rsidP="00EE38EF">
      <w:pPr>
        <w:jc w:val="center"/>
        <w:rPr>
          <w:i/>
          <w:szCs w:val="17"/>
        </w:rPr>
      </w:pPr>
      <w:r w:rsidRPr="00EE38EF">
        <w:rPr>
          <w:i/>
          <w:szCs w:val="17"/>
        </w:rPr>
        <w:t>Notice of Naming of Reserve</w:t>
      </w:r>
    </w:p>
    <w:p w14:paraId="0ECE6AB7" w14:textId="77777777" w:rsidR="00EE38EF" w:rsidRPr="00EE38EF" w:rsidRDefault="00EE38EF" w:rsidP="00EE38EF">
      <w:pPr>
        <w:rPr>
          <w:spacing w:val="-2"/>
        </w:rPr>
      </w:pPr>
      <w:r w:rsidRPr="00EE38EF">
        <w:rPr>
          <w:spacing w:val="-2"/>
        </w:rPr>
        <w:t xml:space="preserve">The City of Victor Harbor hereby gives notice pursuant to Section 219(1) of the </w:t>
      </w:r>
      <w:r w:rsidRPr="00EE38EF">
        <w:rPr>
          <w:i/>
          <w:iCs/>
          <w:spacing w:val="-2"/>
        </w:rPr>
        <w:t>Local Government Act 1999</w:t>
      </w:r>
      <w:r w:rsidRPr="00EE38EF">
        <w:rPr>
          <w:spacing w:val="-2"/>
        </w:rPr>
        <w:t>, and in accordance with approval of the Chief Executive Officer on 6 September 2022, that the unnamed reserve, at Lot 800 Ocean Road be named Alison Ashby Reserve.</w:t>
      </w:r>
    </w:p>
    <w:p w14:paraId="1FE09AEA" w14:textId="01CC2B80" w:rsidR="00EE38EF" w:rsidRPr="00EE38EF" w:rsidRDefault="00EE38EF" w:rsidP="00EE38EF">
      <w:r w:rsidRPr="00EE38EF">
        <w:t>A copy of this notice and further information can be obtained from the Council</w:t>
      </w:r>
      <w:r w:rsidR="003A2DC8">
        <w:t>’</w:t>
      </w:r>
      <w:r w:rsidRPr="00EE38EF">
        <w:t>s offices at 1 Bay Road, Victor Harbor SA 5211, during ordinary business hours or on the Council</w:t>
      </w:r>
      <w:r w:rsidR="003A2DC8">
        <w:t>’</w:t>
      </w:r>
      <w:r w:rsidRPr="00EE38EF">
        <w:t xml:space="preserve">s website at </w:t>
      </w:r>
      <w:hyperlink r:id="rId29" w:history="1">
        <w:r w:rsidRPr="00D639A7">
          <w:rPr>
            <w:color w:val="0000FF"/>
            <w:u w:val="single"/>
          </w:rPr>
          <w:t>www.victor.sa.gov.au</w:t>
        </w:r>
      </w:hyperlink>
      <w:r w:rsidRPr="00EE38EF">
        <w:t>.</w:t>
      </w:r>
    </w:p>
    <w:p w14:paraId="06A3D1D6" w14:textId="77777777" w:rsidR="00EE38EF" w:rsidRPr="00EE38EF" w:rsidRDefault="00EE38EF" w:rsidP="00EE38EF">
      <w:pPr>
        <w:spacing w:after="0"/>
        <w:rPr>
          <w:rFonts w:eastAsia="Times New Roman"/>
          <w:szCs w:val="17"/>
        </w:rPr>
      </w:pPr>
      <w:r w:rsidRPr="00EE38EF">
        <w:rPr>
          <w:rFonts w:eastAsia="Times New Roman"/>
          <w:szCs w:val="17"/>
        </w:rPr>
        <w:t>Dated: 13 February 2025</w:t>
      </w:r>
    </w:p>
    <w:p w14:paraId="55B5B584" w14:textId="77777777" w:rsidR="00EE38EF" w:rsidRPr="00EE38EF" w:rsidRDefault="00EE38EF" w:rsidP="00EE38EF">
      <w:pPr>
        <w:spacing w:after="0"/>
        <w:jc w:val="right"/>
        <w:rPr>
          <w:rFonts w:eastAsia="Times New Roman"/>
          <w:smallCaps/>
          <w:szCs w:val="20"/>
        </w:rPr>
      </w:pPr>
      <w:r w:rsidRPr="00EE38EF">
        <w:rPr>
          <w:rFonts w:eastAsia="Times New Roman"/>
          <w:smallCaps/>
          <w:szCs w:val="20"/>
        </w:rPr>
        <w:t>Victoria MacKirdy</w:t>
      </w:r>
    </w:p>
    <w:p w14:paraId="37015A53" w14:textId="77777777" w:rsidR="00EE38EF" w:rsidRDefault="00EE38EF" w:rsidP="00EE38EF">
      <w:pPr>
        <w:spacing w:after="0"/>
        <w:jc w:val="right"/>
        <w:rPr>
          <w:rFonts w:eastAsia="Times New Roman"/>
          <w:szCs w:val="17"/>
        </w:rPr>
      </w:pPr>
      <w:r w:rsidRPr="00EE38EF">
        <w:rPr>
          <w:rFonts w:eastAsia="Times New Roman"/>
          <w:szCs w:val="17"/>
        </w:rPr>
        <w:t>Chief Executive Officer</w:t>
      </w:r>
    </w:p>
    <w:p w14:paraId="14A1CEC8" w14:textId="77777777" w:rsidR="00EE38EF" w:rsidRDefault="00EE38EF" w:rsidP="00EE38EF">
      <w:pPr>
        <w:pBdr>
          <w:bottom w:val="single" w:sz="4" w:space="1" w:color="auto"/>
        </w:pBdr>
        <w:spacing w:after="0" w:line="52" w:lineRule="exact"/>
        <w:jc w:val="center"/>
        <w:rPr>
          <w:rFonts w:eastAsia="Times New Roman"/>
          <w:szCs w:val="17"/>
        </w:rPr>
      </w:pPr>
    </w:p>
    <w:p w14:paraId="28245092" w14:textId="77777777" w:rsidR="00EE38EF" w:rsidRDefault="00EE38EF" w:rsidP="00EE38EF">
      <w:pPr>
        <w:pBdr>
          <w:top w:val="single" w:sz="4" w:space="1" w:color="auto"/>
        </w:pBdr>
        <w:spacing w:before="34" w:after="0" w:line="14" w:lineRule="exact"/>
        <w:jc w:val="center"/>
        <w:rPr>
          <w:rFonts w:eastAsia="Times New Roman"/>
          <w:szCs w:val="17"/>
        </w:rPr>
      </w:pPr>
    </w:p>
    <w:p w14:paraId="1E93F299" w14:textId="77777777" w:rsidR="00EE38EF" w:rsidRPr="00EE38EF" w:rsidRDefault="00EE38EF" w:rsidP="00EE38EF">
      <w:pPr>
        <w:pStyle w:val="NoSpacing"/>
      </w:pPr>
    </w:p>
    <w:p w14:paraId="243D72CC" w14:textId="77777777" w:rsidR="00EE38EF" w:rsidRPr="00BA0FFA" w:rsidRDefault="00EE38EF" w:rsidP="008929DE">
      <w:pPr>
        <w:pStyle w:val="Heading2"/>
      </w:pPr>
      <w:bookmarkStart w:id="33" w:name="_Toc190351725"/>
      <w:r w:rsidRPr="00BA0FFA">
        <w:t>City of West Torrens</w:t>
      </w:r>
      <w:bookmarkEnd w:id="33"/>
    </w:p>
    <w:p w14:paraId="6469CEFA" w14:textId="77777777" w:rsidR="00EE38EF" w:rsidRDefault="00EE38EF" w:rsidP="00EE38EF">
      <w:pPr>
        <w:pStyle w:val="GG-Title3"/>
      </w:pPr>
      <w:r>
        <w:t>Review of Elector Representation</w:t>
      </w:r>
    </w:p>
    <w:p w14:paraId="4A3648FA" w14:textId="77777777" w:rsidR="00EE38EF" w:rsidRDefault="00EE38EF" w:rsidP="00EE38EF">
      <w:pPr>
        <w:pStyle w:val="GG-body"/>
      </w:pPr>
      <w:r>
        <w:t>Notice is hereby given that The City of West Torrens is undertaking a review to determine whether a change of arrangements is required in respect to elector representation, to ensure the electors of the area are being adequately and fairly represented.</w:t>
      </w:r>
    </w:p>
    <w:p w14:paraId="1F9A77D6" w14:textId="77777777" w:rsidR="00EE38EF" w:rsidRPr="007A41D1" w:rsidRDefault="00EE38EF" w:rsidP="00EE38EF">
      <w:pPr>
        <w:pStyle w:val="GG-body"/>
        <w:rPr>
          <w:spacing w:val="-2"/>
        </w:rPr>
      </w:pPr>
      <w:r w:rsidRPr="007A41D1">
        <w:rPr>
          <w:spacing w:val="-2"/>
        </w:rPr>
        <w:t xml:space="preserve">Pursuant to the provisions of Section 12(7) of the </w:t>
      </w:r>
      <w:r w:rsidRPr="007A41D1">
        <w:rPr>
          <w:i/>
          <w:iCs/>
          <w:spacing w:val="-2"/>
        </w:rPr>
        <w:t>Local Government Act 1999</w:t>
      </w:r>
      <w:r w:rsidRPr="007A41D1">
        <w:rPr>
          <w:spacing w:val="-2"/>
        </w:rPr>
        <w:t>, notice is hereby given that Council has prepared a Representation Review Report that:</w:t>
      </w:r>
    </w:p>
    <w:p w14:paraId="03F41E7E" w14:textId="77777777" w:rsidR="00EE38EF" w:rsidRDefault="00EE38EF" w:rsidP="00EE38EF">
      <w:pPr>
        <w:pStyle w:val="GG-body"/>
        <w:ind w:left="284" w:hanging="142"/>
      </w:pPr>
      <w:r>
        <w:t>•</w:t>
      </w:r>
      <w:r>
        <w:tab/>
        <w:t xml:space="preserve">examines the advantages and disadvantages of the various arrangements available to the Council </w:t>
      </w:r>
      <w:proofErr w:type="gramStart"/>
      <w:r>
        <w:t>in regard to</w:t>
      </w:r>
      <w:proofErr w:type="gramEnd"/>
      <w:r>
        <w:t xml:space="preserve"> its future composition and structure; and</w:t>
      </w:r>
    </w:p>
    <w:p w14:paraId="474281C5" w14:textId="77777777" w:rsidR="00EE38EF" w:rsidRDefault="00EE38EF" w:rsidP="00EE38EF">
      <w:pPr>
        <w:pStyle w:val="GG-body"/>
        <w:ind w:left="284" w:hanging="142"/>
      </w:pPr>
      <w:r>
        <w:t>•</w:t>
      </w:r>
      <w:r>
        <w:tab/>
        <w:t>sets out the proposal that the Council considers should be carried into effect from polling day of the next Local Government Periodic Elections, proposed to be held in November in 2026.</w:t>
      </w:r>
    </w:p>
    <w:p w14:paraId="5D792CAB" w14:textId="4641F086" w:rsidR="00EE38EF" w:rsidRDefault="00EE38EF" w:rsidP="00EE38EF">
      <w:pPr>
        <w:pStyle w:val="GG-body"/>
      </w:pPr>
      <w:r>
        <w:t>A copy of the Representation Review Report is available on the Council</w:t>
      </w:r>
      <w:r w:rsidR="003A2DC8">
        <w:t>’</w:t>
      </w:r>
      <w:r>
        <w:t xml:space="preserve">s website </w:t>
      </w:r>
      <w:hyperlink r:id="rId30" w:history="1">
        <w:r w:rsidRPr="00D639A7">
          <w:rPr>
            <w:rStyle w:val="Hyperlink"/>
          </w:rPr>
          <w:t>www.westtorrens.sa.gov.au</w:t>
        </w:r>
      </w:hyperlink>
      <w:r w:rsidRPr="004D57DB">
        <w:rPr>
          <w:rStyle w:val="Hyperlink"/>
        </w:rPr>
        <w:t xml:space="preserve"> </w:t>
      </w:r>
      <w:r>
        <w:t>or a copy can be inspected or obtained at the Council</w:t>
      </w:r>
      <w:r w:rsidR="003A2DC8">
        <w:t>’</w:t>
      </w:r>
      <w:r>
        <w:t>s Principal Office at 165 Sir Donald Bradman Drive, Hilton.</w:t>
      </w:r>
    </w:p>
    <w:p w14:paraId="0CB38E9D" w14:textId="77777777" w:rsidR="00EE38EF" w:rsidRPr="005B45F8" w:rsidRDefault="00EE38EF" w:rsidP="00EE38EF">
      <w:pPr>
        <w:pStyle w:val="GG-body"/>
        <w:rPr>
          <w:spacing w:val="-2"/>
        </w:rPr>
      </w:pPr>
      <w:r w:rsidRPr="005B45F8">
        <w:rPr>
          <w:spacing w:val="-2"/>
        </w:rPr>
        <w:t xml:space="preserve">Written submissions are invited from interested persons and should be directed to the Chief Executive Officer, 165 Sir Donald Bradman Drive, Hilton, South Australia 5033, or emailed to </w:t>
      </w:r>
      <w:hyperlink r:id="rId31" w:history="1">
        <w:r w:rsidRPr="00D639A7">
          <w:rPr>
            <w:rStyle w:val="Hyperlink"/>
            <w:spacing w:val="-2"/>
          </w:rPr>
          <w:t>info@wtcc.sa.gov.au</w:t>
        </w:r>
      </w:hyperlink>
      <w:r w:rsidRPr="005B45F8">
        <w:rPr>
          <w:spacing w:val="-2"/>
        </w:rPr>
        <w:t xml:space="preserve">, to be received by 5:00pm on Friday 7 March 2025. </w:t>
      </w:r>
    </w:p>
    <w:p w14:paraId="5F72E57D" w14:textId="77777777" w:rsidR="00EE38EF" w:rsidRDefault="00EE38EF" w:rsidP="00EE38EF">
      <w:pPr>
        <w:pStyle w:val="GG-body"/>
      </w:pPr>
      <w:r>
        <w:t xml:space="preserve">Further information regarding the Elector Representation Review can be obtained by email at </w:t>
      </w:r>
      <w:hyperlink r:id="rId32" w:history="1">
        <w:r w:rsidRPr="00D639A7">
          <w:rPr>
            <w:rStyle w:val="Hyperlink"/>
          </w:rPr>
          <w:t>info@wtcc.sa.gov.au</w:t>
        </w:r>
      </w:hyperlink>
    </w:p>
    <w:p w14:paraId="55DADF0D" w14:textId="77777777" w:rsidR="00EE38EF" w:rsidRDefault="00EE38EF" w:rsidP="00EE38EF">
      <w:pPr>
        <w:pStyle w:val="GG-body"/>
      </w:pPr>
      <w:r>
        <w:t>Dated: 13 February 2025</w:t>
      </w:r>
    </w:p>
    <w:p w14:paraId="48ABCC1D" w14:textId="77777777" w:rsidR="00EE38EF" w:rsidRDefault="00EE38EF" w:rsidP="00EE38EF">
      <w:pPr>
        <w:pStyle w:val="GG-SName"/>
      </w:pPr>
      <w:r>
        <w:t>Angelo Catinari</w:t>
      </w:r>
    </w:p>
    <w:p w14:paraId="01C25EF0" w14:textId="77777777" w:rsidR="00EE38EF" w:rsidRDefault="00EE38EF" w:rsidP="00EE38EF">
      <w:pPr>
        <w:pStyle w:val="GG-Signature"/>
      </w:pPr>
      <w:r>
        <w:t>Chief Executive Officer</w:t>
      </w:r>
    </w:p>
    <w:p w14:paraId="1206DC62" w14:textId="77777777" w:rsidR="00EE38EF" w:rsidRDefault="00EE38EF" w:rsidP="00EE38EF">
      <w:pPr>
        <w:pStyle w:val="GG-Signature"/>
        <w:pBdr>
          <w:bottom w:val="single" w:sz="4" w:space="1" w:color="auto"/>
        </w:pBdr>
        <w:spacing w:line="52" w:lineRule="exact"/>
        <w:jc w:val="center"/>
      </w:pPr>
    </w:p>
    <w:p w14:paraId="6277AD6F" w14:textId="77777777" w:rsidR="00EE38EF" w:rsidRDefault="00EE38EF" w:rsidP="00EE38EF">
      <w:pPr>
        <w:pStyle w:val="GG-Signature"/>
        <w:pBdr>
          <w:top w:val="single" w:sz="4" w:space="1" w:color="auto"/>
        </w:pBdr>
        <w:spacing w:before="34" w:line="14" w:lineRule="exact"/>
        <w:jc w:val="center"/>
      </w:pPr>
    </w:p>
    <w:p w14:paraId="1495EA46" w14:textId="77777777" w:rsidR="00EE38EF" w:rsidRDefault="00EE38EF" w:rsidP="001C6199">
      <w:pPr>
        <w:pStyle w:val="NoSpacing"/>
      </w:pPr>
    </w:p>
    <w:p w14:paraId="46638396" w14:textId="29D525C9" w:rsidR="00EE38EF" w:rsidRDefault="00BA0FFA" w:rsidP="008929DE">
      <w:pPr>
        <w:pStyle w:val="Heading2"/>
      </w:pPr>
      <w:bookmarkStart w:id="34" w:name="_Toc190351726"/>
      <w:r w:rsidRPr="00EC6136">
        <w:t xml:space="preserve">Town </w:t>
      </w:r>
      <w:r>
        <w:t>o</w:t>
      </w:r>
      <w:r w:rsidRPr="00EC6136">
        <w:t>f Gawler</w:t>
      </w:r>
      <w:bookmarkEnd w:id="34"/>
    </w:p>
    <w:p w14:paraId="72BBD9DF" w14:textId="77777777" w:rsidR="00EE38EF" w:rsidRPr="005243B2" w:rsidRDefault="00EE38EF" w:rsidP="00EE38EF">
      <w:pPr>
        <w:pStyle w:val="GG-Title2"/>
        <w:rPr>
          <w:lang w:val="en-US"/>
        </w:rPr>
      </w:pPr>
      <w:r>
        <w:rPr>
          <w:lang w:val="en-US"/>
        </w:rPr>
        <w:t>Corrigendum</w:t>
      </w:r>
    </w:p>
    <w:p w14:paraId="2BA22BAF" w14:textId="77777777" w:rsidR="00EE38EF" w:rsidRPr="00EC6136" w:rsidRDefault="00EE38EF" w:rsidP="00EE38EF">
      <w:pPr>
        <w:pStyle w:val="GG-Title3"/>
        <w:rPr>
          <w:lang w:val="en-US"/>
        </w:rPr>
      </w:pPr>
      <w:r w:rsidRPr="00EC6136">
        <w:rPr>
          <w:lang w:val="en-US"/>
        </w:rPr>
        <w:t xml:space="preserve">Adoption </w:t>
      </w:r>
      <w:r>
        <w:rPr>
          <w:lang w:val="en-US"/>
        </w:rPr>
        <w:t>o</w:t>
      </w:r>
      <w:r w:rsidRPr="00EC6136">
        <w:rPr>
          <w:lang w:val="en-US"/>
        </w:rPr>
        <w:t xml:space="preserve">f Valuation </w:t>
      </w:r>
      <w:r>
        <w:rPr>
          <w:lang w:val="en-US"/>
        </w:rPr>
        <w:t>a</w:t>
      </w:r>
      <w:r w:rsidRPr="00EC6136">
        <w:rPr>
          <w:lang w:val="en-US"/>
        </w:rPr>
        <w:t xml:space="preserve">nd Declaration </w:t>
      </w:r>
      <w:r>
        <w:rPr>
          <w:lang w:val="en-US"/>
        </w:rPr>
        <w:t>o</w:t>
      </w:r>
      <w:r w:rsidRPr="00EC6136">
        <w:rPr>
          <w:lang w:val="en-US"/>
        </w:rPr>
        <w:t>f Rates 2024-2025</w:t>
      </w:r>
    </w:p>
    <w:p w14:paraId="0772B32B" w14:textId="77777777" w:rsidR="00EE38EF" w:rsidRPr="00DA34C3" w:rsidRDefault="00EE38EF" w:rsidP="00EE38EF">
      <w:pPr>
        <w:pStyle w:val="GG-body"/>
        <w:rPr>
          <w:b/>
          <w:bCs/>
          <w:lang w:val="en-US"/>
        </w:rPr>
      </w:pPr>
      <w:r w:rsidRPr="00EC6136">
        <w:rPr>
          <w:lang w:val="en-US"/>
        </w:rPr>
        <w:t xml:space="preserve">The Notice of Adoption of Valuation and Declaration of Rates 2024-2025 (Notice) published by Town of Gawler in </w:t>
      </w:r>
      <w:r>
        <w:rPr>
          <w:lang w:val="en-US"/>
        </w:rPr>
        <w:t>t</w:t>
      </w:r>
      <w:r w:rsidRPr="00EC6136">
        <w:rPr>
          <w:lang w:val="en-US"/>
        </w:rPr>
        <w:t xml:space="preserve">he </w:t>
      </w:r>
      <w:r w:rsidRPr="009128B4">
        <w:rPr>
          <w:i/>
          <w:iCs/>
          <w:lang w:val="en-US"/>
        </w:rPr>
        <w:t>South Australian Government Gazette</w:t>
      </w:r>
      <w:r w:rsidRPr="00EC6136">
        <w:rPr>
          <w:i/>
          <w:iCs/>
          <w:lang w:val="en-US"/>
        </w:rPr>
        <w:t xml:space="preserve"> </w:t>
      </w:r>
      <w:r w:rsidRPr="00EC6136">
        <w:rPr>
          <w:iCs/>
          <w:lang w:val="en-US"/>
        </w:rPr>
        <w:t xml:space="preserve">No. 48 </w:t>
      </w:r>
      <w:r w:rsidRPr="00EC6136">
        <w:rPr>
          <w:lang w:val="en-US"/>
        </w:rPr>
        <w:t xml:space="preserve">on 4 July 2024 at pages 2076-2078 was incorrect in respect of the proportional separate rates to be levied on Assessment 68827, 68568, 88222, 79776, 68819 and 68802 for the purposes of securing developer contributions towards Gawler East Transport Infrastructure, Gawler East Community Infrastructure and Gawler East Traffic Interventions. This </w:t>
      </w:r>
      <w:r>
        <w:rPr>
          <w:lang w:val="en-US"/>
        </w:rPr>
        <w:t>Corrigendum</w:t>
      </w:r>
      <w:r w:rsidRPr="00EC6136">
        <w:rPr>
          <w:lang w:val="en-US"/>
        </w:rPr>
        <w:t xml:space="preserve"> amends that to correct the Notice to be read as if the rates were apportioned as follows:</w:t>
      </w:r>
    </w:p>
    <w:p w14:paraId="56501CE3" w14:textId="77777777" w:rsidR="00EE38EF" w:rsidRPr="00DA34C3" w:rsidRDefault="00EE38EF" w:rsidP="00EE38EF">
      <w:pPr>
        <w:rPr>
          <w:b/>
          <w:bCs/>
          <w:lang w:val="en-US"/>
        </w:rPr>
      </w:pPr>
      <w:r w:rsidRPr="00DA34C3">
        <w:rPr>
          <w:b/>
          <w:bCs/>
          <w:lang w:val="en-US"/>
        </w:rPr>
        <w:t>Separate Rate—Gawler East Transport Infrastructure</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9"/>
        <w:gridCol w:w="2534"/>
        <w:gridCol w:w="1562"/>
        <w:gridCol w:w="1562"/>
        <w:gridCol w:w="1707"/>
      </w:tblGrid>
      <w:tr w:rsidR="00EE38EF" w:rsidRPr="00EC6136" w14:paraId="79044767" w14:textId="77777777" w:rsidTr="00E351FA">
        <w:trPr>
          <w:tblHeader/>
          <w:jc w:val="center"/>
        </w:trPr>
        <w:tc>
          <w:tcPr>
            <w:tcW w:w="1990" w:type="dxa"/>
            <w:tcBorders>
              <w:top w:val="single" w:sz="4" w:space="0" w:color="auto"/>
              <w:bottom w:val="single" w:sz="4" w:space="0" w:color="auto"/>
            </w:tcBorders>
            <w:vAlign w:val="center"/>
            <w:hideMark/>
          </w:tcPr>
          <w:p w14:paraId="5A710701"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lang w:val="en-US"/>
              </w:rPr>
            </w:pPr>
            <w:r w:rsidRPr="00EC6136">
              <w:rPr>
                <w:b/>
                <w:bCs/>
                <w:lang w:val="en-US"/>
              </w:rPr>
              <w:t>Assessment</w:t>
            </w:r>
          </w:p>
        </w:tc>
        <w:tc>
          <w:tcPr>
            <w:tcW w:w="2536" w:type="dxa"/>
            <w:tcBorders>
              <w:top w:val="single" w:sz="4" w:space="0" w:color="auto"/>
              <w:bottom w:val="single" w:sz="4" w:space="0" w:color="auto"/>
            </w:tcBorders>
            <w:vAlign w:val="center"/>
            <w:hideMark/>
          </w:tcPr>
          <w:p w14:paraId="3D26A9B3"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lang w:val="en-US"/>
              </w:rPr>
            </w:pPr>
            <w:r w:rsidRPr="00EC6136">
              <w:rPr>
                <w:b/>
                <w:bCs/>
                <w:lang w:val="en-US"/>
              </w:rPr>
              <w:t>Certificate of Title</w:t>
            </w:r>
          </w:p>
        </w:tc>
        <w:tc>
          <w:tcPr>
            <w:tcW w:w="1563" w:type="dxa"/>
            <w:tcBorders>
              <w:top w:val="single" w:sz="4" w:space="0" w:color="auto"/>
              <w:bottom w:val="single" w:sz="4" w:space="0" w:color="auto"/>
            </w:tcBorders>
            <w:vAlign w:val="center"/>
            <w:hideMark/>
          </w:tcPr>
          <w:p w14:paraId="0F4906EE"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lang w:val="en-US"/>
              </w:rPr>
            </w:pPr>
            <w:r w:rsidRPr="00EC6136">
              <w:rPr>
                <w:b/>
                <w:bCs/>
                <w:lang w:val="en-US"/>
              </w:rPr>
              <w:t>Total Area (Ha)</w:t>
            </w:r>
          </w:p>
        </w:tc>
        <w:tc>
          <w:tcPr>
            <w:tcW w:w="1563" w:type="dxa"/>
            <w:tcBorders>
              <w:top w:val="single" w:sz="4" w:space="0" w:color="auto"/>
              <w:bottom w:val="single" w:sz="4" w:space="0" w:color="auto"/>
            </w:tcBorders>
            <w:vAlign w:val="center"/>
            <w:hideMark/>
          </w:tcPr>
          <w:p w14:paraId="7F9B9633"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lang w:val="en-US"/>
              </w:rPr>
            </w:pPr>
            <w:r w:rsidRPr="00EC6136">
              <w:rPr>
                <w:b/>
                <w:bCs/>
                <w:lang w:val="en-US"/>
              </w:rPr>
              <w:t xml:space="preserve">Per Ha Rate </w:t>
            </w:r>
            <w:r>
              <w:rPr>
                <w:b/>
                <w:bCs/>
                <w:lang w:val="en-US"/>
              </w:rPr>
              <w:br/>
            </w:r>
            <w:r w:rsidRPr="00EC6136">
              <w:rPr>
                <w:b/>
                <w:bCs/>
                <w:lang w:val="en-US"/>
              </w:rPr>
              <w:t>Payable $</w:t>
            </w:r>
          </w:p>
        </w:tc>
        <w:tc>
          <w:tcPr>
            <w:tcW w:w="1708" w:type="dxa"/>
            <w:tcBorders>
              <w:top w:val="single" w:sz="4" w:space="0" w:color="auto"/>
              <w:bottom w:val="single" w:sz="4" w:space="0" w:color="auto"/>
            </w:tcBorders>
            <w:vAlign w:val="center"/>
            <w:hideMark/>
          </w:tcPr>
          <w:p w14:paraId="0EDE1625"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lang w:val="en-US"/>
              </w:rPr>
            </w:pPr>
            <w:r w:rsidRPr="00EC6136">
              <w:rPr>
                <w:b/>
                <w:bCs/>
                <w:lang w:val="en-US"/>
              </w:rPr>
              <w:t xml:space="preserve">Total Contribution </w:t>
            </w:r>
            <w:r>
              <w:rPr>
                <w:b/>
                <w:bCs/>
                <w:lang w:val="en-US"/>
              </w:rPr>
              <w:br/>
            </w:r>
            <w:r w:rsidRPr="00EC6136">
              <w:rPr>
                <w:b/>
                <w:bCs/>
                <w:lang w:val="en-US"/>
              </w:rPr>
              <w:t>Payable $</w:t>
            </w:r>
          </w:p>
        </w:tc>
      </w:tr>
      <w:tr w:rsidR="00EE38EF" w:rsidRPr="00EC6136" w14:paraId="356DAF8F" w14:textId="77777777" w:rsidTr="00E351FA">
        <w:trPr>
          <w:tblHeader/>
          <w:jc w:val="center"/>
        </w:trPr>
        <w:tc>
          <w:tcPr>
            <w:tcW w:w="1990" w:type="dxa"/>
            <w:tcBorders>
              <w:top w:val="single" w:sz="4" w:space="0" w:color="auto"/>
            </w:tcBorders>
            <w:vAlign w:val="center"/>
          </w:tcPr>
          <w:p w14:paraId="343442F0"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lang w:val="en-US"/>
              </w:rPr>
            </w:pPr>
          </w:p>
        </w:tc>
        <w:tc>
          <w:tcPr>
            <w:tcW w:w="2536" w:type="dxa"/>
            <w:tcBorders>
              <w:top w:val="single" w:sz="4" w:space="0" w:color="auto"/>
            </w:tcBorders>
            <w:vAlign w:val="center"/>
          </w:tcPr>
          <w:p w14:paraId="53F8C93A"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lang w:val="en-US"/>
              </w:rPr>
            </w:pPr>
          </w:p>
        </w:tc>
        <w:tc>
          <w:tcPr>
            <w:tcW w:w="1563" w:type="dxa"/>
            <w:tcBorders>
              <w:top w:val="single" w:sz="4" w:space="0" w:color="auto"/>
            </w:tcBorders>
            <w:vAlign w:val="center"/>
          </w:tcPr>
          <w:p w14:paraId="0A4CA052"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lang w:val="en-US"/>
              </w:rPr>
            </w:pPr>
          </w:p>
        </w:tc>
        <w:tc>
          <w:tcPr>
            <w:tcW w:w="1563" w:type="dxa"/>
            <w:tcBorders>
              <w:top w:val="single" w:sz="4" w:space="0" w:color="auto"/>
            </w:tcBorders>
            <w:vAlign w:val="center"/>
          </w:tcPr>
          <w:p w14:paraId="38AF32FF"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lang w:val="en-US"/>
              </w:rPr>
            </w:pPr>
          </w:p>
        </w:tc>
        <w:tc>
          <w:tcPr>
            <w:tcW w:w="1708" w:type="dxa"/>
            <w:tcBorders>
              <w:top w:val="single" w:sz="4" w:space="0" w:color="auto"/>
            </w:tcBorders>
            <w:vAlign w:val="center"/>
          </w:tcPr>
          <w:p w14:paraId="344425DF"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lang w:val="en-US"/>
              </w:rPr>
            </w:pPr>
          </w:p>
        </w:tc>
      </w:tr>
      <w:tr w:rsidR="00EE38EF" w:rsidRPr="00EC6136" w14:paraId="56BDDD8F" w14:textId="77777777" w:rsidTr="00E351FA">
        <w:trPr>
          <w:jc w:val="center"/>
        </w:trPr>
        <w:tc>
          <w:tcPr>
            <w:tcW w:w="1990" w:type="dxa"/>
            <w:hideMark/>
          </w:tcPr>
          <w:p w14:paraId="4BF4C8BB"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jc w:val="center"/>
              <w:rPr>
                <w:lang w:val="en-US"/>
              </w:rPr>
            </w:pPr>
            <w:r w:rsidRPr="00EC6136">
              <w:rPr>
                <w:lang w:val="en-US"/>
              </w:rPr>
              <w:t>68827</w:t>
            </w:r>
          </w:p>
        </w:tc>
        <w:tc>
          <w:tcPr>
            <w:tcW w:w="2536" w:type="dxa"/>
            <w:hideMark/>
          </w:tcPr>
          <w:p w14:paraId="08C5883A"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716"/>
              <w:rPr>
                <w:lang w:val="en-US"/>
              </w:rPr>
            </w:pPr>
            <w:r w:rsidRPr="00EC6136">
              <w:rPr>
                <w:lang w:val="en-US"/>
              </w:rPr>
              <w:t>CT5636/60</w:t>
            </w:r>
          </w:p>
        </w:tc>
        <w:tc>
          <w:tcPr>
            <w:tcW w:w="1563" w:type="dxa"/>
            <w:hideMark/>
          </w:tcPr>
          <w:p w14:paraId="1D07C7D4"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460"/>
              <w:jc w:val="right"/>
              <w:rPr>
                <w:lang w:val="en-US"/>
              </w:rPr>
            </w:pPr>
            <w:r w:rsidRPr="00EC6136">
              <w:rPr>
                <w:lang w:val="en-US"/>
              </w:rPr>
              <w:t>3.255</w:t>
            </w:r>
          </w:p>
        </w:tc>
        <w:tc>
          <w:tcPr>
            <w:tcW w:w="1563" w:type="dxa"/>
            <w:hideMark/>
          </w:tcPr>
          <w:p w14:paraId="4E89D0AE"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319"/>
              <w:jc w:val="right"/>
              <w:rPr>
                <w:lang w:val="en-US"/>
              </w:rPr>
            </w:pPr>
            <w:r w:rsidRPr="00EC6136">
              <w:t>97,656.77</w:t>
            </w:r>
          </w:p>
        </w:tc>
        <w:tc>
          <w:tcPr>
            <w:tcW w:w="1708" w:type="dxa"/>
            <w:hideMark/>
          </w:tcPr>
          <w:p w14:paraId="181773B0"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397"/>
              <w:jc w:val="right"/>
              <w:rPr>
                <w:lang w:val="en-US"/>
              </w:rPr>
            </w:pPr>
            <w:r w:rsidRPr="00EC6136">
              <w:t>317,872.79</w:t>
            </w:r>
          </w:p>
        </w:tc>
      </w:tr>
      <w:tr w:rsidR="00EE38EF" w:rsidRPr="00EC6136" w14:paraId="084D0317" w14:textId="77777777" w:rsidTr="00E351FA">
        <w:trPr>
          <w:jc w:val="center"/>
        </w:trPr>
        <w:tc>
          <w:tcPr>
            <w:tcW w:w="1990" w:type="dxa"/>
            <w:hideMark/>
          </w:tcPr>
          <w:p w14:paraId="4CE9A0BF"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jc w:val="center"/>
              <w:rPr>
                <w:lang w:val="en-US"/>
              </w:rPr>
            </w:pPr>
            <w:r w:rsidRPr="00EC6136">
              <w:rPr>
                <w:lang w:val="en-US"/>
              </w:rPr>
              <w:t>68568</w:t>
            </w:r>
          </w:p>
        </w:tc>
        <w:tc>
          <w:tcPr>
            <w:tcW w:w="2536" w:type="dxa"/>
            <w:hideMark/>
          </w:tcPr>
          <w:p w14:paraId="39C8AB82"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716"/>
              <w:rPr>
                <w:lang w:val="en-US"/>
              </w:rPr>
            </w:pPr>
            <w:r w:rsidRPr="00EC6136">
              <w:rPr>
                <w:lang w:val="en-US"/>
              </w:rPr>
              <w:t>CT5463/945</w:t>
            </w:r>
          </w:p>
        </w:tc>
        <w:tc>
          <w:tcPr>
            <w:tcW w:w="1563" w:type="dxa"/>
            <w:hideMark/>
          </w:tcPr>
          <w:p w14:paraId="6268782F"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460"/>
              <w:jc w:val="right"/>
              <w:rPr>
                <w:lang w:val="en-US"/>
              </w:rPr>
            </w:pPr>
            <w:r w:rsidRPr="00EC6136">
              <w:rPr>
                <w:lang w:val="en-US"/>
              </w:rPr>
              <w:t>1.315</w:t>
            </w:r>
          </w:p>
        </w:tc>
        <w:tc>
          <w:tcPr>
            <w:tcW w:w="1563" w:type="dxa"/>
            <w:hideMark/>
          </w:tcPr>
          <w:p w14:paraId="5CD79ABC"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319"/>
              <w:jc w:val="right"/>
              <w:rPr>
                <w:lang w:val="en-US"/>
              </w:rPr>
            </w:pPr>
            <w:r w:rsidRPr="00EC6136">
              <w:t>97,116.08</w:t>
            </w:r>
          </w:p>
        </w:tc>
        <w:tc>
          <w:tcPr>
            <w:tcW w:w="1708" w:type="dxa"/>
            <w:hideMark/>
          </w:tcPr>
          <w:p w14:paraId="5657FB35"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397"/>
              <w:jc w:val="right"/>
              <w:rPr>
                <w:lang w:val="en-US"/>
              </w:rPr>
            </w:pPr>
            <w:r w:rsidRPr="00EC6136">
              <w:t>127,707.64</w:t>
            </w:r>
          </w:p>
        </w:tc>
      </w:tr>
      <w:tr w:rsidR="00EE38EF" w:rsidRPr="00EC6136" w14:paraId="46BFE6FF" w14:textId="77777777" w:rsidTr="00E351FA">
        <w:trPr>
          <w:jc w:val="center"/>
        </w:trPr>
        <w:tc>
          <w:tcPr>
            <w:tcW w:w="1990" w:type="dxa"/>
            <w:hideMark/>
          </w:tcPr>
          <w:p w14:paraId="0D7C2CE0"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jc w:val="center"/>
              <w:rPr>
                <w:lang w:val="en-US"/>
              </w:rPr>
            </w:pPr>
            <w:r w:rsidRPr="00EC6136">
              <w:rPr>
                <w:lang w:val="en-US"/>
              </w:rPr>
              <w:t>88222</w:t>
            </w:r>
          </w:p>
        </w:tc>
        <w:tc>
          <w:tcPr>
            <w:tcW w:w="2536" w:type="dxa"/>
            <w:hideMark/>
          </w:tcPr>
          <w:p w14:paraId="6FD24498"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716"/>
              <w:rPr>
                <w:lang w:val="en-US"/>
              </w:rPr>
            </w:pPr>
            <w:r w:rsidRPr="00EC6136">
              <w:rPr>
                <w:lang w:val="en-US"/>
              </w:rPr>
              <w:t>CT5809/64</w:t>
            </w:r>
          </w:p>
        </w:tc>
        <w:tc>
          <w:tcPr>
            <w:tcW w:w="1563" w:type="dxa"/>
            <w:hideMark/>
          </w:tcPr>
          <w:p w14:paraId="709E7666"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460"/>
              <w:jc w:val="right"/>
              <w:rPr>
                <w:lang w:val="en-US"/>
              </w:rPr>
            </w:pPr>
            <w:r w:rsidRPr="00EC6136">
              <w:rPr>
                <w:lang w:val="en-US"/>
              </w:rPr>
              <w:t>1.581</w:t>
            </w:r>
          </w:p>
        </w:tc>
        <w:tc>
          <w:tcPr>
            <w:tcW w:w="1563" w:type="dxa"/>
            <w:hideMark/>
          </w:tcPr>
          <w:p w14:paraId="0A311893"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319"/>
              <w:jc w:val="right"/>
              <w:rPr>
                <w:lang w:val="en-US"/>
              </w:rPr>
            </w:pPr>
            <w:r w:rsidRPr="00EC6136">
              <w:t>97,445.31</w:t>
            </w:r>
          </w:p>
        </w:tc>
        <w:tc>
          <w:tcPr>
            <w:tcW w:w="1708" w:type="dxa"/>
            <w:hideMark/>
          </w:tcPr>
          <w:p w14:paraId="18887A13"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397"/>
              <w:jc w:val="right"/>
              <w:rPr>
                <w:lang w:val="en-US"/>
              </w:rPr>
            </w:pPr>
            <w:r w:rsidRPr="00EC6136">
              <w:t>154,061.04</w:t>
            </w:r>
          </w:p>
        </w:tc>
      </w:tr>
      <w:tr w:rsidR="00EE38EF" w:rsidRPr="00EC6136" w14:paraId="17FBA13A" w14:textId="77777777" w:rsidTr="00E351FA">
        <w:trPr>
          <w:jc w:val="center"/>
        </w:trPr>
        <w:tc>
          <w:tcPr>
            <w:tcW w:w="1990" w:type="dxa"/>
            <w:hideMark/>
          </w:tcPr>
          <w:p w14:paraId="4B0D920A"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jc w:val="center"/>
              <w:rPr>
                <w:lang w:val="en-US"/>
              </w:rPr>
            </w:pPr>
            <w:r w:rsidRPr="00EC6136">
              <w:rPr>
                <w:lang w:val="en-US"/>
              </w:rPr>
              <w:t>79776</w:t>
            </w:r>
          </w:p>
        </w:tc>
        <w:tc>
          <w:tcPr>
            <w:tcW w:w="2536" w:type="dxa"/>
            <w:hideMark/>
          </w:tcPr>
          <w:p w14:paraId="62A85575"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716"/>
              <w:rPr>
                <w:lang w:val="en-US"/>
              </w:rPr>
            </w:pPr>
            <w:r w:rsidRPr="00EC6136">
              <w:rPr>
                <w:lang w:val="en-US"/>
              </w:rPr>
              <w:t>CT5809/65</w:t>
            </w:r>
          </w:p>
        </w:tc>
        <w:tc>
          <w:tcPr>
            <w:tcW w:w="1563" w:type="dxa"/>
            <w:hideMark/>
          </w:tcPr>
          <w:p w14:paraId="6EE362CF"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460"/>
              <w:jc w:val="right"/>
              <w:rPr>
                <w:lang w:val="en-US"/>
              </w:rPr>
            </w:pPr>
            <w:r w:rsidRPr="00EC6136">
              <w:rPr>
                <w:lang w:val="en-US"/>
              </w:rPr>
              <w:t>1.382</w:t>
            </w:r>
          </w:p>
        </w:tc>
        <w:tc>
          <w:tcPr>
            <w:tcW w:w="1563" w:type="dxa"/>
            <w:hideMark/>
          </w:tcPr>
          <w:p w14:paraId="2452A253"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319"/>
              <w:jc w:val="right"/>
              <w:rPr>
                <w:lang w:val="en-US"/>
              </w:rPr>
            </w:pPr>
            <w:r w:rsidRPr="00EC6136">
              <w:t>97,365.88</w:t>
            </w:r>
          </w:p>
        </w:tc>
        <w:tc>
          <w:tcPr>
            <w:tcW w:w="1708" w:type="dxa"/>
            <w:hideMark/>
          </w:tcPr>
          <w:p w14:paraId="112A1F33"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397"/>
              <w:jc w:val="right"/>
              <w:rPr>
                <w:lang w:val="en-US"/>
              </w:rPr>
            </w:pPr>
            <w:r w:rsidRPr="00EC6136">
              <w:t>134,559.64</w:t>
            </w:r>
          </w:p>
        </w:tc>
      </w:tr>
      <w:tr w:rsidR="00EE38EF" w:rsidRPr="00EC6136" w14:paraId="2C95482A" w14:textId="77777777" w:rsidTr="00E351FA">
        <w:trPr>
          <w:jc w:val="center"/>
        </w:trPr>
        <w:tc>
          <w:tcPr>
            <w:tcW w:w="1990" w:type="dxa"/>
            <w:hideMark/>
          </w:tcPr>
          <w:p w14:paraId="2B64DC4D"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jc w:val="center"/>
              <w:rPr>
                <w:lang w:val="en-US"/>
              </w:rPr>
            </w:pPr>
            <w:r w:rsidRPr="00EC6136">
              <w:rPr>
                <w:lang w:val="en-US"/>
              </w:rPr>
              <w:t>68819</w:t>
            </w:r>
          </w:p>
        </w:tc>
        <w:tc>
          <w:tcPr>
            <w:tcW w:w="2536" w:type="dxa"/>
            <w:hideMark/>
          </w:tcPr>
          <w:p w14:paraId="57645295"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716"/>
              <w:rPr>
                <w:lang w:val="en-US"/>
              </w:rPr>
            </w:pPr>
            <w:r w:rsidRPr="00EC6136">
              <w:rPr>
                <w:lang w:val="en-US"/>
              </w:rPr>
              <w:t>CT5636/59</w:t>
            </w:r>
          </w:p>
        </w:tc>
        <w:tc>
          <w:tcPr>
            <w:tcW w:w="1563" w:type="dxa"/>
            <w:hideMark/>
          </w:tcPr>
          <w:p w14:paraId="3EC10B73"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460"/>
              <w:jc w:val="right"/>
              <w:rPr>
                <w:lang w:val="en-US"/>
              </w:rPr>
            </w:pPr>
            <w:r w:rsidRPr="00EC6136">
              <w:rPr>
                <w:lang w:val="en-US"/>
              </w:rPr>
              <w:t>5.586</w:t>
            </w:r>
          </w:p>
        </w:tc>
        <w:tc>
          <w:tcPr>
            <w:tcW w:w="1563" w:type="dxa"/>
            <w:hideMark/>
          </w:tcPr>
          <w:p w14:paraId="0EE11525"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319"/>
              <w:jc w:val="right"/>
              <w:rPr>
                <w:lang w:val="en-US"/>
              </w:rPr>
            </w:pPr>
            <w:r w:rsidRPr="00EC6136">
              <w:t>95,783.79</w:t>
            </w:r>
          </w:p>
        </w:tc>
        <w:tc>
          <w:tcPr>
            <w:tcW w:w="1708" w:type="dxa"/>
            <w:hideMark/>
          </w:tcPr>
          <w:p w14:paraId="6BF4E22A"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397"/>
              <w:jc w:val="right"/>
              <w:rPr>
                <w:lang w:val="en-US"/>
              </w:rPr>
            </w:pPr>
            <w:r w:rsidRPr="00EC6136">
              <w:t>535,048.24</w:t>
            </w:r>
          </w:p>
        </w:tc>
      </w:tr>
      <w:tr w:rsidR="00EE38EF" w:rsidRPr="00EC6136" w14:paraId="310EF4DC" w14:textId="77777777" w:rsidTr="00E351FA">
        <w:trPr>
          <w:jc w:val="center"/>
        </w:trPr>
        <w:tc>
          <w:tcPr>
            <w:tcW w:w="1990" w:type="dxa"/>
            <w:tcBorders>
              <w:bottom w:val="single" w:sz="4" w:space="0" w:color="auto"/>
            </w:tcBorders>
            <w:hideMark/>
          </w:tcPr>
          <w:p w14:paraId="75FE441A"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center"/>
              <w:rPr>
                <w:lang w:val="en-US"/>
              </w:rPr>
            </w:pPr>
            <w:r w:rsidRPr="00EC6136">
              <w:rPr>
                <w:lang w:val="en-US"/>
              </w:rPr>
              <w:t>68802</w:t>
            </w:r>
          </w:p>
        </w:tc>
        <w:tc>
          <w:tcPr>
            <w:tcW w:w="2536" w:type="dxa"/>
            <w:tcBorders>
              <w:bottom w:val="single" w:sz="4" w:space="0" w:color="auto"/>
            </w:tcBorders>
            <w:hideMark/>
          </w:tcPr>
          <w:p w14:paraId="36879946"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716"/>
              <w:rPr>
                <w:lang w:val="en-US"/>
              </w:rPr>
            </w:pPr>
            <w:r w:rsidRPr="00EC6136">
              <w:rPr>
                <w:lang w:val="en-US"/>
              </w:rPr>
              <w:t>CT5592/947</w:t>
            </w:r>
          </w:p>
        </w:tc>
        <w:tc>
          <w:tcPr>
            <w:tcW w:w="1563" w:type="dxa"/>
            <w:tcBorders>
              <w:bottom w:val="single" w:sz="4" w:space="0" w:color="auto"/>
            </w:tcBorders>
            <w:hideMark/>
          </w:tcPr>
          <w:p w14:paraId="0B0FE7C7"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right="460"/>
              <w:jc w:val="right"/>
              <w:rPr>
                <w:lang w:val="en-US"/>
              </w:rPr>
            </w:pPr>
            <w:r w:rsidRPr="00EC6136">
              <w:rPr>
                <w:lang w:val="en-US"/>
              </w:rPr>
              <w:t>4.22</w:t>
            </w:r>
          </w:p>
        </w:tc>
        <w:tc>
          <w:tcPr>
            <w:tcW w:w="1563" w:type="dxa"/>
            <w:tcBorders>
              <w:bottom w:val="single" w:sz="4" w:space="0" w:color="auto"/>
            </w:tcBorders>
            <w:hideMark/>
          </w:tcPr>
          <w:p w14:paraId="7C3B6C7F"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right="319"/>
              <w:jc w:val="right"/>
              <w:rPr>
                <w:lang w:val="en-US"/>
              </w:rPr>
            </w:pPr>
            <w:r w:rsidRPr="00EC6136">
              <w:t>38,408.83</w:t>
            </w:r>
          </w:p>
        </w:tc>
        <w:tc>
          <w:tcPr>
            <w:tcW w:w="1708" w:type="dxa"/>
            <w:tcBorders>
              <w:bottom w:val="single" w:sz="4" w:space="0" w:color="auto"/>
            </w:tcBorders>
            <w:hideMark/>
          </w:tcPr>
          <w:p w14:paraId="0EBE2E9D"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right="397"/>
              <w:jc w:val="right"/>
              <w:rPr>
                <w:lang w:val="en-US"/>
              </w:rPr>
            </w:pPr>
            <w:r w:rsidRPr="00EC6136">
              <w:t>162,085.28</w:t>
            </w:r>
          </w:p>
        </w:tc>
      </w:tr>
      <w:tr w:rsidR="00EE38EF" w:rsidRPr="00EC6136" w14:paraId="54757DFF" w14:textId="77777777" w:rsidTr="00E351FA">
        <w:trPr>
          <w:jc w:val="center"/>
        </w:trPr>
        <w:tc>
          <w:tcPr>
            <w:tcW w:w="1990" w:type="dxa"/>
            <w:tcBorders>
              <w:top w:val="single" w:sz="4" w:space="0" w:color="auto"/>
            </w:tcBorders>
          </w:tcPr>
          <w:p w14:paraId="25D45BC3"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20" w:lineRule="exact"/>
              <w:jc w:val="center"/>
              <w:rPr>
                <w:lang w:val="en-US"/>
              </w:rPr>
            </w:pPr>
          </w:p>
        </w:tc>
        <w:tc>
          <w:tcPr>
            <w:tcW w:w="2536" w:type="dxa"/>
            <w:tcBorders>
              <w:top w:val="single" w:sz="4" w:space="0" w:color="auto"/>
            </w:tcBorders>
          </w:tcPr>
          <w:p w14:paraId="5ED11863"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20" w:lineRule="exact"/>
              <w:rPr>
                <w:lang w:val="en-US"/>
              </w:rPr>
            </w:pPr>
          </w:p>
        </w:tc>
        <w:tc>
          <w:tcPr>
            <w:tcW w:w="1563" w:type="dxa"/>
            <w:tcBorders>
              <w:top w:val="single" w:sz="4" w:space="0" w:color="auto"/>
            </w:tcBorders>
          </w:tcPr>
          <w:p w14:paraId="16A171EC"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20" w:lineRule="exact"/>
              <w:rPr>
                <w:lang w:val="en-US"/>
              </w:rPr>
            </w:pPr>
          </w:p>
        </w:tc>
        <w:tc>
          <w:tcPr>
            <w:tcW w:w="1563" w:type="dxa"/>
            <w:tcBorders>
              <w:top w:val="single" w:sz="4" w:space="0" w:color="auto"/>
            </w:tcBorders>
          </w:tcPr>
          <w:p w14:paraId="4A9C2A0C"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20" w:lineRule="exact"/>
            </w:pPr>
          </w:p>
        </w:tc>
        <w:tc>
          <w:tcPr>
            <w:tcW w:w="1708" w:type="dxa"/>
            <w:tcBorders>
              <w:top w:val="single" w:sz="4" w:space="0" w:color="auto"/>
            </w:tcBorders>
          </w:tcPr>
          <w:p w14:paraId="6405FADB"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20" w:lineRule="exact"/>
            </w:pPr>
          </w:p>
        </w:tc>
      </w:tr>
    </w:tbl>
    <w:p w14:paraId="3A6F82B1" w14:textId="77777777" w:rsidR="00EE38EF" w:rsidRPr="00DA34C3" w:rsidRDefault="00EE38EF" w:rsidP="00EE38EF">
      <w:pPr>
        <w:rPr>
          <w:b/>
          <w:bCs/>
          <w:lang w:val="en-US"/>
        </w:rPr>
      </w:pPr>
      <w:r w:rsidRPr="00DA34C3">
        <w:rPr>
          <w:b/>
          <w:bCs/>
          <w:lang w:val="en-US"/>
        </w:rPr>
        <w:t>Separate Rate—Gawler East Community Infrastructure</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2550"/>
        <w:gridCol w:w="1560"/>
        <w:gridCol w:w="1558"/>
        <w:gridCol w:w="1703"/>
      </w:tblGrid>
      <w:tr w:rsidR="00EE38EF" w:rsidRPr="00EC6136" w14:paraId="6AC917E6" w14:textId="77777777" w:rsidTr="00E351FA">
        <w:trPr>
          <w:tblHeader/>
          <w:jc w:val="center"/>
        </w:trPr>
        <w:tc>
          <w:tcPr>
            <w:tcW w:w="1984" w:type="dxa"/>
            <w:tcBorders>
              <w:top w:val="single" w:sz="4" w:space="0" w:color="auto"/>
              <w:bottom w:val="single" w:sz="4" w:space="0" w:color="auto"/>
            </w:tcBorders>
            <w:vAlign w:val="center"/>
            <w:hideMark/>
          </w:tcPr>
          <w:p w14:paraId="62F59F15"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lang w:val="en-US"/>
              </w:rPr>
            </w:pPr>
            <w:r w:rsidRPr="00EC6136">
              <w:rPr>
                <w:b/>
                <w:bCs/>
                <w:lang w:val="en-US"/>
              </w:rPr>
              <w:t>Assessment</w:t>
            </w:r>
          </w:p>
        </w:tc>
        <w:tc>
          <w:tcPr>
            <w:tcW w:w="2552" w:type="dxa"/>
            <w:tcBorders>
              <w:top w:val="single" w:sz="4" w:space="0" w:color="auto"/>
              <w:bottom w:val="single" w:sz="4" w:space="0" w:color="auto"/>
            </w:tcBorders>
            <w:vAlign w:val="center"/>
            <w:hideMark/>
          </w:tcPr>
          <w:p w14:paraId="03E4E038"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lang w:val="en-US"/>
              </w:rPr>
            </w:pPr>
            <w:r w:rsidRPr="00EC6136">
              <w:rPr>
                <w:b/>
                <w:bCs/>
                <w:lang w:val="en-US"/>
              </w:rPr>
              <w:t>Certificate of Title</w:t>
            </w:r>
          </w:p>
        </w:tc>
        <w:tc>
          <w:tcPr>
            <w:tcW w:w="1561" w:type="dxa"/>
            <w:tcBorders>
              <w:top w:val="single" w:sz="4" w:space="0" w:color="auto"/>
              <w:bottom w:val="single" w:sz="4" w:space="0" w:color="auto"/>
            </w:tcBorders>
            <w:vAlign w:val="center"/>
            <w:hideMark/>
          </w:tcPr>
          <w:p w14:paraId="7E7A73EB"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lang w:val="en-US"/>
              </w:rPr>
            </w:pPr>
            <w:r w:rsidRPr="00EC6136">
              <w:rPr>
                <w:b/>
                <w:bCs/>
                <w:lang w:val="en-US"/>
              </w:rPr>
              <w:t>Total Area (Ha)</w:t>
            </w:r>
          </w:p>
        </w:tc>
        <w:tc>
          <w:tcPr>
            <w:tcW w:w="1559" w:type="dxa"/>
            <w:tcBorders>
              <w:top w:val="single" w:sz="4" w:space="0" w:color="auto"/>
              <w:bottom w:val="single" w:sz="4" w:space="0" w:color="auto"/>
            </w:tcBorders>
            <w:vAlign w:val="center"/>
            <w:hideMark/>
          </w:tcPr>
          <w:p w14:paraId="3ABE0BB0"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lang w:val="en-US"/>
              </w:rPr>
            </w:pPr>
            <w:r w:rsidRPr="00EC6136">
              <w:rPr>
                <w:b/>
                <w:bCs/>
                <w:lang w:val="en-US"/>
              </w:rPr>
              <w:t xml:space="preserve">Per Ha Rate </w:t>
            </w:r>
            <w:r>
              <w:rPr>
                <w:b/>
                <w:bCs/>
                <w:lang w:val="en-US"/>
              </w:rPr>
              <w:br/>
            </w:r>
            <w:r w:rsidRPr="00EC6136">
              <w:rPr>
                <w:b/>
                <w:bCs/>
                <w:lang w:val="en-US"/>
              </w:rPr>
              <w:t>Payable $</w:t>
            </w:r>
          </w:p>
        </w:tc>
        <w:tc>
          <w:tcPr>
            <w:tcW w:w="1704" w:type="dxa"/>
            <w:tcBorders>
              <w:top w:val="single" w:sz="4" w:space="0" w:color="auto"/>
              <w:bottom w:val="single" w:sz="4" w:space="0" w:color="auto"/>
            </w:tcBorders>
            <w:vAlign w:val="center"/>
            <w:hideMark/>
          </w:tcPr>
          <w:p w14:paraId="27D32898"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lang w:val="en-US"/>
              </w:rPr>
            </w:pPr>
            <w:r w:rsidRPr="00EC6136">
              <w:rPr>
                <w:b/>
                <w:bCs/>
                <w:lang w:val="en-US"/>
              </w:rPr>
              <w:t xml:space="preserve">Total Contribution </w:t>
            </w:r>
            <w:r>
              <w:rPr>
                <w:b/>
                <w:bCs/>
                <w:lang w:val="en-US"/>
              </w:rPr>
              <w:br/>
            </w:r>
            <w:r w:rsidRPr="00EC6136">
              <w:rPr>
                <w:b/>
                <w:bCs/>
                <w:lang w:val="en-US"/>
              </w:rPr>
              <w:t>Payable $</w:t>
            </w:r>
          </w:p>
        </w:tc>
      </w:tr>
      <w:tr w:rsidR="00EE38EF" w:rsidRPr="00EC6136" w14:paraId="40B02EB6" w14:textId="77777777" w:rsidTr="00E351FA">
        <w:trPr>
          <w:tblHeader/>
          <w:jc w:val="center"/>
        </w:trPr>
        <w:tc>
          <w:tcPr>
            <w:tcW w:w="1984" w:type="dxa"/>
            <w:tcBorders>
              <w:top w:val="single" w:sz="4" w:space="0" w:color="auto"/>
            </w:tcBorders>
            <w:vAlign w:val="center"/>
          </w:tcPr>
          <w:p w14:paraId="3FA6B3BD"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lang w:val="en-US"/>
              </w:rPr>
            </w:pPr>
          </w:p>
        </w:tc>
        <w:tc>
          <w:tcPr>
            <w:tcW w:w="2552" w:type="dxa"/>
            <w:tcBorders>
              <w:top w:val="single" w:sz="4" w:space="0" w:color="auto"/>
            </w:tcBorders>
            <w:vAlign w:val="center"/>
          </w:tcPr>
          <w:p w14:paraId="794A23C3"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lang w:val="en-US"/>
              </w:rPr>
            </w:pPr>
          </w:p>
        </w:tc>
        <w:tc>
          <w:tcPr>
            <w:tcW w:w="1561" w:type="dxa"/>
            <w:tcBorders>
              <w:top w:val="single" w:sz="4" w:space="0" w:color="auto"/>
            </w:tcBorders>
            <w:vAlign w:val="center"/>
          </w:tcPr>
          <w:p w14:paraId="2C4AE255"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lang w:val="en-US"/>
              </w:rPr>
            </w:pPr>
          </w:p>
        </w:tc>
        <w:tc>
          <w:tcPr>
            <w:tcW w:w="1559" w:type="dxa"/>
            <w:tcBorders>
              <w:top w:val="single" w:sz="4" w:space="0" w:color="auto"/>
            </w:tcBorders>
            <w:vAlign w:val="center"/>
          </w:tcPr>
          <w:p w14:paraId="4FD99F55"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lang w:val="en-US"/>
              </w:rPr>
            </w:pPr>
          </w:p>
        </w:tc>
        <w:tc>
          <w:tcPr>
            <w:tcW w:w="1704" w:type="dxa"/>
            <w:tcBorders>
              <w:top w:val="single" w:sz="4" w:space="0" w:color="auto"/>
            </w:tcBorders>
            <w:vAlign w:val="center"/>
          </w:tcPr>
          <w:p w14:paraId="6AC27284"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lang w:val="en-US"/>
              </w:rPr>
            </w:pPr>
          </w:p>
        </w:tc>
      </w:tr>
      <w:tr w:rsidR="00EE38EF" w:rsidRPr="00EC6136" w14:paraId="76D5E70B" w14:textId="77777777" w:rsidTr="00E351FA">
        <w:trPr>
          <w:jc w:val="center"/>
        </w:trPr>
        <w:tc>
          <w:tcPr>
            <w:tcW w:w="1984" w:type="dxa"/>
            <w:hideMark/>
          </w:tcPr>
          <w:p w14:paraId="41FCC027"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jc w:val="center"/>
              <w:rPr>
                <w:lang w:val="en-US"/>
              </w:rPr>
            </w:pPr>
            <w:r w:rsidRPr="00EC6136">
              <w:rPr>
                <w:lang w:val="en-US"/>
              </w:rPr>
              <w:t>68827</w:t>
            </w:r>
          </w:p>
        </w:tc>
        <w:tc>
          <w:tcPr>
            <w:tcW w:w="2552" w:type="dxa"/>
            <w:hideMark/>
          </w:tcPr>
          <w:p w14:paraId="18646F50"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744"/>
              <w:rPr>
                <w:lang w:val="en-US"/>
              </w:rPr>
            </w:pPr>
            <w:r w:rsidRPr="00EC6136">
              <w:rPr>
                <w:lang w:val="en-US"/>
              </w:rPr>
              <w:t>CT5636/60</w:t>
            </w:r>
          </w:p>
        </w:tc>
        <w:tc>
          <w:tcPr>
            <w:tcW w:w="1561" w:type="dxa"/>
            <w:hideMark/>
          </w:tcPr>
          <w:p w14:paraId="600F0D0D"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460"/>
              <w:jc w:val="right"/>
              <w:rPr>
                <w:lang w:val="en-US"/>
              </w:rPr>
            </w:pPr>
            <w:r w:rsidRPr="00EC6136">
              <w:rPr>
                <w:lang w:val="en-US"/>
              </w:rPr>
              <w:t>3.255</w:t>
            </w:r>
          </w:p>
        </w:tc>
        <w:tc>
          <w:tcPr>
            <w:tcW w:w="1559" w:type="dxa"/>
            <w:hideMark/>
          </w:tcPr>
          <w:p w14:paraId="3C74A661"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319"/>
              <w:jc w:val="right"/>
              <w:rPr>
                <w:lang w:val="en-US"/>
              </w:rPr>
            </w:pPr>
            <w:r w:rsidRPr="00EC6136">
              <w:t>42,716.90</w:t>
            </w:r>
          </w:p>
        </w:tc>
        <w:tc>
          <w:tcPr>
            <w:tcW w:w="1704" w:type="dxa"/>
            <w:hideMark/>
          </w:tcPr>
          <w:p w14:paraId="621FBE56"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397"/>
              <w:jc w:val="right"/>
              <w:rPr>
                <w:lang w:val="en-US"/>
              </w:rPr>
            </w:pPr>
            <w:r w:rsidRPr="00EC6136">
              <w:t>139,043.51</w:t>
            </w:r>
          </w:p>
        </w:tc>
      </w:tr>
      <w:tr w:rsidR="00EE38EF" w:rsidRPr="00EC6136" w14:paraId="5F471E2C" w14:textId="77777777" w:rsidTr="00E351FA">
        <w:trPr>
          <w:jc w:val="center"/>
        </w:trPr>
        <w:tc>
          <w:tcPr>
            <w:tcW w:w="1984" w:type="dxa"/>
            <w:hideMark/>
          </w:tcPr>
          <w:p w14:paraId="070D903A"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jc w:val="center"/>
              <w:rPr>
                <w:lang w:val="en-US"/>
              </w:rPr>
            </w:pPr>
            <w:r w:rsidRPr="00EC6136">
              <w:rPr>
                <w:lang w:val="en-US"/>
              </w:rPr>
              <w:t>68568</w:t>
            </w:r>
          </w:p>
        </w:tc>
        <w:tc>
          <w:tcPr>
            <w:tcW w:w="2552" w:type="dxa"/>
            <w:hideMark/>
          </w:tcPr>
          <w:p w14:paraId="2E62C508"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744"/>
              <w:rPr>
                <w:lang w:val="en-US"/>
              </w:rPr>
            </w:pPr>
            <w:r w:rsidRPr="00EC6136">
              <w:rPr>
                <w:lang w:val="en-US"/>
              </w:rPr>
              <w:t>CT5463/945</w:t>
            </w:r>
          </w:p>
        </w:tc>
        <w:tc>
          <w:tcPr>
            <w:tcW w:w="1561" w:type="dxa"/>
            <w:hideMark/>
          </w:tcPr>
          <w:p w14:paraId="1E2D9415"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460"/>
              <w:jc w:val="right"/>
              <w:rPr>
                <w:lang w:val="en-US"/>
              </w:rPr>
            </w:pPr>
            <w:r w:rsidRPr="00EC6136">
              <w:rPr>
                <w:lang w:val="en-US"/>
              </w:rPr>
              <w:t>1.315</w:t>
            </w:r>
          </w:p>
        </w:tc>
        <w:tc>
          <w:tcPr>
            <w:tcW w:w="1559" w:type="dxa"/>
            <w:hideMark/>
          </w:tcPr>
          <w:p w14:paraId="5596AABE"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319"/>
              <w:jc w:val="right"/>
              <w:rPr>
                <w:lang w:val="en-US"/>
              </w:rPr>
            </w:pPr>
            <w:r w:rsidRPr="00EC6136">
              <w:t>42,489.21</w:t>
            </w:r>
          </w:p>
        </w:tc>
        <w:tc>
          <w:tcPr>
            <w:tcW w:w="1704" w:type="dxa"/>
            <w:hideMark/>
          </w:tcPr>
          <w:p w14:paraId="10210EF2"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397"/>
              <w:jc w:val="right"/>
              <w:rPr>
                <w:lang w:val="en-US"/>
              </w:rPr>
            </w:pPr>
            <w:r w:rsidRPr="00EC6136">
              <w:t>55,873.31</w:t>
            </w:r>
          </w:p>
        </w:tc>
      </w:tr>
      <w:tr w:rsidR="00EE38EF" w:rsidRPr="00EC6136" w14:paraId="0BC0B99D" w14:textId="77777777" w:rsidTr="00E351FA">
        <w:trPr>
          <w:jc w:val="center"/>
        </w:trPr>
        <w:tc>
          <w:tcPr>
            <w:tcW w:w="1984" w:type="dxa"/>
            <w:hideMark/>
          </w:tcPr>
          <w:p w14:paraId="465D6A08"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jc w:val="center"/>
              <w:rPr>
                <w:lang w:val="en-US"/>
              </w:rPr>
            </w:pPr>
            <w:r w:rsidRPr="00EC6136">
              <w:rPr>
                <w:lang w:val="en-US"/>
              </w:rPr>
              <w:t>88222</w:t>
            </w:r>
          </w:p>
        </w:tc>
        <w:tc>
          <w:tcPr>
            <w:tcW w:w="2552" w:type="dxa"/>
            <w:hideMark/>
          </w:tcPr>
          <w:p w14:paraId="08B98BE7"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744"/>
              <w:rPr>
                <w:lang w:val="en-US"/>
              </w:rPr>
            </w:pPr>
            <w:r w:rsidRPr="00EC6136">
              <w:rPr>
                <w:lang w:val="en-US"/>
              </w:rPr>
              <w:t>CT5809/64</w:t>
            </w:r>
          </w:p>
        </w:tc>
        <w:tc>
          <w:tcPr>
            <w:tcW w:w="1561" w:type="dxa"/>
            <w:hideMark/>
          </w:tcPr>
          <w:p w14:paraId="5138CBF9"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460"/>
              <w:jc w:val="right"/>
              <w:rPr>
                <w:lang w:val="en-US"/>
              </w:rPr>
            </w:pPr>
            <w:r w:rsidRPr="00EC6136">
              <w:rPr>
                <w:lang w:val="en-US"/>
              </w:rPr>
              <w:t>1.581</w:t>
            </w:r>
          </w:p>
        </w:tc>
        <w:tc>
          <w:tcPr>
            <w:tcW w:w="1559" w:type="dxa"/>
            <w:hideMark/>
          </w:tcPr>
          <w:p w14:paraId="0AF5EBFF"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319"/>
              <w:jc w:val="right"/>
              <w:rPr>
                <w:lang w:val="en-US"/>
              </w:rPr>
            </w:pPr>
            <w:r w:rsidRPr="00EC6136">
              <w:t>42,624.41</w:t>
            </w:r>
          </w:p>
        </w:tc>
        <w:tc>
          <w:tcPr>
            <w:tcW w:w="1704" w:type="dxa"/>
            <w:hideMark/>
          </w:tcPr>
          <w:p w14:paraId="176B55A1"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397"/>
              <w:jc w:val="right"/>
              <w:rPr>
                <w:lang w:val="en-US"/>
              </w:rPr>
            </w:pPr>
            <w:r w:rsidRPr="00EC6136">
              <w:t>67,389.19</w:t>
            </w:r>
          </w:p>
        </w:tc>
      </w:tr>
      <w:tr w:rsidR="00EE38EF" w:rsidRPr="00EC6136" w14:paraId="0F533E26" w14:textId="77777777" w:rsidTr="00E351FA">
        <w:trPr>
          <w:jc w:val="center"/>
        </w:trPr>
        <w:tc>
          <w:tcPr>
            <w:tcW w:w="1984" w:type="dxa"/>
            <w:hideMark/>
          </w:tcPr>
          <w:p w14:paraId="7B9D7161"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jc w:val="center"/>
              <w:rPr>
                <w:lang w:val="en-US"/>
              </w:rPr>
            </w:pPr>
            <w:r w:rsidRPr="00EC6136">
              <w:rPr>
                <w:lang w:val="en-US"/>
              </w:rPr>
              <w:t>79776</w:t>
            </w:r>
          </w:p>
        </w:tc>
        <w:tc>
          <w:tcPr>
            <w:tcW w:w="2552" w:type="dxa"/>
            <w:hideMark/>
          </w:tcPr>
          <w:p w14:paraId="6213A307"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744"/>
              <w:rPr>
                <w:lang w:val="en-US"/>
              </w:rPr>
            </w:pPr>
            <w:r w:rsidRPr="00EC6136">
              <w:rPr>
                <w:lang w:val="en-US"/>
              </w:rPr>
              <w:t>CT5809/65</w:t>
            </w:r>
          </w:p>
        </w:tc>
        <w:tc>
          <w:tcPr>
            <w:tcW w:w="1561" w:type="dxa"/>
            <w:hideMark/>
          </w:tcPr>
          <w:p w14:paraId="26622913"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460"/>
              <w:jc w:val="right"/>
              <w:rPr>
                <w:lang w:val="en-US"/>
              </w:rPr>
            </w:pPr>
            <w:r w:rsidRPr="00EC6136">
              <w:rPr>
                <w:lang w:val="en-US"/>
              </w:rPr>
              <w:t>1.382</w:t>
            </w:r>
          </w:p>
        </w:tc>
        <w:tc>
          <w:tcPr>
            <w:tcW w:w="1559" w:type="dxa"/>
            <w:hideMark/>
          </w:tcPr>
          <w:p w14:paraId="1ECE761A"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319"/>
              <w:jc w:val="right"/>
              <w:rPr>
                <w:lang w:val="en-US"/>
              </w:rPr>
            </w:pPr>
            <w:r w:rsidRPr="00EC6136">
              <w:t>42,589.66</w:t>
            </w:r>
          </w:p>
        </w:tc>
        <w:tc>
          <w:tcPr>
            <w:tcW w:w="1704" w:type="dxa"/>
            <w:hideMark/>
          </w:tcPr>
          <w:p w14:paraId="71957FC3"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397"/>
              <w:jc w:val="right"/>
              <w:rPr>
                <w:lang w:val="en-US"/>
              </w:rPr>
            </w:pPr>
            <w:r w:rsidRPr="00EC6136">
              <w:t>58,858.91</w:t>
            </w:r>
          </w:p>
        </w:tc>
      </w:tr>
      <w:tr w:rsidR="00EE38EF" w:rsidRPr="00EC6136" w14:paraId="1468C175" w14:textId="77777777" w:rsidTr="00E351FA">
        <w:trPr>
          <w:jc w:val="center"/>
        </w:trPr>
        <w:tc>
          <w:tcPr>
            <w:tcW w:w="1984" w:type="dxa"/>
            <w:hideMark/>
          </w:tcPr>
          <w:p w14:paraId="0783F746"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jc w:val="center"/>
              <w:rPr>
                <w:lang w:val="en-US"/>
              </w:rPr>
            </w:pPr>
            <w:r w:rsidRPr="00EC6136">
              <w:rPr>
                <w:lang w:val="en-US"/>
              </w:rPr>
              <w:t>68819</w:t>
            </w:r>
          </w:p>
        </w:tc>
        <w:tc>
          <w:tcPr>
            <w:tcW w:w="2552" w:type="dxa"/>
            <w:hideMark/>
          </w:tcPr>
          <w:p w14:paraId="6CB1E622"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744"/>
              <w:rPr>
                <w:lang w:val="en-US"/>
              </w:rPr>
            </w:pPr>
            <w:r w:rsidRPr="00EC6136">
              <w:rPr>
                <w:lang w:val="en-US"/>
              </w:rPr>
              <w:t>CT5636/59</w:t>
            </w:r>
          </w:p>
        </w:tc>
        <w:tc>
          <w:tcPr>
            <w:tcW w:w="1561" w:type="dxa"/>
            <w:hideMark/>
          </w:tcPr>
          <w:p w14:paraId="7FD69EE8"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460"/>
              <w:jc w:val="right"/>
              <w:rPr>
                <w:lang w:val="en-US"/>
              </w:rPr>
            </w:pPr>
            <w:r w:rsidRPr="00EC6136">
              <w:rPr>
                <w:lang w:val="en-US"/>
              </w:rPr>
              <w:t>5.586</w:t>
            </w:r>
          </w:p>
        </w:tc>
        <w:tc>
          <w:tcPr>
            <w:tcW w:w="1559" w:type="dxa"/>
            <w:hideMark/>
          </w:tcPr>
          <w:p w14:paraId="679B3486"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319"/>
              <w:jc w:val="right"/>
              <w:rPr>
                <w:lang w:val="en-US"/>
              </w:rPr>
            </w:pPr>
            <w:r w:rsidRPr="00EC6136">
              <w:t>41,918.38</w:t>
            </w:r>
          </w:p>
        </w:tc>
        <w:tc>
          <w:tcPr>
            <w:tcW w:w="1704" w:type="dxa"/>
            <w:hideMark/>
          </w:tcPr>
          <w:p w14:paraId="483AD777"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397"/>
              <w:jc w:val="right"/>
              <w:rPr>
                <w:lang w:val="en-US"/>
              </w:rPr>
            </w:pPr>
            <w:r w:rsidRPr="00EC6136">
              <w:t>234,156.09</w:t>
            </w:r>
          </w:p>
        </w:tc>
      </w:tr>
      <w:tr w:rsidR="00EE38EF" w:rsidRPr="00EC6136" w14:paraId="57451251" w14:textId="77777777" w:rsidTr="00E351FA">
        <w:trPr>
          <w:jc w:val="center"/>
        </w:trPr>
        <w:tc>
          <w:tcPr>
            <w:tcW w:w="1984" w:type="dxa"/>
            <w:tcBorders>
              <w:bottom w:val="single" w:sz="4" w:space="0" w:color="auto"/>
            </w:tcBorders>
            <w:hideMark/>
          </w:tcPr>
          <w:p w14:paraId="11D25516"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rPr>
                <w:lang w:val="en-US"/>
              </w:rPr>
            </w:pPr>
            <w:r w:rsidRPr="00EC6136">
              <w:rPr>
                <w:lang w:val="en-US"/>
              </w:rPr>
              <w:t>68802</w:t>
            </w:r>
          </w:p>
        </w:tc>
        <w:tc>
          <w:tcPr>
            <w:tcW w:w="2552" w:type="dxa"/>
            <w:tcBorders>
              <w:bottom w:val="single" w:sz="4" w:space="0" w:color="auto"/>
            </w:tcBorders>
            <w:hideMark/>
          </w:tcPr>
          <w:p w14:paraId="4D16ED94"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744"/>
              <w:rPr>
                <w:lang w:val="en-US"/>
              </w:rPr>
            </w:pPr>
            <w:r w:rsidRPr="00EC6136">
              <w:rPr>
                <w:lang w:val="en-US"/>
              </w:rPr>
              <w:t>CT5592/947</w:t>
            </w:r>
          </w:p>
        </w:tc>
        <w:tc>
          <w:tcPr>
            <w:tcW w:w="1561" w:type="dxa"/>
            <w:tcBorders>
              <w:bottom w:val="single" w:sz="4" w:space="0" w:color="auto"/>
            </w:tcBorders>
            <w:hideMark/>
          </w:tcPr>
          <w:p w14:paraId="03A536A3"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460"/>
              <w:jc w:val="right"/>
              <w:rPr>
                <w:lang w:val="en-US"/>
              </w:rPr>
            </w:pPr>
            <w:r w:rsidRPr="00EC6136">
              <w:rPr>
                <w:lang w:val="en-US"/>
              </w:rPr>
              <w:t>4.22</w:t>
            </w:r>
          </w:p>
        </w:tc>
        <w:tc>
          <w:tcPr>
            <w:tcW w:w="1559" w:type="dxa"/>
            <w:tcBorders>
              <w:bottom w:val="single" w:sz="4" w:space="0" w:color="auto"/>
            </w:tcBorders>
            <w:hideMark/>
          </w:tcPr>
          <w:p w14:paraId="742DC5F5"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319"/>
              <w:jc w:val="right"/>
              <w:rPr>
                <w:lang w:val="en-US"/>
              </w:rPr>
            </w:pPr>
            <w:r w:rsidRPr="00EC6136">
              <w:t>17,485.05</w:t>
            </w:r>
          </w:p>
        </w:tc>
        <w:tc>
          <w:tcPr>
            <w:tcW w:w="1704" w:type="dxa"/>
            <w:tcBorders>
              <w:bottom w:val="single" w:sz="4" w:space="0" w:color="auto"/>
            </w:tcBorders>
            <w:hideMark/>
          </w:tcPr>
          <w:p w14:paraId="1B10316E"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397"/>
              <w:jc w:val="right"/>
              <w:rPr>
                <w:lang w:val="en-US"/>
              </w:rPr>
            </w:pPr>
            <w:r w:rsidRPr="00EC6136">
              <w:t>73,786.89</w:t>
            </w:r>
          </w:p>
        </w:tc>
      </w:tr>
      <w:tr w:rsidR="00EE38EF" w:rsidRPr="00EC6136" w14:paraId="0885F35E" w14:textId="77777777" w:rsidTr="00E351FA">
        <w:trPr>
          <w:jc w:val="center"/>
        </w:trPr>
        <w:tc>
          <w:tcPr>
            <w:tcW w:w="1984" w:type="dxa"/>
            <w:tcBorders>
              <w:top w:val="single" w:sz="4" w:space="0" w:color="auto"/>
            </w:tcBorders>
          </w:tcPr>
          <w:p w14:paraId="0FDC8099"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20" w:lineRule="exact"/>
              <w:jc w:val="center"/>
              <w:rPr>
                <w:lang w:val="en-US"/>
              </w:rPr>
            </w:pPr>
          </w:p>
        </w:tc>
        <w:tc>
          <w:tcPr>
            <w:tcW w:w="2552" w:type="dxa"/>
            <w:tcBorders>
              <w:top w:val="single" w:sz="4" w:space="0" w:color="auto"/>
            </w:tcBorders>
          </w:tcPr>
          <w:p w14:paraId="193E38E3"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20" w:lineRule="exact"/>
              <w:rPr>
                <w:lang w:val="en-US"/>
              </w:rPr>
            </w:pPr>
          </w:p>
        </w:tc>
        <w:tc>
          <w:tcPr>
            <w:tcW w:w="1561" w:type="dxa"/>
            <w:tcBorders>
              <w:top w:val="single" w:sz="4" w:space="0" w:color="auto"/>
            </w:tcBorders>
          </w:tcPr>
          <w:p w14:paraId="03192500"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20" w:lineRule="exact"/>
              <w:rPr>
                <w:lang w:val="en-US"/>
              </w:rPr>
            </w:pPr>
          </w:p>
        </w:tc>
        <w:tc>
          <w:tcPr>
            <w:tcW w:w="1559" w:type="dxa"/>
            <w:tcBorders>
              <w:top w:val="single" w:sz="4" w:space="0" w:color="auto"/>
            </w:tcBorders>
          </w:tcPr>
          <w:p w14:paraId="76AD1DE1"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20" w:lineRule="exact"/>
            </w:pPr>
          </w:p>
        </w:tc>
        <w:tc>
          <w:tcPr>
            <w:tcW w:w="1704" w:type="dxa"/>
            <w:tcBorders>
              <w:top w:val="single" w:sz="4" w:space="0" w:color="auto"/>
            </w:tcBorders>
          </w:tcPr>
          <w:p w14:paraId="6A60395F"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20" w:lineRule="exact"/>
            </w:pPr>
          </w:p>
        </w:tc>
      </w:tr>
    </w:tbl>
    <w:p w14:paraId="133117A8" w14:textId="77777777" w:rsidR="00266BE6" w:rsidRDefault="00266BE6" w:rsidP="00EE38EF">
      <w:pPr>
        <w:rPr>
          <w:b/>
          <w:bCs/>
          <w:lang w:val="en-US"/>
        </w:rPr>
      </w:pPr>
    </w:p>
    <w:p w14:paraId="0EA8E769" w14:textId="77777777" w:rsidR="00266BE6" w:rsidRDefault="00266BE6">
      <w:pPr>
        <w:spacing w:after="0" w:line="240" w:lineRule="auto"/>
        <w:jc w:val="left"/>
        <w:rPr>
          <w:b/>
          <w:bCs/>
          <w:lang w:val="en-US"/>
        </w:rPr>
      </w:pPr>
      <w:r>
        <w:rPr>
          <w:b/>
          <w:bCs/>
          <w:lang w:val="en-US"/>
        </w:rPr>
        <w:br w:type="page"/>
      </w:r>
    </w:p>
    <w:p w14:paraId="15D6084F" w14:textId="5D6534D6" w:rsidR="00EE38EF" w:rsidRPr="00DA34C3" w:rsidRDefault="00EE38EF" w:rsidP="00EE38EF">
      <w:pPr>
        <w:rPr>
          <w:b/>
          <w:bCs/>
          <w:lang w:val="en-US"/>
        </w:rPr>
      </w:pPr>
      <w:r w:rsidRPr="00DA34C3">
        <w:rPr>
          <w:b/>
          <w:bCs/>
          <w:lang w:val="en-US"/>
        </w:rPr>
        <w:lastRenderedPageBreak/>
        <w:t>Separate Rate—Gawler East Traffic Interventions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2550"/>
        <w:gridCol w:w="1560"/>
        <w:gridCol w:w="1558"/>
        <w:gridCol w:w="1703"/>
      </w:tblGrid>
      <w:tr w:rsidR="00EE38EF" w:rsidRPr="00EC6136" w14:paraId="005D56BB" w14:textId="77777777" w:rsidTr="00E351FA">
        <w:trPr>
          <w:tblHeader/>
          <w:jc w:val="center"/>
        </w:trPr>
        <w:tc>
          <w:tcPr>
            <w:tcW w:w="1984" w:type="dxa"/>
            <w:tcBorders>
              <w:top w:val="single" w:sz="4" w:space="0" w:color="auto"/>
              <w:bottom w:val="single" w:sz="4" w:space="0" w:color="auto"/>
            </w:tcBorders>
            <w:vAlign w:val="center"/>
            <w:hideMark/>
          </w:tcPr>
          <w:p w14:paraId="4F098A27"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lang w:val="en-US"/>
              </w:rPr>
            </w:pPr>
            <w:r w:rsidRPr="00EC6136">
              <w:rPr>
                <w:b/>
                <w:bCs/>
                <w:lang w:val="en-US"/>
              </w:rPr>
              <w:t>Assessment</w:t>
            </w:r>
          </w:p>
        </w:tc>
        <w:tc>
          <w:tcPr>
            <w:tcW w:w="2552" w:type="dxa"/>
            <w:tcBorders>
              <w:top w:val="single" w:sz="4" w:space="0" w:color="auto"/>
              <w:bottom w:val="single" w:sz="4" w:space="0" w:color="auto"/>
            </w:tcBorders>
            <w:vAlign w:val="center"/>
            <w:hideMark/>
          </w:tcPr>
          <w:p w14:paraId="3C05D0A3"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lang w:val="en-US"/>
              </w:rPr>
            </w:pPr>
            <w:r w:rsidRPr="00EC6136">
              <w:rPr>
                <w:b/>
                <w:bCs/>
                <w:lang w:val="en-US"/>
              </w:rPr>
              <w:t>Certificate of Title</w:t>
            </w:r>
          </w:p>
        </w:tc>
        <w:tc>
          <w:tcPr>
            <w:tcW w:w="1561" w:type="dxa"/>
            <w:tcBorders>
              <w:top w:val="single" w:sz="4" w:space="0" w:color="auto"/>
              <w:bottom w:val="single" w:sz="4" w:space="0" w:color="auto"/>
            </w:tcBorders>
            <w:vAlign w:val="center"/>
            <w:hideMark/>
          </w:tcPr>
          <w:p w14:paraId="4621C838"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lang w:val="en-US"/>
              </w:rPr>
            </w:pPr>
            <w:r w:rsidRPr="00EC6136">
              <w:rPr>
                <w:b/>
                <w:bCs/>
                <w:lang w:val="en-US"/>
              </w:rPr>
              <w:t>Total Area (Ha)</w:t>
            </w:r>
          </w:p>
        </w:tc>
        <w:tc>
          <w:tcPr>
            <w:tcW w:w="1559" w:type="dxa"/>
            <w:tcBorders>
              <w:top w:val="single" w:sz="4" w:space="0" w:color="auto"/>
              <w:bottom w:val="single" w:sz="4" w:space="0" w:color="auto"/>
            </w:tcBorders>
            <w:vAlign w:val="center"/>
            <w:hideMark/>
          </w:tcPr>
          <w:p w14:paraId="190ADF5E"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lang w:val="en-US"/>
              </w:rPr>
            </w:pPr>
            <w:r w:rsidRPr="00EC6136">
              <w:rPr>
                <w:b/>
                <w:bCs/>
                <w:lang w:val="en-US"/>
              </w:rPr>
              <w:t xml:space="preserve">Per Ha Rate </w:t>
            </w:r>
            <w:r>
              <w:rPr>
                <w:b/>
                <w:bCs/>
                <w:lang w:val="en-US"/>
              </w:rPr>
              <w:br/>
            </w:r>
            <w:r w:rsidRPr="00EC6136">
              <w:rPr>
                <w:b/>
                <w:bCs/>
                <w:lang w:val="en-US"/>
              </w:rPr>
              <w:t>Payable $</w:t>
            </w:r>
          </w:p>
        </w:tc>
        <w:tc>
          <w:tcPr>
            <w:tcW w:w="1704" w:type="dxa"/>
            <w:tcBorders>
              <w:top w:val="single" w:sz="4" w:space="0" w:color="auto"/>
              <w:bottom w:val="single" w:sz="4" w:space="0" w:color="auto"/>
            </w:tcBorders>
            <w:vAlign w:val="center"/>
            <w:hideMark/>
          </w:tcPr>
          <w:p w14:paraId="5127D684"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lang w:val="en-US"/>
              </w:rPr>
            </w:pPr>
            <w:r w:rsidRPr="00EC6136">
              <w:rPr>
                <w:b/>
                <w:bCs/>
                <w:lang w:val="en-US"/>
              </w:rPr>
              <w:t>Total Contribution</w:t>
            </w:r>
            <w:r>
              <w:rPr>
                <w:b/>
                <w:bCs/>
                <w:lang w:val="en-US"/>
              </w:rPr>
              <w:br/>
            </w:r>
            <w:r w:rsidRPr="00EC6136">
              <w:rPr>
                <w:b/>
                <w:bCs/>
                <w:lang w:val="en-US"/>
              </w:rPr>
              <w:t>Payable $</w:t>
            </w:r>
          </w:p>
        </w:tc>
      </w:tr>
      <w:tr w:rsidR="00EE38EF" w:rsidRPr="00EC6136" w14:paraId="62692DBB" w14:textId="77777777" w:rsidTr="00E351FA">
        <w:trPr>
          <w:tblHeader/>
          <w:jc w:val="center"/>
        </w:trPr>
        <w:tc>
          <w:tcPr>
            <w:tcW w:w="1984" w:type="dxa"/>
            <w:tcBorders>
              <w:top w:val="single" w:sz="4" w:space="0" w:color="auto"/>
            </w:tcBorders>
            <w:vAlign w:val="center"/>
          </w:tcPr>
          <w:p w14:paraId="17D4F012"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lang w:val="en-US"/>
              </w:rPr>
            </w:pPr>
          </w:p>
        </w:tc>
        <w:tc>
          <w:tcPr>
            <w:tcW w:w="2552" w:type="dxa"/>
            <w:tcBorders>
              <w:top w:val="single" w:sz="4" w:space="0" w:color="auto"/>
            </w:tcBorders>
            <w:vAlign w:val="center"/>
          </w:tcPr>
          <w:p w14:paraId="5F0A957D"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lang w:val="en-US"/>
              </w:rPr>
            </w:pPr>
          </w:p>
        </w:tc>
        <w:tc>
          <w:tcPr>
            <w:tcW w:w="1561" w:type="dxa"/>
            <w:tcBorders>
              <w:top w:val="single" w:sz="4" w:space="0" w:color="auto"/>
            </w:tcBorders>
            <w:vAlign w:val="center"/>
          </w:tcPr>
          <w:p w14:paraId="3415D866"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lang w:val="en-US"/>
              </w:rPr>
            </w:pPr>
          </w:p>
        </w:tc>
        <w:tc>
          <w:tcPr>
            <w:tcW w:w="1559" w:type="dxa"/>
            <w:tcBorders>
              <w:top w:val="single" w:sz="4" w:space="0" w:color="auto"/>
            </w:tcBorders>
            <w:vAlign w:val="center"/>
          </w:tcPr>
          <w:p w14:paraId="451B9400"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lang w:val="en-US"/>
              </w:rPr>
            </w:pPr>
          </w:p>
        </w:tc>
        <w:tc>
          <w:tcPr>
            <w:tcW w:w="1704" w:type="dxa"/>
            <w:tcBorders>
              <w:top w:val="single" w:sz="4" w:space="0" w:color="auto"/>
            </w:tcBorders>
            <w:vAlign w:val="center"/>
          </w:tcPr>
          <w:p w14:paraId="4E09A0C3"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lang w:val="en-US"/>
              </w:rPr>
            </w:pPr>
          </w:p>
        </w:tc>
      </w:tr>
      <w:tr w:rsidR="00EE38EF" w:rsidRPr="00EC6136" w14:paraId="059F2140" w14:textId="77777777" w:rsidTr="00E351FA">
        <w:trPr>
          <w:jc w:val="center"/>
        </w:trPr>
        <w:tc>
          <w:tcPr>
            <w:tcW w:w="1984" w:type="dxa"/>
            <w:hideMark/>
          </w:tcPr>
          <w:p w14:paraId="780C576A"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jc w:val="center"/>
              <w:rPr>
                <w:lang w:val="en-US"/>
              </w:rPr>
            </w:pPr>
            <w:r w:rsidRPr="00EC6136">
              <w:rPr>
                <w:lang w:val="en-US"/>
              </w:rPr>
              <w:t>68827</w:t>
            </w:r>
          </w:p>
        </w:tc>
        <w:tc>
          <w:tcPr>
            <w:tcW w:w="2552" w:type="dxa"/>
            <w:hideMark/>
          </w:tcPr>
          <w:p w14:paraId="0C8280B6"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744"/>
              <w:rPr>
                <w:lang w:val="en-US"/>
              </w:rPr>
            </w:pPr>
            <w:r w:rsidRPr="00EC6136">
              <w:rPr>
                <w:lang w:val="en-US"/>
              </w:rPr>
              <w:t>CT5636/60</w:t>
            </w:r>
          </w:p>
        </w:tc>
        <w:tc>
          <w:tcPr>
            <w:tcW w:w="1561" w:type="dxa"/>
            <w:hideMark/>
          </w:tcPr>
          <w:p w14:paraId="05907BB2"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460"/>
              <w:jc w:val="right"/>
              <w:rPr>
                <w:lang w:val="en-US"/>
              </w:rPr>
            </w:pPr>
            <w:r w:rsidRPr="00EC6136">
              <w:rPr>
                <w:lang w:val="en-US"/>
              </w:rPr>
              <w:t>3.255</w:t>
            </w:r>
          </w:p>
        </w:tc>
        <w:tc>
          <w:tcPr>
            <w:tcW w:w="1559" w:type="dxa"/>
            <w:hideMark/>
          </w:tcPr>
          <w:p w14:paraId="12E60A46"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319"/>
              <w:jc w:val="right"/>
              <w:rPr>
                <w:lang w:val="en-US"/>
              </w:rPr>
            </w:pPr>
            <w:r w:rsidRPr="00EC6136">
              <w:t>19,510.42</w:t>
            </w:r>
          </w:p>
        </w:tc>
        <w:tc>
          <w:tcPr>
            <w:tcW w:w="1704" w:type="dxa"/>
            <w:hideMark/>
          </w:tcPr>
          <w:p w14:paraId="1E24D229"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397"/>
              <w:jc w:val="right"/>
              <w:rPr>
                <w:lang w:val="en-US"/>
              </w:rPr>
            </w:pPr>
            <w:r w:rsidRPr="00EC6136">
              <w:t>63,506.43</w:t>
            </w:r>
          </w:p>
        </w:tc>
      </w:tr>
      <w:tr w:rsidR="00EE38EF" w:rsidRPr="00EC6136" w14:paraId="5D6E5134" w14:textId="77777777" w:rsidTr="00E351FA">
        <w:trPr>
          <w:jc w:val="center"/>
        </w:trPr>
        <w:tc>
          <w:tcPr>
            <w:tcW w:w="1984" w:type="dxa"/>
            <w:hideMark/>
          </w:tcPr>
          <w:p w14:paraId="44CB4A20"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jc w:val="center"/>
              <w:rPr>
                <w:lang w:val="en-US"/>
              </w:rPr>
            </w:pPr>
            <w:r w:rsidRPr="00EC6136">
              <w:rPr>
                <w:lang w:val="en-US"/>
              </w:rPr>
              <w:t>68568</w:t>
            </w:r>
          </w:p>
        </w:tc>
        <w:tc>
          <w:tcPr>
            <w:tcW w:w="2552" w:type="dxa"/>
            <w:hideMark/>
          </w:tcPr>
          <w:p w14:paraId="45E7781B"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744"/>
              <w:rPr>
                <w:lang w:val="en-US"/>
              </w:rPr>
            </w:pPr>
            <w:r w:rsidRPr="00EC6136">
              <w:rPr>
                <w:lang w:val="en-US"/>
              </w:rPr>
              <w:t>CT5463/945</w:t>
            </w:r>
          </w:p>
        </w:tc>
        <w:tc>
          <w:tcPr>
            <w:tcW w:w="1561" w:type="dxa"/>
            <w:hideMark/>
          </w:tcPr>
          <w:p w14:paraId="5BF76C6A"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460"/>
              <w:jc w:val="right"/>
              <w:rPr>
                <w:lang w:val="en-US"/>
              </w:rPr>
            </w:pPr>
            <w:r w:rsidRPr="00EC6136">
              <w:rPr>
                <w:lang w:val="en-US"/>
              </w:rPr>
              <w:t>1.315</w:t>
            </w:r>
          </w:p>
        </w:tc>
        <w:tc>
          <w:tcPr>
            <w:tcW w:w="1559" w:type="dxa"/>
            <w:hideMark/>
          </w:tcPr>
          <w:p w14:paraId="3E06F8B9"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319"/>
              <w:jc w:val="right"/>
              <w:rPr>
                <w:lang w:val="en-US"/>
              </w:rPr>
            </w:pPr>
            <w:r w:rsidRPr="00EC6136">
              <w:t>19,406.42</w:t>
            </w:r>
          </w:p>
        </w:tc>
        <w:tc>
          <w:tcPr>
            <w:tcW w:w="1704" w:type="dxa"/>
            <w:hideMark/>
          </w:tcPr>
          <w:p w14:paraId="2C809F5C"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397"/>
              <w:jc w:val="right"/>
              <w:rPr>
                <w:lang w:val="en-US"/>
              </w:rPr>
            </w:pPr>
            <w:r w:rsidRPr="00EC6136">
              <w:t>25,519.44</w:t>
            </w:r>
          </w:p>
        </w:tc>
      </w:tr>
      <w:tr w:rsidR="00EE38EF" w:rsidRPr="00EC6136" w14:paraId="69B98962" w14:textId="77777777" w:rsidTr="00E351FA">
        <w:trPr>
          <w:jc w:val="center"/>
        </w:trPr>
        <w:tc>
          <w:tcPr>
            <w:tcW w:w="1984" w:type="dxa"/>
            <w:hideMark/>
          </w:tcPr>
          <w:p w14:paraId="6C2E2E5A"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jc w:val="center"/>
              <w:rPr>
                <w:lang w:val="en-US"/>
              </w:rPr>
            </w:pPr>
            <w:r w:rsidRPr="00EC6136">
              <w:rPr>
                <w:lang w:val="en-US"/>
              </w:rPr>
              <w:t>88222</w:t>
            </w:r>
          </w:p>
        </w:tc>
        <w:tc>
          <w:tcPr>
            <w:tcW w:w="2552" w:type="dxa"/>
            <w:hideMark/>
          </w:tcPr>
          <w:p w14:paraId="42B51334"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744"/>
              <w:rPr>
                <w:lang w:val="en-US"/>
              </w:rPr>
            </w:pPr>
            <w:r w:rsidRPr="00EC6136">
              <w:rPr>
                <w:lang w:val="en-US"/>
              </w:rPr>
              <w:t>CT5809/64</w:t>
            </w:r>
          </w:p>
        </w:tc>
        <w:tc>
          <w:tcPr>
            <w:tcW w:w="1561" w:type="dxa"/>
            <w:hideMark/>
          </w:tcPr>
          <w:p w14:paraId="37AE89EF"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460"/>
              <w:jc w:val="right"/>
              <w:rPr>
                <w:lang w:val="en-US"/>
              </w:rPr>
            </w:pPr>
            <w:r w:rsidRPr="00EC6136">
              <w:rPr>
                <w:lang w:val="en-US"/>
              </w:rPr>
              <w:t>1.581</w:t>
            </w:r>
          </w:p>
        </w:tc>
        <w:tc>
          <w:tcPr>
            <w:tcW w:w="1559" w:type="dxa"/>
            <w:hideMark/>
          </w:tcPr>
          <w:p w14:paraId="3DEE59B6"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319"/>
              <w:jc w:val="right"/>
              <w:rPr>
                <w:lang w:val="en-US"/>
              </w:rPr>
            </w:pPr>
            <w:r w:rsidRPr="00EC6136">
              <w:t>19,468.18</w:t>
            </w:r>
          </w:p>
        </w:tc>
        <w:tc>
          <w:tcPr>
            <w:tcW w:w="1704" w:type="dxa"/>
            <w:hideMark/>
          </w:tcPr>
          <w:p w14:paraId="7BF46452"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397"/>
              <w:jc w:val="right"/>
              <w:rPr>
                <w:lang w:val="en-US"/>
              </w:rPr>
            </w:pPr>
            <w:r w:rsidRPr="00EC6136">
              <w:t>30,779.19</w:t>
            </w:r>
          </w:p>
        </w:tc>
      </w:tr>
      <w:tr w:rsidR="00EE38EF" w:rsidRPr="00EC6136" w14:paraId="14FD6B94" w14:textId="77777777" w:rsidTr="00E351FA">
        <w:trPr>
          <w:jc w:val="center"/>
        </w:trPr>
        <w:tc>
          <w:tcPr>
            <w:tcW w:w="1984" w:type="dxa"/>
            <w:hideMark/>
          </w:tcPr>
          <w:p w14:paraId="0DD86E83"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jc w:val="center"/>
              <w:rPr>
                <w:lang w:val="en-US"/>
              </w:rPr>
            </w:pPr>
            <w:r w:rsidRPr="00EC6136">
              <w:rPr>
                <w:lang w:val="en-US"/>
              </w:rPr>
              <w:t>79776</w:t>
            </w:r>
          </w:p>
        </w:tc>
        <w:tc>
          <w:tcPr>
            <w:tcW w:w="2552" w:type="dxa"/>
            <w:hideMark/>
          </w:tcPr>
          <w:p w14:paraId="43145F5F"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744"/>
              <w:rPr>
                <w:lang w:val="en-US"/>
              </w:rPr>
            </w:pPr>
            <w:r w:rsidRPr="00EC6136">
              <w:rPr>
                <w:lang w:val="en-US"/>
              </w:rPr>
              <w:t>CT5809/65</w:t>
            </w:r>
          </w:p>
        </w:tc>
        <w:tc>
          <w:tcPr>
            <w:tcW w:w="1561" w:type="dxa"/>
            <w:hideMark/>
          </w:tcPr>
          <w:p w14:paraId="7F9B99CC"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460"/>
              <w:jc w:val="right"/>
              <w:rPr>
                <w:lang w:val="en-US"/>
              </w:rPr>
            </w:pPr>
            <w:r w:rsidRPr="00EC6136">
              <w:rPr>
                <w:lang w:val="en-US"/>
              </w:rPr>
              <w:t>1.382</w:t>
            </w:r>
          </w:p>
        </w:tc>
        <w:tc>
          <w:tcPr>
            <w:tcW w:w="1559" w:type="dxa"/>
            <w:hideMark/>
          </w:tcPr>
          <w:p w14:paraId="0F682298"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319"/>
              <w:jc w:val="right"/>
              <w:rPr>
                <w:lang w:val="en-US"/>
              </w:rPr>
            </w:pPr>
            <w:r w:rsidRPr="00EC6136">
              <w:t>19,452.31</w:t>
            </w:r>
          </w:p>
        </w:tc>
        <w:tc>
          <w:tcPr>
            <w:tcW w:w="1704" w:type="dxa"/>
            <w:hideMark/>
          </w:tcPr>
          <w:p w14:paraId="2903E1E2"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397"/>
              <w:jc w:val="right"/>
              <w:rPr>
                <w:lang w:val="en-US"/>
              </w:rPr>
            </w:pPr>
            <w:r w:rsidRPr="00EC6136">
              <w:t>26,883.09</w:t>
            </w:r>
          </w:p>
        </w:tc>
      </w:tr>
      <w:tr w:rsidR="00EE38EF" w:rsidRPr="00EC6136" w14:paraId="5BAA7079" w14:textId="77777777" w:rsidTr="00E351FA">
        <w:trPr>
          <w:jc w:val="center"/>
        </w:trPr>
        <w:tc>
          <w:tcPr>
            <w:tcW w:w="1984" w:type="dxa"/>
            <w:hideMark/>
          </w:tcPr>
          <w:p w14:paraId="5914C363"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jc w:val="center"/>
              <w:rPr>
                <w:lang w:val="en-US"/>
              </w:rPr>
            </w:pPr>
            <w:r w:rsidRPr="00EC6136">
              <w:rPr>
                <w:lang w:val="en-US"/>
              </w:rPr>
              <w:t>68819</w:t>
            </w:r>
          </w:p>
        </w:tc>
        <w:tc>
          <w:tcPr>
            <w:tcW w:w="2552" w:type="dxa"/>
            <w:hideMark/>
          </w:tcPr>
          <w:p w14:paraId="0C9896C4"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744"/>
              <w:rPr>
                <w:lang w:val="en-US"/>
              </w:rPr>
            </w:pPr>
            <w:r w:rsidRPr="00EC6136">
              <w:rPr>
                <w:lang w:val="en-US"/>
              </w:rPr>
              <w:t>CT5636/59</w:t>
            </w:r>
          </w:p>
        </w:tc>
        <w:tc>
          <w:tcPr>
            <w:tcW w:w="1561" w:type="dxa"/>
            <w:hideMark/>
          </w:tcPr>
          <w:p w14:paraId="54DCA2F6"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460"/>
              <w:jc w:val="right"/>
              <w:rPr>
                <w:lang w:val="en-US"/>
              </w:rPr>
            </w:pPr>
            <w:r w:rsidRPr="00EC6136">
              <w:rPr>
                <w:lang w:val="en-US"/>
              </w:rPr>
              <w:t>5.586</w:t>
            </w:r>
          </w:p>
        </w:tc>
        <w:tc>
          <w:tcPr>
            <w:tcW w:w="1559" w:type="dxa"/>
            <w:hideMark/>
          </w:tcPr>
          <w:p w14:paraId="2F649554"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319"/>
              <w:jc w:val="right"/>
              <w:rPr>
                <w:lang w:val="en-US"/>
              </w:rPr>
            </w:pPr>
            <w:r w:rsidRPr="00EC6136">
              <w:t>19,145.71</w:t>
            </w:r>
          </w:p>
        </w:tc>
        <w:tc>
          <w:tcPr>
            <w:tcW w:w="1704" w:type="dxa"/>
            <w:hideMark/>
          </w:tcPr>
          <w:p w14:paraId="40C188D0" w14:textId="77777777" w:rsidR="00EE38EF" w:rsidRPr="00EC6136" w:rsidRDefault="00EE38EF" w:rsidP="00266B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right="397"/>
              <w:jc w:val="right"/>
              <w:rPr>
                <w:lang w:val="en-US"/>
              </w:rPr>
            </w:pPr>
            <w:r w:rsidRPr="00EC6136">
              <w:t>106,947.92</w:t>
            </w:r>
          </w:p>
        </w:tc>
      </w:tr>
      <w:tr w:rsidR="00EE38EF" w:rsidRPr="00EC6136" w14:paraId="27779788" w14:textId="77777777" w:rsidTr="00E351FA">
        <w:trPr>
          <w:jc w:val="center"/>
        </w:trPr>
        <w:tc>
          <w:tcPr>
            <w:tcW w:w="1984" w:type="dxa"/>
            <w:tcBorders>
              <w:bottom w:val="single" w:sz="4" w:space="0" w:color="auto"/>
            </w:tcBorders>
            <w:hideMark/>
          </w:tcPr>
          <w:p w14:paraId="34A9B4CA"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center"/>
              <w:rPr>
                <w:lang w:val="en-US"/>
              </w:rPr>
            </w:pPr>
            <w:r w:rsidRPr="00EC6136">
              <w:rPr>
                <w:lang w:val="en-US"/>
              </w:rPr>
              <w:t>68802</w:t>
            </w:r>
          </w:p>
        </w:tc>
        <w:tc>
          <w:tcPr>
            <w:tcW w:w="2552" w:type="dxa"/>
            <w:tcBorders>
              <w:bottom w:val="single" w:sz="4" w:space="0" w:color="auto"/>
            </w:tcBorders>
            <w:hideMark/>
          </w:tcPr>
          <w:p w14:paraId="6D897342"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744"/>
              <w:rPr>
                <w:lang w:val="en-US"/>
              </w:rPr>
            </w:pPr>
            <w:r w:rsidRPr="00EC6136">
              <w:rPr>
                <w:lang w:val="en-US"/>
              </w:rPr>
              <w:t>CT5592/947</w:t>
            </w:r>
          </w:p>
        </w:tc>
        <w:tc>
          <w:tcPr>
            <w:tcW w:w="1561" w:type="dxa"/>
            <w:tcBorders>
              <w:bottom w:val="single" w:sz="4" w:space="0" w:color="auto"/>
            </w:tcBorders>
            <w:hideMark/>
          </w:tcPr>
          <w:p w14:paraId="4D17AEED"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right="460"/>
              <w:jc w:val="right"/>
              <w:rPr>
                <w:lang w:val="en-US"/>
              </w:rPr>
            </w:pPr>
            <w:r w:rsidRPr="00EC6136">
              <w:rPr>
                <w:lang w:val="en-US"/>
              </w:rPr>
              <w:t>4.22</w:t>
            </w:r>
          </w:p>
        </w:tc>
        <w:tc>
          <w:tcPr>
            <w:tcW w:w="1559" w:type="dxa"/>
            <w:tcBorders>
              <w:bottom w:val="single" w:sz="4" w:space="0" w:color="auto"/>
            </w:tcBorders>
            <w:hideMark/>
          </w:tcPr>
          <w:p w14:paraId="209E8EFE"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right="319"/>
              <w:jc w:val="right"/>
              <w:rPr>
                <w:lang w:val="en-US"/>
              </w:rPr>
            </w:pPr>
            <w:r w:rsidRPr="00EC6136">
              <w:t>7,986.08</w:t>
            </w:r>
          </w:p>
        </w:tc>
        <w:tc>
          <w:tcPr>
            <w:tcW w:w="1704" w:type="dxa"/>
            <w:tcBorders>
              <w:bottom w:val="single" w:sz="4" w:space="0" w:color="auto"/>
            </w:tcBorders>
            <w:hideMark/>
          </w:tcPr>
          <w:p w14:paraId="7DE07864"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right="397"/>
              <w:jc w:val="right"/>
              <w:rPr>
                <w:lang w:val="en-US"/>
              </w:rPr>
            </w:pPr>
            <w:r w:rsidRPr="00EC6136">
              <w:t>33,701.26</w:t>
            </w:r>
          </w:p>
        </w:tc>
      </w:tr>
      <w:tr w:rsidR="00EE38EF" w:rsidRPr="00EC6136" w14:paraId="3D7B529D" w14:textId="77777777" w:rsidTr="00E351FA">
        <w:trPr>
          <w:jc w:val="center"/>
        </w:trPr>
        <w:tc>
          <w:tcPr>
            <w:tcW w:w="1984" w:type="dxa"/>
            <w:tcBorders>
              <w:top w:val="single" w:sz="4" w:space="0" w:color="auto"/>
            </w:tcBorders>
          </w:tcPr>
          <w:p w14:paraId="31FCF1FB"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20" w:lineRule="exact"/>
              <w:jc w:val="center"/>
              <w:rPr>
                <w:lang w:val="en-US"/>
              </w:rPr>
            </w:pPr>
          </w:p>
        </w:tc>
        <w:tc>
          <w:tcPr>
            <w:tcW w:w="2552" w:type="dxa"/>
            <w:tcBorders>
              <w:top w:val="single" w:sz="4" w:space="0" w:color="auto"/>
            </w:tcBorders>
          </w:tcPr>
          <w:p w14:paraId="4FDBFF27"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20" w:lineRule="exact"/>
              <w:rPr>
                <w:lang w:val="en-US"/>
              </w:rPr>
            </w:pPr>
          </w:p>
        </w:tc>
        <w:tc>
          <w:tcPr>
            <w:tcW w:w="1561" w:type="dxa"/>
            <w:tcBorders>
              <w:top w:val="single" w:sz="4" w:space="0" w:color="auto"/>
            </w:tcBorders>
          </w:tcPr>
          <w:p w14:paraId="45D85442"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20" w:lineRule="exact"/>
              <w:rPr>
                <w:lang w:val="en-US"/>
              </w:rPr>
            </w:pPr>
          </w:p>
        </w:tc>
        <w:tc>
          <w:tcPr>
            <w:tcW w:w="1559" w:type="dxa"/>
            <w:tcBorders>
              <w:top w:val="single" w:sz="4" w:space="0" w:color="auto"/>
            </w:tcBorders>
          </w:tcPr>
          <w:p w14:paraId="172540B2"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20" w:lineRule="exact"/>
            </w:pPr>
          </w:p>
        </w:tc>
        <w:tc>
          <w:tcPr>
            <w:tcW w:w="1704" w:type="dxa"/>
            <w:tcBorders>
              <w:top w:val="single" w:sz="4" w:space="0" w:color="auto"/>
            </w:tcBorders>
          </w:tcPr>
          <w:p w14:paraId="0B2FA28B" w14:textId="77777777" w:rsidR="00EE38EF" w:rsidRPr="00EC6136" w:rsidRDefault="00EE38EF" w:rsidP="00E351F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20" w:lineRule="exact"/>
            </w:pPr>
          </w:p>
        </w:tc>
      </w:tr>
    </w:tbl>
    <w:p w14:paraId="3F1D19A4" w14:textId="77777777" w:rsidR="00EE38EF" w:rsidRPr="00EC6136" w:rsidRDefault="00EE38EF" w:rsidP="00EE38EF">
      <w:pPr>
        <w:pStyle w:val="GG-body"/>
        <w:rPr>
          <w:lang w:val="en-US"/>
        </w:rPr>
      </w:pPr>
      <w:r w:rsidRPr="00EC6136">
        <w:rPr>
          <w:lang w:val="en-US"/>
        </w:rPr>
        <w:t>In all other respects, the Notice remains unchanged.</w:t>
      </w:r>
    </w:p>
    <w:p w14:paraId="5A6D82CA" w14:textId="77777777" w:rsidR="00EE38EF" w:rsidRPr="00EC6136" w:rsidRDefault="00EE38EF" w:rsidP="00EE38EF">
      <w:pPr>
        <w:pStyle w:val="GG-SDated"/>
        <w:rPr>
          <w:lang w:val="en-US"/>
        </w:rPr>
      </w:pPr>
      <w:r w:rsidRPr="00EC6136">
        <w:rPr>
          <w:lang w:val="en-US"/>
        </w:rPr>
        <w:t>Dated: 13 February 2025</w:t>
      </w:r>
    </w:p>
    <w:p w14:paraId="363F73E6" w14:textId="77777777" w:rsidR="00EE38EF" w:rsidRPr="00EC6136" w:rsidRDefault="00EE38EF" w:rsidP="00EE38EF">
      <w:pPr>
        <w:pStyle w:val="GG-SName"/>
        <w:rPr>
          <w:lang w:val="en-US"/>
        </w:rPr>
      </w:pPr>
      <w:r w:rsidRPr="00EC6136">
        <w:rPr>
          <w:lang w:val="en-US"/>
        </w:rPr>
        <w:t>C</w:t>
      </w:r>
      <w:r>
        <w:rPr>
          <w:lang w:val="en-US"/>
        </w:rPr>
        <w:t>.</w:t>
      </w:r>
      <w:r w:rsidRPr="00EC6136">
        <w:rPr>
          <w:lang w:val="en-US"/>
        </w:rPr>
        <w:t xml:space="preserve"> Cowley</w:t>
      </w:r>
    </w:p>
    <w:p w14:paraId="3B4E0357" w14:textId="77777777" w:rsidR="00EE38EF" w:rsidRDefault="00EE38EF" w:rsidP="00EE38EF">
      <w:pPr>
        <w:pStyle w:val="GG-Signature"/>
        <w:rPr>
          <w:lang w:val="en-US"/>
        </w:rPr>
      </w:pPr>
      <w:r w:rsidRPr="00EC6136">
        <w:rPr>
          <w:lang w:val="en-US"/>
        </w:rPr>
        <w:t>Chief Executive Officer</w:t>
      </w:r>
    </w:p>
    <w:p w14:paraId="0AE9FBB3" w14:textId="77777777" w:rsidR="00EE38EF" w:rsidRDefault="00EE38EF" w:rsidP="00EE38EF">
      <w:pPr>
        <w:pStyle w:val="GG-Signature"/>
        <w:pBdr>
          <w:bottom w:val="single" w:sz="4" w:space="1" w:color="auto"/>
        </w:pBdr>
        <w:spacing w:line="52" w:lineRule="exact"/>
        <w:jc w:val="center"/>
        <w:rPr>
          <w:lang w:val="en-US"/>
        </w:rPr>
      </w:pPr>
    </w:p>
    <w:p w14:paraId="6CDD7697" w14:textId="77777777" w:rsidR="00EE38EF" w:rsidRDefault="00EE38EF" w:rsidP="00EE38EF">
      <w:pPr>
        <w:pStyle w:val="GG-Signature"/>
        <w:pBdr>
          <w:top w:val="single" w:sz="4" w:space="1" w:color="auto"/>
        </w:pBdr>
        <w:spacing w:before="34" w:line="14" w:lineRule="exact"/>
        <w:jc w:val="center"/>
        <w:rPr>
          <w:lang w:val="en-US"/>
        </w:rPr>
      </w:pPr>
    </w:p>
    <w:p w14:paraId="446A99AF" w14:textId="77777777" w:rsidR="00EE38EF" w:rsidRDefault="00EE38EF" w:rsidP="00EE38EF">
      <w:pPr>
        <w:pStyle w:val="NoSpacing"/>
        <w:rPr>
          <w:lang w:val="en-US"/>
        </w:rPr>
      </w:pPr>
    </w:p>
    <w:p w14:paraId="029CE571" w14:textId="2A396F1D" w:rsidR="00EE38EF" w:rsidRDefault="00BA0FFA" w:rsidP="008929DE">
      <w:pPr>
        <w:pStyle w:val="Heading2"/>
      </w:pPr>
      <w:bookmarkStart w:id="35" w:name="_Toc190351727"/>
      <w:r>
        <w:t>Adelaide Plains Council</w:t>
      </w:r>
      <w:bookmarkEnd w:id="35"/>
    </w:p>
    <w:p w14:paraId="581AD2A0" w14:textId="77777777" w:rsidR="00EE38EF" w:rsidRDefault="00EE38EF" w:rsidP="00EE38EF">
      <w:pPr>
        <w:pStyle w:val="GG-Title3"/>
      </w:pPr>
      <w:r>
        <w:t>Classification of Land as Community Land</w:t>
      </w:r>
    </w:p>
    <w:p w14:paraId="180F3546" w14:textId="77777777" w:rsidR="00EE38EF" w:rsidRDefault="00EE38EF" w:rsidP="00EE38EF">
      <w:r>
        <w:t xml:space="preserve">Notice is hereby given that pursuant to Sections 193(5) and 193(6)(b) of the </w:t>
      </w:r>
      <w:r w:rsidRPr="00597341">
        <w:rPr>
          <w:i/>
          <w:iCs/>
        </w:rPr>
        <w:t>Local Government Act 1999</w:t>
      </w:r>
      <w:r>
        <w:t>, Adelaide Plains Council, at its Ordinary Council Meeting held on 28 January 2025, resolved that CT6298/543, being the portion of The Esplanade, from North Parham Road to North Terrace, Parham, comprising part of the Parham Campground, adjacent to CR6202/438 being Lot 631 The Esplanade, Parham, Hundred of Dublin, be classified as Community Land.</w:t>
      </w:r>
    </w:p>
    <w:p w14:paraId="1A7B6D30" w14:textId="77777777" w:rsidR="00EE38EF" w:rsidRDefault="00EE38EF" w:rsidP="00EE38EF">
      <w:r>
        <w:t>Dated: 13 February 2025</w:t>
      </w:r>
    </w:p>
    <w:p w14:paraId="0C188B1B" w14:textId="77777777" w:rsidR="00EE38EF" w:rsidRDefault="00EE38EF" w:rsidP="00EE38EF">
      <w:pPr>
        <w:pStyle w:val="GG-SName"/>
      </w:pPr>
      <w:r>
        <w:t>James Miller</w:t>
      </w:r>
    </w:p>
    <w:p w14:paraId="249D34EC" w14:textId="77777777" w:rsidR="00EE38EF" w:rsidRDefault="00EE38EF" w:rsidP="00EE38EF">
      <w:pPr>
        <w:pStyle w:val="GG-Signature"/>
      </w:pPr>
      <w:r>
        <w:t>Chief Executive Officer</w:t>
      </w:r>
    </w:p>
    <w:p w14:paraId="161877FA" w14:textId="77777777" w:rsidR="00EE38EF" w:rsidRDefault="00EE38EF" w:rsidP="00EE38EF">
      <w:pPr>
        <w:pStyle w:val="GG-Signature"/>
        <w:pBdr>
          <w:bottom w:val="single" w:sz="4" w:space="1" w:color="auto"/>
        </w:pBdr>
        <w:spacing w:line="52" w:lineRule="exact"/>
        <w:jc w:val="center"/>
      </w:pPr>
    </w:p>
    <w:p w14:paraId="2460DAF6" w14:textId="77777777" w:rsidR="00EE38EF" w:rsidRDefault="00EE38EF" w:rsidP="00EE38EF">
      <w:pPr>
        <w:pStyle w:val="GG-Signature"/>
        <w:pBdr>
          <w:top w:val="single" w:sz="4" w:space="1" w:color="auto"/>
        </w:pBdr>
        <w:spacing w:before="34" w:line="14" w:lineRule="exact"/>
        <w:jc w:val="center"/>
      </w:pPr>
    </w:p>
    <w:p w14:paraId="0E8E8A04" w14:textId="77777777" w:rsidR="00EE38EF" w:rsidRDefault="00EE38EF" w:rsidP="00EE38EF">
      <w:pPr>
        <w:pStyle w:val="NoSpacing"/>
      </w:pPr>
    </w:p>
    <w:p w14:paraId="7399A8D3" w14:textId="597EABD3" w:rsidR="00EE38EF" w:rsidRPr="002B2CC4" w:rsidRDefault="00BA0FFA" w:rsidP="008929DE">
      <w:pPr>
        <w:pStyle w:val="Heading2"/>
      </w:pPr>
      <w:bookmarkStart w:id="36" w:name="_Toc190351728"/>
      <w:r w:rsidRPr="002B2CC4">
        <w:t>Alexandrina Council</w:t>
      </w:r>
      <w:bookmarkEnd w:id="36"/>
    </w:p>
    <w:p w14:paraId="68EEA0DC" w14:textId="77777777" w:rsidR="00EE38EF" w:rsidRPr="002B2CC4" w:rsidRDefault="00EE38EF" w:rsidP="00EE38EF">
      <w:pPr>
        <w:pStyle w:val="GG-Title2"/>
      </w:pPr>
      <w:r w:rsidRPr="002B2CC4">
        <w:t xml:space="preserve">Roads (Opening </w:t>
      </w:r>
      <w:r>
        <w:t>a</w:t>
      </w:r>
      <w:r w:rsidRPr="002B2CC4">
        <w:t>nd Closing) Act 1991</w:t>
      </w:r>
    </w:p>
    <w:p w14:paraId="259DFBA7" w14:textId="77777777" w:rsidR="00EE38EF" w:rsidRPr="002B2CC4" w:rsidRDefault="00EE38EF" w:rsidP="00EE38EF">
      <w:pPr>
        <w:pStyle w:val="GG-Title3"/>
      </w:pPr>
      <w:r w:rsidRPr="002B2CC4">
        <w:t xml:space="preserve">Road Opening </w:t>
      </w:r>
      <w:r>
        <w:t>and</w:t>
      </w:r>
      <w:r w:rsidRPr="002B2CC4">
        <w:t xml:space="preserve"> Closing</w:t>
      </w:r>
      <w:r>
        <w:t>—</w:t>
      </w:r>
      <w:r w:rsidRPr="002B2CC4">
        <w:t xml:space="preserve">Mount Magnificent Road, Mount Magnificent </w:t>
      </w:r>
    </w:p>
    <w:p w14:paraId="38CC0671" w14:textId="77777777" w:rsidR="00EE38EF" w:rsidRPr="002B2CC4" w:rsidRDefault="00EE38EF" w:rsidP="00EE38EF">
      <w:pPr>
        <w:pStyle w:val="GG-body"/>
      </w:pPr>
      <w:r w:rsidRPr="002B2CC4">
        <w:t xml:space="preserve">Notice is hereby given, pursuant to </w:t>
      </w:r>
      <w:r>
        <w:t>S</w:t>
      </w:r>
      <w:r w:rsidRPr="002B2CC4">
        <w:t xml:space="preserve">ection 10 of the </w:t>
      </w:r>
      <w:r w:rsidRPr="004949A3">
        <w:rPr>
          <w:i/>
          <w:iCs/>
        </w:rPr>
        <w:t>Roads (Opening and Closing) Act 1991</w:t>
      </w:r>
      <w:r w:rsidRPr="002B2CC4">
        <w:t xml:space="preserve"> that the Alexandrina Council proposes to make a Road Process Order to: </w:t>
      </w:r>
    </w:p>
    <w:p w14:paraId="061FEF8D" w14:textId="77777777" w:rsidR="00EE38EF" w:rsidRPr="002B2CC4" w:rsidRDefault="00EE38EF" w:rsidP="00EE38EF">
      <w:pPr>
        <w:pStyle w:val="GG-body"/>
        <w:ind w:left="426" w:hanging="284"/>
      </w:pPr>
      <w:r w:rsidRPr="002B2CC4">
        <w:t>1.</w:t>
      </w:r>
      <w:r w:rsidRPr="002B2CC4">
        <w:tab/>
        <w:t xml:space="preserve">open as road portions of Sections 1961 and 1962, Hundred of Kondoparinga, more particularly delineated and numbered “1” and “2” on Preliminary Plan 14/0002 forming a realignment of Mount Magnificent Road and </w:t>
      </w:r>
    </w:p>
    <w:p w14:paraId="1235A72D" w14:textId="73AF8563" w:rsidR="00EE38EF" w:rsidRPr="002B2CC4" w:rsidRDefault="00EE38EF" w:rsidP="00EE38EF">
      <w:pPr>
        <w:pStyle w:val="GG-body"/>
        <w:ind w:left="426" w:hanging="284"/>
      </w:pPr>
      <w:r w:rsidRPr="002B2CC4">
        <w:t>2.</w:t>
      </w:r>
      <w:r w:rsidRPr="002B2CC4">
        <w:tab/>
        <w:t xml:space="preserve">close portion of Mount Magnificent Road dividing Sections 1961 and 1962, Hundred of Kondoparinga more particularly delineated and lettered </w:t>
      </w:r>
      <w:r w:rsidR="007C0E54">
        <w:t>“</w:t>
      </w:r>
      <w:r w:rsidRPr="002B2CC4">
        <w:t>A</w:t>
      </w:r>
      <w:r w:rsidR="007C0E54">
        <w:t>”</w:t>
      </w:r>
      <w:r w:rsidRPr="002B2CC4">
        <w:t xml:space="preserve"> on Preliminary Plan 14/0002. </w:t>
      </w:r>
    </w:p>
    <w:p w14:paraId="2F5B309B" w14:textId="77777777" w:rsidR="00EE38EF" w:rsidRPr="002B2CC4" w:rsidRDefault="00EE38EF" w:rsidP="00EE38EF">
      <w:pPr>
        <w:pStyle w:val="GG-body"/>
      </w:pPr>
      <w:r w:rsidRPr="002B2CC4">
        <w:t xml:space="preserve">The road proposed to be closed is to be transferred to Francine Denise Dominique Douglas-Bongras and merged with Section 1962, Hundred of Kondoparinga in exchange for land taken for new road “1”. </w:t>
      </w:r>
    </w:p>
    <w:p w14:paraId="58647A2E" w14:textId="77777777" w:rsidR="00EE38EF" w:rsidRPr="002B2CC4" w:rsidRDefault="00EE38EF" w:rsidP="00EE38EF">
      <w:pPr>
        <w:pStyle w:val="GG-body"/>
      </w:pPr>
      <w:r w:rsidRPr="002B2CC4">
        <w:t>A copy of the preliminary plan and a statement of persons affected are available for public inspection at the offices of the Alexandrina Council and at the Adelaide Offices of the Surveyor General during normal office hours.</w:t>
      </w:r>
    </w:p>
    <w:p w14:paraId="21B028AE" w14:textId="77777777" w:rsidR="00EE38EF" w:rsidRPr="002B2CC4" w:rsidRDefault="00EE38EF" w:rsidP="00EE38EF">
      <w:pPr>
        <w:pStyle w:val="GG-body"/>
      </w:pPr>
      <w:r w:rsidRPr="002B2CC4">
        <w:t>Any application for easement or objection must set out the full name, address and details of the submission and must be fully supported by reasons. The application for easement or objection must be made in writing to the Alexandrina Council, PO Box 21, Goolwa</w:t>
      </w:r>
      <w:r>
        <w:t>,</w:t>
      </w:r>
      <w:r w:rsidRPr="002B2CC4">
        <w:t xml:space="preserve"> SA</w:t>
      </w:r>
      <w:r>
        <w:t>,</w:t>
      </w:r>
      <w:r w:rsidRPr="002B2CC4">
        <w:t xml:space="preserve"> 5214 </w:t>
      </w:r>
      <w:r w:rsidRPr="00F83DCB">
        <w:rPr>
          <w:b/>
          <w:bCs/>
        </w:rPr>
        <w:t>within 28 days of this notice</w:t>
      </w:r>
      <w:r w:rsidRPr="002B2CC4">
        <w:t xml:space="preserve"> and a copy must be forwarded to the Surveyor General at GPO Box 1815, Adelaide SA 5001.</w:t>
      </w:r>
    </w:p>
    <w:p w14:paraId="7E155940" w14:textId="77777777" w:rsidR="00EE38EF" w:rsidRPr="002B2CC4" w:rsidRDefault="00EE38EF" w:rsidP="00EE38EF">
      <w:pPr>
        <w:pStyle w:val="GG-body"/>
      </w:pPr>
      <w:r w:rsidRPr="002B2CC4">
        <w:t>Where a submission is made the Council will give notification of a meeting at which the matter will be considered.</w:t>
      </w:r>
    </w:p>
    <w:p w14:paraId="140DD561" w14:textId="77777777" w:rsidR="00EE38EF" w:rsidRPr="002B2CC4" w:rsidRDefault="00EE38EF" w:rsidP="00EE38EF">
      <w:pPr>
        <w:pStyle w:val="GG-SDated"/>
      </w:pPr>
      <w:r w:rsidRPr="002B2CC4">
        <w:t>Dated</w:t>
      </w:r>
      <w:r>
        <w:t>:</w:t>
      </w:r>
      <w:r w:rsidRPr="002B2CC4">
        <w:t xml:space="preserve"> 13 January 2025</w:t>
      </w:r>
    </w:p>
    <w:p w14:paraId="71BF97B8" w14:textId="77777777" w:rsidR="00EE38EF" w:rsidRPr="00D61E04" w:rsidRDefault="00EE38EF" w:rsidP="00EE38EF">
      <w:pPr>
        <w:pStyle w:val="GG-SName"/>
      </w:pPr>
      <w:r w:rsidRPr="00D61E04">
        <w:t>Andrew MacDonald</w:t>
      </w:r>
    </w:p>
    <w:p w14:paraId="5E2C517F" w14:textId="77777777" w:rsidR="00EE38EF" w:rsidRDefault="00EE38EF" w:rsidP="00EE38EF">
      <w:pPr>
        <w:pStyle w:val="GG-Signature"/>
      </w:pPr>
      <w:r w:rsidRPr="002B2CC4">
        <w:t>Chief Executive Officer</w:t>
      </w:r>
    </w:p>
    <w:p w14:paraId="5672148F" w14:textId="77777777" w:rsidR="00EE38EF" w:rsidRDefault="00EE38EF" w:rsidP="00EE38EF">
      <w:pPr>
        <w:pStyle w:val="GG-Signature"/>
        <w:pBdr>
          <w:bottom w:val="single" w:sz="4" w:space="1" w:color="auto"/>
        </w:pBdr>
        <w:spacing w:line="52" w:lineRule="exact"/>
        <w:jc w:val="center"/>
      </w:pPr>
    </w:p>
    <w:p w14:paraId="10C0DE98" w14:textId="77777777" w:rsidR="00EE38EF" w:rsidRDefault="00EE38EF" w:rsidP="00EE38EF">
      <w:pPr>
        <w:pStyle w:val="GG-Signature"/>
        <w:pBdr>
          <w:top w:val="single" w:sz="4" w:space="1" w:color="auto"/>
        </w:pBdr>
        <w:spacing w:before="34" w:line="14" w:lineRule="exact"/>
        <w:jc w:val="center"/>
      </w:pPr>
    </w:p>
    <w:p w14:paraId="68EE1929" w14:textId="77777777" w:rsidR="00EE38EF" w:rsidRDefault="00EE38EF" w:rsidP="001C6199">
      <w:pPr>
        <w:pStyle w:val="NoSpacing"/>
      </w:pPr>
    </w:p>
    <w:p w14:paraId="7CD5AFC1" w14:textId="7653DA32" w:rsidR="00EE38EF" w:rsidRDefault="00BA0FFA" w:rsidP="008929DE">
      <w:pPr>
        <w:pStyle w:val="Heading2"/>
      </w:pPr>
      <w:bookmarkStart w:id="37" w:name="_Toc190351729"/>
      <w:r w:rsidRPr="00F94460">
        <w:t>Light Regional Council</w:t>
      </w:r>
      <w:bookmarkEnd w:id="37"/>
    </w:p>
    <w:p w14:paraId="2CC48024" w14:textId="77777777" w:rsidR="00EE38EF" w:rsidRDefault="00EE38EF" w:rsidP="00EE38EF">
      <w:pPr>
        <w:pStyle w:val="GG-Title2"/>
      </w:pPr>
      <w:r>
        <w:t>Local Government Act 1999</w:t>
      </w:r>
    </w:p>
    <w:p w14:paraId="0974B6D4" w14:textId="149B891F" w:rsidR="00EE38EF" w:rsidRDefault="00EE38EF" w:rsidP="00EE38EF">
      <w:pPr>
        <w:pStyle w:val="GG-Title3"/>
      </w:pPr>
      <w:r>
        <w:t xml:space="preserve">Naming of </w:t>
      </w:r>
      <w:r w:rsidR="003A2DC8">
        <w:t>‘</w:t>
      </w:r>
      <w:r>
        <w:t>Harvest Green</w:t>
      </w:r>
      <w:r w:rsidR="003A2DC8">
        <w:t>’</w:t>
      </w:r>
      <w:r>
        <w:t xml:space="preserve"> Reserve</w:t>
      </w:r>
    </w:p>
    <w:p w14:paraId="5D969D02" w14:textId="551EDD9E" w:rsidR="00EE38EF" w:rsidRPr="00E604E8" w:rsidRDefault="00EE38EF" w:rsidP="00EE38EF">
      <w:pPr>
        <w:pStyle w:val="GG-body"/>
        <w:rPr>
          <w:spacing w:val="-2"/>
        </w:rPr>
      </w:pPr>
      <w:r w:rsidRPr="00E604E8">
        <w:rPr>
          <w:spacing w:val="-2"/>
        </w:rPr>
        <w:t xml:space="preserve">Notice is hereby given that at its meeting on 28 January 2025 pursuant to Section 219(1) of the </w:t>
      </w:r>
      <w:r w:rsidRPr="00E604E8">
        <w:rPr>
          <w:i/>
          <w:iCs/>
          <w:spacing w:val="-2"/>
        </w:rPr>
        <w:t>Local Government Act 1999,</w:t>
      </w:r>
      <w:r w:rsidRPr="00E604E8">
        <w:rPr>
          <w:spacing w:val="-2"/>
        </w:rPr>
        <w:t xml:space="preserve"> Light Regional Council resolved to assign the name </w:t>
      </w:r>
      <w:r w:rsidR="003A2DC8">
        <w:rPr>
          <w:spacing w:val="-2"/>
        </w:rPr>
        <w:t>‘</w:t>
      </w:r>
      <w:r w:rsidRPr="00E604E8">
        <w:rPr>
          <w:spacing w:val="-2"/>
        </w:rPr>
        <w:t>Harvest Green</w:t>
      </w:r>
      <w:r w:rsidR="003A2DC8">
        <w:rPr>
          <w:spacing w:val="-2"/>
        </w:rPr>
        <w:t>’</w:t>
      </w:r>
      <w:r w:rsidRPr="00E604E8">
        <w:rPr>
          <w:spacing w:val="-2"/>
        </w:rPr>
        <w:t xml:space="preserve"> to the site located at Allotment 504 Haselgrove Drive Roseworthy, Deposited Plan 132673 Certificate of Title Volume 6288 Folio 672.</w:t>
      </w:r>
    </w:p>
    <w:p w14:paraId="76124631" w14:textId="77777777" w:rsidR="00EE38EF" w:rsidRDefault="00EE38EF" w:rsidP="00EE38EF">
      <w:pPr>
        <w:pStyle w:val="GG-SDated"/>
      </w:pPr>
      <w:r>
        <w:t>Dated: 13 February 2025</w:t>
      </w:r>
    </w:p>
    <w:p w14:paraId="361BB84B" w14:textId="77777777" w:rsidR="00EE38EF" w:rsidRDefault="00EE38EF" w:rsidP="00EE38EF">
      <w:pPr>
        <w:pStyle w:val="GG-SName"/>
      </w:pPr>
      <w:r>
        <w:t>Richard Dodson</w:t>
      </w:r>
    </w:p>
    <w:p w14:paraId="6079DDB3" w14:textId="77777777" w:rsidR="00EE38EF" w:rsidRDefault="00EE38EF" w:rsidP="00EE38EF">
      <w:pPr>
        <w:pStyle w:val="GG-Signature"/>
      </w:pPr>
      <w:r>
        <w:t>Chief Executive Officer</w:t>
      </w:r>
    </w:p>
    <w:p w14:paraId="19B383F2" w14:textId="77777777" w:rsidR="00EE38EF" w:rsidRDefault="00EE38EF" w:rsidP="00EE38EF">
      <w:pPr>
        <w:pStyle w:val="GG-Signature"/>
        <w:pBdr>
          <w:bottom w:val="single" w:sz="4" w:space="1" w:color="auto"/>
        </w:pBdr>
        <w:spacing w:line="52" w:lineRule="exact"/>
        <w:jc w:val="center"/>
      </w:pPr>
    </w:p>
    <w:p w14:paraId="3426F944" w14:textId="77777777" w:rsidR="00EE38EF" w:rsidRDefault="00EE38EF" w:rsidP="00EE38EF">
      <w:pPr>
        <w:pStyle w:val="GG-Signature"/>
        <w:pBdr>
          <w:top w:val="single" w:sz="4" w:space="1" w:color="auto"/>
        </w:pBdr>
        <w:spacing w:before="34" w:line="14" w:lineRule="exact"/>
        <w:jc w:val="center"/>
      </w:pPr>
    </w:p>
    <w:p w14:paraId="5DD52462" w14:textId="75F2A9DF" w:rsidR="00D639A7" w:rsidRDefault="00D639A7">
      <w:pPr>
        <w:spacing w:after="0" w:line="240" w:lineRule="auto"/>
        <w:jc w:val="left"/>
      </w:pPr>
      <w:r>
        <w:br w:type="page"/>
      </w:r>
    </w:p>
    <w:p w14:paraId="2D3D438A" w14:textId="47375D4D" w:rsidR="00EE38EF" w:rsidRPr="00EE38EF" w:rsidRDefault="00BA0FFA" w:rsidP="008929DE">
      <w:pPr>
        <w:pStyle w:val="Heading2"/>
      </w:pPr>
      <w:bookmarkStart w:id="38" w:name="_Toc190351730"/>
      <w:r w:rsidRPr="00EE38EF">
        <w:lastRenderedPageBreak/>
        <w:t xml:space="preserve">District Council </w:t>
      </w:r>
      <w:r>
        <w:t>o</w:t>
      </w:r>
      <w:r w:rsidRPr="00EE38EF">
        <w:t>f Loxton Waikerie</w:t>
      </w:r>
      <w:bookmarkEnd w:id="38"/>
    </w:p>
    <w:p w14:paraId="2254E32C" w14:textId="77777777" w:rsidR="00EE38EF" w:rsidRPr="00EE38EF" w:rsidRDefault="00EE38EF" w:rsidP="00EE38EF">
      <w:pPr>
        <w:jc w:val="center"/>
        <w:rPr>
          <w:smallCaps/>
          <w:szCs w:val="17"/>
        </w:rPr>
      </w:pPr>
      <w:r w:rsidRPr="00EE38EF">
        <w:rPr>
          <w:smallCaps/>
          <w:szCs w:val="17"/>
        </w:rPr>
        <w:t>Roads (Opening and Closing) Act 1991</w:t>
      </w:r>
    </w:p>
    <w:p w14:paraId="2D9BC0E3" w14:textId="77777777" w:rsidR="00EE38EF" w:rsidRPr="00EE38EF" w:rsidRDefault="00EE38EF" w:rsidP="00EE38EF">
      <w:pPr>
        <w:jc w:val="center"/>
        <w:rPr>
          <w:i/>
          <w:szCs w:val="17"/>
        </w:rPr>
      </w:pPr>
      <w:r w:rsidRPr="00EE38EF">
        <w:rPr>
          <w:i/>
          <w:szCs w:val="17"/>
        </w:rPr>
        <w:t>Road Closure—Tobruk Terrace, Loxton</w:t>
      </w:r>
    </w:p>
    <w:p w14:paraId="4B439D41" w14:textId="7FC297AF" w:rsidR="00EE38EF" w:rsidRPr="00EE38EF" w:rsidRDefault="00EE38EF" w:rsidP="00EE38EF">
      <w:r w:rsidRPr="00EE38EF">
        <w:t xml:space="preserve">Notice is hereby given, pursuant to Section 10 of the </w:t>
      </w:r>
      <w:r w:rsidRPr="00EE38EF">
        <w:rPr>
          <w:i/>
          <w:iCs/>
        </w:rPr>
        <w:t>Roads (Opening and Closing) Act 1991</w:t>
      </w:r>
      <w:r w:rsidRPr="00EE38EF">
        <w:t xml:space="preserve">, that the District Council of Loxton Waikerie proposes to make a Road Process Order to close and merge with Town Allotment 53, Town of Loxton East, the portion of the public road adjoining Town Allotment 53, Town of Loxton East, more particularly delineated and lettered </w:t>
      </w:r>
      <w:r w:rsidR="003A2DC8">
        <w:t>‘</w:t>
      </w:r>
      <w:r w:rsidRPr="00EE38EF">
        <w:t>A</w:t>
      </w:r>
      <w:r w:rsidR="003A2DC8">
        <w:t>’</w:t>
      </w:r>
      <w:r w:rsidRPr="00EE38EF">
        <w:t xml:space="preserve"> on Preliminary Plan 25/0003.</w:t>
      </w:r>
    </w:p>
    <w:p w14:paraId="7BF4A9D1" w14:textId="77777777" w:rsidR="00EE38EF" w:rsidRPr="00EE38EF" w:rsidRDefault="00EE38EF" w:rsidP="00EE38EF">
      <w:r w:rsidRPr="00EE38EF">
        <w:t xml:space="preserve">The Preliminary Plan and Statement of Persons Affected is available for public inspection at the office of the District Council of Loxton Waikerie, 35 Bookpurnong Terrace, Loxton, and the Adelaide Office of the Surveyor General, during normal office hours. The Preliminary Plan can also be viewed at </w:t>
      </w:r>
      <w:hyperlink r:id="rId33" w:history="1">
        <w:r w:rsidRPr="00D639A7">
          <w:rPr>
            <w:color w:val="0000FF"/>
            <w:u w:val="single"/>
          </w:rPr>
          <w:t>www.sa.gov.au/roadsactproposals</w:t>
        </w:r>
      </w:hyperlink>
      <w:r w:rsidRPr="00EE38EF">
        <w:t>.</w:t>
      </w:r>
    </w:p>
    <w:p w14:paraId="7423A3A5" w14:textId="215FDECA" w:rsidR="00EE38EF" w:rsidRPr="00EE38EF" w:rsidRDefault="00EE38EF" w:rsidP="00EE38EF">
      <w:r w:rsidRPr="00EE38EF">
        <w:t xml:space="preserve">Any application for easement or objection must set out the full name, address and details of the submission and must be fully supported by reasons.  The application for easement or objection must be made in writing to the District Council of Loxton Waikerie, PO Box 409, </w:t>
      </w:r>
      <w:r w:rsidRPr="00D639A7">
        <w:rPr>
          <w:spacing w:val="-2"/>
        </w:rPr>
        <w:t xml:space="preserve">Loxton SA 5333, </w:t>
      </w:r>
      <w:r w:rsidRPr="00D639A7">
        <w:rPr>
          <w:b/>
          <w:bCs/>
          <w:spacing w:val="-2"/>
        </w:rPr>
        <w:t>within 28 days of this notice</w:t>
      </w:r>
      <w:r w:rsidRPr="00D639A7">
        <w:rPr>
          <w:spacing w:val="-2"/>
        </w:rPr>
        <w:t>, and a copy must be forwarded to the Surveyor General at GPO Box 1815, Adelaide SA</w:t>
      </w:r>
      <w:r w:rsidR="00D639A7" w:rsidRPr="00D639A7">
        <w:rPr>
          <w:spacing w:val="-2"/>
        </w:rPr>
        <w:t> </w:t>
      </w:r>
      <w:r w:rsidRPr="00D639A7">
        <w:rPr>
          <w:spacing w:val="-2"/>
        </w:rPr>
        <w:t>5001.</w:t>
      </w:r>
    </w:p>
    <w:p w14:paraId="1649E05D" w14:textId="77777777" w:rsidR="00EE38EF" w:rsidRPr="00EE38EF" w:rsidRDefault="00EE38EF" w:rsidP="00EE38EF">
      <w:r w:rsidRPr="00EE38EF">
        <w:t>Where a submission is made, the applicant must be prepared to support their submission in person upon Council giving notification of a meeting at which the matter will be considered.</w:t>
      </w:r>
    </w:p>
    <w:p w14:paraId="2B310729" w14:textId="77777777" w:rsidR="00EE38EF" w:rsidRPr="00EE38EF" w:rsidRDefault="00EE38EF" w:rsidP="00EE38EF">
      <w:pPr>
        <w:spacing w:after="0"/>
        <w:rPr>
          <w:rFonts w:eastAsia="Times New Roman"/>
          <w:szCs w:val="17"/>
        </w:rPr>
      </w:pPr>
      <w:r w:rsidRPr="00EE38EF">
        <w:rPr>
          <w:rFonts w:eastAsia="Times New Roman"/>
          <w:szCs w:val="17"/>
        </w:rPr>
        <w:t>Dated: 13 February 2025</w:t>
      </w:r>
    </w:p>
    <w:p w14:paraId="12EC6C4A" w14:textId="77777777" w:rsidR="00EE38EF" w:rsidRPr="00EE38EF" w:rsidRDefault="00EE38EF" w:rsidP="00EE38EF">
      <w:pPr>
        <w:spacing w:after="0"/>
        <w:jc w:val="right"/>
        <w:rPr>
          <w:rFonts w:eastAsia="Times New Roman"/>
          <w:smallCaps/>
          <w:szCs w:val="20"/>
        </w:rPr>
      </w:pPr>
      <w:r w:rsidRPr="00EE38EF">
        <w:rPr>
          <w:rFonts w:eastAsia="Times New Roman"/>
          <w:smallCaps/>
          <w:szCs w:val="20"/>
        </w:rPr>
        <w:t>David Beaton</w:t>
      </w:r>
    </w:p>
    <w:p w14:paraId="6E3A3805" w14:textId="130315CC" w:rsidR="009D1E2E" w:rsidRDefault="00EE38EF" w:rsidP="004F405D">
      <w:pPr>
        <w:pStyle w:val="GG-Signature"/>
        <w:rPr>
          <w:rFonts w:eastAsia="Calibri"/>
        </w:rPr>
      </w:pPr>
      <w:r w:rsidRPr="00EE38EF">
        <w:rPr>
          <w:rFonts w:eastAsia="Calibri"/>
        </w:rPr>
        <w:t>Chief Executive Officer</w:t>
      </w:r>
    </w:p>
    <w:p w14:paraId="16D21291" w14:textId="77777777" w:rsidR="00EE38EF" w:rsidRDefault="00EE38EF" w:rsidP="00EE38EF">
      <w:pPr>
        <w:pStyle w:val="GG-body"/>
        <w:pBdr>
          <w:bottom w:val="single" w:sz="4" w:space="1" w:color="auto"/>
        </w:pBdr>
        <w:spacing w:after="0" w:line="52" w:lineRule="exact"/>
        <w:jc w:val="center"/>
        <w:rPr>
          <w:lang w:val="en-US"/>
        </w:rPr>
      </w:pPr>
    </w:p>
    <w:p w14:paraId="03EED8A9" w14:textId="77777777" w:rsidR="00EE38EF" w:rsidRDefault="00EE38EF" w:rsidP="00EE38EF">
      <w:pPr>
        <w:pStyle w:val="GG-body"/>
        <w:pBdr>
          <w:top w:val="single" w:sz="4" w:space="1" w:color="auto"/>
        </w:pBdr>
        <w:spacing w:before="34" w:after="0" w:line="14" w:lineRule="exact"/>
        <w:jc w:val="center"/>
        <w:rPr>
          <w:lang w:val="en-US"/>
        </w:rPr>
      </w:pPr>
    </w:p>
    <w:p w14:paraId="32F5CAC2" w14:textId="77777777" w:rsidR="00EE38EF" w:rsidRDefault="00EE38EF" w:rsidP="00EE38E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14:paraId="4A841805" w14:textId="77777777" w:rsidR="00E23F75" w:rsidRDefault="00E23F75">
      <w:pPr>
        <w:spacing w:after="0" w:line="240" w:lineRule="auto"/>
        <w:jc w:val="left"/>
        <w:rPr>
          <w:rFonts w:eastAsia="Times New Roman"/>
          <w:szCs w:val="17"/>
          <w:lang w:val="en-US"/>
        </w:rPr>
      </w:pPr>
      <w:r>
        <w:rPr>
          <w:lang w:val="en-US"/>
        </w:rPr>
        <w:br w:type="page"/>
      </w:r>
    </w:p>
    <w:p w14:paraId="489A4990" w14:textId="77777777" w:rsidR="009D1E2E" w:rsidRPr="009D1E2E" w:rsidRDefault="009D1E2E" w:rsidP="0043001F">
      <w:pPr>
        <w:pStyle w:val="Heading1"/>
      </w:pPr>
      <w:bookmarkStart w:id="39" w:name="_Toc33707984"/>
      <w:bookmarkStart w:id="40" w:name="_Toc33708155"/>
      <w:bookmarkStart w:id="41" w:name="_Toc190351731"/>
      <w:r>
        <w:lastRenderedPageBreak/>
        <w:t>Public Notices</w:t>
      </w:r>
      <w:bookmarkEnd w:id="39"/>
      <w:bookmarkEnd w:id="40"/>
      <w:bookmarkEnd w:id="41"/>
    </w:p>
    <w:p w14:paraId="600F138F" w14:textId="3F6D92A4" w:rsidR="006C1CDD" w:rsidRPr="006C1CDD" w:rsidRDefault="00BA0FFA" w:rsidP="008929DE">
      <w:pPr>
        <w:pStyle w:val="Heading2"/>
      </w:pPr>
      <w:bookmarkStart w:id="42" w:name="_Toc190351732"/>
      <w:r w:rsidRPr="006C1CDD">
        <w:t>National Electricity Law</w:t>
      </w:r>
      <w:bookmarkEnd w:id="42"/>
    </w:p>
    <w:p w14:paraId="3D6E38FB" w14:textId="77777777" w:rsidR="006C1CDD" w:rsidRPr="006C1CDD" w:rsidRDefault="006C1CDD" w:rsidP="006C1CDD">
      <w:pPr>
        <w:jc w:val="center"/>
        <w:rPr>
          <w:i/>
          <w:szCs w:val="17"/>
        </w:rPr>
      </w:pPr>
      <w:r w:rsidRPr="006C1CDD">
        <w:rPr>
          <w:i/>
          <w:szCs w:val="17"/>
        </w:rPr>
        <w:t>Notice of Draft Determination</w:t>
      </w:r>
    </w:p>
    <w:p w14:paraId="488CC6EE" w14:textId="77777777" w:rsidR="006C1CDD" w:rsidRPr="006C1CDD" w:rsidRDefault="006C1CDD" w:rsidP="006C1CDD">
      <w:r w:rsidRPr="006C1CDD">
        <w:t>The Australian Energy Market Commission (AEMC) gives notice under the National Electricity Law as follows:</w:t>
      </w:r>
    </w:p>
    <w:p w14:paraId="5BB878D1" w14:textId="77777777" w:rsidR="006C1CDD" w:rsidRPr="006C1CDD" w:rsidRDefault="006C1CDD" w:rsidP="006C1CDD">
      <w:pPr>
        <w:ind w:left="142"/>
      </w:pPr>
      <w:r w:rsidRPr="006C1CDD">
        <w:rPr>
          <w:spacing w:val="-2"/>
        </w:rPr>
        <w:t xml:space="preserve">Under s 99, the making of a draft determination and related draft rule on the </w:t>
      </w:r>
      <w:r w:rsidRPr="006C1CDD">
        <w:rPr>
          <w:i/>
          <w:iCs/>
          <w:spacing w:val="-2"/>
        </w:rPr>
        <w:t>Including distribution network resilience in the National Electricity Rules</w:t>
      </w:r>
      <w:r w:rsidRPr="006C1CDD">
        <w:rPr>
          <w:spacing w:val="-2"/>
        </w:rPr>
        <w:t xml:space="preserve"> proposal (Ref. ERC0400). Written requests for a hearing on the draft determination must be received by </w:t>
      </w:r>
      <w:r w:rsidRPr="006C1CDD">
        <w:rPr>
          <w:b/>
          <w:bCs/>
          <w:spacing w:val="-2"/>
        </w:rPr>
        <w:t>20 February 2025</w:t>
      </w:r>
      <w:r w:rsidRPr="006C1CDD">
        <w:rPr>
          <w:spacing w:val="-2"/>
        </w:rPr>
        <w:t xml:space="preserve">. Submissions must be received by </w:t>
      </w:r>
      <w:r w:rsidRPr="006C1CDD">
        <w:rPr>
          <w:b/>
          <w:bCs/>
          <w:spacing w:val="-2"/>
        </w:rPr>
        <w:t>27 March 2025</w:t>
      </w:r>
      <w:r w:rsidRPr="006C1CDD">
        <w:t>.</w:t>
      </w:r>
    </w:p>
    <w:p w14:paraId="4EFFDA64" w14:textId="715F384E" w:rsidR="006C1CDD" w:rsidRPr="006C1CDD" w:rsidRDefault="006C1CDD" w:rsidP="006C1CDD">
      <w:r w:rsidRPr="006C1CDD">
        <w:t xml:space="preserve">Submissions can be made via the </w:t>
      </w:r>
      <w:hyperlink r:id="rId34" w:history="1">
        <w:r w:rsidRPr="00D639A7">
          <w:rPr>
            <w:color w:val="0000FF"/>
            <w:u w:val="single"/>
          </w:rPr>
          <w:t>AEMC</w:t>
        </w:r>
        <w:r w:rsidR="003A2DC8" w:rsidRPr="00D639A7">
          <w:rPr>
            <w:color w:val="0000FF"/>
            <w:u w:val="single"/>
          </w:rPr>
          <w:t>’</w:t>
        </w:r>
        <w:r w:rsidRPr="00D639A7">
          <w:rPr>
            <w:color w:val="0000FF"/>
            <w:u w:val="single"/>
          </w:rPr>
          <w:t>s website</w:t>
        </w:r>
      </w:hyperlink>
      <w:r w:rsidRPr="006C1CDD">
        <w:t>. Before making a submission, please review the AEMC</w:t>
      </w:r>
      <w:r w:rsidR="003A2DC8">
        <w:t>’</w:t>
      </w:r>
      <w:r w:rsidRPr="006C1CDD">
        <w:t xml:space="preserve">s </w:t>
      </w:r>
      <w:hyperlink r:id="rId35" w:history="1">
        <w:r w:rsidRPr="00D639A7">
          <w:rPr>
            <w:color w:val="0000FF"/>
            <w:u w:val="single"/>
          </w:rPr>
          <w:t>privacy statement</w:t>
        </w:r>
      </w:hyperlink>
      <w:r w:rsidRPr="006C1CDD">
        <w:t xml:space="preserve"> on its website, and consider the AEMC</w:t>
      </w:r>
      <w:r w:rsidR="003A2DC8">
        <w:t>’</w:t>
      </w:r>
      <w:r w:rsidRPr="006C1CDD">
        <w:t xml:space="preserve">s </w:t>
      </w:r>
      <w:hyperlink r:id="rId36" w:history="1">
        <w:r w:rsidRPr="00D639A7">
          <w:rPr>
            <w:color w:val="0000FF"/>
            <w:u w:val="single"/>
          </w:rPr>
          <w:t>Tips for making a submission</w:t>
        </w:r>
      </w:hyperlink>
      <w:r w:rsidRPr="006C1CDD">
        <w:t>. The AEMC publishes all submissions on its website, subject to confidentiality.</w:t>
      </w:r>
    </w:p>
    <w:p w14:paraId="486A20D2" w14:textId="34E44CD9" w:rsidR="006C1CDD" w:rsidRPr="006C1CDD" w:rsidRDefault="006C1CDD" w:rsidP="006C1CDD">
      <w:r w:rsidRPr="006C1CDD">
        <w:t xml:space="preserve">Written requests should be sent to </w:t>
      </w:r>
      <w:hyperlink r:id="rId37" w:history="1">
        <w:r w:rsidRPr="00D639A7">
          <w:rPr>
            <w:color w:val="0000FF"/>
            <w:u w:val="single"/>
          </w:rPr>
          <w:t>submissions@aemc.gov.au</w:t>
        </w:r>
      </w:hyperlink>
      <w:r w:rsidRPr="006C1CDD">
        <w:t xml:space="preserve"> and cite the reference in the title. Before sending a request, please review the AEMC</w:t>
      </w:r>
      <w:r w:rsidR="003A2DC8">
        <w:t>’</w:t>
      </w:r>
      <w:r w:rsidRPr="006C1CDD">
        <w:t>s privacy statement on its website.</w:t>
      </w:r>
    </w:p>
    <w:p w14:paraId="2A79E0BF" w14:textId="202D53B1" w:rsidR="006C1CDD" w:rsidRPr="006C1CDD" w:rsidRDefault="006C1CDD" w:rsidP="006C1CDD">
      <w:r w:rsidRPr="006C1CDD">
        <w:t>Documents referred to above are available on the AEMC</w:t>
      </w:r>
      <w:r w:rsidR="003A2DC8">
        <w:t>’</w:t>
      </w:r>
      <w:r w:rsidRPr="006C1CDD">
        <w:t>s website and are available for inspection at the AEMC</w:t>
      </w:r>
      <w:r w:rsidR="003A2DC8">
        <w:t>’</w:t>
      </w:r>
      <w:r w:rsidRPr="006C1CDD">
        <w:t>s office.</w:t>
      </w:r>
    </w:p>
    <w:p w14:paraId="20AFCBAA" w14:textId="77777777" w:rsidR="006C1CDD" w:rsidRPr="006C1CDD" w:rsidRDefault="006C1CDD" w:rsidP="006C1CDD">
      <w:pPr>
        <w:spacing w:after="0"/>
        <w:ind w:left="142"/>
      </w:pPr>
      <w:r w:rsidRPr="006C1CDD">
        <w:t>Australian Energy Market Commission</w:t>
      </w:r>
    </w:p>
    <w:p w14:paraId="13250F27" w14:textId="77777777" w:rsidR="006C1CDD" w:rsidRPr="006C1CDD" w:rsidRDefault="006C1CDD" w:rsidP="006C1CDD">
      <w:pPr>
        <w:spacing w:after="0"/>
        <w:ind w:left="142"/>
      </w:pPr>
      <w:r w:rsidRPr="006C1CDD">
        <w:t>Level 15, 60 Castlereagh St</w:t>
      </w:r>
    </w:p>
    <w:p w14:paraId="0FC30F35" w14:textId="77777777" w:rsidR="006C1CDD" w:rsidRPr="006C1CDD" w:rsidRDefault="006C1CDD" w:rsidP="006C1CDD">
      <w:pPr>
        <w:spacing w:after="0"/>
        <w:ind w:left="142"/>
      </w:pPr>
      <w:r w:rsidRPr="006C1CDD">
        <w:t xml:space="preserve">Sydney NSW 2000 </w:t>
      </w:r>
    </w:p>
    <w:p w14:paraId="492B1508" w14:textId="77777777" w:rsidR="006C1CDD" w:rsidRPr="006C1CDD" w:rsidRDefault="006C1CDD" w:rsidP="006C1CDD">
      <w:pPr>
        <w:spacing w:after="0"/>
        <w:ind w:left="142"/>
      </w:pPr>
      <w:r w:rsidRPr="006C1CDD">
        <w:t>Telephone: (02) 8296 7800</w:t>
      </w:r>
    </w:p>
    <w:p w14:paraId="14D2B744" w14:textId="77777777" w:rsidR="006C1CDD" w:rsidRPr="00D639A7" w:rsidRDefault="006C1CDD" w:rsidP="006C1CDD">
      <w:pPr>
        <w:ind w:left="142"/>
        <w:rPr>
          <w:color w:val="0000FF"/>
        </w:rPr>
      </w:pPr>
      <w:hyperlink r:id="rId38" w:history="1">
        <w:r w:rsidRPr="00D639A7">
          <w:rPr>
            <w:color w:val="0000FF"/>
            <w:u w:val="single"/>
          </w:rPr>
          <w:t>www.aemc.gov.au</w:t>
        </w:r>
      </w:hyperlink>
    </w:p>
    <w:p w14:paraId="72CD59A2" w14:textId="77777777" w:rsidR="006C1CDD" w:rsidRDefault="006C1CDD" w:rsidP="006C1CDD">
      <w:pPr>
        <w:spacing w:after="0"/>
      </w:pPr>
      <w:r w:rsidRPr="006C1CDD">
        <w:t>Dated: 13 February 2025</w:t>
      </w:r>
    </w:p>
    <w:p w14:paraId="06B51A28" w14:textId="77777777" w:rsidR="006C1CDD" w:rsidRDefault="006C1CDD" w:rsidP="006C1CDD">
      <w:pPr>
        <w:pBdr>
          <w:bottom w:val="single" w:sz="4" w:space="1" w:color="auto"/>
        </w:pBdr>
        <w:spacing w:after="0" w:line="52" w:lineRule="exact"/>
        <w:jc w:val="center"/>
      </w:pPr>
    </w:p>
    <w:p w14:paraId="14D27BF9" w14:textId="77777777" w:rsidR="006C1CDD" w:rsidRDefault="006C1CDD" w:rsidP="006C1CDD">
      <w:pPr>
        <w:pBdr>
          <w:top w:val="single" w:sz="4" w:space="1" w:color="auto"/>
        </w:pBdr>
        <w:spacing w:before="34" w:after="0" w:line="14" w:lineRule="exact"/>
        <w:jc w:val="center"/>
      </w:pPr>
    </w:p>
    <w:p w14:paraId="6B8350A2" w14:textId="77777777" w:rsidR="006C1CDD" w:rsidRPr="006C1CDD" w:rsidRDefault="006C1CDD" w:rsidP="006C1CDD">
      <w:pPr>
        <w:pStyle w:val="NoSpacing"/>
      </w:pPr>
    </w:p>
    <w:p w14:paraId="4A83FEEE" w14:textId="22E39601" w:rsidR="006C1CDD" w:rsidRPr="006C1CDD" w:rsidRDefault="00BA0FFA" w:rsidP="008929DE">
      <w:pPr>
        <w:pStyle w:val="Heading2"/>
      </w:pPr>
      <w:bookmarkStart w:id="43" w:name="_Toc190351733"/>
      <w:r w:rsidRPr="006C1CDD">
        <w:t>Trustee Act 1936</w:t>
      </w:r>
      <w:bookmarkEnd w:id="43"/>
    </w:p>
    <w:p w14:paraId="44D7D191" w14:textId="77777777" w:rsidR="006C1CDD" w:rsidRPr="006C1CDD" w:rsidRDefault="006C1CDD" w:rsidP="006C1CDD">
      <w:pPr>
        <w:jc w:val="center"/>
        <w:rPr>
          <w:smallCaps/>
          <w:szCs w:val="17"/>
        </w:rPr>
      </w:pPr>
      <w:r w:rsidRPr="006C1CDD">
        <w:rPr>
          <w:smallCaps/>
          <w:szCs w:val="17"/>
        </w:rPr>
        <w:t>Public Trustee</w:t>
      </w:r>
    </w:p>
    <w:p w14:paraId="268F911A" w14:textId="77777777" w:rsidR="006C1CDD" w:rsidRPr="006C1CDD" w:rsidRDefault="006C1CDD" w:rsidP="006C1CDD">
      <w:pPr>
        <w:jc w:val="center"/>
        <w:rPr>
          <w:i/>
          <w:szCs w:val="17"/>
        </w:rPr>
      </w:pPr>
      <w:r w:rsidRPr="006C1CDD">
        <w:rPr>
          <w:i/>
          <w:szCs w:val="17"/>
        </w:rPr>
        <w:t>Estates of Deceased Persons</w:t>
      </w:r>
    </w:p>
    <w:p w14:paraId="6CBE5BB9" w14:textId="77777777" w:rsidR="006C1CDD" w:rsidRPr="006C1CDD" w:rsidRDefault="006C1CDD" w:rsidP="006C1CDD">
      <w:pPr>
        <w:rPr>
          <w:rFonts w:eastAsia="Times New Roman"/>
          <w:szCs w:val="17"/>
        </w:rPr>
      </w:pPr>
      <w:r w:rsidRPr="006C1CDD">
        <w:rPr>
          <w:rFonts w:eastAsia="Times New Roman"/>
          <w:szCs w:val="17"/>
        </w:rPr>
        <w:t>In the matter of the estates of the undermentioned deceased persons:</w:t>
      </w:r>
    </w:p>
    <w:p w14:paraId="5DD1BAC5" w14:textId="77777777" w:rsidR="006C1CDD" w:rsidRPr="006C1CDD" w:rsidRDefault="006C1CDD" w:rsidP="006C1CDD">
      <w:pPr>
        <w:spacing w:after="0"/>
        <w:ind w:left="142"/>
        <w:rPr>
          <w:rFonts w:eastAsia="Times New Roman"/>
          <w:szCs w:val="17"/>
        </w:rPr>
      </w:pPr>
      <w:r w:rsidRPr="006C1CDD">
        <w:rPr>
          <w:rFonts w:eastAsia="Times New Roman"/>
          <w:szCs w:val="17"/>
        </w:rPr>
        <w:t xml:space="preserve">BAGGALEY Derek late of 104 Woodville Road Woodville Retired bricklayer who died 12 August 2024 </w:t>
      </w:r>
    </w:p>
    <w:p w14:paraId="51F70D6E" w14:textId="77777777" w:rsidR="006C1CDD" w:rsidRPr="006C1CDD" w:rsidRDefault="006C1CDD" w:rsidP="006C1CDD">
      <w:pPr>
        <w:spacing w:after="0"/>
        <w:ind w:left="142"/>
        <w:rPr>
          <w:rFonts w:eastAsia="Times New Roman"/>
          <w:szCs w:val="17"/>
        </w:rPr>
      </w:pPr>
      <w:r w:rsidRPr="006C1CDD">
        <w:rPr>
          <w:rFonts w:eastAsia="Times New Roman"/>
          <w:szCs w:val="17"/>
        </w:rPr>
        <w:t xml:space="preserve">DILWORTH Shayne Brian late of 247 Military Road Semaphore of no occupation who died 25 July 2024 </w:t>
      </w:r>
    </w:p>
    <w:p w14:paraId="0DCB0417" w14:textId="77777777" w:rsidR="006C1CDD" w:rsidRPr="006C1CDD" w:rsidRDefault="006C1CDD" w:rsidP="006C1CDD">
      <w:pPr>
        <w:spacing w:after="0"/>
        <w:ind w:left="284" w:hanging="142"/>
        <w:rPr>
          <w:rFonts w:eastAsia="Times New Roman"/>
          <w:szCs w:val="17"/>
        </w:rPr>
      </w:pPr>
      <w:r w:rsidRPr="006C1CDD">
        <w:rPr>
          <w:rFonts w:eastAsia="Times New Roman"/>
          <w:szCs w:val="17"/>
        </w:rPr>
        <w:t xml:space="preserve">GARRETT Anne Cecilia Geraldine otherwise GARRETT Anne Cecelia Geraldine late of 21 Sturt Street Mansfield Park of no occupation who died 9 October 2023 </w:t>
      </w:r>
    </w:p>
    <w:p w14:paraId="406892A3" w14:textId="77777777" w:rsidR="006C1CDD" w:rsidRPr="006C1CDD" w:rsidRDefault="006C1CDD" w:rsidP="006C1CDD">
      <w:pPr>
        <w:spacing w:after="0"/>
        <w:ind w:left="142"/>
        <w:rPr>
          <w:rFonts w:eastAsia="Times New Roman"/>
          <w:szCs w:val="17"/>
        </w:rPr>
      </w:pPr>
      <w:r w:rsidRPr="006C1CDD">
        <w:rPr>
          <w:rFonts w:eastAsia="Times New Roman"/>
          <w:szCs w:val="17"/>
        </w:rPr>
        <w:t>KNIGHT John Richard late of 56 Fifth Street Wool Bay Retired Store Manager who died 5 November 2024</w:t>
      </w:r>
    </w:p>
    <w:p w14:paraId="06CE5E78" w14:textId="77777777" w:rsidR="006C1CDD" w:rsidRPr="006C1CDD" w:rsidRDefault="006C1CDD" w:rsidP="006C1CDD">
      <w:pPr>
        <w:spacing w:after="0"/>
        <w:ind w:left="142"/>
        <w:rPr>
          <w:rFonts w:eastAsia="Times New Roman"/>
          <w:szCs w:val="17"/>
        </w:rPr>
      </w:pPr>
      <w:r w:rsidRPr="006C1CDD">
        <w:rPr>
          <w:rFonts w:eastAsia="Times New Roman"/>
          <w:szCs w:val="17"/>
        </w:rPr>
        <w:t>LAWSON Margaret Elizabeth late of 31 Illalong Crescent Munno Para Retired Retail worker who died 15 August 2024</w:t>
      </w:r>
    </w:p>
    <w:p w14:paraId="360AE09C" w14:textId="77777777" w:rsidR="006C1CDD" w:rsidRPr="006C1CDD" w:rsidRDefault="006C1CDD" w:rsidP="006C1CDD">
      <w:pPr>
        <w:spacing w:after="0"/>
        <w:ind w:left="142"/>
        <w:rPr>
          <w:rFonts w:eastAsia="Times New Roman"/>
          <w:szCs w:val="17"/>
        </w:rPr>
      </w:pPr>
      <w:r w:rsidRPr="006C1CDD">
        <w:rPr>
          <w:rFonts w:eastAsia="Times New Roman"/>
          <w:szCs w:val="17"/>
        </w:rPr>
        <w:t xml:space="preserve">LLOYD Joan late of 1 Warooka Drive Smithfield of no occupation who died 15 April 2024 </w:t>
      </w:r>
    </w:p>
    <w:p w14:paraId="5A57914B" w14:textId="77777777" w:rsidR="006C1CDD" w:rsidRPr="006C1CDD" w:rsidRDefault="006C1CDD" w:rsidP="006C1CDD">
      <w:pPr>
        <w:spacing w:after="0"/>
        <w:ind w:left="142"/>
        <w:rPr>
          <w:rFonts w:eastAsia="Times New Roman"/>
          <w:szCs w:val="17"/>
        </w:rPr>
      </w:pPr>
      <w:r w:rsidRPr="006C1CDD">
        <w:rPr>
          <w:rFonts w:eastAsia="Times New Roman"/>
          <w:szCs w:val="17"/>
        </w:rPr>
        <w:t xml:space="preserve">MERY Jean-Pierre late of 57 Francis Street Clarence Park Retired Baker who died on or about 14 March 2024 </w:t>
      </w:r>
    </w:p>
    <w:p w14:paraId="6C6DD52B" w14:textId="77777777" w:rsidR="006C1CDD" w:rsidRPr="006C1CDD" w:rsidRDefault="006C1CDD" w:rsidP="006C1CDD">
      <w:pPr>
        <w:spacing w:after="0"/>
        <w:ind w:left="284" w:hanging="142"/>
        <w:rPr>
          <w:rFonts w:eastAsia="Times New Roman"/>
          <w:szCs w:val="17"/>
        </w:rPr>
      </w:pPr>
      <w:r w:rsidRPr="006C1CDD">
        <w:rPr>
          <w:rFonts w:eastAsia="Times New Roman"/>
          <w:szCs w:val="17"/>
        </w:rPr>
        <w:t xml:space="preserve">PARKER Suzanne Hope late of Unit 10, 12 Waverley Way Morphett Vale Retired Administrative Assistance who died on or about </w:t>
      </w:r>
      <w:r w:rsidRPr="006C1CDD">
        <w:rPr>
          <w:rFonts w:eastAsia="Times New Roman"/>
          <w:szCs w:val="17"/>
        </w:rPr>
        <w:br/>
        <w:t xml:space="preserve">26 June 2024 </w:t>
      </w:r>
    </w:p>
    <w:p w14:paraId="4C97B42D" w14:textId="77777777" w:rsidR="006C1CDD" w:rsidRPr="006C1CDD" w:rsidRDefault="006C1CDD" w:rsidP="006C1CDD">
      <w:pPr>
        <w:spacing w:after="0"/>
        <w:ind w:left="142"/>
        <w:rPr>
          <w:rFonts w:eastAsia="Times New Roman"/>
          <w:szCs w:val="17"/>
        </w:rPr>
      </w:pPr>
      <w:r w:rsidRPr="006C1CDD">
        <w:rPr>
          <w:rFonts w:eastAsia="Times New Roman"/>
          <w:szCs w:val="17"/>
        </w:rPr>
        <w:t xml:space="preserve">SAINT Peter James late of 60-66 States Road Morphett Vale of no occupation who died 26 June 2024 </w:t>
      </w:r>
    </w:p>
    <w:p w14:paraId="72E80F5E" w14:textId="77777777" w:rsidR="006C1CDD" w:rsidRPr="006C1CDD" w:rsidRDefault="006C1CDD" w:rsidP="006C1CDD">
      <w:pPr>
        <w:spacing w:after="0"/>
        <w:ind w:left="142"/>
        <w:rPr>
          <w:rFonts w:eastAsia="Times New Roman"/>
          <w:szCs w:val="17"/>
        </w:rPr>
      </w:pPr>
      <w:r w:rsidRPr="006C1CDD">
        <w:rPr>
          <w:rFonts w:eastAsia="Times New Roman"/>
          <w:szCs w:val="17"/>
        </w:rPr>
        <w:t xml:space="preserve">WHITE Fenella late of 61 Silkes Road Paradise Retired social worker who died 9 October 2024 </w:t>
      </w:r>
    </w:p>
    <w:p w14:paraId="4BA26E00" w14:textId="77777777" w:rsidR="006C1CDD" w:rsidRPr="006C1CDD" w:rsidRDefault="006C1CDD" w:rsidP="006C1CDD">
      <w:pPr>
        <w:ind w:left="142"/>
        <w:rPr>
          <w:rFonts w:eastAsia="Times New Roman"/>
          <w:szCs w:val="17"/>
        </w:rPr>
      </w:pPr>
      <w:r w:rsidRPr="006C1CDD">
        <w:rPr>
          <w:rFonts w:eastAsia="Times New Roman"/>
          <w:szCs w:val="17"/>
        </w:rPr>
        <w:t>WILES Irene Olive May late of 18 Cudmore Terrace Marleston of no occupation who died 13 September 2024</w:t>
      </w:r>
    </w:p>
    <w:p w14:paraId="3162E2B9" w14:textId="77777777" w:rsidR="006C1CDD" w:rsidRPr="006C1CDD" w:rsidRDefault="006C1CDD" w:rsidP="006C1CDD">
      <w:pPr>
        <w:rPr>
          <w:rFonts w:eastAsia="Times New Roman"/>
          <w:szCs w:val="17"/>
        </w:rPr>
      </w:pPr>
      <w:r w:rsidRPr="006C1CDD">
        <w:rPr>
          <w:rFonts w:eastAsia="Times New Roman"/>
          <w:szCs w:val="17"/>
        </w:rPr>
        <w:t xml:space="preserve">Notice is hereby given pursuant to the </w:t>
      </w:r>
      <w:r w:rsidRPr="006C1CDD">
        <w:rPr>
          <w:rFonts w:eastAsia="Times New Roman"/>
          <w:i/>
          <w:iCs/>
          <w:szCs w:val="17"/>
        </w:rPr>
        <w:t>Trustee Act 1936</w:t>
      </w:r>
      <w:r w:rsidRPr="006C1CDD">
        <w:rPr>
          <w:rFonts w:eastAsia="Times New Roman"/>
          <w:szCs w:val="17"/>
        </w:rPr>
        <w:t xml:space="preserve"> (SA), the </w:t>
      </w:r>
      <w:r w:rsidRPr="006C1CDD">
        <w:rPr>
          <w:rFonts w:eastAsia="Times New Roman"/>
          <w:i/>
          <w:iCs/>
          <w:szCs w:val="17"/>
        </w:rPr>
        <w:t>Succession Act 2023</w:t>
      </w:r>
      <w:r w:rsidRPr="006C1CDD">
        <w:rPr>
          <w:rFonts w:eastAsia="Times New Roman"/>
          <w:szCs w:val="17"/>
        </w:rPr>
        <w:t xml:space="preserve"> (SA) and the </w:t>
      </w:r>
      <w:r w:rsidRPr="006C1CDD">
        <w:rPr>
          <w:rFonts w:eastAsia="Times New Roman"/>
          <w:i/>
          <w:iCs/>
          <w:szCs w:val="17"/>
        </w:rPr>
        <w:t>Family Relationships Act</w:t>
      </w:r>
      <w:r w:rsidRPr="006C1CDD">
        <w:rPr>
          <w:rFonts w:eastAsia="Times New Roman"/>
          <w:szCs w:val="17"/>
        </w:rPr>
        <w:t xml:space="preserve"> </w:t>
      </w:r>
      <w:r w:rsidRPr="006C1CDD">
        <w:rPr>
          <w:rFonts w:eastAsia="Times New Roman"/>
          <w:i/>
          <w:iCs/>
          <w:szCs w:val="17"/>
        </w:rPr>
        <w:t>1975</w:t>
      </w:r>
      <w:r w:rsidRPr="006C1CDD">
        <w:rPr>
          <w:rFonts w:eastAsia="Times New Roman"/>
          <w:szCs w:val="17"/>
        </w:rPr>
        <w:t xml:space="preserve"> (SA) that all creditors, beneficiaries, and other persons having claims against the said estates are required to send, in writing, to the office of Public Trustee at GPO Box 1338, Adelaide 5001, full particulars and proof of such claims, on or before the 14 March 2025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14:paraId="39A09C30" w14:textId="77777777" w:rsidR="006C1CDD" w:rsidRPr="006C1CDD" w:rsidRDefault="006C1CDD" w:rsidP="006C1CDD">
      <w:pPr>
        <w:spacing w:after="0"/>
        <w:rPr>
          <w:rFonts w:eastAsia="Times New Roman"/>
          <w:szCs w:val="17"/>
        </w:rPr>
      </w:pPr>
      <w:r w:rsidRPr="006C1CDD">
        <w:rPr>
          <w:rFonts w:eastAsia="Times New Roman"/>
          <w:szCs w:val="17"/>
        </w:rPr>
        <w:t>Dated: 13 February 2025</w:t>
      </w:r>
    </w:p>
    <w:p w14:paraId="6194B421" w14:textId="77777777" w:rsidR="006C1CDD" w:rsidRPr="006C1CDD" w:rsidRDefault="006C1CDD" w:rsidP="006C1CDD">
      <w:pPr>
        <w:spacing w:after="0"/>
        <w:jc w:val="right"/>
        <w:rPr>
          <w:rFonts w:eastAsia="Times New Roman"/>
          <w:szCs w:val="17"/>
        </w:rPr>
      </w:pPr>
      <w:r w:rsidRPr="006C1CDD">
        <w:rPr>
          <w:rFonts w:eastAsia="Times New Roman"/>
          <w:smallCaps/>
          <w:szCs w:val="20"/>
        </w:rPr>
        <w:t>T. Brumfield</w:t>
      </w:r>
    </w:p>
    <w:p w14:paraId="20CF35E6" w14:textId="77777777" w:rsidR="006C1CDD" w:rsidRDefault="006C1CDD" w:rsidP="006C1CDD">
      <w:pPr>
        <w:spacing w:after="0"/>
        <w:jc w:val="right"/>
        <w:rPr>
          <w:rFonts w:eastAsia="Times New Roman"/>
          <w:szCs w:val="17"/>
        </w:rPr>
      </w:pPr>
      <w:r w:rsidRPr="006C1CDD">
        <w:rPr>
          <w:rFonts w:eastAsia="Times New Roman"/>
          <w:szCs w:val="17"/>
        </w:rPr>
        <w:t>Public Trustee</w:t>
      </w:r>
    </w:p>
    <w:p w14:paraId="6D9EF823" w14:textId="77777777" w:rsidR="006C1CDD" w:rsidRDefault="006C1CDD" w:rsidP="006C1CDD">
      <w:pPr>
        <w:pBdr>
          <w:bottom w:val="single" w:sz="4" w:space="1" w:color="auto"/>
        </w:pBdr>
        <w:spacing w:after="0" w:line="52" w:lineRule="exact"/>
        <w:jc w:val="center"/>
        <w:rPr>
          <w:rFonts w:eastAsia="Times New Roman"/>
          <w:szCs w:val="17"/>
        </w:rPr>
      </w:pPr>
    </w:p>
    <w:p w14:paraId="19BCEBD9" w14:textId="77777777" w:rsidR="006C1CDD" w:rsidRDefault="006C1CDD" w:rsidP="006C1CDD">
      <w:pPr>
        <w:pBdr>
          <w:top w:val="single" w:sz="4" w:space="1" w:color="auto"/>
        </w:pBdr>
        <w:spacing w:before="34" w:after="0" w:line="14" w:lineRule="exact"/>
        <w:jc w:val="center"/>
        <w:rPr>
          <w:rFonts w:eastAsia="Times New Roman"/>
          <w:szCs w:val="17"/>
        </w:rPr>
      </w:pPr>
    </w:p>
    <w:p w14:paraId="388EF67F" w14:textId="77777777" w:rsidR="006C1CDD" w:rsidRPr="006C1CDD" w:rsidRDefault="006C1CDD" w:rsidP="006C1C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rPr>
      </w:pPr>
    </w:p>
    <w:p w14:paraId="6204F9AB" w14:textId="77777777" w:rsidR="009D1E2E" w:rsidRDefault="009D1E2E" w:rsidP="005335F1">
      <w:pPr>
        <w:pStyle w:val="GG-body"/>
        <w:rPr>
          <w:lang w:val="en-US"/>
        </w:rPr>
      </w:pPr>
    </w:p>
    <w:p w14:paraId="73EB0596" w14:textId="77777777" w:rsidR="00CD586C" w:rsidRPr="00304833" w:rsidRDefault="00C965BF" w:rsidP="006C7E15">
      <w:pPr>
        <w:spacing w:after="0" w:line="240" w:lineRule="auto"/>
        <w:ind w:right="600"/>
        <w:rPr>
          <w:color w:val="000000"/>
          <w:sz w:val="20"/>
          <w:szCs w:val="20"/>
        </w:rPr>
      </w:pPr>
      <w:r>
        <w:rPr>
          <w:color w:val="000000"/>
          <w:spacing w:val="-4"/>
          <w:sz w:val="20"/>
          <w:szCs w:val="20"/>
        </w:rPr>
        <w:br w:type="page"/>
      </w:r>
    </w:p>
    <w:p w14:paraId="1A423DFC" w14:textId="77777777" w:rsidR="00EB5C72" w:rsidRPr="00576D3B" w:rsidRDefault="00EB5C72" w:rsidP="005335F1">
      <w:pPr>
        <w:spacing w:after="0" w:line="240" w:lineRule="auto"/>
        <w:ind w:left="600" w:right="600"/>
        <w:jc w:val="center"/>
        <w:rPr>
          <w:color w:val="000000"/>
          <w:sz w:val="20"/>
          <w:szCs w:val="20"/>
        </w:rPr>
      </w:pPr>
    </w:p>
    <w:p w14:paraId="7A50B500" w14:textId="77777777" w:rsidR="005C269C" w:rsidRDefault="005C269C" w:rsidP="005335F1">
      <w:pPr>
        <w:spacing w:after="0" w:line="240" w:lineRule="auto"/>
        <w:ind w:left="600" w:right="600"/>
        <w:jc w:val="center"/>
        <w:rPr>
          <w:color w:val="000000"/>
          <w:sz w:val="20"/>
          <w:szCs w:val="20"/>
        </w:rPr>
      </w:pPr>
    </w:p>
    <w:p w14:paraId="053CB3A5" w14:textId="77777777" w:rsidR="005C269C" w:rsidRPr="00576D3B" w:rsidRDefault="005C269C" w:rsidP="005335F1">
      <w:pPr>
        <w:spacing w:after="0" w:line="240" w:lineRule="auto"/>
        <w:ind w:left="600" w:right="600"/>
        <w:jc w:val="center"/>
        <w:rPr>
          <w:color w:val="000000"/>
          <w:sz w:val="20"/>
          <w:szCs w:val="20"/>
        </w:rPr>
      </w:pPr>
    </w:p>
    <w:p w14:paraId="04C47120" w14:textId="77777777" w:rsidR="00EB5C72" w:rsidRDefault="00EB5C72" w:rsidP="005335F1">
      <w:pPr>
        <w:spacing w:after="0" w:line="240" w:lineRule="auto"/>
        <w:ind w:left="600" w:right="600"/>
        <w:jc w:val="center"/>
        <w:rPr>
          <w:color w:val="000000"/>
          <w:sz w:val="20"/>
          <w:szCs w:val="20"/>
        </w:rPr>
      </w:pPr>
    </w:p>
    <w:p w14:paraId="7F34843B" w14:textId="77777777" w:rsidR="00EB5C72" w:rsidRPr="00576D3B" w:rsidRDefault="00EB5C72" w:rsidP="005335F1">
      <w:pPr>
        <w:spacing w:after="0" w:line="240" w:lineRule="auto"/>
        <w:ind w:left="600" w:right="600"/>
        <w:jc w:val="center"/>
        <w:rPr>
          <w:color w:val="000000"/>
          <w:sz w:val="20"/>
          <w:szCs w:val="20"/>
        </w:rPr>
      </w:pPr>
    </w:p>
    <w:p w14:paraId="1CC1C0B3" w14:textId="77777777" w:rsidR="00EB5C72" w:rsidRPr="00576D3B" w:rsidRDefault="00EB5C72" w:rsidP="005335F1">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500A50D8" w14:textId="77777777" w:rsidR="00EB5C72" w:rsidRPr="00576D3B" w:rsidRDefault="00EB5C72" w:rsidP="005335F1">
      <w:pPr>
        <w:spacing w:after="0" w:line="240" w:lineRule="auto"/>
        <w:ind w:left="600" w:right="600"/>
        <w:jc w:val="center"/>
        <w:rPr>
          <w:color w:val="000000"/>
          <w:sz w:val="20"/>
          <w:szCs w:val="20"/>
        </w:rPr>
      </w:pPr>
    </w:p>
    <w:p w14:paraId="36CC42B0" w14:textId="77777777" w:rsidR="00EB5C72" w:rsidRDefault="00EB5C72" w:rsidP="005335F1">
      <w:pPr>
        <w:spacing w:after="0" w:line="240" w:lineRule="auto"/>
        <w:ind w:left="600" w:right="600"/>
        <w:jc w:val="center"/>
        <w:rPr>
          <w:color w:val="000000"/>
          <w:sz w:val="20"/>
          <w:szCs w:val="20"/>
        </w:rPr>
      </w:pPr>
    </w:p>
    <w:p w14:paraId="55273A12" w14:textId="77777777" w:rsidR="00EB5C72" w:rsidRPr="00576D3B" w:rsidRDefault="00EB5C72" w:rsidP="005335F1">
      <w:pPr>
        <w:spacing w:after="0" w:line="240" w:lineRule="auto"/>
        <w:ind w:left="600" w:right="600"/>
        <w:jc w:val="center"/>
        <w:rPr>
          <w:color w:val="000000"/>
          <w:sz w:val="20"/>
          <w:szCs w:val="20"/>
        </w:rPr>
      </w:pPr>
    </w:p>
    <w:p w14:paraId="5CEBA01A" w14:textId="77777777" w:rsidR="00EB5C72" w:rsidRPr="00576D3B" w:rsidRDefault="00EB5C72" w:rsidP="005335F1">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5669DDEF" w14:textId="77777777" w:rsidR="00EB5C72" w:rsidRPr="00576D3B" w:rsidRDefault="00EB5C72" w:rsidP="005335F1">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36740785" w14:textId="77777777" w:rsidR="00EB5C72" w:rsidRDefault="00EB5C72" w:rsidP="005335F1">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1C515029" w14:textId="77777777" w:rsidR="00EB5C72" w:rsidRPr="00576D3B" w:rsidRDefault="00EB5C72" w:rsidP="005335F1">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767CFC60" w14:textId="77777777" w:rsidR="00EB5C72" w:rsidRPr="00576D3B" w:rsidRDefault="00EB5C72" w:rsidP="00AD0853">
      <w:pPr>
        <w:spacing w:after="0" w:line="240" w:lineRule="auto"/>
        <w:ind w:left="600" w:right="600"/>
        <w:jc w:val="center"/>
        <w:rPr>
          <w:color w:val="000000"/>
          <w:sz w:val="20"/>
          <w:szCs w:val="20"/>
        </w:rPr>
      </w:pPr>
    </w:p>
    <w:p w14:paraId="33EAD3A8" w14:textId="77777777" w:rsidR="00EB5C72" w:rsidRPr="00576D3B" w:rsidRDefault="00EB5C72" w:rsidP="00AD0853">
      <w:pPr>
        <w:spacing w:after="0" w:line="240" w:lineRule="auto"/>
        <w:ind w:left="600" w:right="600"/>
        <w:jc w:val="center"/>
        <w:rPr>
          <w:color w:val="000000"/>
          <w:sz w:val="20"/>
          <w:szCs w:val="20"/>
        </w:rPr>
      </w:pPr>
    </w:p>
    <w:p w14:paraId="52C69358" w14:textId="77777777" w:rsidR="00EB5C72" w:rsidRPr="00576D3B" w:rsidRDefault="00EB5C72" w:rsidP="00AD0853">
      <w:pPr>
        <w:spacing w:after="0" w:line="240" w:lineRule="auto"/>
        <w:ind w:left="600" w:right="600"/>
        <w:jc w:val="center"/>
        <w:rPr>
          <w:color w:val="000000"/>
          <w:sz w:val="20"/>
          <w:szCs w:val="20"/>
        </w:rPr>
      </w:pPr>
    </w:p>
    <w:p w14:paraId="270F8377" w14:textId="77777777" w:rsidR="00EB5C72" w:rsidRPr="00576D3B" w:rsidRDefault="00EB5C72" w:rsidP="00AD0853">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193346AC"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 xml:space="preserve">Title—the governing </w:t>
      </w:r>
      <w:r>
        <w:rPr>
          <w:color w:val="000000"/>
        </w:rPr>
        <w:t>legislation</w:t>
      </w:r>
    </w:p>
    <w:p w14:paraId="5F2AF12D"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0D732A23"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16242B94"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04A87C59"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4EB722EB" w14:textId="77777777" w:rsidR="00EB5C72" w:rsidRPr="00576D3B" w:rsidRDefault="00EB5C72" w:rsidP="00AD0853">
      <w:pPr>
        <w:spacing w:after="0" w:line="240" w:lineRule="auto"/>
        <w:ind w:left="600" w:right="600"/>
        <w:jc w:val="center"/>
        <w:rPr>
          <w:color w:val="000000"/>
          <w:sz w:val="20"/>
          <w:szCs w:val="20"/>
        </w:rPr>
      </w:pPr>
    </w:p>
    <w:p w14:paraId="62C3813D" w14:textId="77777777" w:rsidR="00EB5C72" w:rsidRPr="00576D3B" w:rsidRDefault="00EB5C72" w:rsidP="00AD0853">
      <w:pPr>
        <w:spacing w:after="0" w:line="240" w:lineRule="auto"/>
        <w:ind w:left="600" w:right="600"/>
        <w:jc w:val="center"/>
        <w:rPr>
          <w:color w:val="000000"/>
          <w:sz w:val="20"/>
          <w:szCs w:val="20"/>
        </w:rPr>
      </w:pPr>
    </w:p>
    <w:p w14:paraId="0141E245" w14:textId="77777777" w:rsidR="00EB5C72" w:rsidRPr="00576D3B" w:rsidRDefault="00EB5C72" w:rsidP="00AD0853">
      <w:pPr>
        <w:spacing w:after="0" w:line="240" w:lineRule="auto"/>
        <w:ind w:left="600" w:right="600"/>
        <w:jc w:val="center"/>
        <w:rPr>
          <w:color w:val="000000"/>
          <w:sz w:val="20"/>
          <w:szCs w:val="20"/>
        </w:rPr>
      </w:pPr>
    </w:p>
    <w:p w14:paraId="57923420" w14:textId="77777777" w:rsidR="00EB5C72" w:rsidRPr="00576D3B" w:rsidRDefault="00EB5C72" w:rsidP="00AD0853">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1EE69F46"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Date of intended publication</w:t>
      </w:r>
    </w:p>
    <w:p w14:paraId="1078F1BC"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0ADE80B5" w14:textId="77777777" w:rsidR="00EB5C72" w:rsidRPr="00B1211D" w:rsidRDefault="00EB5C72" w:rsidP="00AD0853">
      <w:pPr>
        <w:spacing w:line="240" w:lineRule="auto"/>
        <w:ind w:left="284" w:hanging="142"/>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14FC5734" w14:textId="77777777" w:rsidR="00EB5C72" w:rsidRPr="001C2F0D" w:rsidRDefault="00EB5C72" w:rsidP="00AD0853">
      <w:pPr>
        <w:spacing w:line="240" w:lineRule="auto"/>
        <w:ind w:left="284" w:hanging="142"/>
        <w:rPr>
          <w:color w:val="000000"/>
        </w:rPr>
      </w:pPr>
      <w:r w:rsidRPr="001C2F0D">
        <w:rPr>
          <w:color w:val="000000"/>
        </w:rPr>
        <w:sym w:font="Symbol" w:char="F0B7"/>
      </w:r>
      <w:r w:rsidRPr="001C2F0D">
        <w:rPr>
          <w:color w:val="000000"/>
        </w:rPr>
        <w:tab/>
        <w:t>Purchase order, if required—Local Council and Public notices only</w:t>
      </w:r>
    </w:p>
    <w:p w14:paraId="2FAA2941" w14:textId="77777777" w:rsidR="00EB5C72" w:rsidRPr="00576D3B" w:rsidRDefault="00EB5C72" w:rsidP="00AD0853">
      <w:pPr>
        <w:spacing w:after="0" w:line="240" w:lineRule="auto"/>
        <w:ind w:left="600" w:right="600"/>
        <w:jc w:val="center"/>
        <w:rPr>
          <w:color w:val="000000"/>
          <w:sz w:val="20"/>
          <w:szCs w:val="20"/>
        </w:rPr>
      </w:pPr>
    </w:p>
    <w:p w14:paraId="2DFD6168" w14:textId="77777777" w:rsidR="00EB5C72" w:rsidRPr="00576D3B" w:rsidRDefault="00EB5C72" w:rsidP="00AD0853">
      <w:pPr>
        <w:spacing w:after="0" w:line="240" w:lineRule="auto"/>
        <w:ind w:left="600" w:right="600"/>
        <w:jc w:val="center"/>
        <w:rPr>
          <w:color w:val="000000"/>
          <w:sz w:val="20"/>
          <w:szCs w:val="20"/>
        </w:rPr>
      </w:pPr>
    </w:p>
    <w:p w14:paraId="6C8E8E7F" w14:textId="77777777" w:rsidR="00EB5C72" w:rsidRPr="00576D3B" w:rsidRDefault="00EB5C72" w:rsidP="00AD0853">
      <w:pPr>
        <w:spacing w:after="0" w:line="240" w:lineRule="auto"/>
        <w:ind w:left="600" w:right="600"/>
        <w:jc w:val="center"/>
        <w:rPr>
          <w:color w:val="000000"/>
          <w:sz w:val="20"/>
          <w:szCs w:val="20"/>
        </w:rPr>
      </w:pPr>
    </w:p>
    <w:p w14:paraId="33FD956C" w14:textId="77777777" w:rsidR="00EB5C72" w:rsidRPr="00FC71E0" w:rsidRDefault="00EB5C72" w:rsidP="00AD0853">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39" w:history="1">
        <w:r w:rsidRPr="00576D3B">
          <w:rPr>
            <w:rFonts w:eastAsia="Times New Roman"/>
            <w:color w:val="0000FF"/>
            <w:sz w:val="24"/>
            <w:u w:val="single"/>
            <w:lang w:eastAsia="en-AU"/>
          </w:rPr>
          <w:t>governmentgazettesa@sa.gov.au</w:t>
        </w:r>
      </w:hyperlink>
    </w:p>
    <w:p w14:paraId="225A30AB" w14:textId="77777777" w:rsidR="00EB5C72" w:rsidRPr="00576D3B" w:rsidRDefault="00EB5C72" w:rsidP="00AD0853">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w:t>
      </w:r>
      <w:r w:rsidR="00BF69B7">
        <w:rPr>
          <w:smallCaps/>
          <w:color w:val="000000"/>
          <w:sz w:val="24"/>
        </w:rPr>
        <w:t>7133 3552</w:t>
      </w:r>
    </w:p>
    <w:p w14:paraId="7909E131" w14:textId="77777777" w:rsidR="00EB5C72" w:rsidRPr="007A0461" w:rsidRDefault="00EB5C72" w:rsidP="00AD0853">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40" w:history="1">
        <w:r w:rsidRPr="00576D3B">
          <w:rPr>
            <w:rFonts w:eastAsia="Times New Roman"/>
            <w:color w:val="0000FF"/>
            <w:sz w:val="24"/>
            <w:u w:val="single"/>
            <w:lang w:eastAsia="en-AU"/>
          </w:rPr>
          <w:t>www.governmentgazette.sa.gov.au</w:t>
        </w:r>
      </w:hyperlink>
    </w:p>
    <w:p w14:paraId="0B11032C" w14:textId="77777777" w:rsidR="00EB5C72" w:rsidRPr="00576D3B" w:rsidRDefault="00EB5C72" w:rsidP="00AD0853">
      <w:pPr>
        <w:spacing w:after="0" w:line="240" w:lineRule="auto"/>
        <w:ind w:left="600" w:right="600"/>
        <w:jc w:val="center"/>
        <w:rPr>
          <w:color w:val="000000"/>
          <w:sz w:val="20"/>
          <w:szCs w:val="20"/>
        </w:rPr>
      </w:pPr>
    </w:p>
    <w:p w14:paraId="26B377E4" w14:textId="77777777" w:rsidR="00EB5C72" w:rsidRPr="00576D3B" w:rsidRDefault="00EB5C72" w:rsidP="00AD0853">
      <w:pPr>
        <w:spacing w:after="0" w:line="240" w:lineRule="auto"/>
        <w:ind w:left="600" w:right="600"/>
        <w:jc w:val="center"/>
        <w:rPr>
          <w:color w:val="000000"/>
          <w:sz w:val="20"/>
          <w:szCs w:val="20"/>
        </w:rPr>
      </w:pPr>
    </w:p>
    <w:p w14:paraId="4E0B358D" w14:textId="77777777" w:rsidR="00EB5C72" w:rsidRPr="00576D3B" w:rsidRDefault="00EB5C72" w:rsidP="00AD0853">
      <w:pPr>
        <w:spacing w:after="0" w:line="240" w:lineRule="auto"/>
        <w:ind w:left="600" w:right="600"/>
        <w:jc w:val="center"/>
        <w:rPr>
          <w:color w:val="000000"/>
          <w:sz w:val="20"/>
          <w:szCs w:val="20"/>
        </w:rPr>
      </w:pPr>
    </w:p>
    <w:p w14:paraId="1F124641" w14:textId="77777777" w:rsidR="00EB5C72" w:rsidRPr="00576D3B" w:rsidRDefault="00EB5C72" w:rsidP="00AD0853">
      <w:pPr>
        <w:spacing w:after="0" w:line="240" w:lineRule="auto"/>
        <w:ind w:left="600" w:right="600"/>
        <w:jc w:val="center"/>
        <w:rPr>
          <w:color w:val="000000"/>
          <w:sz w:val="20"/>
          <w:szCs w:val="20"/>
        </w:rPr>
      </w:pPr>
    </w:p>
    <w:p w14:paraId="1B1DF1E6" w14:textId="77777777" w:rsidR="00EB5C72" w:rsidRDefault="00EB5C72" w:rsidP="00AD0853">
      <w:pPr>
        <w:spacing w:after="0" w:line="240" w:lineRule="auto"/>
        <w:ind w:left="600" w:right="600"/>
        <w:jc w:val="center"/>
        <w:rPr>
          <w:color w:val="000000"/>
          <w:sz w:val="20"/>
          <w:szCs w:val="20"/>
        </w:rPr>
      </w:pPr>
    </w:p>
    <w:p w14:paraId="66D5C691" w14:textId="77777777" w:rsidR="00EB5C72" w:rsidRDefault="00EB5C72" w:rsidP="00AD0853">
      <w:pPr>
        <w:spacing w:after="0" w:line="240" w:lineRule="auto"/>
        <w:ind w:left="600" w:right="600"/>
        <w:jc w:val="center"/>
        <w:rPr>
          <w:color w:val="000000"/>
          <w:sz w:val="20"/>
          <w:szCs w:val="20"/>
        </w:rPr>
      </w:pPr>
    </w:p>
    <w:p w14:paraId="322F837D" w14:textId="77777777" w:rsidR="00EB5C72" w:rsidRDefault="00EB5C72" w:rsidP="00AD0853">
      <w:pPr>
        <w:spacing w:after="0" w:line="240" w:lineRule="auto"/>
        <w:ind w:left="600" w:right="600"/>
        <w:jc w:val="center"/>
        <w:rPr>
          <w:color w:val="000000"/>
          <w:sz w:val="20"/>
          <w:szCs w:val="20"/>
        </w:rPr>
      </w:pPr>
    </w:p>
    <w:p w14:paraId="63D431F1" w14:textId="77777777" w:rsidR="00EB5C72" w:rsidRDefault="00EB5C72" w:rsidP="00AD0853">
      <w:pPr>
        <w:spacing w:after="0" w:line="240" w:lineRule="auto"/>
        <w:ind w:left="600" w:right="600"/>
        <w:jc w:val="center"/>
        <w:rPr>
          <w:color w:val="000000"/>
          <w:sz w:val="20"/>
          <w:szCs w:val="20"/>
        </w:rPr>
      </w:pPr>
    </w:p>
    <w:p w14:paraId="5E8CDB17" w14:textId="77777777" w:rsidR="000163A9" w:rsidRPr="00144772" w:rsidRDefault="000163A9" w:rsidP="000163A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14:paraId="5CBDFAD0" w14:textId="77777777" w:rsidR="000163A9" w:rsidRPr="00144772" w:rsidRDefault="000163A9" w:rsidP="000163A9">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7F4BE842" w14:textId="77777777" w:rsidR="000163A9" w:rsidRPr="00777F88" w:rsidRDefault="000163A9" w:rsidP="00A71F02">
      <w:pPr>
        <w:pStyle w:val="Footer"/>
        <w:spacing w:before="120" w:line="170" w:lineRule="exact"/>
        <w:jc w:val="center"/>
        <w:rPr>
          <w:szCs w:val="17"/>
        </w:rPr>
      </w:pPr>
      <w:r w:rsidRPr="00777F88">
        <w:rPr>
          <w:szCs w:val="17"/>
        </w:rPr>
        <w:t xml:space="preserve">Printed and published weekly by authority of </w:t>
      </w:r>
      <w:r>
        <w:rPr>
          <w:smallCaps/>
          <w:szCs w:val="17"/>
        </w:rPr>
        <w:t>T. Foresto</w:t>
      </w:r>
      <w:r w:rsidRPr="00732A1E">
        <w:rPr>
          <w:szCs w:val="17"/>
        </w:rPr>
        <w:t xml:space="preserve">, </w:t>
      </w:r>
      <w:r w:rsidRPr="00B33677">
        <w:rPr>
          <w:szCs w:val="17"/>
        </w:rPr>
        <w:t>Government</w:t>
      </w:r>
      <w:r w:rsidRPr="00777F88">
        <w:rPr>
          <w:szCs w:val="17"/>
        </w:rPr>
        <w:t xml:space="preserve"> Printer, South Australia</w:t>
      </w:r>
    </w:p>
    <w:p w14:paraId="1E1A1EFE" w14:textId="77777777" w:rsidR="000163A9" w:rsidRPr="00777F88" w:rsidRDefault="000163A9" w:rsidP="000163A9">
      <w:pPr>
        <w:pStyle w:val="Footer"/>
        <w:spacing w:line="170" w:lineRule="exact"/>
        <w:jc w:val="center"/>
        <w:rPr>
          <w:szCs w:val="17"/>
        </w:rPr>
      </w:pPr>
      <w:r w:rsidRPr="000C7EA3">
        <w:rPr>
          <w:szCs w:val="17"/>
        </w:rPr>
        <w:t>$</w:t>
      </w:r>
      <w:r>
        <w:rPr>
          <w:szCs w:val="17"/>
        </w:rPr>
        <w:t>8.80</w:t>
      </w:r>
      <w:r w:rsidRPr="000C7EA3">
        <w:rPr>
          <w:szCs w:val="17"/>
        </w:rPr>
        <w:t xml:space="preserve"> per issue (plus postage), $</w:t>
      </w:r>
      <w:r>
        <w:rPr>
          <w:szCs w:val="17"/>
        </w:rPr>
        <w:t>443.00</w:t>
      </w:r>
      <w:r w:rsidRPr="000C7EA3">
        <w:rPr>
          <w:szCs w:val="17"/>
        </w:rPr>
        <w:t xml:space="preserve"> per annual subscription—GST inclusive</w:t>
      </w:r>
    </w:p>
    <w:p w14:paraId="6B23C937" w14:textId="77777777" w:rsidR="000163A9" w:rsidRPr="00D0446B" w:rsidRDefault="000163A9" w:rsidP="000163A9">
      <w:pPr>
        <w:pStyle w:val="Footer"/>
        <w:spacing w:line="170" w:lineRule="exact"/>
        <w:jc w:val="center"/>
        <w:rPr>
          <w:szCs w:val="17"/>
        </w:rPr>
      </w:pPr>
      <w:r w:rsidRPr="00777F88">
        <w:rPr>
          <w:szCs w:val="17"/>
        </w:rPr>
        <w:t xml:space="preserve">Online publications: </w:t>
      </w:r>
      <w:hyperlink r:id="rId41" w:history="1">
        <w:r w:rsidRPr="000B6B42">
          <w:rPr>
            <w:rStyle w:val="Hyperlink"/>
            <w:szCs w:val="17"/>
          </w:rPr>
          <w:t>www.governmentgazette.sa.gov.au</w:t>
        </w:r>
      </w:hyperlink>
      <w:r>
        <w:rPr>
          <w:szCs w:val="17"/>
        </w:rPr>
        <w:t xml:space="preserve"> </w:t>
      </w:r>
    </w:p>
    <w:sectPr w:rsidR="000163A9" w:rsidRPr="00D0446B" w:rsidSect="00647ED6">
      <w:headerReference w:type="even" r:id="rId42"/>
      <w:headerReference w:type="default" r:id="rId43"/>
      <w:pgSz w:w="11906" w:h="16838"/>
      <w:pgMar w:top="1673" w:right="1259" w:bottom="1276" w:left="1293" w:header="1134" w:footer="1134" w:gutter="0"/>
      <w:pgNumType w:start="136"/>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50993" w14:textId="77777777" w:rsidR="00D25016" w:rsidRDefault="00D25016" w:rsidP="00777F88">
      <w:pPr>
        <w:spacing w:after="0" w:line="240" w:lineRule="auto"/>
      </w:pPr>
      <w:r>
        <w:separator/>
      </w:r>
    </w:p>
  </w:endnote>
  <w:endnote w:type="continuationSeparator" w:id="0">
    <w:p w14:paraId="335FDCA2" w14:textId="77777777" w:rsidR="00D25016" w:rsidRDefault="00D25016"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FHDL H+ Helvetica Neue">
    <w:altName w:val="Calibri"/>
    <w:panose1 w:val="00000000000000000000"/>
    <w:charset w:val="00"/>
    <w:family w:val="swiss"/>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ani">
    <w:charset w:val="00"/>
    <w:family w:val="roman"/>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BD55A" w14:textId="77777777" w:rsidR="005622AC" w:rsidRPr="00D0446B" w:rsidRDefault="005622AC"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40C6D"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sidR="00C77C39">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14:paraId="321D71AA"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2E9E45D9" w14:textId="77777777" w:rsidR="005622AC" w:rsidRPr="00777F88" w:rsidRDefault="005622AC" w:rsidP="00A71F02">
    <w:pPr>
      <w:pStyle w:val="Footer"/>
      <w:spacing w:before="120" w:line="170" w:lineRule="exact"/>
      <w:jc w:val="center"/>
      <w:rPr>
        <w:szCs w:val="17"/>
      </w:rPr>
    </w:pPr>
    <w:r w:rsidRPr="00777F88">
      <w:rPr>
        <w:szCs w:val="17"/>
      </w:rPr>
      <w:t xml:space="preserve">Printed and published weekly by authority of </w:t>
    </w:r>
    <w:r w:rsidR="00464A8C">
      <w:rPr>
        <w:smallCaps/>
        <w:szCs w:val="17"/>
      </w:rPr>
      <w:t>T. Foresto</w:t>
    </w:r>
    <w:r w:rsidR="0026731F" w:rsidRPr="00732A1E">
      <w:rPr>
        <w:szCs w:val="17"/>
      </w:rPr>
      <w:t xml:space="preserve">, </w:t>
    </w:r>
    <w:r w:rsidRPr="00B33677">
      <w:rPr>
        <w:szCs w:val="17"/>
      </w:rPr>
      <w:t>Government</w:t>
    </w:r>
    <w:r w:rsidRPr="00777F88">
      <w:rPr>
        <w:szCs w:val="17"/>
      </w:rPr>
      <w:t xml:space="preserve"> Printer, South Australia</w:t>
    </w:r>
  </w:p>
  <w:p w14:paraId="08EA6D6D" w14:textId="77777777" w:rsidR="005622AC" w:rsidRPr="00777F88" w:rsidRDefault="00955694" w:rsidP="00D0446B">
    <w:pPr>
      <w:pStyle w:val="Footer"/>
      <w:spacing w:line="170" w:lineRule="exact"/>
      <w:jc w:val="center"/>
      <w:rPr>
        <w:szCs w:val="17"/>
      </w:rPr>
    </w:pPr>
    <w:r w:rsidRPr="000C7EA3">
      <w:rPr>
        <w:szCs w:val="17"/>
      </w:rPr>
      <w:t>$</w:t>
    </w:r>
    <w:r w:rsidR="003121EA">
      <w:rPr>
        <w:szCs w:val="17"/>
      </w:rPr>
      <w:t>8.</w:t>
    </w:r>
    <w:r w:rsidR="007879D2">
      <w:rPr>
        <w:szCs w:val="17"/>
      </w:rPr>
      <w:t>80</w:t>
    </w:r>
    <w:r w:rsidRPr="000C7EA3">
      <w:rPr>
        <w:szCs w:val="17"/>
      </w:rPr>
      <w:t xml:space="preserve"> per issue (plus postage), $</w:t>
    </w:r>
    <w:r w:rsidR="003121EA">
      <w:rPr>
        <w:szCs w:val="17"/>
      </w:rPr>
      <w:t>4</w:t>
    </w:r>
    <w:r w:rsidR="007879D2">
      <w:rPr>
        <w:szCs w:val="17"/>
      </w:rPr>
      <w:t>43</w:t>
    </w:r>
    <w:r w:rsidR="003121EA">
      <w:rPr>
        <w:szCs w:val="17"/>
      </w:rPr>
      <w:t>.00</w:t>
    </w:r>
    <w:r w:rsidRPr="000C7EA3">
      <w:rPr>
        <w:szCs w:val="17"/>
      </w:rPr>
      <w:t xml:space="preserve"> per annual subscription—GST inclusive</w:t>
    </w:r>
  </w:p>
  <w:p w14:paraId="2474AF0A"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70565" w14:textId="77777777" w:rsidR="005622AC" w:rsidRPr="00D0446B" w:rsidRDefault="005622AC" w:rsidP="00D04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CF3B1"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272DACFC"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1E5217AA"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4E629F9C" w14:textId="77777777" w:rsidR="005622AC" w:rsidRPr="00777F88" w:rsidRDefault="005622AC" w:rsidP="00D0446B">
    <w:pPr>
      <w:pStyle w:val="Footer"/>
      <w:spacing w:line="170" w:lineRule="exact"/>
      <w:jc w:val="center"/>
      <w:rPr>
        <w:szCs w:val="17"/>
      </w:rPr>
    </w:pPr>
    <w:r w:rsidRPr="00777F88">
      <w:rPr>
        <w:szCs w:val="17"/>
      </w:rPr>
      <w:t>$7.21 per issue (plus postage), $361.90 per annual subscription—GST inclusive</w:t>
    </w:r>
  </w:p>
  <w:p w14:paraId="38920F1F"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C4F35" w14:textId="77777777" w:rsidR="00D25016" w:rsidRDefault="00D25016" w:rsidP="00777F88">
      <w:pPr>
        <w:spacing w:after="0" w:line="240" w:lineRule="auto"/>
      </w:pPr>
      <w:r>
        <w:separator/>
      </w:r>
    </w:p>
  </w:footnote>
  <w:footnote w:type="continuationSeparator" w:id="0">
    <w:p w14:paraId="48478B9B" w14:textId="77777777" w:rsidR="00D25016" w:rsidRDefault="00D25016"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73BBC"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486B5F8E"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5A3DB6A2" w14:textId="77777777" w:rsidR="005622AC" w:rsidRPr="0034074D" w:rsidRDefault="005622AC" w:rsidP="0034074D">
    <w:pPr>
      <w:pStyle w:val="Header"/>
      <w:spacing w:line="17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8A2E3" w14:textId="77777777" w:rsidR="005622AC" w:rsidRPr="00DA30CF" w:rsidRDefault="005622AC" w:rsidP="00DA30CF">
    <w:pPr>
      <w:pStyle w:val="Header"/>
      <w:spacing w:line="170" w:lineRule="exact"/>
      <w:rPr>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263E0"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5F4E710C"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5F53D00B" w14:textId="77777777" w:rsidR="005622AC" w:rsidRPr="0034074D" w:rsidRDefault="005622AC" w:rsidP="0034074D">
    <w:pPr>
      <w:pStyle w:val="Header"/>
      <w:spacing w:line="17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B26D3" w14:textId="77777777" w:rsidR="005622AC" w:rsidRPr="00DA30CF" w:rsidRDefault="005622AC" w:rsidP="00DA30CF">
    <w:pPr>
      <w:pStyle w:val="Header"/>
      <w:spacing w:line="170" w:lineRule="exact"/>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E8408" w14:textId="6708A828" w:rsidR="00C25241" w:rsidRDefault="006A510F" w:rsidP="0049287C">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w:t>
    </w:r>
    <w:r w:rsidR="00647ED6">
      <w:rPr>
        <w:rFonts w:eastAsia="Times New Roman"/>
        <w:sz w:val="21"/>
        <w:szCs w:val="21"/>
      </w:rPr>
      <w:t>9</w:t>
    </w:r>
    <w:r>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8</w:t>
    </w:r>
    <w:r w:rsidR="00C25241" w:rsidRPr="00C25241">
      <w:rPr>
        <w:rFonts w:eastAsia="Times New Roman"/>
        <w:noProof/>
        <w:sz w:val="21"/>
        <w:szCs w:val="21"/>
      </w:rPr>
      <w:fldChar w:fldCharType="end"/>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647ED6">
      <w:rPr>
        <w:rFonts w:eastAsia="Times New Roman"/>
        <w:sz w:val="21"/>
        <w:szCs w:val="21"/>
      </w:rPr>
      <w:t>13</w:t>
    </w:r>
    <w:r w:rsidR="00A55207">
      <w:rPr>
        <w:rFonts w:eastAsia="Times New Roman"/>
        <w:sz w:val="21"/>
        <w:szCs w:val="21"/>
      </w:rPr>
      <w:t xml:space="preserve"> </w:t>
    </w:r>
    <w:r w:rsidR="00647ED6">
      <w:rPr>
        <w:rFonts w:eastAsia="Times New Roman"/>
        <w:sz w:val="21"/>
        <w:szCs w:val="21"/>
      </w:rPr>
      <w:t>February</w:t>
    </w:r>
    <w:r w:rsidR="00C9018A" w:rsidRPr="00C9018A">
      <w:rPr>
        <w:rFonts w:eastAsia="Times New Roman"/>
        <w:sz w:val="21"/>
        <w:szCs w:val="21"/>
      </w:rPr>
      <w:t xml:space="preserve"> 20</w:t>
    </w:r>
    <w:r>
      <w:rPr>
        <w:rFonts w:eastAsia="Times New Roman"/>
        <w:sz w:val="21"/>
        <w:szCs w:val="21"/>
      </w:rPr>
      <w:t>2</w:t>
    </w:r>
    <w:r w:rsidR="00647ED6">
      <w:rPr>
        <w:rFonts w:eastAsia="Times New Roman"/>
        <w:sz w:val="21"/>
        <w:szCs w:val="21"/>
      </w:rPr>
      <w:t>5</w:t>
    </w:r>
  </w:p>
  <w:p w14:paraId="1D1C26D0" w14:textId="77777777" w:rsidR="0049287C" w:rsidRPr="0049287C" w:rsidRDefault="0049287C" w:rsidP="0049287C">
    <w:pPr>
      <w:pStyle w:val="Header"/>
      <w:rPr>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C262A" w14:textId="69004902" w:rsidR="00C25241" w:rsidRPr="00C25241" w:rsidRDefault="00647ED6" w:rsidP="00974E27">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13</w:t>
    </w:r>
    <w:r w:rsidR="00A55207" w:rsidRPr="00A55207">
      <w:rPr>
        <w:rFonts w:eastAsia="Times New Roman"/>
        <w:sz w:val="21"/>
        <w:szCs w:val="21"/>
      </w:rPr>
      <w:t xml:space="preserve"> </w:t>
    </w:r>
    <w:r>
      <w:rPr>
        <w:rFonts w:eastAsia="Times New Roman"/>
        <w:sz w:val="21"/>
        <w:szCs w:val="21"/>
      </w:rPr>
      <w:t>February</w:t>
    </w:r>
    <w:r w:rsidR="00A55207" w:rsidRPr="00A55207">
      <w:rPr>
        <w:rFonts w:eastAsia="Times New Roman"/>
        <w:sz w:val="21"/>
        <w:szCs w:val="21"/>
      </w:rPr>
      <w:t xml:space="preserve"> 20</w:t>
    </w:r>
    <w:r w:rsidR="006A510F">
      <w:rPr>
        <w:rFonts w:eastAsia="Times New Roman"/>
        <w:sz w:val="21"/>
        <w:szCs w:val="21"/>
      </w:rPr>
      <w:t>2</w:t>
    </w:r>
    <w:r>
      <w:rPr>
        <w:rFonts w:eastAsia="Times New Roman"/>
        <w:sz w:val="21"/>
        <w:szCs w:val="21"/>
      </w:rPr>
      <w:t>5</w:t>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C77C39">
      <w:rPr>
        <w:rFonts w:eastAsia="Times New Roman"/>
        <w:sz w:val="21"/>
        <w:szCs w:val="21"/>
      </w:rPr>
      <w:t xml:space="preserve">No. </w:t>
    </w:r>
    <w:r>
      <w:rPr>
        <w:rFonts w:eastAsia="Times New Roman"/>
        <w:sz w:val="21"/>
        <w:szCs w:val="21"/>
      </w:rPr>
      <w:t>9</w:t>
    </w:r>
    <w:r w:rsidR="006A510F">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9</w:t>
    </w:r>
    <w:r w:rsidR="00C25241" w:rsidRPr="00C25241">
      <w:rPr>
        <w:rFonts w:eastAsia="Times New Roman"/>
        <w:noProof/>
        <w:sz w:val="21"/>
        <w:szCs w:val="21"/>
      </w:rPr>
      <w:fldChar w:fldCharType="end"/>
    </w:r>
  </w:p>
  <w:p w14:paraId="5371083A" w14:textId="77777777" w:rsidR="005622AC" w:rsidRPr="00C25241" w:rsidRDefault="005622AC">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12EB6"/>
    <w:multiLevelType w:val="hybridMultilevel"/>
    <w:tmpl w:val="B98A52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9BE0E21"/>
    <w:multiLevelType w:val="hybridMultilevel"/>
    <w:tmpl w:val="2E6AE380"/>
    <w:lvl w:ilvl="0" w:tplc="7E202A96">
      <w:numFmt w:val="bullet"/>
      <w:lvlText w:val="•"/>
      <w:lvlJc w:val="left"/>
      <w:pPr>
        <w:ind w:left="502" w:hanging="360"/>
      </w:pPr>
      <w:rPr>
        <w:rFonts w:ascii="Times New Roman" w:eastAsia="Times New Roman" w:hAnsi="Times New Roman" w:cs="Times New Roman"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 w15:restartNumberingAfterBreak="0">
    <w:nsid w:val="2F451790"/>
    <w:multiLevelType w:val="hybridMultilevel"/>
    <w:tmpl w:val="7444B5B8"/>
    <w:lvl w:ilvl="0" w:tplc="523A0C26">
      <w:numFmt w:val="bullet"/>
      <w:lvlText w:val="•"/>
      <w:lvlJc w:val="left"/>
      <w:pPr>
        <w:ind w:left="644" w:hanging="360"/>
      </w:pPr>
      <w:rPr>
        <w:rFonts w:ascii="Times New Roman" w:eastAsia="Times New Roman" w:hAnsi="Times New Roman"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831137671">
    <w:abstractNumId w:val="4"/>
  </w:num>
  <w:num w:numId="2" w16cid:durableId="1999571555">
    <w:abstractNumId w:val="5"/>
  </w:num>
  <w:num w:numId="3" w16cid:durableId="1118531261">
    <w:abstractNumId w:val="3"/>
  </w:num>
  <w:num w:numId="4" w16cid:durableId="512454231">
    <w:abstractNumId w:val="0"/>
  </w:num>
  <w:num w:numId="5" w16cid:durableId="259143151">
    <w:abstractNumId w:val="1"/>
  </w:num>
  <w:num w:numId="6" w16cid:durableId="136139814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160"/>
  <w:evenAndOddHeaders/>
  <w:characterSpacingControl w:val="doNotCompress"/>
  <w:hdrShapeDefaults>
    <o:shapedefaults v:ext="edit" spidmax="2050"/>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016"/>
    <w:rsid w:val="000100A7"/>
    <w:rsid w:val="000163A9"/>
    <w:rsid w:val="0001762C"/>
    <w:rsid w:val="000202A8"/>
    <w:rsid w:val="0002085F"/>
    <w:rsid w:val="000249AC"/>
    <w:rsid w:val="00030270"/>
    <w:rsid w:val="0005659C"/>
    <w:rsid w:val="00063D6D"/>
    <w:rsid w:val="00064C75"/>
    <w:rsid w:val="00066B0B"/>
    <w:rsid w:val="00070E37"/>
    <w:rsid w:val="000835E8"/>
    <w:rsid w:val="00085AB7"/>
    <w:rsid w:val="00090E7A"/>
    <w:rsid w:val="0009376E"/>
    <w:rsid w:val="000A7F67"/>
    <w:rsid w:val="000B0640"/>
    <w:rsid w:val="000B38D1"/>
    <w:rsid w:val="000C1F3D"/>
    <w:rsid w:val="000C5912"/>
    <w:rsid w:val="000D34A3"/>
    <w:rsid w:val="000D35A2"/>
    <w:rsid w:val="000D54A0"/>
    <w:rsid w:val="000E332A"/>
    <w:rsid w:val="000E655C"/>
    <w:rsid w:val="000F0B45"/>
    <w:rsid w:val="000F2CEA"/>
    <w:rsid w:val="00104BC5"/>
    <w:rsid w:val="00110167"/>
    <w:rsid w:val="001169F7"/>
    <w:rsid w:val="00116F04"/>
    <w:rsid w:val="00120922"/>
    <w:rsid w:val="00121D2F"/>
    <w:rsid w:val="00123302"/>
    <w:rsid w:val="0012772C"/>
    <w:rsid w:val="00133D99"/>
    <w:rsid w:val="00144B67"/>
    <w:rsid w:val="00147592"/>
    <w:rsid w:val="00153708"/>
    <w:rsid w:val="001572AD"/>
    <w:rsid w:val="001576DB"/>
    <w:rsid w:val="00160CDB"/>
    <w:rsid w:val="0016463B"/>
    <w:rsid w:val="0018240B"/>
    <w:rsid w:val="00183633"/>
    <w:rsid w:val="001A4BB3"/>
    <w:rsid w:val="001A6981"/>
    <w:rsid w:val="001A7A85"/>
    <w:rsid w:val="001B2310"/>
    <w:rsid w:val="001B7138"/>
    <w:rsid w:val="001B79A6"/>
    <w:rsid w:val="001C09DA"/>
    <w:rsid w:val="001C6199"/>
    <w:rsid w:val="001D5A30"/>
    <w:rsid w:val="001E668B"/>
    <w:rsid w:val="001E78FF"/>
    <w:rsid w:val="001E7A64"/>
    <w:rsid w:val="00203620"/>
    <w:rsid w:val="00204C2A"/>
    <w:rsid w:val="002113D6"/>
    <w:rsid w:val="002130A5"/>
    <w:rsid w:val="002148EF"/>
    <w:rsid w:val="0022179D"/>
    <w:rsid w:val="00222B67"/>
    <w:rsid w:val="00226034"/>
    <w:rsid w:val="00227163"/>
    <w:rsid w:val="00237B08"/>
    <w:rsid w:val="002425EF"/>
    <w:rsid w:val="00251266"/>
    <w:rsid w:val="00251FEE"/>
    <w:rsid w:val="00256C71"/>
    <w:rsid w:val="00262F8F"/>
    <w:rsid w:val="00266BE6"/>
    <w:rsid w:val="0026731F"/>
    <w:rsid w:val="002735FA"/>
    <w:rsid w:val="00275F32"/>
    <w:rsid w:val="00293061"/>
    <w:rsid w:val="0029410F"/>
    <w:rsid w:val="002977EE"/>
    <w:rsid w:val="002A0492"/>
    <w:rsid w:val="002A4530"/>
    <w:rsid w:val="002A7F4B"/>
    <w:rsid w:val="002B1AEF"/>
    <w:rsid w:val="002B5584"/>
    <w:rsid w:val="002C219B"/>
    <w:rsid w:val="002C2E97"/>
    <w:rsid w:val="002C751E"/>
    <w:rsid w:val="002C7DF4"/>
    <w:rsid w:val="002D3EE3"/>
    <w:rsid w:val="002D4754"/>
    <w:rsid w:val="002D7735"/>
    <w:rsid w:val="002F20D4"/>
    <w:rsid w:val="00304833"/>
    <w:rsid w:val="003121EA"/>
    <w:rsid w:val="00312520"/>
    <w:rsid w:val="00314651"/>
    <w:rsid w:val="00322D71"/>
    <w:rsid w:val="00334814"/>
    <w:rsid w:val="0034074D"/>
    <w:rsid w:val="0034690F"/>
    <w:rsid w:val="0035604B"/>
    <w:rsid w:val="00362C85"/>
    <w:rsid w:val="00363B6D"/>
    <w:rsid w:val="00372CA3"/>
    <w:rsid w:val="00374889"/>
    <w:rsid w:val="00375085"/>
    <w:rsid w:val="00376590"/>
    <w:rsid w:val="00380942"/>
    <w:rsid w:val="00384F68"/>
    <w:rsid w:val="00386A66"/>
    <w:rsid w:val="00394510"/>
    <w:rsid w:val="00394788"/>
    <w:rsid w:val="003967FE"/>
    <w:rsid w:val="003A0295"/>
    <w:rsid w:val="003A2DC8"/>
    <w:rsid w:val="003A362B"/>
    <w:rsid w:val="003B43DE"/>
    <w:rsid w:val="003C2BF7"/>
    <w:rsid w:val="003D2332"/>
    <w:rsid w:val="003D5923"/>
    <w:rsid w:val="003E016D"/>
    <w:rsid w:val="003E0181"/>
    <w:rsid w:val="003E2C11"/>
    <w:rsid w:val="003E2F5F"/>
    <w:rsid w:val="003E3565"/>
    <w:rsid w:val="003F4643"/>
    <w:rsid w:val="004120A4"/>
    <w:rsid w:val="0041701B"/>
    <w:rsid w:val="00421804"/>
    <w:rsid w:val="00421F5C"/>
    <w:rsid w:val="0043001F"/>
    <w:rsid w:val="0043387B"/>
    <w:rsid w:val="00435ECE"/>
    <w:rsid w:val="00441E8D"/>
    <w:rsid w:val="0044383E"/>
    <w:rsid w:val="004530F1"/>
    <w:rsid w:val="004535E8"/>
    <w:rsid w:val="00464A8C"/>
    <w:rsid w:val="00472302"/>
    <w:rsid w:val="00475212"/>
    <w:rsid w:val="004872C1"/>
    <w:rsid w:val="00487DCB"/>
    <w:rsid w:val="0049287C"/>
    <w:rsid w:val="004A5341"/>
    <w:rsid w:val="004B1B9B"/>
    <w:rsid w:val="004B39A1"/>
    <w:rsid w:val="004C06D5"/>
    <w:rsid w:val="004C1538"/>
    <w:rsid w:val="004C4DE5"/>
    <w:rsid w:val="004C61AD"/>
    <w:rsid w:val="004D43E8"/>
    <w:rsid w:val="004E545F"/>
    <w:rsid w:val="004E657B"/>
    <w:rsid w:val="004F01C3"/>
    <w:rsid w:val="004F1085"/>
    <w:rsid w:val="004F13B7"/>
    <w:rsid w:val="004F405D"/>
    <w:rsid w:val="004F619A"/>
    <w:rsid w:val="004F7CCF"/>
    <w:rsid w:val="00504D28"/>
    <w:rsid w:val="005115D3"/>
    <w:rsid w:val="005152B8"/>
    <w:rsid w:val="005335F1"/>
    <w:rsid w:val="00535963"/>
    <w:rsid w:val="00540347"/>
    <w:rsid w:val="00540423"/>
    <w:rsid w:val="0054338C"/>
    <w:rsid w:val="00543A79"/>
    <w:rsid w:val="00544893"/>
    <w:rsid w:val="0055610F"/>
    <w:rsid w:val="00557A4A"/>
    <w:rsid w:val="005622AC"/>
    <w:rsid w:val="0056267A"/>
    <w:rsid w:val="00576648"/>
    <w:rsid w:val="005956F0"/>
    <w:rsid w:val="005A3A1B"/>
    <w:rsid w:val="005A69A9"/>
    <w:rsid w:val="005B4E55"/>
    <w:rsid w:val="005B69B3"/>
    <w:rsid w:val="005C269C"/>
    <w:rsid w:val="005C6C9D"/>
    <w:rsid w:val="005D2091"/>
    <w:rsid w:val="005D24AC"/>
    <w:rsid w:val="005E631C"/>
    <w:rsid w:val="005E7D95"/>
    <w:rsid w:val="005F4618"/>
    <w:rsid w:val="00602B9D"/>
    <w:rsid w:val="00612978"/>
    <w:rsid w:val="00615806"/>
    <w:rsid w:val="00615EC9"/>
    <w:rsid w:val="0063119A"/>
    <w:rsid w:val="006419CA"/>
    <w:rsid w:val="00643DAD"/>
    <w:rsid w:val="00645DC8"/>
    <w:rsid w:val="00647ED6"/>
    <w:rsid w:val="006671B7"/>
    <w:rsid w:val="00670706"/>
    <w:rsid w:val="00671C1C"/>
    <w:rsid w:val="00682532"/>
    <w:rsid w:val="00682F0B"/>
    <w:rsid w:val="00683755"/>
    <w:rsid w:val="00685927"/>
    <w:rsid w:val="00694D0A"/>
    <w:rsid w:val="006974D4"/>
    <w:rsid w:val="006A0E25"/>
    <w:rsid w:val="006A510F"/>
    <w:rsid w:val="006A75A4"/>
    <w:rsid w:val="006B561D"/>
    <w:rsid w:val="006B5B96"/>
    <w:rsid w:val="006C1CDD"/>
    <w:rsid w:val="006C5BE8"/>
    <w:rsid w:val="006C7E15"/>
    <w:rsid w:val="006D00AD"/>
    <w:rsid w:val="006D3455"/>
    <w:rsid w:val="006E0C7D"/>
    <w:rsid w:val="006E5627"/>
    <w:rsid w:val="006E6060"/>
    <w:rsid w:val="00703D70"/>
    <w:rsid w:val="0071453C"/>
    <w:rsid w:val="00724B20"/>
    <w:rsid w:val="00731EA9"/>
    <w:rsid w:val="00732C68"/>
    <w:rsid w:val="00732FC9"/>
    <w:rsid w:val="00737523"/>
    <w:rsid w:val="00740A1B"/>
    <w:rsid w:val="0075022D"/>
    <w:rsid w:val="0076638C"/>
    <w:rsid w:val="00777F88"/>
    <w:rsid w:val="007850FA"/>
    <w:rsid w:val="007879D2"/>
    <w:rsid w:val="007902CE"/>
    <w:rsid w:val="0079069D"/>
    <w:rsid w:val="007A120B"/>
    <w:rsid w:val="007A37F9"/>
    <w:rsid w:val="007A4399"/>
    <w:rsid w:val="007A5911"/>
    <w:rsid w:val="007B4546"/>
    <w:rsid w:val="007C0E54"/>
    <w:rsid w:val="007C2C6F"/>
    <w:rsid w:val="007C3E7B"/>
    <w:rsid w:val="007E0F4A"/>
    <w:rsid w:val="007E5D21"/>
    <w:rsid w:val="007F1191"/>
    <w:rsid w:val="0080019C"/>
    <w:rsid w:val="008008DD"/>
    <w:rsid w:val="00802077"/>
    <w:rsid w:val="00822107"/>
    <w:rsid w:val="008226D4"/>
    <w:rsid w:val="008250FE"/>
    <w:rsid w:val="00831BDE"/>
    <w:rsid w:val="008532E4"/>
    <w:rsid w:val="00854962"/>
    <w:rsid w:val="00867EF2"/>
    <w:rsid w:val="0087395E"/>
    <w:rsid w:val="00891067"/>
    <w:rsid w:val="0089216D"/>
    <w:rsid w:val="008929DE"/>
    <w:rsid w:val="008A0347"/>
    <w:rsid w:val="008A405A"/>
    <w:rsid w:val="008C2BF8"/>
    <w:rsid w:val="008E4F1E"/>
    <w:rsid w:val="00901E82"/>
    <w:rsid w:val="00902C46"/>
    <w:rsid w:val="0090520A"/>
    <w:rsid w:val="00914649"/>
    <w:rsid w:val="00920880"/>
    <w:rsid w:val="00920FFF"/>
    <w:rsid w:val="00921240"/>
    <w:rsid w:val="0093079E"/>
    <w:rsid w:val="00940FA8"/>
    <w:rsid w:val="00947809"/>
    <w:rsid w:val="0095143F"/>
    <w:rsid w:val="00955412"/>
    <w:rsid w:val="00955694"/>
    <w:rsid w:val="009562D8"/>
    <w:rsid w:val="00962B7D"/>
    <w:rsid w:val="00964704"/>
    <w:rsid w:val="00964B4D"/>
    <w:rsid w:val="00974E27"/>
    <w:rsid w:val="009750C8"/>
    <w:rsid w:val="00977C9F"/>
    <w:rsid w:val="00985AEE"/>
    <w:rsid w:val="009A6661"/>
    <w:rsid w:val="009B2C75"/>
    <w:rsid w:val="009B6FDC"/>
    <w:rsid w:val="009B6FFD"/>
    <w:rsid w:val="009C5892"/>
    <w:rsid w:val="009C6388"/>
    <w:rsid w:val="009C7D9B"/>
    <w:rsid w:val="009D1E2E"/>
    <w:rsid w:val="009D586E"/>
    <w:rsid w:val="009E2997"/>
    <w:rsid w:val="009F15D7"/>
    <w:rsid w:val="009F3262"/>
    <w:rsid w:val="009F7976"/>
    <w:rsid w:val="00A00225"/>
    <w:rsid w:val="00A0211B"/>
    <w:rsid w:val="00A25F99"/>
    <w:rsid w:val="00A2611B"/>
    <w:rsid w:val="00A33023"/>
    <w:rsid w:val="00A37EF6"/>
    <w:rsid w:val="00A424A1"/>
    <w:rsid w:val="00A44FFB"/>
    <w:rsid w:val="00A504E5"/>
    <w:rsid w:val="00A50E6A"/>
    <w:rsid w:val="00A52A67"/>
    <w:rsid w:val="00A55207"/>
    <w:rsid w:val="00A631C3"/>
    <w:rsid w:val="00A71F02"/>
    <w:rsid w:val="00A747D0"/>
    <w:rsid w:val="00A74915"/>
    <w:rsid w:val="00A756C0"/>
    <w:rsid w:val="00A76800"/>
    <w:rsid w:val="00A773E8"/>
    <w:rsid w:val="00A92C4D"/>
    <w:rsid w:val="00A93B37"/>
    <w:rsid w:val="00A97608"/>
    <w:rsid w:val="00AD0853"/>
    <w:rsid w:val="00AD71CC"/>
    <w:rsid w:val="00AF1082"/>
    <w:rsid w:val="00AF2903"/>
    <w:rsid w:val="00AF46B8"/>
    <w:rsid w:val="00AF6919"/>
    <w:rsid w:val="00B01DE4"/>
    <w:rsid w:val="00B07083"/>
    <w:rsid w:val="00B1073C"/>
    <w:rsid w:val="00B13C12"/>
    <w:rsid w:val="00B14482"/>
    <w:rsid w:val="00B152A8"/>
    <w:rsid w:val="00B15A2B"/>
    <w:rsid w:val="00B15AEC"/>
    <w:rsid w:val="00B21E57"/>
    <w:rsid w:val="00B22E26"/>
    <w:rsid w:val="00B32C36"/>
    <w:rsid w:val="00B33677"/>
    <w:rsid w:val="00B33FB3"/>
    <w:rsid w:val="00B40542"/>
    <w:rsid w:val="00B47884"/>
    <w:rsid w:val="00B51574"/>
    <w:rsid w:val="00B53F6A"/>
    <w:rsid w:val="00B91501"/>
    <w:rsid w:val="00B97531"/>
    <w:rsid w:val="00BA0FFA"/>
    <w:rsid w:val="00BA1C86"/>
    <w:rsid w:val="00BC2F16"/>
    <w:rsid w:val="00BC4D92"/>
    <w:rsid w:val="00BC652B"/>
    <w:rsid w:val="00BC772D"/>
    <w:rsid w:val="00BE137F"/>
    <w:rsid w:val="00BE6AA2"/>
    <w:rsid w:val="00BF1895"/>
    <w:rsid w:val="00BF4596"/>
    <w:rsid w:val="00BF6670"/>
    <w:rsid w:val="00BF69B7"/>
    <w:rsid w:val="00BF723C"/>
    <w:rsid w:val="00C00001"/>
    <w:rsid w:val="00C0094C"/>
    <w:rsid w:val="00C032B2"/>
    <w:rsid w:val="00C06ED8"/>
    <w:rsid w:val="00C1275E"/>
    <w:rsid w:val="00C17168"/>
    <w:rsid w:val="00C25241"/>
    <w:rsid w:val="00C27BE1"/>
    <w:rsid w:val="00C40694"/>
    <w:rsid w:val="00C53FED"/>
    <w:rsid w:val="00C62FCE"/>
    <w:rsid w:val="00C77C39"/>
    <w:rsid w:val="00C83D8C"/>
    <w:rsid w:val="00C9018A"/>
    <w:rsid w:val="00C9327C"/>
    <w:rsid w:val="00C965BF"/>
    <w:rsid w:val="00C971BF"/>
    <w:rsid w:val="00CA64A6"/>
    <w:rsid w:val="00CA6ADD"/>
    <w:rsid w:val="00CB0790"/>
    <w:rsid w:val="00CC53FA"/>
    <w:rsid w:val="00CD586C"/>
    <w:rsid w:val="00CD6F35"/>
    <w:rsid w:val="00CE438F"/>
    <w:rsid w:val="00D0446B"/>
    <w:rsid w:val="00D04AD0"/>
    <w:rsid w:val="00D14EFE"/>
    <w:rsid w:val="00D14F34"/>
    <w:rsid w:val="00D15B81"/>
    <w:rsid w:val="00D166C4"/>
    <w:rsid w:val="00D21B2E"/>
    <w:rsid w:val="00D23A58"/>
    <w:rsid w:val="00D23AB5"/>
    <w:rsid w:val="00D25016"/>
    <w:rsid w:val="00D256F7"/>
    <w:rsid w:val="00D33DB5"/>
    <w:rsid w:val="00D35830"/>
    <w:rsid w:val="00D35BBC"/>
    <w:rsid w:val="00D415EC"/>
    <w:rsid w:val="00D639A7"/>
    <w:rsid w:val="00D66290"/>
    <w:rsid w:val="00D730EB"/>
    <w:rsid w:val="00D73B65"/>
    <w:rsid w:val="00D75219"/>
    <w:rsid w:val="00D75E76"/>
    <w:rsid w:val="00D80D4A"/>
    <w:rsid w:val="00D817E6"/>
    <w:rsid w:val="00D83C2C"/>
    <w:rsid w:val="00D9149F"/>
    <w:rsid w:val="00DA08BE"/>
    <w:rsid w:val="00DA1254"/>
    <w:rsid w:val="00DA30CF"/>
    <w:rsid w:val="00DA6921"/>
    <w:rsid w:val="00DB10F7"/>
    <w:rsid w:val="00DB5A8F"/>
    <w:rsid w:val="00DB6A8B"/>
    <w:rsid w:val="00DC2219"/>
    <w:rsid w:val="00DC7AC3"/>
    <w:rsid w:val="00DD670D"/>
    <w:rsid w:val="00DE347D"/>
    <w:rsid w:val="00DF632D"/>
    <w:rsid w:val="00DF7707"/>
    <w:rsid w:val="00E21999"/>
    <w:rsid w:val="00E222C6"/>
    <w:rsid w:val="00E23F75"/>
    <w:rsid w:val="00E27CBD"/>
    <w:rsid w:val="00E4308C"/>
    <w:rsid w:val="00E50B26"/>
    <w:rsid w:val="00E519D3"/>
    <w:rsid w:val="00E525DE"/>
    <w:rsid w:val="00E57D4E"/>
    <w:rsid w:val="00E60854"/>
    <w:rsid w:val="00E663DF"/>
    <w:rsid w:val="00E66581"/>
    <w:rsid w:val="00E666A9"/>
    <w:rsid w:val="00E77F1C"/>
    <w:rsid w:val="00E92649"/>
    <w:rsid w:val="00E93D01"/>
    <w:rsid w:val="00E95550"/>
    <w:rsid w:val="00EA2CCE"/>
    <w:rsid w:val="00EB5C72"/>
    <w:rsid w:val="00EC2419"/>
    <w:rsid w:val="00ED024C"/>
    <w:rsid w:val="00ED326B"/>
    <w:rsid w:val="00ED3955"/>
    <w:rsid w:val="00EE119B"/>
    <w:rsid w:val="00EE248B"/>
    <w:rsid w:val="00EE2A33"/>
    <w:rsid w:val="00EE38EF"/>
    <w:rsid w:val="00EE5D8C"/>
    <w:rsid w:val="00EE7338"/>
    <w:rsid w:val="00EF509F"/>
    <w:rsid w:val="00EF586F"/>
    <w:rsid w:val="00EF6684"/>
    <w:rsid w:val="00F011AF"/>
    <w:rsid w:val="00F12687"/>
    <w:rsid w:val="00F15774"/>
    <w:rsid w:val="00F2577E"/>
    <w:rsid w:val="00F4216E"/>
    <w:rsid w:val="00F513CA"/>
    <w:rsid w:val="00F55C07"/>
    <w:rsid w:val="00F577DC"/>
    <w:rsid w:val="00F6238A"/>
    <w:rsid w:val="00F77366"/>
    <w:rsid w:val="00F80EF5"/>
    <w:rsid w:val="00F8336F"/>
    <w:rsid w:val="00F85D9B"/>
    <w:rsid w:val="00F94AB3"/>
    <w:rsid w:val="00FA4CBF"/>
    <w:rsid w:val="00FB0EA1"/>
    <w:rsid w:val="00FB5F67"/>
    <w:rsid w:val="00FB68BE"/>
    <w:rsid w:val="00FC7743"/>
    <w:rsid w:val="00FE3648"/>
    <w:rsid w:val="00FE3BC7"/>
    <w:rsid w:val="00FF5340"/>
    <w:rsid w:val="00FF732D"/>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3635E"/>
  <w15:chartTrackingRefBased/>
  <w15:docId w15:val="{756B5FA7-80B3-49F6-8A0A-E59E2F51F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38D1"/>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qFormat/>
    <w:rsid w:val="0043001F"/>
    <w:pPr>
      <w:spacing w:before="0"/>
      <w:outlineLvl w:val="0"/>
    </w:pPr>
  </w:style>
  <w:style w:type="paragraph" w:styleId="Heading2">
    <w:name w:val="heading 2"/>
    <w:basedOn w:val="GG-Title1"/>
    <w:next w:val="Normal"/>
    <w:link w:val="Heading2Char"/>
    <w:unhideWhenUsed/>
    <w:qFormat/>
    <w:rsid w:val="009562D8"/>
    <w:pPr>
      <w:outlineLvl w:val="1"/>
    </w:pPr>
    <w:rPr>
      <w:lang w:val="en-US"/>
    </w:rPr>
  </w:style>
  <w:style w:type="paragraph" w:styleId="Heading3">
    <w:name w:val="heading 3"/>
    <w:basedOn w:val="Normal"/>
    <w:next w:val="Normal"/>
    <w:link w:val="Heading3Char"/>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Heading7"/>
    <w:next w:val="Normal"/>
    <w:link w:val="Heading6Char"/>
    <w:unhideWhenUsed/>
    <w:qFormat/>
    <w:rsid w:val="004D43E8"/>
    <w:pPr>
      <w:ind w:left="142" w:hanging="142"/>
      <w:outlineLvl w:val="5"/>
    </w:pPr>
  </w:style>
  <w:style w:type="paragraph" w:styleId="Heading7">
    <w:name w:val="heading 7"/>
    <w:basedOn w:val="TOC1"/>
    <w:next w:val="Normal"/>
    <w:link w:val="Heading7Char"/>
    <w:unhideWhenUsed/>
    <w:rsid w:val="004D43E8"/>
    <w:pPr>
      <w:outlineLvl w:val="6"/>
    </w:pPr>
    <w:rPr>
      <w:szCs w:val="17"/>
    </w:rPr>
  </w:style>
  <w:style w:type="paragraph" w:styleId="Heading8">
    <w:name w:val="heading 8"/>
    <w:basedOn w:val="Normal"/>
    <w:next w:val="Normal"/>
    <w:link w:val="Heading8Char"/>
    <w:unhideWhenUsed/>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77F1C"/>
    <w:pPr>
      <w:spacing w:after="0"/>
    </w:pPr>
  </w:style>
  <w:style w:type="character" w:customStyle="1" w:styleId="Heading1Char">
    <w:name w:val="Heading 1 Char"/>
    <w:link w:val="Heading1"/>
    <w:rsid w:val="0043001F"/>
    <w:rPr>
      <w:rFonts w:ascii="Times New Roman" w:hAnsi="Times New Roman"/>
      <w:b/>
      <w:smallCaps/>
      <w:color w:val="000000"/>
      <w:sz w:val="36"/>
      <w:szCs w:val="22"/>
      <w:lang w:eastAsia="en-US"/>
    </w:rPr>
  </w:style>
  <w:style w:type="character" w:customStyle="1" w:styleId="Heading2Char">
    <w:name w:val="Heading 2 Char"/>
    <w:link w:val="Heading2"/>
    <w:rsid w:val="009562D8"/>
    <w:rPr>
      <w:rFonts w:ascii="Times New Roman" w:hAnsi="Times New Roman"/>
      <w:caps/>
      <w:sz w:val="17"/>
      <w:szCs w:val="17"/>
      <w:lang w:val="en-US" w:eastAsia="en-US"/>
    </w:rPr>
  </w:style>
  <w:style w:type="character" w:customStyle="1" w:styleId="Heading3Char">
    <w:name w:val="Heading 3 Char"/>
    <w:link w:val="Heading3"/>
    <w:rsid w:val="00694D0A"/>
    <w:rPr>
      <w:rFonts w:ascii="Times New Roman" w:hAnsi="Times New Roman"/>
      <w:b/>
      <w:bCs/>
      <w:color w:val="000000"/>
      <w:sz w:val="36"/>
      <w:szCs w:val="36"/>
      <w:lang w:eastAsia="en-US"/>
    </w:rPr>
  </w:style>
  <w:style w:type="character" w:customStyle="1" w:styleId="Heading4Char">
    <w:name w:val="Heading 4 Char"/>
    <w:link w:val="Heading4"/>
    <w:rsid w:val="00D75219"/>
    <w:rPr>
      <w:rFonts w:ascii="Times New Roman" w:hAnsi="Times New Roman"/>
      <w:color w:val="000000"/>
      <w:sz w:val="23"/>
      <w:szCs w:val="23"/>
      <w:lang w:eastAsia="en-US"/>
    </w:rPr>
  </w:style>
  <w:style w:type="character" w:customStyle="1" w:styleId="Heading5Char">
    <w:name w:val="Heading 5 Char"/>
    <w:link w:val="Heading5"/>
    <w:rsid w:val="0016463B"/>
    <w:rPr>
      <w:rFonts w:ascii="Times New Roman" w:eastAsia="Times New Roman" w:hAnsi="Times New Roman"/>
      <w:b/>
      <w:smallCaps/>
      <w:sz w:val="17"/>
      <w:lang w:eastAsia="en-US"/>
    </w:rPr>
  </w:style>
  <w:style w:type="character" w:customStyle="1" w:styleId="Heading6Char">
    <w:name w:val="Heading 6 Char"/>
    <w:link w:val="Heading6"/>
    <w:rsid w:val="004D43E8"/>
    <w:rPr>
      <w:rFonts w:ascii="Times New Roman" w:eastAsia="Times New Roman" w:hAnsi="Times New Roman"/>
      <w:noProof/>
      <w:color w:val="000000"/>
      <w:sz w:val="17"/>
      <w:szCs w:val="17"/>
    </w:rPr>
  </w:style>
  <w:style w:type="character" w:customStyle="1" w:styleId="Heading7Char">
    <w:name w:val="Heading 7 Char"/>
    <w:link w:val="Heading7"/>
    <w:rsid w:val="004D43E8"/>
    <w:rPr>
      <w:rFonts w:ascii="Times New Roman" w:eastAsia="Times New Roman" w:hAnsi="Times New Roman"/>
      <w:noProof/>
      <w:color w:val="000000"/>
      <w:sz w:val="17"/>
      <w:szCs w:val="17"/>
    </w:rPr>
  </w:style>
  <w:style w:type="character" w:customStyle="1" w:styleId="Heading8Char">
    <w:name w:val="Heading 8 Char"/>
    <w:link w:val="Heading8"/>
    <w:rsid w:val="004872C1"/>
    <w:rPr>
      <w:rFonts w:ascii="Cambria" w:eastAsia="Times New Roman" w:hAnsi="Cambria" w:cs="Times New Roman"/>
      <w:sz w:val="20"/>
      <w:szCs w:val="20"/>
    </w:rPr>
  </w:style>
  <w:style w:type="character" w:customStyle="1" w:styleId="Heading9Char">
    <w:name w:val="Heading 9 Char"/>
    <w:link w:val="Heading9"/>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rsid w:val="004872C1"/>
    <w:rPr>
      <w:b/>
      <w:bCs/>
    </w:rPr>
  </w:style>
  <w:style w:type="character" w:styleId="Emphasis">
    <w:name w:val="Emphasis"/>
    <w:uiPriority w:val="20"/>
    <w:rsid w:val="004872C1"/>
    <w:rPr>
      <w:b/>
      <w:bCs/>
      <w:i/>
      <w:iCs/>
      <w:spacing w:val="10"/>
      <w:bdr w:val="none" w:sz="0" w:space="0" w:color="auto"/>
      <w:shd w:val="clear" w:color="auto" w:fill="auto"/>
    </w:rPr>
  </w:style>
  <w:style w:type="paragraph" w:styleId="ListParagraph">
    <w:name w:val="List Paragraph"/>
    <w:basedOn w:val="Normal"/>
    <w:link w:val="ListParagraphChar"/>
    <w:uiPriority w:val="34"/>
    <w:qFormat/>
    <w:rsid w:val="004872C1"/>
    <w:pPr>
      <w:ind w:left="720"/>
      <w:contextualSpacing/>
    </w:pPr>
  </w:style>
  <w:style w:type="paragraph" w:styleId="Quote">
    <w:name w:val="Quote"/>
    <w:basedOn w:val="Normal"/>
    <w:next w:val="Normal"/>
    <w:link w:val="QuoteChar"/>
    <w:uiPriority w:val="29"/>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rsid w:val="004872C1"/>
    <w:rPr>
      <w:i/>
      <w:iCs/>
    </w:rPr>
  </w:style>
  <w:style w:type="character" w:styleId="IntenseEmphasis">
    <w:name w:val="Intense Emphasis"/>
    <w:uiPriority w:val="21"/>
    <w:rsid w:val="004872C1"/>
    <w:rPr>
      <w:b/>
      <w:bCs/>
    </w:rPr>
  </w:style>
  <w:style w:type="character" w:styleId="SubtleReference">
    <w:name w:val="Subtle Reference"/>
    <w:uiPriority w:val="31"/>
    <w:rsid w:val="004872C1"/>
    <w:rPr>
      <w:smallCaps/>
    </w:rPr>
  </w:style>
  <w:style w:type="character" w:styleId="IntenseReference">
    <w:name w:val="Intense Reference"/>
    <w:uiPriority w:val="32"/>
    <w:rsid w:val="004872C1"/>
    <w:rPr>
      <w:smallCaps/>
      <w:spacing w:val="5"/>
      <w:u w:val="single"/>
    </w:rPr>
  </w:style>
  <w:style w:type="character" w:styleId="BookTitle">
    <w:name w:val="Book Title"/>
    <w:uiPriority w:val="33"/>
    <w:rsid w:val="004872C1"/>
    <w:rPr>
      <w:i/>
      <w:iCs/>
      <w:smallCaps/>
      <w:spacing w:val="5"/>
    </w:rPr>
  </w:style>
  <w:style w:type="paragraph" w:styleId="TOCHeading">
    <w:name w:val="TOC Heading"/>
    <w:basedOn w:val="Heading5"/>
    <w:next w:val="Normal"/>
    <w:uiPriority w:val="39"/>
    <w:unhideWhenUsed/>
    <w:qFormat/>
    <w:rsid w:val="00CA64A6"/>
    <w:rPr>
      <w:noProof/>
      <w:szCs w:val="17"/>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nhideWhenUsed/>
    <w:rsid w:val="00777F88"/>
    <w:pPr>
      <w:tabs>
        <w:tab w:val="center" w:pos="4513"/>
        <w:tab w:val="right" w:pos="9026"/>
      </w:tabs>
      <w:spacing w:after="0" w:line="240" w:lineRule="auto"/>
    </w:pPr>
  </w:style>
  <w:style w:type="character" w:customStyle="1" w:styleId="HeaderChar">
    <w:name w:val="Header Char"/>
    <w:aliases w:val="Header Odd Char"/>
    <w:link w:val="Header"/>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next w:val="GG-body"/>
    <w:autoRedefine/>
    <w:uiPriority w:val="39"/>
    <w:qFormat/>
    <w:rsid w:val="008532E4"/>
    <w:pPr>
      <w:keepLines/>
      <w:tabs>
        <w:tab w:val="right" w:leader="dot" w:pos="4550"/>
      </w:tabs>
      <w:autoSpaceDE w:val="0"/>
      <w:autoSpaceDN w:val="0"/>
      <w:adjustRightInd w:val="0"/>
      <w:spacing w:before="80" w:line="170" w:lineRule="exact"/>
    </w:pPr>
    <w:rPr>
      <w:rFonts w:ascii="Times New Roman" w:eastAsia="Times New Roman" w:hAnsi="Times New Roman"/>
      <w:b/>
      <w:smallCaps/>
      <w:noProof/>
      <w:color w:val="000000"/>
      <w:sz w:val="17"/>
      <w:szCs w:val="30"/>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character" w:customStyle="1" w:styleId="StyleTimesNewRoman105pt">
    <w:name w:val="Style Times New Roman 10.5 pt"/>
    <w:basedOn w:val="DefaultParagraphFont"/>
    <w:rsid w:val="00EB5C72"/>
    <w:rPr>
      <w:rFonts w:ascii="Times New Roman" w:hAnsi="Times New Roman"/>
      <w:sz w:val="21"/>
    </w:rPr>
  </w:style>
  <w:style w:type="paragraph" w:styleId="TOAHeading">
    <w:name w:val="toa heading"/>
    <w:basedOn w:val="Normal"/>
    <w:next w:val="Normal"/>
    <w:uiPriority w:val="99"/>
    <w:unhideWhenUsed/>
    <w:rsid w:val="000B38D1"/>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2F20D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F20D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F20D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F20D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F20D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F20D4"/>
  </w:style>
  <w:style w:type="table" w:customStyle="1" w:styleId="TableGrid5">
    <w:name w:val="Table Grid5"/>
    <w:basedOn w:val="TableNormal"/>
    <w:next w:val="TableGrid"/>
    <w:uiPriority w:val="59"/>
    <w:rsid w:val="002F20D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F20D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F20D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2F20D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0">
    <w:name w:val="RegSpace"/>
    <w:next w:val="GG-body"/>
    <w:qFormat/>
    <w:rsid w:val="002F20D4"/>
    <w:pPr>
      <w:spacing w:line="20" w:lineRule="exact"/>
      <w:jc w:val="both"/>
    </w:pPr>
    <w:rPr>
      <w:rFonts w:ascii="Times New Roman" w:eastAsia="Times New Roman" w:hAnsi="Times New Roman"/>
      <w:sz w:val="2"/>
      <w:szCs w:val="17"/>
      <w:lang w:eastAsia="en-US"/>
    </w:rPr>
  </w:style>
  <w:style w:type="table" w:customStyle="1" w:styleId="TableGrid9">
    <w:name w:val="Table Grid9"/>
    <w:basedOn w:val="TableNormal"/>
    <w:next w:val="TableGrid"/>
    <w:uiPriority w:val="59"/>
    <w:rsid w:val="002F20D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F20D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F20D4"/>
  </w:style>
  <w:style w:type="paragraph" w:styleId="ListNumber">
    <w:name w:val="List Number"/>
    <w:basedOn w:val="Normal"/>
    <w:rsid w:val="002F20D4"/>
    <w:pPr>
      <w:tabs>
        <w:tab w:val="num" w:pos="360"/>
      </w:tabs>
      <w:ind w:left="360" w:hanging="360"/>
    </w:pPr>
    <w:rPr>
      <w:rFonts w:eastAsia="Times New Roman"/>
      <w:szCs w:val="20"/>
    </w:rPr>
  </w:style>
  <w:style w:type="paragraph" w:styleId="ListNumber2">
    <w:name w:val="List Number 2"/>
    <w:basedOn w:val="Normal"/>
    <w:rsid w:val="002F20D4"/>
    <w:pPr>
      <w:tabs>
        <w:tab w:val="num" w:pos="643"/>
      </w:tabs>
      <w:ind w:left="643" w:hanging="360"/>
    </w:pPr>
    <w:rPr>
      <w:rFonts w:eastAsia="Times New Roman"/>
      <w:szCs w:val="20"/>
    </w:rPr>
  </w:style>
  <w:style w:type="paragraph" w:styleId="ListNumber3">
    <w:name w:val="List Number 3"/>
    <w:basedOn w:val="Normal"/>
    <w:rsid w:val="002F20D4"/>
    <w:pPr>
      <w:tabs>
        <w:tab w:val="num" w:pos="1080"/>
      </w:tabs>
      <w:ind w:left="1080" w:hanging="360"/>
    </w:pPr>
    <w:rPr>
      <w:rFonts w:eastAsia="Times New Roman"/>
      <w:szCs w:val="20"/>
    </w:rPr>
  </w:style>
  <w:style w:type="paragraph" w:styleId="ListNumber4">
    <w:name w:val="List Number 4"/>
    <w:basedOn w:val="Normal"/>
    <w:rsid w:val="002F20D4"/>
    <w:pPr>
      <w:tabs>
        <w:tab w:val="num" w:pos="1440"/>
      </w:tabs>
      <w:ind w:left="1440" w:hanging="360"/>
    </w:pPr>
    <w:rPr>
      <w:rFonts w:eastAsia="Times New Roman"/>
      <w:szCs w:val="20"/>
    </w:rPr>
  </w:style>
  <w:style w:type="paragraph" w:styleId="ListNumber5">
    <w:name w:val="List Number 5"/>
    <w:basedOn w:val="Normal"/>
    <w:rsid w:val="002F20D4"/>
    <w:pPr>
      <w:tabs>
        <w:tab w:val="num" w:pos="1800"/>
      </w:tabs>
      <w:ind w:left="1800" w:hanging="360"/>
    </w:pPr>
    <w:rPr>
      <w:rFonts w:eastAsia="Times New Roman"/>
      <w:szCs w:val="20"/>
    </w:rPr>
  </w:style>
  <w:style w:type="character" w:styleId="FootnoteReference">
    <w:name w:val="footnote reference"/>
    <w:semiHidden/>
    <w:rsid w:val="002F20D4"/>
    <w:rPr>
      <w:vertAlign w:val="superscript"/>
    </w:rPr>
  </w:style>
  <w:style w:type="table" w:customStyle="1" w:styleId="TableGrid11">
    <w:name w:val="Table Grid11"/>
    <w:basedOn w:val="TableNormal"/>
    <w:next w:val="TableGrid"/>
    <w:uiPriority w:val="59"/>
    <w:rsid w:val="002F20D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F20D4"/>
  </w:style>
  <w:style w:type="numbering" w:customStyle="1" w:styleId="NoList111">
    <w:name w:val="No List111"/>
    <w:next w:val="NoList"/>
    <w:uiPriority w:val="99"/>
    <w:semiHidden/>
    <w:unhideWhenUsed/>
    <w:rsid w:val="002F20D4"/>
  </w:style>
  <w:style w:type="table" w:customStyle="1" w:styleId="TableGrid12">
    <w:name w:val="Table Grid12"/>
    <w:basedOn w:val="TableNormal"/>
    <w:next w:val="TableGrid"/>
    <w:uiPriority w:val="59"/>
    <w:rsid w:val="002F20D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2F20D4"/>
  </w:style>
  <w:style w:type="table" w:customStyle="1" w:styleId="TableGrid21">
    <w:name w:val="Table Grid21"/>
    <w:basedOn w:val="TableNormal"/>
    <w:next w:val="TableGrid"/>
    <w:rsid w:val="002F20D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2F20D4"/>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F20D4"/>
  </w:style>
  <w:style w:type="paragraph" w:customStyle="1" w:styleId="Default">
    <w:name w:val="Default"/>
    <w:basedOn w:val="GG-body"/>
    <w:rsid w:val="002F20D4"/>
    <w:pPr>
      <w:widowControl w:val="0"/>
      <w:autoSpaceDE w:val="0"/>
      <w:autoSpaceDN w:val="0"/>
      <w:adjustRightInd w:val="0"/>
    </w:pPr>
    <w:rPr>
      <w:rFonts w:cs="AFHDL H+ Helvetica Neue"/>
      <w:color w:val="000000"/>
      <w:szCs w:val="24"/>
    </w:rPr>
  </w:style>
  <w:style w:type="numbering" w:customStyle="1" w:styleId="NoList4">
    <w:name w:val="No List4"/>
    <w:next w:val="NoList"/>
    <w:uiPriority w:val="99"/>
    <w:semiHidden/>
    <w:unhideWhenUsed/>
    <w:rsid w:val="002F20D4"/>
  </w:style>
  <w:style w:type="numbering" w:customStyle="1" w:styleId="NoList5">
    <w:name w:val="No List5"/>
    <w:next w:val="NoList"/>
    <w:uiPriority w:val="99"/>
    <w:semiHidden/>
    <w:unhideWhenUsed/>
    <w:rsid w:val="002F20D4"/>
  </w:style>
  <w:style w:type="table" w:customStyle="1" w:styleId="RTWSATable">
    <w:name w:val="RTWSA Table"/>
    <w:basedOn w:val="TableNormal"/>
    <w:uiPriority w:val="99"/>
    <w:rsid w:val="002F20D4"/>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2F20D4"/>
    <w:rPr>
      <w:rFonts w:ascii="Source Sans Pro" w:eastAsia="MS Mincho" w:hAnsi="Source Sans Pro"/>
      <w:sz w:val="22"/>
      <w:szCs w:val="24"/>
      <w:lang w:eastAsia="en-US"/>
    </w:rPr>
    <w:tblPr/>
    <w:tcPr>
      <w:shd w:val="clear" w:color="auto" w:fill="auto"/>
    </w:tcPr>
  </w:style>
  <w:style w:type="numbering" w:customStyle="1" w:styleId="NoList6">
    <w:name w:val="No List6"/>
    <w:next w:val="NoList"/>
    <w:uiPriority w:val="99"/>
    <w:semiHidden/>
    <w:unhideWhenUsed/>
    <w:rsid w:val="002F20D4"/>
  </w:style>
  <w:style w:type="table" w:customStyle="1" w:styleId="TableGrid13">
    <w:name w:val="Table Grid13"/>
    <w:basedOn w:val="TableNormal"/>
    <w:next w:val="TableGrid"/>
    <w:uiPriority w:val="59"/>
    <w:rsid w:val="002F20D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2F20D4"/>
  </w:style>
  <w:style w:type="numbering" w:customStyle="1" w:styleId="NoList112">
    <w:name w:val="No List112"/>
    <w:next w:val="NoList"/>
    <w:uiPriority w:val="99"/>
    <w:semiHidden/>
    <w:unhideWhenUsed/>
    <w:rsid w:val="002F20D4"/>
  </w:style>
  <w:style w:type="table" w:customStyle="1" w:styleId="TableGrid14">
    <w:name w:val="Table Grid14"/>
    <w:basedOn w:val="TableNormal"/>
    <w:next w:val="TableGrid"/>
    <w:uiPriority w:val="59"/>
    <w:rsid w:val="002F20D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2F20D4"/>
  </w:style>
  <w:style w:type="table" w:customStyle="1" w:styleId="TableGrid22">
    <w:name w:val="Table Grid22"/>
    <w:basedOn w:val="TableNormal"/>
    <w:next w:val="TableGrid"/>
    <w:rsid w:val="002F20D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2F20D4"/>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2F20D4"/>
  </w:style>
  <w:style w:type="numbering" w:customStyle="1" w:styleId="NoList41">
    <w:name w:val="No List41"/>
    <w:next w:val="NoList"/>
    <w:uiPriority w:val="99"/>
    <w:semiHidden/>
    <w:unhideWhenUsed/>
    <w:rsid w:val="002F20D4"/>
  </w:style>
  <w:style w:type="numbering" w:customStyle="1" w:styleId="NoList51">
    <w:name w:val="No List51"/>
    <w:next w:val="NoList"/>
    <w:uiPriority w:val="99"/>
    <w:semiHidden/>
    <w:unhideWhenUsed/>
    <w:rsid w:val="002F20D4"/>
  </w:style>
  <w:style w:type="table" w:customStyle="1" w:styleId="RTWSATable1">
    <w:name w:val="RTWSA Table1"/>
    <w:basedOn w:val="TableNormal"/>
    <w:uiPriority w:val="99"/>
    <w:rsid w:val="002F20D4"/>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2F20D4"/>
    <w:rPr>
      <w:rFonts w:ascii="Source Sans Pro" w:eastAsia="MS Mincho" w:hAnsi="Source Sans Pro"/>
      <w:sz w:val="22"/>
      <w:szCs w:val="24"/>
      <w:lang w:eastAsia="en-US"/>
    </w:rPr>
    <w:tblPr/>
    <w:tcPr>
      <w:shd w:val="clear" w:color="auto" w:fill="auto"/>
    </w:tcPr>
  </w:style>
  <w:style w:type="character" w:styleId="UnresolvedMention">
    <w:name w:val="Unresolved Mention"/>
    <w:basedOn w:val="DefaultParagraphFont"/>
    <w:uiPriority w:val="99"/>
    <w:semiHidden/>
    <w:unhideWhenUsed/>
    <w:rsid w:val="002F20D4"/>
    <w:rPr>
      <w:color w:val="605E5C"/>
      <w:shd w:val="clear" w:color="auto" w:fill="E1DFDD"/>
    </w:rPr>
  </w:style>
  <w:style w:type="character" w:styleId="FollowedHyperlink">
    <w:name w:val="FollowedHyperlink"/>
    <w:basedOn w:val="DefaultParagraphFont"/>
    <w:uiPriority w:val="99"/>
    <w:semiHidden/>
    <w:unhideWhenUsed/>
    <w:rsid w:val="002F20D4"/>
    <w:rPr>
      <w:color w:val="954F72" w:themeColor="followedHyperlink"/>
      <w:u w:val="single"/>
    </w:rPr>
  </w:style>
  <w:style w:type="paragraph" w:styleId="FootnoteText">
    <w:name w:val="footnote text"/>
    <w:basedOn w:val="Normal"/>
    <w:link w:val="FootnoteTextChar"/>
    <w:uiPriority w:val="99"/>
    <w:semiHidden/>
    <w:unhideWhenUsed/>
    <w:rsid w:val="002F20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20D4"/>
    <w:rPr>
      <w:rFonts w:ascii="Times New Roman" w:hAnsi="Times New Roman"/>
      <w:lang w:eastAsia="en-US"/>
    </w:rPr>
  </w:style>
  <w:style w:type="character" w:customStyle="1" w:styleId="ListParagraphChar">
    <w:name w:val="List Paragraph Char"/>
    <w:basedOn w:val="DefaultParagraphFont"/>
    <w:link w:val="ListParagraph"/>
    <w:uiPriority w:val="34"/>
    <w:rsid w:val="002F20D4"/>
    <w:rPr>
      <w:rFonts w:ascii="Times New Roman" w:hAnsi="Times New Roman"/>
      <w:sz w:val="17"/>
      <w:szCs w:val="22"/>
      <w:lang w:eastAsia="en-US"/>
    </w:rPr>
  </w:style>
  <w:style w:type="paragraph" w:styleId="NormalWeb">
    <w:name w:val="Normal (Web)"/>
    <w:basedOn w:val="Normal"/>
    <w:uiPriority w:val="99"/>
    <w:unhideWhenUsed/>
    <w:rsid w:val="002F20D4"/>
    <w:pPr>
      <w:spacing w:before="100" w:beforeAutospacing="1" w:after="100" w:afterAutospacing="1" w:line="240" w:lineRule="auto"/>
      <w:jc w:val="left"/>
    </w:pPr>
    <w:rPr>
      <w:rFonts w:eastAsia="Times New Roman"/>
      <w:sz w:val="24"/>
      <w:szCs w:val="24"/>
      <w:lang w:eastAsia="en-AU"/>
    </w:rPr>
  </w:style>
  <w:style w:type="table" w:customStyle="1" w:styleId="TableGrid15">
    <w:name w:val="Table Grid15"/>
    <w:basedOn w:val="TableNormal"/>
    <w:next w:val="TableGrid"/>
    <w:uiPriority w:val="39"/>
    <w:rsid w:val="002F20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2F20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2F20D4"/>
    <w:pPr>
      <w:spacing w:before="100" w:beforeAutospacing="1" w:after="100" w:afterAutospacing="1" w:line="240" w:lineRule="auto"/>
      <w:jc w:val="left"/>
    </w:pPr>
    <w:rPr>
      <w:rFonts w:eastAsia="Times New Roman"/>
      <w:sz w:val="24"/>
      <w:szCs w:val="24"/>
      <w:lang w:eastAsia="en-AU"/>
    </w:rPr>
  </w:style>
  <w:style w:type="paragraph" w:customStyle="1" w:styleId="xl65">
    <w:name w:val="xl65"/>
    <w:basedOn w:val="Normal"/>
    <w:rsid w:val="002F20D4"/>
    <w:pPr>
      <w:spacing w:before="100" w:beforeAutospacing="1" w:after="100" w:afterAutospacing="1" w:line="240" w:lineRule="auto"/>
      <w:jc w:val="left"/>
    </w:pPr>
    <w:rPr>
      <w:rFonts w:eastAsia="Times New Roman"/>
      <w:b/>
      <w:bCs/>
      <w:sz w:val="24"/>
      <w:szCs w:val="24"/>
      <w:lang w:eastAsia="en-AU"/>
    </w:rPr>
  </w:style>
  <w:style w:type="paragraph" w:styleId="Revision">
    <w:name w:val="Revision"/>
    <w:hidden/>
    <w:uiPriority w:val="99"/>
    <w:semiHidden/>
    <w:rsid w:val="002F20D4"/>
    <w:rPr>
      <w:rFonts w:ascii="Times New Roman" w:hAnsi="Times New Roman"/>
      <w:sz w:val="17"/>
      <w:szCs w:val="22"/>
      <w:lang w:eastAsia="en-US"/>
    </w:rPr>
  </w:style>
  <w:style w:type="paragraph" w:customStyle="1" w:styleId="xl63">
    <w:name w:val="xl63"/>
    <w:basedOn w:val="Normal"/>
    <w:rsid w:val="002F20D4"/>
    <w:pPr>
      <w:spacing w:before="100" w:beforeAutospacing="1" w:after="100" w:afterAutospacing="1" w:line="240" w:lineRule="auto"/>
      <w:jc w:val="left"/>
    </w:pPr>
    <w:rPr>
      <w:rFonts w:eastAsia="Times New Roman"/>
      <w:b/>
      <w:bCs/>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4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legislation.sa.gov.au/index.aspx?action=legref&amp;type=act&amp;legtitle=Magistrates%20Act%201983" TargetMode="External"/><Relationship Id="rId26" Type="http://schemas.openxmlformats.org/officeDocument/2006/relationships/hyperlink" Target="https://www.parks.sa.gov.au/park-management/management-plans" TargetMode="External"/><Relationship Id="rId39" Type="http://schemas.openxmlformats.org/officeDocument/2006/relationships/hyperlink" Target="mailto:governmentgazettesa@sa.gov.au" TargetMode="External"/><Relationship Id="rId21" Type="http://schemas.openxmlformats.org/officeDocument/2006/relationships/hyperlink" Target="mailto:fisheries.licensing@sa.gov.au" TargetMode="External"/><Relationship Id="rId34" Type="http://schemas.openxmlformats.org/officeDocument/2006/relationships/hyperlink" Target="https://www.aemc.gov.au/contact-us/lodge-submission" TargetMode="External"/><Relationship Id="rId42"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s://www.victor.s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sa.gov.au/topics/housing/planning-and-property/suburb-road-and-place-names/place-names-proposals" TargetMode="External"/><Relationship Id="rId32" Type="http://schemas.openxmlformats.org/officeDocument/2006/relationships/hyperlink" Target="mailto:info@wtcc.sa.gov.au" TargetMode="External"/><Relationship Id="rId37" Type="http://schemas.openxmlformats.org/officeDocument/2006/relationships/hyperlink" Target="mailto:submissions@aemc.gov.au" TargetMode="External"/><Relationship Id="rId40" Type="http://schemas.openxmlformats.org/officeDocument/2006/relationships/hyperlink" Target="http://www.governmentgazette.sa.gov.a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2.jpeg"/><Relationship Id="rId28" Type="http://schemas.openxmlformats.org/officeDocument/2006/relationships/image" Target="media/image3.png"/><Relationship Id="rId36" Type="http://schemas.openxmlformats.org/officeDocument/2006/relationships/hyperlink" Target="https://www.aemc.gov.au/our-work/changing-energy-rules-unique-process/making-rule-change-request/submission-tips" TargetMode="External"/><Relationship Id="rId10" Type="http://schemas.openxmlformats.org/officeDocument/2006/relationships/header" Target="header2.xml"/><Relationship Id="rId19" Type="http://schemas.openxmlformats.org/officeDocument/2006/relationships/hyperlink" Target="https://www.escosa.sa.gov.au/" TargetMode="External"/><Relationship Id="rId31" Type="http://schemas.openxmlformats.org/officeDocument/2006/relationships/hyperlink" Target="mailto:info@wtcc.sa.gov.a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mailto:fisheries.licensing@sa.gov.au" TargetMode="External"/><Relationship Id="rId27" Type="http://schemas.openxmlformats.org/officeDocument/2006/relationships/hyperlink" Target="https://www.dit.sa.gov.au/OutbackRoads/outback_road_warnings/special_notices" TargetMode="External"/><Relationship Id="rId30" Type="http://schemas.openxmlformats.org/officeDocument/2006/relationships/hyperlink" Target="https://www.westtorrens.sa.gov.au/Home" TargetMode="External"/><Relationship Id="rId35" Type="http://schemas.openxmlformats.org/officeDocument/2006/relationships/hyperlink" Target="https://www.aemc.gov.au/terms-use/privacy" TargetMode="External"/><Relationship Id="rId43" Type="http://schemas.openxmlformats.org/officeDocument/2006/relationships/header" Target="header6.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sa.gov.au/index.aspx?action=legref&amp;type=act&amp;legtitle=Statutes%20Amendment%20(Identity%20Theft)%20Act%202024" TargetMode="External"/><Relationship Id="rId25" Type="http://schemas.openxmlformats.org/officeDocument/2006/relationships/hyperlink" Target="mailto:DHUD.PlaceNames@sa.gov.au" TargetMode="External"/><Relationship Id="rId33" Type="http://schemas.openxmlformats.org/officeDocument/2006/relationships/hyperlink" Target="https://www.sa.gov.au/roadsactproposals" TargetMode="External"/><Relationship Id="rId38" Type="http://schemas.openxmlformats.org/officeDocument/2006/relationships/hyperlink" Target="http://www.aemc.gov.au" TargetMode="External"/><Relationship Id="rId20" Type="http://schemas.openxmlformats.org/officeDocument/2006/relationships/hyperlink" Target="mailto:escosa@escosa.sa.gov.au" TargetMode="External"/><Relationship Id="rId41" Type="http://schemas.openxmlformats.org/officeDocument/2006/relationships/hyperlink" Target="http://www.governmentgazette.sa.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GG%20PAGINATION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4850-C069-4D68-9DEA-5DAC2244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GG PAGINATION_TEMPLATE</Template>
  <TotalTime>356</TotalTime>
  <Pages>54</Pages>
  <Words>37462</Words>
  <Characters>213540</Characters>
  <Application>Microsoft Office Word</Application>
  <DocSecurity>0</DocSecurity>
  <Lines>1779</Lines>
  <Paragraphs>501</Paragraphs>
  <ScaleCrop>false</ScaleCrop>
  <HeadingPairs>
    <vt:vector size="2" baseType="variant">
      <vt:variant>
        <vt:lpstr>Title</vt:lpstr>
      </vt:variant>
      <vt:variant>
        <vt:i4>1</vt:i4>
      </vt:variant>
    </vt:vector>
  </HeadingPairs>
  <TitlesOfParts>
    <vt:vector size="1" baseType="lpstr">
      <vt:lpstr>No. 9 - Thursday, 13 February 2025 (pp. 135–188)</vt:lpstr>
    </vt:vector>
  </TitlesOfParts>
  <Company>SA Government</Company>
  <LinksUpToDate>false</LinksUpToDate>
  <CharactersWithSpaces>250501</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9 - Thursday, 13 February 2025 (pp. 135–188)</dc:title>
  <dc:subject/>
  <dc:creator>Jamie Eaton</dc:creator>
  <cp:keywords/>
  <cp:lastModifiedBy>Eaton, Jamie (Service SA)</cp:lastModifiedBy>
  <cp:revision>25</cp:revision>
  <cp:lastPrinted>2025-02-13T04:47:00Z</cp:lastPrinted>
  <dcterms:created xsi:type="dcterms:W3CDTF">2025-02-12T04:57:00Z</dcterms:created>
  <dcterms:modified xsi:type="dcterms:W3CDTF">2025-02-13T04:48:00Z</dcterms:modified>
</cp:coreProperties>
</file>