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9B6E14E" w14:textId="332AB27E" w:rsidR="00EB5C72" w:rsidRPr="007A0461" w:rsidRDefault="00EB5C72" w:rsidP="00EB5C72">
      <w:pPr>
        <w:tabs>
          <w:tab w:val="right" w:pos="9360"/>
        </w:tabs>
        <w:spacing w:after="0" w:line="210" w:lineRule="exact"/>
        <w:rPr>
          <w:rStyle w:val="StyleTimesNewRoman105pt"/>
        </w:rPr>
      </w:pPr>
      <w:bookmarkStart w:id="0" w:name="_Hlk118296607"/>
      <w:bookmarkEnd w:id="0"/>
      <w:r w:rsidRPr="003471CD">
        <w:rPr>
          <w:noProof/>
          <w:lang w:eastAsia="en-AU"/>
        </w:rPr>
        <w:drawing>
          <wp:anchor distT="0" distB="0" distL="114300" distR="114300" simplePos="0" relativeHeight="251659264" behindDoc="0" locked="0" layoutInCell="1" allowOverlap="1" wp14:anchorId="50F0136C" wp14:editId="2525F58C">
            <wp:simplePos x="0" y="0"/>
            <wp:positionH relativeFrom="margin">
              <wp:align>center</wp:align>
            </wp:positionH>
            <wp:positionV relativeFrom="paragraph">
              <wp:posOffset>393700</wp:posOffset>
            </wp:positionV>
            <wp:extent cx="1434465" cy="1403350"/>
            <wp:effectExtent l="0" t="0" r="0" b="635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4465" cy="1403350"/>
                    </a:xfrm>
                    <a:prstGeom prst="rect">
                      <a:avLst/>
                    </a:prstGeom>
                    <a:noFill/>
                  </pic:spPr>
                </pic:pic>
              </a:graphicData>
            </a:graphic>
            <wp14:sizeRelH relativeFrom="page">
              <wp14:pctWidth>0</wp14:pctWidth>
            </wp14:sizeRelH>
            <wp14:sizeRelV relativeFrom="page">
              <wp14:pctHeight>0</wp14:pctHeight>
            </wp14:sizeRelV>
          </wp:anchor>
        </w:drawing>
      </w:r>
      <w:r w:rsidRPr="007A0461">
        <w:rPr>
          <w:rStyle w:val="StyleTimesNewRoman105pt"/>
        </w:rPr>
        <w:t xml:space="preserve">No. </w:t>
      </w:r>
      <w:r w:rsidR="00692296">
        <w:rPr>
          <w:rStyle w:val="StyleTimesNewRoman105pt"/>
        </w:rPr>
        <w:t>67</w:t>
      </w:r>
      <w:r w:rsidRPr="007A0461">
        <w:rPr>
          <w:rStyle w:val="StyleTimesNewRoman105pt"/>
        </w:rPr>
        <w:tab/>
        <w:t xml:space="preserve">p. </w:t>
      </w:r>
      <w:r w:rsidR="00692296">
        <w:rPr>
          <w:rStyle w:val="StyleTimesNewRoman105pt"/>
        </w:rPr>
        <w:t>3857</w:t>
      </w:r>
    </w:p>
    <w:p w14:paraId="57EE5D21" w14:textId="77777777" w:rsidR="00EB5C72" w:rsidRPr="003471CD" w:rsidRDefault="00EB5C72" w:rsidP="00EB5C72">
      <w:pPr>
        <w:spacing w:before="320" w:after="240" w:line="360" w:lineRule="exact"/>
        <w:jc w:val="center"/>
        <w:rPr>
          <w:b/>
          <w:smallCaps/>
          <w:color w:val="000000"/>
          <w:sz w:val="36"/>
        </w:rPr>
      </w:pPr>
      <w:r w:rsidRPr="003471CD">
        <w:rPr>
          <w:b/>
          <w:smallCaps/>
          <w:color w:val="000000"/>
          <w:sz w:val="36"/>
        </w:rPr>
        <w:t>THE SOUTH AUSTRALIAN</w:t>
      </w:r>
    </w:p>
    <w:p w14:paraId="6E779520" w14:textId="77777777" w:rsidR="00EB5C72" w:rsidRPr="003471CD" w:rsidRDefault="00EB5C72" w:rsidP="00EB5C72">
      <w:pPr>
        <w:spacing w:after="0" w:line="240" w:lineRule="auto"/>
        <w:jc w:val="center"/>
        <w:rPr>
          <w:b/>
          <w:color w:val="000000"/>
          <w:sz w:val="60"/>
        </w:rPr>
      </w:pPr>
      <w:r w:rsidRPr="003471CD">
        <w:rPr>
          <w:b/>
          <w:color w:val="000000"/>
          <w:sz w:val="60"/>
        </w:rPr>
        <w:t>GOVERNMENT GAZETTE</w:t>
      </w:r>
    </w:p>
    <w:p w14:paraId="7CA0DA2B" w14:textId="77777777" w:rsidR="00EB5C72" w:rsidRPr="003471CD" w:rsidRDefault="00EB5C72" w:rsidP="00EB5C72">
      <w:pPr>
        <w:spacing w:before="360" w:after="600" w:line="240" w:lineRule="exact"/>
        <w:jc w:val="center"/>
        <w:rPr>
          <w:b/>
          <w:smallCaps/>
          <w:color w:val="000000"/>
          <w:sz w:val="24"/>
          <w:szCs w:val="24"/>
        </w:rPr>
      </w:pPr>
      <w:r w:rsidRPr="003471CD">
        <w:rPr>
          <w:b/>
          <w:smallCaps/>
          <w:color w:val="000000"/>
          <w:sz w:val="24"/>
          <w:szCs w:val="24"/>
        </w:rPr>
        <w:t>Published by Authority</w:t>
      </w:r>
    </w:p>
    <w:p w14:paraId="41DE930A" w14:textId="77777777" w:rsidR="00EB5C72" w:rsidRPr="003471CD" w:rsidRDefault="00EB5C72" w:rsidP="00EB5C72">
      <w:pPr>
        <w:pBdr>
          <w:top w:val="single" w:sz="6" w:space="0" w:color="auto"/>
        </w:pBdr>
        <w:spacing w:after="0" w:line="240" w:lineRule="auto"/>
        <w:jc w:val="center"/>
        <w:rPr>
          <w:color w:val="000000"/>
          <w:sz w:val="20"/>
        </w:rPr>
      </w:pPr>
    </w:p>
    <w:p w14:paraId="12BBC45F" w14:textId="3C7685D0" w:rsidR="00EB5C72" w:rsidRPr="003471CD" w:rsidRDefault="00EB5C72" w:rsidP="00EB5C72">
      <w:pPr>
        <w:spacing w:after="0" w:line="240" w:lineRule="auto"/>
        <w:jc w:val="center"/>
        <w:rPr>
          <w:smallCaps/>
          <w:color w:val="000000"/>
          <w:sz w:val="28"/>
          <w:szCs w:val="26"/>
        </w:rPr>
      </w:pPr>
      <w:r w:rsidRPr="003471CD">
        <w:rPr>
          <w:smallCaps/>
          <w:color w:val="000000"/>
          <w:sz w:val="28"/>
          <w:szCs w:val="26"/>
        </w:rPr>
        <w:t xml:space="preserve">Adelaide, Thursday, </w:t>
      </w:r>
      <w:r w:rsidR="00692296">
        <w:rPr>
          <w:smallCaps/>
          <w:color w:val="000000"/>
          <w:sz w:val="28"/>
          <w:szCs w:val="26"/>
        </w:rPr>
        <w:t>3</w:t>
      </w:r>
      <w:r>
        <w:rPr>
          <w:smallCaps/>
          <w:color w:val="000000"/>
          <w:sz w:val="28"/>
          <w:szCs w:val="26"/>
        </w:rPr>
        <w:t xml:space="preserve"> </w:t>
      </w:r>
      <w:r w:rsidR="00692296">
        <w:rPr>
          <w:smallCaps/>
          <w:color w:val="000000"/>
          <w:sz w:val="28"/>
          <w:szCs w:val="26"/>
        </w:rPr>
        <w:t>October</w:t>
      </w:r>
      <w:r w:rsidRPr="003471CD">
        <w:rPr>
          <w:smallCaps/>
          <w:color w:val="000000"/>
          <w:sz w:val="28"/>
          <w:szCs w:val="26"/>
        </w:rPr>
        <w:t xml:space="preserve"> 202</w:t>
      </w:r>
      <w:r w:rsidR="00692296">
        <w:rPr>
          <w:smallCaps/>
          <w:color w:val="000000"/>
          <w:sz w:val="28"/>
          <w:szCs w:val="26"/>
        </w:rPr>
        <w:t>4</w:t>
      </w:r>
    </w:p>
    <w:p w14:paraId="48692CE7" w14:textId="77777777" w:rsidR="00EB5C72" w:rsidRPr="003471CD" w:rsidRDefault="00EB5C72" w:rsidP="00EB5C72">
      <w:pPr>
        <w:spacing w:after="0" w:line="240" w:lineRule="exact"/>
        <w:jc w:val="center"/>
        <w:rPr>
          <w:color w:val="000000"/>
          <w:sz w:val="20"/>
        </w:rPr>
      </w:pPr>
    </w:p>
    <w:p w14:paraId="05EC8332" w14:textId="77777777" w:rsidR="008008DD" w:rsidRPr="00612978" w:rsidRDefault="008008DD" w:rsidP="008008DD">
      <w:pPr>
        <w:pBdr>
          <w:top w:val="single" w:sz="6" w:space="1" w:color="auto"/>
        </w:pBdr>
        <w:spacing w:after="0" w:line="360" w:lineRule="exact"/>
        <w:jc w:val="center"/>
        <w:rPr>
          <w:color w:val="000000"/>
          <w:sz w:val="20"/>
          <w:szCs w:val="20"/>
        </w:rPr>
      </w:pPr>
    </w:p>
    <w:p w14:paraId="5D71D081" w14:textId="77777777" w:rsidR="001B7138" w:rsidRPr="008008DD" w:rsidRDefault="001B7138" w:rsidP="001B7138">
      <w:pPr>
        <w:spacing w:after="0" w:line="360" w:lineRule="exact"/>
        <w:jc w:val="center"/>
        <w:rPr>
          <w:b/>
          <w:smallCaps/>
          <w:sz w:val="20"/>
          <w:szCs w:val="20"/>
        </w:rPr>
      </w:pPr>
      <w:r w:rsidRPr="008008DD">
        <w:rPr>
          <w:b/>
          <w:smallCaps/>
          <w:sz w:val="20"/>
          <w:szCs w:val="20"/>
        </w:rPr>
        <w:t>Contents</w:t>
      </w:r>
    </w:p>
    <w:p w14:paraId="7258DFAB" w14:textId="77777777" w:rsidR="001B7138" w:rsidRPr="00FE28CB" w:rsidRDefault="001B7138" w:rsidP="00FE28CB">
      <w:pPr>
        <w:spacing w:after="0" w:line="160" w:lineRule="exact"/>
        <w:jc w:val="center"/>
        <w:rPr>
          <w:b/>
          <w:smallCaps/>
          <w:sz w:val="16"/>
          <w:szCs w:val="16"/>
        </w:rPr>
      </w:pPr>
    </w:p>
    <w:p w14:paraId="56899828" w14:textId="77777777" w:rsidR="001B7138" w:rsidRDefault="001B7138" w:rsidP="001B7138">
      <w:pPr>
        <w:spacing w:after="0" w:line="320" w:lineRule="exact"/>
        <w:jc w:val="center"/>
        <w:rPr>
          <w:b/>
          <w:smallCaps/>
          <w:sz w:val="24"/>
          <w:szCs w:val="24"/>
        </w:rPr>
        <w:sectPr w:rsidR="001B7138" w:rsidSect="00EB5C72">
          <w:headerReference w:type="even" r:id="rId9"/>
          <w:headerReference w:type="default" r:id="rId10"/>
          <w:footerReference w:type="default" r:id="rId11"/>
          <w:footerReference w:type="first" r:id="rId12"/>
          <w:pgSz w:w="11906" w:h="16838" w:code="9"/>
          <w:pgMar w:top="1134" w:right="1259" w:bottom="1134" w:left="1293" w:header="709" w:footer="1134" w:gutter="0"/>
          <w:pgNumType w:start="1"/>
          <w:cols w:space="708"/>
          <w:titlePg/>
          <w:docGrid w:linePitch="360"/>
        </w:sectPr>
      </w:pPr>
    </w:p>
    <w:p w14:paraId="4E24B215" w14:textId="18513C57" w:rsidR="00BB4AEF" w:rsidRPr="00BB4AEF" w:rsidRDefault="00B1073C" w:rsidP="00BB4AEF">
      <w:pPr>
        <w:pStyle w:val="TOC1"/>
        <w:rPr>
          <w:rFonts w:eastAsiaTheme="minorEastAsia"/>
          <w:color w:val="auto"/>
          <w:kern w:val="2"/>
          <w14:ligatures w14:val="standardContextual"/>
        </w:rPr>
      </w:pPr>
      <w:r w:rsidRPr="00BB4AEF">
        <w:fldChar w:fldCharType="begin"/>
      </w:r>
      <w:r w:rsidRPr="00BB4AEF">
        <w:instrText xml:space="preserve"> TOC \o "1-3" \h \z \u </w:instrText>
      </w:r>
      <w:r w:rsidRPr="00BB4AEF">
        <w:fldChar w:fldCharType="separate"/>
      </w:r>
      <w:hyperlink w:anchor="_Toc178770203" w:history="1">
        <w:r w:rsidR="00BB4AEF" w:rsidRPr="00BB4AEF">
          <w:rPr>
            <w:rStyle w:val="Hyperlink"/>
            <w:szCs w:val="17"/>
          </w:rPr>
          <w:t>Governor’s Instruments</w:t>
        </w:r>
      </w:hyperlink>
    </w:p>
    <w:p w14:paraId="70D09C94" w14:textId="6AF53239" w:rsidR="00BB4AEF" w:rsidRPr="00BB4AEF" w:rsidRDefault="000301E5" w:rsidP="00BB4AEF">
      <w:pPr>
        <w:pStyle w:val="TOC2"/>
        <w:tabs>
          <w:tab w:val="right" w:leader="dot" w:pos="4550"/>
        </w:tabs>
        <w:rPr>
          <w:rFonts w:eastAsiaTheme="minorEastAsia"/>
          <w:noProof/>
          <w:color w:val="auto"/>
          <w:kern w:val="2"/>
          <w:szCs w:val="17"/>
          <w14:ligatures w14:val="standardContextual"/>
        </w:rPr>
      </w:pPr>
      <w:hyperlink w:anchor="_Toc178770204" w:history="1">
        <w:r w:rsidR="00BB4AEF" w:rsidRPr="00BB4AEF">
          <w:rPr>
            <w:rStyle w:val="Hyperlink"/>
            <w:noProof/>
            <w:szCs w:val="17"/>
          </w:rPr>
          <w:t>Acts</w:t>
        </w:r>
        <w:r w:rsidR="00BB4AEF" w:rsidRPr="00BB4AEF">
          <w:rPr>
            <w:noProof/>
            <w:webHidden/>
            <w:szCs w:val="17"/>
          </w:rPr>
          <w:tab/>
        </w:r>
        <w:r w:rsidR="00BB4AEF" w:rsidRPr="00BB4AEF">
          <w:rPr>
            <w:noProof/>
            <w:webHidden/>
            <w:szCs w:val="17"/>
          </w:rPr>
          <w:fldChar w:fldCharType="begin"/>
        </w:r>
        <w:r w:rsidR="00BB4AEF" w:rsidRPr="00BB4AEF">
          <w:rPr>
            <w:noProof/>
            <w:webHidden/>
            <w:szCs w:val="17"/>
          </w:rPr>
          <w:instrText xml:space="preserve"> PAGEREF _Toc178770204 \h </w:instrText>
        </w:r>
        <w:r w:rsidR="00BB4AEF" w:rsidRPr="00BB4AEF">
          <w:rPr>
            <w:noProof/>
            <w:webHidden/>
            <w:szCs w:val="17"/>
          </w:rPr>
        </w:r>
        <w:r w:rsidR="00BB4AEF" w:rsidRPr="00BB4AEF">
          <w:rPr>
            <w:noProof/>
            <w:webHidden/>
            <w:szCs w:val="17"/>
          </w:rPr>
          <w:fldChar w:fldCharType="separate"/>
        </w:r>
        <w:r>
          <w:rPr>
            <w:noProof/>
            <w:webHidden/>
            <w:szCs w:val="17"/>
          </w:rPr>
          <w:t>3858</w:t>
        </w:r>
        <w:r w:rsidR="00BB4AEF" w:rsidRPr="00BB4AEF">
          <w:rPr>
            <w:noProof/>
            <w:webHidden/>
            <w:szCs w:val="17"/>
          </w:rPr>
          <w:fldChar w:fldCharType="end"/>
        </w:r>
      </w:hyperlink>
    </w:p>
    <w:p w14:paraId="0E13C883" w14:textId="4E415E8F" w:rsidR="00BB4AEF" w:rsidRPr="00BB4AEF" w:rsidRDefault="000301E5" w:rsidP="00BB4AEF">
      <w:pPr>
        <w:pStyle w:val="TOC2"/>
        <w:tabs>
          <w:tab w:val="right" w:leader="dot" w:pos="4550"/>
        </w:tabs>
        <w:rPr>
          <w:rFonts w:eastAsiaTheme="minorEastAsia"/>
          <w:noProof/>
          <w:color w:val="auto"/>
          <w:kern w:val="2"/>
          <w:szCs w:val="17"/>
          <w14:ligatures w14:val="standardContextual"/>
        </w:rPr>
      </w:pPr>
      <w:hyperlink w:anchor="_Toc178770205" w:history="1">
        <w:r w:rsidR="00BB4AEF" w:rsidRPr="00BB4AEF">
          <w:rPr>
            <w:rStyle w:val="Hyperlink"/>
            <w:noProof/>
            <w:szCs w:val="17"/>
          </w:rPr>
          <w:t>Appointments, Resignations and General Matters</w:t>
        </w:r>
        <w:r w:rsidR="00BB4AEF" w:rsidRPr="00BB4AEF">
          <w:rPr>
            <w:noProof/>
            <w:webHidden/>
            <w:szCs w:val="17"/>
          </w:rPr>
          <w:tab/>
        </w:r>
        <w:r w:rsidR="00BB4AEF" w:rsidRPr="00BB4AEF">
          <w:rPr>
            <w:noProof/>
            <w:webHidden/>
            <w:szCs w:val="17"/>
          </w:rPr>
          <w:fldChar w:fldCharType="begin"/>
        </w:r>
        <w:r w:rsidR="00BB4AEF" w:rsidRPr="00BB4AEF">
          <w:rPr>
            <w:noProof/>
            <w:webHidden/>
            <w:szCs w:val="17"/>
          </w:rPr>
          <w:instrText xml:space="preserve"> PAGEREF _Toc178770205 \h </w:instrText>
        </w:r>
        <w:r w:rsidR="00BB4AEF" w:rsidRPr="00BB4AEF">
          <w:rPr>
            <w:noProof/>
            <w:webHidden/>
            <w:szCs w:val="17"/>
          </w:rPr>
        </w:r>
        <w:r w:rsidR="00BB4AEF" w:rsidRPr="00BB4AEF">
          <w:rPr>
            <w:noProof/>
            <w:webHidden/>
            <w:szCs w:val="17"/>
          </w:rPr>
          <w:fldChar w:fldCharType="separate"/>
        </w:r>
        <w:r>
          <w:rPr>
            <w:noProof/>
            <w:webHidden/>
            <w:szCs w:val="17"/>
          </w:rPr>
          <w:t>3858</w:t>
        </w:r>
        <w:r w:rsidR="00BB4AEF" w:rsidRPr="00BB4AEF">
          <w:rPr>
            <w:noProof/>
            <w:webHidden/>
            <w:szCs w:val="17"/>
          </w:rPr>
          <w:fldChar w:fldCharType="end"/>
        </w:r>
      </w:hyperlink>
    </w:p>
    <w:p w14:paraId="28000F0D" w14:textId="61A85E26" w:rsidR="00BB4AEF" w:rsidRPr="00BB4AEF" w:rsidRDefault="000301E5" w:rsidP="00BB4AEF">
      <w:pPr>
        <w:pStyle w:val="TOC2"/>
        <w:tabs>
          <w:tab w:val="right" w:leader="dot" w:pos="4550"/>
        </w:tabs>
        <w:rPr>
          <w:rFonts w:eastAsiaTheme="minorEastAsia"/>
          <w:noProof/>
          <w:color w:val="auto"/>
          <w:kern w:val="2"/>
          <w:szCs w:val="17"/>
          <w14:ligatures w14:val="standardContextual"/>
        </w:rPr>
      </w:pPr>
      <w:hyperlink w:anchor="_Toc178770206" w:history="1">
        <w:r w:rsidR="00BB4AEF" w:rsidRPr="00BB4AEF">
          <w:rPr>
            <w:rStyle w:val="Hyperlink"/>
            <w:noProof/>
            <w:szCs w:val="17"/>
          </w:rPr>
          <w:t>Regulations</w:t>
        </w:r>
        <w:r w:rsidR="00BB4AEF">
          <w:rPr>
            <w:noProof/>
            <w:webHidden/>
            <w:szCs w:val="17"/>
          </w:rPr>
          <w:t>—</w:t>
        </w:r>
      </w:hyperlink>
    </w:p>
    <w:p w14:paraId="254E27D0" w14:textId="01547437" w:rsidR="00BB4AEF" w:rsidRPr="00BB4AEF" w:rsidRDefault="000301E5" w:rsidP="00BB4AEF">
      <w:pPr>
        <w:pStyle w:val="TOC3"/>
        <w:tabs>
          <w:tab w:val="right" w:leader="dot" w:pos="4550"/>
        </w:tabs>
        <w:spacing w:before="0" w:after="0" w:line="170" w:lineRule="exact"/>
        <w:ind w:left="284" w:hanging="142"/>
        <w:rPr>
          <w:rFonts w:eastAsiaTheme="minorEastAsia"/>
          <w:noProof/>
          <w:color w:val="auto"/>
          <w:kern w:val="2"/>
          <w:szCs w:val="17"/>
          <w14:ligatures w14:val="standardContextual"/>
        </w:rPr>
      </w:pPr>
      <w:hyperlink w:anchor="_Toc178770207" w:history="1">
        <w:r w:rsidR="00BB4AEF" w:rsidRPr="00BB4AEF">
          <w:rPr>
            <w:rStyle w:val="Hyperlink"/>
            <w:noProof/>
            <w:szCs w:val="17"/>
          </w:rPr>
          <w:t xml:space="preserve">Freedom of Information (General) (Prescribed Body) </w:t>
        </w:r>
        <w:r w:rsidR="00BB4AEF">
          <w:rPr>
            <w:rStyle w:val="Hyperlink"/>
            <w:noProof/>
            <w:szCs w:val="17"/>
          </w:rPr>
          <w:br/>
        </w:r>
        <w:r w:rsidR="00BB4AEF" w:rsidRPr="00BB4AEF">
          <w:rPr>
            <w:rStyle w:val="Hyperlink"/>
            <w:noProof/>
            <w:szCs w:val="17"/>
          </w:rPr>
          <w:t>Amendment Regulations 2024</w:t>
        </w:r>
        <w:r w:rsidR="00BB4AEF">
          <w:rPr>
            <w:rStyle w:val="Hyperlink"/>
            <w:noProof/>
            <w:szCs w:val="17"/>
          </w:rPr>
          <w:t>—No. 93 of 2024</w:t>
        </w:r>
        <w:r w:rsidR="00BB4AEF" w:rsidRPr="00BB4AEF">
          <w:rPr>
            <w:noProof/>
            <w:webHidden/>
            <w:szCs w:val="17"/>
          </w:rPr>
          <w:tab/>
        </w:r>
        <w:r w:rsidR="00BB4AEF" w:rsidRPr="00BB4AEF">
          <w:rPr>
            <w:noProof/>
            <w:webHidden/>
            <w:szCs w:val="17"/>
          </w:rPr>
          <w:fldChar w:fldCharType="begin"/>
        </w:r>
        <w:r w:rsidR="00BB4AEF" w:rsidRPr="00BB4AEF">
          <w:rPr>
            <w:noProof/>
            <w:webHidden/>
            <w:szCs w:val="17"/>
          </w:rPr>
          <w:instrText xml:space="preserve"> PAGEREF _Toc178770207 \h </w:instrText>
        </w:r>
        <w:r w:rsidR="00BB4AEF" w:rsidRPr="00BB4AEF">
          <w:rPr>
            <w:noProof/>
            <w:webHidden/>
            <w:szCs w:val="17"/>
          </w:rPr>
        </w:r>
        <w:r w:rsidR="00BB4AEF" w:rsidRPr="00BB4AEF">
          <w:rPr>
            <w:noProof/>
            <w:webHidden/>
            <w:szCs w:val="17"/>
          </w:rPr>
          <w:fldChar w:fldCharType="separate"/>
        </w:r>
        <w:r>
          <w:rPr>
            <w:noProof/>
            <w:webHidden/>
            <w:szCs w:val="17"/>
          </w:rPr>
          <w:t>3860</w:t>
        </w:r>
        <w:r w:rsidR="00BB4AEF" w:rsidRPr="00BB4AEF">
          <w:rPr>
            <w:noProof/>
            <w:webHidden/>
            <w:szCs w:val="17"/>
          </w:rPr>
          <w:fldChar w:fldCharType="end"/>
        </w:r>
      </w:hyperlink>
    </w:p>
    <w:p w14:paraId="425A11FB" w14:textId="7DA6E45B" w:rsidR="00BB4AEF" w:rsidRPr="00BB4AEF" w:rsidRDefault="000301E5" w:rsidP="00BB4AEF">
      <w:pPr>
        <w:pStyle w:val="TOC1"/>
        <w:rPr>
          <w:rFonts w:eastAsiaTheme="minorEastAsia"/>
          <w:color w:val="auto"/>
          <w:kern w:val="2"/>
          <w14:ligatures w14:val="standardContextual"/>
        </w:rPr>
      </w:pPr>
      <w:hyperlink w:anchor="_Toc178770208" w:history="1">
        <w:r w:rsidR="00BB4AEF" w:rsidRPr="00BB4AEF">
          <w:rPr>
            <w:rStyle w:val="Hyperlink"/>
            <w:szCs w:val="17"/>
          </w:rPr>
          <w:t>State Government Instruments</w:t>
        </w:r>
      </w:hyperlink>
    </w:p>
    <w:p w14:paraId="1470A599" w14:textId="041F7C0A" w:rsidR="00BB4AEF" w:rsidRPr="00BB4AEF" w:rsidRDefault="000301E5" w:rsidP="00BB4AEF">
      <w:pPr>
        <w:pStyle w:val="TOC2"/>
        <w:tabs>
          <w:tab w:val="right" w:leader="dot" w:pos="4550"/>
        </w:tabs>
        <w:ind w:left="142" w:hanging="142"/>
        <w:rPr>
          <w:rFonts w:eastAsiaTheme="minorEastAsia"/>
          <w:noProof/>
          <w:color w:val="auto"/>
          <w:kern w:val="2"/>
          <w:szCs w:val="17"/>
          <w14:ligatures w14:val="standardContextual"/>
        </w:rPr>
      </w:pPr>
      <w:hyperlink w:anchor="_Toc178770209" w:history="1">
        <w:r w:rsidR="00BB4AEF" w:rsidRPr="00BB4AEF">
          <w:rPr>
            <w:rStyle w:val="Hyperlink"/>
            <w:noProof/>
            <w:szCs w:val="17"/>
          </w:rPr>
          <w:t>Associations Incorporation Act 1985</w:t>
        </w:r>
        <w:r w:rsidR="00BB4AEF" w:rsidRPr="00BB4AEF">
          <w:rPr>
            <w:noProof/>
            <w:webHidden/>
            <w:szCs w:val="17"/>
          </w:rPr>
          <w:tab/>
        </w:r>
        <w:r w:rsidR="00BB4AEF" w:rsidRPr="00BB4AEF">
          <w:rPr>
            <w:noProof/>
            <w:webHidden/>
            <w:szCs w:val="17"/>
          </w:rPr>
          <w:fldChar w:fldCharType="begin"/>
        </w:r>
        <w:r w:rsidR="00BB4AEF" w:rsidRPr="00BB4AEF">
          <w:rPr>
            <w:noProof/>
            <w:webHidden/>
            <w:szCs w:val="17"/>
          </w:rPr>
          <w:instrText xml:space="preserve"> PAGEREF _Toc178770209 \h </w:instrText>
        </w:r>
        <w:r w:rsidR="00BB4AEF" w:rsidRPr="00BB4AEF">
          <w:rPr>
            <w:noProof/>
            <w:webHidden/>
            <w:szCs w:val="17"/>
          </w:rPr>
        </w:r>
        <w:r w:rsidR="00BB4AEF" w:rsidRPr="00BB4AEF">
          <w:rPr>
            <w:noProof/>
            <w:webHidden/>
            <w:szCs w:val="17"/>
          </w:rPr>
          <w:fldChar w:fldCharType="separate"/>
        </w:r>
        <w:r>
          <w:rPr>
            <w:noProof/>
            <w:webHidden/>
            <w:szCs w:val="17"/>
          </w:rPr>
          <w:t>3861</w:t>
        </w:r>
        <w:r w:rsidR="00BB4AEF" w:rsidRPr="00BB4AEF">
          <w:rPr>
            <w:noProof/>
            <w:webHidden/>
            <w:szCs w:val="17"/>
          </w:rPr>
          <w:fldChar w:fldCharType="end"/>
        </w:r>
      </w:hyperlink>
    </w:p>
    <w:p w14:paraId="408DA923" w14:textId="02037108" w:rsidR="00BB4AEF" w:rsidRPr="00BB4AEF" w:rsidRDefault="000301E5" w:rsidP="00BB4AEF">
      <w:pPr>
        <w:pStyle w:val="TOC2"/>
        <w:tabs>
          <w:tab w:val="right" w:leader="dot" w:pos="4550"/>
        </w:tabs>
        <w:ind w:left="142" w:hanging="142"/>
        <w:rPr>
          <w:rFonts w:eastAsiaTheme="minorEastAsia"/>
          <w:noProof/>
          <w:color w:val="auto"/>
          <w:kern w:val="2"/>
          <w:szCs w:val="17"/>
          <w14:ligatures w14:val="standardContextual"/>
        </w:rPr>
      </w:pPr>
      <w:hyperlink w:anchor="_Toc178770210" w:history="1">
        <w:r w:rsidR="00BB4AEF" w:rsidRPr="00BB4AEF">
          <w:rPr>
            <w:rStyle w:val="Hyperlink"/>
            <w:noProof/>
            <w:szCs w:val="17"/>
          </w:rPr>
          <w:t>Building Work Contractors Act 1995</w:t>
        </w:r>
        <w:r w:rsidR="00BB4AEF" w:rsidRPr="00BB4AEF">
          <w:rPr>
            <w:noProof/>
            <w:webHidden/>
            <w:szCs w:val="17"/>
          </w:rPr>
          <w:tab/>
        </w:r>
        <w:r w:rsidR="00BB4AEF" w:rsidRPr="00BB4AEF">
          <w:rPr>
            <w:noProof/>
            <w:webHidden/>
            <w:szCs w:val="17"/>
          </w:rPr>
          <w:fldChar w:fldCharType="begin"/>
        </w:r>
        <w:r w:rsidR="00BB4AEF" w:rsidRPr="00BB4AEF">
          <w:rPr>
            <w:noProof/>
            <w:webHidden/>
            <w:szCs w:val="17"/>
          </w:rPr>
          <w:instrText xml:space="preserve"> PAGEREF _Toc178770210 \h </w:instrText>
        </w:r>
        <w:r w:rsidR="00BB4AEF" w:rsidRPr="00BB4AEF">
          <w:rPr>
            <w:noProof/>
            <w:webHidden/>
            <w:szCs w:val="17"/>
          </w:rPr>
        </w:r>
        <w:r w:rsidR="00BB4AEF" w:rsidRPr="00BB4AEF">
          <w:rPr>
            <w:noProof/>
            <w:webHidden/>
            <w:szCs w:val="17"/>
          </w:rPr>
          <w:fldChar w:fldCharType="separate"/>
        </w:r>
        <w:r>
          <w:rPr>
            <w:noProof/>
            <w:webHidden/>
            <w:szCs w:val="17"/>
          </w:rPr>
          <w:t>3861</w:t>
        </w:r>
        <w:r w:rsidR="00BB4AEF" w:rsidRPr="00BB4AEF">
          <w:rPr>
            <w:noProof/>
            <w:webHidden/>
            <w:szCs w:val="17"/>
          </w:rPr>
          <w:fldChar w:fldCharType="end"/>
        </w:r>
      </w:hyperlink>
    </w:p>
    <w:p w14:paraId="159E734B" w14:textId="263C7975" w:rsidR="00BB4AEF" w:rsidRPr="00BB4AEF" w:rsidRDefault="000301E5" w:rsidP="00BB4AEF">
      <w:pPr>
        <w:pStyle w:val="TOC2"/>
        <w:tabs>
          <w:tab w:val="right" w:leader="dot" w:pos="4550"/>
        </w:tabs>
        <w:ind w:left="142" w:hanging="142"/>
        <w:rPr>
          <w:rFonts w:eastAsiaTheme="minorEastAsia"/>
          <w:noProof/>
          <w:color w:val="auto"/>
          <w:kern w:val="2"/>
          <w:szCs w:val="17"/>
          <w14:ligatures w14:val="standardContextual"/>
        </w:rPr>
      </w:pPr>
      <w:hyperlink w:anchor="_Toc178770211" w:history="1">
        <w:r w:rsidR="00BB4AEF" w:rsidRPr="00BB4AEF">
          <w:rPr>
            <w:rStyle w:val="Hyperlink"/>
            <w:noProof/>
            <w:szCs w:val="17"/>
          </w:rPr>
          <w:t>District Court of South Australia</w:t>
        </w:r>
        <w:r w:rsidR="00C76E7E">
          <w:rPr>
            <w:rStyle w:val="Hyperlink"/>
            <w:noProof/>
            <w:szCs w:val="17"/>
          </w:rPr>
          <w:t>, The</w:t>
        </w:r>
        <w:r w:rsidR="00BB4AEF" w:rsidRPr="00BB4AEF">
          <w:rPr>
            <w:noProof/>
            <w:webHidden/>
            <w:szCs w:val="17"/>
          </w:rPr>
          <w:tab/>
        </w:r>
        <w:r w:rsidR="00BB4AEF" w:rsidRPr="00BB4AEF">
          <w:rPr>
            <w:noProof/>
            <w:webHidden/>
            <w:szCs w:val="17"/>
          </w:rPr>
          <w:fldChar w:fldCharType="begin"/>
        </w:r>
        <w:r w:rsidR="00BB4AEF" w:rsidRPr="00BB4AEF">
          <w:rPr>
            <w:noProof/>
            <w:webHidden/>
            <w:szCs w:val="17"/>
          </w:rPr>
          <w:instrText xml:space="preserve"> PAGEREF _Toc178770211 \h </w:instrText>
        </w:r>
        <w:r w:rsidR="00BB4AEF" w:rsidRPr="00BB4AEF">
          <w:rPr>
            <w:noProof/>
            <w:webHidden/>
            <w:szCs w:val="17"/>
          </w:rPr>
        </w:r>
        <w:r w:rsidR="00BB4AEF" w:rsidRPr="00BB4AEF">
          <w:rPr>
            <w:noProof/>
            <w:webHidden/>
            <w:szCs w:val="17"/>
          </w:rPr>
          <w:fldChar w:fldCharType="separate"/>
        </w:r>
        <w:r>
          <w:rPr>
            <w:noProof/>
            <w:webHidden/>
            <w:szCs w:val="17"/>
          </w:rPr>
          <w:t>3862</w:t>
        </w:r>
        <w:r w:rsidR="00BB4AEF" w:rsidRPr="00BB4AEF">
          <w:rPr>
            <w:noProof/>
            <w:webHidden/>
            <w:szCs w:val="17"/>
          </w:rPr>
          <w:fldChar w:fldCharType="end"/>
        </w:r>
      </w:hyperlink>
    </w:p>
    <w:p w14:paraId="7AB9B3F9" w14:textId="1AE5AAE7" w:rsidR="00BB4AEF" w:rsidRPr="00BB4AEF" w:rsidRDefault="000301E5" w:rsidP="00BB4AEF">
      <w:pPr>
        <w:pStyle w:val="TOC2"/>
        <w:tabs>
          <w:tab w:val="right" w:leader="dot" w:pos="4550"/>
        </w:tabs>
        <w:ind w:left="142" w:hanging="142"/>
        <w:rPr>
          <w:rFonts w:eastAsiaTheme="minorEastAsia"/>
          <w:noProof/>
          <w:color w:val="auto"/>
          <w:kern w:val="2"/>
          <w:szCs w:val="17"/>
          <w14:ligatures w14:val="standardContextual"/>
        </w:rPr>
      </w:pPr>
      <w:hyperlink w:anchor="_Toc178770212" w:history="1">
        <w:r w:rsidR="00BB4AEF" w:rsidRPr="00BB4AEF">
          <w:rPr>
            <w:rStyle w:val="Hyperlink"/>
            <w:noProof/>
            <w:szCs w:val="17"/>
          </w:rPr>
          <w:t>Education and Children’s Services Act 2019</w:t>
        </w:r>
        <w:r w:rsidR="00BB4AEF" w:rsidRPr="00BB4AEF">
          <w:rPr>
            <w:noProof/>
            <w:webHidden/>
            <w:szCs w:val="17"/>
          </w:rPr>
          <w:tab/>
        </w:r>
        <w:r w:rsidR="00BB4AEF" w:rsidRPr="00BB4AEF">
          <w:rPr>
            <w:noProof/>
            <w:webHidden/>
            <w:szCs w:val="17"/>
          </w:rPr>
          <w:fldChar w:fldCharType="begin"/>
        </w:r>
        <w:r w:rsidR="00BB4AEF" w:rsidRPr="00BB4AEF">
          <w:rPr>
            <w:noProof/>
            <w:webHidden/>
            <w:szCs w:val="17"/>
          </w:rPr>
          <w:instrText xml:space="preserve"> PAGEREF _Toc178770212 \h </w:instrText>
        </w:r>
        <w:r w:rsidR="00BB4AEF" w:rsidRPr="00BB4AEF">
          <w:rPr>
            <w:noProof/>
            <w:webHidden/>
            <w:szCs w:val="17"/>
          </w:rPr>
        </w:r>
        <w:r w:rsidR="00BB4AEF" w:rsidRPr="00BB4AEF">
          <w:rPr>
            <w:noProof/>
            <w:webHidden/>
            <w:szCs w:val="17"/>
          </w:rPr>
          <w:fldChar w:fldCharType="separate"/>
        </w:r>
        <w:r>
          <w:rPr>
            <w:noProof/>
            <w:webHidden/>
            <w:szCs w:val="17"/>
          </w:rPr>
          <w:t>3863</w:t>
        </w:r>
        <w:r w:rsidR="00BB4AEF" w:rsidRPr="00BB4AEF">
          <w:rPr>
            <w:noProof/>
            <w:webHidden/>
            <w:szCs w:val="17"/>
          </w:rPr>
          <w:fldChar w:fldCharType="end"/>
        </w:r>
      </w:hyperlink>
    </w:p>
    <w:p w14:paraId="413A4C58" w14:textId="59E59558" w:rsidR="00BB4AEF" w:rsidRPr="00BB4AEF" w:rsidRDefault="000301E5" w:rsidP="00BB4AEF">
      <w:pPr>
        <w:pStyle w:val="TOC2"/>
        <w:tabs>
          <w:tab w:val="right" w:leader="dot" w:pos="4550"/>
        </w:tabs>
        <w:ind w:left="142" w:hanging="142"/>
        <w:rPr>
          <w:rFonts w:eastAsiaTheme="minorEastAsia"/>
          <w:noProof/>
          <w:color w:val="auto"/>
          <w:kern w:val="2"/>
          <w:szCs w:val="17"/>
          <w14:ligatures w14:val="standardContextual"/>
        </w:rPr>
      </w:pPr>
      <w:hyperlink w:anchor="_Toc178770213" w:history="1">
        <w:r w:rsidR="00BB4AEF" w:rsidRPr="00BB4AEF">
          <w:rPr>
            <w:rStyle w:val="Hyperlink"/>
            <w:noProof/>
            <w:szCs w:val="17"/>
          </w:rPr>
          <w:t>Explosives Act 1936</w:t>
        </w:r>
        <w:r w:rsidR="00BB4AEF" w:rsidRPr="00BB4AEF">
          <w:rPr>
            <w:noProof/>
            <w:webHidden/>
            <w:szCs w:val="17"/>
          </w:rPr>
          <w:tab/>
        </w:r>
        <w:r w:rsidR="00BB4AEF" w:rsidRPr="00BB4AEF">
          <w:rPr>
            <w:noProof/>
            <w:webHidden/>
            <w:szCs w:val="17"/>
          </w:rPr>
          <w:fldChar w:fldCharType="begin"/>
        </w:r>
        <w:r w:rsidR="00BB4AEF" w:rsidRPr="00BB4AEF">
          <w:rPr>
            <w:noProof/>
            <w:webHidden/>
            <w:szCs w:val="17"/>
          </w:rPr>
          <w:instrText xml:space="preserve"> PAGEREF _Toc178770213 \h </w:instrText>
        </w:r>
        <w:r w:rsidR="00BB4AEF" w:rsidRPr="00BB4AEF">
          <w:rPr>
            <w:noProof/>
            <w:webHidden/>
            <w:szCs w:val="17"/>
          </w:rPr>
        </w:r>
        <w:r w:rsidR="00BB4AEF" w:rsidRPr="00BB4AEF">
          <w:rPr>
            <w:noProof/>
            <w:webHidden/>
            <w:szCs w:val="17"/>
          </w:rPr>
          <w:fldChar w:fldCharType="separate"/>
        </w:r>
        <w:r>
          <w:rPr>
            <w:noProof/>
            <w:webHidden/>
            <w:szCs w:val="17"/>
          </w:rPr>
          <w:t>3863</w:t>
        </w:r>
        <w:r w:rsidR="00BB4AEF" w:rsidRPr="00BB4AEF">
          <w:rPr>
            <w:noProof/>
            <w:webHidden/>
            <w:szCs w:val="17"/>
          </w:rPr>
          <w:fldChar w:fldCharType="end"/>
        </w:r>
      </w:hyperlink>
    </w:p>
    <w:p w14:paraId="748FB397" w14:textId="0C41330C" w:rsidR="00BB4AEF" w:rsidRPr="00BB4AEF" w:rsidRDefault="000301E5" w:rsidP="00BB4AEF">
      <w:pPr>
        <w:pStyle w:val="TOC2"/>
        <w:tabs>
          <w:tab w:val="right" w:leader="dot" w:pos="4550"/>
        </w:tabs>
        <w:ind w:left="142" w:hanging="142"/>
        <w:rPr>
          <w:rFonts w:eastAsiaTheme="minorEastAsia"/>
          <w:noProof/>
          <w:color w:val="auto"/>
          <w:kern w:val="2"/>
          <w:szCs w:val="17"/>
          <w14:ligatures w14:val="standardContextual"/>
        </w:rPr>
      </w:pPr>
      <w:hyperlink w:anchor="_Toc178770214" w:history="1">
        <w:r w:rsidR="00BB4AEF" w:rsidRPr="00BB4AEF">
          <w:rPr>
            <w:rStyle w:val="Hyperlink"/>
            <w:noProof/>
            <w:szCs w:val="17"/>
          </w:rPr>
          <w:t xml:space="preserve">Fire </w:t>
        </w:r>
        <w:r w:rsidR="00A37400">
          <w:rPr>
            <w:rStyle w:val="Hyperlink"/>
            <w:noProof/>
            <w:szCs w:val="17"/>
          </w:rPr>
          <w:t>a</w:t>
        </w:r>
        <w:r w:rsidR="00BB4AEF" w:rsidRPr="00BB4AEF">
          <w:rPr>
            <w:rStyle w:val="Hyperlink"/>
            <w:noProof/>
            <w:szCs w:val="17"/>
          </w:rPr>
          <w:t>nd Emergency Services Act 2005</w:t>
        </w:r>
        <w:r w:rsidR="00BB4AEF" w:rsidRPr="00BB4AEF">
          <w:rPr>
            <w:noProof/>
            <w:webHidden/>
            <w:szCs w:val="17"/>
          </w:rPr>
          <w:tab/>
        </w:r>
        <w:r w:rsidR="00BB4AEF" w:rsidRPr="00BB4AEF">
          <w:rPr>
            <w:noProof/>
            <w:webHidden/>
            <w:szCs w:val="17"/>
          </w:rPr>
          <w:fldChar w:fldCharType="begin"/>
        </w:r>
        <w:r w:rsidR="00BB4AEF" w:rsidRPr="00BB4AEF">
          <w:rPr>
            <w:noProof/>
            <w:webHidden/>
            <w:szCs w:val="17"/>
          </w:rPr>
          <w:instrText xml:space="preserve"> PAGEREF _Toc178770214 \h </w:instrText>
        </w:r>
        <w:r w:rsidR="00BB4AEF" w:rsidRPr="00BB4AEF">
          <w:rPr>
            <w:noProof/>
            <w:webHidden/>
            <w:szCs w:val="17"/>
          </w:rPr>
        </w:r>
        <w:r w:rsidR="00BB4AEF" w:rsidRPr="00BB4AEF">
          <w:rPr>
            <w:noProof/>
            <w:webHidden/>
            <w:szCs w:val="17"/>
          </w:rPr>
          <w:fldChar w:fldCharType="separate"/>
        </w:r>
        <w:r>
          <w:rPr>
            <w:noProof/>
            <w:webHidden/>
            <w:szCs w:val="17"/>
          </w:rPr>
          <w:t>3863</w:t>
        </w:r>
        <w:r w:rsidR="00BB4AEF" w:rsidRPr="00BB4AEF">
          <w:rPr>
            <w:noProof/>
            <w:webHidden/>
            <w:szCs w:val="17"/>
          </w:rPr>
          <w:fldChar w:fldCharType="end"/>
        </w:r>
      </w:hyperlink>
    </w:p>
    <w:p w14:paraId="47E9B013" w14:textId="5ADF178C" w:rsidR="00BB4AEF" w:rsidRPr="00BB4AEF" w:rsidRDefault="000301E5" w:rsidP="00BB4AEF">
      <w:pPr>
        <w:pStyle w:val="TOC2"/>
        <w:tabs>
          <w:tab w:val="right" w:leader="dot" w:pos="4550"/>
        </w:tabs>
        <w:ind w:left="142" w:hanging="142"/>
        <w:rPr>
          <w:rFonts w:eastAsiaTheme="minorEastAsia"/>
          <w:noProof/>
          <w:color w:val="auto"/>
          <w:kern w:val="2"/>
          <w:szCs w:val="17"/>
          <w14:ligatures w14:val="standardContextual"/>
        </w:rPr>
      </w:pPr>
      <w:hyperlink w:anchor="_Toc178770215" w:history="1">
        <w:r w:rsidR="00BB4AEF" w:rsidRPr="00BB4AEF">
          <w:rPr>
            <w:rStyle w:val="Hyperlink"/>
            <w:noProof/>
            <w:szCs w:val="17"/>
          </w:rPr>
          <w:t>F</w:t>
        </w:r>
        <w:r w:rsidR="00BB4AEF" w:rsidRPr="00E01272">
          <w:rPr>
            <w:rStyle w:val="Hyperlink"/>
            <w:noProof/>
            <w:spacing w:val="-2"/>
            <w:szCs w:val="17"/>
          </w:rPr>
          <w:t>isheries Management (Prawn Fisheries) Regulations 2017</w:t>
        </w:r>
        <w:r w:rsidR="00BB4AEF" w:rsidRPr="00BB4AEF">
          <w:rPr>
            <w:noProof/>
            <w:webHidden/>
            <w:szCs w:val="17"/>
          </w:rPr>
          <w:tab/>
        </w:r>
        <w:r w:rsidR="00BB4AEF" w:rsidRPr="00BB4AEF">
          <w:rPr>
            <w:noProof/>
            <w:webHidden/>
            <w:szCs w:val="17"/>
          </w:rPr>
          <w:fldChar w:fldCharType="begin"/>
        </w:r>
        <w:r w:rsidR="00BB4AEF" w:rsidRPr="00BB4AEF">
          <w:rPr>
            <w:noProof/>
            <w:webHidden/>
            <w:szCs w:val="17"/>
          </w:rPr>
          <w:instrText xml:space="preserve"> PAGEREF _Toc178770215 \h </w:instrText>
        </w:r>
        <w:r w:rsidR="00BB4AEF" w:rsidRPr="00BB4AEF">
          <w:rPr>
            <w:noProof/>
            <w:webHidden/>
            <w:szCs w:val="17"/>
          </w:rPr>
        </w:r>
        <w:r w:rsidR="00BB4AEF" w:rsidRPr="00BB4AEF">
          <w:rPr>
            <w:noProof/>
            <w:webHidden/>
            <w:szCs w:val="17"/>
          </w:rPr>
          <w:fldChar w:fldCharType="separate"/>
        </w:r>
        <w:r>
          <w:rPr>
            <w:noProof/>
            <w:webHidden/>
            <w:szCs w:val="17"/>
          </w:rPr>
          <w:t>3864</w:t>
        </w:r>
        <w:r w:rsidR="00BB4AEF" w:rsidRPr="00BB4AEF">
          <w:rPr>
            <w:noProof/>
            <w:webHidden/>
            <w:szCs w:val="17"/>
          </w:rPr>
          <w:fldChar w:fldCharType="end"/>
        </w:r>
      </w:hyperlink>
    </w:p>
    <w:p w14:paraId="6B14AB6E" w14:textId="1639ED1F" w:rsidR="00BB4AEF" w:rsidRPr="00BB4AEF" w:rsidRDefault="000301E5" w:rsidP="00BB4AEF">
      <w:pPr>
        <w:pStyle w:val="TOC2"/>
        <w:tabs>
          <w:tab w:val="right" w:leader="dot" w:pos="4550"/>
        </w:tabs>
        <w:ind w:left="142" w:hanging="142"/>
        <w:rPr>
          <w:rFonts w:eastAsiaTheme="minorEastAsia"/>
          <w:noProof/>
          <w:color w:val="auto"/>
          <w:kern w:val="2"/>
          <w:szCs w:val="17"/>
          <w14:ligatures w14:val="standardContextual"/>
        </w:rPr>
      </w:pPr>
      <w:hyperlink w:anchor="_Toc178770216" w:history="1">
        <w:r w:rsidR="00BB4AEF" w:rsidRPr="00BB4AEF">
          <w:rPr>
            <w:rStyle w:val="Hyperlink"/>
            <w:noProof/>
            <w:szCs w:val="17"/>
          </w:rPr>
          <w:t>Fisheries Management Act 2007</w:t>
        </w:r>
        <w:r w:rsidR="00BB4AEF" w:rsidRPr="00BB4AEF">
          <w:rPr>
            <w:noProof/>
            <w:webHidden/>
            <w:szCs w:val="17"/>
          </w:rPr>
          <w:tab/>
        </w:r>
        <w:r w:rsidR="00BB4AEF" w:rsidRPr="00BB4AEF">
          <w:rPr>
            <w:noProof/>
            <w:webHidden/>
            <w:szCs w:val="17"/>
          </w:rPr>
          <w:fldChar w:fldCharType="begin"/>
        </w:r>
        <w:r w:rsidR="00BB4AEF" w:rsidRPr="00BB4AEF">
          <w:rPr>
            <w:noProof/>
            <w:webHidden/>
            <w:szCs w:val="17"/>
          </w:rPr>
          <w:instrText xml:space="preserve"> PAGEREF _Toc178770216 \h </w:instrText>
        </w:r>
        <w:r w:rsidR="00BB4AEF" w:rsidRPr="00BB4AEF">
          <w:rPr>
            <w:noProof/>
            <w:webHidden/>
            <w:szCs w:val="17"/>
          </w:rPr>
        </w:r>
        <w:r w:rsidR="00BB4AEF" w:rsidRPr="00BB4AEF">
          <w:rPr>
            <w:noProof/>
            <w:webHidden/>
            <w:szCs w:val="17"/>
          </w:rPr>
          <w:fldChar w:fldCharType="separate"/>
        </w:r>
        <w:r>
          <w:rPr>
            <w:noProof/>
            <w:webHidden/>
            <w:szCs w:val="17"/>
          </w:rPr>
          <w:t>3866</w:t>
        </w:r>
        <w:r w:rsidR="00BB4AEF" w:rsidRPr="00BB4AEF">
          <w:rPr>
            <w:noProof/>
            <w:webHidden/>
            <w:szCs w:val="17"/>
          </w:rPr>
          <w:fldChar w:fldCharType="end"/>
        </w:r>
      </w:hyperlink>
    </w:p>
    <w:p w14:paraId="130195B2" w14:textId="663741A3" w:rsidR="00BB4AEF" w:rsidRPr="00BB4AEF" w:rsidRDefault="000301E5" w:rsidP="00BB4AEF">
      <w:pPr>
        <w:pStyle w:val="TOC2"/>
        <w:tabs>
          <w:tab w:val="right" w:leader="dot" w:pos="4550"/>
        </w:tabs>
        <w:ind w:left="142" w:hanging="142"/>
        <w:rPr>
          <w:rFonts w:eastAsiaTheme="minorEastAsia"/>
          <w:noProof/>
          <w:color w:val="auto"/>
          <w:kern w:val="2"/>
          <w:szCs w:val="17"/>
          <w14:ligatures w14:val="standardContextual"/>
        </w:rPr>
      </w:pPr>
      <w:hyperlink w:anchor="_Toc178770217" w:history="1">
        <w:r w:rsidR="00BB4AEF" w:rsidRPr="00BB4AEF">
          <w:rPr>
            <w:rStyle w:val="Hyperlink"/>
            <w:noProof/>
            <w:szCs w:val="17"/>
          </w:rPr>
          <w:t>Health Care Act 2008</w:t>
        </w:r>
        <w:r w:rsidR="00BB4AEF" w:rsidRPr="00BB4AEF">
          <w:rPr>
            <w:noProof/>
            <w:webHidden/>
            <w:szCs w:val="17"/>
          </w:rPr>
          <w:tab/>
        </w:r>
        <w:r w:rsidR="00BB4AEF" w:rsidRPr="00BB4AEF">
          <w:rPr>
            <w:noProof/>
            <w:webHidden/>
            <w:szCs w:val="17"/>
          </w:rPr>
          <w:fldChar w:fldCharType="begin"/>
        </w:r>
        <w:r w:rsidR="00BB4AEF" w:rsidRPr="00BB4AEF">
          <w:rPr>
            <w:noProof/>
            <w:webHidden/>
            <w:szCs w:val="17"/>
          </w:rPr>
          <w:instrText xml:space="preserve"> PAGEREF _Toc178770217 \h </w:instrText>
        </w:r>
        <w:r w:rsidR="00BB4AEF" w:rsidRPr="00BB4AEF">
          <w:rPr>
            <w:noProof/>
            <w:webHidden/>
            <w:szCs w:val="17"/>
          </w:rPr>
        </w:r>
        <w:r w:rsidR="00BB4AEF" w:rsidRPr="00BB4AEF">
          <w:rPr>
            <w:noProof/>
            <w:webHidden/>
            <w:szCs w:val="17"/>
          </w:rPr>
          <w:fldChar w:fldCharType="separate"/>
        </w:r>
        <w:r>
          <w:rPr>
            <w:noProof/>
            <w:webHidden/>
            <w:szCs w:val="17"/>
          </w:rPr>
          <w:t>3868</w:t>
        </w:r>
        <w:r w:rsidR="00BB4AEF" w:rsidRPr="00BB4AEF">
          <w:rPr>
            <w:noProof/>
            <w:webHidden/>
            <w:szCs w:val="17"/>
          </w:rPr>
          <w:fldChar w:fldCharType="end"/>
        </w:r>
      </w:hyperlink>
    </w:p>
    <w:p w14:paraId="3ED89585" w14:textId="1695D89D" w:rsidR="00BB4AEF" w:rsidRPr="00BB4AEF" w:rsidRDefault="000301E5" w:rsidP="00BB4AEF">
      <w:pPr>
        <w:pStyle w:val="TOC2"/>
        <w:tabs>
          <w:tab w:val="right" w:leader="dot" w:pos="4550"/>
        </w:tabs>
        <w:ind w:left="142" w:hanging="142"/>
        <w:rPr>
          <w:rFonts w:eastAsiaTheme="minorEastAsia"/>
          <w:noProof/>
          <w:color w:val="auto"/>
          <w:kern w:val="2"/>
          <w:szCs w:val="17"/>
          <w14:ligatures w14:val="standardContextual"/>
        </w:rPr>
      </w:pPr>
      <w:hyperlink w:anchor="_Toc178770218" w:history="1">
        <w:r w:rsidR="00BB4AEF" w:rsidRPr="00BB4AEF">
          <w:rPr>
            <w:rStyle w:val="Hyperlink"/>
            <w:noProof/>
            <w:szCs w:val="17"/>
          </w:rPr>
          <w:t>Housing Improvement Act 2016</w:t>
        </w:r>
        <w:r w:rsidR="00BB4AEF" w:rsidRPr="00BB4AEF">
          <w:rPr>
            <w:noProof/>
            <w:webHidden/>
            <w:szCs w:val="17"/>
          </w:rPr>
          <w:tab/>
        </w:r>
        <w:r w:rsidR="00BB4AEF" w:rsidRPr="00BB4AEF">
          <w:rPr>
            <w:noProof/>
            <w:webHidden/>
            <w:szCs w:val="17"/>
          </w:rPr>
          <w:fldChar w:fldCharType="begin"/>
        </w:r>
        <w:r w:rsidR="00BB4AEF" w:rsidRPr="00BB4AEF">
          <w:rPr>
            <w:noProof/>
            <w:webHidden/>
            <w:szCs w:val="17"/>
          </w:rPr>
          <w:instrText xml:space="preserve"> PAGEREF _Toc178770218 \h </w:instrText>
        </w:r>
        <w:r w:rsidR="00BB4AEF" w:rsidRPr="00BB4AEF">
          <w:rPr>
            <w:noProof/>
            <w:webHidden/>
            <w:szCs w:val="17"/>
          </w:rPr>
        </w:r>
        <w:r w:rsidR="00BB4AEF" w:rsidRPr="00BB4AEF">
          <w:rPr>
            <w:noProof/>
            <w:webHidden/>
            <w:szCs w:val="17"/>
          </w:rPr>
          <w:fldChar w:fldCharType="separate"/>
        </w:r>
        <w:r>
          <w:rPr>
            <w:noProof/>
            <w:webHidden/>
            <w:szCs w:val="17"/>
          </w:rPr>
          <w:t>3869</w:t>
        </w:r>
        <w:r w:rsidR="00BB4AEF" w:rsidRPr="00BB4AEF">
          <w:rPr>
            <w:noProof/>
            <w:webHidden/>
            <w:szCs w:val="17"/>
          </w:rPr>
          <w:fldChar w:fldCharType="end"/>
        </w:r>
      </w:hyperlink>
    </w:p>
    <w:p w14:paraId="15ECF094" w14:textId="1FFC9D2D" w:rsidR="00BB4AEF" w:rsidRPr="00BB4AEF" w:rsidRDefault="000301E5" w:rsidP="00BB4AEF">
      <w:pPr>
        <w:pStyle w:val="TOC2"/>
        <w:tabs>
          <w:tab w:val="right" w:leader="dot" w:pos="4550"/>
        </w:tabs>
        <w:ind w:left="142" w:hanging="142"/>
        <w:rPr>
          <w:rFonts w:eastAsiaTheme="minorEastAsia"/>
          <w:noProof/>
          <w:color w:val="auto"/>
          <w:kern w:val="2"/>
          <w:szCs w:val="17"/>
          <w14:ligatures w14:val="standardContextual"/>
        </w:rPr>
      </w:pPr>
      <w:hyperlink w:anchor="_Toc178770219" w:history="1">
        <w:r w:rsidR="00BB4AEF" w:rsidRPr="00BB4AEF">
          <w:rPr>
            <w:rStyle w:val="Hyperlink"/>
            <w:noProof/>
            <w:szCs w:val="17"/>
          </w:rPr>
          <w:t>Justices of the Peace Act 2005</w:t>
        </w:r>
        <w:r w:rsidR="00BB4AEF" w:rsidRPr="00BB4AEF">
          <w:rPr>
            <w:noProof/>
            <w:webHidden/>
            <w:szCs w:val="17"/>
          </w:rPr>
          <w:tab/>
        </w:r>
        <w:r w:rsidR="00BB4AEF" w:rsidRPr="00BB4AEF">
          <w:rPr>
            <w:noProof/>
            <w:webHidden/>
            <w:szCs w:val="17"/>
          </w:rPr>
          <w:fldChar w:fldCharType="begin"/>
        </w:r>
        <w:r w:rsidR="00BB4AEF" w:rsidRPr="00BB4AEF">
          <w:rPr>
            <w:noProof/>
            <w:webHidden/>
            <w:szCs w:val="17"/>
          </w:rPr>
          <w:instrText xml:space="preserve"> PAGEREF _Toc178770219 \h </w:instrText>
        </w:r>
        <w:r w:rsidR="00BB4AEF" w:rsidRPr="00BB4AEF">
          <w:rPr>
            <w:noProof/>
            <w:webHidden/>
            <w:szCs w:val="17"/>
          </w:rPr>
        </w:r>
        <w:r w:rsidR="00BB4AEF" w:rsidRPr="00BB4AEF">
          <w:rPr>
            <w:noProof/>
            <w:webHidden/>
            <w:szCs w:val="17"/>
          </w:rPr>
          <w:fldChar w:fldCharType="separate"/>
        </w:r>
        <w:r>
          <w:rPr>
            <w:noProof/>
            <w:webHidden/>
            <w:szCs w:val="17"/>
          </w:rPr>
          <w:t>3869</w:t>
        </w:r>
        <w:r w:rsidR="00BB4AEF" w:rsidRPr="00BB4AEF">
          <w:rPr>
            <w:noProof/>
            <w:webHidden/>
            <w:szCs w:val="17"/>
          </w:rPr>
          <w:fldChar w:fldCharType="end"/>
        </w:r>
      </w:hyperlink>
    </w:p>
    <w:p w14:paraId="3DD60866" w14:textId="508C3415" w:rsidR="00BB4AEF" w:rsidRPr="00BB4AEF" w:rsidRDefault="000301E5" w:rsidP="00BB4AEF">
      <w:pPr>
        <w:pStyle w:val="TOC2"/>
        <w:tabs>
          <w:tab w:val="right" w:leader="dot" w:pos="4550"/>
        </w:tabs>
        <w:ind w:left="142" w:hanging="142"/>
        <w:rPr>
          <w:rFonts w:eastAsiaTheme="minorEastAsia"/>
          <w:noProof/>
          <w:color w:val="auto"/>
          <w:kern w:val="2"/>
          <w:szCs w:val="17"/>
          <w14:ligatures w14:val="standardContextual"/>
        </w:rPr>
      </w:pPr>
      <w:hyperlink w:anchor="_Toc178770220" w:history="1">
        <w:r w:rsidR="00BB4AEF" w:rsidRPr="00BB4AEF">
          <w:rPr>
            <w:rStyle w:val="Hyperlink"/>
            <w:noProof/>
            <w:szCs w:val="17"/>
          </w:rPr>
          <w:t>Land Acquisition Act 1969</w:t>
        </w:r>
        <w:r w:rsidR="00BB4AEF" w:rsidRPr="00BB4AEF">
          <w:rPr>
            <w:noProof/>
            <w:webHidden/>
            <w:szCs w:val="17"/>
          </w:rPr>
          <w:tab/>
        </w:r>
        <w:r w:rsidR="00BB4AEF" w:rsidRPr="00BB4AEF">
          <w:rPr>
            <w:noProof/>
            <w:webHidden/>
            <w:szCs w:val="17"/>
          </w:rPr>
          <w:fldChar w:fldCharType="begin"/>
        </w:r>
        <w:r w:rsidR="00BB4AEF" w:rsidRPr="00BB4AEF">
          <w:rPr>
            <w:noProof/>
            <w:webHidden/>
            <w:szCs w:val="17"/>
          </w:rPr>
          <w:instrText xml:space="preserve"> PAGEREF _Toc178770220 \h </w:instrText>
        </w:r>
        <w:r w:rsidR="00BB4AEF" w:rsidRPr="00BB4AEF">
          <w:rPr>
            <w:noProof/>
            <w:webHidden/>
            <w:szCs w:val="17"/>
          </w:rPr>
        </w:r>
        <w:r w:rsidR="00BB4AEF" w:rsidRPr="00BB4AEF">
          <w:rPr>
            <w:noProof/>
            <w:webHidden/>
            <w:szCs w:val="17"/>
          </w:rPr>
          <w:fldChar w:fldCharType="separate"/>
        </w:r>
        <w:r>
          <w:rPr>
            <w:noProof/>
            <w:webHidden/>
            <w:szCs w:val="17"/>
          </w:rPr>
          <w:t>3870</w:t>
        </w:r>
        <w:r w:rsidR="00BB4AEF" w:rsidRPr="00BB4AEF">
          <w:rPr>
            <w:noProof/>
            <w:webHidden/>
            <w:szCs w:val="17"/>
          </w:rPr>
          <w:fldChar w:fldCharType="end"/>
        </w:r>
      </w:hyperlink>
    </w:p>
    <w:p w14:paraId="570D1874" w14:textId="3C752DB8" w:rsidR="00BB4AEF" w:rsidRPr="00BB4AEF" w:rsidRDefault="000301E5" w:rsidP="00BB4AEF">
      <w:pPr>
        <w:pStyle w:val="TOC2"/>
        <w:tabs>
          <w:tab w:val="right" w:leader="dot" w:pos="4550"/>
        </w:tabs>
        <w:ind w:left="142" w:hanging="142"/>
        <w:rPr>
          <w:rFonts w:eastAsiaTheme="minorEastAsia"/>
          <w:noProof/>
          <w:color w:val="auto"/>
          <w:kern w:val="2"/>
          <w:szCs w:val="17"/>
          <w14:ligatures w14:val="standardContextual"/>
        </w:rPr>
      </w:pPr>
      <w:hyperlink w:anchor="_Toc178770221" w:history="1">
        <w:r w:rsidR="00BB4AEF" w:rsidRPr="00BB4AEF">
          <w:rPr>
            <w:rStyle w:val="Hyperlink"/>
            <w:noProof/>
            <w:szCs w:val="17"/>
          </w:rPr>
          <w:t>Major Events Act 2013</w:t>
        </w:r>
        <w:r w:rsidR="00BB4AEF" w:rsidRPr="00BB4AEF">
          <w:rPr>
            <w:noProof/>
            <w:webHidden/>
            <w:szCs w:val="17"/>
          </w:rPr>
          <w:tab/>
        </w:r>
        <w:r w:rsidR="00BB4AEF" w:rsidRPr="00BB4AEF">
          <w:rPr>
            <w:noProof/>
            <w:webHidden/>
            <w:szCs w:val="17"/>
          </w:rPr>
          <w:fldChar w:fldCharType="begin"/>
        </w:r>
        <w:r w:rsidR="00BB4AEF" w:rsidRPr="00BB4AEF">
          <w:rPr>
            <w:noProof/>
            <w:webHidden/>
            <w:szCs w:val="17"/>
          </w:rPr>
          <w:instrText xml:space="preserve"> PAGEREF _Toc178770221 \h </w:instrText>
        </w:r>
        <w:r w:rsidR="00BB4AEF" w:rsidRPr="00BB4AEF">
          <w:rPr>
            <w:noProof/>
            <w:webHidden/>
            <w:szCs w:val="17"/>
          </w:rPr>
        </w:r>
        <w:r w:rsidR="00BB4AEF" w:rsidRPr="00BB4AEF">
          <w:rPr>
            <w:noProof/>
            <w:webHidden/>
            <w:szCs w:val="17"/>
          </w:rPr>
          <w:fldChar w:fldCharType="separate"/>
        </w:r>
        <w:r>
          <w:rPr>
            <w:noProof/>
            <w:webHidden/>
            <w:szCs w:val="17"/>
          </w:rPr>
          <w:t>3872</w:t>
        </w:r>
        <w:r w:rsidR="00BB4AEF" w:rsidRPr="00BB4AEF">
          <w:rPr>
            <w:noProof/>
            <w:webHidden/>
            <w:szCs w:val="17"/>
          </w:rPr>
          <w:fldChar w:fldCharType="end"/>
        </w:r>
      </w:hyperlink>
    </w:p>
    <w:p w14:paraId="2C700D75" w14:textId="5D53383D" w:rsidR="00BB4AEF" w:rsidRPr="00BB4AEF" w:rsidRDefault="000301E5" w:rsidP="00BB4AEF">
      <w:pPr>
        <w:pStyle w:val="TOC2"/>
        <w:tabs>
          <w:tab w:val="right" w:leader="dot" w:pos="4550"/>
        </w:tabs>
        <w:ind w:left="142" w:hanging="142"/>
        <w:rPr>
          <w:rFonts w:eastAsiaTheme="minorEastAsia"/>
          <w:noProof/>
          <w:color w:val="auto"/>
          <w:kern w:val="2"/>
          <w:szCs w:val="17"/>
          <w14:ligatures w14:val="standardContextual"/>
        </w:rPr>
      </w:pPr>
      <w:hyperlink w:anchor="_Toc178770222" w:history="1">
        <w:r w:rsidR="00BB4AEF" w:rsidRPr="00BB4AEF">
          <w:rPr>
            <w:rStyle w:val="Hyperlink"/>
            <w:noProof/>
            <w:szCs w:val="17"/>
          </w:rPr>
          <w:t>Mental Health Act 2009</w:t>
        </w:r>
        <w:r w:rsidR="00BB4AEF" w:rsidRPr="00BB4AEF">
          <w:rPr>
            <w:noProof/>
            <w:webHidden/>
            <w:szCs w:val="17"/>
          </w:rPr>
          <w:tab/>
        </w:r>
        <w:r w:rsidR="00BB4AEF" w:rsidRPr="00BB4AEF">
          <w:rPr>
            <w:noProof/>
            <w:webHidden/>
            <w:szCs w:val="17"/>
          </w:rPr>
          <w:fldChar w:fldCharType="begin"/>
        </w:r>
        <w:r w:rsidR="00BB4AEF" w:rsidRPr="00BB4AEF">
          <w:rPr>
            <w:noProof/>
            <w:webHidden/>
            <w:szCs w:val="17"/>
          </w:rPr>
          <w:instrText xml:space="preserve"> PAGEREF _Toc178770222 \h </w:instrText>
        </w:r>
        <w:r w:rsidR="00BB4AEF" w:rsidRPr="00BB4AEF">
          <w:rPr>
            <w:noProof/>
            <w:webHidden/>
            <w:szCs w:val="17"/>
          </w:rPr>
        </w:r>
        <w:r w:rsidR="00BB4AEF" w:rsidRPr="00BB4AEF">
          <w:rPr>
            <w:noProof/>
            <w:webHidden/>
            <w:szCs w:val="17"/>
          </w:rPr>
          <w:fldChar w:fldCharType="separate"/>
        </w:r>
        <w:r>
          <w:rPr>
            <w:noProof/>
            <w:webHidden/>
            <w:szCs w:val="17"/>
          </w:rPr>
          <w:t>3874</w:t>
        </w:r>
        <w:r w:rsidR="00BB4AEF" w:rsidRPr="00BB4AEF">
          <w:rPr>
            <w:noProof/>
            <w:webHidden/>
            <w:szCs w:val="17"/>
          </w:rPr>
          <w:fldChar w:fldCharType="end"/>
        </w:r>
      </w:hyperlink>
    </w:p>
    <w:p w14:paraId="61C109E2" w14:textId="02A69080" w:rsidR="00BB4AEF" w:rsidRPr="00BB4AEF" w:rsidRDefault="000301E5" w:rsidP="00BB4AEF">
      <w:pPr>
        <w:pStyle w:val="TOC2"/>
        <w:tabs>
          <w:tab w:val="right" w:leader="dot" w:pos="4550"/>
        </w:tabs>
        <w:ind w:left="142" w:hanging="142"/>
        <w:rPr>
          <w:rFonts w:eastAsiaTheme="minorEastAsia"/>
          <w:noProof/>
          <w:color w:val="auto"/>
          <w:kern w:val="2"/>
          <w:szCs w:val="17"/>
          <w14:ligatures w14:val="standardContextual"/>
        </w:rPr>
      </w:pPr>
      <w:hyperlink w:anchor="_Toc178770223" w:history="1">
        <w:r w:rsidR="00BB4AEF" w:rsidRPr="00BB4AEF">
          <w:rPr>
            <w:rStyle w:val="Hyperlink"/>
            <w:noProof/>
            <w:szCs w:val="17"/>
          </w:rPr>
          <w:t>Mining Act 1971</w:t>
        </w:r>
        <w:r w:rsidR="00BB4AEF" w:rsidRPr="00BB4AEF">
          <w:rPr>
            <w:noProof/>
            <w:webHidden/>
            <w:szCs w:val="17"/>
          </w:rPr>
          <w:tab/>
        </w:r>
        <w:r w:rsidR="00BB4AEF" w:rsidRPr="00BB4AEF">
          <w:rPr>
            <w:noProof/>
            <w:webHidden/>
            <w:szCs w:val="17"/>
          </w:rPr>
          <w:fldChar w:fldCharType="begin"/>
        </w:r>
        <w:r w:rsidR="00BB4AEF" w:rsidRPr="00BB4AEF">
          <w:rPr>
            <w:noProof/>
            <w:webHidden/>
            <w:szCs w:val="17"/>
          </w:rPr>
          <w:instrText xml:space="preserve"> PAGEREF _Toc178770223 \h </w:instrText>
        </w:r>
        <w:r w:rsidR="00BB4AEF" w:rsidRPr="00BB4AEF">
          <w:rPr>
            <w:noProof/>
            <w:webHidden/>
            <w:szCs w:val="17"/>
          </w:rPr>
        </w:r>
        <w:r w:rsidR="00BB4AEF" w:rsidRPr="00BB4AEF">
          <w:rPr>
            <w:noProof/>
            <w:webHidden/>
            <w:szCs w:val="17"/>
          </w:rPr>
          <w:fldChar w:fldCharType="separate"/>
        </w:r>
        <w:r>
          <w:rPr>
            <w:noProof/>
            <w:webHidden/>
            <w:szCs w:val="17"/>
          </w:rPr>
          <w:t>3874</w:t>
        </w:r>
        <w:r w:rsidR="00BB4AEF" w:rsidRPr="00BB4AEF">
          <w:rPr>
            <w:noProof/>
            <w:webHidden/>
            <w:szCs w:val="17"/>
          </w:rPr>
          <w:fldChar w:fldCharType="end"/>
        </w:r>
      </w:hyperlink>
    </w:p>
    <w:p w14:paraId="45A50EC6" w14:textId="3ED64B7F" w:rsidR="00BB4AEF" w:rsidRPr="00BB4AEF" w:rsidRDefault="000301E5" w:rsidP="00BB4AEF">
      <w:pPr>
        <w:pStyle w:val="TOC2"/>
        <w:tabs>
          <w:tab w:val="right" w:leader="dot" w:pos="4550"/>
        </w:tabs>
        <w:ind w:left="142" w:hanging="142"/>
        <w:rPr>
          <w:rFonts w:eastAsiaTheme="minorEastAsia"/>
          <w:noProof/>
          <w:color w:val="auto"/>
          <w:kern w:val="2"/>
          <w:szCs w:val="17"/>
          <w14:ligatures w14:val="standardContextual"/>
        </w:rPr>
      </w:pPr>
      <w:hyperlink w:anchor="_Toc178770224" w:history="1">
        <w:r w:rsidR="00BB4AEF" w:rsidRPr="00BB4AEF">
          <w:rPr>
            <w:rStyle w:val="Hyperlink"/>
            <w:noProof/>
            <w:szCs w:val="17"/>
          </w:rPr>
          <w:t>Pastoral Land Management and Conservation Act 1989</w:t>
        </w:r>
        <w:r w:rsidR="00BB4AEF" w:rsidRPr="00BB4AEF">
          <w:rPr>
            <w:noProof/>
            <w:webHidden/>
            <w:szCs w:val="17"/>
          </w:rPr>
          <w:tab/>
        </w:r>
        <w:r w:rsidR="00BB4AEF" w:rsidRPr="00BB4AEF">
          <w:rPr>
            <w:noProof/>
            <w:webHidden/>
            <w:szCs w:val="17"/>
          </w:rPr>
          <w:fldChar w:fldCharType="begin"/>
        </w:r>
        <w:r w:rsidR="00BB4AEF" w:rsidRPr="00BB4AEF">
          <w:rPr>
            <w:noProof/>
            <w:webHidden/>
            <w:szCs w:val="17"/>
          </w:rPr>
          <w:instrText xml:space="preserve"> PAGEREF _Toc178770224 \h </w:instrText>
        </w:r>
        <w:r w:rsidR="00BB4AEF" w:rsidRPr="00BB4AEF">
          <w:rPr>
            <w:noProof/>
            <w:webHidden/>
            <w:szCs w:val="17"/>
          </w:rPr>
        </w:r>
        <w:r w:rsidR="00BB4AEF" w:rsidRPr="00BB4AEF">
          <w:rPr>
            <w:noProof/>
            <w:webHidden/>
            <w:szCs w:val="17"/>
          </w:rPr>
          <w:fldChar w:fldCharType="separate"/>
        </w:r>
        <w:r>
          <w:rPr>
            <w:noProof/>
            <w:webHidden/>
            <w:szCs w:val="17"/>
          </w:rPr>
          <w:t>3875</w:t>
        </w:r>
        <w:r w:rsidR="00BB4AEF" w:rsidRPr="00BB4AEF">
          <w:rPr>
            <w:noProof/>
            <w:webHidden/>
            <w:szCs w:val="17"/>
          </w:rPr>
          <w:fldChar w:fldCharType="end"/>
        </w:r>
      </w:hyperlink>
    </w:p>
    <w:p w14:paraId="68349C71" w14:textId="50FD2443" w:rsidR="00BB4AEF" w:rsidRPr="00BB4AEF" w:rsidRDefault="000301E5" w:rsidP="00BB4AEF">
      <w:pPr>
        <w:pStyle w:val="TOC2"/>
        <w:tabs>
          <w:tab w:val="right" w:leader="dot" w:pos="4550"/>
        </w:tabs>
        <w:ind w:left="142" w:hanging="142"/>
        <w:rPr>
          <w:rFonts w:eastAsiaTheme="minorEastAsia"/>
          <w:noProof/>
          <w:color w:val="auto"/>
          <w:kern w:val="2"/>
          <w:szCs w:val="17"/>
          <w14:ligatures w14:val="standardContextual"/>
        </w:rPr>
      </w:pPr>
      <w:hyperlink w:anchor="_Toc178770225" w:history="1">
        <w:r w:rsidR="00BB4AEF" w:rsidRPr="00BB4AEF">
          <w:rPr>
            <w:rStyle w:val="Hyperlink"/>
            <w:noProof/>
            <w:szCs w:val="17"/>
          </w:rPr>
          <w:t>Tobacco and E-Cigarette Products Act 1997</w:t>
        </w:r>
        <w:r w:rsidR="00BB4AEF" w:rsidRPr="00BB4AEF">
          <w:rPr>
            <w:noProof/>
            <w:webHidden/>
            <w:szCs w:val="17"/>
          </w:rPr>
          <w:tab/>
        </w:r>
        <w:r w:rsidR="00BB4AEF" w:rsidRPr="00BB4AEF">
          <w:rPr>
            <w:noProof/>
            <w:webHidden/>
            <w:szCs w:val="17"/>
          </w:rPr>
          <w:fldChar w:fldCharType="begin"/>
        </w:r>
        <w:r w:rsidR="00BB4AEF" w:rsidRPr="00BB4AEF">
          <w:rPr>
            <w:noProof/>
            <w:webHidden/>
            <w:szCs w:val="17"/>
          </w:rPr>
          <w:instrText xml:space="preserve"> PAGEREF _Toc178770225 \h </w:instrText>
        </w:r>
        <w:r w:rsidR="00BB4AEF" w:rsidRPr="00BB4AEF">
          <w:rPr>
            <w:noProof/>
            <w:webHidden/>
            <w:szCs w:val="17"/>
          </w:rPr>
        </w:r>
        <w:r w:rsidR="00BB4AEF" w:rsidRPr="00BB4AEF">
          <w:rPr>
            <w:noProof/>
            <w:webHidden/>
            <w:szCs w:val="17"/>
          </w:rPr>
          <w:fldChar w:fldCharType="separate"/>
        </w:r>
        <w:r>
          <w:rPr>
            <w:noProof/>
            <w:webHidden/>
            <w:szCs w:val="17"/>
          </w:rPr>
          <w:t>3875</w:t>
        </w:r>
        <w:r w:rsidR="00BB4AEF" w:rsidRPr="00BB4AEF">
          <w:rPr>
            <w:noProof/>
            <w:webHidden/>
            <w:szCs w:val="17"/>
          </w:rPr>
          <w:fldChar w:fldCharType="end"/>
        </w:r>
      </w:hyperlink>
    </w:p>
    <w:p w14:paraId="45628513" w14:textId="2DF9753D" w:rsidR="00BB4AEF" w:rsidRPr="00BB4AEF" w:rsidRDefault="000301E5" w:rsidP="00BB4AEF">
      <w:pPr>
        <w:pStyle w:val="TOC1"/>
        <w:rPr>
          <w:rFonts w:eastAsiaTheme="minorEastAsia"/>
          <w:color w:val="auto"/>
          <w:kern w:val="2"/>
          <w14:ligatures w14:val="standardContextual"/>
        </w:rPr>
      </w:pPr>
      <w:hyperlink w:anchor="_Toc178770226" w:history="1">
        <w:r w:rsidR="00BB4AEF" w:rsidRPr="00BB4AEF">
          <w:rPr>
            <w:rStyle w:val="Hyperlink"/>
            <w:szCs w:val="17"/>
          </w:rPr>
          <w:t>Local Government Instruments</w:t>
        </w:r>
      </w:hyperlink>
    </w:p>
    <w:p w14:paraId="6F980490" w14:textId="532FA58C" w:rsidR="00BB4AEF" w:rsidRPr="00BB4AEF" w:rsidRDefault="000301E5" w:rsidP="00BB4AEF">
      <w:pPr>
        <w:pStyle w:val="TOC2"/>
        <w:tabs>
          <w:tab w:val="right" w:leader="dot" w:pos="4550"/>
        </w:tabs>
        <w:rPr>
          <w:rFonts w:eastAsiaTheme="minorEastAsia"/>
          <w:noProof/>
          <w:color w:val="auto"/>
          <w:kern w:val="2"/>
          <w:szCs w:val="17"/>
          <w14:ligatures w14:val="standardContextual"/>
        </w:rPr>
      </w:pPr>
      <w:hyperlink w:anchor="_Toc178770227" w:history="1">
        <w:r w:rsidR="00BB4AEF" w:rsidRPr="00BB4AEF">
          <w:rPr>
            <w:rStyle w:val="Hyperlink"/>
            <w:noProof/>
            <w:szCs w:val="17"/>
          </w:rPr>
          <w:t>City of Adelaide</w:t>
        </w:r>
        <w:r w:rsidR="00BB4AEF" w:rsidRPr="00BB4AEF">
          <w:rPr>
            <w:noProof/>
            <w:webHidden/>
            <w:szCs w:val="17"/>
          </w:rPr>
          <w:tab/>
        </w:r>
        <w:r w:rsidR="00BB4AEF" w:rsidRPr="00BB4AEF">
          <w:rPr>
            <w:noProof/>
            <w:webHidden/>
            <w:szCs w:val="17"/>
          </w:rPr>
          <w:fldChar w:fldCharType="begin"/>
        </w:r>
        <w:r w:rsidR="00BB4AEF" w:rsidRPr="00BB4AEF">
          <w:rPr>
            <w:noProof/>
            <w:webHidden/>
            <w:szCs w:val="17"/>
          </w:rPr>
          <w:instrText xml:space="preserve"> PAGEREF _Toc178770227 \h </w:instrText>
        </w:r>
        <w:r w:rsidR="00BB4AEF" w:rsidRPr="00BB4AEF">
          <w:rPr>
            <w:noProof/>
            <w:webHidden/>
            <w:szCs w:val="17"/>
          </w:rPr>
        </w:r>
        <w:r w:rsidR="00BB4AEF" w:rsidRPr="00BB4AEF">
          <w:rPr>
            <w:noProof/>
            <w:webHidden/>
            <w:szCs w:val="17"/>
          </w:rPr>
          <w:fldChar w:fldCharType="separate"/>
        </w:r>
        <w:r>
          <w:rPr>
            <w:noProof/>
            <w:webHidden/>
            <w:szCs w:val="17"/>
          </w:rPr>
          <w:t>3876</w:t>
        </w:r>
        <w:r w:rsidR="00BB4AEF" w:rsidRPr="00BB4AEF">
          <w:rPr>
            <w:noProof/>
            <w:webHidden/>
            <w:szCs w:val="17"/>
          </w:rPr>
          <w:fldChar w:fldCharType="end"/>
        </w:r>
      </w:hyperlink>
    </w:p>
    <w:p w14:paraId="35F40046" w14:textId="22BF7DF1" w:rsidR="00BB4AEF" w:rsidRPr="00BB4AEF" w:rsidRDefault="000301E5" w:rsidP="00BB4AEF">
      <w:pPr>
        <w:pStyle w:val="TOC2"/>
        <w:tabs>
          <w:tab w:val="right" w:leader="dot" w:pos="4550"/>
        </w:tabs>
        <w:rPr>
          <w:rFonts w:eastAsiaTheme="minorEastAsia"/>
          <w:noProof/>
          <w:color w:val="auto"/>
          <w:kern w:val="2"/>
          <w:szCs w:val="17"/>
          <w14:ligatures w14:val="standardContextual"/>
        </w:rPr>
      </w:pPr>
      <w:hyperlink w:anchor="_Toc178770228" w:history="1">
        <w:r w:rsidR="00BB4AEF" w:rsidRPr="00BB4AEF">
          <w:rPr>
            <w:rStyle w:val="Hyperlink"/>
            <w:noProof/>
            <w:szCs w:val="17"/>
          </w:rPr>
          <w:t>City of Onkaparinga</w:t>
        </w:r>
        <w:r w:rsidR="00BB4AEF" w:rsidRPr="00BB4AEF">
          <w:rPr>
            <w:noProof/>
            <w:webHidden/>
            <w:szCs w:val="17"/>
          </w:rPr>
          <w:tab/>
        </w:r>
        <w:r w:rsidR="00BB4AEF" w:rsidRPr="00BB4AEF">
          <w:rPr>
            <w:noProof/>
            <w:webHidden/>
            <w:szCs w:val="17"/>
          </w:rPr>
          <w:fldChar w:fldCharType="begin"/>
        </w:r>
        <w:r w:rsidR="00BB4AEF" w:rsidRPr="00BB4AEF">
          <w:rPr>
            <w:noProof/>
            <w:webHidden/>
            <w:szCs w:val="17"/>
          </w:rPr>
          <w:instrText xml:space="preserve"> PAGEREF _Toc178770228 \h </w:instrText>
        </w:r>
        <w:r w:rsidR="00BB4AEF" w:rsidRPr="00BB4AEF">
          <w:rPr>
            <w:noProof/>
            <w:webHidden/>
            <w:szCs w:val="17"/>
          </w:rPr>
        </w:r>
        <w:r w:rsidR="00BB4AEF" w:rsidRPr="00BB4AEF">
          <w:rPr>
            <w:noProof/>
            <w:webHidden/>
            <w:szCs w:val="17"/>
          </w:rPr>
          <w:fldChar w:fldCharType="separate"/>
        </w:r>
        <w:r>
          <w:rPr>
            <w:noProof/>
            <w:webHidden/>
            <w:szCs w:val="17"/>
          </w:rPr>
          <w:t>3876</w:t>
        </w:r>
        <w:r w:rsidR="00BB4AEF" w:rsidRPr="00BB4AEF">
          <w:rPr>
            <w:noProof/>
            <w:webHidden/>
            <w:szCs w:val="17"/>
          </w:rPr>
          <w:fldChar w:fldCharType="end"/>
        </w:r>
      </w:hyperlink>
    </w:p>
    <w:p w14:paraId="6CBB4FEC" w14:textId="57B5A7A3" w:rsidR="00BB4AEF" w:rsidRPr="00BB4AEF" w:rsidRDefault="000301E5" w:rsidP="00BB4AEF">
      <w:pPr>
        <w:pStyle w:val="TOC2"/>
        <w:tabs>
          <w:tab w:val="right" w:leader="dot" w:pos="4550"/>
        </w:tabs>
        <w:rPr>
          <w:rFonts w:eastAsiaTheme="minorEastAsia"/>
          <w:noProof/>
          <w:color w:val="auto"/>
          <w:kern w:val="2"/>
          <w:szCs w:val="17"/>
          <w14:ligatures w14:val="standardContextual"/>
        </w:rPr>
      </w:pPr>
      <w:hyperlink w:anchor="_Toc178770229" w:history="1">
        <w:r w:rsidR="00BB4AEF" w:rsidRPr="00BB4AEF">
          <w:rPr>
            <w:rStyle w:val="Hyperlink"/>
            <w:noProof/>
            <w:szCs w:val="17"/>
          </w:rPr>
          <w:t>Barossa Council</w:t>
        </w:r>
        <w:r w:rsidR="00C76E7E">
          <w:rPr>
            <w:rStyle w:val="Hyperlink"/>
            <w:noProof/>
            <w:szCs w:val="17"/>
          </w:rPr>
          <w:t>, The</w:t>
        </w:r>
        <w:r w:rsidR="00BB4AEF" w:rsidRPr="00BB4AEF">
          <w:rPr>
            <w:noProof/>
            <w:webHidden/>
            <w:szCs w:val="17"/>
          </w:rPr>
          <w:tab/>
        </w:r>
        <w:r w:rsidR="00BB4AEF" w:rsidRPr="00BB4AEF">
          <w:rPr>
            <w:noProof/>
            <w:webHidden/>
            <w:szCs w:val="17"/>
          </w:rPr>
          <w:fldChar w:fldCharType="begin"/>
        </w:r>
        <w:r w:rsidR="00BB4AEF" w:rsidRPr="00BB4AEF">
          <w:rPr>
            <w:noProof/>
            <w:webHidden/>
            <w:szCs w:val="17"/>
          </w:rPr>
          <w:instrText xml:space="preserve"> PAGEREF _Toc178770229 \h </w:instrText>
        </w:r>
        <w:r w:rsidR="00BB4AEF" w:rsidRPr="00BB4AEF">
          <w:rPr>
            <w:noProof/>
            <w:webHidden/>
            <w:szCs w:val="17"/>
          </w:rPr>
        </w:r>
        <w:r w:rsidR="00BB4AEF" w:rsidRPr="00BB4AEF">
          <w:rPr>
            <w:noProof/>
            <w:webHidden/>
            <w:szCs w:val="17"/>
          </w:rPr>
          <w:fldChar w:fldCharType="separate"/>
        </w:r>
        <w:r>
          <w:rPr>
            <w:noProof/>
            <w:webHidden/>
            <w:szCs w:val="17"/>
          </w:rPr>
          <w:t>3876</w:t>
        </w:r>
        <w:r w:rsidR="00BB4AEF" w:rsidRPr="00BB4AEF">
          <w:rPr>
            <w:noProof/>
            <w:webHidden/>
            <w:szCs w:val="17"/>
          </w:rPr>
          <w:fldChar w:fldCharType="end"/>
        </w:r>
      </w:hyperlink>
    </w:p>
    <w:p w14:paraId="68F61069" w14:textId="73C180DB" w:rsidR="00BB4AEF" w:rsidRPr="00BB4AEF" w:rsidRDefault="000301E5" w:rsidP="00BB4AEF">
      <w:pPr>
        <w:pStyle w:val="TOC2"/>
        <w:tabs>
          <w:tab w:val="right" w:leader="dot" w:pos="4550"/>
        </w:tabs>
        <w:rPr>
          <w:rFonts w:eastAsiaTheme="minorEastAsia"/>
          <w:noProof/>
          <w:color w:val="auto"/>
          <w:kern w:val="2"/>
          <w:szCs w:val="17"/>
          <w14:ligatures w14:val="standardContextual"/>
        </w:rPr>
      </w:pPr>
      <w:hyperlink w:anchor="_Toc178770230" w:history="1">
        <w:r w:rsidR="00BB4AEF" w:rsidRPr="00BB4AEF">
          <w:rPr>
            <w:rStyle w:val="Hyperlink"/>
            <w:noProof/>
            <w:szCs w:val="17"/>
          </w:rPr>
          <w:t>Copper Coast Council</w:t>
        </w:r>
        <w:r w:rsidR="00BB4AEF" w:rsidRPr="00BB4AEF">
          <w:rPr>
            <w:noProof/>
            <w:webHidden/>
            <w:szCs w:val="17"/>
          </w:rPr>
          <w:tab/>
        </w:r>
        <w:r w:rsidR="00BB4AEF" w:rsidRPr="00BB4AEF">
          <w:rPr>
            <w:noProof/>
            <w:webHidden/>
            <w:szCs w:val="17"/>
          </w:rPr>
          <w:fldChar w:fldCharType="begin"/>
        </w:r>
        <w:r w:rsidR="00BB4AEF" w:rsidRPr="00BB4AEF">
          <w:rPr>
            <w:noProof/>
            <w:webHidden/>
            <w:szCs w:val="17"/>
          </w:rPr>
          <w:instrText xml:space="preserve"> PAGEREF _Toc178770230 \h </w:instrText>
        </w:r>
        <w:r w:rsidR="00BB4AEF" w:rsidRPr="00BB4AEF">
          <w:rPr>
            <w:noProof/>
            <w:webHidden/>
            <w:szCs w:val="17"/>
          </w:rPr>
        </w:r>
        <w:r w:rsidR="00BB4AEF" w:rsidRPr="00BB4AEF">
          <w:rPr>
            <w:noProof/>
            <w:webHidden/>
            <w:szCs w:val="17"/>
          </w:rPr>
          <w:fldChar w:fldCharType="separate"/>
        </w:r>
        <w:r>
          <w:rPr>
            <w:noProof/>
            <w:webHidden/>
            <w:szCs w:val="17"/>
          </w:rPr>
          <w:t>3876</w:t>
        </w:r>
        <w:r w:rsidR="00BB4AEF" w:rsidRPr="00BB4AEF">
          <w:rPr>
            <w:noProof/>
            <w:webHidden/>
            <w:szCs w:val="17"/>
          </w:rPr>
          <w:fldChar w:fldCharType="end"/>
        </w:r>
      </w:hyperlink>
    </w:p>
    <w:p w14:paraId="42E079C4" w14:textId="5A707445" w:rsidR="00BB4AEF" w:rsidRPr="00BB4AEF" w:rsidRDefault="000301E5" w:rsidP="00BB4AEF">
      <w:pPr>
        <w:pStyle w:val="TOC2"/>
        <w:tabs>
          <w:tab w:val="right" w:leader="dot" w:pos="4550"/>
        </w:tabs>
        <w:rPr>
          <w:rFonts w:eastAsiaTheme="minorEastAsia"/>
          <w:noProof/>
          <w:color w:val="auto"/>
          <w:kern w:val="2"/>
          <w:szCs w:val="17"/>
          <w14:ligatures w14:val="standardContextual"/>
        </w:rPr>
      </w:pPr>
      <w:hyperlink w:anchor="_Toc178770231" w:history="1">
        <w:r w:rsidR="00BB4AEF" w:rsidRPr="00BB4AEF">
          <w:rPr>
            <w:rStyle w:val="Hyperlink"/>
            <w:noProof/>
            <w:szCs w:val="17"/>
          </w:rPr>
          <w:t>District Council of Loxton Waikerie</w:t>
        </w:r>
        <w:r w:rsidR="00BB4AEF" w:rsidRPr="00BB4AEF">
          <w:rPr>
            <w:noProof/>
            <w:webHidden/>
            <w:szCs w:val="17"/>
          </w:rPr>
          <w:tab/>
        </w:r>
        <w:r w:rsidR="00BB4AEF" w:rsidRPr="00BB4AEF">
          <w:rPr>
            <w:noProof/>
            <w:webHidden/>
            <w:szCs w:val="17"/>
          </w:rPr>
          <w:fldChar w:fldCharType="begin"/>
        </w:r>
        <w:r w:rsidR="00BB4AEF" w:rsidRPr="00BB4AEF">
          <w:rPr>
            <w:noProof/>
            <w:webHidden/>
            <w:szCs w:val="17"/>
          </w:rPr>
          <w:instrText xml:space="preserve"> PAGEREF _Toc178770231 \h </w:instrText>
        </w:r>
        <w:r w:rsidR="00BB4AEF" w:rsidRPr="00BB4AEF">
          <w:rPr>
            <w:noProof/>
            <w:webHidden/>
            <w:szCs w:val="17"/>
          </w:rPr>
        </w:r>
        <w:r w:rsidR="00BB4AEF" w:rsidRPr="00BB4AEF">
          <w:rPr>
            <w:noProof/>
            <w:webHidden/>
            <w:szCs w:val="17"/>
          </w:rPr>
          <w:fldChar w:fldCharType="separate"/>
        </w:r>
        <w:r>
          <w:rPr>
            <w:noProof/>
            <w:webHidden/>
            <w:szCs w:val="17"/>
          </w:rPr>
          <w:t>3879</w:t>
        </w:r>
        <w:r w:rsidR="00BB4AEF" w:rsidRPr="00BB4AEF">
          <w:rPr>
            <w:noProof/>
            <w:webHidden/>
            <w:szCs w:val="17"/>
          </w:rPr>
          <w:fldChar w:fldCharType="end"/>
        </w:r>
      </w:hyperlink>
    </w:p>
    <w:p w14:paraId="38AC2414" w14:textId="7AE6F4B4" w:rsidR="00BB4AEF" w:rsidRPr="00BB4AEF" w:rsidRDefault="000301E5" w:rsidP="00BB4AEF">
      <w:pPr>
        <w:pStyle w:val="TOC1"/>
        <w:rPr>
          <w:rFonts w:eastAsiaTheme="minorEastAsia"/>
          <w:color w:val="auto"/>
          <w:kern w:val="2"/>
          <w14:ligatures w14:val="standardContextual"/>
        </w:rPr>
      </w:pPr>
      <w:hyperlink w:anchor="_Toc178770232" w:history="1">
        <w:r w:rsidR="00BB4AEF" w:rsidRPr="00BB4AEF">
          <w:rPr>
            <w:rStyle w:val="Hyperlink"/>
            <w:szCs w:val="17"/>
          </w:rPr>
          <w:t>Public Notices</w:t>
        </w:r>
      </w:hyperlink>
    </w:p>
    <w:p w14:paraId="3EF0DEDE" w14:textId="77FB9EBA" w:rsidR="00BB4AEF" w:rsidRPr="00BB4AEF" w:rsidRDefault="000301E5" w:rsidP="00BB4AEF">
      <w:pPr>
        <w:pStyle w:val="TOC2"/>
        <w:tabs>
          <w:tab w:val="right" w:leader="dot" w:pos="4550"/>
        </w:tabs>
        <w:rPr>
          <w:rFonts w:eastAsiaTheme="minorEastAsia"/>
          <w:noProof/>
          <w:color w:val="auto"/>
          <w:kern w:val="2"/>
          <w:szCs w:val="17"/>
          <w14:ligatures w14:val="standardContextual"/>
        </w:rPr>
      </w:pPr>
      <w:hyperlink w:anchor="_Toc178770233" w:history="1">
        <w:r w:rsidR="00BB4AEF" w:rsidRPr="00BB4AEF">
          <w:rPr>
            <w:rStyle w:val="Hyperlink"/>
            <w:noProof/>
            <w:szCs w:val="17"/>
          </w:rPr>
          <w:t>National Electricity Law</w:t>
        </w:r>
        <w:r w:rsidR="00BB4AEF" w:rsidRPr="00BB4AEF">
          <w:rPr>
            <w:noProof/>
            <w:webHidden/>
            <w:szCs w:val="17"/>
          </w:rPr>
          <w:tab/>
        </w:r>
        <w:r w:rsidR="00BB4AEF" w:rsidRPr="00BB4AEF">
          <w:rPr>
            <w:noProof/>
            <w:webHidden/>
            <w:szCs w:val="17"/>
          </w:rPr>
          <w:fldChar w:fldCharType="begin"/>
        </w:r>
        <w:r w:rsidR="00BB4AEF" w:rsidRPr="00BB4AEF">
          <w:rPr>
            <w:noProof/>
            <w:webHidden/>
            <w:szCs w:val="17"/>
          </w:rPr>
          <w:instrText xml:space="preserve"> PAGEREF _Toc178770233 \h </w:instrText>
        </w:r>
        <w:r w:rsidR="00BB4AEF" w:rsidRPr="00BB4AEF">
          <w:rPr>
            <w:noProof/>
            <w:webHidden/>
            <w:szCs w:val="17"/>
          </w:rPr>
        </w:r>
        <w:r w:rsidR="00BB4AEF" w:rsidRPr="00BB4AEF">
          <w:rPr>
            <w:noProof/>
            <w:webHidden/>
            <w:szCs w:val="17"/>
          </w:rPr>
          <w:fldChar w:fldCharType="separate"/>
        </w:r>
        <w:r>
          <w:rPr>
            <w:noProof/>
            <w:webHidden/>
            <w:szCs w:val="17"/>
          </w:rPr>
          <w:t>3896</w:t>
        </w:r>
        <w:r w:rsidR="00BB4AEF" w:rsidRPr="00BB4AEF">
          <w:rPr>
            <w:noProof/>
            <w:webHidden/>
            <w:szCs w:val="17"/>
          </w:rPr>
          <w:fldChar w:fldCharType="end"/>
        </w:r>
      </w:hyperlink>
    </w:p>
    <w:p w14:paraId="39A2CF0E" w14:textId="5AD8BE09" w:rsidR="00BB4AEF" w:rsidRPr="00BB4AEF" w:rsidRDefault="000301E5" w:rsidP="00BB4AEF">
      <w:pPr>
        <w:pStyle w:val="TOC2"/>
        <w:tabs>
          <w:tab w:val="right" w:leader="dot" w:pos="4550"/>
        </w:tabs>
        <w:rPr>
          <w:rFonts w:eastAsiaTheme="minorEastAsia"/>
          <w:noProof/>
          <w:color w:val="auto"/>
          <w:kern w:val="2"/>
          <w:szCs w:val="17"/>
          <w14:ligatures w14:val="standardContextual"/>
        </w:rPr>
      </w:pPr>
      <w:hyperlink w:anchor="_Toc178770234" w:history="1">
        <w:r w:rsidR="00BB4AEF" w:rsidRPr="00BB4AEF">
          <w:rPr>
            <w:rStyle w:val="Hyperlink"/>
            <w:noProof/>
            <w:szCs w:val="17"/>
          </w:rPr>
          <w:t>Sale of Property</w:t>
        </w:r>
        <w:r w:rsidR="00BB4AEF" w:rsidRPr="00BB4AEF">
          <w:rPr>
            <w:noProof/>
            <w:webHidden/>
            <w:szCs w:val="17"/>
          </w:rPr>
          <w:tab/>
        </w:r>
        <w:r w:rsidR="00BB4AEF" w:rsidRPr="00BB4AEF">
          <w:rPr>
            <w:noProof/>
            <w:webHidden/>
            <w:szCs w:val="17"/>
          </w:rPr>
          <w:fldChar w:fldCharType="begin"/>
        </w:r>
        <w:r w:rsidR="00BB4AEF" w:rsidRPr="00BB4AEF">
          <w:rPr>
            <w:noProof/>
            <w:webHidden/>
            <w:szCs w:val="17"/>
          </w:rPr>
          <w:instrText xml:space="preserve"> PAGEREF _Toc178770234 \h </w:instrText>
        </w:r>
        <w:r w:rsidR="00BB4AEF" w:rsidRPr="00BB4AEF">
          <w:rPr>
            <w:noProof/>
            <w:webHidden/>
            <w:szCs w:val="17"/>
          </w:rPr>
        </w:r>
        <w:r w:rsidR="00BB4AEF" w:rsidRPr="00BB4AEF">
          <w:rPr>
            <w:noProof/>
            <w:webHidden/>
            <w:szCs w:val="17"/>
          </w:rPr>
          <w:fldChar w:fldCharType="separate"/>
        </w:r>
        <w:r>
          <w:rPr>
            <w:noProof/>
            <w:webHidden/>
            <w:szCs w:val="17"/>
          </w:rPr>
          <w:t>3896</w:t>
        </w:r>
        <w:r w:rsidR="00BB4AEF" w:rsidRPr="00BB4AEF">
          <w:rPr>
            <w:noProof/>
            <w:webHidden/>
            <w:szCs w:val="17"/>
          </w:rPr>
          <w:fldChar w:fldCharType="end"/>
        </w:r>
      </w:hyperlink>
    </w:p>
    <w:p w14:paraId="35EE0ED9" w14:textId="337C9B3B" w:rsidR="00BB4AEF" w:rsidRPr="00BB4AEF" w:rsidRDefault="000301E5" w:rsidP="00BB4AEF">
      <w:pPr>
        <w:pStyle w:val="TOC2"/>
        <w:tabs>
          <w:tab w:val="right" w:leader="dot" w:pos="4550"/>
        </w:tabs>
        <w:rPr>
          <w:rFonts w:eastAsiaTheme="minorEastAsia"/>
          <w:noProof/>
          <w:color w:val="auto"/>
          <w:kern w:val="2"/>
          <w:szCs w:val="17"/>
          <w14:ligatures w14:val="standardContextual"/>
        </w:rPr>
      </w:pPr>
      <w:hyperlink w:anchor="_Toc178770235" w:history="1">
        <w:r w:rsidR="00BB4AEF" w:rsidRPr="00BB4AEF">
          <w:rPr>
            <w:rStyle w:val="Hyperlink"/>
            <w:noProof/>
            <w:szCs w:val="17"/>
          </w:rPr>
          <w:t>Trustee Act 1936</w:t>
        </w:r>
        <w:r w:rsidR="00BB4AEF" w:rsidRPr="00BB4AEF">
          <w:rPr>
            <w:noProof/>
            <w:webHidden/>
            <w:szCs w:val="17"/>
          </w:rPr>
          <w:tab/>
        </w:r>
        <w:r w:rsidR="00BB4AEF" w:rsidRPr="00BB4AEF">
          <w:rPr>
            <w:noProof/>
            <w:webHidden/>
            <w:szCs w:val="17"/>
          </w:rPr>
          <w:fldChar w:fldCharType="begin"/>
        </w:r>
        <w:r w:rsidR="00BB4AEF" w:rsidRPr="00BB4AEF">
          <w:rPr>
            <w:noProof/>
            <w:webHidden/>
            <w:szCs w:val="17"/>
          </w:rPr>
          <w:instrText xml:space="preserve"> PAGEREF _Toc178770235 \h </w:instrText>
        </w:r>
        <w:r w:rsidR="00BB4AEF" w:rsidRPr="00BB4AEF">
          <w:rPr>
            <w:noProof/>
            <w:webHidden/>
            <w:szCs w:val="17"/>
          </w:rPr>
        </w:r>
        <w:r w:rsidR="00BB4AEF" w:rsidRPr="00BB4AEF">
          <w:rPr>
            <w:noProof/>
            <w:webHidden/>
            <w:szCs w:val="17"/>
          </w:rPr>
          <w:fldChar w:fldCharType="separate"/>
        </w:r>
        <w:r>
          <w:rPr>
            <w:noProof/>
            <w:webHidden/>
            <w:szCs w:val="17"/>
          </w:rPr>
          <w:t>3897</w:t>
        </w:r>
        <w:r w:rsidR="00BB4AEF" w:rsidRPr="00BB4AEF">
          <w:rPr>
            <w:noProof/>
            <w:webHidden/>
            <w:szCs w:val="17"/>
          </w:rPr>
          <w:fldChar w:fldCharType="end"/>
        </w:r>
      </w:hyperlink>
    </w:p>
    <w:p w14:paraId="71318773" w14:textId="08BC6E9B" w:rsidR="001B7138" w:rsidRPr="00BB4AEF" w:rsidRDefault="00B1073C" w:rsidP="00BB4AEF">
      <w:pPr>
        <w:spacing w:after="0"/>
        <w:jc w:val="left"/>
        <w:rPr>
          <w:smallCaps/>
          <w:szCs w:val="17"/>
        </w:rPr>
      </w:pPr>
      <w:r w:rsidRPr="00BB4AEF">
        <w:rPr>
          <w:b/>
          <w:smallCaps/>
          <w:szCs w:val="17"/>
        </w:rPr>
        <w:fldChar w:fldCharType="end"/>
      </w:r>
    </w:p>
    <w:p w14:paraId="142630CE" w14:textId="77777777" w:rsidR="00DA30CF" w:rsidRPr="00612978" w:rsidRDefault="00DA30CF" w:rsidP="0087395E">
      <w:pPr>
        <w:spacing w:after="0"/>
        <w:rPr>
          <w:smallCaps/>
          <w:szCs w:val="17"/>
        </w:rPr>
        <w:sectPr w:rsidR="00DA30CF" w:rsidRPr="00612978" w:rsidSect="00FE28CB">
          <w:headerReference w:type="even" r:id="rId13"/>
          <w:headerReference w:type="default" r:id="rId14"/>
          <w:footerReference w:type="default" r:id="rId15"/>
          <w:footerReference w:type="first" r:id="rId16"/>
          <w:type w:val="continuous"/>
          <w:pgSz w:w="11906" w:h="16838"/>
          <w:pgMar w:top="1134" w:right="3686" w:bottom="1134" w:left="3686" w:header="709" w:footer="709" w:gutter="0"/>
          <w:cols w:space="240"/>
          <w:docGrid w:linePitch="360"/>
        </w:sectPr>
      </w:pPr>
    </w:p>
    <w:p w14:paraId="182B0337" w14:textId="77777777" w:rsidR="009D1E2E" w:rsidRPr="0043001F" w:rsidRDefault="009D1E2E" w:rsidP="0043001F">
      <w:pPr>
        <w:pStyle w:val="Heading1"/>
      </w:pPr>
      <w:bookmarkStart w:id="1" w:name="_Toc33707977"/>
      <w:bookmarkStart w:id="2" w:name="_Toc33708148"/>
      <w:bookmarkStart w:id="3" w:name="_Toc178770203"/>
      <w:r w:rsidRPr="0043001F">
        <w:lastRenderedPageBreak/>
        <w:t>Governor’s Instruments</w:t>
      </w:r>
      <w:bookmarkEnd w:id="1"/>
      <w:bookmarkEnd w:id="2"/>
      <w:bookmarkEnd w:id="3"/>
    </w:p>
    <w:p w14:paraId="3DCCE829" w14:textId="77777777" w:rsidR="00BF28B2" w:rsidRDefault="00BF28B2" w:rsidP="00BF28B2">
      <w:pPr>
        <w:pStyle w:val="Heading2"/>
      </w:pPr>
      <w:bookmarkStart w:id="4" w:name="_Toc178770204"/>
      <w:r>
        <w:t>Acts</w:t>
      </w:r>
      <w:bookmarkEnd w:id="4"/>
    </w:p>
    <w:p w14:paraId="78F33785" w14:textId="77777777" w:rsidR="00BF28B2" w:rsidRDefault="00BF28B2" w:rsidP="00BF28B2">
      <w:pPr>
        <w:spacing w:after="0"/>
        <w:jc w:val="right"/>
      </w:pPr>
      <w:r>
        <w:t>Department of the Premier and Cabinet</w:t>
      </w:r>
    </w:p>
    <w:p w14:paraId="25A5E639" w14:textId="77777777" w:rsidR="00BF28B2" w:rsidRDefault="00BF28B2" w:rsidP="00BF28B2">
      <w:pPr>
        <w:jc w:val="right"/>
      </w:pPr>
      <w:r>
        <w:t>Adelaide, 3 October 2024</w:t>
      </w:r>
    </w:p>
    <w:p w14:paraId="687DEAC0" w14:textId="77777777" w:rsidR="00BF28B2" w:rsidRDefault="00BF28B2" w:rsidP="00BF28B2">
      <w:r w:rsidRPr="002679C8">
        <w:rPr>
          <w:spacing w:val="-2"/>
        </w:rPr>
        <w:t>Her Excellency the Governor directs it to be notified for general information that she has in the name and on behalf of His Majesty The King,</w:t>
      </w:r>
      <w:r>
        <w:t xml:space="preserve"> this day assented to the undermentioned Bills passed by the Legislative Council and House of Assembly in Parliament assembled, viz.:</w:t>
      </w:r>
    </w:p>
    <w:p w14:paraId="41A3C3FB" w14:textId="77777777" w:rsidR="00BF28B2" w:rsidRDefault="00BF28B2" w:rsidP="00BF28B2">
      <w:pPr>
        <w:spacing w:after="0"/>
        <w:ind w:left="142"/>
      </w:pPr>
      <w:r>
        <w:t>No. 39 of 2024—Conversion Practices Prohibition Bill 2024</w:t>
      </w:r>
    </w:p>
    <w:p w14:paraId="42A2542B" w14:textId="77777777" w:rsidR="00BF28B2" w:rsidRDefault="00BF28B2" w:rsidP="00BF28B2">
      <w:pPr>
        <w:ind w:left="284"/>
      </w:pPr>
      <w:r w:rsidRPr="008953B5">
        <w:rPr>
          <w:spacing w:val="-2"/>
        </w:rPr>
        <w:t xml:space="preserve">An Act to recognise and prevent the harm caused by practices directed to changing or suppressing the sexual orientation or gender identity </w:t>
      </w:r>
      <w:r>
        <w:t>of individuals, to make related amendments to the Equal Opportunity Act 1984 and for other purposes</w:t>
      </w:r>
    </w:p>
    <w:p w14:paraId="6883C33F" w14:textId="77777777" w:rsidR="00BF28B2" w:rsidRDefault="00BF28B2" w:rsidP="00BF28B2">
      <w:pPr>
        <w:spacing w:after="0"/>
        <w:ind w:left="142"/>
      </w:pPr>
      <w:r>
        <w:t>No. 40 of 2024—Casino (Penalties) Amendment Bill 2024</w:t>
      </w:r>
    </w:p>
    <w:p w14:paraId="21E6289F" w14:textId="77777777" w:rsidR="00BF28B2" w:rsidRDefault="00BF28B2" w:rsidP="00BF28B2">
      <w:pPr>
        <w:ind w:left="284"/>
      </w:pPr>
      <w:r>
        <w:t>An Act to amend the Casino Act 1997 and to make related amendments to the Gambling Administration Act 2019</w:t>
      </w:r>
    </w:p>
    <w:p w14:paraId="15B12259" w14:textId="77777777" w:rsidR="00BF28B2" w:rsidRDefault="00BF28B2" w:rsidP="00BF28B2">
      <w:pPr>
        <w:spacing w:after="0"/>
        <w:ind w:left="142"/>
      </w:pPr>
      <w:r>
        <w:t>No. 41 of 2024—Construction Industry Training Fund (Miscellaneous) Amendment Bill 2024</w:t>
      </w:r>
    </w:p>
    <w:p w14:paraId="477F67DB" w14:textId="77777777" w:rsidR="00BF28B2" w:rsidRDefault="00BF28B2" w:rsidP="00BF28B2">
      <w:pPr>
        <w:ind w:left="284"/>
      </w:pPr>
      <w:r>
        <w:t>An Act to amend the Construction Industry Training Fund Act 1993</w:t>
      </w:r>
    </w:p>
    <w:p w14:paraId="7DC006E2" w14:textId="77777777" w:rsidR="00BF28B2" w:rsidRDefault="00BF28B2" w:rsidP="00BF28B2">
      <w:pPr>
        <w:spacing w:after="0"/>
        <w:ind w:left="142"/>
      </w:pPr>
      <w:r>
        <w:t>No. 42 of 2024—Aboriginal Heritage (Miscellaneous) Amendment Bill 2024</w:t>
      </w:r>
    </w:p>
    <w:p w14:paraId="4AD5137F" w14:textId="77777777" w:rsidR="00BF28B2" w:rsidRDefault="00BF28B2" w:rsidP="00BF28B2">
      <w:pPr>
        <w:ind w:left="284"/>
      </w:pPr>
      <w:r>
        <w:t>An Act to amend the Aboriginal Heritage Act 1988</w:t>
      </w:r>
    </w:p>
    <w:p w14:paraId="6B59D1AA" w14:textId="77777777" w:rsidR="00BF28B2" w:rsidRDefault="00BF28B2" w:rsidP="00BF28B2">
      <w:pPr>
        <w:spacing w:after="0"/>
        <w:ind w:left="142"/>
      </w:pPr>
      <w:r>
        <w:t>No. 43 of 2024—Portable Long Service Leave Bill 2024</w:t>
      </w:r>
    </w:p>
    <w:p w14:paraId="6FCD617D" w14:textId="77777777" w:rsidR="00BF28B2" w:rsidRDefault="00BF28B2" w:rsidP="00BF28B2">
      <w:pPr>
        <w:ind w:left="284"/>
      </w:pPr>
      <w:r w:rsidRPr="008953B5">
        <w:rPr>
          <w:spacing w:val="-2"/>
        </w:rPr>
        <w:t>An Act to establish a scheme for the portability of long service leave in the community services sector, to provide for the ability to extend</w:t>
      </w:r>
      <w:r>
        <w:t xml:space="preserve"> </w:t>
      </w:r>
      <w:r w:rsidRPr="008953B5">
        <w:rPr>
          <w:spacing w:val="-2"/>
        </w:rPr>
        <w:t xml:space="preserve">the scheme to employees in other sectors, to make consequential amendments to the Construction Industry Long Service Leave Act 1987 </w:t>
      </w:r>
      <w:r>
        <w:t>and for other purposes</w:t>
      </w:r>
    </w:p>
    <w:p w14:paraId="3521E6A1" w14:textId="77777777" w:rsidR="00BF28B2" w:rsidRDefault="00BF28B2" w:rsidP="00BF28B2">
      <w:pPr>
        <w:spacing w:after="0"/>
        <w:jc w:val="center"/>
      </w:pPr>
      <w:r>
        <w:t>By command,</w:t>
      </w:r>
    </w:p>
    <w:p w14:paraId="70998FD1" w14:textId="77777777" w:rsidR="00BF28B2" w:rsidRDefault="00BF28B2" w:rsidP="00BF28B2">
      <w:pPr>
        <w:pStyle w:val="GG-SName"/>
      </w:pPr>
      <w:r>
        <w:t>Natalie Fleur Cook, MP</w:t>
      </w:r>
    </w:p>
    <w:p w14:paraId="4E2F4341" w14:textId="77777777" w:rsidR="00BF28B2" w:rsidRDefault="00BF28B2" w:rsidP="00BF28B2">
      <w:pPr>
        <w:pStyle w:val="GG-Signature"/>
      </w:pPr>
      <w:r>
        <w:t>For Premier</w:t>
      </w:r>
    </w:p>
    <w:p w14:paraId="0633F80C" w14:textId="77777777" w:rsidR="00BF28B2" w:rsidRDefault="00BF28B2" w:rsidP="00BF28B2">
      <w:pPr>
        <w:pBdr>
          <w:bottom w:val="single" w:sz="4" w:space="1" w:color="auto"/>
        </w:pBdr>
        <w:spacing w:after="0" w:line="52" w:lineRule="exact"/>
        <w:jc w:val="center"/>
      </w:pPr>
    </w:p>
    <w:p w14:paraId="12BF9943" w14:textId="77777777" w:rsidR="00BF28B2" w:rsidRDefault="00BF28B2" w:rsidP="00BF28B2">
      <w:pPr>
        <w:pBdr>
          <w:top w:val="single" w:sz="4" w:space="1" w:color="auto"/>
        </w:pBdr>
        <w:spacing w:before="34" w:after="0" w:line="14" w:lineRule="exact"/>
        <w:jc w:val="center"/>
      </w:pPr>
    </w:p>
    <w:p w14:paraId="5B675BF5" w14:textId="77777777" w:rsidR="00BF28B2" w:rsidRDefault="00BF28B2" w:rsidP="00BF28B2">
      <w:pPr>
        <w:spacing w:after="0"/>
      </w:pPr>
    </w:p>
    <w:p w14:paraId="273F9DD2" w14:textId="77777777" w:rsidR="00BF28B2" w:rsidRDefault="00BF28B2" w:rsidP="00BF28B2">
      <w:pPr>
        <w:pStyle w:val="Heading2"/>
      </w:pPr>
      <w:bookmarkStart w:id="5" w:name="_Toc178770205"/>
      <w:r>
        <w:t>Appointments, Resignations and General Matters</w:t>
      </w:r>
      <w:bookmarkEnd w:id="5"/>
    </w:p>
    <w:p w14:paraId="4E9656A2" w14:textId="77777777" w:rsidR="00BF28B2" w:rsidRDefault="00BF28B2" w:rsidP="00BF28B2">
      <w:pPr>
        <w:spacing w:after="0"/>
        <w:jc w:val="right"/>
      </w:pPr>
      <w:r>
        <w:t>Department of the Premier and Cabinet</w:t>
      </w:r>
    </w:p>
    <w:p w14:paraId="78865A6B" w14:textId="77777777" w:rsidR="00BF28B2" w:rsidRDefault="00BF28B2" w:rsidP="00BF28B2">
      <w:pPr>
        <w:jc w:val="right"/>
      </w:pPr>
      <w:r>
        <w:t>Adelaide, 3 October 2024</w:t>
      </w:r>
    </w:p>
    <w:p w14:paraId="5547A558" w14:textId="77777777" w:rsidR="00BF28B2" w:rsidRDefault="00BF28B2" w:rsidP="00BF28B2">
      <w:r>
        <w:t>Her Excellency the Governor in Executive Council has been pleased to appoint the undermentioned to the Lifetime Support Authority of South Australia Board, pursuant to the provisions of the Motor Vehicle Accidents (Lifetime Support Scheme) Act 2013:</w:t>
      </w:r>
    </w:p>
    <w:p w14:paraId="389EFF28" w14:textId="77777777" w:rsidR="00BF28B2" w:rsidRDefault="00BF28B2" w:rsidP="00BF28B2">
      <w:pPr>
        <w:spacing w:after="0"/>
        <w:ind w:left="142"/>
      </w:pPr>
      <w:r>
        <w:t>Member: from 8 October 2024 until 7 October 2027</w:t>
      </w:r>
    </w:p>
    <w:p w14:paraId="46AF615F" w14:textId="77777777" w:rsidR="00BF28B2" w:rsidRDefault="00BF28B2" w:rsidP="00BF28B2">
      <w:pPr>
        <w:spacing w:after="0"/>
        <w:ind w:left="284"/>
      </w:pPr>
      <w:r>
        <w:t>David Alex Russell</w:t>
      </w:r>
    </w:p>
    <w:p w14:paraId="51374A0F" w14:textId="77777777" w:rsidR="00BF28B2" w:rsidRDefault="00BF28B2" w:rsidP="00BF28B2">
      <w:pPr>
        <w:spacing w:after="0"/>
        <w:ind w:left="284"/>
      </w:pPr>
      <w:r>
        <w:t>Kevin Michael Cantley</w:t>
      </w:r>
    </w:p>
    <w:p w14:paraId="51210567" w14:textId="77777777" w:rsidR="00BF28B2" w:rsidRDefault="00BF28B2" w:rsidP="00BF28B2">
      <w:pPr>
        <w:spacing w:after="0"/>
        <w:ind w:left="284"/>
      </w:pPr>
      <w:r>
        <w:t>Linda Rae Matthews</w:t>
      </w:r>
    </w:p>
    <w:p w14:paraId="7AD92618" w14:textId="77777777" w:rsidR="00BF28B2" w:rsidRDefault="00BF28B2" w:rsidP="00BF28B2">
      <w:pPr>
        <w:spacing w:after="0"/>
        <w:jc w:val="center"/>
      </w:pPr>
      <w:r>
        <w:t>By command,</w:t>
      </w:r>
    </w:p>
    <w:p w14:paraId="77975336" w14:textId="77777777" w:rsidR="00BF28B2" w:rsidRDefault="00BF28B2" w:rsidP="00BF28B2">
      <w:pPr>
        <w:pStyle w:val="GG-SName"/>
      </w:pPr>
      <w:r>
        <w:t>Natalie Fleur Cook, MP</w:t>
      </w:r>
    </w:p>
    <w:p w14:paraId="03603F6C" w14:textId="77777777" w:rsidR="00BF28B2" w:rsidRDefault="00BF28B2" w:rsidP="00BF28B2">
      <w:pPr>
        <w:pStyle w:val="GG-Signature"/>
      </w:pPr>
      <w:r>
        <w:t>For Premier</w:t>
      </w:r>
    </w:p>
    <w:p w14:paraId="1E6DCF01" w14:textId="77777777" w:rsidR="00BF28B2" w:rsidRDefault="00BF28B2" w:rsidP="00BF28B2">
      <w:pPr>
        <w:spacing w:after="0"/>
      </w:pPr>
      <w:r>
        <w:t>T&amp;F24/075CS</w:t>
      </w:r>
    </w:p>
    <w:p w14:paraId="75AB18C0" w14:textId="77777777" w:rsidR="00BF28B2" w:rsidRDefault="00BF28B2" w:rsidP="00BF28B2">
      <w:pPr>
        <w:pBdr>
          <w:top w:val="single" w:sz="4" w:space="1" w:color="auto"/>
        </w:pBdr>
        <w:spacing w:before="100" w:after="0" w:line="14" w:lineRule="exact"/>
        <w:jc w:val="center"/>
      </w:pPr>
    </w:p>
    <w:p w14:paraId="3FE17137" w14:textId="77777777" w:rsidR="00BF28B2" w:rsidRDefault="00BF28B2" w:rsidP="00BF28B2">
      <w:pPr>
        <w:spacing w:after="0"/>
      </w:pPr>
    </w:p>
    <w:p w14:paraId="46C1215F" w14:textId="77777777" w:rsidR="00BF28B2" w:rsidRDefault="00BF28B2" w:rsidP="00BF28B2">
      <w:pPr>
        <w:spacing w:after="0"/>
        <w:jc w:val="right"/>
      </w:pPr>
      <w:r>
        <w:t>Department of the Premier and Cabinet</w:t>
      </w:r>
    </w:p>
    <w:p w14:paraId="7A2A23E8" w14:textId="77777777" w:rsidR="00BF28B2" w:rsidRDefault="00BF28B2" w:rsidP="00BF28B2">
      <w:pPr>
        <w:jc w:val="right"/>
      </w:pPr>
      <w:r>
        <w:t>Adelaide, 3 October 2024</w:t>
      </w:r>
    </w:p>
    <w:p w14:paraId="3DB078C9" w14:textId="77777777" w:rsidR="00BF28B2" w:rsidRDefault="00BF28B2" w:rsidP="00BF28B2">
      <w:r w:rsidRPr="0064203E">
        <w:rPr>
          <w:spacing w:val="-2"/>
        </w:rPr>
        <w:t>Her Excellency the Governor in Executive Council has been pleased to appoint the undermentioned to the Superannuation Funds Management</w:t>
      </w:r>
      <w:r>
        <w:t xml:space="preserve"> Corporation of South Australia Board, pursuant to the provisions of the Superannuation Funds Management Corporation of South Australia Act 1995:</w:t>
      </w:r>
    </w:p>
    <w:p w14:paraId="36169A73" w14:textId="77777777" w:rsidR="00BF28B2" w:rsidRDefault="00BF28B2" w:rsidP="00BF28B2">
      <w:pPr>
        <w:spacing w:after="0"/>
        <w:ind w:left="142"/>
      </w:pPr>
      <w:r>
        <w:t>Director: from 4 October 2024 until 3 October 2027</w:t>
      </w:r>
    </w:p>
    <w:p w14:paraId="1C30090B" w14:textId="77777777" w:rsidR="00BF28B2" w:rsidRDefault="00BF28B2" w:rsidP="00BF28B2">
      <w:pPr>
        <w:spacing w:after="0"/>
        <w:ind w:left="284"/>
      </w:pPr>
      <w:r>
        <w:t>Christopher Charles Hall</w:t>
      </w:r>
    </w:p>
    <w:p w14:paraId="79D7A79C" w14:textId="77777777" w:rsidR="00BF28B2" w:rsidRDefault="00BF28B2" w:rsidP="00BF28B2">
      <w:pPr>
        <w:spacing w:after="0"/>
        <w:jc w:val="center"/>
      </w:pPr>
      <w:r>
        <w:t>By command,</w:t>
      </w:r>
    </w:p>
    <w:p w14:paraId="614609D9" w14:textId="77777777" w:rsidR="00BF28B2" w:rsidRDefault="00BF28B2" w:rsidP="00BF28B2">
      <w:pPr>
        <w:pStyle w:val="GG-SName"/>
      </w:pPr>
      <w:r>
        <w:t>Natalie Fleur Cook, MP</w:t>
      </w:r>
    </w:p>
    <w:p w14:paraId="56F4C58A" w14:textId="77777777" w:rsidR="00BF28B2" w:rsidRDefault="00BF28B2" w:rsidP="00BF28B2">
      <w:pPr>
        <w:pStyle w:val="GG-Signature"/>
      </w:pPr>
      <w:r>
        <w:t>For Premier</w:t>
      </w:r>
    </w:p>
    <w:p w14:paraId="074B14B4" w14:textId="77777777" w:rsidR="00BF28B2" w:rsidRDefault="00BF28B2" w:rsidP="00BF28B2">
      <w:pPr>
        <w:spacing w:after="0"/>
      </w:pPr>
      <w:r>
        <w:t>T&amp;F24/072CS</w:t>
      </w:r>
    </w:p>
    <w:p w14:paraId="66660180" w14:textId="77777777" w:rsidR="00BF28B2" w:rsidRDefault="00BF28B2" w:rsidP="00BF28B2">
      <w:pPr>
        <w:pBdr>
          <w:top w:val="single" w:sz="4" w:space="1" w:color="auto"/>
        </w:pBdr>
        <w:spacing w:before="100" w:after="0" w:line="14" w:lineRule="exact"/>
        <w:jc w:val="center"/>
      </w:pPr>
    </w:p>
    <w:p w14:paraId="7254699B" w14:textId="77777777" w:rsidR="00BF28B2" w:rsidRDefault="00BF28B2" w:rsidP="00BF28B2">
      <w:pPr>
        <w:spacing w:after="0"/>
      </w:pPr>
    </w:p>
    <w:p w14:paraId="2B6464E8" w14:textId="77777777" w:rsidR="00BF28B2" w:rsidRDefault="00BF28B2" w:rsidP="00BF28B2">
      <w:pPr>
        <w:spacing w:after="0"/>
        <w:jc w:val="right"/>
      </w:pPr>
      <w:r>
        <w:t>Department of the Premier and Cabinet</w:t>
      </w:r>
    </w:p>
    <w:p w14:paraId="457FED06" w14:textId="77777777" w:rsidR="00BF28B2" w:rsidRDefault="00BF28B2" w:rsidP="00BF28B2">
      <w:pPr>
        <w:jc w:val="right"/>
      </w:pPr>
      <w:r>
        <w:t>Adelaide, 3 October 2024</w:t>
      </w:r>
    </w:p>
    <w:p w14:paraId="57B4E9BA" w14:textId="77777777" w:rsidR="00BF28B2" w:rsidRDefault="00BF28B2" w:rsidP="00BF28B2">
      <w:r>
        <w:t xml:space="preserve">Her Excellency the Governor in Executive Council has been pleased to appoint the Honourable Nicholas David Champion MP, to be </w:t>
      </w:r>
      <w:r w:rsidRPr="0064203E">
        <w:rPr>
          <w:spacing w:val="-4"/>
        </w:rPr>
        <w:t xml:space="preserve">Acting Minister for Infrastructure and Transport and Acting Minister for Energy and Mining, for the period from 6 October 2024 to 13 October 2024 </w:t>
      </w:r>
      <w:r>
        <w:t>inclusive, during the absence of the Honourable Anastasios Koutsantonis MP.</w:t>
      </w:r>
    </w:p>
    <w:p w14:paraId="527769A6" w14:textId="77777777" w:rsidR="00BF28B2" w:rsidRDefault="00BF28B2" w:rsidP="00BF28B2">
      <w:pPr>
        <w:spacing w:after="0"/>
        <w:jc w:val="center"/>
      </w:pPr>
      <w:r>
        <w:t>By command,</w:t>
      </w:r>
    </w:p>
    <w:p w14:paraId="4A1CE06B" w14:textId="77777777" w:rsidR="00BF28B2" w:rsidRDefault="00BF28B2" w:rsidP="00BF28B2">
      <w:pPr>
        <w:pStyle w:val="GG-SName"/>
      </w:pPr>
      <w:r>
        <w:t>Natalie Fleur Cook, MP</w:t>
      </w:r>
    </w:p>
    <w:p w14:paraId="50DA3DEA" w14:textId="77777777" w:rsidR="00BF28B2" w:rsidRDefault="00BF28B2" w:rsidP="00BF28B2">
      <w:pPr>
        <w:pStyle w:val="GG-Signature"/>
      </w:pPr>
      <w:r>
        <w:t>For Premier</w:t>
      </w:r>
    </w:p>
    <w:p w14:paraId="5F861A10" w14:textId="77777777" w:rsidR="00BF28B2" w:rsidRDefault="00BF28B2" w:rsidP="00BF28B2">
      <w:pPr>
        <w:spacing w:after="0"/>
      </w:pPr>
      <w:r>
        <w:t>24MIT0037CS</w:t>
      </w:r>
    </w:p>
    <w:p w14:paraId="36A2D2C5" w14:textId="77777777" w:rsidR="00BF28B2" w:rsidRDefault="00BF28B2" w:rsidP="00BF28B2">
      <w:pPr>
        <w:pBdr>
          <w:top w:val="single" w:sz="4" w:space="1" w:color="auto"/>
        </w:pBdr>
        <w:spacing w:before="100" w:after="0" w:line="14" w:lineRule="exact"/>
        <w:jc w:val="center"/>
      </w:pPr>
    </w:p>
    <w:p w14:paraId="1F7CAC2E" w14:textId="77777777" w:rsidR="00BF28B2" w:rsidRDefault="00BF28B2" w:rsidP="00BF28B2">
      <w:pPr>
        <w:spacing w:after="0" w:line="240" w:lineRule="auto"/>
        <w:jc w:val="left"/>
      </w:pPr>
      <w:r>
        <w:br w:type="page"/>
      </w:r>
    </w:p>
    <w:p w14:paraId="0CE627AC" w14:textId="77777777" w:rsidR="00BF28B2" w:rsidRDefault="00BF28B2" w:rsidP="00BF28B2">
      <w:pPr>
        <w:spacing w:after="0"/>
        <w:jc w:val="right"/>
      </w:pPr>
      <w:r>
        <w:lastRenderedPageBreak/>
        <w:t>Department of the Premier and Cabinet</w:t>
      </w:r>
    </w:p>
    <w:p w14:paraId="748CA57B" w14:textId="77777777" w:rsidR="00BF28B2" w:rsidRDefault="00BF28B2" w:rsidP="00BF28B2">
      <w:pPr>
        <w:jc w:val="right"/>
      </w:pPr>
      <w:r>
        <w:t>Adelaide, 3 October 2024</w:t>
      </w:r>
    </w:p>
    <w:p w14:paraId="52B56222" w14:textId="77777777" w:rsidR="00BF28B2" w:rsidRDefault="00BF28B2" w:rsidP="00BF28B2">
      <w:r>
        <w:t>Her Excellency the Governor in Executive Council has been pleased to appoint Joshua John Wheeler as Chief Executive of Green Industries South Australia for a term of five years from 4 October 2024 until 3 October 2029, pursuant to the Green Industries SA Act 2004.</w:t>
      </w:r>
    </w:p>
    <w:p w14:paraId="13829556" w14:textId="77777777" w:rsidR="00BF28B2" w:rsidRDefault="00BF28B2" w:rsidP="00BF28B2">
      <w:pPr>
        <w:spacing w:after="0"/>
        <w:jc w:val="center"/>
      </w:pPr>
      <w:r>
        <w:t>By command,</w:t>
      </w:r>
    </w:p>
    <w:p w14:paraId="13A7B5B3" w14:textId="77777777" w:rsidR="00BF28B2" w:rsidRDefault="00BF28B2" w:rsidP="00BF28B2">
      <w:pPr>
        <w:pStyle w:val="GG-SName"/>
      </w:pPr>
      <w:r>
        <w:t>Natalie Fleur Cook, MP</w:t>
      </w:r>
    </w:p>
    <w:p w14:paraId="23F24302" w14:textId="77777777" w:rsidR="00BF28B2" w:rsidRDefault="00BF28B2" w:rsidP="00BF28B2">
      <w:pPr>
        <w:pStyle w:val="GG-Signature"/>
      </w:pPr>
      <w:r>
        <w:t>For Premier</w:t>
      </w:r>
    </w:p>
    <w:p w14:paraId="2001794C" w14:textId="77777777" w:rsidR="00BF28B2" w:rsidRDefault="00BF28B2" w:rsidP="00BF28B2">
      <w:pPr>
        <w:spacing w:after="0"/>
      </w:pPr>
      <w:r>
        <w:t>CAB24/00095</w:t>
      </w:r>
    </w:p>
    <w:p w14:paraId="73971CB7" w14:textId="77777777" w:rsidR="00BF28B2" w:rsidRDefault="00BF28B2" w:rsidP="00BF28B2">
      <w:pPr>
        <w:pBdr>
          <w:top w:val="single" w:sz="4" w:space="1" w:color="auto"/>
        </w:pBdr>
        <w:spacing w:before="100" w:after="0" w:line="14" w:lineRule="exact"/>
        <w:jc w:val="center"/>
      </w:pPr>
    </w:p>
    <w:p w14:paraId="07359CF5" w14:textId="77777777" w:rsidR="00BF28B2" w:rsidRDefault="00BF28B2" w:rsidP="00BF28B2">
      <w:pPr>
        <w:pStyle w:val="GG-body"/>
        <w:spacing w:after="0"/>
      </w:pPr>
    </w:p>
    <w:p w14:paraId="2ED31BE0" w14:textId="77777777" w:rsidR="00BF28B2" w:rsidRDefault="00BF28B2" w:rsidP="00BF28B2">
      <w:pPr>
        <w:spacing w:after="0"/>
        <w:jc w:val="right"/>
      </w:pPr>
      <w:r>
        <w:t>Department of the Premier and Cabinet</w:t>
      </w:r>
    </w:p>
    <w:p w14:paraId="73E1350B" w14:textId="77777777" w:rsidR="00BF28B2" w:rsidRDefault="00BF28B2" w:rsidP="00BF28B2">
      <w:pPr>
        <w:jc w:val="right"/>
      </w:pPr>
      <w:r>
        <w:t>Adelaide, 3 October 2024</w:t>
      </w:r>
    </w:p>
    <w:p w14:paraId="21BCCA94" w14:textId="77777777" w:rsidR="00BF28B2" w:rsidRDefault="00BF28B2" w:rsidP="00BF28B2">
      <w:r>
        <w:t>Her Excellency the Governor in Executive Council has approved the allocation of monies from the Community Development Fund in 2024-2025, pursuant to section 73C of the Gaming Machines Act 1992.</w:t>
      </w:r>
    </w:p>
    <w:p w14:paraId="62B452AD" w14:textId="77777777" w:rsidR="00BF28B2" w:rsidRDefault="00BF28B2" w:rsidP="00BF28B2">
      <w:pPr>
        <w:spacing w:after="0"/>
        <w:jc w:val="center"/>
      </w:pPr>
      <w:r>
        <w:t>By command,</w:t>
      </w:r>
    </w:p>
    <w:p w14:paraId="3AD4988E" w14:textId="77777777" w:rsidR="00BF28B2" w:rsidRDefault="00BF28B2" w:rsidP="00BF28B2">
      <w:pPr>
        <w:pStyle w:val="GG-SName"/>
      </w:pPr>
      <w:r>
        <w:t>Natalie Fleur Cook, MP</w:t>
      </w:r>
    </w:p>
    <w:p w14:paraId="08ED5409" w14:textId="77777777" w:rsidR="00BF28B2" w:rsidRDefault="00BF28B2" w:rsidP="00BF28B2">
      <w:pPr>
        <w:pStyle w:val="GG-Signature"/>
      </w:pPr>
      <w:r>
        <w:t>For Premier</w:t>
      </w:r>
    </w:p>
    <w:p w14:paraId="13BD8596" w14:textId="77777777" w:rsidR="00BF28B2" w:rsidRDefault="00BF28B2" w:rsidP="00BF28B2">
      <w:pPr>
        <w:spacing w:after="0"/>
      </w:pPr>
      <w:r>
        <w:t>T&amp;F24/076CS</w:t>
      </w:r>
    </w:p>
    <w:p w14:paraId="68BA7453" w14:textId="77777777" w:rsidR="00BF28B2" w:rsidRDefault="00BF28B2" w:rsidP="00BF28B2">
      <w:pPr>
        <w:pBdr>
          <w:bottom w:val="single" w:sz="4" w:space="1" w:color="auto"/>
        </w:pBdr>
        <w:spacing w:after="0" w:line="52" w:lineRule="exact"/>
        <w:jc w:val="center"/>
      </w:pPr>
    </w:p>
    <w:p w14:paraId="540D9421" w14:textId="77777777" w:rsidR="00BF28B2" w:rsidRDefault="00BF28B2" w:rsidP="00BF28B2">
      <w:pPr>
        <w:pBdr>
          <w:top w:val="single" w:sz="4" w:space="1" w:color="auto"/>
        </w:pBdr>
        <w:spacing w:before="34" w:after="0" w:line="14" w:lineRule="exact"/>
        <w:jc w:val="center"/>
      </w:pPr>
    </w:p>
    <w:p w14:paraId="27F8991F" w14:textId="77777777" w:rsidR="00BF28B2" w:rsidRPr="007D2F27" w:rsidRDefault="00BF28B2" w:rsidP="00BF28B2">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pPr>
    </w:p>
    <w:p w14:paraId="054B6461" w14:textId="77777777" w:rsidR="0063119A" w:rsidRDefault="0063119A" w:rsidP="005335F1">
      <w:pPr>
        <w:pStyle w:val="GG-body"/>
        <w:rPr>
          <w:lang w:val="en-US"/>
        </w:rPr>
      </w:pPr>
    </w:p>
    <w:p w14:paraId="38568999" w14:textId="580F0E99" w:rsidR="00F30982" w:rsidRDefault="000249AC">
      <w:pPr>
        <w:spacing w:after="0" w:line="240" w:lineRule="auto"/>
        <w:jc w:val="left"/>
        <w:rPr>
          <w:caps/>
          <w:szCs w:val="17"/>
          <w:lang w:val="en-US"/>
        </w:rPr>
      </w:pPr>
      <w:r>
        <w:br w:type="page"/>
      </w:r>
      <w:bookmarkStart w:id="6" w:name="_Toc33707980"/>
      <w:bookmarkStart w:id="7" w:name="_Toc33708151"/>
    </w:p>
    <w:p w14:paraId="1A0AFBF2" w14:textId="07B7ADFE" w:rsidR="00694D0A" w:rsidRDefault="00694D0A" w:rsidP="005335F1">
      <w:pPr>
        <w:pStyle w:val="Heading2"/>
      </w:pPr>
      <w:bookmarkStart w:id="8" w:name="_Toc178770206"/>
      <w:r>
        <w:lastRenderedPageBreak/>
        <w:t>Regulations</w:t>
      </w:r>
      <w:bookmarkEnd w:id="6"/>
      <w:bookmarkEnd w:id="7"/>
      <w:bookmarkEnd w:id="8"/>
    </w:p>
    <w:p w14:paraId="3C0477C6" w14:textId="77777777" w:rsidR="00FD30F6" w:rsidRPr="00FD30F6" w:rsidRDefault="00FD30F6" w:rsidP="00FD30F6">
      <w:pPr>
        <w:keepLines/>
        <w:autoSpaceDE w:val="0"/>
        <w:autoSpaceDN w:val="0"/>
        <w:adjustRightInd w:val="0"/>
        <w:spacing w:before="240" w:after="0" w:line="240" w:lineRule="auto"/>
        <w:jc w:val="left"/>
        <w:rPr>
          <w:rFonts w:eastAsia="Times New Roman"/>
          <w:color w:val="000000"/>
          <w:sz w:val="28"/>
          <w:szCs w:val="28"/>
          <w:lang w:eastAsia="en-AU"/>
          <w14:ligatures w14:val="standardContextual"/>
        </w:rPr>
      </w:pPr>
      <w:r w:rsidRPr="00FD30F6">
        <w:rPr>
          <w:rFonts w:eastAsia="Times New Roman"/>
          <w:color w:val="000000"/>
          <w:sz w:val="28"/>
          <w:szCs w:val="28"/>
          <w:lang w:eastAsia="en-AU"/>
          <w14:ligatures w14:val="standardContextual"/>
        </w:rPr>
        <w:t>South Australia</w:t>
      </w:r>
    </w:p>
    <w:p w14:paraId="1273C3C5" w14:textId="77777777" w:rsidR="00FD30F6" w:rsidRPr="00FD30F6" w:rsidRDefault="00FD30F6" w:rsidP="00DC7957">
      <w:pPr>
        <w:pStyle w:val="Heading3"/>
        <w:rPr>
          <w:lang w:eastAsia="en-AU"/>
        </w:rPr>
      </w:pPr>
      <w:bookmarkStart w:id="9" w:name="_Toc178770207"/>
      <w:r w:rsidRPr="00FD30F6">
        <w:rPr>
          <w:lang w:eastAsia="en-AU"/>
        </w:rPr>
        <w:t>Freedom of Information (General) (Prescribed Body) Amendment Regulations 2024</w:t>
      </w:r>
      <w:bookmarkEnd w:id="9"/>
    </w:p>
    <w:p w14:paraId="7E2A1210" w14:textId="77777777" w:rsidR="00FD30F6" w:rsidRPr="00FD30F6" w:rsidRDefault="00FD30F6" w:rsidP="00FD30F6">
      <w:pPr>
        <w:keepLines/>
        <w:autoSpaceDE w:val="0"/>
        <w:autoSpaceDN w:val="0"/>
        <w:adjustRightInd w:val="0"/>
        <w:spacing w:before="80" w:after="240" w:line="240" w:lineRule="auto"/>
        <w:jc w:val="left"/>
        <w:rPr>
          <w:rFonts w:eastAsia="Times New Roman"/>
          <w:color w:val="000000"/>
          <w:sz w:val="24"/>
          <w:szCs w:val="24"/>
          <w:lang w:eastAsia="en-AU"/>
          <w14:ligatures w14:val="standardContextual"/>
        </w:rPr>
      </w:pPr>
      <w:r w:rsidRPr="00FD30F6">
        <w:rPr>
          <w:rFonts w:eastAsia="Times New Roman"/>
          <w:color w:val="000000"/>
          <w:sz w:val="24"/>
          <w:szCs w:val="24"/>
          <w:lang w:eastAsia="en-AU"/>
          <w14:ligatures w14:val="standardContextual"/>
        </w:rPr>
        <w:t xml:space="preserve">under the </w:t>
      </w:r>
      <w:r w:rsidRPr="00FD30F6">
        <w:rPr>
          <w:rFonts w:eastAsia="Times New Roman"/>
          <w:i/>
          <w:iCs/>
          <w:color w:val="000000"/>
          <w:sz w:val="24"/>
          <w:szCs w:val="24"/>
          <w:lang w:eastAsia="en-AU"/>
          <w14:ligatures w14:val="standardContextual"/>
        </w:rPr>
        <w:t>Freedom of Information Act 1991</w:t>
      </w:r>
    </w:p>
    <w:p w14:paraId="2F03E42D" w14:textId="77777777" w:rsidR="00FD30F6" w:rsidRPr="00FD30F6" w:rsidRDefault="00FD30F6" w:rsidP="00FD30F6">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14:ligatures w14:val="standardContextual"/>
        </w:rPr>
      </w:pPr>
    </w:p>
    <w:p w14:paraId="43556FA2" w14:textId="77777777" w:rsidR="00FD30F6" w:rsidRPr="00FD30F6" w:rsidRDefault="00FD30F6" w:rsidP="00FD30F6">
      <w:pPr>
        <w:keepLines/>
        <w:autoSpaceDE w:val="0"/>
        <w:autoSpaceDN w:val="0"/>
        <w:adjustRightInd w:val="0"/>
        <w:spacing w:before="120" w:after="0" w:line="240" w:lineRule="auto"/>
        <w:jc w:val="left"/>
        <w:rPr>
          <w:rFonts w:eastAsia="Times New Roman"/>
          <w:b/>
          <w:bCs/>
          <w:color w:val="000000"/>
          <w:sz w:val="32"/>
          <w:szCs w:val="32"/>
          <w:lang w:eastAsia="en-AU"/>
          <w14:ligatures w14:val="standardContextual"/>
        </w:rPr>
      </w:pPr>
      <w:r w:rsidRPr="00FD30F6">
        <w:rPr>
          <w:rFonts w:eastAsia="Times New Roman"/>
          <w:b/>
          <w:bCs/>
          <w:color w:val="000000"/>
          <w:sz w:val="32"/>
          <w:szCs w:val="32"/>
          <w:lang w:eastAsia="en-AU"/>
          <w14:ligatures w14:val="standardContextual"/>
        </w:rPr>
        <w:t>Contents</w:t>
      </w:r>
    </w:p>
    <w:p w14:paraId="3FA87929" w14:textId="77777777" w:rsidR="00FD30F6" w:rsidRPr="00FD30F6" w:rsidRDefault="000301E5" w:rsidP="00FD30F6">
      <w:pPr>
        <w:keepNext/>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Elkera_Print_BK1" w:history="1">
        <w:r w:rsidR="00FD30F6" w:rsidRPr="00FD30F6">
          <w:rPr>
            <w:rFonts w:eastAsia="Times New Roman"/>
            <w:color w:val="000000"/>
            <w:sz w:val="28"/>
            <w:szCs w:val="28"/>
            <w:lang w:eastAsia="en-AU"/>
            <w14:ligatures w14:val="standardContextual"/>
          </w:rPr>
          <w:t>Part 1—Preliminary</w:t>
        </w:r>
      </w:hyperlink>
    </w:p>
    <w:p w14:paraId="3D3CF588" w14:textId="77777777" w:rsidR="00FD30F6" w:rsidRPr="00FD30F6" w:rsidRDefault="000301E5" w:rsidP="00FD30F6">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2" w:history="1">
        <w:r w:rsidR="00FD30F6" w:rsidRPr="00FD30F6">
          <w:rPr>
            <w:rFonts w:eastAsia="Times New Roman"/>
            <w:color w:val="000000"/>
            <w:sz w:val="22"/>
            <w:lang w:eastAsia="en-AU"/>
            <w14:ligatures w14:val="standardContextual"/>
          </w:rPr>
          <w:t>1</w:t>
        </w:r>
        <w:r w:rsidR="00FD30F6" w:rsidRPr="00FD30F6">
          <w:rPr>
            <w:rFonts w:eastAsia="Times New Roman"/>
            <w:color w:val="000000"/>
            <w:sz w:val="22"/>
            <w:lang w:eastAsia="en-AU"/>
            <w14:ligatures w14:val="standardContextual"/>
          </w:rPr>
          <w:tab/>
          <w:t>Short title</w:t>
        </w:r>
      </w:hyperlink>
    </w:p>
    <w:p w14:paraId="66A441DD" w14:textId="77777777" w:rsidR="00FD30F6" w:rsidRPr="00FD30F6" w:rsidRDefault="000301E5" w:rsidP="00FD30F6">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3" w:history="1">
        <w:r w:rsidR="00FD30F6" w:rsidRPr="00FD30F6">
          <w:rPr>
            <w:rFonts w:eastAsia="Times New Roman"/>
            <w:color w:val="000000"/>
            <w:sz w:val="22"/>
            <w:lang w:eastAsia="en-AU"/>
            <w14:ligatures w14:val="standardContextual"/>
          </w:rPr>
          <w:t>2</w:t>
        </w:r>
        <w:r w:rsidR="00FD30F6" w:rsidRPr="00FD30F6">
          <w:rPr>
            <w:rFonts w:eastAsia="Times New Roman"/>
            <w:color w:val="000000"/>
            <w:sz w:val="22"/>
            <w:lang w:eastAsia="en-AU"/>
            <w14:ligatures w14:val="standardContextual"/>
          </w:rPr>
          <w:tab/>
          <w:t>Commencement</w:t>
        </w:r>
      </w:hyperlink>
    </w:p>
    <w:p w14:paraId="467FA4DC" w14:textId="77777777" w:rsidR="00FD30F6" w:rsidRPr="00FD30F6" w:rsidRDefault="000301E5" w:rsidP="00FD30F6">
      <w:pPr>
        <w:keepNext/>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Elkera_Print_BK4" w:history="1">
        <w:r w:rsidR="00FD30F6" w:rsidRPr="00FD30F6">
          <w:rPr>
            <w:rFonts w:eastAsia="Times New Roman"/>
            <w:color w:val="000000"/>
            <w:sz w:val="28"/>
            <w:szCs w:val="28"/>
            <w:lang w:eastAsia="en-AU"/>
            <w14:ligatures w14:val="standardContextual"/>
          </w:rPr>
          <w:t xml:space="preserve">Part 2—Amendment of </w:t>
        </w:r>
        <w:r w:rsidR="00FD30F6" w:rsidRPr="00FD30F6">
          <w:rPr>
            <w:rFonts w:eastAsia="Times New Roman"/>
            <w:i/>
            <w:iCs/>
            <w:color w:val="000000"/>
            <w:sz w:val="28"/>
            <w:szCs w:val="28"/>
            <w:lang w:eastAsia="en-AU"/>
            <w14:ligatures w14:val="standardContextual"/>
          </w:rPr>
          <w:t>Freedom of Information (General) Regulations 2017</w:t>
        </w:r>
      </w:hyperlink>
    </w:p>
    <w:p w14:paraId="29E46324" w14:textId="77777777" w:rsidR="00FD30F6" w:rsidRPr="00FD30F6" w:rsidRDefault="000301E5" w:rsidP="00FD30F6">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5" w:history="1">
        <w:r w:rsidR="00FD30F6" w:rsidRPr="00FD30F6">
          <w:rPr>
            <w:rFonts w:eastAsia="Times New Roman"/>
            <w:color w:val="000000"/>
            <w:sz w:val="22"/>
            <w:lang w:eastAsia="en-AU"/>
            <w14:ligatures w14:val="standardContextual"/>
          </w:rPr>
          <w:t>3</w:t>
        </w:r>
        <w:r w:rsidR="00FD30F6" w:rsidRPr="00FD30F6">
          <w:rPr>
            <w:rFonts w:eastAsia="Times New Roman"/>
            <w:color w:val="000000"/>
            <w:sz w:val="22"/>
            <w:lang w:eastAsia="en-AU"/>
            <w14:ligatures w14:val="standardContextual"/>
          </w:rPr>
          <w:tab/>
          <w:t>Amendment of regulation 4—Prescribed bodies</w:t>
        </w:r>
      </w:hyperlink>
    </w:p>
    <w:p w14:paraId="39BC200A" w14:textId="77777777" w:rsidR="00FD30F6" w:rsidRPr="00FD30F6" w:rsidRDefault="00FD30F6" w:rsidP="00FD30F6">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14:ligatures w14:val="standardContextual"/>
        </w:rPr>
      </w:pPr>
    </w:p>
    <w:p w14:paraId="0125EFCF" w14:textId="77777777" w:rsidR="00FD30F6" w:rsidRPr="00FD30F6" w:rsidRDefault="00FD30F6" w:rsidP="00FD30F6">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bookmarkStart w:id="10" w:name="Elkera_Print_TOC1"/>
      <w:bookmarkStart w:id="11" w:name="Elkera_Print_BK1"/>
      <w:r w:rsidRPr="00FD30F6">
        <w:rPr>
          <w:rFonts w:eastAsia="Times New Roman"/>
          <w:b/>
          <w:bCs/>
          <w:color w:val="000000"/>
          <w:sz w:val="32"/>
          <w:szCs w:val="32"/>
          <w:lang w:eastAsia="en-AU"/>
          <w14:ligatures w14:val="standardContextual"/>
        </w:rPr>
        <w:t>Part 1—Preliminary</w:t>
      </w:r>
      <w:bookmarkEnd w:id="10"/>
      <w:bookmarkEnd w:id="11"/>
    </w:p>
    <w:p w14:paraId="276D9950" w14:textId="77777777" w:rsidR="00FD30F6" w:rsidRPr="00FD30F6" w:rsidRDefault="00FD30F6" w:rsidP="00FD30F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12" w:name="Elkera_Print_TOC2"/>
      <w:bookmarkStart w:id="13" w:name="Elkera_Print_BK2"/>
      <w:r w:rsidRPr="00FD30F6">
        <w:rPr>
          <w:rFonts w:eastAsia="Times New Roman"/>
          <w:b/>
          <w:bCs/>
          <w:color w:val="000000"/>
          <w:sz w:val="26"/>
          <w:szCs w:val="26"/>
          <w:lang w:eastAsia="en-AU"/>
          <w14:ligatures w14:val="standardContextual"/>
        </w:rPr>
        <w:t>1—Short title</w:t>
      </w:r>
      <w:bookmarkEnd w:id="12"/>
      <w:bookmarkEnd w:id="13"/>
    </w:p>
    <w:p w14:paraId="329F65FC" w14:textId="77777777" w:rsidR="00FD30F6" w:rsidRPr="00FD30F6" w:rsidRDefault="00FD30F6" w:rsidP="00FD30F6">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D30F6">
        <w:rPr>
          <w:rFonts w:eastAsia="Times New Roman"/>
          <w:color w:val="000000"/>
          <w:sz w:val="23"/>
          <w:szCs w:val="23"/>
          <w:lang w:eastAsia="en-AU"/>
          <w14:ligatures w14:val="standardContextual"/>
        </w:rPr>
        <w:t xml:space="preserve">These regulations may be cited as the </w:t>
      </w:r>
      <w:r w:rsidRPr="00FD30F6">
        <w:rPr>
          <w:rFonts w:eastAsia="Times New Roman"/>
          <w:i/>
          <w:iCs/>
          <w:color w:val="000000"/>
          <w:sz w:val="23"/>
          <w:szCs w:val="23"/>
          <w:lang w:eastAsia="en-AU"/>
          <w14:ligatures w14:val="standardContextual"/>
        </w:rPr>
        <w:t>Freedom of Information (General) (Prescribed Body) Amendment Regulations 2024</w:t>
      </w:r>
      <w:r w:rsidRPr="00FD30F6">
        <w:rPr>
          <w:rFonts w:eastAsia="Times New Roman"/>
          <w:color w:val="000000"/>
          <w:sz w:val="23"/>
          <w:szCs w:val="23"/>
          <w:lang w:eastAsia="en-AU"/>
          <w14:ligatures w14:val="standardContextual"/>
        </w:rPr>
        <w:t>.</w:t>
      </w:r>
    </w:p>
    <w:p w14:paraId="2818444F" w14:textId="77777777" w:rsidR="00FD30F6" w:rsidRPr="00FD30F6" w:rsidRDefault="00FD30F6" w:rsidP="00FD30F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14" w:name="Elkera_Print_TOC3"/>
      <w:bookmarkStart w:id="15" w:name="Elkera_Print_BK3"/>
      <w:r w:rsidRPr="00FD30F6">
        <w:rPr>
          <w:rFonts w:eastAsia="Times New Roman"/>
          <w:b/>
          <w:bCs/>
          <w:color w:val="000000"/>
          <w:sz w:val="26"/>
          <w:szCs w:val="26"/>
          <w:lang w:eastAsia="en-AU"/>
          <w14:ligatures w14:val="standardContextual"/>
        </w:rPr>
        <w:t>2—Commencement</w:t>
      </w:r>
      <w:bookmarkEnd w:id="14"/>
      <w:bookmarkEnd w:id="15"/>
    </w:p>
    <w:p w14:paraId="46015F08" w14:textId="77777777" w:rsidR="00FD30F6" w:rsidRPr="00FD30F6" w:rsidRDefault="00FD30F6" w:rsidP="00FD30F6">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D30F6">
        <w:rPr>
          <w:rFonts w:eastAsia="Times New Roman"/>
          <w:color w:val="000000"/>
          <w:sz w:val="23"/>
          <w:szCs w:val="23"/>
          <w:lang w:eastAsia="en-AU"/>
          <w14:ligatures w14:val="standardContextual"/>
        </w:rPr>
        <w:t>These regulations come into operation on the day on which they are made.</w:t>
      </w:r>
    </w:p>
    <w:p w14:paraId="3DA78D50" w14:textId="77777777" w:rsidR="00FD30F6" w:rsidRPr="00FD30F6" w:rsidRDefault="00FD30F6" w:rsidP="00FD30F6">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bookmarkStart w:id="16" w:name="Elkera_Print_TOC4"/>
      <w:bookmarkStart w:id="17" w:name="Elkera_Print_BK4"/>
      <w:r w:rsidRPr="00FD30F6">
        <w:rPr>
          <w:rFonts w:eastAsia="Times New Roman"/>
          <w:b/>
          <w:bCs/>
          <w:color w:val="000000"/>
          <w:sz w:val="32"/>
          <w:szCs w:val="32"/>
          <w:lang w:eastAsia="en-AU"/>
          <w14:ligatures w14:val="standardContextual"/>
        </w:rPr>
        <w:t xml:space="preserve">Part 2—Amendment of </w:t>
      </w:r>
      <w:r w:rsidRPr="00FD30F6">
        <w:rPr>
          <w:rFonts w:eastAsia="Times New Roman"/>
          <w:b/>
          <w:bCs/>
          <w:i/>
          <w:iCs/>
          <w:color w:val="000000"/>
          <w:sz w:val="32"/>
          <w:szCs w:val="32"/>
          <w:lang w:eastAsia="en-AU"/>
          <w14:ligatures w14:val="standardContextual"/>
        </w:rPr>
        <w:t>Freedom of Information (General) Regulations 2017</w:t>
      </w:r>
      <w:bookmarkEnd w:id="16"/>
      <w:bookmarkEnd w:id="17"/>
    </w:p>
    <w:p w14:paraId="5FE4F84C" w14:textId="77777777" w:rsidR="00FD30F6" w:rsidRPr="00FD30F6" w:rsidRDefault="00FD30F6" w:rsidP="00FD30F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18" w:name="Elkera_Print_TOC5"/>
      <w:bookmarkStart w:id="19" w:name="Elkera_Print_BK5"/>
      <w:r w:rsidRPr="00FD30F6">
        <w:rPr>
          <w:rFonts w:eastAsia="Times New Roman"/>
          <w:b/>
          <w:bCs/>
          <w:color w:val="000000"/>
          <w:sz w:val="26"/>
          <w:szCs w:val="26"/>
          <w:lang w:eastAsia="en-AU"/>
          <w14:ligatures w14:val="standardContextual"/>
        </w:rPr>
        <w:t>3—Amendment of regulation 4—Prescribed bodies</w:t>
      </w:r>
      <w:bookmarkEnd w:id="18"/>
      <w:bookmarkEnd w:id="19"/>
    </w:p>
    <w:p w14:paraId="6E166B53" w14:textId="77777777" w:rsidR="00FD30F6" w:rsidRPr="00FD30F6" w:rsidRDefault="00FD30F6" w:rsidP="00FD30F6">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FD30F6">
        <w:rPr>
          <w:rFonts w:eastAsia="Times New Roman"/>
          <w:color w:val="000000"/>
          <w:sz w:val="23"/>
          <w:szCs w:val="23"/>
          <w:lang w:eastAsia="en-AU"/>
          <w14:ligatures w14:val="standardContextual"/>
        </w:rPr>
        <w:tab/>
        <w:t>(1)</w:t>
      </w:r>
      <w:r w:rsidRPr="00FD30F6">
        <w:rPr>
          <w:rFonts w:eastAsia="Times New Roman"/>
          <w:color w:val="000000"/>
          <w:sz w:val="23"/>
          <w:szCs w:val="23"/>
          <w:lang w:eastAsia="en-AU"/>
          <w14:ligatures w14:val="standardContextual"/>
        </w:rPr>
        <w:tab/>
        <w:t>Regulation 4—delete paragraph (a) and substitute:</w:t>
      </w:r>
    </w:p>
    <w:p w14:paraId="6D2048AF" w14:textId="77777777" w:rsidR="00FD30F6" w:rsidRPr="00FD30F6" w:rsidRDefault="00FD30F6" w:rsidP="00FD30F6">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FD30F6">
        <w:rPr>
          <w:rFonts w:eastAsia="Times New Roman"/>
          <w:color w:val="000000"/>
          <w:sz w:val="23"/>
          <w:szCs w:val="23"/>
          <w:lang w:eastAsia="en-AU"/>
          <w14:ligatures w14:val="standardContextual"/>
        </w:rPr>
        <w:tab/>
        <w:t>(a)</w:t>
      </w:r>
      <w:r w:rsidRPr="00FD30F6">
        <w:rPr>
          <w:rFonts w:eastAsia="Times New Roman"/>
          <w:color w:val="000000"/>
          <w:sz w:val="23"/>
          <w:szCs w:val="23"/>
          <w:lang w:eastAsia="en-AU"/>
          <w14:ligatures w14:val="standardContextual"/>
        </w:rPr>
        <w:tab/>
        <w:t>Flinders University;</w:t>
      </w:r>
    </w:p>
    <w:p w14:paraId="0A915365" w14:textId="77777777" w:rsidR="00FD30F6" w:rsidRPr="00FD30F6" w:rsidRDefault="00FD30F6" w:rsidP="00FD30F6">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FD30F6">
        <w:rPr>
          <w:rFonts w:eastAsia="Times New Roman"/>
          <w:color w:val="000000"/>
          <w:sz w:val="23"/>
          <w:szCs w:val="23"/>
          <w:lang w:eastAsia="en-AU"/>
          <w14:ligatures w14:val="standardContextual"/>
        </w:rPr>
        <w:tab/>
        <w:t>(2)</w:t>
      </w:r>
      <w:r w:rsidRPr="00FD30F6">
        <w:rPr>
          <w:rFonts w:eastAsia="Times New Roman"/>
          <w:color w:val="000000"/>
          <w:sz w:val="23"/>
          <w:szCs w:val="23"/>
          <w:lang w:eastAsia="en-AU"/>
          <w14:ligatures w14:val="standardContextual"/>
        </w:rPr>
        <w:tab/>
        <w:t>Regulation 4—after paragraph (c) insert:</w:t>
      </w:r>
    </w:p>
    <w:p w14:paraId="0438F9E0" w14:textId="77777777" w:rsidR="00FD30F6" w:rsidRPr="00FD30F6" w:rsidRDefault="00FD30F6" w:rsidP="00FD30F6">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FD30F6">
        <w:rPr>
          <w:rFonts w:eastAsia="Times New Roman"/>
          <w:color w:val="000000"/>
          <w:sz w:val="23"/>
          <w:szCs w:val="23"/>
          <w:lang w:eastAsia="en-AU"/>
          <w14:ligatures w14:val="standardContextual"/>
        </w:rPr>
        <w:tab/>
        <w:t>(ca)</w:t>
      </w:r>
      <w:r w:rsidRPr="00FD30F6">
        <w:rPr>
          <w:rFonts w:eastAsia="Times New Roman"/>
          <w:color w:val="000000"/>
          <w:sz w:val="23"/>
          <w:szCs w:val="23"/>
          <w:lang w:eastAsia="en-AU"/>
          <w14:ligatures w14:val="standardContextual"/>
        </w:rPr>
        <w:tab/>
        <w:t>Adelaide University;</w:t>
      </w:r>
    </w:p>
    <w:p w14:paraId="18D6B1FC" w14:textId="77777777" w:rsidR="00FD30F6" w:rsidRPr="00FD30F6" w:rsidRDefault="00FD30F6" w:rsidP="00FD30F6">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14:ligatures w14:val="standardContextual"/>
        </w:rPr>
      </w:pPr>
      <w:r w:rsidRPr="00FD30F6">
        <w:rPr>
          <w:rFonts w:eastAsia="Times New Roman"/>
          <w:b/>
          <w:bCs/>
          <w:color w:val="000000"/>
          <w:sz w:val="20"/>
          <w:szCs w:val="20"/>
          <w:lang w:eastAsia="en-AU"/>
          <w14:ligatures w14:val="standardContextual"/>
        </w:rPr>
        <w:t>Editorial note—</w:t>
      </w:r>
    </w:p>
    <w:p w14:paraId="7F76DF71" w14:textId="77777777" w:rsidR="00FD30F6" w:rsidRPr="00FD30F6" w:rsidRDefault="00FD30F6" w:rsidP="00FD30F6">
      <w:pPr>
        <w:keepLines/>
        <w:autoSpaceDE w:val="0"/>
        <w:autoSpaceDN w:val="0"/>
        <w:adjustRightInd w:val="0"/>
        <w:spacing w:before="120" w:after="0" w:line="240" w:lineRule="auto"/>
        <w:ind w:left="794"/>
        <w:jc w:val="left"/>
        <w:rPr>
          <w:rFonts w:eastAsia="Times New Roman"/>
          <w:color w:val="000000"/>
          <w:sz w:val="20"/>
          <w:szCs w:val="20"/>
          <w:lang w:eastAsia="en-AU"/>
          <w14:ligatures w14:val="standardContextual"/>
        </w:rPr>
      </w:pPr>
      <w:r w:rsidRPr="00FD30F6">
        <w:rPr>
          <w:rFonts w:eastAsia="Times New Roman"/>
          <w:color w:val="000000"/>
          <w:sz w:val="20"/>
          <w:szCs w:val="20"/>
          <w:lang w:eastAsia="en-AU"/>
          <w14:ligatures w14:val="standardContextual"/>
        </w:rPr>
        <w:t xml:space="preserve">As required by section 10AA(2) of the </w:t>
      </w:r>
      <w:hyperlink r:id="rId17" w:history="1">
        <w:r w:rsidRPr="00FD30F6">
          <w:rPr>
            <w:rFonts w:eastAsia="Times New Roman"/>
            <w:i/>
            <w:iCs/>
            <w:color w:val="000000"/>
            <w:sz w:val="20"/>
            <w:szCs w:val="20"/>
            <w:lang w:eastAsia="en-AU"/>
            <w14:ligatures w14:val="standardContextual"/>
          </w:rPr>
          <w:t>Legislative Instruments Act 1978</w:t>
        </w:r>
      </w:hyperlink>
      <w:r w:rsidRPr="00FD30F6">
        <w:rPr>
          <w:rFonts w:eastAsia="Times New Roman"/>
          <w:color w:val="000000"/>
          <w:sz w:val="20"/>
          <w:szCs w:val="20"/>
          <w:lang w:eastAsia="en-AU"/>
          <w14:ligatures w14:val="standardContextual"/>
        </w:rPr>
        <w:t>, the Minister has certified that, in the Minister's opinion, it is necessary or appropriate that these regulations come into operation as set out in these regulations.</w:t>
      </w:r>
    </w:p>
    <w:p w14:paraId="0E66FC86" w14:textId="77777777" w:rsidR="00FD30F6" w:rsidRPr="00FD30F6" w:rsidRDefault="00FD30F6" w:rsidP="00FD30F6">
      <w:pPr>
        <w:keepNext/>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FD30F6">
        <w:rPr>
          <w:rFonts w:eastAsia="Times New Roman"/>
          <w:b/>
          <w:bCs/>
          <w:color w:val="000000"/>
          <w:sz w:val="26"/>
          <w:szCs w:val="26"/>
          <w:lang w:eastAsia="en-AU"/>
          <w14:ligatures w14:val="standardContextual"/>
        </w:rPr>
        <w:t>Made by the Governor</w:t>
      </w:r>
    </w:p>
    <w:p w14:paraId="1FF24792" w14:textId="77777777" w:rsidR="00FD30F6" w:rsidRPr="00FD30F6" w:rsidRDefault="00FD30F6" w:rsidP="00FD30F6">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FD30F6">
        <w:rPr>
          <w:rFonts w:eastAsia="Times New Roman"/>
          <w:color w:val="000000"/>
          <w:sz w:val="23"/>
          <w:szCs w:val="23"/>
          <w:lang w:eastAsia="en-AU"/>
          <w14:ligatures w14:val="standardContextual"/>
        </w:rPr>
        <w:t>with the advice and consent of the Executive Council</w:t>
      </w:r>
    </w:p>
    <w:p w14:paraId="2CB069EE" w14:textId="16A0D48E" w:rsidR="00FD30F6" w:rsidRPr="00FD30F6" w:rsidRDefault="00FD30F6" w:rsidP="00FD30F6">
      <w:pPr>
        <w:keepNext/>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FD30F6">
        <w:rPr>
          <w:rFonts w:eastAsia="Times New Roman"/>
          <w:color w:val="000000"/>
          <w:sz w:val="23"/>
          <w:szCs w:val="23"/>
          <w:lang w:eastAsia="en-AU"/>
          <w14:ligatures w14:val="standardContextual"/>
        </w:rPr>
        <w:t xml:space="preserve">on </w:t>
      </w:r>
      <w:r>
        <w:rPr>
          <w:rFonts w:eastAsia="Times New Roman"/>
          <w:color w:val="000000"/>
          <w:sz w:val="23"/>
          <w:szCs w:val="23"/>
          <w:lang w:eastAsia="en-AU"/>
          <w14:ligatures w14:val="standardContextual"/>
        </w:rPr>
        <w:t>3 October 2024</w:t>
      </w:r>
    </w:p>
    <w:p w14:paraId="06DCAAA7" w14:textId="06442CCB" w:rsidR="00F30982" w:rsidRDefault="00FD30F6" w:rsidP="00FD30F6">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FD30F6">
        <w:rPr>
          <w:rFonts w:eastAsia="Times New Roman"/>
          <w:color w:val="000000"/>
          <w:sz w:val="23"/>
          <w:szCs w:val="23"/>
          <w:lang w:eastAsia="en-AU"/>
          <w14:ligatures w14:val="standardContextual"/>
        </w:rPr>
        <w:t>No </w:t>
      </w:r>
      <w:r>
        <w:rPr>
          <w:rFonts w:eastAsia="Times New Roman"/>
          <w:color w:val="000000"/>
          <w:sz w:val="23"/>
          <w:szCs w:val="23"/>
          <w:lang w:eastAsia="en-AU"/>
          <w14:ligatures w14:val="standardContextual"/>
        </w:rPr>
        <w:t>93</w:t>
      </w:r>
      <w:r w:rsidRPr="00FD30F6">
        <w:rPr>
          <w:rFonts w:eastAsia="Times New Roman"/>
          <w:color w:val="000000"/>
          <w:sz w:val="23"/>
          <w:szCs w:val="23"/>
          <w:lang w:eastAsia="en-AU"/>
          <w14:ligatures w14:val="standardContextual"/>
        </w:rPr>
        <w:t> of </w:t>
      </w:r>
      <w:r>
        <w:rPr>
          <w:rFonts w:eastAsia="Times New Roman"/>
          <w:color w:val="000000"/>
          <w:sz w:val="23"/>
          <w:szCs w:val="23"/>
          <w:lang w:eastAsia="en-AU"/>
          <w14:ligatures w14:val="standardContextual"/>
        </w:rPr>
        <w:t>2024</w:t>
      </w:r>
    </w:p>
    <w:p w14:paraId="007723EB" w14:textId="77777777" w:rsidR="00F30982" w:rsidRDefault="00F30982">
      <w:pPr>
        <w:spacing w:after="0" w:line="240" w:lineRule="auto"/>
        <w:jc w:val="left"/>
        <w:rPr>
          <w:rFonts w:eastAsia="Times New Roman"/>
          <w:color w:val="000000"/>
          <w:sz w:val="23"/>
          <w:szCs w:val="23"/>
          <w:lang w:eastAsia="en-AU"/>
          <w14:ligatures w14:val="standardContextual"/>
        </w:rPr>
      </w:pPr>
      <w:r>
        <w:rPr>
          <w:rFonts w:eastAsia="Times New Roman"/>
          <w:color w:val="000000"/>
          <w:sz w:val="23"/>
          <w:szCs w:val="23"/>
          <w:lang w:eastAsia="en-AU"/>
          <w14:ligatures w14:val="standardContextual"/>
        </w:rPr>
        <w:br w:type="page"/>
      </w:r>
    </w:p>
    <w:p w14:paraId="5ED42BD9" w14:textId="1BB3194D" w:rsidR="009D1E2E" w:rsidRPr="009D1E2E" w:rsidRDefault="009D1E2E" w:rsidP="0043001F">
      <w:pPr>
        <w:pStyle w:val="Heading1"/>
      </w:pPr>
      <w:bookmarkStart w:id="20" w:name="_Toc33707982"/>
      <w:bookmarkStart w:id="21" w:name="_Toc33708153"/>
      <w:bookmarkStart w:id="22" w:name="_Toc178770208"/>
      <w:r w:rsidRPr="009D1E2E">
        <w:lastRenderedPageBreak/>
        <w:t>State Government Instruments</w:t>
      </w:r>
      <w:bookmarkEnd w:id="20"/>
      <w:bookmarkEnd w:id="21"/>
      <w:bookmarkEnd w:id="22"/>
    </w:p>
    <w:p w14:paraId="33D9376D" w14:textId="77777777" w:rsidR="00D37AD4" w:rsidRDefault="00D37AD4" w:rsidP="00F950F9">
      <w:pPr>
        <w:pStyle w:val="Heading2"/>
      </w:pPr>
      <w:bookmarkStart w:id="23" w:name="_Toc178770209"/>
      <w:r>
        <w:t>Associations Incorporation Act 1985</w:t>
      </w:r>
      <w:bookmarkEnd w:id="23"/>
    </w:p>
    <w:p w14:paraId="2F30239F" w14:textId="77777777" w:rsidR="00D37AD4" w:rsidRDefault="00D37AD4" w:rsidP="00D37AD4">
      <w:pPr>
        <w:pStyle w:val="GG-Title2"/>
      </w:pPr>
      <w:r>
        <w:t>Section 43A</w:t>
      </w:r>
    </w:p>
    <w:p w14:paraId="64D34820" w14:textId="77777777" w:rsidR="00D37AD4" w:rsidRDefault="00D37AD4" w:rsidP="00D37AD4">
      <w:pPr>
        <w:pStyle w:val="GG-Title3"/>
      </w:pPr>
      <w:r>
        <w:t>Deregistration of Associations</w:t>
      </w:r>
    </w:p>
    <w:p w14:paraId="1882EAC4" w14:textId="77777777" w:rsidR="00D37AD4" w:rsidRDefault="00D37AD4" w:rsidP="00D37AD4">
      <w:r>
        <w:t xml:space="preserve">Notice is hereby given that the Corporate Affairs Commission approves the applications for deregistration received from the associations </w:t>
      </w:r>
      <w:r w:rsidRPr="00DF7D12">
        <w:rPr>
          <w:spacing w:val="-2"/>
        </w:rPr>
        <w:t xml:space="preserve">named below pursuant to Section 43A of the </w:t>
      </w:r>
      <w:r w:rsidRPr="00DF7D12">
        <w:rPr>
          <w:i/>
          <w:iCs/>
          <w:spacing w:val="-2"/>
        </w:rPr>
        <w:t>Associations Incorporation Act 1985</w:t>
      </w:r>
      <w:r w:rsidRPr="00DF7D12">
        <w:rPr>
          <w:spacing w:val="-2"/>
        </w:rPr>
        <w:t xml:space="preserve"> (SA). Deregistration takes effect on the date of publication</w:t>
      </w:r>
      <w:r>
        <w:t xml:space="preserve"> of this notice:</w:t>
      </w:r>
    </w:p>
    <w:p w14:paraId="71750D55" w14:textId="77777777" w:rsidR="00D37AD4" w:rsidRDefault="00D37AD4" w:rsidP="007804A0">
      <w:pPr>
        <w:spacing w:after="20"/>
        <w:ind w:left="142"/>
      </w:pPr>
      <w:r>
        <w:t>THE NORWOOD RESOURCE INCORPORATED (A41877)</w:t>
      </w:r>
    </w:p>
    <w:p w14:paraId="328D758F" w14:textId="77777777" w:rsidR="00D37AD4" w:rsidRDefault="00D37AD4" w:rsidP="007804A0">
      <w:pPr>
        <w:spacing w:after="20"/>
        <w:ind w:left="142"/>
      </w:pPr>
      <w:r>
        <w:t>SUDANESE HUMANITARIAN ASSISTANCE FOR RELIEF AND EDUCATION DEVELOPMENT INCORPORATED (A39036)</w:t>
      </w:r>
    </w:p>
    <w:p w14:paraId="77E3B634" w14:textId="77777777" w:rsidR="00D37AD4" w:rsidRDefault="00D37AD4" w:rsidP="007804A0">
      <w:pPr>
        <w:spacing w:after="20"/>
        <w:ind w:left="142"/>
      </w:pPr>
      <w:r>
        <w:t>UPSTAGE THEATRE INCORPORATED (A05020)</w:t>
      </w:r>
    </w:p>
    <w:p w14:paraId="75D1DF20" w14:textId="77777777" w:rsidR="00D37AD4" w:rsidRDefault="00D37AD4" w:rsidP="007804A0">
      <w:pPr>
        <w:spacing w:after="20"/>
        <w:ind w:left="142"/>
      </w:pPr>
      <w:r>
        <w:t>ADELAIDE INTERNATIONAL TATTOO INCORPORATED (A45165)</w:t>
      </w:r>
    </w:p>
    <w:p w14:paraId="0F69C0BE" w14:textId="77777777" w:rsidR="00D37AD4" w:rsidRDefault="00D37AD4" w:rsidP="007804A0">
      <w:pPr>
        <w:spacing w:after="20"/>
        <w:ind w:left="142"/>
      </w:pPr>
      <w:r>
        <w:t>SOUTH AUSTRALIAN ARCHAEOLOGY SOCIETY INCORPORATED (A5223)</w:t>
      </w:r>
    </w:p>
    <w:p w14:paraId="67140513" w14:textId="77777777" w:rsidR="00D37AD4" w:rsidRDefault="00D37AD4" w:rsidP="007804A0">
      <w:pPr>
        <w:spacing w:after="20"/>
        <w:ind w:left="142"/>
      </w:pPr>
      <w:r>
        <w:t>PIRIE SPORTING AND COMMUNITY CLUB INCORPORATED (A2116)</w:t>
      </w:r>
    </w:p>
    <w:p w14:paraId="061391C2" w14:textId="77777777" w:rsidR="00D37AD4" w:rsidRDefault="00D37AD4" w:rsidP="007804A0">
      <w:pPr>
        <w:spacing w:after="20"/>
        <w:ind w:left="142"/>
      </w:pPr>
      <w:r>
        <w:t>SOUTH AUSTRALIAN PC USERS GROUP INCORPORATED (A19581)</w:t>
      </w:r>
    </w:p>
    <w:p w14:paraId="37CB6983" w14:textId="77777777" w:rsidR="00D37AD4" w:rsidRDefault="00D37AD4" w:rsidP="007804A0">
      <w:pPr>
        <w:spacing w:after="20"/>
        <w:ind w:left="142"/>
      </w:pPr>
      <w:r>
        <w:t>THE ROTARY CLUB OF BAROSSA DISTRICT INCORPORATED (A9640)</w:t>
      </w:r>
    </w:p>
    <w:p w14:paraId="119B9C9C" w14:textId="77777777" w:rsidR="00D37AD4" w:rsidRDefault="00D37AD4" w:rsidP="007804A0">
      <w:pPr>
        <w:spacing w:after="20"/>
        <w:ind w:left="142"/>
      </w:pPr>
      <w:r>
        <w:t>PAGAN ALLIANCE SOUTH AUSTRALIA INCORPORATED (A39634)</w:t>
      </w:r>
    </w:p>
    <w:p w14:paraId="19D3D43B" w14:textId="77777777" w:rsidR="00D37AD4" w:rsidRDefault="00D37AD4" w:rsidP="007804A0">
      <w:pPr>
        <w:spacing w:after="20"/>
        <w:ind w:left="142"/>
      </w:pPr>
      <w:r>
        <w:t>WOMEN IN BUSINESS AND REGIONAL DEVELOPMENT INCORPORATED (A40297)</w:t>
      </w:r>
    </w:p>
    <w:p w14:paraId="6E81A0D1" w14:textId="77777777" w:rsidR="00D37AD4" w:rsidRDefault="00D37AD4" w:rsidP="00D37AD4">
      <w:pPr>
        <w:ind w:left="142"/>
      </w:pPr>
      <w:r>
        <w:t>SCOOT BACK SOCIAL CLUB INCORPORATED (A12773)</w:t>
      </w:r>
    </w:p>
    <w:p w14:paraId="7E035367" w14:textId="77777777" w:rsidR="00D37AD4" w:rsidRDefault="00D37AD4" w:rsidP="00D37AD4">
      <w:r>
        <w:t>Given under the seal of the Commission at Adelaide.</w:t>
      </w:r>
    </w:p>
    <w:p w14:paraId="60A3A2C2" w14:textId="77777777" w:rsidR="00D37AD4" w:rsidRDefault="00D37AD4" w:rsidP="00D37AD4">
      <w:pPr>
        <w:pStyle w:val="GG-SDated"/>
      </w:pPr>
      <w:r>
        <w:t>Dated: 30 September 2024</w:t>
      </w:r>
    </w:p>
    <w:p w14:paraId="00A7CE90" w14:textId="77777777" w:rsidR="00D37AD4" w:rsidRDefault="00D37AD4" w:rsidP="00D37AD4">
      <w:pPr>
        <w:pStyle w:val="GG-SName"/>
      </w:pPr>
      <w:r>
        <w:t>Kirsty Lawrence</w:t>
      </w:r>
    </w:p>
    <w:p w14:paraId="40AC14DF" w14:textId="77777777" w:rsidR="00D37AD4" w:rsidRDefault="00D37AD4" w:rsidP="00D37AD4">
      <w:pPr>
        <w:pStyle w:val="GG-Signature"/>
      </w:pPr>
      <w:r>
        <w:t>Team Leader, Gambling and Associations</w:t>
      </w:r>
    </w:p>
    <w:p w14:paraId="24A98F73" w14:textId="77777777" w:rsidR="00D37AD4" w:rsidRDefault="00D37AD4" w:rsidP="00D37AD4">
      <w:pPr>
        <w:pStyle w:val="GG-Signature"/>
      </w:pPr>
      <w:r>
        <w:t>A Delegate of the Corporate Affairs Commission</w:t>
      </w:r>
    </w:p>
    <w:p w14:paraId="17F0E4F4" w14:textId="77777777" w:rsidR="00D37AD4" w:rsidRDefault="00D37AD4" w:rsidP="00D37AD4">
      <w:pPr>
        <w:pStyle w:val="GG-Signature"/>
        <w:pBdr>
          <w:bottom w:val="single" w:sz="4" w:space="1" w:color="auto"/>
        </w:pBdr>
        <w:spacing w:line="52" w:lineRule="exact"/>
        <w:jc w:val="center"/>
      </w:pPr>
    </w:p>
    <w:p w14:paraId="0F8C24A2" w14:textId="77777777" w:rsidR="00D37AD4" w:rsidRDefault="00D37AD4" w:rsidP="00D37AD4">
      <w:pPr>
        <w:pStyle w:val="GG-Signature"/>
        <w:pBdr>
          <w:top w:val="single" w:sz="4" w:space="1" w:color="auto"/>
        </w:pBdr>
        <w:spacing w:before="34" w:line="14" w:lineRule="exact"/>
        <w:jc w:val="center"/>
      </w:pPr>
    </w:p>
    <w:p w14:paraId="0E6612FA" w14:textId="77777777" w:rsidR="00D37AD4" w:rsidRPr="007D2F27" w:rsidRDefault="00D37AD4" w:rsidP="00D37AD4">
      <w:pPr>
        <w:pStyle w:val="NoSpacing"/>
      </w:pPr>
    </w:p>
    <w:p w14:paraId="1BECDB44" w14:textId="77777777" w:rsidR="001741E5" w:rsidRDefault="001741E5" w:rsidP="00F950F9">
      <w:pPr>
        <w:pStyle w:val="Heading2"/>
      </w:pPr>
      <w:bookmarkStart w:id="24" w:name="_Toc178770210"/>
      <w:r>
        <w:t>Building Work Contractors Act 1995</w:t>
      </w:r>
      <w:bookmarkEnd w:id="24"/>
    </w:p>
    <w:p w14:paraId="68A4780C" w14:textId="77777777" w:rsidR="001741E5" w:rsidRDefault="001741E5" w:rsidP="001741E5">
      <w:pPr>
        <w:pStyle w:val="GG-Title3"/>
      </w:pPr>
      <w:r>
        <w:t>Exemption</w:t>
      </w:r>
    </w:p>
    <w:p w14:paraId="089E54FB" w14:textId="77777777" w:rsidR="001741E5" w:rsidRDefault="001741E5" w:rsidP="001741E5">
      <w:r>
        <w:t xml:space="preserve">Take notice that, pursuant to Section 45 of the </w:t>
      </w:r>
      <w:r w:rsidRPr="005B08E0">
        <w:rPr>
          <w:i/>
          <w:iCs/>
        </w:rPr>
        <w:t>Building Work Contractors Act 1995</w:t>
      </w:r>
      <w:r>
        <w:t>, I, Rita McPhail as a delegate for the Minister for Consumer and Business Affairs, do hereby exempt the licensee named in Schedule 1 from the application of Division 3 of Part 5 of the above Act in relation to domestic building work described in Schedule 2 and subject to the conditions specified in Schedule 3.</w:t>
      </w:r>
    </w:p>
    <w:p w14:paraId="3D2ED4E2" w14:textId="77777777" w:rsidR="001741E5" w:rsidRDefault="001741E5" w:rsidP="001741E5">
      <w:pPr>
        <w:pStyle w:val="GG-Title2"/>
      </w:pPr>
      <w:r>
        <w:t>Schedule 1</w:t>
      </w:r>
    </w:p>
    <w:p w14:paraId="48A9C8AE" w14:textId="77777777" w:rsidR="001741E5" w:rsidRDefault="001741E5" w:rsidP="001741E5">
      <w:pPr>
        <w:jc w:val="center"/>
      </w:pPr>
      <w:r>
        <w:t>ADRIAN ARTHUR LUND (BLD 162371)</w:t>
      </w:r>
    </w:p>
    <w:p w14:paraId="3484883D" w14:textId="77777777" w:rsidR="001741E5" w:rsidRDefault="001741E5" w:rsidP="001741E5">
      <w:pPr>
        <w:pStyle w:val="GG-Title2"/>
      </w:pPr>
      <w:r>
        <w:t>Schedule 2</w:t>
      </w:r>
    </w:p>
    <w:p w14:paraId="5B6B5B82" w14:textId="77777777" w:rsidR="001741E5" w:rsidRDefault="001741E5" w:rsidP="001741E5">
      <w:r>
        <w:t>Construction of an addition to an existing dwelling and a carport at Allotment 731 Filed Plan 5898 being a portion of the land described in Certificate of Title Volume 5499 Folio 502, more commonly known as 5 Marianna Street, Echunga SA 5153.</w:t>
      </w:r>
    </w:p>
    <w:p w14:paraId="40A271C7" w14:textId="77777777" w:rsidR="001741E5" w:rsidRDefault="001741E5" w:rsidP="001741E5">
      <w:pPr>
        <w:pStyle w:val="GG-Title2"/>
      </w:pPr>
      <w:r>
        <w:t>Schedule 3</w:t>
      </w:r>
    </w:p>
    <w:p w14:paraId="32F3BA2F" w14:textId="77777777" w:rsidR="001741E5" w:rsidRDefault="001741E5" w:rsidP="001741E5">
      <w:pPr>
        <w:ind w:left="284" w:hanging="284"/>
      </w:pPr>
      <w:r>
        <w:t>1.</w:t>
      </w:r>
      <w:r>
        <w:tab/>
        <w:t>This exemption is limited to domestic building work personally performed by the licensee in relation to the building work described in Schedule 2.</w:t>
      </w:r>
    </w:p>
    <w:p w14:paraId="4B3A5D36" w14:textId="77777777" w:rsidR="001741E5" w:rsidRDefault="001741E5" w:rsidP="001741E5">
      <w:pPr>
        <w:ind w:left="284" w:hanging="284"/>
      </w:pPr>
      <w:r>
        <w:t>2.</w:t>
      </w:r>
      <w:r>
        <w:tab/>
        <w:t>This exemption does not apply to any domestic building work the licensee contracts to another building work contractor, for which that contractor is required by law to hold building indemnity insurance.</w:t>
      </w:r>
    </w:p>
    <w:p w14:paraId="1916CD0B" w14:textId="77777777" w:rsidR="001741E5" w:rsidRPr="005B08E0" w:rsidRDefault="001741E5" w:rsidP="001741E5">
      <w:pPr>
        <w:ind w:left="284" w:hanging="284"/>
        <w:rPr>
          <w:spacing w:val="-2"/>
        </w:rPr>
      </w:pPr>
      <w:r>
        <w:t>3.</w:t>
      </w:r>
      <w:r>
        <w:tab/>
        <w:t xml:space="preserve">That the licensee does not transfer his interest in the land prior to five years from the date of completion of the building work the subject of this exemption, without the prior authorisation of Consumer and Business Services (CBS). Before giving such authorisation, </w:t>
      </w:r>
      <w:r w:rsidRPr="005B08E0">
        <w:rPr>
          <w:spacing w:val="-2"/>
        </w:rPr>
        <w:t>CBS may require the licensee to take any reasonable steps to protect the future purchaser(s) of the property, including but not limited to:</w:t>
      </w:r>
    </w:p>
    <w:p w14:paraId="1AC4CC1B" w14:textId="77777777" w:rsidR="001741E5" w:rsidRDefault="001741E5" w:rsidP="001741E5">
      <w:pPr>
        <w:ind w:left="426" w:hanging="142"/>
      </w:pPr>
      <w:r>
        <w:t>•</w:t>
      </w:r>
      <w:r>
        <w:tab/>
        <w:t>Providing evidence that an adequate policy of building indemnity insurance is in force to cover the balance of the five-year period from the date of completion of the building work the subject of this exemption;</w:t>
      </w:r>
    </w:p>
    <w:p w14:paraId="0AD6E8A0" w14:textId="77777777" w:rsidR="001741E5" w:rsidRDefault="001741E5" w:rsidP="001741E5">
      <w:pPr>
        <w:ind w:left="426" w:hanging="142"/>
      </w:pPr>
      <w:r>
        <w:t>•</w:t>
      </w:r>
      <w:r>
        <w:tab/>
        <w:t>Providing evidence of an independent expert inspection of the building work the subject of this exemption;</w:t>
      </w:r>
    </w:p>
    <w:p w14:paraId="71A6FA2B" w14:textId="77777777" w:rsidR="001741E5" w:rsidRDefault="001741E5" w:rsidP="001741E5">
      <w:pPr>
        <w:ind w:left="426" w:hanging="142"/>
      </w:pPr>
      <w:r>
        <w:t>•</w:t>
      </w:r>
      <w:r>
        <w:tab/>
        <w:t>Making an independent expert report available to prospective purchasers of the property;</w:t>
      </w:r>
    </w:p>
    <w:p w14:paraId="2DD83EBB" w14:textId="77777777" w:rsidR="001741E5" w:rsidRDefault="001741E5" w:rsidP="001741E5">
      <w:pPr>
        <w:ind w:left="426" w:hanging="142"/>
      </w:pPr>
      <w:r>
        <w:t>•</w:t>
      </w:r>
      <w:r>
        <w:tab/>
        <w:t>Giving prospective purchasers of the property notice of the absence of a policy of building indemnity insurance.</w:t>
      </w:r>
    </w:p>
    <w:p w14:paraId="5BEB5031" w14:textId="77777777" w:rsidR="001741E5" w:rsidRDefault="001741E5" w:rsidP="001741E5">
      <w:pPr>
        <w:pStyle w:val="GG-SDated"/>
      </w:pPr>
      <w:r>
        <w:t>Dated: 26 September 2024</w:t>
      </w:r>
    </w:p>
    <w:p w14:paraId="6D7053D8" w14:textId="77777777" w:rsidR="001741E5" w:rsidRDefault="001741E5" w:rsidP="001741E5">
      <w:pPr>
        <w:pStyle w:val="GG-SName"/>
      </w:pPr>
      <w:r>
        <w:t>Rita McPhail</w:t>
      </w:r>
    </w:p>
    <w:p w14:paraId="094D82D4" w14:textId="77777777" w:rsidR="001741E5" w:rsidRDefault="001741E5" w:rsidP="001741E5">
      <w:pPr>
        <w:pStyle w:val="GG-Signature"/>
      </w:pPr>
      <w:r>
        <w:t>Director, Customer and Transformation</w:t>
      </w:r>
    </w:p>
    <w:p w14:paraId="7DA0AE24" w14:textId="77777777" w:rsidR="001741E5" w:rsidRDefault="001741E5" w:rsidP="001741E5">
      <w:pPr>
        <w:pStyle w:val="GG-Signature"/>
      </w:pPr>
      <w:r>
        <w:t>Delegate for the Minister for Consumer and Business Affairs</w:t>
      </w:r>
    </w:p>
    <w:p w14:paraId="1845A4F3" w14:textId="77777777" w:rsidR="001741E5" w:rsidRDefault="001741E5" w:rsidP="001741E5">
      <w:pPr>
        <w:pBdr>
          <w:top w:val="single" w:sz="4" w:space="1" w:color="auto"/>
        </w:pBdr>
        <w:spacing w:before="100" w:after="0" w:line="14" w:lineRule="exact"/>
        <w:jc w:val="center"/>
      </w:pPr>
    </w:p>
    <w:p w14:paraId="42D5BA25" w14:textId="77777777" w:rsidR="001741E5" w:rsidRPr="007D2F27" w:rsidRDefault="001741E5" w:rsidP="001B0C2B">
      <w:pPr>
        <w:pStyle w:val="NoSpacing"/>
      </w:pPr>
    </w:p>
    <w:p w14:paraId="2A215EAA" w14:textId="77777777" w:rsidR="007804A0" w:rsidRDefault="007804A0">
      <w:pPr>
        <w:spacing w:after="0" w:line="240" w:lineRule="auto"/>
        <w:jc w:val="left"/>
        <w:rPr>
          <w:caps/>
          <w:szCs w:val="17"/>
        </w:rPr>
      </w:pPr>
      <w:r>
        <w:br w:type="page"/>
      </w:r>
    </w:p>
    <w:p w14:paraId="3F44BD7A" w14:textId="125A37F5" w:rsidR="001741E5" w:rsidRDefault="001741E5" w:rsidP="001741E5">
      <w:pPr>
        <w:pStyle w:val="GG-Title1"/>
      </w:pPr>
      <w:r>
        <w:lastRenderedPageBreak/>
        <w:t>Building Work Contractors Act 1995</w:t>
      </w:r>
    </w:p>
    <w:p w14:paraId="4B25C564" w14:textId="77777777" w:rsidR="001741E5" w:rsidRDefault="001741E5" w:rsidP="00A54D89">
      <w:pPr>
        <w:pStyle w:val="GG-Title3"/>
        <w:spacing w:after="60"/>
      </w:pPr>
      <w:r>
        <w:t>Exemption</w:t>
      </w:r>
    </w:p>
    <w:p w14:paraId="03125F87" w14:textId="77777777" w:rsidR="001741E5" w:rsidRDefault="001741E5" w:rsidP="00A54D89">
      <w:pPr>
        <w:spacing w:after="60"/>
      </w:pPr>
      <w:r>
        <w:t xml:space="preserve">Take notice that, pursuant to Section 45 of the </w:t>
      </w:r>
      <w:r w:rsidRPr="00127EFE">
        <w:rPr>
          <w:i/>
          <w:iCs/>
        </w:rPr>
        <w:t>Building Work Contractors Act 1995</w:t>
      </w:r>
      <w:r>
        <w:t>, I, Rita McPhail as a delegate for the Minister for Consumer and Business Affairs, do hereby exempt the licensee named in Schedule 1 from the application of Division 3 of Part 5 of the above Act in relation to domestic building work described in Schedule 2 and subject to the conditions specified in Schedule 3.</w:t>
      </w:r>
    </w:p>
    <w:p w14:paraId="72E77B7B" w14:textId="10D3AF7B" w:rsidR="001741E5" w:rsidRDefault="001741E5" w:rsidP="00A54D89">
      <w:pPr>
        <w:pStyle w:val="GG-Title2"/>
        <w:spacing w:after="60"/>
      </w:pPr>
      <w:r>
        <w:t>Schedule 1</w:t>
      </w:r>
    </w:p>
    <w:p w14:paraId="35791BCB" w14:textId="77777777" w:rsidR="001741E5" w:rsidRDefault="001741E5" w:rsidP="00A54D89">
      <w:pPr>
        <w:spacing w:after="60"/>
        <w:jc w:val="center"/>
      </w:pPr>
      <w:r>
        <w:t>SEAN EWENS (BLD 283303)</w:t>
      </w:r>
    </w:p>
    <w:p w14:paraId="022BF9C4" w14:textId="36DF592D" w:rsidR="001741E5" w:rsidRDefault="001741E5" w:rsidP="00A54D89">
      <w:pPr>
        <w:pStyle w:val="GG-Title2"/>
        <w:spacing w:after="60"/>
      </w:pPr>
      <w:r>
        <w:t>Schedule 2</w:t>
      </w:r>
    </w:p>
    <w:p w14:paraId="6C197E76" w14:textId="77777777" w:rsidR="001741E5" w:rsidRDefault="001741E5" w:rsidP="00A54D89">
      <w:pPr>
        <w:spacing w:after="60"/>
      </w:pPr>
      <w:r>
        <w:t>Construction of an addition and alterations to an existing dwelling at Allotment 52 Deposited Plan 43202 being a portion of the land described in Certificate of Title Volume 6130 Folio 164, more commonly known as 63 Bangor Road, Willunga South SA 5172.</w:t>
      </w:r>
    </w:p>
    <w:p w14:paraId="29155FCB" w14:textId="388EEE09" w:rsidR="001741E5" w:rsidRDefault="001741E5" w:rsidP="00A54D89">
      <w:pPr>
        <w:pStyle w:val="GG-Title2"/>
        <w:spacing w:after="60"/>
      </w:pPr>
      <w:r>
        <w:t>Schedule 3</w:t>
      </w:r>
    </w:p>
    <w:p w14:paraId="3408C0F2" w14:textId="77777777" w:rsidR="001741E5" w:rsidRDefault="001741E5" w:rsidP="00A54D89">
      <w:pPr>
        <w:spacing w:after="60"/>
        <w:ind w:left="284" w:hanging="284"/>
      </w:pPr>
      <w:r>
        <w:t>1.</w:t>
      </w:r>
      <w:r>
        <w:tab/>
        <w:t>This exemption is limited to domestic building work personally performed by the licensee in relation to the building work described in Schedule 2.</w:t>
      </w:r>
    </w:p>
    <w:p w14:paraId="4EDEC15B" w14:textId="77777777" w:rsidR="001741E5" w:rsidRDefault="001741E5" w:rsidP="00A54D89">
      <w:pPr>
        <w:spacing w:after="60"/>
        <w:ind w:left="284" w:hanging="284"/>
      </w:pPr>
      <w:r>
        <w:t>2.</w:t>
      </w:r>
      <w:r>
        <w:tab/>
        <w:t>This exemption does not apply to any domestic building work the licensee contracts to another building work contractor, for which that contractor is required by law to hold building indemnity insurance.</w:t>
      </w:r>
    </w:p>
    <w:p w14:paraId="52AC97CC" w14:textId="77777777" w:rsidR="001741E5" w:rsidRPr="006C3C91" w:rsidRDefault="001741E5" w:rsidP="00A54D89">
      <w:pPr>
        <w:spacing w:after="60"/>
        <w:ind w:left="284" w:hanging="284"/>
        <w:rPr>
          <w:spacing w:val="-2"/>
        </w:rPr>
      </w:pPr>
      <w:r>
        <w:t>3.</w:t>
      </w:r>
      <w:r>
        <w:tab/>
        <w:t xml:space="preserve">That the licensee does not transfer his interest in the land prior to five years from the date of completion of the building work the subject of this exemption, without the prior authorisation of Consumer and Business Services (CBS). Before giving such authorisation, </w:t>
      </w:r>
      <w:r w:rsidRPr="006C3C91">
        <w:rPr>
          <w:spacing w:val="-2"/>
        </w:rPr>
        <w:t>CBS may require the licensee to take any reasonable steps to protect the future purchaser(s) of the property, including but not limited to:</w:t>
      </w:r>
    </w:p>
    <w:p w14:paraId="424861D9" w14:textId="77777777" w:rsidR="001741E5" w:rsidRDefault="001741E5" w:rsidP="00A54D89">
      <w:pPr>
        <w:spacing w:after="60"/>
        <w:ind w:left="426" w:hanging="142"/>
      </w:pPr>
      <w:r>
        <w:t>•</w:t>
      </w:r>
      <w:r>
        <w:tab/>
        <w:t>Providing evidence that an adequate policy of building indemnity insurance is in force to cover the balance of the five-year period from the date of completion of the building work the subject of this exemption;</w:t>
      </w:r>
    </w:p>
    <w:p w14:paraId="6DDE9B85" w14:textId="77777777" w:rsidR="001741E5" w:rsidRDefault="001741E5" w:rsidP="00A54D89">
      <w:pPr>
        <w:spacing w:after="60"/>
        <w:ind w:left="426" w:hanging="142"/>
      </w:pPr>
      <w:r>
        <w:t>•</w:t>
      </w:r>
      <w:r>
        <w:tab/>
        <w:t>Providing evidence of an independent expert inspection of the building work the subject of this exemption;</w:t>
      </w:r>
    </w:p>
    <w:p w14:paraId="1001276B" w14:textId="77777777" w:rsidR="001741E5" w:rsidRDefault="001741E5" w:rsidP="00A54D89">
      <w:pPr>
        <w:spacing w:after="60"/>
        <w:ind w:left="426" w:hanging="142"/>
      </w:pPr>
      <w:r>
        <w:t>•</w:t>
      </w:r>
      <w:r>
        <w:tab/>
        <w:t>Making an independent expert report available to prospective purchasers of the property;</w:t>
      </w:r>
    </w:p>
    <w:p w14:paraId="1751EF24" w14:textId="77777777" w:rsidR="001741E5" w:rsidRDefault="001741E5" w:rsidP="00A54D89">
      <w:pPr>
        <w:spacing w:after="60"/>
        <w:ind w:left="426" w:hanging="142"/>
      </w:pPr>
      <w:r>
        <w:t>•</w:t>
      </w:r>
      <w:r>
        <w:tab/>
        <w:t>Giving prospective purchasers of the property notice of the absence of a policy of building indemnity insurance.</w:t>
      </w:r>
    </w:p>
    <w:p w14:paraId="3D50058E" w14:textId="77777777" w:rsidR="001741E5" w:rsidRDefault="001741E5" w:rsidP="001741E5">
      <w:pPr>
        <w:pStyle w:val="GG-SDated"/>
      </w:pPr>
      <w:r>
        <w:t>Dated: 26 September 2024</w:t>
      </w:r>
    </w:p>
    <w:p w14:paraId="41F1EB62" w14:textId="77777777" w:rsidR="001741E5" w:rsidRDefault="001741E5" w:rsidP="001741E5">
      <w:pPr>
        <w:pStyle w:val="GG-SName"/>
      </w:pPr>
      <w:r>
        <w:t>Rita McPhail</w:t>
      </w:r>
    </w:p>
    <w:p w14:paraId="78DFDD6C" w14:textId="77777777" w:rsidR="001741E5" w:rsidRDefault="001741E5" w:rsidP="001741E5">
      <w:pPr>
        <w:pStyle w:val="GG-Signature"/>
      </w:pPr>
      <w:r>
        <w:t>Director, Customer and Transformation</w:t>
      </w:r>
    </w:p>
    <w:p w14:paraId="1C78DFE0" w14:textId="4E11ABB5" w:rsidR="001741E5" w:rsidRDefault="001741E5" w:rsidP="001741E5">
      <w:pPr>
        <w:pStyle w:val="GG-Signature"/>
      </w:pPr>
      <w:r>
        <w:t>Delegate for the Minister for Consumer and Business Affairs</w:t>
      </w:r>
    </w:p>
    <w:p w14:paraId="5469C921" w14:textId="77777777" w:rsidR="001741E5" w:rsidRDefault="001741E5" w:rsidP="001741E5">
      <w:pPr>
        <w:pStyle w:val="GG-Signature"/>
        <w:pBdr>
          <w:bottom w:val="single" w:sz="4" w:space="1" w:color="auto"/>
        </w:pBdr>
        <w:spacing w:line="52" w:lineRule="exact"/>
        <w:jc w:val="center"/>
      </w:pPr>
    </w:p>
    <w:p w14:paraId="6F5842BB" w14:textId="77777777" w:rsidR="001741E5" w:rsidRDefault="001741E5" w:rsidP="001741E5">
      <w:pPr>
        <w:pStyle w:val="GG-Signature"/>
        <w:pBdr>
          <w:top w:val="single" w:sz="4" w:space="1" w:color="auto"/>
        </w:pBdr>
        <w:spacing w:before="34" w:line="14" w:lineRule="exact"/>
        <w:jc w:val="center"/>
      </w:pPr>
    </w:p>
    <w:p w14:paraId="639B082F" w14:textId="77777777" w:rsidR="001741E5" w:rsidRPr="007D2F27" w:rsidRDefault="001741E5" w:rsidP="001741E5">
      <w:pPr>
        <w:pStyle w:val="NoSpacing"/>
      </w:pPr>
    </w:p>
    <w:p w14:paraId="64E6C6FF" w14:textId="77777777" w:rsidR="00057516" w:rsidRDefault="00057516" w:rsidP="00F950F9">
      <w:pPr>
        <w:pStyle w:val="Heading2"/>
      </w:pPr>
      <w:bookmarkStart w:id="25" w:name="_Toc178770211"/>
      <w:r>
        <w:t>The District Court of South Australia</w:t>
      </w:r>
      <w:bookmarkEnd w:id="25"/>
    </w:p>
    <w:p w14:paraId="046D236B" w14:textId="77777777" w:rsidR="00057516" w:rsidRDefault="00057516" w:rsidP="00057516">
      <w:pPr>
        <w:pStyle w:val="GG-Title2"/>
      </w:pPr>
      <w:r>
        <w:t>Mount Gambier Circuit Court</w:t>
      </w:r>
    </w:p>
    <w:p w14:paraId="69F4803B" w14:textId="77777777" w:rsidR="00057516" w:rsidRDefault="00057516" w:rsidP="00057516">
      <w:pPr>
        <w:pStyle w:val="GG-Title3"/>
      </w:pPr>
      <w:r>
        <w:t>Sheriff’s Office, Adelaide, 8 October 2024</w:t>
      </w:r>
    </w:p>
    <w:p w14:paraId="63E858C2" w14:textId="77777777" w:rsidR="00057516" w:rsidRDefault="00057516" w:rsidP="00057516">
      <w:r>
        <w:t>In pursuance of a precept from the District Court to me directed, I do hereby give notice that the said Court will sit as a Court of Oyer and Terminer and General Gaol Delivery at the Courthouse at Mount Gambier on the day and time undermentioned and all parties bound to prosecute and give evidence and all jurors summoned and all others having business at the said Court are required to attend the sittings thereof and the order of such business will be unless a Judge otherwise orders as follows:</w:t>
      </w:r>
    </w:p>
    <w:p w14:paraId="63A1F7F2" w14:textId="77777777" w:rsidR="00057516" w:rsidRDefault="00057516" w:rsidP="00057516">
      <w:pPr>
        <w:ind w:left="142"/>
      </w:pPr>
      <w:r>
        <w:t xml:space="preserve">Tuesday, 8 October 2024 at 10am on the first day of the sittings the only business taken will be the arraignment of prisoners in gaol and the passing of sentences on prisoners in gaol committed for sentence; the surrender of prisoners on bail committed for sentence; the surrender of persons in response to </w:t>
      </w:r>
      <w:r w:rsidRPr="000A4984">
        <w:rPr>
          <w:i/>
          <w:iCs/>
        </w:rPr>
        <w:t>ex officio</w:t>
      </w:r>
      <w:r>
        <w:t xml:space="preserve"> informations or of persons on bail and committed for trial who have signified their intentions to plead guilty and the passing of sentences for all matters listed for disposition by the District Court.</w:t>
      </w:r>
    </w:p>
    <w:p w14:paraId="57B1E737" w14:textId="77777777" w:rsidR="00057516" w:rsidRDefault="00057516" w:rsidP="00057516">
      <w:pPr>
        <w:ind w:left="142"/>
      </w:pPr>
      <w:r>
        <w:t>Juries will be summoned for 4 October 2024 and persons will be tried on this and subsequent days of the sittings.</w:t>
      </w:r>
    </w:p>
    <w:p w14:paraId="5EFFFCD3" w14:textId="77777777" w:rsidR="00057516" w:rsidRDefault="00057516" w:rsidP="00057516">
      <w:pPr>
        <w:pStyle w:val="GG-Title3"/>
      </w:pPr>
      <w:r>
        <w:t xml:space="preserve">Prisoners in H.M. Gaol and on bail for sentence and for trial at the sittings </w:t>
      </w:r>
      <w:r>
        <w:br/>
        <w:t>of the Mount Gambier Courthouse, commencing 8 October 2024.</w:t>
      </w:r>
    </w:p>
    <w:tbl>
      <w:tblPr>
        <w:tblW w:w="5000" w:type="pct"/>
        <w:jc w:val="center"/>
        <w:tblCellMar>
          <w:left w:w="5" w:type="dxa"/>
          <w:right w:w="5" w:type="dxa"/>
        </w:tblCellMar>
        <w:tblLook w:val="0000" w:firstRow="0" w:lastRow="0" w:firstColumn="0" w:lastColumn="0" w:noHBand="0" w:noVBand="0"/>
      </w:tblPr>
      <w:tblGrid>
        <w:gridCol w:w="2125"/>
        <w:gridCol w:w="142"/>
        <w:gridCol w:w="6434"/>
        <w:gridCol w:w="133"/>
        <w:gridCol w:w="520"/>
      </w:tblGrid>
      <w:tr w:rsidR="00057516" w:rsidRPr="00EB2A8F" w14:paraId="4DBBE265" w14:textId="77777777" w:rsidTr="00305A4C">
        <w:trPr>
          <w:jc w:val="center"/>
        </w:trPr>
        <w:tc>
          <w:tcPr>
            <w:tcW w:w="1136" w:type="pct"/>
          </w:tcPr>
          <w:p w14:paraId="1D930E4F" w14:textId="77777777" w:rsidR="00057516" w:rsidRPr="00EB2A8F" w:rsidRDefault="00057516" w:rsidP="006777F0">
            <w:pPr>
              <w:spacing w:after="0"/>
              <w:jc w:val="left"/>
            </w:pPr>
            <w:r w:rsidRPr="00EB2A8F">
              <w:t>Barnes, John Andrew</w:t>
            </w:r>
          </w:p>
        </w:tc>
        <w:tc>
          <w:tcPr>
            <w:tcW w:w="76" w:type="pct"/>
          </w:tcPr>
          <w:p w14:paraId="2D98B681" w14:textId="77777777" w:rsidR="00057516" w:rsidRPr="00EB2A8F" w:rsidRDefault="00057516" w:rsidP="006777F0">
            <w:pPr>
              <w:spacing w:after="0"/>
            </w:pPr>
          </w:p>
        </w:tc>
        <w:tc>
          <w:tcPr>
            <w:tcW w:w="3439" w:type="pct"/>
          </w:tcPr>
          <w:p w14:paraId="569E497B" w14:textId="77777777" w:rsidR="00057516" w:rsidRPr="00EB2A8F" w:rsidRDefault="00057516" w:rsidP="006777F0">
            <w:pPr>
              <w:spacing w:after="0"/>
              <w:ind w:left="133" w:hanging="133"/>
              <w:jc w:val="left"/>
            </w:pPr>
            <w:r w:rsidRPr="00EB2A8F">
              <w:t>Serious criminal trespass; Dishonestly take property.</w:t>
            </w:r>
          </w:p>
        </w:tc>
        <w:tc>
          <w:tcPr>
            <w:tcW w:w="71" w:type="pct"/>
          </w:tcPr>
          <w:p w14:paraId="1175CCA0" w14:textId="77777777" w:rsidR="00057516" w:rsidRPr="00EB2A8F" w:rsidRDefault="00057516" w:rsidP="006777F0">
            <w:pPr>
              <w:spacing w:after="0"/>
              <w:jc w:val="right"/>
            </w:pPr>
          </w:p>
        </w:tc>
        <w:tc>
          <w:tcPr>
            <w:tcW w:w="279" w:type="pct"/>
          </w:tcPr>
          <w:p w14:paraId="6F37E0E7" w14:textId="77777777" w:rsidR="00057516" w:rsidRPr="00EB2A8F" w:rsidRDefault="00057516" w:rsidP="006777F0">
            <w:pPr>
              <w:spacing w:after="0"/>
              <w:jc w:val="right"/>
            </w:pPr>
            <w:r w:rsidRPr="00EB2A8F">
              <w:t>On bail</w:t>
            </w:r>
          </w:p>
        </w:tc>
      </w:tr>
      <w:tr w:rsidR="00057516" w:rsidRPr="00EB2A8F" w14:paraId="0E71FCED" w14:textId="77777777" w:rsidTr="00305A4C">
        <w:trPr>
          <w:jc w:val="center"/>
        </w:trPr>
        <w:tc>
          <w:tcPr>
            <w:tcW w:w="1136" w:type="pct"/>
          </w:tcPr>
          <w:p w14:paraId="3BE92CDC" w14:textId="77777777" w:rsidR="00057516" w:rsidRPr="00EB2A8F" w:rsidRDefault="00057516" w:rsidP="006777F0">
            <w:pPr>
              <w:spacing w:after="0"/>
              <w:jc w:val="left"/>
            </w:pPr>
            <w:r w:rsidRPr="00EB2A8F">
              <w:t>Barnes, John Andrew</w:t>
            </w:r>
          </w:p>
        </w:tc>
        <w:tc>
          <w:tcPr>
            <w:tcW w:w="76" w:type="pct"/>
          </w:tcPr>
          <w:p w14:paraId="7B6ACA89" w14:textId="77777777" w:rsidR="00057516" w:rsidRPr="00EB2A8F" w:rsidRDefault="00057516" w:rsidP="006777F0">
            <w:pPr>
              <w:spacing w:after="0"/>
            </w:pPr>
          </w:p>
        </w:tc>
        <w:tc>
          <w:tcPr>
            <w:tcW w:w="3439" w:type="pct"/>
          </w:tcPr>
          <w:p w14:paraId="4AE8E913" w14:textId="77777777" w:rsidR="00057516" w:rsidRPr="00EB2A8F" w:rsidRDefault="00057516" w:rsidP="006777F0">
            <w:pPr>
              <w:spacing w:after="0"/>
              <w:ind w:left="133" w:hanging="133"/>
              <w:jc w:val="left"/>
            </w:pPr>
            <w:r w:rsidRPr="00EB2A8F">
              <w:t>Enforcement of breached bond.</w:t>
            </w:r>
          </w:p>
        </w:tc>
        <w:tc>
          <w:tcPr>
            <w:tcW w:w="71" w:type="pct"/>
          </w:tcPr>
          <w:p w14:paraId="644248C1" w14:textId="77777777" w:rsidR="00057516" w:rsidRPr="00EB2A8F" w:rsidRDefault="00057516" w:rsidP="006777F0">
            <w:pPr>
              <w:spacing w:after="0"/>
              <w:jc w:val="right"/>
            </w:pPr>
          </w:p>
        </w:tc>
        <w:tc>
          <w:tcPr>
            <w:tcW w:w="279" w:type="pct"/>
          </w:tcPr>
          <w:p w14:paraId="5DEDFF8F" w14:textId="77777777" w:rsidR="00057516" w:rsidRPr="00EB2A8F" w:rsidRDefault="00057516" w:rsidP="006777F0">
            <w:pPr>
              <w:spacing w:after="0"/>
              <w:jc w:val="right"/>
            </w:pPr>
            <w:r w:rsidRPr="00EB2A8F">
              <w:t>On bail</w:t>
            </w:r>
          </w:p>
        </w:tc>
      </w:tr>
      <w:tr w:rsidR="00057516" w:rsidRPr="00EB2A8F" w14:paraId="7046BB59" w14:textId="77777777" w:rsidTr="00305A4C">
        <w:trPr>
          <w:jc w:val="center"/>
        </w:trPr>
        <w:tc>
          <w:tcPr>
            <w:tcW w:w="1136" w:type="pct"/>
          </w:tcPr>
          <w:p w14:paraId="4600B9C2" w14:textId="77777777" w:rsidR="00057516" w:rsidRPr="00EB2A8F" w:rsidRDefault="00057516" w:rsidP="006777F0">
            <w:pPr>
              <w:spacing w:after="0"/>
              <w:jc w:val="left"/>
            </w:pPr>
            <w:r w:rsidRPr="00EB2A8F">
              <w:t>Barnes, John Andrew</w:t>
            </w:r>
          </w:p>
        </w:tc>
        <w:tc>
          <w:tcPr>
            <w:tcW w:w="76" w:type="pct"/>
          </w:tcPr>
          <w:p w14:paraId="24E32105" w14:textId="77777777" w:rsidR="00057516" w:rsidRPr="00EB2A8F" w:rsidRDefault="00057516" w:rsidP="006777F0">
            <w:pPr>
              <w:spacing w:after="0"/>
            </w:pPr>
          </w:p>
        </w:tc>
        <w:tc>
          <w:tcPr>
            <w:tcW w:w="3439" w:type="pct"/>
          </w:tcPr>
          <w:p w14:paraId="3876729E" w14:textId="77777777" w:rsidR="00057516" w:rsidRPr="00EB2A8F" w:rsidRDefault="00057516" w:rsidP="006777F0">
            <w:pPr>
              <w:spacing w:after="0"/>
              <w:ind w:left="133" w:hanging="133"/>
              <w:jc w:val="left"/>
            </w:pPr>
            <w:r w:rsidRPr="00EB2A8F">
              <w:t>Dishonest</w:t>
            </w:r>
            <w:r>
              <w:t>l</w:t>
            </w:r>
            <w:r w:rsidRPr="00EB2A8F">
              <w:t>y deal with property.</w:t>
            </w:r>
          </w:p>
        </w:tc>
        <w:tc>
          <w:tcPr>
            <w:tcW w:w="71" w:type="pct"/>
          </w:tcPr>
          <w:p w14:paraId="3317DAE9" w14:textId="77777777" w:rsidR="00057516" w:rsidRPr="00EB2A8F" w:rsidRDefault="00057516" w:rsidP="006777F0">
            <w:pPr>
              <w:spacing w:after="0"/>
              <w:jc w:val="right"/>
            </w:pPr>
          </w:p>
        </w:tc>
        <w:tc>
          <w:tcPr>
            <w:tcW w:w="279" w:type="pct"/>
          </w:tcPr>
          <w:p w14:paraId="3535E95F" w14:textId="77777777" w:rsidR="00057516" w:rsidRPr="00EB2A8F" w:rsidRDefault="00057516" w:rsidP="006777F0">
            <w:pPr>
              <w:spacing w:after="0"/>
              <w:jc w:val="right"/>
            </w:pPr>
            <w:r w:rsidRPr="00EB2A8F">
              <w:t>On bail</w:t>
            </w:r>
          </w:p>
        </w:tc>
      </w:tr>
      <w:tr w:rsidR="00057516" w:rsidRPr="00EB2A8F" w14:paraId="35FB02A5" w14:textId="77777777" w:rsidTr="00305A4C">
        <w:trPr>
          <w:jc w:val="center"/>
        </w:trPr>
        <w:tc>
          <w:tcPr>
            <w:tcW w:w="1136" w:type="pct"/>
          </w:tcPr>
          <w:p w14:paraId="648E3D5E" w14:textId="77777777" w:rsidR="00057516" w:rsidRPr="00EB2A8F" w:rsidRDefault="00057516" w:rsidP="006777F0">
            <w:pPr>
              <w:spacing w:after="0"/>
              <w:jc w:val="left"/>
            </w:pPr>
            <w:r w:rsidRPr="00EB2A8F">
              <w:t>Barnes, John Andrew</w:t>
            </w:r>
          </w:p>
        </w:tc>
        <w:tc>
          <w:tcPr>
            <w:tcW w:w="76" w:type="pct"/>
          </w:tcPr>
          <w:p w14:paraId="3FD518B0" w14:textId="77777777" w:rsidR="00057516" w:rsidRPr="00EB2A8F" w:rsidRDefault="00057516" w:rsidP="006777F0">
            <w:pPr>
              <w:spacing w:after="0"/>
            </w:pPr>
          </w:p>
        </w:tc>
        <w:tc>
          <w:tcPr>
            <w:tcW w:w="3439" w:type="pct"/>
          </w:tcPr>
          <w:p w14:paraId="6D20F419" w14:textId="77777777" w:rsidR="00057516" w:rsidRPr="00EB2A8F" w:rsidRDefault="00057516" w:rsidP="006777F0">
            <w:pPr>
              <w:spacing w:after="0"/>
              <w:ind w:left="133" w:hanging="133"/>
              <w:jc w:val="left"/>
            </w:pPr>
            <w:r w:rsidRPr="00EB2A8F">
              <w:t>Drive dangerously to escape Police.</w:t>
            </w:r>
          </w:p>
        </w:tc>
        <w:tc>
          <w:tcPr>
            <w:tcW w:w="71" w:type="pct"/>
          </w:tcPr>
          <w:p w14:paraId="24414CF5" w14:textId="77777777" w:rsidR="00057516" w:rsidRPr="00EB2A8F" w:rsidRDefault="00057516" w:rsidP="006777F0">
            <w:pPr>
              <w:spacing w:after="0"/>
              <w:jc w:val="right"/>
            </w:pPr>
          </w:p>
        </w:tc>
        <w:tc>
          <w:tcPr>
            <w:tcW w:w="279" w:type="pct"/>
          </w:tcPr>
          <w:p w14:paraId="78321FCD" w14:textId="77777777" w:rsidR="00057516" w:rsidRPr="00EB2A8F" w:rsidRDefault="00057516" w:rsidP="006777F0">
            <w:pPr>
              <w:spacing w:after="0"/>
              <w:jc w:val="right"/>
            </w:pPr>
            <w:r w:rsidRPr="00EB2A8F">
              <w:t>On bail</w:t>
            </w:r>
          </w:p>
        </w:tc>
      </w:tr>
      <w:tr w:rsidR="00057516" w:rsidRPr="00EB2A8F" w14:paraId="37D59AE9" w14:textId="77777777" w:rsidTr="00305A4C">
        <w:trPr>
          <w:jc w:val="center"/>
        </w:trPr>
        <w:tc>
          <w:tcPr>
            <w:tcW w:w="1136" w:type="pct"/>
          </w:tcPr>
          <w:p w14:paraId="79A1417D" w14:textId="77777777" w:rsidR="00057516" w:rsidRPr="00EB2A8F" w:rsidRDefault="00057516" w:rsidP="006777F0">
            <w:pPr>
              <w:spacing w:after="0"/>
              <w:jc w:val="left"/>
            </w:pPr>
            <w:r w:rsidRPr="00EB2A8F">
              <w:t>Barnes, John Andrew</w:t>
            </w:r>
          </w:p>
        </w:tc>
        <w:tc>
          <w:tcPr>
            <w:tcW w:w="76" w:type="pct"/>
          </w:tcPr>
          <w:p w14:paraId="3A5A588A" w14:textId="77777777" w:rsidR="00057516" w:rsidRPr="00EB2A8F" w:rsidRDefault="00057516" w:rsidP="006777F0">
            <w:pPr>
              <w:spacing w:after="0"/>
            </w:pPr>
          </w:p>
        </w:tc>
        <w:tc>
          <w:tcPr>
            <w:tcW w:w="3439" w:type="pct"/>
          </w:tcPr>
          <w:p w14:paraId="370370FD" w14:textId="77777777" w:rsidR="00057516" w:rsidRPr="00EB2A8F" w:rsidRDefault="00057516" w:rsidP="006777F0">
            <w:pPr>
              <w:spacing w:after="0"/>
              <w:ind w:left="133" w:hanging="133"/>
              <w:jc w:val="left"/>
            </w:pPr>
            <w:r w:rsidRPr="00EB2A8F">
              <w:t>Fail to comply with bail agreement.</w:t>
            </w:r>
          </w:p>
        </w:tc>
        <w:tc>
          <w:tcPr>
            <w:tcW w:w="71" w:type="pct"/>
          </w:tcPr>
          <w:p w14:paraId="1A125EFF" w14:textId="77777777" w:rsidR="00057516" w:rsidRPr="00EB2A8F" w:rsidRDefault="00057516" w:rsidP="006777F0">
            <w:pPr>
              <w:spacing w:after="0"/>
              <w:jc w:val="right"/>
            </w:pPr>
          </w:p>
        </w:tc>
        <w:tc>
          <w:tcPr>
            <w:tcW w:w="279" w:type="pct"/>
          </w:tcPr>
          <w:p w14:paraId="4DD3223F" w14:textId="77777777" w:rsidR="00057516" w:rsidRPr="00EB2A8F" w:rsidRDefault="00057516" w:rsidP="006777F0">
            <w:pPr>
              <w:spacing w:after="0"/>
              <w:jc w:val="right"/>
            </w:pPr>
            <w:r w:rsidRPr="00EB2A8F">
              <w:t>On bail</w:t>
            </w:r>
          </w:p>
        </w:tc>
      </w:tr>
      <w:tr w:rsidR="00057516" w:rsidRPr="00EB2A8F" w14:paraId="09FD627A" w14:textId="77777777" w:rsidTr="00305A4C">
        <w:trPr>
          <w:jc w:val="center"/>
        </w:trPr>
        <w:tc>
          <w:tcPr>
            <w:tcW w:w="1136" w:type="pct"/>
          </w:tcPr>
          <w:p w14:paraId="18A4B630" w14:textId="77777777" w:rsidR="00057516" w:rsidRPr="00EB2A8F" w:rsidRDefault="00057516" w:rsidP="006777F0">
            <w:pPr>
              <w:spacing w:after="0"/>
              <w:jc w:val="left"/>
            </w:pPr>
            <w:r w:rsidRPr="00EB2A8F">
              <w:t>Barnes, John Andrew</w:t>
            </w:r>
          </w:p>
        </w:tc>
        <w:tc>
          <w:tcPr>
            <w:tcW w:w="76" w:type="pct"/>
          </w:tcPr>
          <w:p w14:paraId="01EE053D" w14:textId="77777777" w:rsidR="00057516" w:rsidRPr="00EB2A8F" w:rsidRDefault="00057516" w:rsidP="006777F0">
            <w:pPr>
              <w:spacing w:after="0"/>
            </w:pPr>
          </w:p>
        </w:tc>
        <w:tc>
          <w:tcPr>
            <w:tcW w:w="3439" w:type="pct"/>
          </w:tcPr>
          <w:p w14:paraId="234BB8AC" w14:textId="77777777" w:rsidR="00057516" w:rsidRPr="00EB2A8F" w:rsidRDefault="00057516" w:rsidP="006777F0">
            <w:pPr>
              <w:spacing w:after="0"/>
              <w:ind w:left="133" w:hanging="133"/>
              <w:jc w:val="left"/>
            </w:pPr>
            <w:r w:rsidRPr="00EB2A8F">
              <w:t>Drive under disqualification or suspension.</w:t>
            </w:r>
          </w:p>
        </w:tc>
        <w:tc>
          <w:tcPr>
            <w:tcW w:w="71" w:type="pct"/>
          </w:tcPr>
          <w:p w14:paraId="2AF86B37" w14:textId="77777777" w:rsidR="00057516" w:rsidRPr="00EB2A8F" w:rsidRDefault="00057516" w:rsidP="006777F0">
            <w:pPr>
              <w:spacing w:after="0"/>
              <w:jc w:val="right"/>
            </w:pPr>
          </w:p>
        </w:tc>
        <w:tc>
          <w:tcPr>
            <w:tcW w:w="279" w:type="pct"/>
          </w:tcPr>
          <w:p w14:paraId="1735E776" w14:textId="77777777" w:rsidR="00057516" w:rsidRPr="00EB2A8F" w:rsidRDefault="00057516" w:rsidP="006777F0">
            <w:pPr>
              <w:spacing w:after="0"/>
              <w:jc w:val="right"/>
            </w:pPr>
            <w:r w:rsidRPr="00EB2A8F">
              <w:t>On bail</w:t>
            </w:r>
          </w:p>
        </w:tc>
      </w:tr>
      <w:tr w:rsidR="00057516" w:rsidRPr="00EB2A8F" w14:paraId="57FDA144" w14:textId="77777777" w:rsidTr="00305A4C">
        <w:trPr>
          <w:jc w:val="center"/>
        </w:trPr>
        <w:tc>
          <w:tcPr>
            <w:tcW w:w="1136" w:type="pct"/>
          </w:tcPr>
          <w:p w14:paraId="58B7962B" w14:textId="77777777" w:rsidR="00057516" w:rsidRPr="00EB2A8F" w:rsidRDefault="00057516" w:rsidP="006777F0">
            <w:pPr>
              <w:spacing w:after="0"/>
              <w:jc w:val="left"/>
            </w:pPr>
            <w:r w:rsidRPr="00EB2A8F">
              <w:t>Barnes, John Andrew</w:t>
            </w:r>
          </w:p>
        </w:tc>
        <w:tc>
          <w:tcPr>
            <w:tcW w:w="76" w:type="pct"/>
          </w:tcPr>
          <w:p w14:paraId="1608E423" w14:textId="77777777" w:rsidR="00057516" w:rsidRPr="00EB2A8F" w:rsidRDefault="00057516" w:rsidP="006777F0">
            <w:pPr>
              <w:spacing w:after="0"/>
            </w:pPr>
          </w:p>
        </w:tc>
        <w:tc>
          <w:tcPr>
            <w:tcW w:w="3439" w:type="pct"/>
          </w:tcPr>
          <w:p w14:paraId="6E24D77F" w14:textId="77777777" w:rsidR="00057516" w:rsidRPr="00EB2A8F" w:rsidRDefault="00057516" w:rsidP="006777F0">
            <w:pPr>
              <w:spacing w:after="0"/>
              <w:ind w:left="133" w:hanging="133"/>
              <w:jc w:val="left"/>
            </w:pPr>
            <w:r w:rsidRPr="00EB2A8F">
              <w:t>Drive under disqualification; Drive with Methamphetamine in fluid or blood.</w:t>
            </w:r>
          </w:p>
        </w:tc>
        <w:tc>
          <w:tcPr>
            <w:tcW w:w="71" w:type="pct"/>
          </w:tcPr>
          <w:p w14:paraId="166C199A" w14:textId="77777777" w:rsidR="00057516" w:rsidRPr="00EB2A8F" w:rsidRDefault="00057516" w:rsidP="006777F0">
            <w:pPr>
              <w:spacing w:after="0"/>
              <w:jc w:val="right"/>
            </w:pPr>
          </w:p>
        </w:tc>
        <w:tc>
          <w:tcPr>
            <w:tcW w:w="279" w:type="pct"/>
          </w:tcPr>
          <w:p w14:paraId="4C1EE32A" w14:textId="77777777" w:rsidR="00057516" w:rsidRPr="00EB2A8F" w:rsidRDefault="00057516" w:rsidP="006777F0">
            <w:pPr>
              <w:spacing w:after="0"/>
              <w:jc w:val="right"/>
            </w:pPr>
            <w:r w:rsidRPr="00EB2A8F">
              <w:t>On bail</w:t>
            </w:r>
          </w:p>
        </w:tc>
      </w:tr>
      <w:tr w:rsidR="00057516" w:rsidRPr="00EB2A8F" w14:paraId="04006159" w14:textId="77777777" w:rsidTr="00305A4C">
        <w:trPr>
          <w:jc w:val="center"/>
        </w:trPr>
        <w:tc>
          <w:tcPr>
            <w:tcW w:w="1136" w:type="pct"/>
          </w:tcPr>
          <w:p w14:paraId="382093D5" w14:textId="77777777" w:rsidR="00057516" w:rsidRPr="00EB2A8F" w:rsidRDefault="00057516" w:rsidP="006777F0">
            <w:pPr>
              <w:spacing w:after="0"/>
              <w:jc w:val="left"/>
            </w:pPr>
            <w:r w:rsidRPr="00EB2A8F">
              <w:t>Barnes, John Andrew</w:t>
            </w:r>
          </w:p>
        </w:tc>
        <w:tc>
          <w:tcPr>
            <w:tcW w:w="76" w:type="pct"/>
          </w:tcPr>
          <w:p w14:paraId="54D41BF5" w14:textId="77777777" w:rsidR="00057516" w:rsidRPr="00EB2A8F" w:rsidRDefault="00057516" w:rsidP="006777F0">
            <w:pPr>
              <w:spacing w:after="0"/>
            </w:pPr>
          </w:p>
        </w:tc>
        <w:tc>
          <w:tcPr>
            <w:tcW w:w="3439" w:type="pct"/>
          </w:tcPr>
          <w:p w14:paraId="68416E14" w14:textId="77777777" w:rsidR="00057516" w:rsidRPr="00EB2A8F" w:rsidRDefault="00057516" w:rsidP="006777F0">
            <w:pPr>
              <w:spacing w:after="0"/>
              <w:ind w:left="133" w:hanging="133"/>
              <w:jc w:val="left"/>
            </w:pPr>
            <w:r w:rsidRPr="00EB2A8F">
              <w:t>Possess prescription drugs</w:t>
            </w:r>
            <w:r>
              <w:t>.</w:t>
            </w:r>
          </w:p>
        </w:tc>
        <w:tc>
          <w:tcPr>
            <w:tcW w:w="71" w:type="pct"/>
          </w:tcPr>
          <w:p w14:paraId="3128DA92" w14:textId="77777777" w:rsidR="00057516" w:rsidRPr="00EB2A8F" w:rsidRDefault="00057516" w:rsidP="006777F0">
            <w:pPr>
              <w:spacing w:after="0"/>
              <w:jc w:val="right"/>
            </w:pPr>
          </w:p>
        </w:tc>
        <w:tc>
          <w:tcPr>
            <w:tcW w:w="279" w:type="pct"/>
          </w:tcPr>
          <w:p w14:paraId="0755DCB3" w14:textId="77777777" w:rsidR="00057516" w:rsidRPr="00EB2A8F" w:rsidRDefault="00057516" w:rsidP="006777F0">
            <w:pPr>
              <w:spacing w:after="0"/>
              <w:jc w:val="right"/>
            </w:pPr>
            <w:r w:rsidRPr="00EB2A8F">
              <w:t xml:space="preserve">On bail </w:t>
            </w:r>
          </w:p>
        </w:tc>
      </w:tr>
      <w:tr w:rsidR="00057516" w:rsidRPr="00EB2A8F" w14:paraId="1C5C237A" w14:textId="77777777" w:rsidTr="00305A4C">
        <w:trPr>
          <w:jc w:val="center"/>
        </w:trPr>
        <w:tc>
          <w:tcPr>
            <w:tcW w:w="1136" w:type="pct"/>
          </w:tcPr>
          <w:p w14:paraId="1DA34E27" w14:textId="77777777" w:rsidR="00057516" w:rsidRPr="00EB2A8F" w:rsidRDefault="00057516" w:rsidP="006777F0">
            <w:pPr>
              <w:spacing w:after="0"/>
              <w:jc w:val="left"/>
            </w:pPr>
            <w:r w:rsidRPr="00EB2A8F">
              <w:t>Barnes, John Andrew</w:t>
            </w:r>
          </w:p>
        </w:tc>
        <w:tc>
          <w:tcPr>
            <w:tcW w:w="76" w:type="pct"/>
          </w:tcPr>
          <w:p w14:paraId="1CF9F833" w14:textId="77777777" w:rsidR="00057516" w:rsidRPr="00EB2A8F" w:rsidRDefault="00057516" w:rsidP="006777F0">
            <w:pPr>
              <w:spacing w:after="0"/>
            </w:pPr>
          </w:p>
        </w:tc>
        <w:tc>
          <w:tcPr>
            <w:tcW w:w="3439" w:type="pct"/>
          </w:tcPr>
          <w:p w14:paraId="3CB381B0" w14:textId="77777777" w:rsidR="00057516" w:rsidRPr="00EB2A8F" w:rsidRDefault="00057516" w:rsidP="006777F0">
            <w:pPr>
              <w:spacing w:after="0"/>
              <w:ind w:left="133" w:hanging="133"/>
              <w:jc w:val="left"/>
            </w:pPr>
            <w:r w:rsidRPr="00EB2A8F">
              <w:t>Fail to comply with bail agreement</w:t>
            </w:r>
            <w:r>
              <w:t>.</w:t>
            </w:r>
          </w:p>
        </w:tc>
        <w:tc>
          <w:tcPr>
            <w:tcW w:w="71" w:type="pct"/>
          </w:tcPr>
          <w:p w14:paraId="4D830984" w14:textId="77777777" w:rsidR="00057516" w:rsidRPr="00EB2A8F" w:rsidRDefault="00057516" w:rsidP="006777F0">
            <w:pPr>
              <w:spacing w:after="0"/>
              <w:jc w:val="right"/>
            </w:pPr>
          </w:p>
        </w:tc>
        <w:tc>
          <w:tcPr>
            <w:tcW w:w="279" w:type="pct"/>
          </w:tcPr>
          <w:p w14:paraId="3710D8DB" w14:textId="77777777" w:rsidR="00057516" w:rsidRPr="00EB2A8F" w:rsidRDefault="00057516" w:rsidP="006777F0">
            <w:pPr>
              <w:spacing w:after="0"/>
              <w:jc w:val="right"/>
            </w:pPr>
            <w:r w:rsidRPr="00EB2A8F">
              <w:t xml:space="preserve">On bail </w:t>
            </w:r>
          </w:p>
        </w:tc>
      </w:tr>
      <w:tr w:rsidR="00057516" w:rsidRPr="00EB2A8F" w14:paraId="62EE8740" w14:textId="77777777" w:rsidTr="00305A4C">
        <w:trPr>
          <w:jc w:val="center"/>
        </w:trPr>
        <w:tc>
          <w:tcPr>
            <w:tcW w:w="1136" w:type="pct"/>
          </w:tcPr>
          <w:p w14:paraId="15C9B19A" w14:textId="77777777" w:rsidR="00057516" w:rsidRPr="00EB2A8F" w:rsidRDefault="00057516" w:rsidP="006777F0">
            <w:pPr>
              <w:spacing w:after="0"/>
              <w:jc w:val="left"/>
            </w:pPr>
            <w:r w:rsidRPr="00EB2A8F">
              <w:t>Braddock, Nathan Walter</w:t>
            </w:r>
          </w:p>
        </w:tc>
        <w:tc>
          <w:tcPr>
            <w:tcW w:w="76" w:type="pct"/>
          </w:tcPr>
          <w:p w14:paraId="75AF0FD9" w14:textId="77777777" w:rsidR="00057516" w:rsidRPr="00EB2A8F" w:rsidRDefault="00057516" w:rsidP="006777F0">
            <w:pPr>
              <w:spacing w:after="0"/>
            </w:pPr>
          </w:p>
        </w:tc>
        <w:tc>
          <w:tcPr>
            <w:tcW w:w="3439" w:type="pct"/>
          </w:tcPr>
          <w:p w14:paraId="57FFECCB" w14:textId="77777777" w:rsidR="00057516" w:rsidRPr="00EB2A8F" w:rsidRDefault="00057516" w:rsidP="006777F0">
            <w:pPr>
              <w:spacing w:after="0"/>
              <w:ind w:left="133" w:hanging="133"/>
              <w:jc w:val="left"/>
            </w:pPr>
            <w:r w:rsidRPr="00EB2A8F">
              <w:t>Traffic in a controlled drug (2).</w:t>
            </w:r>
          </w:p>
        </w:tc>
        <w:tc>
          <w:tcPr>
            <w:tcW w:w="71" w:type="pct"/>
          </w:tcPr>
          <w:p w14:paraId="102C166B" w14:textId="77777777" w:rsidR="00057516" w:rsidRPr="00EB2A8F" w:rsidRDefault="00057516" w:rsidP="006777F0">
            <w:pPr>
              <w:spacing w:after="0"/>
              <w:jc w:val="right"/>
            </w:pPr>
          </w:p>
        </w:tc>
        <w:tc>
          <w:tcPr>
            <w:tcW w:w="279" w:type="pct"/>
          </w:tcPr>
          <w:p w14:paraId="0664C537" w14:textId="77777777" w:rsidR="00057516" w:rsidRPr="00EB2A8F" w:rsidRDefault="00057516" w:rsidP="006777F0">
            <w:pPr>
              <w:spacing w:after="0"/>
              <w:jc w:val="right"/>
            </w:pPr>
            <w:r w:rsidRPr="00EB2A8F">
              <w:t>On bail</w:t>
            </w:r>
          </w:p>
        </w:tc>
      </w:tr>
      <w:tr w:rsidR="00057516" w:rsidRPr="00EB2A8F" w14:paraId="6A622FC2" w14:textId="77777777" w:rsidTr="00305A4C">
        <w:trPr>
          <w:jc w:val="center"/>
        </w:trPr>
        <w:tc>
          <w:tcPr>
            <w:tcW w:w="1136" w:type="pct"/>
          </w:tcPr>
          <w:p w14:paraId="73C78BE5" w14:textId="77777777" w:rsidR="00057516" w:rsidRPr="00EB2A8F" w:rsidRDefault="00057516" w:rsidP="006777F0">
            <w:pPr>
              <w:spacing w:after="0"/>
              <w:jc w:val="left"/>
            </w:pPr>
            <w:r w:rsidRPr="00EB2A8F">
              <w:t>Bryson, James Paul</w:t>
            </w:r>
          </w:p>
        </w:tc>
        <w:tc>
          <w:tcPr>
            <w:tcW w:w="76" w:type="pct"/>
          </w:tcPr>
          <w:p w14:paraId="494ED4BD" w14:textId="77777777" w:rsidR="00057516" w:rsidRPr="00EB2A8F" w:rsidRDefault="00057516" w:rsidP="006777F0">
            <w:pPr>
              <w:spacing w:after="0"/>
            </w:pPr>
          </w:p>
        </w:tc>
        <w:tc>
          <w:tcPr>
            <w:tcW w:w="3439" w:type="pct"/>
          </w:tcPr>
          <w:p w14:paraId="70443CEF" w14:textId="77777777" w:rsidR="00057516" w:rsidRPr="00EB2A8F" w:rsidRDefault="00057516" w:rsidP="006777F0">
            <w:pPr>
              <w:spacing w:after="0"/>
              <w:ind w:left="133" w:hanging="133"/>
              <w:jc w:val="left"/>
            </w:pPr>
            <w:r w:rsidRPr="00EB2A8F">
              <w:t>Cause death by dangerous driving.</w:t>
            </w:r>
          </w:p>
        </w:tc>
        <w:tc>
          <w:tcPr>
            <w:tcW w:w="71" w:type="pct"/>
          </w:tcPr>
          <w:p w14:paraId="04E29AB5" w14:textId="77777777" w:rsidR="00057516" w:rsidRPr="00EB2A8F" w:rsidRDefault="00057516" w:rsidP="006777F0">
            <w:pPr>
              <w:spacing w:after="0"/>
              <w:jc w:val="right"/>
            </w:pPr>
          </w:p>
        </w:tc>
        <w:tc>
          <w:tcPr>
            <w:tcW w:w="279" w:type="pct"/>
          </w:tcPr>
          <w:p w14:paraId="0455CB3A" w14:textId="77777777" w:rsidR="00057516" w:rsidRPr="00EB2A8F" w:rsidRDefault="00057516" w:rsidP="006777F0">
            <w:pPr>
              <w:spacing w:after="0"/>
              <w:jc w:val="right"/>
            </w:pPr>
            <w:r w:rsidRPr="00EB2A8F">
              <w:t>On bail</w:t>
            </w:r>
          </w:p>
        </w:tc>
      </w:tr>
      <w:tr w:rsidR="00057516" w:rsidRPr="00EB2A8F" w14:paraId="323C9A18" w14:textId="77777777" w:rsidTr="00305A4C">
        <w:trPr>
          <w:jc w:val="center"/>
        </w:trPr>
        <w:tc>
          <w:tcPr>
            <w:tcW w:w="1136" w:type="pct"/>
          </w:tcPr>
          <w:p w14:paraId="53CF0E73" w14:textId="77777777" w:rsidR="00057516" w:rsidRPr="00EB2A8F" w:rsidRDefault="00057516" w:rsidP="006777F0">
            <w:pPr>
              <w:spacing w:after="0"/>
              <w:jc w:val="left"/>
            </w:pPr>
            <w:r w:rsidRPr="00EB2A8F">
              <w:t>Carter, Paul David</w:t>
            </w:r>
          </w:p>
        </w:tc>
        <w:tc>
          <w:tcPr>
            <w:tcW w:w="76" w:type="pct"/>
          </w:tcPr>
          <w:p w14:paraId="496A3DF9" w14:textId="77777777" w:rsidR="00057516" w:rsidRPr="00EB2A8F" w:rsidRDefault="00057516" w:rsidP="006777F0">
            <w:pPr>
              <w:spacing w:after="0"/>
            </w:pPr>
          </w:p>
        </w:tc>
        <w:tc>
          <w:tcPr>
            <w:tcW w:w="3439" w:type="pct"/>
          </w:tcPr>
          <w:p w14:paraId="0BD85E64" w14:textId="77777777" w:rsidR="00057516" w:rsidRPr="00EB2A8F" w:rsidRDefault="00057516" w:rsidP="006777F0">
            <w:pPr>
              <w:spacing w:after="0"/>
              <w:ind w:left="133" w:hanging="133"/>
              <w:jc w:val="left"/>
            </w:pPr>
            <w:r w:rsidRPr="00EB2A8F">
              <w:t>Indecently assault a person (3); Engage in sexual intercourse with a person without consent; Assault (3).</w:t>
            </w:r>
          </w:p>
        </w:tc>
        <w:tc>
          <w:tcPr>
            <w:tcW w:w="71" w:type="pct"/>
          </w:tcPr>
          <w:p w14:paraId="06A9C925" w14:textId="77777777" w:rsidR="00057516" w:rsidRPr="00EB2A8F" w:rsidRDefault="00057516" w:rsidP="006777F0">
            <w:pPr>
              <w:spacing w:after="0"/>
              <w:jc w:val="right"/>
            </w:pPr>
          </w:p>
        </w:tc>
        <w:tc>
          <w:tcPr>
            <w:tcW w:w="279" w:type="pct"/>
          </w:tcPr>
          <w:p w14:paraId="3A96475D" w14:textId="77777777" w:rsidR="00057516" w:rsidRPr="00EB2A8F" w:rsidRDefault="00057516" w:rsidP="006777F0">
            <w:pPr>
              <w:spacing w:after="0"/>
              <w:jc w:val="right"/>
            </w:pPr>
            <w:r w:rsidRPr="00EB2A8F">
              <w:t>On bail</w:t>
            </w:r>
          </w:p>
        </w:tc>
      </w:tr>
      <w:tr w:rsidR="00057516" w:rsidRPr="00EB2A8F" w14:paraId="0AD0C10A" w14:textId="77777777" w:rsidTr="00305A4C">
        <w:trPr>
          <w:jc w:val="center"/>
        </w:trPr>
        <w:tc>
          <w:tcPr>
            <w:tcW w:w="1136" w:type="pct"/>
          </w:tcPr>
          <w:p w14:paraId="59F0665B" w14:textId="77777777" w:rsidR="00057516" w:rsidRPr="00EB2A8F" w:rsidRDefault="00057516" w:rsidP="006777F0">
            <w:pPr>
              <w:spacing w:after="0"/>
              <w:jc w:val="left"/>
            </w:pPr>
            <w:r w:rsidRPr="00EB2A8F">
              <w:t>Climas, Harold James</w:t>
            </w:r>
          </w:p>
        </w:tc>
        <w:tc>
          <w:tcPr>
            <w:tcW w:w="76" w:type="pct"/>
          </w:tcPr>
          <w:p w14:paraId="76939084" w14:textId="77777777" w:rsidR="00057516" w:rsidRPr="00EB2A8F" w:rsidRDefault="00057516" w:rsidP="006777F0">
            <w:pPr>
              <w:spacing w:after="0"/>
            </w:pPr>
          </w:p>
        </w:tc>
        <w:tc>
          <w:tcPr>
            <w:tcW w:w="3439" w:type="pct"/>
          </w:tcPr>
          <w:p w14:paraId="161C0188" w14:textId="77777777" w:rsidR="00057516" w:rsidRPr="00EB2A8F" w:rsidRDefault="00057516" w:rsidP="006777F0">
            <w:pPr>
              <w:spacing w:after="0"/>
              <w:ind w:left="133" w:hanging="133"/>
              <w:jc w:val="left"/>
            </w:pPr>
            <w:r w:rsidRPr="00EB2A8F">
              <w:t>Maintain unlawful relationship; Unlawful sexual intercourse; Indecent assault.</w:t>
            </w:r>
          </w:p>
        </w:tc>
        <w:tc>
          <w:tcPr>
            <w:tcW w:w="71" w:type="pct"/>
          </w:tcPr>
          <w:p w14:paraId="4B736F56" w14:textId="77777777" w:rsidR="00057516" w:rsidRPr="00EB2A8F" w:rsidRDefault="00057516" w:rsidP="006777F0">
            <w:pPr>
              <w:spacing w:after="0"/>
              <w:jc w:val="right"/>
            </w:pPr>
          </w:p>
        </w:tc>
        <w:tc>
          <w:tcPr>
            <w:tcW w:w="279" w:type="pct"/>
          </w:tcPr>
          <w:p w14:paraId="2683012C" w14:textId="77777777" w:rsidR="00057516" w:rsidRPr="00EB2A8F" w:rsidRDefault="00057516" w:rsidP="006777F0">
            <w:pPr>
              <w:spacing w:after="0"/>
              <w:jc w:val="right"/>
            </w:pPr>
            <w:r w:rsidRPr="00EB2A8F">
              <w:t>In gaol</w:t>
            </w:r>
          </w:p>
        </w:tc>
      </w:tr>
      <w:tr w:rsidR="00057516" w:rsidRPr="00EB2A8F" w14:paraId="02F78E6F" w14:textId="77777777" w:rsidTr="00305A4C">
        <w:trPr>
          <w:jc w:val="center"/>
        </w:trPr>
        <w:tc>
          <w:tcPr>
            <w:tcW w:w="1136" w:type="pct"/>
          </w:tcPr>
          <w:p w14:paraId="058A5E20" w14:textId="77777777" w:rsidR="00057516" w:rsidRPr="00EB2A8F" w:rsidRDefault="00057516" w:rsidP="006777F0">
            <w:pPr>
              <w:spacing w:after="0"/>
              <w:jc w:val="left"/>
            </w:pPr>
            <w:r w:rsidRPr="00EB2A8F">
              <w:t>Miller, Noel Wayne</w:t>
            </w:r>
          </w:p>
        </w:tc>
        <w:tc>
          <w:tcPr>
            <w:tcW w:w="76" w:type="pct"/>
          </w:tcPr>
          <w:p w14:paraId="28499BA9" w14:textId="77777777" w:rsidR="00057516" w:rsidRPr="00EB2A8F" w:rsidRDefault="00057516" w:rsidP="006777F0">
            <w:pPr>
              <w:spacing w:after="0"/>
            </w:pPr>
          </w:p>
        </w:tc>
        <w:tc>
          <w:tcPr>
            <w:tcW w:w="3439" w:type="pct"/>
          </w:tcPr>
          <w:p w14:paraId="2AE5786A" w14:textId="77777777" w:rsidR="00057516" w:rsidRPr="00EB2A8F" w:rsidRDefault="00057516" w:rsidP="006777F0">
            <w:pPr>
              <w:spacing w:after="0"/>
              <w:ind w:left="133" w:hanging="133"/>
              <w:jc w:val="left"/>
            </w:pPr>
            <w:r w:rsidRPr="00EB2A8F">
              <w:t>Indecent assault.</w:t>
            </w:r>
          </w:p>
        </w:tc>
        <w:tc>
          <w:tcPr>
            <w:tcW w:w="71" w:type="pct"/>
          </w:tcPr>
          <w:p w14:paraId="40494211" w14:textId="77777777" w:rsidR="00057516" w:rsidRPr="00EB2A8F" w:rsidRDefault="00057516" w:rsidP="006777F0">
            <w:pPr>
              <w:spacing w:after="0"/>
              <w:jc w:val="right"/>
            </w:pPr>
          </w:p>
        </w:tc>
        <w:tc>
          <w:tcPr>
            <w:tcW w:w="279" w:type="pct"/>
          </w:tcPr>
          <w:p w14:paraId="55784B8F" w14:textId="77777777" w:rsidR="00057516" w:rsidRPr="00EB2A8F" w:rsidRDefault="00057516" w:rsidP="006777F0">
            <w:pPr>
              <w:spacing w:after="0"/>
              <w:jc w:val="right"/>
            </w:pPr>
            <w:r w:rsidRPr="00EB2A8F">
              <w:t>On bail</w:t>
            </w:r>
          </w:p>
        </w:tc>
      </w:tr>
      <w:tr w:rsidR="00057516" w:rsidRPr="00EB2A8F" w14:paraId="14FA9E4A" w14:textId="77777777" w:rsidTr="00305A4C">
        <w:trPr>
          <w:jc w:val="center"/>
        </w:trPr>
        <w:tc>
          <w:tcPr>
            <w:tcW w:w="1136" w:type="pct"/>
          </w:tcPr>
          <w:p w14:paraId="6E1FF7DC" w14:textId="77777777" w:rsidR="00057516" w:rsidRPr="00EB2A8F" w:rsidRDefault="00057516" w:rsidP="006777F0">
            <w:pPr>
              <w:spacing w:after="0"/>
              <w:jc w:val="left"/>
            </w:pPr>
            <w:r w:rsidRPr="00EB2A8F">
              <w:t>Neumann, Benjamin Gregory Burley, Lindsay Maree</w:t>
            </w:r>
          </w:p>
        </w:tc>
        <w:tc>
          <w:tcPr>
            <w:tcW w:w="76" w:type="pct"/>
          </w:tcPr>
          <w:p w14:paraId="5B74B453" w14:textId="77777777" w:rsidR="00057516" w:rsidRPr="00EB2A8F" w:rsidRDefault="00057516" w:rsidP="006777F0">
            <w:pPr>
              <w:spacing w:after="0"/>
            </w:pPr>
          </w:p>
        </w:tc>
        <w:tc>
          <w:tcPr>
            <w:tcW w:w="3439" w:type="pct"/>
          </w:tcPr>
          <w:p w14:paraId="2736B93C" w14:textId="77777777" w:rsidR="00057516" w:rsidRPr="00EB2A8F" w:rsidRDefault="00057516" w:rsidP="006777F0">
            <w:pPr>
              <w:spacing w:after="0"/>
              <w:ind w:left="133" w:hanging="133"/>
              <w:jc w:val="left"/>
            </w:pPr>
            <w:r w:rsidRPr="00EB2A8F">
              <w:t xml:space="preserve">Possess firearm, Possess ammunition; Aggravated take steps acquire/supply fireman; </w:t>
            </w:r>
            <w:r>
              <w:br/>
            </w:r>
            <w:r w:rsidRPr="00EB2A8F">
              <w:t xml:space="preserve">Serious criminal trespass; Dishonestly take property; Aggravated take steps to </w:t>
            </w:r>
            <w:r>
              <w:br/>
            </w:r>
            <w:r w:rsidRPr="00EB2A8F">
              <w:t>acquire/supply firearm.</w:t>
            </w:r>
          </w:p>
        </w:tc>
        <w:tc>
          <w:tcPr>
            <w:tcW w:w="71" w:type="pct"/>
          </w:tcPr>
          <w:p w14:paraId="796CE78B" w14:textId="77777777" w:rsidR="00057516" w:rsidRPr="00EB2A8F" w:rsidRDefault="00057516" w:rsidP="006777F0">
            <w:pPr>
              <w:spacing w:after="0"/>
              <w:jc w:val="right"/>
            </w:pPr>
          </w:p>
        </w:tc>
        <w:tc>
          <w:tcPr>
            <w:tcW w:w="279" w:type="pct"/>
          </w:tcPr>
          <w:p w14:paraId="61FBBAE7" w14:textId="77777777" w:rsidR="00057516" w:rsidRDefault="00057516" w:rsidP="006777F0">
            <w:pPr>
              <w:spacing w:after="0"/>
              <w:jc w:val="right"/>
            </w:pPr>
            <w:r w:rsidRPr="00EB2A8F">
              <w:t>In gaol</w:t>
            </w:r>
          </w:p>
          <w:p w14:paraId="113E100E" w14:textId="77777777" w:rsidR="00057516" w:rsidRPr="00EB2A8F" w:rsidRDefault="00057516" w:rsidP="006777F0">
            <w:pPr>
              <w:spacing w:after="0"/>
              <w:jc w:val="right"/>
            </w:pPr>
            <w:r w:rsidRPr="00EB2A8F">
              <w:t>On bail</w:t>
            </w:r>
          </w:p>
        </w:tc>
      </w:tr>
      <w:tr w:rsidR="00057516" w:rsidRPr="00EB2A8F" w14:paraId="7D2E95DB" w14:textId="77777777" w:rsidTr="00305A4C">
        <w:trPr>
          <w:jc w:val="center"/>
        </w:trPr>
        <w:tc>
          <w:tcPr>
            <w:tcW w:w="1136" w:type="pct"/>
          </w:tcPr>
          <w:p w14:paraId="6D972F02" w14:textId="77777777" w:rsidR="00057516" w:rsidRPr="00EB2A8F" w:rsidRDefault="00057516" w:rsidP="006777F0">
            <w:pPr>
              <w:spacing w:after="0"/>
              <w:jc w:val="left"/>
            </w:pPr>
            <w:r w:rsidRPr="00EB2A8F">
              <w:t>O’Brien, Damien</w:t>
            </w:r>
          </w:p>
        </w:tc>
        <w:tc>
          <w:tcPr>
            <w:tcW w:w="76" w:type="pct"/>
          </w:tcPr>
          <w:p w14:paraId="5BF34D6C" w14:textId="77777777" w:rsidR="00057516" w:rsidRPr="00EB2A8F" w:rsidRDefault="00057516" w:rsidP="006777F0">
            <w:pPr>
              <w:spacing w:after="0"/>
            </w:pPr>
          </w:p>
        </w:tc>
        <w:tc>
          <w:tcPr>
            <w:tcW w:w="3439" w:type="pct"/>
          </w:tcPr>
          <w:p w14:paraId="1FEDFF14" w14:textId="77777777" w:rsidR="00057516" w:rsidRPr="00EB2A8F" w:rsidRDefault="00057516" w:rsidP="006777F0">
            <w:pPr>
              <w:spacing w:after="0"/>
              <w:ind w:left="133" w:hanging="133"/>
              <w:jc w:val="left"/>
            </w:pPr>
            <w:r w:rsidRPr="00EB2A8F">
              <w:t xml:space="preserve">Maintain unlawful sexual relationship; </w:t>
            </w:r>
            <w:r>
              <w:t>U</w:t>
            </w:r>
            <w:r w:rsidRPr="00EB2A8F">
              <w:t>nlawful sexual intercourse.</w:t>
            </w:r>
          </w:p>
        </w:tc>
        <w:tc>
          <w:tcPr>
            <w:tcW w:w="71" w:type="pct"/>
          </w:tcPr>
          <w:p w14:paraId="085F69C0" w14:textId="77777777" w:rsidR="00057516" w:rsidRPr="00EB2A8F" w:rsidRDefault="00057516" w:rsidP="006777F0">
            <w:pPr>
              <w:spacing w:after="0"/>
              <w:jc w:val="right"/>
            </w:pPr>
          </w:p>
        </w:tc>
        <w:tc>
          <w:tcPr>
            <w:tcW w:w="279" w:type="pct"/>
          </w:tcPr>
          <w:p w14:paraId="4F68A92A" w14:textId="77777777" w:rsidR="00057516" w:rsidRPr="00EB2A8F" w:rsidRDefault="00057516" w:rsidP="006777F0">
            <w:pPr>
              <w:spacing w:after="0"/>
              <w:jc w:val="right"/>
            </w:pPr>
            <w:r w:rsidRPr="00EB2A8F">
              <w:t>On bail</w:t>
            </w:r>
          </w:p>
        </w:tc>
      </w:tr>
      <w:tr w:rsidR="00057516" w:rsidRPr="00EB2A8F" w14:paraId="6636D482" w14:textId="77777777" w:rsidTr="00305A4C">
        <w:trPr>
          <w:jc w:val="center"/>
        </w:trPr>
        <w:tc>
          <w:tcPr>
            <w:tcW w:w="1136" w:type="pct"/>
          </w:tcPr>
          <w:p w14:paraId="7F37FE72" w14:textId="77777777" w:rsidR="00057516" w:rsidRPr="00EB2A8F" w:rsidRDefault="00057516" w:rsidP="006777F0">
            <w:pPr>
              <w:spacing w:after="0"/>
              <w:jc w:val="left"/>
            </w:pPr>
            <w:r w:rsidRPr="00EB2A8F">
              <w:t>Payne, Damien Ashley</w:t>
            </w:r>
          </w:p>
        </w:tc>
        <w:tc>
          <w:tcPr>
            <w:tcW w:w="76" w:type="pct"/>
          </w:tcPr>
          <w:p w14:paraId="2229606A" w14:textId="77777777" w:rsidR="00057516" w:rsidRPr="00EB2A8F" w:rsidRDefault="00057516" w:rsidP="006777F0">
            <w:pPr>
              <w:spacing w:after="0"/>
            </w:pPr>
          </w:p>
        </w:tc>
        <w:tc>
          <w:tcPr>
            <w:tcW w:w="3439" w:type="pct"/>
          </w:tcPr>
          <w:p w14:paraId="286485DF" w14:textId="77777777" w:rsidR="00057516" w:rsidRPr="00EB2A8F" w:rsidRDefault="00057516" w:rsidP="006777F0">
            <w:pPr>
              <w:spacing w:after="0"/>
              <w:ind w:left="133" w:hanging="133"/>
              <w:jc w:val="left"/>
            </w:pPr>
            <w:r w:rsidRPr="00EB2A8F">
              <w:t>Be armed at night to commit offence against person.</w:t>
            </w:r>
          </w:p>
        </w:tc>
        <w:tc>
          <w:tcPr>
            <w:tcW w:w="71" w:type="pct"/>
          </w:tcPr>
          <w:p w14:paraId="33707ACD" w14:textId="77777777" w:rsidR="00057516" w:rsidRPr="00EB2A8F" w:rsidRDefault="00057516" w:rsidP="006777F0">
            <w:pPr>
              <w:spacing w:after="0"/>
              <w:jc w:val="right"/>
            </w:pPr>
          </w:p>
        </w:tc>
        <w:tc>
          <w:tcPr>
            <w:tcW w:w="279" w:type="pct"/>
          </w:tcPr>
          <w:p w14:paraId="7D23EC8D" w14:textId="77777777" w:rsidR="00057516" w:rsidRPr="00EB2A8F" w:rsidRDefault="00057516" w:rsidP="006777F0">
            <w:pPr>
              <w:spacing w:after="0"/>
              <w:jc w:val="right"/>
            </w:pPr>
            <w:r w:rsidRPr="00EB2A8F">
              <w:t>On bail</w:t>
            </w:r>
          </w:p>
        </w:tc>
      </w:tr>
      <w:tr w:rsidR="00057516" w:rsidRPr="00EB2A8F" w14:paraId="6A12E582" w14:textId="77777777" w:rsidTr="00305A4C">
        <w:trPr>
          <w:jc w:val="center"/>
        </w:trPr>
        <w:tc>
          <w:tcPr>
            <w:tcW w:w="1136" w:type="pct"/>
          </w:tcPr>
          <w:p w14:paraId="60835FA8" w14:textId="77777777" w:rsidR="00057516" w:rsidRPr="00EB2A8F" w:rsidRDefault="00057516" w:rsidP="006777F0">
            <w:pPr>
              <w:spacing w:after="0"/>
              <w:jc w:val="left"/>
            </w:pPr>
            <w:r w:rsidRPr="00EB2A8F">
              <w:t>Taylor, Matthew Wayne</w:t>
            </w:r>
          </w:p>
        </w:tc>
        <w:tc>
          <w:tcPr>
            <w:tcW w:w="76" w:type="pct"/>
          </w:tcPr>
          <w:p w14:paraId="2AF9A778" w14:textId="77777777" w:rsidR="00057516" w:rsidRPr="00EB2A8F" w:rsidRDefault="00057516" w:rsidP="006777F0">
            <w:pPr>
              <w:spacing w:after="0"/>
            </w:pPr>
          </w:p>
        </w:tc>
        <w:tc>
          <w:tcPr>
            <w:tcW w:w="3439" w:type="pct"/>
          </w:tcPr>
          <w:p w14:paraId="469A6E9A" w14:textId="77777777" w:rsidR="00057516" w:rsidRPr="00EB2A8F" w:rsidRDefault="00057516" w:rsidP="006777F0">
            <w:pPr>
              <w:spacing w:after="0"/>
              <w:ind w:left="133" w:hanging="133"/>
              <w:jc w:val="left"/>
            </w:pPr>
            <w:r w:rsidRPr="00EB2A8F">
              <w:t>Aggravated assault; Choke, suffocate or strangle another</w:t>
            </w:r>
            <w:r>
              <w:t>;</w:t>
            </w:r>
            <w:r w:rsidRPr="00EB2A8F">
              <w:t xml:space="preserve"> Aggravated threaten to cause harm</w:t>
            </w:r>
            <w:r>
              <w:t>.</w:t>
            </w:r>
          </w:p>
        </w:tc>
        <w:tc>
          <w:tcPr>
            <w:tcW w:w="71" w:type="pct"/>
          </w:tcPr>
          <w:p w14:paraId="2D91D2C7" w14:textId="77777777" w:rsidR="00057516" w:rsidRPr="00EB2A8F" w:rsidRDefault="00057516" w:rsidP="006777F0">
            <w:pPr>
              <w:spacing w:after="0"/>
              <w:jc w:val="right"/>
            </w:pPr>
          </w:p>
        </w:tc>
        <w:tc>
          <w:tcPr>
            <w:tcW w:w="279" w:type="pct"/>
          </w:tcPr>
          <w:p w14:paraId="4E4FE50C" w14:textId="77777777" w:rsidR="00057516" w:rsidRPr="00EB2A8F" w:rsidRDefault="00057516" w:rsidP="006777F0">
            <w:pPr>
              <w:spacing w:after="0"/>
              <w:jc w:val="right"/>
            </w:pPr>
            <w:r w:rsidRPr="00EB2A8F">
              <w:t>In gaol</w:t>
            </w:r>
          </w:p>
        </w:tc>
      </w:tr>
      <w:tr w:rsidR="00057516" w:rsidRPr="00EB2A8F" w14:paraId="1C7DD9BB" w14:textId="77777777" w:rsidTr="00305A4C">
        <w:trPr>
          <w:jc w:val="center"/>
        </w:trPr>
        <w:tc>
          <w:tcPr>
            <w:tcW w:w="1136" w:type="pct"/>
          </w:tcPr>
          <w:p w14:paraId="71FB987F" w14:textId="77777777" w:rsidR="00057516" w:rsidRPr="00EB2A8F" w:rsidRDefault="00057516" w:rsidP="006777F0">
            <w:pPr>
              <w:spacing w:after="0"/>
              <w:jc w:val="left"/>
            </w:pPr>
            <w:r w:rsidRPr="00EB2A8F">
              <w:t>Taylor, Shaun Wayne</w:t>
            </w:r>
          </w:p>
        </w:tc>
        <w:tc>
          <w:tcPr>
            <w:tcW w:w="76" w:type="pct"/>
          </w:tcPr>
          <w:p w14:paraId="5C162C08" w14:textId="77777777" w:rsidR="00057516" w:rsidRPr="00EB2A8F" w:rsidRDefault="00057516" w:rsidP="006777F0">
            <w:pPr>
              <w:spacing w:after="0"/>
            </w:pPr>
          </w:p>
        </w:tc>
        <w:tc>
          <w:tcPr>
            <w:tcW w:w="3439" w:type="pct"/>
          </w:tcPr>
          <w:p w14:paraId="59A41E53" w14:textId="77777777" w:rsidR="00057516" w:rsidRPr="00EB2A8F" w:rsidRDefault="00057516" w:rsidP="006777F0">
            <w:pPr>
              <w:spacing w:after="0"/>
              <w:ind w:left="133" w:hanging="133"/>
              <w:jc w:val="left"/>
            </w:pPr>
            <w:r w:rsidRPr="00EB2A8F">
              <w:t>Contravene provision of code of practice; Commit bestiality</w:t>
            </w:r>
            <w:r>
              <w:t>.</w:t>
            </w:r>
          </w:p>
        </w:tc>
        <w:tc>
          <w:tcPr>
            <w:tcW w:w="71" w:type="pct"/>
          </w:tcPr>
          <w:p w14:paraId="082C33D1" w14:textId="77777777" w:rsidR="00057516" w:rsidRPr="00EB2A8F" w:rsidRDefault="00057516" w:rsidP="006777F0">
            <w:pPr>
              <w:spacing w:after="0"/>
              <w:jc w:val="right"/>
            </w:pPr>
          </w:p>
        </w:tc>
        <w:tc>
          <w:tcPr>
            <w:tcW w:w="279" w:type="pct"/>
          </w:tcPr>
          <w:p w14:paraId="22CC8E5A" w14:textId="77777777" w:rsidR="00057516" w:rsidRPr="00EB2A8F" w:rsidRDefault="00057516" w:rsidP="006777F0">
            <w:pPr>
              <w:spacing w:after="0"/>
              <w:jc w:val="right"/>
            </w:pPr>
            <w:r w:rsidRPr="00EB2A8F">
              <w:t>On bail</w:t>
            </w:r>
          </w:p>
        </w:tc>
      </w:tr>
    </w:tbl>
    <w:p w14:paraId="231695E7" w14:textId="77777777" w:rsidR="00057516" w:rsidRDefault="00057516" w:rsidP="00057516">
      <w:r>
        <w:t>Prisoners on bail must surrender at 10am of the day appointed for their respective trials. If they do not appear when called upon their recognizances and those of their bail will be estreated and a bench warrant will be issued forthwith.</w:t>
      </w:r>
    </w:p>
    <w:p w14:paraId="348196E3" w14:textId="77777777" w:rsidR="00057516" w:rsidRDefault="00057516" w:rsidP="00057516">
      <w:pPr>
        <w:spacing w:after="0"/>
        <w:jc w:val="center"/>
      </w:pPr>
      <w:r>
        <w:t>By order of the Court;</w:t>
      </w:r>
    </w:p>
    <w:p w14:paraId="6A863F61" w14:textId="77777777" w:rsidR="00057516" w:rsidRDefault="00057516" w:rsidP="00057516">
      <w:pPr>
        <w:pStyle w:val="GG-SName"/>
      </w:pPr>
      <w:r>
        <w:t>L. Turner</w:t>
      </w:r>
    </w:p>
    <w:p w14:paraId="3B3A5FEE" w14:textId="77777777" w:rsidR="00057516" w:rsidRDefault="00057516" w:rsidP="00057516">
      <w:pPr>
        <w:pStyle w:val="GG-Signature"/>
      </w:pPr>
      <w:r>
        <w:t>Sheriff</w:t>
      </w:r>
    </w:p>
    <w:p w14:paraId="497EF252" w14:textId="77777777" w:rsidR="00057516" w:rsidRDefault="00057516" w:rsidP="00057516">
      <w:pPr>
        <w:pStyle w:val="GG-Signature"/>
        <w:pBdr>
          <w:bottom w:val="single" w:sz="4" w:space="1" w:color="auto"/>
        </w:pBdr>
        <w:spacing w:line="52" w:lineRule="exact"/>
        <w:jc w:val="center"/>
      </w:pPr>
    </w:p>
    <w:p w14:paraId="26230ADC" w14:textId="77777777" w:rsidR="00057516" w:rsidRDefault="00057516" w:rsidP="00057516">
      <w:pPr>
        <w:pStyle w:val="GG-Signature"/>
        <w:pBdr>
          <w:top w:val="single" w:sz="4" w:space="1" w:color="auto"/>
        </w:pBdr>
        <w:spacing w:before="34" w:line="14" w:lineRule="exact"/>
        <w:jc w:val="center"/>
      </w:pPr>
    </w:p>
    <w:p w14:paraId="29644FF2" w14:textId="3A754061" w:rsidR="002859ED" w:rsidRDefault="002859ED">
      <w:pPr>
        <w:spacing w:after="0" w:line="240" w:lineRule="auto"/>
        <w:jc w:val="left"/>
      </w:pPr>
      <w:r>
        <w:br w:type="page"/>
      </w:r>
    </w:p>
    <w:p w14:paraId="57A905C6" w14:textId="25B03DB4" w:rsidR="00057516" w:rsidRDefault="00057516" w:rsidP="00F950F9">
      <w:pPr>
        <w:pStyle w:val="Heading2"/>
      </w:pPr>
      <w:bookmarkStart w:id="26" w:name="_Toc178770212"/>
      <w:r>
        <w:lastRenderedPageBreak/>
        <w:t>Education and Children’s Services Act 2019</w:t>
      </w:r>
      <w:bookmarkEnd w:id="26"/>
    </w:p>
    <w:p w14:paraId="0A4F587F" w14:textId="77777777" w:rsidR="00057516" w:rsidRDefault="00057516" w:rsidP="00213B66">
      <w:pPr>
        <w:pStyle w:val="GG-Title3"/>
        <w:spacing w:after="60"/>
      </w:pPr>
      <w:r>
        <w:t>Notice Fixing Charges for Dependants of Subclass 457 and 482 Visa Holders</w:t>
      </w:r>
    </w:p>
    <w:p w14:paraId="2102B244" w14:textId="77777777" w:rsidR="00057516" w:rsidRDefault="00057516" w:rsidP="00213B66">
      <w:pPr>
        <w:spacing w:after="60"/>
      </w:pPr>
      <w:r>
        <w:t xml:space="preserve">Pursuant to Section 130(1)(c) of the </w:t>
      </w:r>
      <w:r w:rsidRPr="0063276D">
        <w:rPr>
          <w:i/>
          <w:iCs/>
        </w:rPr>
        <w:t>Education and Children</w:t>
      </w:r>
      <w:r>
        <w:rPr>
          <w:i/>
          <w:iCs/>
        </w:rPr>
        <w:t>’</w:t>
      </w:r>
      <w:r w:rsidRPr="0063276D">
        <w:rPr>
          <w:i/>
          <w:iCs/>
        </w:rPr>
        <w:t>s Services Act 2019</w:t>
      </w:r>
      <w:r>
        <w:t xml:space="preserve">, I, Chief Executive of the Department for Education fix the following charges payable in respect of a dependant of a person who is the subject of a temporary work (skilled) visa (subclass 457) or </w:t>
      </w:r>
      <w:r w:rsidRPr="0063276D">
        <w:rPr>
          <w:spacing w:val="-2"/>
        </w:rPr>
        <w:t xml:space="preserve">temporary skill shortage visa (subclass 482) issued under the </w:t>
      </w:r>
      <w:r w:rsidRPr="0035395F">
        <w:rPr>
          <w:i/>
          <w:iCs/>
          <w:spacing w:val="-2"/>
        </w:rPr>
        <w:t>Migration Act 1958</w:t>
      </w:r>
      <w:r w:rsidRPr="0063276D">
        <w:rPr>
          <w:spacing w:val="-2"/>
        </w:rPr>
        <w:t xml:space="preserve"> of the Commonwealth for education in a Government school</w:t>
      </w:r>
      <w:r>
        <w:t xml:space="preserve"> (also referred to as the ‘Temporary Residents 457 or 482 Visa student contribution fee per school year’). These charges have effect from 1 January 2025:</w:t>
      </w:r>
    </w:p>
    <w:p w14:paraId="7F7DA208" w14:textId="77777777" w:rsidR="00057516" w:rsidRDefault="00057516" w:rsidP="00213B66">
      <w:pPr>
        <w:spacing w:after="60"/>
        <w:ind w:left="426" w:hanging="284"/>
      </w:pPr>
      <w:r>
        <w:t>1.</w:t>
      </w:r>
      <w:r>
        <w:tab/>
        <w:t>Charges for each dependant of a subclass 457 or 482 visa holder per full school year (40 weeks):</w:t>
      </w:r>
    </w:p>
    <w:p w14:paraId="11BE0A1D" w14:textId="77777777" w:rsidR="00057516" w:rsidRDefault="00057516" w:rsidP="00483269">
      <w:pPr>
        <w:tabs>
          <w:tab w:val="right" w:leader="dot" w:pos="3402"/>
        </w:tabs>
        <w:spacing w:after="40"/>
        <w:ind w:left="709" w:hanging="284"/>
      </w:pPr>
      <w:r>
        <w:t>(a)</w:t>
      </w:r>
      <w:r>
        <w:tab/>
        <w:t>for primary education</w:t>
      </w:r>
      <w:r>
        <w:tab/>
        <w:t>$6,600</w:t>
      </w:r>
    </w:p>
    <w:p w14:paraId="4296C218" w14:textId="77777777" w:rsidR="00057516" w:rsidRDefault="00057516" w:rsidP="00213B66">
      <w:pPr>
        <w:tabs>
          <w:tab w:val="right" w:leader="dot" w:pos="3402"/>
        </w:tabs>
        <w:spacing w:after="60"/>
        <w:ind w:left="709" w:hanging="284"/>
      </w:pPr>
      <w:r>
        <w:t>(b)</w:t>
      </w:r>
      <w:r>
        <w:tab/>
        <w:t>for secondary education</w:t>
      </w:r>
      <w:r>
        <w:tab/>
        <w:t>$7,800</w:t>
      </w:r>
    </w:p>
    <w:p w14:paraId="2CA0D81B" w14:textId="77777777" w:rsidR="00057516" w:rsidRDefault="00057516" w:rsidP="00213B66">
      <w:pPr>
        <w:spacing w:after="60"/>
        <w:ind w:left="426"/>
      </w:pPr>
      <w:r>
        <w:t>subject to any applicable fee reductions, pro rata adjustments for enrolment for part of a school year in which the charge applies or exemptions.</w:t>
      </w:r>
    </w:p>
    <w:p w14:paraId="318F3EEE" w14:textId="77777777" w:rsidR="00057516" w:rsidRDefault="00057516" w:rsidP="00213B66">
      <w:pPr>
        <w:spacing w:after="60"/>
        <w:ind w:left="426" w:hanging="284"/>
      </w:pPr>
      <w:r>
        <w:t>2.</w:t>
      </w:r>
      <w:r>
        <w:tab/>
        <w:t>Where more than one dependant of a primary subclass 457 or 482 visa holder is subject to a charge under this notice, the full amount of the charge payable under paragraph 1 will apply to the eldest of those dependants. The second and third dependants will be subject to the full charge that would otherwise be payable under paragraph 1 less 10%. Where four or more dependants of a primary subclass 457 or 482 visa holder would otherwise be subject to a charge under this notice, a charge payable will apply to the three youngest dependants only.</w:t>
      </w:r>
    </w:p>
    <w:p w14:paraId="5F6DF000" w14:textId="77777777" w:rsidR="00057516" w:rsidRDefault="00057516" w:rsidP="00213B66">
      <w:pPr>
        <w:spacing w:after="60"/>
        <w:ind w:left="426" w:hanging="284"/>
      </w:pPr>
      <w:r>
        <w:t>3.</w:t>
      </w:r>
      <w:r>
        <w:tab/>
        <w:t>The charge otherwise payable under paragraphs 1 and 2 above will, if the family income is below the upper threshold, be reduced as follows:</w:t>
      </w:r>
    </w:p>
    <w:p w14:paraId="179D0B0A" w14:textId="77777777" w:rsidR="00057516" w:rsidRDefault="00057516" w:rsidP="00213B66">
      <w:pPr>
        <w:spacing w:after="60"/>
        <w:ind w:left="567"/>
      </w:pPr>
      <w:r>
        <w:t xml:space="preserve">Where the </w:t>
      </w:r>
      <w:r w:rsidRPr="0035395F">
        <w:rPr>
          <w:i/>
          <w:iCs/>
        </w:rPr>
        <w:t>family income</w:t>
      </w:r>
      <w:r>
        <w:t xml:space="preserve"> is more than $74,000, but less than the </w:t>
      </w:r>
      <w:r w:rsidRPr="0035395F">
        <w:rPr>
          <w:i/>
          <w:iCs/>
        </w:rPr>
        <w:t>upper threshold</w:t>
      </w:r>
      <w:r>
        <w:t xml:space="preserve"> rounded down to the nearest $1,000, the charge payable is a proportion of the charge indicated in paragraph 1, calculated according to the following formula:</w:t>
      </w:r>
    </w:p>
    <w:p w14:paraId="7EBD4CB4" w14:textId="77777777" w:rsidR="00057516" w:rsidRPr="005326CF" w:rsidRDefault="00057516" w:rsidP="00A028CB">
      <w:pPr>
        <w:spacing w:after="0"/>
        <w:ind w:left="1134"/>
        <w:jc w:val="left"/>
        <w:rPr>
          <w:u w:val="single"/>
        </w:rPr>
      </w:pPr>
      <w:r>
        <w:rPr>
          <w:u w:val="single"/>
        </w:rPr>
        <w:t> </w:t>
      </w:r>
      <w:r w:rsidRPr="005326CF">
        <w:rPr>
          <w:u w:val="single"/>
        </w:rPr>
        <w:t>A - $74,000</w:t>
      </w:r>
      <w:r>
        <w:rPr>
          <w:u w:val="single"/>
        </w:rPr>
        <w:t> </w:t>
      </w:r>
    </w:p>
    <w:p w14:paraId="3F349FEF" w14:textId="77777777" w:rsidR="00057516" w:rsidRDefault="00057516" w:rsidP="00213B66">
      <w:pPr>
        <w:spacing w:after="60"/>
        <w:ind w:left="709"/>
        <w:jc w:val="left"/>
      </w:pPr>
      <w:r>
        <w:t>$26,000 + ((B-1) x $19,000)</w:t>
      </w:r>
    </w:p>
    <w:p w14:paraId="60E8681E" w14:textId="77777777" w:rsidR="00057516" w:rsidRDefault="00057516" w:rsidP="00213B66">
      <w:pPr>
        <w:spacing w:after="60"/>
        <w:ind w:left="1134" w:hanging="567"/>
      </w:pPr>
      <w:r>
        <w:t>Where</w:t>
      </w:r>
      <w:r>
        <w:tab/>
        <w:t>A =</w:t>
      </w:r>
      <w:r>
        <w:tab/>
      </w:r>
      <w:r w:rsidRPr="00BC570F">
        <w:rPr>
          <w:i/>
          <w:iCs/>
        </w:rPr>
        <w:t>family income</w:t>
      </w:r>
      <w:r>
        <w:t xml:space="preserve"> rounded down to the nearest $1,000; and</w:t>
      </w:r>
    </w:p>
    <w:p w14:paraId="4EEF2E00" w14:textId="77777777" w:rsidR="00057516" w:rsidRDefault="00057516" w:rsidP="00213B66">
      <w:pPr>
        <w:spacing w:after="60"/>
        <w:ind w:left="1418" w:hanging="284"/>
      </w:pPr>
      <w:r>
        <w:t>B =</w:t>
      </w:r>
      <w:r>
        <w:tab/>
        <w:t>the number of dependants of the primary subclass 457 or 482 visa holder, to a maximum of three students, enrolled in Government schools.</w:t>
      </w:r>
    </w:p>
    <w:p w14:paraId="48C48D71" w14:textId="77777777" w:rsidR="00057516" w:rsidRDefault="00057516" w:rsidP="00213B66">
      <w:pPr>
        <w:spacing w:after="60"/>
        <w:ind w:left="426" w:hanging="284"/>
      </w:pPr>
      <w:r>
        <w:t>4.</w:t>
      </w:r>
      <w:r>
        <w:tab/>
        <w:t>Where the family income is $74,000 or less, rounded down to the nearest $1,000, no tuition charge will be payable by any dependants of the primary subclass 457 or 482 visa holder under this notice.</w:t>
      </w:r>
    </w:p>
    <w:p w14:paraId="377300EB" w14:textId="77777777" w:rsidR="00057516" w:rsidRDefault="00057516" w:rsidP="00213B66">
      <w:pPr>
        <w:spacing w:after="60"/>
        <w:ind w:left="426" w:hanging="284"/>
      </w:pPr>
      <w:r>
        <w:t>5.</w:t>
      </w:r>
      <w:r>
        <w:tab/>
        <w:t>If a dependant student is enrolled at a Government school for part of a school year, the charge payable is a proportion of the charge calculated in accordance with paragraphs 1, 2 and 3 being the proportion that the number of school weeks for the whole or part of which the student is enrolled bears to 40.</w:t>
      </w:r>
    </w:p>
    <w:p w14:paraId="51F6FB2E" w14:textId="77777777" w:rsidR="00057516" w:rsidRDefault="00057516" w:rsidP="00213B66">
      <w:pPr>
        <w:spacing w:after="60"/>
        <w:ind w:left="426" w:hanging="284"/>
      </w:pPr>
      <w:r>
        <w:t>6.</w:t>
      </w:r>
      <w:r>
        <w:tab/>
        <w:t>For the purposes of this notice:</w:t>
      </w:r>
    </w:p>
    <w:p w14:paraId="0B0EFC50" w14:textId="77777777" w:rsidR="00057516" w:rsidRDefault="00057516" w:rsidP="00213B66">
      <w:pPr>
        <w:spacing w:after="60"/>
        <w:ind w:left="426"/>
      </w:pPr>
      <w:r w:rsidRPr="003526B7">
        <w:rPr>
          <w:b/>
          <w:bCs/>
          <w:i/>
          <w:iCs/>
        </w:rPr>
        <w:t>family income</w:t>
      </w:r>
      <w:r>
        <w:t>, in relation to a primary subclass 457 or 482 visa holder, means the estimated combined gross income of the primary visa holder and their spouse or partner for a 12 month period commencing on:</w:t>
      </w:r>
    </w:p>
    <w:p w14:paraId="58F2526B" w14:textId="77777777" w:rsidR="00057516" w:rsidRDefault="00057516" w:rsidP="00213B66">
      <w:pPr>
        <w:spacing w:after="60"/>
        <w:ind w:left="709" w:hanging="283"/>
      </w:pPr>
      <w:r>
        <w:t>(a)</w:t>
      </w:r>
      <w:r>
        <w:tab/>
        <w:t>1 January of the school year for which the charge is payable; or</w:t>
      </w:r>
    </w:p>
    <w:p w14:paraId="6350A60A" w14:textId="77777777" w:rsidR="00057516" w:rsidRDefault="00057516" w:rsidP="00213B66">
      <w:pPr>
        <w:spacing w:after="60"/>
        <w:ind w:left="709" w:hanging="283"/>
      </w:pPr>
      <w:r>
        <w:t>(b)</w:t>
      </w:r>
      <w:r>
        <w:tab/>
        <w:t>the date on which the dependant student to whom a charge under this clause relates first commences at a Government school,</w:t>
      </w:r>
    </w:p>
    <w:p w14:paraId="27FEBF4D" w14:textId="77777777" w:rsidR="00057516" w:rsidRDefault="00057516" w:rsidP="00213B66">
      <w:pPr>
        <w:spacing w:after="60"/>
        <w:ind w:left="426"/>
      </w:pPr>
      <w:r>
        <w:t>whichever is the later.</w:t>
      </w:r>
    </w:p>
    <w:p w14:paraId="72FDB580" w14:textId="77777777" w:rsidR="00057516" w:rsidRDefault="00057516" w:rsidP="00213B66">
      <w:pPr>
        <w:spacing w:after="60"/>
        <w:ind w:left="426"/>
      </w:pPr>
      <w:r w:rsidRPr="003526B7">
        <w:rPr>
          <w:b/>
          <w:bCs/>
          <w:i/>
          <w:iCs/>
        </w:rPr>
        <w:t>gross income</w:t>
      </w:r>
      <w:r>
        <w:t xml:space="preserve"> includes any salary sacrifice and overtime payments.</w:t>
      </w:r>
    </w:p>
    <w:p w14:paraId="0A28E91D" w14:textId="77777777" w:rsidR="00057516" w:rsidRDefault="00057516" w:rsidP="00213B66">
      <w:pPr>
        <w:spacing w:after="60"/>
        <w:ind w:left="426"/>
      </w:pPr>
      <w:r w:rsidRPr="003526B7">
        <w:rPr>
          <w:b/>
          <w:bCs/>
          <w:i/>
          <w:iCs/>
        </w:rPr>
        <w:t>upper threshold</w:t>
      </w:r>
      <w:r>
        <w:t xml:space="preserve"> for the purposes of family income is:</w:t>
      </w:r>
    </w:p>
    <w:p w14:paraId="5E83A984" w14:textId="77777777" w:rsidR="00057516" w:rsidRDefault="00057516" w:rsidP="00213B66">
      <w:pPr>
        <w:spacing w:after="60"/>
        <w:ind w:left="709" w:hanging="283"/>
      </w:pPr>
      <w:r>
        <w:t>(a)</w:t>
      </w:r>
      <w:r>
        <w:tab/>
        <w:t>in the case where there is 1 dependant student at a Government school—$100,000; or</w:t>
      </w:r>
    </w:p>
    <w:p w14:paraId="7C0B1EB1" w14:textId="77777777" w:rsidR="00057516" w:rsidRDefault="00057516" w:rsidP="00213B66">
      <w:pPr>
        <w:spacing w:after="60"/>
        <w:ind w:left="709" w:hanging="283"/>
      </w:pPr>
      <w:r>
        <w:t>(b)</w:t>
      </w:r>
      <w:r>
        <w:tab/>
        <w:t>in the case where there are 2 dependant students at a Government school—$119,000; or</w:t>
      </w:r>
    </w:p>
    <w:p w14:paraId="51A5622A" w14:textId="77777777" w:rsidR="00057516" w:rsidRDefault="00057516" w:rsidP="00213B66">
      <w:pPr>
        <w:spacing w:after="60"/>
        <w:ind w:left="709" w:hanging="283"/>
      </w:pPr>
      <w:r>
        <w:t>(c)</w:t>
      </w:r>
      <w:r>
        <w:tab/>
        <w:t>in the case where there are 3 or more dependant students at a Government school—$138,000.</w:t>
      </w:r>
    </w:p>
    <w:p w14:paraId="50B3B475" w14:textId="77777777" w:rsidR="00057516" w:rsidRDefault="00057516" w:rsidP="00057516">
      <w:pPr>
        <w:pStyle w:val="GG-SDated"/>
      </w:pPr>
      <w:r>
        <w:t>Dated: 27 September 2024</w:t>
      </w:r>
    </w:p>
    <w:p w14:paraId="191EC61F" w14:textId="77777777" w:rsidR="00057516" w:rsidRDefault="00057516" w:rsidP="00057516">
      <w:pPr>
        <w:pStyle w:val="GG-SName"/>
      </w:pPr>
      <w:r>
        <w:t>M. Westwell</w:t>
      </w:r>
    </w:p>
    <w:p w14:paraId="4CA35007" w14:textId="77777777" w:rsidR="00057516" w:rsidRDefault="00057516" w:rsidP="00057516">
      <w:pPr>
        <w:pStyle w:val="GG-Signature"/>
      </w:pPr>
      <w:r>
        <w:t>Chief Executive</w:t>
      </w:r>
    </w:p>
    <w:p w14:paraId="3042024C" w14:textId="77777777" w:rsidR="00057516" w:rsidRDefault="00057516" w:rsidP="00057516">
      <w:pPr>
        <w:pStyle w:val="GG-Signature"/>
      </w:pPr>
      <w:r>
        <w:t>Department for Education</w:t>
      </w:r>
    </w:p>
    <w:p w14:paraId="6F5EEAB5" w14:textId="77777777" w:rsidR="00057516" w:rsidRDefault="00057516" w:rsidP="00057516">
      <w:pPr>
        <w:pStyle w:val="GG-Signature"/>
        <w:pBdr>
          <w:bottom w:val="single" w:sz="4" w:space="1" w:color="auto"/>
        </w:pBdr>
        <w:spacing w:line="52" w:lineRule="exact"/>
        <w:jc w:val="center"/>
      </w:pPr>
    </w:p>
    <w:p w14:paraId="275F1E70" w14:textId="77777777" w:rsidR="00057516" w:rsidRDefault="00057516" w:rsidP="00057516">
      <w:pPr>
        <w:pStyle w:val="GG-Signature"/>
        <w:pBdr>
          <w:top w:val="single" w:sz="4" w:space="1" w:color="auto"/>
        </w:pBdr>
        <w:spacing w:before="34" w:line="14" w:lineRule="exact"/>
        <w:jc w:val="center"/>
      </w:pPr>
    </w:p>
    <w:p w14:paraId="071F6BC2" w14:textId="77777777" w:rsidR="00057516" w:rsidRPr="007D2F27" w:rsidRDefault="00057516" w:rsidP="00057516">
      <w:pPr>
        <w:pStyle w:val="NoSpacing"/>
      </w:pPr>
    </w:p>
    <w:p w14:paraId="214B07C6" w14:textId="77777777" w:rsidR="0067505D" w:rsidRPr="00680D9F" w:rsidRDefault="0067505D" w:rsidP="00F950F9">
      <w:pPr>
        <w:pStyle w:val="Heading2"/>
      </w:pPr>
      <w:bookmarkStart w:id="27" w:name="_Toc178770213"/>
      <w:r w:rsidRPr="00680D9F">
        <w:t>Explosives Act 1936</w:t>
      </w:r>
      <w:bookmarkEnd w:id="27"/>
    </w:p>
    <w:p w14:paraId="5675F3C5" w14:textId="77777777" w:rsidR="0067505D" w:rsidRPr="00680D9F" w:rsidRDefault="0067505D" w:rsidP="00213B66">
      <w:pPr>
        <w:pStyle w:val="GG-Title3"/>
        <w:spacing w:after="60"/>
      </w:pPr>
      <w:r w:rsidRPr="00680D9F">
        <w:t>Appointment of Inspectors of Explosives</w:t>
      </w:r>
    </w:p>
    <w:p w14:paraId="0615B94B" w14:textId="77777777" w:rsidR="0067505D" w:rsidRDefault="0067505D" w:rsidP="00213B66">
      <w:pPr>
        <w:spacing w:after="60"/>
      </w:pPr>
      <w:r w:rsidRPr="00680D9F">
        <w:t xml:space="preserve">I, Kyam Joseph Maher, Minister for Industrial Relations and Public Sector in and for the State of South Australia, hereby appoint the following persons as an Inspectors of explosives for the purposes of the </w:t>
      </w:r>
      <w:r w:rsidRPr="00680D9F">
        <w:rPr>
          <w:i/>
          <w:iCs/>
        </w:rPr>
        <w:t>Explosives Act 1936</w:t>
      </w:r>
      <w:r w:rsidRPr="00680D9F">
        <w:t xml:space="preserve"> pursuant to Section 9(1) of that Act:</w:t>
      </w:r>
    </w:p>
    <w:p w14:paraId="0A7214DE" w14:textId="77777777" w:rsidR="0067505D" w:rsidRDefault="0067505D" w:rsidP="00213B66">
      <w:pPr>
        <w:spacing w:after="40"/>
        <w:ind w:left="284" w:hanging="142"/>
      </w:pPr>
      <w:r>
        <w:t>•</w:t>
      </w:r>
      <w:r>
        <w:tab/>
        <w:t>Ahad Aslam CHAGANI</w:t>
      </w:r>
    </w:p>
    <w:p w14:paraId="559738FA" w14:textId="77777777" w:rsidR="0067505D" w:rsidRDefault="0067505D" w:rsidP="00213B66">
      <w:pPr>
        <w:spacing w:after="40"/>
        <w:ind w:left="284" w:hanging="142"/>
      </w:pPr>
      <w:r>
        <w:t>•</w:t>
      </w:r>
      <w:r>
        <w:tab/>
        <w:t>Antony David Lewis COLES</w:t>
      </w:r>
    </w:p>
    <w:p w14:paraId="2571AEBB" w14:textId="77777777" w:rsidR="0067505D" w:rsidRDefault="0067505D" w:rsidP="00213B66">
      <w:pPr>
        <w:spacing w:after="60"/>
        <w:ind w:left="284" w:hanging="142"/>
      </w:pPr>
      <w:r>
        <w:t>•</w:t>
      </w:r>
      <w:r>
        <w:tab/>
        <w:t>Sarah Louise OTTO</w:t>
      </w:r>
    </w:p>
    <w:p w14:paraId="15490298" w14:textId="77777777" w:rsidR="0067505D" w:rsidRDefault="0067505D" w:rsidP="0067505D">
      <w:pPr>
        <w:pStyle w:val="GG-SDated"/>
      </w:pPr>
      <w:r>
        <w:t>Dated: 3 October 2024</w:t>
      </w:r>
    </w:p>
    <w:p w14:paraId="2CF53FB6" w14:textId="77777777" w:rsidR="0067505D" w:rsidRDefault="0067505D" w:rsidP="0067505D">
      <w:pPr>
        <w:pStyle w:val="GG-SName"/>
      </w:pPr>
      <w:r>
        <w:t>Hon Kyam Maher MLC</w:t>
      </w:r>
    </w:p>
    <w:p w14:paraId="5799EF53" w14:textId="77777777" w:rsidR="0067505D" w:rsidRDefault="0067505D" w:rsidP="0067505D">
      <w:pPr>
        <w:pStyle w:val="GG-Signature"/>
      </w:pPr>
      <w:r>
        <w:t>Minister for Industrial Relations and Public Sector</w:t>
      </w:r>
    </w:p>
    <w:p w14:paraId="477F248F" w14:textId="77777777" w:rsidR="0067505D" w:rsidRDefault="0067505D" w:rsidP="0067505D">
      <w:pPr>
        <w:pStyle w:val="GG-Signature"/>
        <w:pBdr>
          <w:bottom w:val="single" w:sz="4" w:space="1" w:color="auto"/>
        </w:pBdr>
        <w:spacing w:line="52" w:lineRule="exact"/>
        <w:jc w:val="center"/>
      </w:pPr>
    </w:p>
    <w:p w14:paraId="73AA60E1" w14:textId="77777777" w:rsidR="0067505D" w:rsidRDefault="0067505D" w:rsidP="0067505D">
      <w:pPr>
        <w:pStyle w:val="GG-Signature"/>
        <w:pBdr>
          <w:top w:val="single" w:sz="4" w:space="1" w:color="auto"/>
        </w:pBdr>
        <w:spacing w:before="34" w:line="14" w:lineRule="exact"/>
        <w:jc w:val="center"/>
      </w:pPr>
    </w:p>
    <w:p w14:paraId="6A539D42" w14:textId="77777777" w:rsidR="0067505D" w:rsidRPr="00A028CB" w:rsidRDefault="0067505D" w:rsidP="00A028CB">
      <w:pPr>
        <w:pStyle w:val="NoSpacing"/>
      </w:pPr>
    </w:p>
    <w:p w14:paraId="1E5B462B" w14:textId="23FC5592" w:rsidR="00C85FF2" w:rsidRDefault="00C85FF2" w:rsidP="00A37400">
      <w:pPr>
        <w:pStyle w:val="Heading2"/>
      </w:pPr>
      <w:bookmarkStart w:id="28" w:name="_Toc178770214"/>
      <w:r>
        <w:t xml:space="preserve">Fire </w:t>
      </w:r>
      <w:r w:rsidR="00A37400" w:rsidRPr="00A37400">
        <w:t>and</w:t>
      </w:r>
      <w:r>
        <w:t xml:space="preserve"> Emergency Services Act 2005</w:t>
      </w:r>
      <w:bookmarkEnd w:id="28"/>
    </w:p>
    <w:p w14:paraId="2E9F980B" w14:textId="77777777" w:rsidR="00C85FF2" w:rsidRDefault="00C85FF2" w:rsidP="00213B66">
      <w:pPr>
        <w:pStyle w:val="GG-Title2"/>
        <w:spacing w:after="60"/>
      </w:pPr>
      <w:r>
        <w:t>Section 68</w:t>
      </w:r>
    </w:p>
    <w:p w14:paraId="3B98AF38" w14:textId="77777777" w:rsidR="00C85FF2" w:rsidRDefault="00C85FF2" w:rsidP="00213B66">
      <w:pPr>
        <w:pStyle w:val="GG-Title3"/>
        <w:spacing w:after="60"/>
      </w:pPr>
      <w:r>
        <w:t>Constitution of Brigade</w:t>
      </w:r>
    </w:p>
    <w:p w14:paraId="6B86CD49" w14:textId="77777777" w:rsidR="00C85FF2" w:rsidRDefault="00C85FF2" w:rsidP="00213B66">
      <w:pPr>
        <w:spacing w:after="60"/>
      </w:pPr>
      <w:r>
        <w:t xml:space="preserve">Notice is hereby given pursuant to Division 5, Section 68(1)(a) of the </w:t>
      </w:r>
      <w:r w:rsidRPr="00584D91">
        <w:rPr>
          <w:i/>
          <w:iCs/>
        </w:rPr>
        <w:t>Fire and Emergency Services Act 2005</w:t>
      </w:r>
      <w:r>
        <w:t>, that the Chief Officer, constitutes the MacKillop Operations Support Brigade, effective 28 August 2024.</w:t>
      </w:r>
    </w:p>
    <w:p w14:paraId="2D7E5079" w14:textId="77777777" w:rsidR="00C85FF2" w:rsidRDefault="00C85FF2" w:rsidP="00C85FF2">
      <w:pPr>
        <w:pStyle w:val="GG-SDated"/>
      </w:pPr>
      <w:r>
        <w:t>Dated: 2 October 2024</w:t>
      </w:r>
    </w:p>
    <w:p w14:paraId="61E1FB9C" w14:textId="77777777" w:rsidR="00C85FF2" w:rsidRDefault="00C85FF2" w:rsidP="00C85FF2">
      <w:pPr>
        <w:pStyle w:val="GG-SName"/>
      </w:pPr>
      <w:r>
        <w:t>Brett Loughlin AFSM</w:t>
      </w:r>
    </w:p>
    <w:p w14:paraId="357E7EB7" w14:textId="77777777" w:rsidR="00C85FF2" w:rsidRDefault="00C85FF2" w:rsidP="00C85FF2">
      <w:pPr>
        <w:pStyle w:val="GG-Signature"/>
      </w:pPr>
      <w:r>
        <w:t>Chief Officer</w:t>
      </w:r>
    </w:p>
    <w:p w14:paraId="50D013A9" w14:textId="77777777" w:rsidR="00C85FF2" w:rsidRDefault="00C85FF2" w:rsidP="00C85FF2">
      <w:pPr>
        <w:pBdr>
          <w:bottom w:val="single" w:sz="4" w:space="1" w:color="auto"/>
        </w:pBdr>
        <w:spacing w:after="0" w:line="52" w:lineRule="exact"/>
        <w:jc w:val="center"/>
      </w:pPr>
    </w:p>
    <w:p w14:paraId="598F2AC9" w14:textId="77777777" w:rsidR="00C85FF2" w:rsidRDefault="00C85FF2" w:rsidP="00C85FF2">
      <w:pPr>
        <w:pBdr>
          <w:top w:val="single" w:sz="4" w:space="1" w:color="auto"/>
        </w:pBdr>
        <w:spacing w:before="34" w:after="0" w:line="14" w:lineRule="exact"/>
        <w:jc w:val="center"/>
      </w:pPr>
    </w:p>
    <w:p w14:paraId="0B024BF0" w14:textId="0A4C0E8E" w:rsidR="0067505D" w:rsidRDefault="0067505D" w:rsidP="00F950F9">
      <w:pPr>
        <w:pStyle w:val="Heading2"/>
      </w:pPr>
      <w:bookmarkStart w:id="29" w:name="_Toc178770215"/>
      <w:r>
        <w:lastRenderedPageBreak/>
        <w:t>Fisheries Management (Prawn Fisheries) Regulations 2017</w:t>
      </w:r>
      <w:bookmarkEnd w:id="29"/>
    </w:p>
    <w:p w14:paraId="7227F114" w14:textId="77777777" w:rsidR="0067505D" w:rsidRDefault="0067505D" w:rsidP="0067505D">
      <w:pPr>
        <w:pStyle w:val="GG-Title3"/>
      </w:pPr>
      <w:r>
        <w:t>Gear Trial for the West Coast, Spencer Gulf and Gulf St Vincent Prawn Fisheries</w:t>
      </w:r>
    </w:p>
    <w:p w14:paraId="015883A1" w14:textId="77777777" w:rsidR="0067505D" w:rsidRDefault="0067505D" w:rsidP="0067505D">
      <w:r>
        <w:t xml:space="preserve">Take notice that pursuant to Regulation 10 of the </w:t>
      </w:r>
      <w:r w:rsidRPr="00666ECB">
        <w:rPr>
          <w:i/>
          <w:iCs/>
        </w:rPr>
        <w:t>Fisheries Management (Prawn Fisheries) Regulations 2017</w:t>
      </w:r>
      <w:r>
        <w:t xml:space="preserve">, the holder of a prawn fishery licence issued pursuant to the </w:t>
      </w:r>
      <w:r w:rsidRPr="00666ECB">
        <w:rPr>
          <w:i/>
          <w:iCs/>
        </w:rPr>
        <w:t>Fisheries Management (Prawn Fisheries) Regulations 2017</w:t>
      </w:r>
      <w:r>
        <w:t xml:space="preserve"> or their registered master, are exempt from any notice made under Regulation 10 of the </w:t>
      </w:r>
      <w:r w:rsidRPr="00666ECB">
        <w:rPr>
          <w:i/>
          <w:iCs/>
        </w:rPr>
        <w:t>Fisheries Management (Prawn Fisheries) Regulations 2017</w:t>
      </w:r>
      <w:r>
        <w:t xml:space="preserve"> prohibiting the taking of King Prawns, </w:t>
      </w:r>
      <w:r w:rsidRPr="00144997">
        <w:rPr>
          <w:i/>
          <w:iCs/>
          <w:spacing w:val="-4"/>
        </w:rPr>
        <w:t>Penaeus (Melicertus) latisulcatus</w:t>
      </w:r>
      <w:r w:rsidRPr="00144997">
        <w:rPr>
          <w:spacing w:val="-4"/>
        </w:rPr>
        <w:t xml:space="preserve">, in the waters specified in Schedule 1, in that they shall not be guilty of an offence when using prawn trawl nets </w:t>
      </w:r>
      <w:r>
        <w:t>in accordance with the conditions of their licence for the purpose of trialing fishing gear (the ‘exempted activity’) subject to the conditions contained in Schedule 2.</w:t>
      </w:r>
    </w:p>
    <w:p w14:paraId="3BBE789A" w14:textId="77777777" w:rsidR="0067505D" w:rsidRDefault="0067505D" w:rsidP="0067505D">
      <w:pPr>
        <w:pStyle w:val="GG-Title2"/>
      </w:pPr>
      <w:r>
        <w:t>Schedule 1</w:t>
      </w:r>
    </w:p>
    <w:p w14:paraId="15257FDE" w14:textId="77777777" w:rsidR="0067505D" w:rsidRDefault="0067505D" w:rsidP="0067505D">
      <w:r>
        <w:t>The waters of West Coast, Spencer Gulf and Gulf St Vincent of South Australia contained within the following areas:</w:t>
      </w:r>
    </w:p>
    <w:p w14:paraId="5AA7375F" w14:textId="77777777" w:rsidR="0067505D" w:rsidRPr="0014256A" w:rsidRDefault="0067505D" w:rsidP="0067505D">
      <w:pPr>
        <w:ind w:left="142"/>
        <w:rPr>
          <w:i/>
          <w:iCs/>
        </w:rPr>
      </w:pPr>
      <w:r w:rsidRPr="0014256A">
        <w:rPr>
          <w:i/>
          <w:iCs/>
        </w:rPr>
        <w:t>Anxious Bay</w:t>
      </w:r>
    </w:p>
    <w:p w14:paraId="5C041B8A" w14:textId="77777777" w:rsidR="0067505D" w:rsidRDefault="0067505D" w:rsidP="0067505D">
      <w:pPr>
        <w:ind w:left="142"/>
      </w:pPr>
      <w:r>
        <w:t>Those waters of the west coast bounded by a line commencing at position latitude 33°16.75</w:t>
      </w:r>
      <w:r>
        <w:sym w:font="Symbol" w:char="F0A2"/>
      </w:r>
      <w:r>
        <w:t>S, longitude 134°40.50</w:t>
      </w:r>
      <w:r>
        <w:sym w:font="Symbol" w:char="F0A2"/>
      </w:r>
      <w:r>
        <w:t xml:space="preserve">E then to position </w:t>
      </w:r>
      <w:r w:rsidRPr="00A026ED">
        <w:rPr>
          <w:spacing w:val="-2"/>
        </w:rPr>
        <w:t>latitude 33°16.75</w:t>
      </w:r>
      <w:r w:rsidRPr="00A026ED">
        <w:rPr>
          <w:spacing w:val="-2"/>
        </w:rPr>
        <w:sym w:font="Symbol" w:char="F0A2"/>
      </w:r>
      <w:r w:rsidRPr="00A026ED">
        <w:rPr>
          <w:spacing w:val="-2"/>
        </w:rPr>
        <w:t>S, longitude 134°39.25</w:t>
      </w:r>
      <w:r w:rsidRPr="00A026ED">
        <w:rPr>
          <w:spacing w:val="-2"/>
        </w:rPr>
        <w:sym w:font="Symbol" w:char="F0A2"/>
      </w:r>
      <w:r w:rsidRPr="00A026ED">
        <w:rPr>
          <w:spacing w:val="-2"/>
        </w:rPr>
        <w:t>E then to position latitude 33°17.50</w:t>
      </w:r>
      <w:r w:rsidRPr="00A026ED">
        <w:rPr>
          <w:spacing w:val="-2"/>
        </w:rPr>
        <w:sym w:font="Symbol" w:char="F0A2"/>
      </w:r>
      <w:r w:rsidRPr="00A026ED">
        <w:rPr>
          <w:spacing w:val="-2"/>
        </w:rPr>
        <w:t>S, longitude 134°40.80</w:t>
      </w:r>
      <w:r w:rsidRPr="00A026ED">
        <w:rPr>
          <w:spacing w:val="-2"/>
        </w:rPr>
        <w:sym w:font="Symbol" w:char="F0A2"/>
      </w:r>
      <w:r w:rsidRPr="00A026ED">
        <w:rPr>
          <w:spacing w:val="-2"/>
        </w:rPr>
        <w:t>E then to position latitude 33°17.60</w:t>
      </w:r>
      <w:r w:rsidRPr="00A026ED">
        <w:rPr>
          <w:spacing w:val="-2"/>
        </w:rPr>
        <w:sym w:font="Symbol" w:char="F0A2"/>
      </w:r>
      <w:r w:rsidRPr="00A026ED">
        <w:rPr>
          <w:spacing w:val="-2"/>
        </w:rPr>
        <w:t>S,</w:t>
      </w:r>
      <w:r>
        <w:t xml:space="preserve"> longitude 134°41.80</w:t>
      </w:r>
      <w:r>
        <w:sym w:font="Symbol" w:char="F0A2"/>
      </w:r>
      <w:r>
        <w:t>E, then to the point of commencement.</w:t>
      </w:r>
    </w:p>
    <w:p w14:paraId="24A169C8" w14:textId="77777777" w:rsidR="0067505D" w:rsidRPr="0014256A" w:rsidRDefault="0067505D" w:rsidP="0067505D">
      <w:pPr>
        <w:ind w:left="142"/>
        <w:rPr>
          <w:i/>
          <w:iCs/>
        </w:rPr>
      </w:pPr>
      <w:r w:rsidRPr="0014256A">
        <w:rPr>
          <w:i/>
          <w:iCs/>
        </w:rPr>
        <w:t>Port Lincoln</w:t>
      </w:r>
    </w:p>
    <w:p w14:paraId="5F63DFAB" w14:textId="77777777" w:rsidR="0067505D" w:rsidRDefault="0067505D" w:rsidP="0067505D">
      <w:pPr>
        <w:ind w:left="142"/>
      </w:pPr>
      <w:r>
        <w:t>Those waters of Spencer Gulf bounded by a line commencing at position latitude 34°42.00</w:t>
      </w:r>
      <w:r>
        <w:sym w:font="Symbol" w:char="F0A2"/>
      </w:r>
      <w:r>
        <w:t>S, longitude 135°52.70</w:t>
      </w:r>
      <w:r>
        <w:sym w:font="Symbol" w:char="F0A2"/>
      </w:r>
      <w:r>
        <w:t xml:space="preserve">E then to position </w:t>
      </w:r>
      <w:r w:rsidRPr="00A026ED">
        <w:rPr>
          <w:spacing w:val="-2"/>
        </w:rPr>
        <w:t>latitude 34°41.70</w:t>
      </w:r>
      <w:r w:rsidRPr="00A026ED">
        <w:rPr>
          <w:spacing w:val="-2"/>
        </w:rPr>
        <w:sym w:font="Symbol" w:char="F0A2"/>
      </w:r>
      <w:r w:rsidRPr="00A026ED">
        <w:rPr>
          <w:spacing w:val="-2"/>
        </w:rPr>
        <w:t>S, longitude 135°53.40</w:t>
      </w:r>
      <w:r w:rsidRPr="00A026ED">
        <w:rPr>
          <w:spacing w:val="-2"/>
        </w:rPr>
        <w:sym w:font="Symbol" w:char="F0A2"/>
      </w:r>
      <w:r w:rsidRPr="00A026ED">
        <w:rPr>
          <w:spacing w:val="-2"/>
        </w:rPr>
        <w:t>E then to position latitude 34°43.40</w:t>
      </w:r>
      <w:r w:rsidRPr="00A026ED">
        <w:rPr>
          <w:spacing w:val="-2"/>
        </w:rPr>
        <w:sym w:font="Symbol" w:char="F0A2"/>
      </w:r>
      <w:r w:rsidRPr="00A026ED">
        <w:rPr>
          <w:spacing w:val="-2"/>
        </w:rPr>
        <w:t>S, longitude 135°54.50</w:t>
      </w:r>
      <w:r w:rsidRPr="00A026ED">
        <w:rPr>
          <w:spacing w:val="-2"/>
        </w:rPr>
        <w:sym w:font="Symbol" w:char="F0A2"/>
      </w:r>
      <w:r w:rsidRPr="00A026ED">
        <w:rPr>
          <w:spacing w:val="-2"/>
        </w:rPr>
        <w:t>E then to position latitude 34°43.70</w:t>
      </w:r>
      <w:r w:rsidRPr="00A026ED">
        <w:rPr>
          <w:spacing w:val="-2"/>
        </w:rPr>
        <w:sym w:font="Symbol" w:char="F0A2"/>
      </w:r>
      <w:r w:rsidRPr="00A026ED">
        <w:rPr>
          <w:spacing w:val="-2"/>
        </w:rPr>
        <w:t>S,</w:t>
      </w:r>
      <w:r>
        <w:t xml:space="preserve"> longitude 135°53.80</w:t>
      </w:r>
      <w:r>
        <w:sym w:font="Symbol" w:char="F0A2"/>
      </w:r>
      <w:r>
        <w:t>E then to the point of commencement.</w:t>
      </w:r>
    </w:p>
    <w:p w14:paraId="15887DF0" w14:textId="77777777" w:rsidR="0067505D" w:rsidRPr="0014256A" w:rsidRDefault="0067505D" w:rsidP="0067505D">
      <w:pPr>
        <w:ind w:left="142"/>
        <w:rPr>
          <w:i/>
          <w:iCs/>
        </w:rPr>
      </w:pPr>
      <w:r w:rsidRPr="0014256A">
        <w:rPr>
          <w:i/>
          <w:iCs/>
        </w:rPr>
        <w:t>Wallaroo</w:t>
      </w:r>
    </w:p>
    <w:p w14:paraId="3054195C" w14:textId="77777777" w:rsidR="0067505D" w:rsidRDefault="0067505D" w:rsidP="0067505D">
      <w:pPr>
        <w:ind w:left="142"/>
      </w:pPr>
      <w:r>
        <w:t>Those waters of Spencer Gulf bounded by a line commencing at position latitude 33°53.20</w:t>
      </w:r>
      <w:r>
        <w:sym w:font="Symbol" w:char="F0A2"/>
      </w:r>
      <w:r>
        <w:t>S, longitude 137°32.00</w:t>
      </w:r>
      <w:r>
        <w:sym w:font="Symbol" w:char="F0A2"/>
      </w:r>
      <w:r>
        <w:t xml:space="preserve">E then to position </w:t>
      </w:r>
      <w:r w:rsidRPr="00A026ED">
        <w:rPr>
          <w:spacing w:val="-2"/>
        </w:rPr>
        <w:t>latitude 33°53.50</w:t>
      </w:r>
      <w:r w:rsidRPr="00A026ED">
        <w:rPr>
          <w:spacing w:val="-2"/>
        </w:rPr>
        <w:sym w:font="Symbol" w:char="F0A2"/>
      </w:r>
      <w:r w:rsidRPr="00A026ED">
        <w:rPr>
          <w:spacing w:val="-2"/>
        </w:rPr>
        <w:t>S, longitude 137°32.50</w:t>
      </w:r>
      <w:r w:rsidRPr="00A026ED">
        <w:rPr>
          <w:spacing w:val="-2"/>
        </w:rPr>
        <w:sym w:font="Symbol" w:char="F0A2"/>
      </w:r>
      <w:r w:rsidRPr="00A026ED">
        <w:rPr>
          <w:spacing w:val="-2"/>
        </w:rPr>
        <w:t>E then to position latitude 33°55.00</w:t>
      </w:r>
      <w:r w:rsidRPr="00A026ED">
        <w:rPr>
          <w:spacing w:val="-2"/>
        </w:rPr>
        <w:sym w:font="Symbol" w:char="F0A2"/>
      </w:r>
      <w:r w:rsidRPr="00A026ED">
        <w:rPr>
          <w:spacing w:val="-2"/>
        </w:rPr>
        <w:t>S, longitude 137°31.50</w:t>
      </w:r>
      <w:r w:rsidRPr="00A026ED">
        <w:rPr>
          <w:spacing w:val="-2"/>
        </w:rPr>
        <w:sym w:font="Symbol" w:char="F0A2"/>
      </w:r>
      <w:r w:rsidRPr="00A026ED">
        <w:rPr>
          <w:spacing w:val="-2"/>
        </w:rPr>
        <w:t>E then to position latitude 33°54.70</w:t>
      </w:r>
      <w:r w:rsidRPr="00A026ED">
        <w:rPr>
          <w:spacing w:val="-2"/>
        </w:rPr>
        <w:sym w:font="Symbol" w:char="F0A2"/>
      </w:r>
      <w:r w:rsidRPr="00A026ED">
        <w:rPr>
          <w:spacing w:val="-2"/>
        </w:rPr>
        <w:t>S,</w:t>
      </w:r>
      <w:r>
        <w:t xml:space="preserve"> longitude 137°31.00</w:t>
      </w:r>
      <w:r>
        <w:sym w:font="Symbol" w:char="F0A2"/>
      </w:r>
      <w:r>
        <w:t>E then to the point of commencement.</w:t>
      </w:r>
    </w:p>
    <w:p w14:paraId="255DA89A" w14:textId="77777777" w:rsidR="0067505D" w:rsidRPr="0014256A" w:rsidRDefault="0067505D" w:rsidP="0067505D">
      <w:pPr>
        <w:ind w:left="142"/>
        <w:rPr>
          <w:i/>
          <w:iCs/>
        </w:rPr>
      </w:pPr>
      <w:r w:rsidRPr="0014256A">
        <w:rPr>
          <w:i/>
          <w:iCs/>
        </w:rPr>
        <w:t>Port Pirie</w:t>
      </w:r>
    </w:p>
    <w:p w14:paraId="1519EF0B" w14:textId="77777777" w:rsidR="0067505D" w:rsidRDefault="0067505D" w:rsidP="0067505D">
      <w:pPr>
        <w:ind w:left="142"/>
      </w:pPr>
      <w:r>
        <w:t>Those waters of Spencer Gulf bounded by a line commencing at position latitude 33°07.90</w:t>
      </w:r>
      <w:r>
        <w:sym w:font="Symbol" w:char="F0A2"/>
      </w:r>
      <w:r>
        <w:t>S, longitude 137°46.50</w:t>
      </w:r>
      <w:r>
        <w:sym w:font="Symbol" w:char="F0A2"/>
      </w:r>
      <w:r>
        <w:t xml:space="preserve">E then to position </w:t>
      </w:r>
      <w:r w:rsidRPr="00A026ED">
        <w:rPr>
          <w:spacing w:val="-2"/>
        </w:rPr>
        <w:t>latitude 33°08.10</w:t>
      </w:r>
      <w:r w:rsidRPr="00A026ED">
        <w:rPr>
          <w:spacing w:val="-2"/>
        </w:rPr>
        <w:sym w:font="Symbol" w:char="F0A2"/>
      </w:r>
      <w:r w:rsidRPr="00A026ED">
        <w:rPr>
          <w:spacing w:val="-2"/>
        </w:rPr>
        <w:t>S, longitude 137°46.70</w:t>
      </w:r>
      <w:r w:rsidRPr="00A026ED">
        <w:rPr>
          <w:spacing w:val="-2"/>
        </w:rPr>
        <w:sym w:font="Symbol" w:char="F0A2"/>
      </w:r>
      <w:r w:rsidRPr="00A026ED">
        <w:rPr>
          <w:spacing w:val="-2"/>
        </w:rPr>
        <w:t>E then to position latitude 33°10.10</w:t>
      </w:r>
      <w:r w:rsidRPr="00A026ED">
        <w:rPr>
          <w:spacing w:val="-2"/>
        </w:rPr>
        <w:sym w:font="Symbol" w:char="F0A2"/>
      </w:r>
      <w:r w:rsidRPr="00A026ED">
        <w:rPr>
          <w:spacing w:val="-2"/>
        </w:rPr>
        <w:t>S, longitude 137°45.80</w:t>
      </w:r>
      <w:r w:rsidRPr="00A026ED">
        <w:rPr>
          <w:spacing w:val="-2"/>
        </w:rPr>
        <w:sym w:font="Symbol" w:char="F0A2"/>
      </w:r>
      <w:r w:rsidRPr="00A026ED">
        <w:rPr>
          <w:spacing w:val="-2"/>
        </w:rPr>
        <w:t>E then to position latitude 33°09.90</w:t>
      </w:r>
      <w:r w:rsidRPr="00A026ED">
        <w:rPr>
          <w:spacing w:val="-2"/>
        </w:rPr>
        <w:sym w:font="Symbol" w:char="F0A2"/>
      </w:r>
      <w:r w:rsidRPr="00A026ED">
        <w:rPr>
          <w:spacing w:val="-2"/>
        </w:rPr>
        <w:t>S,</w:t>
      </w:r>
      <w:r>
        <w:t xml:space="preserve"> longitude 137°45.60</w:t>
      </w:r>
      <w:r>
        <w:sym w:font="Symbol" w:char="F0A2"/>
      </w:r>
      <w:r>
        <w:t>E then to the point of commencement.</w:t>
      </w:r>
    </w:p>
    <w:p w14:paraId="1EF43D55" w14:textId="77777777" w:rsidR="0067505D" w:rsidRPr="0014256A" w:rsidRDefault="0067505D" w:rsidP="0067505D">
      <w:pPr>
        <w:ind w:left="142"/>
        <w:rPr>
          <w:i/>
          <w:iCs/>
        </w:rPr>
      </w:pPr>
      <w:r w:rsidRPr="0014256A">
        <w:rPr>
          <w:i/>
          <w:iCs/>
        </w:rPr>
        <w:t>Port Adelaide</w:t>
      </w:r>
    </w:p>
    <w:p w14:paraId="1AE1B288" w14:textId="77777777" w:rsidR="0067505D" w:rsidRDefault="0067505D" w:rsidP="0067505D">
      <w:pPr>
        <w:ind w:left="142"/>
      </w:pPr>
      <w:r>
        <w:t>Those waters of Gulf St Vincent commencing at position latitude 34°45.00</w:t>
      </w:r>
      <w:r>
        <w:sym w:font="Symbol" w:char="F0A2"/>
      </w:r>
      <w:r>
        <w:t>S, longitude 138°17.00</w:t>
      </w:r>
      <w:r>
        <w:sym w:font="Symbol" w:char="F0A2"/>
      </w:r>
      <w:r>
        <w:t>E then to position latitude 34°47.00</w:t>
      </w:r>
      <w:r>
        <w:sym w:font="Symbol" w:char="F0A2"/>
      </w:r>
      <w:r>
        <w:t xml:space="preserve">S, </w:t>
      </w:r>
      <w:r w:rsidRPr="00A026ED">
        <w:rPr>
          <w:spacing w:val="-4"/>
        </w:rPr>
        <w:t>longitude 138°17.00</w:t>
      </w:r>
      <w:r w:rsidRPr="00A026ED">
        <w:rPr>
          <w:spacing w:val="-4"/>
        </w:rPr>
        <w:sym w:font="Symbol" w:char="F0A2"/>
      </w:r>
      <w:r w:rsidRPr="00A026ED">
        <w:rPr>
          <w:spacing w:val="-4"/>
        </w:rPr>
        <w:t>E then to position latitude 34°47.00</w:t>
      </w:r>
      <w:r w:rsidRPr="00A026ED">
        <w:rPr>
          <w:spacing w:val="-4"/>
        </w:rPr>
        <w:sym w:font="Symbol" w:char="F0A2"/>
      </w:r>
      <w:r w:rsidRPr="00A026ED">
        <w:rPr>
          <w:spacing w:val="-4"/>
        </w:rPr>
        <w:t>S, longitude 138°15.00</w:t>
      </w:r>
      <w:r w:rsidRPr="00A026ED">
        <w:rPr>
          <w:spacing w:val="-4"/>
        </w:rPr>
        <w:sym w:font="Symbol" w:char="F0A2"/>
      </w:r>
      <w:r w:rsidRPr="00A026ED">
        <w:rPr>
          <w:spacing w:val="-4"/>
        </w:rPr>
        <w:t>E then to position latitude 34°45.00</w:t>
      </w:r>
      <w:r w:rsidRPr="00A026ED">
        <w:rPr>
          <w:spacing w:val="-4"/>
        </w:rPr>
        <w:sym w:font="Symbol" w:char="F0A2"/>
      </w:r>
      <w:r w:rsidRPr="00A026ED">
        <w:rPr>
          <w:spacing w:val="-4"/>
        </w:rPr>
        <w:t>S, longitude 138°15.00</w:t>
      </w:r>
      <w:r w:rsidRPr="00A026ED">
        <w:rPr>
          <w:spacing w:val="-4"/>
        </w:rPr>
        <w:sym w:font="Symbol" w:char="F0A2"/>
      </w:r>
      <w:r w:rsidRPr="00A026ED">
        <w:rPr>
          <w:spacing w:val="-4"/>
        </w:rPr>
        <w:t>E</w:t>
      </w:r>
      <w:r>
        <w:t xml:space="preserve"> then to the point of commencement.</w:t>
      </w:r>
    </w:p>
    <w:p w14:paraId="5F8ADE46" w14:textId="77777777" w:rsidR="0067505D" w:rsidRDefault="0067505D" w:rsidP="0067505D">
      <w:pPr>
        <w:pStyle w:val="GG-Title2"/>
      </w:pPr>
      <w:r>
        <w:t>Schedule 2</w:t>
      </w:r>
    </w:p>
    <w:p w14:paraId="6D7E1F95" w14:textId="77777777" w:rsidR="0067505D" w:rsidRDefault="0067505D" w:rsidP="0067505D">
      <w:pPr>
        <w:ind w:left="284" w:hanging="284"/>
      </w:pPr>
      <w:r>
        <w:t>1.</w:t>
      </w:r>
      <w:r>
        <w:tab/>
        <w:t>The exempted activity may only be undertaken from 30 September 2024 until 30 September 2025, unless varied or revoked.</w:t>
      </w:r>
    </w:p>
    <w:p w14:paraId="1A8E9682" w14:textId="77777777" w:rsidR="0067505D" w:rsidRDefault="0067505D" w:rsidP="0067505D">
      <w:pPr>
        <w:ind w:left="284" w:hanging="284"/>
      </w:pPr>
      <w:r>
        <w:t>2.</w:t>
      </w:r>
      <w:r>
        <w:tab/>
        <w:t>The exempted activity may only be conducted between 0800 hours and 1700 hours on any day.</w:t>
      </w:r>
    </w:p>
    <w:p w14:paraId="6B30CAF9" w14:textId="77777777" w:rsidR="0067505D" w:rsidRDefault="0067505D" w:rsidP="0067505D">
      <w:pPr>
        <w:ind w:left="284" w:hanging="284"/>
      </w:pPr>
      <w:r>
        <w:t>3.</w:t>
      </w:r>
      <w:r>
        <w:tab/>
        <w:t>The exempted activity may only be undertaken in those waters described in Schedule 1 that are greater than 10 metres in depth.</w:t>
      </w:r>
    </w:p>
    <w:p w14:paraId="49E792D1" w14:textId="77777777" w:rsidR="0067505D" w:rsidRDefault="0067505D" w:rsidP="0067505D">
      <w:pPr>
        <w:ind w:left="284" w:hanging="284"/>
      </w:pPr>
      <w:r>
        <w:t>4.</w:t>
      </w:r>
      <w:r>
        <w:tab/>
        <w:t>Any fish taken during the exempted activity are to be returned to the water immediately.</w:t>
      </w:r>
    </w:p>
    <w:p w14:paraId="53F8262E" w14:textId="77777777" w:rsidR="0067505D" w:rsidRDefault="0067505D" w:rsidP="0067505D">
      <w:pPr>
        <w:ind w:left="284" w:hanging="284"/>
      </w:pPr>
      <w:r>
        <w:t>5.</w:t>
      </w:r>
      <w:r>
        <w:tab/>
        <w:t>The licence holder or their registered master must contact PIRSA Fishwatch on 1800 065 522 not less than one hour prior to departure from port and provide the following information:</w:t>
      </w:r>
    </w:p>
    <w:p w14:paraId="71DD8CC6" w14:textId="77777777" w:rsidR="0067505D" w:rsidRDefault="0067505D" w:rsidP="0067505D">
      <w:pPr>
        <w:ind w:left="426" w:hanging="142"/>
      </w:pPr>
      <w:r>
        <w:t>•</w:t>
      </w:r>
      <w:r>
        <w:tab/>
        <w:t>A description of the boat to be used including the registration number marked on that boat;</w:t>
      </w:r>
    </w:p>
    <w:p w14:paraId="5B6E6E81" w14:textId="77777777" w:rsidR="0067505D" w:rsidRDefault="0067505D" w:rsidP="0067505D">
      <w:pPr>
        <w:ind w:left="426" w:hanging="142"/>
      </w:pPr>
      <w:r>
        <w:t>•</w:t>
      </w:r>
      <w:r>
        <w:tab/>
        <w:t>The estimated time of departure from port;</w:t>
      </w:r>
    </w:p>
    <w:p w14:paraId="36923E54" w14:textId="77777777" w:rsidR="0067505D" w:rsidRDefault="0067505D" w:rsidP="0067505D">
      <w:pPr>
        <w:ind w:left="426" w:hanging="142"/>
      </w:pPr>
      <w:r>
        <w:t>•</w:t>
      </w:r>
      <w:r>
        <w:tab/>
        <w:t>The area in which the gear trials are to be conducted;</w:t>
      </w:r>
    </w:p>
    <w:p w14:paraId="236DF2D6" w14:textId="77777777" w:rsidR="0067505D" w:rsidRDefault="0067505D" w:rsidP="0067505D">
      <w:pPr>
        <w:ind w:left="426" w:hanging="142"/>
      </w:pPr>
      <w:r>
        <w:t>•</w:t>
      </w:r>
      <w:r>
        <w:tab/>
        <w:t>The estimated time of return to port; and</w:t>
      </w:r>
    </w:p>
    <w:p w14:paraId="4C09B8CF" w14:textId="77777777" w:rsidR="0067505D" w:rsidRDefault="0067505D" w:rsidP="0067505D">
      <w:pPr>
        <w:ind w:left="426" w:hanging="142"/>
      </w:pPr>
      <w:r>
        <w:t>•</w:t>
      </w:r>
      <w:r>
        <w:tab/>
        <w:t>The registered master who will be in charge of the boat during the exempted activity.</w:t>
      </w:r>
    </w:p>
    <w:p w14:paraId="2C03B877" w14:textId="77777777" w:rsidR="0067505D" w:rsidRDefault="0067505D" w:rsidP="0067505D">
      <w:pPr>
        <w:ind w:left="284" w:hanging="284"/>
      </w:pPr>
      <w:r>
        <w:t>6.</w:t>
      </w:r>
      <w:r>
        <w:tab/>
        <w:t>While engaged in the exempted activity, the licence holder or their registered master must have a copy of this notice on board the vessel or near his person. This notice must be produced to a PIRSA Fisheries Officer if requested.</w:t>
      </w:r>
    </w:p>
    <w:p w14:paraId="25C869D9" w14:textId="77777777" w:rsidR="0067505D" w:rsidRDefault="0067505D" w:rsidP="0067505D">
      <w:pPr>
        <w:ind w:left="284" w:hanging="284"/>
      </w:pPr>
      <w:r>
        <w:t>7.</w:t>
      </w:r>
      <w:r>
        <w:tab/>
        <w:t>The licence holder or their master must contact the PIRSA Fishwatch on 1800 065 522, not less than one hour prior to the boat returning to port and provide the following information;</w:t>
      </w:r>
    </w:p>
    <w:p w14:paraId="149181A7" w14:textId="77777777" w:rsidR="0067505D" w:rsidRDefault="0067505D" w:rsidP="0067505D">
      <w:pPr>
        <w:ind w:left="426" w:hanging="142"/>
      </w:pPr>
      <w:r>
        <w:t>•</w:t>
      </w:r>
      <w:r>
        <w:tab/>
        <w:t>A description of the boat used including the registration number marked on that boat; and</w:t>
      </w:r>
    </w:p>
    <w:p w14:paraId="2D2792A6" w14:textId="77777777" w:rsidR="0067505D" w:rsidRDefault="0067505D" w:rsidP="0067505D">
      <w:pPr>
        <w:ind w:left="426" w:hanging="142"/>
      </w:pPr>
      <w:r>
        <w:t>•</w:t>
      </w:r>
      <w:r>
        <w:tab/>
        <w:t>The estimated time of return to port.</w:t>
      </w:r>
    </w:p>
    <w:p w14:paraId="6231BFDF" w14:textId="77777777" w:rsidR="0067505D" w:rsidRDefault="0067505D" w:rsidP="0067505D">
      <w:pPr>
        <w:ind w:left="284" w:hanging="284"/>
      </w:pPr>
      <w:r>
        <w:t>8.</w:t>
      </w:r>
      <w:r>
        <w:tab/>
        <w:t xml:space="preserve">The licence holder and their registered master must not contravene or fail to comply with </w:t>
      </w:r>
      <w:r w:rsidRPr="0014256A">
        <w:rPr>
          <w:i/>
          <w:iCs/>
        </w:rPr>
        <w:t>Fisheries Management Act 2007</w:t>
      </w:r>
      <w:r>
        <w:t xml:space="preserve"> (the Act), or any other regulations made under that Act except whereby specifically exempted by this notice. </w:t>
      </w:r>
    </w:p>
    <w:p w14:paraId="299AB87D" w14:textId="77777777" w:rsidR="0067505D" w:rsidRDefault="0067505D" w:rsidP="0067505D">
      <w:pPr>
        <w:pStyle w:val="GG-SDated"/>
      </w:pPr>
      <w:r>
        <w:t>Dated: 30 September 2024</w:t>
      </w:r>
    </w:p>
    <w:p w14:paraId="2FA44B28" w14:textId="77777777" w:rsidR="0067505D" w:rsidRDefault="0067505D" w:rsidP="0067505D">
      <w:pPr>
        <w:pStyle w:val="GG-SName"/>
      </w:pPr>
      <w:r>
        <w:t>Jade Fredericks</w:t>
      </w:r>
    </w:p>
    <w:p w14:paraId="4CE41CC4" w14:textId="77777777" w:rsidR="0067505D" w:rsidRDefault="0067505D" w:rsidP="0067505D">
      <w:pPr>
        <w:pStyle w:val="GG-Signature"/>
      </w:pPr>
      <w:r>
        <w:t>Prawn Fisheries Manager</w:t>
      </w:r>
    </w:p>
    <w:p w14:paraId="66305FDF" w14:textId="77777777" w:rsidR="0067505D" w:rsidRDefault="0067505D" w:rsidP="0067505D">
      <w:pPr>
        <w:pStyle w:val="GG-Signature"/>
      </w:pPr>
      <w:r>
        <w:t>Delegate of the Minister for Primary Industries and Regional Development</w:t>
      </w:r>
    </w:p>
    <w:p w14:paraId="68DAD197" w14:textId="77777777" w:rsidR="0067505D" w:rsidRDefault="0067505D" w:rsidP="0067505D">
      <w:pPr>
        <w:pBdr>
          <w:top w:val="single" w:sz="4" w:space="1" w:color="auto"/>
        </w:pBdr>
        <w:spacing w:before="100" w:after="0" w:line="14" w:lineRule="exact"/>
        <w:jc w:val="center"/>
      </w:pPr>
    </w:p>
    <w:p w14:paraId="2258AFCE" w14:textId="75E50BBA" w:rsidR="00D350A5" w:rsidRDefault="00D350A5">
      <w:pPr>
        <w:spacing w:after="0" w:line="240" w:lineRule="auto"/>
        <w:jc w:val="left"/>
        <w:rPr>
          <w:caps/>
          <w:szCs w:val="17"/>
        </w:rPr>
      </w:pPr>
    </w:p>
    <w:p w14:paraId="20F1B43A" w14:textId="77777777" w:rsidR="00F31FE8" w:rsidRDefault="00F31FE8">
      <w:pPr>
        <w:spacing w:after="0" w:line="240" w:lineRule="auto"/>
        <w:jc w:val="left"/>
        <w:rPr>
          <w:caps/>
          <w:szCs w:val="17"/>
        </w:rPr>
      </w:pPr>
      <w:r>
        <w:br w:type="page"/>
      </w:r>
    </w:p>
    <w:p w14:paraId="196C5420" w14:textId="7E050084" w:rsidR="0067505D" w:rsidRDefault="0067505D" w:rsidP="0067505D">
      <w:pPr>
        <w:pStyle w:val="GG-Title1"/>
      </w:pPr>
      <w:r>
        <w:lastRenderedPageBreak/>
        <w:t>Fisheries Management (Prawn Fisheries) Regulations 2017</w:t>
      </w:r>
    </w:p>
    <w:p w14:paraId="6BE40678" w14:textId="77777777" w:rsidR="0067505D" w:rsidRDefault="0067505D" w:rsidP="0067505D">
      <w:pPr>
        <w:pStyle w:val="GG-Title3"/>
      </w:pPr>
      <w:r>
        <w:t>Surveying in the Spencer Gulf Prawn Fishery</w:t>
      </w:r>
    </w:p>
    <w:p w14:paraId="25D9284D" w14:textId="77777777" w:rsidR="0067505D" w:rsidRDefault="0067505D" w:rsidP="0067505D">
      <w:r w:rsidRPr="003E7179">
        <w:rPr>
          <w:spacing w:val="-4"/>
        </w:rPr>
        <w:t xml:space="preserve">Take notice that pursuant to Regulation 10 of the </w:t>
      </w:r>
      <w:r w:rsidRPr="003E7179">
        <w:rPr>
          <w:i/>
          <w:iCs/>
          <w:spacing w:val="-4"/>
        </w:rPr>
        <w:t>Fisheries Management (Prawn Fisheries) Regulations 2017</w:t>
      </w:r>
      <w:r w:rsidRPr="003E7179">
        <w:rPr>
          <w:spacing w:val="-4"/>
        </w:rPr>
        <w:t xml:space="preserve"> the notice dated 19 September 2024 on page 3811 of the </w:t>
      </w:r>
      <w:r w:rsidRPr="003E7179">
        <w:rPr>
          <w:i/>
          <w:iCs/>
          <w:spacing w:val="-4"/>
        </w:rPr>
        <w:t>South Australian Government Gazette</w:t>
      </w:r>
      <w:r w:rsidRPr="003E7179">
        <w:rPr>
          <w:spacing w:val="-4"/>
        </w:rPr>
        <w:t xml:space="preserve"> of 26 September 2024, prohibiting fishing activities in the Spencer Gulf Prawn Fishery</w:t>
      </w:r>
      <w:r>
        <w:t xml:space="preserve"> </w:t>
      </w:r>
      <w:r w:rsidRPr="003E7179">
        <w:rPr>
          <w:spacing w:val="-2"/>
        </w:rPr>
        <w:t xml:space="preserve">is hereby varied such that it will not apply to the holders of a Spencer Gulf Prawn Fishery licence issued pursuant to the </w:t>
      </w:r>
      <w:r w:rsidRPr="003E7179">
        <w:rPr>
          <w:i/>
          <w:iCs/>
          <w:spacing w:val="-2"/>
        </w:rPr>
        <w:t>Fisheries Management</w:t>
      </w:r>
      <w:r w:rsidRPr="003E7179">
        <w:rPr>
          <w:i/>
          <w:iCs/>
        </w:rPr>
        <w:t xml:space="preserve"> (Prawn Fisheries) Regulations 2017</w:t>
      </w:r>
      <w:r>
        <w:t xml:space="preserve"> listed in Schedule 1 or their registered master insofar as they may use prawn trawl nets in accordance with the conditions of their fishery licence for the purpose of undertaking a prawn survey during the period specified in Schedule 2, subject to the conditions contained in Schedule 3 unless this notice is varied or revoked.</w:t>
      </w:r>
    </w:p>
    <w:p w14:paraId="16EBCB72" w14:textId="6EFFD4BB" w:rsidR="0067505D" w:rsidRDefault="0067505D" w:rsidP="0067505D">
      <w:pPr>
        <w:pStyle w:val="GG-Title2"/>
      </w:pPr>
      <w:r>
        <w:t>Schedule 1</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1418"/>
        <w:gridCol w:w="2410"/>
        <w:gridCol w:w="1842"/>
      </w:tblGrid>
      <w:tr w:rsidR="0067505D" w:rsidRPr="003E6FFC" w14:paraId="7567F40C" w14:textId="77777777" w:rsidTr="00305A4C">
        <w:trPr>
          <w:jc w:val="center"/>
        </w:trPr>
        <w:tc>
          <w:tcPr>
            <w:tcW w:w="1418" w:type="dxa"/>
            <w:tcBorders>
              <w:top w:val="single" w:sz="4" w:space="0" w:color="auto"/>
              <w:bottom w:val="single" w:sz="4" w:space="0" w:color="auto"/>
            </w:tcBorders>
          </w:tcPr>
          <w:p w14:paraId="6EE8941A" w14:textId="77777777" w:rsidR="0067505D" w:rsidRPr="003E6FFC" w:rsidRDefault="0067505D" w:rsidP="00305A4C">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3E6FFC">
              <w:rPr>
                <w:b/>
                <w:bCs/>
              </w:rPr>
              <w:t>Licence Number</w:t>
            </w:r>
          </w:p>
        </w:tc>
        <w:tc>
          <w:tcPr>
            <w:tcW w:w="2410" w:type="dxa"/>
            <w:tcBorders>
              <w:top w:val="single" w:sz="4" w:space="0" w:color="auto"/>
              <w:bottom w:val="single" w:sz="4" w:space="0" w:color="auto"/>
            </w:tcBorders>
          </w:tcPr>
          <w:p w14:paraId="6B86926B" w14:textId="77777777" w:rsidR="0067505D" w:rsidRPr="003E6FFC" w:rsidRDefault="0067505D" w:rsidP="00305A4C">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3E6FFC">
              <w:rPr>
                <w:b/>
                <w:bCs/>
              </w:rPr>
              <w:t>Licence Holder</w:t>
            </w:r>
          </w:p>
        </w:tc>
        <w:tc>
          <w:tcPr>
            <w:tcW w:w="1842" w:type="dxa"/>
            <w:tcBorders>
              <w:top w:val="single" w:sz="4" w:space="0" w:color="auto"/>
              <w:bottom w:val="single" w:sz="4" w:space="0" w:color="auto"/>
            </w:tcBorders>
          </w:tcPr>
          <w:p w14:paraId="24ABFF25" w14:textId="77777777" w:rsidR="0067505D" w:rsidRPr="003E6FFC" w:rsidRDefault="0067505D" w:rsidP="00305A4C">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3E6FFC">
              <w:rPr>
                <w:b/>
                <w:bCs/>
              </w:rPr>
              <w:t>Boat Name</w:t>
            </w:r>
          </w:p>
        </w:tc>
      </w:tr>
      <w:tr w:rsidR="0067505D" w:rsidRPr="003E6FFC" w14:paraId="44F4E3DA" w14:textId="77777777" w:rsidTr="00305A4C">
        <w:trPr>
          <w:jc w:val="center"/>
        </w:trPr>
        <w:tc>
          <w:tcPr>
            <w:tcW w:w="1418" w:type="dxa"/>
            <w:tcBorders>
              <w:top w:val="single" w:sz="4" w:space="0" w:color="auto"/>
            </w:tcBorders>
          </w:tcPr>
          <w:p w14:paraId="300A66BF" w14:textId="77777777" w:rsidR="0067505D" w:rsidRPr="003E6FFC" w:rsidRDefault="0067505D" w:rsidP="00305A4C">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center"/>
              <w:rPr>
                <w:b/>
                <w:bCs/>
              </w:rPr>
            </w:pPr>
          </w:p>
        </w:tc>
        <w:tc>
          <w:tcPr>
            <w:tcW w:w="2410" w:type="dxa"/>
            <w:tcBorders>
              <w:top w:val="single" w:sz="4" w:space="0" w:color="auto"/>
            </w:tcBorders>
          </w:tcPr>
          <w:p w14:paraId="1A1486EE" w14:textId="77777777" w:rsidR="0067505D" w:rsidRPr="003E6FFC" w:rsidRDefault="0067505D" w:rsidP="00305A4C">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rPr>
                <w:b/>
                <w:bCs/>
              </w:rPr>
            </w:pPr>
          </w:p>
        </w:tc>
        <w:tc>
          <w:tcPr>
            <w:tcW w:w="1842" w:type="dxa"/>
            <w:tcBorders>
              <w:top w:val="single" w:sz="4" w:space="0" w:color="auto"/>
            </w:tcBorders>
          </w:tcPr>
          <w:p w14:paraId="20890E43" w14:textId="77777777" w:rsidR="0067505D" w:rsidRPr="003E6FFC" w:rsidRDefault="0067505D" w:rsidP="00305A4C">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rPr>
                <w:b/>
                <w:bCs/>
              </w:rPr>
            </w:pPr>
          </w:p>
        </w:tc>
      </w:tr>
      <w:tr w:rsidR="0067505D" w:rsidRPr="003E6FFC" w14:paraId="72827348" w14:textId="77777777" w:rsidTr="00305A4C">
        <w:trPr>
          <w:jc w:val="center"/>
        </w:trPr>
        <w:tc>
          <w:tcPr>
            <w:tcW w:w="1418" w:type="dxa"/>
          </w:tcPr>
          <w:p w14:paraId="01D5EEED" w14:textId="77777777" w:rsidR="0067505D" w:rsidRPr="003E6FFC" w:rsidRDefault="0067505D" w:rsidP="00305A4C">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pPr>
            <w:r w:rsidRPr="003E6FFC">
              <w:t>P04</w:t>
            </w:r>
          </w:p>
        </w:tc>
        <w:tc>
          <w:tcPr>
            <w:tcW w:w="2410" w:type="dxa"/>
          </w:tcPr>
          <w:p w14:paraId="073BAD94" w14:textId="77777777" w:rsidR="0067505D" w:rsidRPr="003E6FFC" w:rsidRDefault="0067505D" w:rsidP="00305A4C">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pPr>
            <w:r w:rsidRPr="003E6FFC">
              <w:t>Melanie B Nominees Pty Ltd</w:t>
            </w:r>
          </w:p>
        </w:tc>
        <w:tc>
          <w:tcPr>
            <w:tcW w:w="1842" w:type="dxa"/>
          </w:tcPr>
          <w:p w14:paraId="177EB214" w14:textId="77777777" w:rsidR="0067505D" w:rsidRPr="003E6FFC" w:rsidRDefault="0067505D" w:rsidP="00305A4C">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24"/>
              <w:jc w:val="left"/>
              <w:rPr>
                <w:i/>
                <w:iCs/>
              </w:rPr>
            </w:pPr>
            <w:r w:rsidRPr="003E6FFC">
              <w:rPr>
                <w:i/>
                <w:iCs/>
              </w:rPr>
              <w:t>Melanie B</w:t>
            </w:r>
          </w:p>
        </w:tc>
      </w:tr>
      <w:tr w:rsidR="0067505D" w:rsidRPr="003E6FFC" w14:paraId="48A855EF" w14:textId="77777777" w:rsidTr="00305A4C">
        <w:trPr>
          <w:jc w:val="center"/>
        </w:trPr>
        <w:tc>
          <w:tcPr>
            <w:tcW w:w="1418" w:type="dxa"/>
          </w:tcPr>
          <w:p w14:paraId="118D93CC" w14:textId="77777777" w:rsidR="0067505D" w:rsidRPr="003E6FFC" w:rsidRDefault="0067505D" w:rsidP="00305A4C">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pPr>
            <w:r w:rsidRPr="003E6FFC">
              <w:t>P06</w:t>
            </w:r>
          </w:p>
        </w:tc>
        <w:tc>
          <w:tcPr>
            <w:tcW w:w="2410" w:type="dxa"/>
          </w:tcPr>
          <w:p w14:paraId="7F6BB3ED" w14:textId="77777777" w:rsidR="0067505D" w:rsidRPr="003E6FFC" w:rsidRDefault="0067505D" w:rsidP="00305A4C">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pPr>
            <w:r w:rsidRPr="003E6FFC">
              <w:t>Lunar Sea Holdings Pty Ltd</w:t>
            </w:r>
          </w:p>
        </w:tc>
        <w:tc>
          <w:tcPr>
            <w:tcW w:w="1842" w:type="dxa"/>
          </w:tcPr>
          <w:p w14:paraId="61E27B7D" w14:textId="77777777" w:rsidR="0067505D" w:rsidRPr="003E6FFC" w:rsidRDefault="0067505D" w:rsidP="00305A4C">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24"/>
              <w:jc w:val="left"/>
              <w:rPr>
                <w:i/>
                <w:iCs/>
              </w:rPr>
            </w:pPr>
            <w:r w:rsidRPr="003E6FFC">
              <w:rPr>
                <w:i/>
                <w:iCs/>
              </w:rPr>
              <w:t>Lunar Sea</w:t>
            </w:r>
          </w:p>
        </w:tc>
      </w:tr>
      <w:tr w:rsidR="0067505D" w:rsidRPr="003E6FFC" w14:paraId="697331F9" w14:textId="77777777" w:rsidTr="00305A4C">
        <w:trPr>
          <w:jc w:val="center"/>
        </w:trPr>
        <w:tc>
          <w:tcPr>
            <w:tcW w:w="1418" w:type="dxa"/>
          </w:tcPr>
          <w:p w14:paraId="7CF57E66" w14:textId="77777777" w:rsidR="0067505D" w:rsidRPr="003E6FFC" w:rsidRDefault="0067505D" w:rsidP="00305A4C">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pPr>
            <w:r w:rsidRPr="003E6FFC">
              <w:t>P08</w:t>
            </w:r>
          </w:p>
        </w:tc>
        <w:tc>
          <w:tcPr>
            <w:tcW w:w="2410" w:type="dxa"/>
          </w:tcPr>
          <w:p w14:paraId="70FF0151" w14:textId="77777777" w:rsidR="0067505D" w:rsidRPr="003E6FFC" w:rsidRDefault="0067505D" w:rsidP="00305A4C">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pPr>
            <w:r w:rsidRPr="003E6FFC">
              <w:t>Nansi Blaslov-Nelligan</w:t>
            </w:r>
          </w:p>
        </w:tc>
        <w:tc>
          <w:tcPr>
            <w:tcW w:w="1842" w:type="dxa"/>
          </w:tcPr>
          <w:p w14:paraId="01E280C8" w14:textId="77777777" w:rsidR="0067505D" w:rsidRPr="003E6FFC" w:rsidRDefault="0067505D" w:rsidP="00305A4C">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24"/>
              <w:jc w:val="left"/>
              <w:rPr>
                <w:i/>
                <w:iCs/>
              </w:rPr>
            </w:pPr>
            <w:r w:rsidRPr="003E6FFC">
              <w:rPr>
                <w:i/>
                <w:iCs/>
              </w:rPr>
              <w:t>Grozdana B</w:t>
            </w:r>
          </w:p>
        </w:tc>
      </w:tr>
      <w:tr w:rsidR="0067505D" w:rsidRPr="003E6FFC" w14:paraId="16CFB6AD" w14:textId="77777777" w:rsidTr="00305A4C">
        <w:trPr>
          <w:jc w:val="center"/>
        </w:trPr>
        <w:tc>
          <w:tcPr>
            <w:tcW w:w="1418" w:type="dxa"/>
          </w:tcPr>
          <w:p w14:paraId="03511BF1" w14:textId="77777777" w:rsidR="0067505D" w:rsidRPr="003E6FFC" w:rsidRDefault="0067505D" w:rsidP="00305A4C">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pPr>
            <w:r w:rsidRPr="003E6FFC">
              <w:t>P09</w:t>
            </w:r>
          </w:p>
        </w:tc>
        <w:tc>
          <w:tcPr>
            <w:tcW w:w="2410" w:type="dxa"/>
          </w:tcPr>
          <w:p w14:paraId="59A9A80B" w14:textId="77777777" w:rsidR="0067505D" w:rsidRPr="003E6FFC" w:rsidRDefault="0067505D" w:rsidP="00305A4C">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pPr>
            <w:r w:rsidRPr="003E6FFC">
              <w:t>Vidov Fisheries Pty Ltd</w:t>
            </w:r>
          </w:p>
        </w:tc>
        <w:tc>
          <w:tcPr>
            <w:tcW w:w="1842" w:type="dxa"/>
          </w:tcPr>
          <w:p w14:paraId="5CA09061" w14:textId="77777777" w:rsidR="0067505D" w:rsidRPr="003E6FFC" w:rsidRDefault="0067505D" w:rsidP="00305A4C">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24"/>
              <w:jc w:val="left"/>
              <w:rPr>
                <w:i/>
                <w:iCs/>
              </w:rPr>
            </w:pPr>
            <w:r w:rsidRPr="003E6FFC">
              <w:rPr>
                <w:i/>
                <w:iCs/>
              </w:rPr>
              <w:t>Sachi V</w:t>
            </w:r>
          </w:p>
        </w:tc>
      </w:tr>
      <w:tr w:rsidR="0067505D" w:rsidRPr="003E6FFC" w14:paraId="5B9AEFBD" w14:textId="77777777" w:rsidTr="00305A4C">
        <w:trPr>
          <w:jc w:val="center"/>
        </w:trPr>
        <w:tc>
          <w:tcPr>
            <w:tcW w:w="1418" w:type="dxa"/>
          </w:tcPr>
          <w:p w14:paraId="399FD1BB" w14:textId="77777777" w:rsidR="0067505D" w:rsidRPr="003E6FFC" w:rsidRDefault="0067505D" w:rsidP="00305A4C">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pPr>
            <w:r w:rsidRPr="003E6FFC">
              <w:t>P12</w:t>
            </w:r>
          </w:p>
        </w:tc>
        <w:tc>
          <w:tcPr>
            <w:tcW w:w="2410" w:type="dxa"/>
          </w:tcPr>
          <w:p w14:paraId="433DC654" w14:textId="77777777" w:rsidR="0067505D" w:rsidRPr="003E6FFC" w:rsidRDefault="0067505D" w:rsidP="00305A4C">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pPr>
            <w:r w:rsidRPr="003E6FFC">
              <w:t>Fromager Pty Ltd</w:t>
            </w:r>
          </w:p>
        </w:tc>
        <w:tc>
          <w:tcPr>
            <w:tcW w:w="1842" w:type="dxa"/>
          </w:tcPr>
          <w:p w14:paraId="33EE64BA" w14:textId="77777777" w:rsidR="0067505D" w:rsidRPr="003E6FFC" w:rsidRDefault="0067505D" w:rsidP="00305A4C">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24"/>
              <w:jc w:val="left"/>
              <w:rPr>
                <w:i/>
                <w:iCs/>
              </w:rPr>
            </w:pPr>
            <w:r w:rsidRPr="003E6FFC">
              <w:rPr>
                <w:i/>
                <w:iCs/>
              </w:rPr>
              <w:t>Brianna-Rene-Adele</w:t>
            </w:r>
          </w:p>
        </w:tc>
      </w:tr>
      <w:tr w:rsidR="0067505D" w:rsidRPr="003E6FFC" w14:paraId="45225A4C" w14:textId="77777777" w:rsidTr="00305A4C">
        <w:trPr>
          <w:jc w:val="center"/>
        </w:trPr>
        <w:tc>
          <w:tcPr>
            <w:tcW w:w="1418" w:type="dxa"/>
          </w:tcPr>
          <w:p w14:paraId="61EBFA07" w14:textId="77777777" w:rsidR="0067505D" w:rsidRPr="003E6FFC" w:rsidRDefault="0067505D" w:rsidP="00305A4C">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pPr>
            <w:r w:rsidRPr="003E6FFC">
              <w:t>P13</w:t>
            </w:r>
          </w:p>
        </w:tc>
        <w:tc>
          <w:tcPr>
            <w:tcW w:w="2410" w:type="dxa"/>
          </w:tcPr>
          <w:p w14:paraId="34E3CC9D" w14:textId="77777777" w:rsidR="0067505D" w:rsidRPr="003E6FFC" w:rsidRDefault="0067505D" w:rsidP="00305A4C">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pPr>
            <w:r w:rsidRPr="003E6FFC">
              <w:t>A Lukin Nominees Pty Ltd</w:t>
            </w:r>
          </w:p>
        </w:tc>
        <w:tc>
          <w:tcPr>
            <w:tcW w:w="1842" w:type="dxa"/>
          </w:tcPr>
          <w:p w14:paraId="222D765C" w14:textId="77777777" w:rsidR="0067505D" w:rsidRPr="003E6FFC" w:rsidRDefault="0067505D" w:rsidP="00305A4C">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24"/>
              <w:jc w:val="left"/>
              <w:rPr>
                <w:i/>
                <w:iCs/>
              </w:rPr>
            </w:pPr>
            <w:r w:rsidRPr="003E6FFC">
              <w:rPr>
                <w:i/>
                <w:iCs/>
              </w:rPr>
              <w:t>Kylie</w:t>
            </w:r>
          </w:p>
        </w:tc>
      </w:tr>
      <w:tr w:rsidR="0067505D" w:rsidRPr="003E6FFC" w14:paraId="0EAC5386" w14:textId="77777777" w:rsidTr="00305A4C">
        <w:trPr>
          <w:jc w:val="center"/>
        </w:trPr>
        <w:tc>
          <w:tcPr>
            <w:tcW w:w="1418" w:type="dxa"/>
          </w:tcPr>
          <w:p w14:paraId="51EEFC43" w14:textId="77777777" w:rsidR="0067505D" w:rsidRPr="003E6FFC" w:rsidRDefault="0067505D" w:rsidP="00305A4C">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pPr>
            <w:r w:rsidRPr="003E6FFC">
              <w:t>P14</w:t>
            </w:r>
          </w:p>
        </w:tc>
        <w:tc>
          <w:tcPr>
            <w:tcW w:w="2410" w:type="dxa"/>
          </w:tcPr>
          <w:p w14:paraId="58506A55" w14:textId="77777777" w:rsidR="0067505D" w:rsidRPr="003E6FFC" w:rsidRDefault="0067505D" w:rsidP="00305A4C">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pPr>
            <w:r w:rsidRPr="003E6FFC">
              <w:t>Ross Hamilton Haldane</w:t>
            </w:r>
          </w:p>
        </w:tc>
        <w:tc>
          <w:tcPr>
            <w:tcW w:w="1842" w:type="dxa"/>
          </w:tcPr>
          <w:p w14:paraId="200C3079" w14:textId="77777777" w:rsidR="0067505D" w:rsidRPr="003E6FFC" w:rsidRDefault="0067505D" w:rsidP="00305A4C">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24"/>
              <w:jc w:val="left"/>
              <w:rPr>
                <w:i/>
                <w:iCs/>
              </w:rPr>
            </w:pPr>
            <w:r w:rsidRPr="003E6FFC">
              <w:rPr>
                <w:i/>
                <w:iCs/>
              </w:rPr>
              <w:t>Bartalumba K</w:t>
            </w:r>
          </w:p>
        </w:tc>
      </w:tr>
      <w:tr w:rsidR="0067505D" w:rsidRPr="003E6FFC" w14:paraId="1666D0B1" w14:textId="77777777" w:rsidTr="00305A4C">
        <w:trPr>
          <w:jc w:val="center"/>
        </w:trPr>
        <w:tc>
          <w:tcPr>
            <w:tcW w:w="1418" w:type="dxa"/>
          </w:tcPr>
          <w:p w14:paraId="040CECB0" w14:textId="77777777" w:rsidR="0067505D" w:rsidRPr="003E6FFC" w:rsidRDefault="0067505D" w:rsidP="00305A4C">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pPr>
            <w:r w:rsidRPr="003E6FFC">
              <w:t>P15</w:t>
            </w:r>
          </w:p>
        </w:tc>
        <w:tc>
          <w:tcPr>
            <w:tcW w:w="2410" w:type="dxa"/>
          </w:tcPr>
          <w:p w14:paraId="7EE0C778" w14:textId="77777777" w:rsidR="0067505D" w:rsidRPr="003E6FFC" w:rsidRDefault="0067505D" w:rsidP="00305A4C">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pPr>
            <w:r w:rsidRPr="003E6FFC">
              <w:t>D&amp;R Holdings SA Pty Ltd</w:t>
            </w:r>
          </w:p>
        </w:tc>
        <w:tc>
          <w:tcPr>
            <w:tcW w:w="1842" w:type="dxa"/>
          </w:tcPr>
          <w:p w14:paraId="105134E4" w14:textId="77777777" w:rsidR="0067505D" w:rsidRPr="003E6FFC" w:rsidRDefault="0067505D" w:rsidP="00305A4C">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24"/>
              <w:jc w:val="left"/>
              <w:rPr>
                <w:i/>
                <w:iCs/>
              </w:rPr>
            </w:pPr>
            <w:r w:rsidRPr="003E6FFC">
              <w:rPr>
                <w:i/>
                <w:iCs/>
              </w:rPr>
              <w:t>Millennium III</w:t>
            </w:r>
          </w:p>
        </w:tc>
      </w:tr>
      <w:tr w:rsidR="0067505D" w:rsidRPr="003E6FFC" w14:paraId="7BC7E4C3" w14:textId="77777777" w:rsidTr="00305A4C">
        <w:trPr>
          <w:jc w:val="center"/>
        </w:trPr>
        <w:tc>
          <w:tcPr>
            <w:tcW w:w="1418" w:type="dxa"/>
          </w:tcPr>
          <w:p w14:paraId="0160E32E" w14:textId="77777777" w:rsidR="0067505D" w:rsidRPr="003E6FFC" w:rsidRDefault="0067505D" w:rsidP="00305A4C">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pPr>
            <w:r w:rsidRPr="003E6FFC">
              <w:t>P16</w:t>
            </w:r>
          </w:p>
        </w:tc>
        <w:tc>
          <w:tcPr>
            <w:tcW w:w="2410" w:type="dxa"/>
          </w:tcPr>
          <w:p w14:paraId="7CF81D1F" w14:textId="77777777" w:rsidR="0067505D" w:rsidRPr="003E6FFC" w:rsidRDefault="0067505D" w:rsidP="00305A4C">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pPr>
            <w:r w:rsidRPr="003E6FFC">
              <w:t>Jillandra Nominees Pty Ltd</w:t>
            </w:r>
          </w:p>
        </w:tc>
        <w:tc>
          <w:tcPr>
            <w:tcW w:w="1842" w:type="dxa"/>
          </w:tcPr>
          <w:p w14:paraId="55821E0E" w14:textId="77777777" w:rsidR="0067505D" w:rsidRPr="003E6FFC" w:rsidRDefault="0067505D" w:rsidP="00305A4C">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24"/>
              <w:jc w:val="left"/>
              <w:rPr>
                <w:i/>
                <w:iCs/>
              </w:rPr>
            </w:pPr>
            <w:r w:rsidRPr="003E6FFC">
              <w:rPr>
                <w:i/>
                <w:iCs/>
              </w:rPr>
              <w:t>Night Stalker</w:t>
            </w:r>
          </w:p>
        </w:tc>
      </w:tr>
      <w:tr w:rsidR="0067505D" w:rsidRPr="003E6FFC" w14:paraId="7A28AF7C" w14:textId="77777777" w:rsidTr="00305A4C">
        <w:trPr>
          <w:jc w:val="center"/>
        </w:trPr>
        <w:tc>
          <w:tcPr>
            <w:tcW w:w="1418" w:type="dxa"/>
          </w:tcPr>
          <w:p w14:paraId="3E9FF956" w14:textId="77777777" w:rsidR="0067505D" w:rsidRPr="003E6FFC" w:rsidRDefault="0067505D" w:rsidP="00305A4C">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pPr>
            <w:r w:rsidRPr="003E6FFC">
              <w:t>P19</w:t>
            </w:r>
          </w:p>
        </w:tc>
        <w:tc>
          <w:tcPr>
            <w:tcW w:w="2410" w:type="dxa"/>
          </w:tcPr>
          <w:p w14:paraId="1A2D32AF" w14:textId="77777777" w:rsidR="0067505D" w:rsidRPr="003E6FFC" w:rsidRDefault="0067505D" w:rsidP="00305A4C">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pPr>
            <w:r w:rsidRPr="003E6FFC">
              <w:t>Lukina Lukin</w:t>
            </w:r>
          </w:p>
        </w:tc>
        <w:tc>
          <w:tcPr>
            <w:tcW w:w="1842" w:type="dxa"/>
          </w:tcPr>
          <w:p w14:paraId="52FE2044" w14:textId="77777777" w:rsidR="0067505D" w:rsidRPr="003E6FFC" w:rsidRDefault="0067505D" w:rsidP="00305A4C">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24"/>
              <w:jc w:val="left"/>
              <w:rPr>
                <w:i/>
                <w:iCs/>
              </w:rPr>
            </w:pPr>
            <w:r w:rsidRPr="003E6FFC">
              <w:rPr>
                <w:i/>
                <w:iCs/>
              </w:rPr>
              <w:t>Lukina</w:t>
            </w:r>
          </w:p>
        </w:tc>
      </w:tr>
      <w:tr w:rsidR="0067505D" w:rsidRPr="003E6FFC" w14:paraId="0C7CFD89" w14:textId="77777777" w:rsidTr="00305A4C">
        <w:trPr>
          <w:jc w:val="center"/>
        </w:trPr>
        <w:tc>
          <w:tcPr>
            <w:tcW w:w="1418" w:type="dxa"/>
          </w:tcPr>
          <w:p w14:paraId="05E11FA3" w14:textId="77777777" w:rsidR="0067505D" w:rsidRPr="003E6FFC" w:rsidRDefault="0067505D" w:rsidP="00305A4C">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pPr>
            <w:r w:rsidRPr="003E6FFC">
              <w:t>P21</w:t>
            </w:r>
          </w:p>
        </w:tc>
        <w:tc>
          <w:tcPr>
            <w:tcW w:w="2410" w:type="dxa"/>
          </w:tcPr>
          <w:p w14:paraId="28875FCC" w14:textId="77777777" w:rsidR="0067505D" w:rsidRPr="003E6FFC" w:rsidRDefault="0067505D" w:rsidP="00305A4C">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pPr>
            <w:r w:rsidRPr="003E6FFC">
              <w:t>Spencer Gulf Nominees Pty Ltd</w:t>
            </w:r>
          </w:p>
        </w:tc>
        <w:tc>
          <w:tcPr>
            <w:tcW w:w="1842" w:type="dxa"/>
          </w:tcPr>
          <w:p w14:paraId="6C72D5B2" w14:textId="77777777" w:rsidR="0067505D" w:rsidRPr="003E6FFC" w:rsidRDefault="0067505D" w:rsidP="00305A4C">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24"/>
              <w:jc w:val="left"/>
              <w:rPr>
                <w:i/>
                <w:iCs/>
              </w:rPr>
            </w:pPr>
            <w:r w:rsidRPr="003E6FFC">
              <w:rPr>
                <w:i/>
                <w:iCs/>
              </w:rPr>
              <w:t>Kylett</w:t>
            </w:r>
          </w:p>
        </w:tc>
      </w:tr>
      <w:tr w:rsidR="0067505D" w:rsidRPr="003E6FFC" w14:paraId="7C15DCB3" w14:textId="77777777" w:rsidTr="00305A4C">
        <w:trPr>
          <w:jc w:val="center"/>
        </w:trPr>
        <w:tc>
          <w:tcPr>
            <w:tcW w:w="1418" w:type="dxa"/>
          </w:tcPr>
          <w:p w14:paraId="32172B97" w14:textId="77777777" w:rsidR="0067505D" w:rsidRPr="003E6FFC" w:rsidRDefault="0067505D" w:rsidP="00305A4C">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pPr>
            <w:r w:rsidRPr="003E6FFC">
              <w:t>P24</w:t>
            </w:r>
          </w:p>
        </w:tc>
        <w:tc>
          <w:tcPr>
            <w:tcW w:w="2410" w:type="dxa"/>
          </w:tcPr>
          <w:p w14:paraId="3DF009E3" w14:textId="77777777" w:rsidR="0067505D" w:rsidRPr="003E6FFC" w:rsidRDefault="0067505D" w:rsidP="00305A4C">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pPr>
            <w:r w:rsidRPr="003E6FFC">
              <w:t>Darryl Gordon Scharfe</w:t>
            </w:r>
          </w:p>
        </w:tc>
        <w:tc>
          <w:tcPr>
            <w:tcW w:w="1842" w:type="dxa"/>
          </w:tcPr>
          <w:p w14:paraId="3CB80EA0" w14:textId="77777777" w:rsidR="0067505D" w:rsidRPr="003E6FFC" w:rsidRDefault="0067505D" w:rsidP="00305A4C">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24"/>
              <w:jc w:val="left"/>
              <w:rPr>
                <w:i/>
                <w:iCs/>
              </w:rPr>
            </w:pPr>
            <w:r w:rsidRPr="003E6FFC">
              <w:rPr>
                <w:i/>
                <w:iCs/>
              </w:rPr>
              <w:t>Sandy S</w:t>
            </w:r>
          </w:p>
        </w:tc>
      </w:tr>
      <w:tr w:rsidR="0067505D" w:rsidRPr="003E6FFC" w14:paraId="7ACF13CC" w14:textId="77777777" w:rsidTr="00305A4C">
        <w:trPr>
          <w:jc w:val="center"/>
        </w:trPr>
        <w:tc>
          <w:tcPr>
            <w:tcW w:w="1418" w:type="dxa"/>
          </w:tcPr>
          <w:p w14:paraId="6DC0B14A" w14:textId="77777777" w:rsidR="0067505D" w:rsidRPr="003E6FFC" w:rsidRDefault="0067505D" w:rsidP="00305A4C">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pPr>
            <w:r w:rsidRPr="003E6FFC">
              <w:t>P26</w:t>
            </w:r>
          </w:p>
        </w:tc>
        <w:tc>
          <w:tcPr>
            <w:tcW w:w="2410" w:type="dxa"/>
          </w:tcPr>
          <w:p w14:paraId="145E643D" w14:textId="77777777" w:rsidR="0067505D" w:rsidRPr="003E6FFC" w:rsidRDefault="0067505D" w:rsidP="00305A4C">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pPr>
            <w:r w:rsidRPr="003E6FFC">
              <w:t>Ljiljana Vitlov</w:t>
            </w:r>
          </w:p>
        </w:tc>
        <w:tc>
          <w:tcPr>
            <w:tcW w:w="1842" w:type="dxa"/>
          </w:tcPr>
          <w:p w14:paraId="0438317C" w14:textId="77777777" w:rsidR="0067505D" w:rsidRPr="003E6FFC" w:rsidRDefault="0067505D" w:rsidP="00305A4C">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24"/>
              <w:jc w:val="left"/>
              <w:rPr>
                <w:i/>
                <w:iCs/>
              </w:rPr>
            </w:pPr>
            <w:r w:rsidRPr="003E6FFC">
              <w:rPr>
                <w:i/>
                <w:iCs/>
              </w:rPr>
              <w:t>Michelle</w:t>
            </w:r>
          </w:p>
        </w:tc>
      </w:tr>
      <w:tr w:rsidR="0067505D" w:rsidRPr="003E6FFC" w14:paraId="0EA3BB60" w14:textId="77777777" w:rsidTr="00305A4C">
        <w:trPr>
          <w:jc w:val="center"/>
        </w:trPr>
        <w:tc>
          <w:tcPr>
            <w:tcW w:w="1418" w:type="dxa"/>
          </w:tcPr>
          <w:p w14:paraId="75376A53" w14:textId="77777777" w:rsidR="0067505D" w:rsidRPr="003E6FFC" w:rsidRDefault="0067505D" w:rsidP="00305A4C">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pPr>
            <w:r w:rsidRPr="003E6FFC">
              <w:t>P28</w:t>
            </w:r>
          </w:p>
        </w:tc>
        <w:tc>
          <w:tcPr>
            <w:tcW w:w="2410" w:type="dxa"/>
          </w:tcPr>
          <w:p w14:paraId="69F6DDAC" w14:textId="77777777" w:rsidR="0067505D" w:rsidRPr="003E6FFC" w:rsidRDefault="0067505D" w:rsidP="00305A4C">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pPr>
            <w:r w:rsidRPr="003E6FFC">
              <w:t>Lukin and Van Doorn Pty Ltd</w:t>
            </w:r>
          </w:p>
        </w:tc>
        <w:tc>
          <w:tcPr>
            <w:tcW w:w="1842" w:type="dxa"/>
          </w:tcPr>
          <w:p w14:paraId="3EA30280" w14:textId="77777777" w:rsidR="0067505D" w:rsidRPr="003E6FFC" w:rsidRDefault="0067505D" w:rsidP="00305A4C">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24"/>
              <w:jc w:val="left"/>
              <w:rPr>
                <w:i/>
                <w:iCs/>
              </w:rPr>
            </w:pPr>
            <w:r w:rsidRPr="003E6FFC">
              <w:rPr>
                <w:i/>
                <w:iCs/>
              </w:rPr>
              <w:t>Skandia</w:t>
            </w:r>
          </w:p>
        </w:tc>
      </w:tr>
      <w:tr w:rsidR="0067505D" w:rsidRPr="003E6FFC" w14:paraId="2D28BB69" w14:textId="77777777" w:rsidTr="00305A4C">
        <w:trPr>
          <w:jc w:val="center"/>
        </w:trPr>
        <w:tc>
          <w:tcPr>
            <w:tcW w:w="1418" w:type="dxa"/>
          </w:tcPr>
          <w:p w14:paraId="3A58014E" w14:textId="77777777" w:rsidR="0067505D" w:rsidRPr="003E6FFC" w:rsidRDefault="0067505D" w:rsidP="00305A4C">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pPr>
            <w:r w:rsidRPr="003E6FFC">
              <w:t>P29</w:t>
            </w:r>
          </w:p>
        </w:tc>
        <w:tc>
          <w:tcPr>
            <w:tcW w:w="2410" w:type="dxa"/>
          </w:tcPr>
          <w:p w14:paraId="5D36E659" w14:textId="77777777" w:rsidR="0067505D" w:rsidRPr="003E6FFC" w:rsidRDefault="0067505D" w:rsidP="00305A4C">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pPr>
            <w:r w:rsidRPr="003E6FFC">
              <w:t>Leila Jo Pty Ltd</w:t>
            </w:r>
          </w:p>
        </w:tc>
        <w:tc>
          <w:tcPr>
            <w:tcW w:w="1842" w:type="dxa"/>
          </w:tcPr>
          <w:p w14:paraId="1E2FDC72" w14:textId="77777777" w:rsidR="0067505D" w:rsidRPr="003E6FFC" w:rsidRDefault="0067505D" w:rsidP="00305A4C">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24"/>
              <w:jc w:val="left"/>
              <w:rPr>
                <w:i/>
                <w:iCs/>
              </w:rPr>
            </w:pPr>
            <w:r w:rsidRPr="003E6FFC">
              <w:rPr>
                <w:i/>
                <w:iCs/>
              </w:rPr>
              <w:t>Leila Jo</w:t>
            </w:r>
          </w:p>
        </w:tc>
      </w:tr>
      <w:tr w:rsidR="0067505D" w:rsidRPr="003E6FFC" w14:paraId="0E80E9F2" w14:textId="77777777" w:rsidTr="00305A4C">
        <w:trPr>
          <w:jc w:val="center"/>
        </w:trPr>
        <w:tc>
          <w:tcPr>
            <w:tcW w:w="1418" w:type="dxa"/>
          </w:tcPr>
          <w:p w14:paraId="0EAA7540" w14:textId="77777777" w:rsidR="0067505D" w:rsidRPr="003E6FFC" w:rsidRDefault="0067505D" w:rsidP="00305A4C">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pPr>
            <w:r w:rsidRPr="003E6FFC">
              <w:t>P30</w:t>
            </w:r>
          </w:p>
        </w:tc>
        <w:tc>
          <w:tcPr>
            <w:tcW w:w="2410" w:type="dxa"/>
          </w:tcPr>
          <w:p w14:paraId="3C60E461" w14:textId="77777777" w:rsidR="0067505D" w:rsidRPr="003E6FFC" w:rsidRDefault="0067505D" w:rsidP="00305A4C">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pPr>
            <w:r w:rsidRPr="003E6FFC">
              <w:t>PQ Nominees Pty Ltd</w:t>
            </w:r>
          </w:p>
        </w:tc>
        <w:tc>
          <w:tcPr>
            <w:tcW w:w="1842" w:type="dxa"/>
          </w:tcPr>
          <w:p w14:paraId="6C2625B1" w14:textId="77777777" w:rsidR="0067505D" w:rsidRPr="003E6FFC" w:rsidRDefault="0067505D" w:rsidP="00305A4C">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24"/>
              <w:jc w:val="left"/>
              <w:rPr>
                <w:i/>
                <w:iCs/>
              </w:rPr>
            </w:pPr>
            <w:r w:rsidRPr="003E6FFC">
              <w:rPr>
                <w:i/>
                <w:iCs/>
              </w:rPr>
              <w:t>Roslyn Ann</w:t>
            </w:r>
          </w:p>
        </w:tc>
      </w:tr>
      <w:tr w:rsidR="0067505D" w:rsidRPr="003E6FFC" w14:paraId="7AB3B7A2" w14:textId="77777777" w:rsidTr="00305A4C">
        <w:trPr>
          <w:jc w:val="center"/>
        </w:trPr>
        <w:tc>
          <w:tcPr>
            <w:tcW w:w="1418" w:type="dxa"/>
          </w:tcPr>
          <w:p w14:paraId="029B9919" w14:textId="77777777" w:rsidR="0067505D" w:rsidRPr="003E6FFC" w:rsidRDefault="0067505D" w:rsidP="00305A4C">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pPr>
            <w:r w:rsidRPr="003E6FFC">
              <w:t>P31</w:t>
            </w:r>
          </w:p>
        </w:tc>
        <w:tc>
          <w:tcPr>
            <w:tcW w:w="2410" w:type="dxa"/>
          </w:tcPr>
          <w:p w14:paraId="264CFFB1" w14:textId="77777777" w:rsidR="0067505D" w:rsidRPr="003E6FFC" w:rsidRDefault="0067505D" w:rsidP="00305A4C">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pPr>
            <w:r w:rsidRPr="003E6FFC">
              <w:t>Nunan Nominees Pty Ltd</w:t>
            </w:r>
          </w:p>
        </w:tc>
        <w:tc>
          <w:tcPr>
            <w:tcW w:w="1842" w:type="dxa"/>
          </w:tcPr>
          <w:p w14:paraId="72F9F833" w14:textId="77777777" w:rsidR="0067505D" w:rsidRPr="003E6FFC" w:rsidRDefault="0067505D" w:rsidP="00305A4C">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24"/>
              <w:jc w:val="left"/>
              <w:rPr>
                <w:i/>
                <w:iCs/>
              </w:rPr>
            </w:pPr>
            <w:r w:rsidRPr="003E6FFC">
              <w:rPr>
                <w:i/>
                <w:iCs/>
              </w:rPr>
              <w:t>Evelyn-L</w:t>
            </w:r>
          </w:p>
        </w:tc>
      </w:tr>
      <w:tr w:rsidR="0067505D" w:rsidRPr="003E6FFC" w14:paraId="49BA255E" w14:textId="77777777" w:rsidTr="00305A4C">
        <w:trPr>
          <w:jc w:val="center"/>
        </w:trPr>
        <w:tc>
          <w:tcPr>
            <w:tcW w:w="1418" w:type="dxa"/>
          </w:tcPr>
          <w:p w14:paraId="5B98AC79" w14:textId="77777777" w:rsidR="0067505D" w:rsidRPr="003E6FFC" w:rsidRDefault="0067505D" w:rsidP="00305A4C">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pPr>
            <w:r w:rsidRPr="003E6FFC">
              <w:t>P33</w:t>
            </w:r>
          </w:p>
        </w:tc>
        <w:tc>
          <w:tcPr>
            <w:tcW w:w="2410" w:type="dxa"/>
          </w:tcPr>
          <w:p w14:paraId="0B1D8A15" w14:textId="77777777" w:rsidR="0067505D" w:rsidRPr="003E6FFC" w:rsidRDefault="0067505D" w:rsidP="00305A4C">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pPr>
            <w:r w:rsidRPr="003E6FFC">
              <w:t>Marnikol Fisheries Pty Ltd</w:t>
            </w:r>
          </w:p>
        </w:tc>
        <w:tc>
          <w:tcPr>
            <w:tcW w:w="1842" w:type="dxa"/>
          </w:tcPr>
          <w:p w14:paraId="0746FF3B" w14:textId="77777777" w:rsidR="0067505D" w:rsidRPr="003E6FFC" w:rsidRDefault="0067505D" w:rsidP="00305A4C">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24"/>
              <w:jc w:val="left"/>
              <w:rPr>
                <w:i/>
                <w:iCs/>
              </w:rPr>
            </w:pPr>
            <w:r w:rsidRPr="003E6FFC">
              <w:rPr>
                <w:i/>
                <w:iCs/>
              </w:rPr>
              <w:t>Beauie J</w:t>
            </w:r>
          </w:p>
        </w:tc>
      </w:tr>
      <w:tr w:rsidR="0067505D" w:rsidRPr="003E6FFC" w14:paraId="4FCCA0DB" w14:textId="77777777" w:rsidTr="00305A4C">
        <w:trPr>
          <w:jc w:val="center"/>
        </w:trPr>
        <w:tc>
          <w:tcPr>
            <w:tcW w:w="1418" w:type="dxa"/>
          </w:tcPr>
          <w:p w14:paraId="05386410" w14:textId="77777777" w:rsidR="0067505D" w:rsidRPr="003E6FFC" w:rsidRDefault="0067505D" w:rsidP="00305A4C">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pPr>
            <w:r w:rsidRPr="003E6FFC">
              <w:t>P34</w:t>
            </w:r>
          </w:p>
        </w:tc>
        <w:tc>
          <w:tcPr>
            <w:tcW w:w="2410" w:type="dxa"/>
          </w:tcPr>
          <w:p w14:paraId="5F637647" w14:textId="77777777" w:rsidR="0067505D" w:rsidRPr="003E6FFC" w:rsidRDefault="0067505D" w:rsidP="00305A4C">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pPr>
            <w:r w:rsidRPr="003E6FFC">
              <w:t>Ljubica Bralic</w:t>
            </w:r>
          </w:p>
        </w:tc>
        <w:tc>
          <w:tcPr>
            <w:tcW w:w="1842" w:type="dxa"/>
          </w:tcPr>
          <w:p w14:paraId="05BD720A" w14:textId="77777777" w:rsidR="0067505D" w:rsidRPr="003E6FFC" w:rsidRDefault="0067505D" w:rsidP="00305A4C">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24"/>
              <w:jc w:val="left"/>
              <w:rPr>
                <w:i/>
                <w:iCs/>
              </w:rPr>
            </w:pPr>
            <w:r w:rsidRPr="003E6FFC">
              <w:rPr>
                <w:i/>
                <w:iCs/>
              </w:rPr>
              <w:t>Cvita B</w:t>
            </w:r>
          </w:p>
        </w:tc>
      </w:tr>
      <w:tr w:rsidR="0067505D" w:rsidRPr="003E6FFC" w14:paraId="3683C6E1" w14:textId="77777777" w:rsidTr="00305A4C">
        <w:trPr>
          <w:jc w:val="center"/>
        </w:trPr>
        <w:tc>
          <w:tcPr>
            <w:tcW w:w="1418" w:type="dxa"/>
          </w:tcPr>
          <w:p w14:paraId="7843C660" w14:textId="77777777" w:rsidR="0067505D" w:rsidRPr="003E6FFC" w:rsidRDefault="0067505D" w:rsidP="00305A4C">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pPr>
            <w:r w:rsidRPr="003E6FFC">
              <w:t>P37</w:t>
            </w:r>
          </w:p>
        </w:tc>
        <w:tc>
          <w:tcPr>
            <w:tcW w:w="2410" w:type="dxa"/>
          </w:tcPr>
          <w:p w14:paraId="5B1E4264" w14:textId="77777777" w:rsidR="0067505D" w:rsidRPr="003E6FFC" w:rsidRDefault="0067505D" w:rsidP="00305A4C">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pPr>
            <w:r w:rsidRPr="003E6FFC">
              <w:t>Lindarosa Enterprises Pty Ltd</w:t>
            </w:r>
          </w:p>
        </w:tc>
        <w:tc>
          <w:tcPr>
            <w:tcW w:w="1842" w:type="dxa"/>
          </w:tcPr>
          <w:p w14:paraId="32E5D75D" w14:textId="77777777" w:rsidR="0067505D" w:rsidRPr="003E6FFC" w:rsidRDefault="0067505D" w:rsidP="00305A4C">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24"/>
              <w:jc w:val="left"/>
              <w:rPr>
                <w:i/>
                <w:iCs/>
              </w:rPr>
            </w:pPr>
            <w:r w:rsidRPr="003E6FFC">
              <w:rPr>
                <w:i/>
                <w:iCs/>
              </w:rPr>
              <w:t>Liberty V</w:t>
            </w:r>
          </w:p>
        </w:tc>
      </w:tr>
      <w:tr w:rsidR="0067505D" w:rsidRPr="003E6FFC" w14:paraId="4F9057D5" w14:textId="77777777" w:rsidTr="00305A4C">
        <w:trPr>
          <w:jc w:val="center"/>
        </w:trPr>
        <w:tc>
          <w:tcPr>
            <w:tcW w:w="1418" w:type="dxa"/>
            <w:tcBorders>
              <w:bottom w:val="single" w:sz="4" w:space="0" w:color="auto"/>
            </w:tcBorders>
          </w:tcPr>
          <w:p w14:paraId="78717323" w14:textId="77777777" w:rsidR="0067505D" w:rsidRPr="003E6FFC" w:rsidRDefault="0067505D" w:rsidP="00305A4C">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jc w:val="center"/>
            </w:pPr>
            <w:r w:rsidRPr="003E6FFC">
              <w:t>P38</w:t>
            </w:r>
          </w:p>
        </w:tc>
        <w:tc>
          <w:tcPr>
            <w:tcW w:w="2410" w:type="dxa"/>
            <w:tcBorders>
              <w:bottom w:val="single" w:sz="4" w:space="0" w:color="auto"/>
            </w:tcBorders>
          </w:tcPr>
          <w:p w14:paraId="335AF7E8" w14:textId="77777777" w:rsidR="0067505D" w:rsidRPr="003E6FFC" w:rsidRDefault="0067505D" w:rsidP="00305A4C">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jc w:val="left"/>
            </w:pPr>
            <w:r w:rsidRPr="003E6FFC">
              <w:t>Tacoma Pty Ltd</w:t>
            </w:r>
          </w:p>
        </w:tc>
        <w:tc>
          <w:tcPr>
            <w:tcW w:w="1842" w:type="dxa"/>
            <w:tcBorders>
              <w:bottom w:val="single" w:sz="4" w:space="0" w:color="auto"/>
            </w:tcBorders>
          </w:tcPr>
          <w:p w14:paraId="43E5523A" w14:textId="77777777" w:rsidR="0067505D" w:rsidRPr="003E6FFC" w:rsidRDefault="0067505D" w:rsidP="00305A4C">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ind w:left="224"/>
              <w:jc w:val="left"/>
              <w:rPr>
                <w:i/>
                <w:iCs/>
              </w:rPr>
            </w:pPr>
            <w:r w:rsidRPr="003E6FFC">
              <w:rPr>
                <w:i/>
                <w:iCs/>
              </w:rPr>
              <w:t>Atlas HB</w:t>
            </w:r>
          </w:p>
        </w:tc>
      </w:tr>
      <w:tr w:rsidR="0067505D" w:rsidRPr="003E6FFC" w14:paraId="13742F50" w14:textId="77777777" w:rsidTr="00305A4C">
        <w:trPr>
          <w:jc w:val="center"/>
        </w:trPr>
        <w:tc>
          <w:tcPr>
            <w:tcW w:w="1418" w:type="dxa"/>
            <w:tcBorders>
              <w:top w:val="single" w:sz="4" w:space="0" w:color="auto"/>
            </w:tcBorders>
          </w:tcPr>
          <w:p w14:paraId="6F865B45" w14:textId="77777777" w:rsidR="0067505D" w:rsidRPr="003E6FFC" w:rsidRDefault="0067505D" w:rsidP="00305A4C">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center"/>
            </w:pPr>
          </w:p>
        </w:tc>
        <w:tc>
          <w:tcPr>
            <w:tcW w:w="2410" w:type="dxa"/>
            <w:tcBorders>
              <w:top w:val="single" w:sz="4" w:space="0" w:color="auto"/>
            </w:tcBorders>
          </w:tcPr>
          <w:p w14:paraId="10685E8E" w14:textId="77777777" w:rsidR="0067505D" w:rsidRPr="003E6FFC" w:rsidRDefault="0067505D" w:rsidP="00305A4C">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pPr>
          </w:p>
        </w:tc>
        <w:tc>
          <w:tcPr>
            <w:tcW w:w="1842" w:type="dxa"/>
            <w:tcBorders>
              <w:top w:val="single" w:sz="4" w:space="0" w:color="auto"/>
            </w:tcBorders>
          </w:tcPr>
          <w:p w14:paraId="0F002410" w14:textId="77777777" w:rsidR="0067505D" w:rsidRPr="003E6FFC" w:rsidRDefault="0067505D" w:rsidP="00305A4C">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pPr>
          </w:p>
        </w:tc>
      </w:tr>
    </w:tbl>
    <w:p w14:paraId="6B47DE0F" w14:textId="77777777" w:rsidR="0067505D" w:rsidRDefault="0067505D" w:rsidP="0067505D">
      <w:pPr>
        <w:pStyle w:val="GG-Title2"/>
      </w:pPr>
      <w:r>
        <w:t>Schedule 2</w:t>
      </w:r>
    </w:p>
    <w:p w14:paraId="3F1EE906" w14:textId="77777777" w:rsidR="0067505D" w:rsidRDefault="0067505D" w:rsidP="0067505D">
      <w:r>
        <w:t>Commencing at sunset on 30 September 2024 and ending at sunrise on 30 September 2025.</w:t>
      </w:r>
    </w:p>
    <w:p w14:paraId="1FDE6386" w14:textId="77777777" w:rsidR="0067505D" w:rsidRDefault="0067505D" w:rsidP="0067505D">
      <w:pPr>
        <w:pStyle w:val="GG-Title2"/>
      </w:pPr>
      <w:r>
        <w:t>Schedule 3</w:t>
      </w:r>
    </w:p>
    <w:p w14:paraId="319CC513" w14:textId="77777777" w:rsidR="0067505D" w:rsidRDefault="0067505D" w:rsidP="0067505D">
      <w:pPr>
        <w:ind w:left="284" w:hanging="284"/>
      </w:pPr>
      <w:r>
        <w:t>1.</w:t>
      </w:r>
      <w:r>
        <w:tab/>
        <w:t xml:space="preserve">For the purposes of this notice the trawl survey areas cannot include any waters of a habitat protection zone or a sanctuary zone of a marine park established under the </w:t>
      </w:r>
      <w:r w:rsidRPr="00A84B57">
        <w:rPr>
          <w:i/>
          <w:iCs/>
        </w:rPr>
        <w:t>Marine Parks Act 2007</w:t>
      </w:r>
      <w:r>
        <w:t>.</w:t>
      </w:r>
    </w:p>
    <w:p w14:paraId="664148FC" w14:textId="77777777" w:rsidR="0067505D" w:rsidRDefault="0067505D" w:rsidP="0067505D">
      <w:pPr>
        <w:ind w:left="284" w:hanging="284"/>
      </w:pPr>
      <w:r>
        <w:t>2.</w:t>
      </w:r>
      <w:r>
        <w:tab/>
        <w:t>The licence holders listed in Schedule 1 or their registered master must comply with all regulations and conditions that apply to fishing activities undertaken pursuant to their licence, in addition to the conditions imposed by this notice.</w:t>
      </w:r>
    </w:p>
    <w:p w14:paraId="7199D8A4" w14:textId="77777777" w:rsidR="0067505D" w:rsidRDefault="0067505D" w:rsidP="0067505D">
      <w:pPr>
        <w:ind w:left="284" w:hanging="284"/>
      </w:pPr>
      <w:r>
        <w:t>3.</w:t>
      </w:r>
      <w:r>
        <w:tab/>
        <w:t xml:space="preserve">The vessels participating in a survey, either a stock assessment or spot survey, must be listed in the table attached as Table 1. Table 1 is to be completed by either the Executive Officer or the Coordinator at Sea from the Spencer Gulf and West Coast Prawn Association and emailed to </w:t>
      </w:r>
      <w:hyperlink r:id="rId18" w:history="1">
        <w:r w:rsidRPr="00237643">
          <w:rPr>
            <w:rStyle w:val="Hyperlink"/>
          </w:rPr>
          <w:t>pirsa.fishwatch@sa.gov.au</w:t>
        </w:r>
      </w:hyperlink>
      <w:r>
        <w:t xml:space="preserve"> and the Prawn Fishery Manager at least one hour prior to departure of the first vessel from port to engage in the activity permitted under this notice.</w:t>
      </w:r>
    </w:p>
    <w:p w14:paraId="3618F767" w14:textId="77777777" w:rsidR="0067505D" w:rsidRDefault="0067505D" w:rsidP="0067505D">
      <w:pPr>
        <w:ind w:left="284" w:hanging="284"/>
      </w:pPr>
      <w:r>
        <w:t>4.</w:t>
      </w:r>
      <w:r>
        <w:tab/>
        <w:t>All fish, other than King Prawns, Southern Calamari and Balmain Bugs taken during the activity permitted under this notice, are to be returned to the water immediately after capture.</w:t>
      </w:r>
    </w:p>
    <w:p w14:paraId="76D7EC94" w14:textId="77777777" w:rsidR="0067505D" w:rsidRDefault="0067505D" w:rsidP="0067505D">
      <w:pPr>
        <w:ind w:left="284" w:hanging="284"/>
      </w:pPr>
      <w:r>
        <w:t>5.</w:t>
      </w:r>
      <w:r>
        <w:tab/>
        <w:t>While engaged in fishing activities or unloading the survey catch, the licence holders listed in Schedule 1 or their register master must have a copy of this notice on board the boat or near his person. This notice must be produced to a Fisheries Officer if requested.</w:t>
      </w:r>
    </w:p>
    <w:p w14:paraId="549BD284" w14:textId="77777777" w:rsidR="0067505D" w:rsidRDefault="0067505D" w:rsidP="0067505D">
      <w:pPr>
        <w:ind w:left="284" w:hanging="284"/>
      </w:pPr>
      <w:r>
        <w:t>6.</w:t>
      </w:r>
      <w:r>
        <w:tab/>
      </w:r>
      <w:r w:rsidRPr="002D0482">
        <w:rPr>
          <w:spacing w:val="-2"/>
        </w:rPr>
        <w:t xml:space="preserve">No fishing activity may be undertaken between the prescribed times of sunrise and sunset for Adelaide (as published in the </w:t>
      </w:r>
      <w:r w:rsidRPr="002D0482">
        <w:rPr>
          <w:i/>
          <w:iCs/>
          <w:spacing w:val="-2"/>
        </w:rPr>
        <w:t>South Australian</w:t>
      </w:r>
      <w:r w:rsidRPr="002D0482">
        <w:rPr>
          <w:i/>
          <w:iCs/>
        </w:rPr>
        <w:t xml:space="preserve"> Government Gazette</w:t>
      </w:r>
      <w:r>
        <w:t>) during the period specified in Schedule 2.</w:t>
      </w:r>
    </w:p>
    <w:p w14:paraId="78E7E964" w14:textId="77777777" w:rsidR="0067505D" w:rsidRDefault="0067505D" w:rsidP="0067505D">
      <w:pPr>
        <w:ind w:left="284" w:hanging="284"/>
      </w:pPr>
      <w:r>
        <w:t>7.</w:t>
      </w:r>
      <w:r>
        <w:tab/>
        <w:t xml:space="preserve">The licence holders listed in Schedule 1 or their register master must not contravene or fail to comply with the </w:t>
      </w:r>
      <w:r w:rsidRPr="002D0482">
        <w:rPr>
          <w:i/>
          <w:iCs/>
        </w:rPr>
        <w:t>Fisheries Management Act 2007</w:t>
      </w:r>
      <w:r>
        <w:t>, or any other regulations made under that Act except where specifically exempted by this notice.</w:t>
      </w:r>
    </w:p>
    <w:p w14:paraId="73F1A08E" w14:textId="77777777" w:rsidR="0067505D" w:rsidRDefault="0067505D" w:rsidP="0067505D">
      <w:pPr>
        <w:ind w:left="284" w:hanging="284"/>
      </w:pPr>
      <w:r>
        <w:t>8.</w:t>
      </w:r>
      <w:r>
        <w:tab/>
        <w:t>This notice does not purport to override the provisions or operation of any other Act. The notice holder and his agents must comply with any relevant regulations, permits, requirements and directions from the Department of Environment, Water and Natural Resources when undertaking activities within a marine park.</w:t>
      </w:r>
    </w:p>
    <w:p w14:paraId="17A951E9" w14:textId="77777777" w:rsidR="0067505D" w:rsidRDefault="0067505D" w:rsidP="0067505D">
      <w:r>
        <w:t>Dated: 30 September 2024</w:t>
      </w:r>
    </w:p>
    <w:p w14:paraId="55B827E4" w14:textId="77777777" w:rsidR="0067505D" w:rsidRDefault="0067505D" w:rsidP="0067505D">
      <w:pPr>
        <w:pStyle w:val="GG-SName"/>
      </w:pPr>
      <w:r>
        <w:t>Timothy Ferrell</w:t>
      </w:r>
    </w:p>
    <w:p w14:paraId="14DF4446" w14:textId="77777777" w:rsidR="0067505D" w:rsidRDefault="0067505D" w:rsidP="0067505D">
      <w:pPr>
        <w:pStyle w:val="GG-Signature"/>
      </w:pPr>
      <w:r>
        <w:t>Executive Officer, Spencer Gulf and West Coast Prawn Association, Inc.</w:t>
      </w:r>
    </w:p>
    <w:p w14:paraId="544B013A" w14:textId="77777777" w:rsidR="0067505D" w:rsidRDefault="0067505D" w:rsidP="0067505D">
      <w:pPr>
        <w:pStyle w:val="GG-Signature"/>
      </w:pPr>
      <w:r>
        <w:t>Delegate of the Minister for Primary Industries and Regional Development</w:t>
      </w:r>
    </w:p>
    <w:p w14:paraId="5C7AF911" w14:textId="77777777" w:rsidR="0067505D" w:rsidRDefault="0067505D" w:rsidP="0067505D">
      <w:pPr>
        <w:pBdr>
          <w:top w:val="single" w:sz="4" w:space="1" w:color="auto"/>
        </w:pBdr>
        <w:spacing w:before="100" w:line="14" w:lineRule="exact"/>
        <w:ind w:left="1077" w:right="1077"/>
        <w:jc w:val="center"/>
      </w:pPr>
    </w:p>
    <w:p w14:paraId="74B1E9B3" w14:textId="77777777" w:rsidR="0067505D" w:rsidRDefault="0067505D" w:rsidP="0067505D">
      <w:pPr>
        <w:spacing w:after="0" w:line="240" w:lineRule="auto"/>
        <w:jc w:val="left"/>
        <w:rPr>
          <w:smallCaps/>
          <w:szCs w:val="17"/>
        </w:rPr>
      </w:pPr>
      <w:r>
        <w:br w:type="page"/>
      </w:r>
    </w:p>
    <w:p w14:paraId="685F60C6" w14:textId="77777777" w:rsidR="0067505D" w:rsidRDefault="0067505D" w:rsidP="0067505D">
      <w:pPr>
        <w:pStyle w:val="GG-Title2"/>
      </w:pPr>
      <w:r w:rsidRPr="00CB671A">
        <w:lastRenderedPageBreak/>
        <w:t>Table 1: Survey report for the Spencer Gulf Prawn Fishery</w:t>
      </w:r>
      <w:r>
        <w:tab/>
      </w:r>
    </w:p>
    <w:tbl>
      <w:tblPr>
        <w:tblStyle w:val="TableGrid"/>
        <w:tblW w:w="5000" w:type="pct"/>
        <w:tblLook w:val="04A0" w:firstRow="1" w:lastRow="0" w:firstColumn="1" w:lastColumn="0" w:noHBand="0" w:noVBand="1"/>
      </w:tblPr>
      <w:tblGrid>
        <w:gridCol w:w="1980"/>
        <w:gridCol w:w="709"/>
        <w:gridCol w:w="741"/>
        <w:gridCol w:w="739"/>
        <w:gridCol w:w="741"/>
        <w:gridCol w:w="738"/>
        <w:gridCol w:w="740"/>
        <w:gridCol w:w="738"/>
        <w:gridCol w:w="740"/>
        <w:gridCol w:w="738"/>
        <w:gridCol w:w="740"/>
      </w:tblGrid>
      <w:tr w:rsidR="0067505D" w:rsidRPr="00855375" w14:paraId="4016277B" w14:textId="77777777" w:rsidTr="00305A4C">
        <w:trPr>
          <w:trHeight w:val="597"/>
        </w:trPr>
        <w:tc>
          <w:tcPr>
            <w:tcW w:w="1059" w:type="pct"/>
            <w:shd w:val="clear" w:color="auto" w:fill="D9D9D9" w:themeFill="background1" w:themeFillShade="D9"/>
            <w:vAlign w:val="center"/>
          </w:tcPr>
          <w:p w14:paraId="2E1089BC" w14:textId="77777777" w:rsidR="0067505D" w:rsidRPr="00855375" w:rsidRDefault="0067505D" w:rsidP="00305A4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sz w:val="16"/>
                <w:szCs w:val="16"/>
              </w:rPr>
            </w:pPr>
            <w:r w:rsidRPr="00855375">
              <w:rPr>
                <w:b/>
                <w:bCs/>
                <w:sz w:val="16"/>
                <w:szCs w:val="16"/>
              </w:rPr>
              <w:t>Required Fields</w:t>
            </w:r>
          </w:p>
        </w:tc>
        <w:tc>
          <w:tcPr>
            <w:tcW w:w="379" w:type="pct"/>
            <w:shd w:val="clear" w:color="auto" w:fill="D9D9D9" w:themeFill="background1" w:themeFillShade="D9"/>
            <w:vAlign w:val="center"/>
          </w:tcPr>
          <w:p w14:paraId="4B80CA29" w14:textId="77777777" w:rsidR="0067505D" w:rsidRPr="00855375" w:rsidRDefault="0067505D" w:rsidP="00305A4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sz w:val="16"/>
                <w:szCs w:val="16"/>
              </w:rPr>
            </w:pPr>
            <w:r w:rsidRPr="00855375">
              <w:rPr>
                <w:b/>
                <w:bCs/>
                <w:sz w:val="16"/>
                <w:szCs w:val="16"/>
              </w:rPr>
              <w:t>Vessel 1</w:t>
            </w:r>
          </w:p>
        </w:tc>
        <w:tc>
          <w:tcPr>
            <w:tcW w:w="396" w:type="pct"/>
            <w:shd w:val="clear" w:color="auto" w:fill="D9D9D9" w:themeFill="background1" w:themeFillShade="D9"/>
            <w:vAlign w:val="center"/>
          </w:tcPr>
          <w:p w14:paraId="26D87112" w14:textId="77777777" w:rsidR="0067505D" w:rsidRPr="00855375" w:rsidRDefault="0067505D" w:rsidP="00305A4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sz w:val="16"/>
                <w:szCs w:val="16"/>
              </w:rPr>
            </w:pPr>
            <w:r w:rsidRPr="00855375">
              <w:rPr>
                <w:b/>
                <w:bCs/>
                <w:sz w:val="16"/>
                <w:szCs w:val="16"/>
              </w:rPr>
              <w:t>Vessel 2</w:t>
            </w:r>
          </w:p>
        </w:tc>
        <w:tc>
          <w:tcPr>
            <w:tcW w:w="395" w:type="pct"/>
            <w:shd w:val="clear" w:color="auto" w:fill="D9D9D9" w:themeFill="background1" w:themeFillShade="D9"/>
            <w:vAlign w:val="center"/>
          </w:tcPr>
          <w:p w14:paraId="587681C6" w14:textId="77777777" w:rsidR="0067505D" w:rsidRPr="00855375" w:rsidRDefault="0067505D" w:rsidP="00305A4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sz w:val="16"/>
                <w:szCs w:val="16"/>
              </w:rPr>
            </w:pPr>
            <w:r w:rsidRPr="00855375">
              <w:rPr>
                <w:b/>
                <w:bCs/>
                <w:sz w:val="16"/>
                <w:szCs w:val="16"/>
              </w:rPr>
              <w:t>Vessel 3</w:t>
            </w:r>
          </w:p>
        </w:tc>
        <w:tc>
          <w:tcPr>
            <w:tcW w:w="396" w:type="pct"/>
            <w:shd w:val="clear" w:color="auto" w:fill="D9D9D9" w:themeFill="background1" w:themeFillShade="D9"/>
            <w:vAlign w:val="center"/>
          </w:tcPr>
          <w:p w14:paraId="555D78A6" w14:textId="77777777" w:rsidR="0067505D" w:rsidRPr="00855375" w:rsidRDefault="0067505D" w:rsidP="00305A4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sz w:val="16"/>
                <w:szCs w:val="16"/>
              </w:rPr>
            </w:pPr>
            <w:r w:rsidRPr="00855375">
              <w:rPr>
                <w:b/>
                <w:bCs/>
                <w:sz w:val="16"/>
                <w:szCs w:val="16"/>
              </w:rPr>
              <w:t>Vessel 4</w:t>
            </w:r>
          </w:p>
        </w:tc>
        <w:tc>
          <w:tcPr>
            <w:tcW w:w="395" w:type="pct"/>
            <w:shd w:val="clear" w:color="auto" w:fill="D9D9D9" w:themeFill="background1" w:themeFillShade="D9"/>
            <w:vAlign w:val="center"/>
          </w:tcPr>
          <w:p w14:paraId="7DEA4B79" w14:textId="77777777" w:rsidR="0067505D" w:rsidRPr="00855375" w:rsidRDefault="0067505D" w:rsidP="00305A4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sz w:val="16"/>
                <w:szCs w:val="16"/>
              </w:rPr>
            </w:pPr>
            <w:r w:rsidRPr="00855375">
              <w:rPr>
                <w:b/>
                <w:bCs/>
                <w:sz w:val="16"/>
                <w:szCs w:val="16"/>
              </w:rPr>
              <w:t>Vessel 5</w:t>
            </w:r>
          </w:p>
        </w:tc>
        <w:tc>
          <w:tcPr>
            <w:tcW w:w="396" w:type="pct"/>
            <w:shd w:val="clear" w:color="auto" w:fill="D9D9D9" w:themeFill="background1" w:themeFillShade="D9"/>
            <w:vAlign w:val="center"/>
          </w:tcPr>
          <w:p w14:paraId="205E52A0" w14:textId="77777777" w:rsidR="0067505D" w:rsidRPr="00855375" w:rsidRDefault="0067505D" w:rsidP="00305A4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sz w:val="16"/>
                <w:szCs w:val="16"/>
              </w:rPr>
            </w:pPr>
            <w:r w:rsidRPr="00855375">
              <w:rPr>
                <w:b/>
                <w:bCs/>
                <w:sz w:val="16"/>
                <w:szCs w:val="16"/>
              </w:rPr>
              <w:t>Vessel 6</w:t>
            </w:r>
          </w:p>
        </w:tc>
        <w:tc>
          <w:tcPr>
            <w:tcW w:w="395" w:type="pct"/>
            <w:shd w:val="clear" w:color="auto" w:fill="D9D9D9" w:themeFill="background1" w:themeFillShade="D9"/>
            <w:vAlign w:val="center"/>
          </w:tcPr>
          <w:p w14:paraId="5D948CBB" w14:textId="77777777" w:rsidR="0067505D" w:rsidRPr="00855375" w:rsidRDefault="0067505D" w:rsidP="00305A4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sz w:val="16"/>
                <w:szCs w:val="16"/>
              </w:rPr>
            </w:pPr>
            <w:r w:rsidRPr="00855375">
              <w:rPr>
                <w:b/>
                <w:bCs/>
                <w:sz w:val="16"/>
                <w:szCs w:val="16"/>
              </w:rPr>
              <w:t>Vessel 7</w:t>
            </w:r>
          </w:p>
        </w:tc>
        <w:tc>
          <w:tcPr>
            <w:tcW w:w="396" w:type="pct"/>
            <w:shd w:val="clear" w:color="auto" w:fill="D9D9D9" w:themeFill="background1" w:themeFillShade="D9"/>
            <w:vAlign w:val="center"/>
          </w:tcPr>
          <w:p w14:paraId="26E7BC26" w14:textId="77777777" w:rsidR="0067505D" w:rsidRPr="00855375" w:rsidRDefault="0067505D" w:rsidP="00305A4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sz w:val="16"/>
                <w:szCs w:val="16"/>
              </w:rPr>
            </w:pPr>
            <w:r w:rsidRPr="00855375">
              <w:rPr>
                <w:b/>
                <w:bCs/>
                <w:sz w:val="16"/>
                <w:szCs w:val="16"/>
              </w:rPr>
              <w:t>Vessel 8</w:t>
            </w:r>
          </w:p>
        </w:tc>
        <w:tc>
          <w:tcPr>
            <w:tcW w:w="395" w:type="pct"/>
            <w:shd w:val="clear" w:color="auto" w:fill="D9D9D9" w:themeFill="background1" w:themeFillShade="D9"/>
            <w:vAlign w:val="center"/>
          </w:tcPr>
          <w:p w14:paraId="2329CBF5" w14:textId="77777777" w:rsidR="0067505D" w:rsidRPr="00855375" w:rsidRDefault="0067505D" w:rsidP="00305A4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sz w:val="16"/>
                <w:szCs w:val="16"/>
              </w:rPr>
            </w:pPr>
            <w:r w:rsidRPr="00855375">
              <w:rPr>
                <w:b/>
                <w:bCs/>
                <w:sz w:val="16"/>
                <w:szCs w:val="16"/>
              </w:rPr>
              <w:t>Vessel 9</w:t>
            </w:r>
          </w:p>
        </w:tc>
        <w:tc>
          <w:tcPr>
            <w:tcW w:w="396" w:type="pct"/>
            <w:shd w:val="clear" w:color="auto" w:fill="D9D9D9" w:themeFill="background1" w:themeFillShade="D9"/>
            <w:vAlign w:val="center"/>
          </w:tcPr>
          <w:p w14:paraId="15823ACA" w14:textId="77777777" w:rsidR="0067505D" w:rsidRPr="00855375" w:rsidRDefault="0067505D" w:rsidP="00305A4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sz w:val="16"/>
                <w:szCs w:val="16"/>
              </w:rPr>
            </w:pPr>
            <w:r w:rsidRPr="00855375">
              <w:rPr>
                <w:b/>
                <w:bCs/>
                <w:sz w:val="16"/>
                <w:szCs w:val="16"/>
              </w:rPr>
              <w:t>Vessel 10</w:t>
            </w:r>
          </w:p>
        </w:tc>
      </w:tr>
      <w:tr w:rsidR="0067505D" w:rsidRPr="00855375" w14:paraId="6FA41DC1" w14:textId="77777777" w:rsidTr="00305A4C">
        <w:trPr>
          <w:trHeight w:val="597"/>
        </w:trPr>
        <w:tc>
          <w:tcPr>
            <w:tcW w:w="1059" w:type="pct"/>
            <w:shd w:val="clear" w:color="auto" w:fill="D9D9D9" w:themeFill="background1" w:themeFillShade="D9"/>
          </w:tcPr>
          <w:p w14:paraId="2CF57A31" w14:textId="77777777" w:rsidR="0067505D" w:rsidRPr="00855375" w:rsidRDefault="0067505D" w:rsidP="00305A4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line="160" w:lineRule="exact"/>
              <w:ind w:left="170" w:hanging="227"/>
              <w:jc w:val="left"/>
              <w:rPr>
                <w:sz w:val="16"/>
                <w:szCs w:val="16"/>
              </w:rPr>
            </w:pPr>
            <w:r w:rsidRPr="00FC64B5">
              <w:rPr>
                <w:sz w:val="16"/>
                <w:szCs w:val="16"/>
              </w:rPr>
              <w:t>1.</w:t>
            </w:r>
            <w:r w:rsidRPr="00FC64B5">
              <w:rPr>
                <w:sz w:val="16"/>
                <w:szCs w:val="16"/>
              </w:rPr>
              <w:tab/>
            </w:r>
            <w:r w:rsidRPr="00855375">
              <w:rPr>
                <w:sz w:val="16"/>
                <w:szCs w:val="16"/>
              </w:rPr>
              <w:t>Licence Prefix</w:t>
            </w:r>
          </w:p>
        </w:tc>
        <w:tc>
          <w:tcPr>
            <w:tcW w:w="379" w:type="pct"/>
          </w:tcPr>
          <w:p w14:paraId="605D81D7" w14:textId="77777777" w:rsidR="0067505D" w:rsidRPr="00855375" w:rsidRDefault="0067505D" w:rsidP="00305A4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pPr>
          </w:p>
        </w:tc>
        <w:tc>
          <w:tcPr>
            <w:tcW w:w="396" w:type="pct"/>
          </w:tcPr>
          <w:p w14:paraId="7E4AFF5A" w14:textId="77777777" w:rsidR="0067505D" w:rsidRPr="00855375" w:rsidRDefault="0067505D" w:rsidP="00305A4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pPr>
          </w:p>
        </w:tc>
        <w:tc>
          <w:tcPr>
            <w:tcW w:w="395" w:type="pct"/>
          </w:tcPr>
          <w:p w14:paraId="1E330F44" w14:textId="77777777" w:rsidR="0067505D" w:rsidRPr="00855375" w:rsidRDefault="0067505D" w:rsidP="00305A4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pPr>
          </w:p>
        </w:tc>
        <w:tc>
          <w:tcPr>
            <w:tcW w:w="396" w:type="pct"/>
          </w:tcPr>
          <w:p w14:paraId="27DD6903" w14:textId="77777777" w:rsidR="0067505D" w:rsidRPr="00855375" w:rsidRDefault="0067505D" w:rsidP="00305A4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pPr>
          </w:p>
        </w:tc>
        <w:tc>
          <w:tcPr>
            <w:tcW w:w="395" w:type="pct"/>
          </w:tcPr>
          <w:p w14:paraId="7412729A" w14:textId="77777777" w:rsidR="0067505D" w:rsidRPr="00855375" w:rsidRDefault="0067505D" w:rsidP="00305A4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pPr>
          </w:p>
        </w:tc>
        <w:tc>
          <w:tcPr>
            <w:tcW w:w="396" w:type="pct"/>
          </w:tcPr>
          <w:p w14:paraId="02C367F9" w14:textId="77777777" w:rsidR="0067505D" w:rsidRPr="00855375" w:rsidRDefault="0067505D" w:rsidP="00305A4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pPr>
          </w:p>
        </w:tc>
        <w:tc>
          <w:tcPr>
            <w:tcW w:w="395" w:type="pct"/>
          </w:tcPr>
          <w:p w14:paraId="1D786FD6" w14:textId="77777777" w:rsidR="0067505D" w:rsidRPr="00855375" w:rsidRDefault="0067505D" w:rsidP="00305A4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pPr>
          </w:p>
        </w:tc>
        <w:tc>
          <w:tcPr>
            <w:tcW w:w="396" w:type="pct"/>
          </w:tcPr>
          <w:p w14:paraId="306716F3" w14:textId="77777777" w:rsidR="0067505D" w:rsidRPr="00855375" w:rsidRDefault="0067505D" w:rsidP="00305A4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pPr>
          </w:p>
        </w:tc>
        <w:tc>
          <w:tcPr>
            <w:tcW w:w="395" w:type="pct"/>
          </w:tcPr>
          <w:p w14:paraId="7DE82737" w14:textId="77777777" w:rsidR="0067505D" w:rsidRPr="00855375" w:rsidRDefault="0067505D" w:rsidP="00305A4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pPr>
          </w:p>
        </w:tc>
        <w:tc>
          <w:tcPr>
            <w:tcW w:w="396" w:type="pct"/>
          </w:tcPr>
          <w:p w14:paraId="4E3558FF" w14:textId="77777777" w:rsidR="0067505D" w:rsidRPr="00855375" w:rsidRDefault="0067505D" w:rsidP="00305A4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pPr>
          </w:p>
        </w:tc>
      </w:tr>
      <w:tr w:rsidR="0067505D" w:rsidRPr="00855375" w14:paraId="58FF363A" w14:textId="77777777" w:rsidTr="00305A4C">
        <w:trPr>
          <w:trHeight w:val="597"/>
        </w:trPr>
        <w:tc>
          <w:tcPr>
            <w:tcW w:w="1059" w:type="pct"/>
            <w:shd w:val="clear" w:color="auto" w:fill="D9D9D9" w:themeFill="background1" w:themeFillShade="D9"/>
          </w:tcPr>
          <w:p w14:paraId="06165D44" w14:textId="77777777" w:rsidR="0067505D" w:rsidRPr="00855375" w:rsidRDefault="0067505D" w:rsidP="00305A4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line="160" w:lineRule="exact"/>
              <w:ind w:left="170" w:hanging="227"/>
              <w:jc w:val="left"/>
              <w:rPr>
                <w:sz w:val="16"/>
                <w:szCs w:val="16"/>
              </w:rPr>
            </w:pPr>
            <w:r w:rsidRPr="00FC64B5">
              <w:rPr>
                <w:sz w:val="16"/>
                <w:szCs w:val="16"/>
              </w:rPr>
              <w:t>2.</w:t>
            </w:r>
            <w:r w:rsidRPr="00FC64B5">
              <w:rPr>
                <w:sz w:val="16"/>
                <w:szCs w:val="16"/>
              </w:rPr>
              <w:tab/>
            </w:r>
            <w:r w:rsidRPr="00855375">
              <w:rPr>
                <w:sz w:val="16"/>
                <w:szCs w:val="16"/>
              </w:rPr>
              <w:t>Licence No.</w:t>
            </w:r>
          </w:p>
        </w:tc>
        <w:tc>
          <w:tcPr>
            <w:tcW w:w="379" w:type="pct"/>
          </w:tcPr>
          <w:p w14:paraId="2304BFC3" w14:textId="77777777" w:rsidR="0067505D" w:rsidRPr="00855375" w:rsidRDefault="0067505D" w:rsidP="00305A4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pPr>
          </w:p>
        </w:tc>
        <w:tc>
          <w:tcPr>
            <w:tcW w:w="396" w:type="pct"/>
          </w:tcPr>
          <w:p w14:paraId="083D6F50" w14:textId="77777777" w:rsidR="0067505D" w:rsidRPr="00855375" w:rsidRDefault="0067505D" w:rsidP="00305A4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pPr>
          </w:p>
        </w:tc>
        <w:tc>
          <w:tcPr>
            <w:tcW w:w="395" w:type="pct"/>
          </w:tcPr>
          <w:p w14:paraId="37E410E0" w14:textId="77777777" w:rsidR="0067505D" w:rsidRPr="00855375" w:rsidRDefault="0067505D" w:rsidP="00305A4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pPr>
          </w:p>
        </w:tc>
        <w:tc>
          <w:tcPr>
            <w:tcW w:w="396" w:type="pct"/>
          </w:tcPr>
          <w:p w14:paraId="43683FC9" w14:textId="77777777" w:rsidR="0067505D" w:rsidRPr="00855375" w:rsidRDefault="0067505D" w:rsidP="00305A4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pPr>
          </w:p>
        </w:tc>
        <w:tc>
          <w:tcPr>
            <w:tcW w:w="395" w:type="pct"/>
          </w:tcPr>
          <w:p w14:paraId="1163D6C4" w14:textId="77777777" w:rsidR="0067505D" w:rsidRPr="00855375" w:rsidRDefault="0067505D" w:rsidP="00305A4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pPr>
          </w:p>
        </w:tc>
        <w:tc>
          <w:tcPr>
            <w:tcW w:w="396" w:type="pct"/>
          </w:tcPr>
          <w:p w14:paraId="3E32E163" w14:textId="77777777" w:rsidR="0067505D" w:rsidRPr="00855375" w:rsidRDefault="0067505D" w:rsidP="00305A4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pPr>
          </w:p>
        </w:tc>
        <w:tc>
          <w:tcPr>
            <w:tcW w:w="395" w:type="pct"/>
          </w:tcPr>
          <w:p w14:paraId="40FD780B" w14:textId="77777777" w:rsidR="0067505D" w:rsidRPr="00855375" w:rsidRDefault="0067505D" w:rsidP="00305A4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pPr>
          </w:p>
        </w:tc>
        <w:tc>
          <w:tcPr>
            <w:tcW w:w="396" w:type="pct"/>
          </w:tcPr>
          <w:p w14:paraId="56F3191C" w14:textId="77777777" w:rsidR="0067505D" w:rsidRPr="00855375" w:rsidRDefault="0067505D" w:rsidP="00305A4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pPr>
          </w:p>
        </w:tc>
        <w:tc>
          <w:tcPr>
            <w:tcW w:w="395" w:type="pct"/>
          </w:tcPr>
          <w:p w14:paraId="47171C37" w14:textId="77777777" w:rsidR="0067505D" w:rsidRPr="00855375" w:rsidRDefault="0067505D" w:rsidP="00305A4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pPr>
          </w:p>
        </w:tc>
        <w:tc>
          <w:tcPr>
            <w:tcW w:w="396" w:type="pct"/>
          </w:tcPr>
          <w:p w14:paraId="5CA24A0A" w14:textId="77777777" w:rsidR="0067505D" w:rsidRPr="00855375" w:rsidRDefault="0067505D" w:rsidP="00305A4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pPr>
          </w:p>
        </w:tc>
      </w:tr>
      <w:tr w:rsidR="0067505D" w:rsidRPr="00855375" w14:paraId="4D720BCC" w14:textId="77777777" w:rsidTr="00305A4C">
        <w:trPr>
          <w:trHeight w:val="597"/>
        </w:trPr>
        <w:tc>
          <w:tcPr>
            <w:tcW w:w="1059" w:type="pct"/>
            <w:shd w:val="clear" w:color="auto" w:fill="D9D9D9" w:themeFill="background1" w:themeFillShade="D9"/>
          </w:tcPr>
          <w:p w14:paraId="51D02BAE" w14:textId="77777777" w:rsidR="0067505D" w:rsidRPr="00855375" w:rsidRDefault="0067505D" w:rsidP="00305A4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line="160" w:lineRule="exact"/>
              <w:ind w:left="170" w:hanging="227"/>
              <w:jc w:val="left"/>
              <w:rPr>
                <w:sz w:val="16"/>
                <w:szCs w:val="16"/>
              </w:rPr>
            </w:pPr>
            <w:r w:rsidRPr="00FC64B5">
              <w:rPr>
                <w:sz w:val="16"/>
                <w:szCs w:val="16"/>
              </w:rPr>
              <w:t>3.</w:t>
            </w:r>
            <w:r w:rsidRPr="00FC64B5">
              <w:rPr>
                <w:sz w:val="16"/>
                <w:szCs w:val="16"/>
              </w:rPr>
              <w:tab/>
            </w:r>
            <w:r w:rsidRPr="00855375">
              <w:rPr>
                <w:sz w:val="16"/>
                <w:szCs w:val="16"/>
              </w:rPr>
              <w:t>Port Commencing from</w:t>
            </w:r>
          </w:p>
        </w:tc>
        <w:tc>
          <w:tcPr>
            <w:tcW w:w="379" w:type="pct"/>
          </w:tcPr>
          <w:p w14:paraId="3A289F88" w14:textId="77777777" w:rsidR="0067505D" w:rsidRPr="00855375" w:rsidRDefault="0067505D" w:rsidP="00305A4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pPr>
          </w:p>
        </w:tc>
        <w:tc>
          <w:tcPr>
            <w:tcW w:w="396" w:type="pct"/>
          </w:tcPr>
          <w:p w14:paraId="437CFEC5" w14:textId="77777777" w:rsidR="0067505D" w:rsidRPr="00855375" w:rsidRDefault="0067505D" w:rsidP="00305A4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pPr>
          </w:p>
        </w:tc>
        <w:tc>
          <w:tcPr>
            <w:tcW w:w="395" w:type="pct"/>
          </w:tcPr>
          <w:p w14:paraId="2D46A7A8" w14:textId="77777777" w:rsidR="0067505D" w:rsidRPr="00855375" w:rsidRDefault="0067505D" w:rsidP="00305A4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pPr>
          </w:p>
        </w:tc>
        <w:tc>
          <w:tcPr>
            <w:tcW w:w="396" w:type="pct"/>
          </w:tcPr>
          <w:p w14:paraId="0A9A9494" w14:textId="77777777" w:rsidR="0067505D" w:rsidRPr="00855375" w:rsidRDefault="0067505D" w:rsidP="00305A4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pPr>
          </w:p>
        </w:tc>
        <w:tc>
          <w:tcPr>
            <w:tcW w:w="395" w:type="pct"/>
          </w:tcPr>
          <w:p w14:paraId="67429C3F" w14:textId="77777777" w:rsidR="0067505D" w:rsidRPr="00855375" w:rsidRDefault="0067505D" w:rsidP="00305A4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pPr>
          </w:p>
        </w:tc>
        <w:tc>
          <w:tcPr>
            <w:tcW w:w="396" w:type="pct"/>
          </w:tcPr>
          <w:p w14:paraId="01711CB8" w14:textId="77777777" w:rsidR="0067505D" w:rsidRPr="00855375" w:rsidRDefault="0067505D" w:rsidP="00305A4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pPr>
          </w:p>
        </w:tc>
        <w:tc>
          <w:tcPr>
            <w:tcW w:w="395" w:type="pct"/>
          </w:tcPr>
          <w:p w14:paraId="6B676DAC" w14:textId="77777777" w:rsidR="0067505D" w:rsidRPr="00855375" w:rsidRDefault="0067505D" w:rsidP="00305A4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pPr>
          </w:p>
        </w:tc>
        <w:tc>
          <w:tcPr>
            <w:tcW w:w="396" w:type="pct"/>
          </w:tcPr>
          <w:p w14:paraId="79E74D7A" w14:textId="77777777" w:rsidR="0067505D" w:rsidRPr="00855375" w:rsidRDefault="0067505D" w:rsidP="00305A4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pPr>
          </w:p>
        </w:tc>
        <w:tc>
          <w:tcPr>
            <w:tcW w:w="395" w:type="pct"/>
          </w:tcPr>
          <w:p w14:paraId="39943F93" w14:textId="77777777" w:rsidR="0067505D" w:rsidRPr="00855375" w:rsidRDefault="0067505D" w:rsidP="00305A4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pPr>
          </w:p>
        </w:tc>
        <w:tc>
          <w:tcPr>
            <w:tcW w:w="396" w:type="pct"/>
          </w:tcPr>
          <w:p w14:paraId="0757C6CB" w14:textId="77777777" w:rsidR="0067505D" w:rsidRPr="00855375" w:rsidRDefault="0067505D" w:rsidP="00305A4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pPr>
          </w:p>
        </w:tc>
      </w:tr>
      <w:tr w:rsidR="0067505D" w:rsidRPr="00855375" w14:paraId="0525C40C" w14:textId="77777777" w:rsidTr="00305A4C">
        <w:trPr>
          <w:trHeight w:val="597"/>
        </w:trPr>
        <w:tc>
          <w:tcPr>
            <w:tcW w:w="1059" w:type="pct"/>
            <w:shd w:val="clear" w:color="auto" w:fill="D9D9D9" w:themeFill="background1" w:themeFillShade="D9"/>
          </w:tcPr>
          <w:p w14:paraId="2B3B77D6" w14:textId="77777777" w:rsidR="0067505D" w:rsidRPr="00855375" w:rsidRDefault="0067505D" w:rsidP="00305A4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line="160" w:lineRule="exact"/>
              <w:ind w:left="170" w:hanging="227"/>
              <w:jc w:val="left"/>
              <w:rPr>
                <w:sz w:val="16"/>
                <w:szCs w:val="16"/>
              </w:rPr>
            </w:pPr>
            <w:r w:rsidRPr="00FC64B5">
              <w:rPr>
                <w:sz w:val="16"/>
                <w:szCs w:val="16"/>
              </w:rPr>
              <w:t>4.</w:t>
            </w:r>
            <w:r w:rsidRPr="00FC64B5">
              <w:rPr>
                <w:sz w:val="16"/>
                <w:szCs w:val="16"/>
              </w:rPr>
              <w:tab/>
            </w:r>
            <w:r w:rsidRPr="00855375">
              <w:rPr>
                <w:spacing w:val="-2"/>
                <w:sz w:val="16"/>
                <w:szCs w:val="16"/>
              </w:rPr>
              <w:t>Earliest date leaving port</w:t>
            </w:r>
          </w:p>
        </w:tc>
        <w:tc>
          <w:tcPr>
            <w:tcW w:w="379" w:type="pct"/>
          </w:tcPr>
          <w:p w14:paraId="237127B5" w14:textId="77777777" w:rsidR="0067505D" w:rsidRPr="00855375" w:rsidRDefault="0067505D" w:rsidP="00305A4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pPr>
          </w:p>
        </w:tc>
        <w:tc>
          <w:tcPr>
            <w:tcW w:w="396" w:type="pct"/>
          </w:tcPr>
          <w:p w14:paraId="470D11DC" w14:textId="77777777" w:rsidR="0067505D" w:rsidRPr="00855375" w:rsidRDefault="0067505D" w:rsidP="00305A4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pPr>
          </w:p>
        </w:tc>
        <w:tc>
          <w:tcPr>
            <w:tcW w:w="395" w:type="pct"/>
          </w:tcPr>
          <w:p w14:paraId="5B730D39" w14:textId="77777777" w:rsidR="0067505D" w:rsidRPr="00855375" w:rsidRDefault="0067505D" w:rsidP="00305A4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pPr>
          </w:p>
        </w:tc>
        <w:tc>
          <w:tcPr>
            <w:tcW w:w="396" w:type="pct"/>
          </w:tcPr>
          <w:p w14:paraId="67CF178D" w14:textId="77777777" w:rsidR="0067505D" w:rsidRPr="00855375" w:rsidRDefault="0067505D" w:rsidP="00305A4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pPr>
          </w:p>
        </w:tc>
        <w:tc>
          <w:tcPr>
            <w:tcW w:w="395" w:type="pct"/>
          </w:tcPr>
          <w:p w14:paraId="0EC75FE1" w14:textId="77777777" w:rsidR="0067505D" w:rsidRPr="00855375" w:rsidRDefault="0067505D" w:rsidP="00305A4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pPr>
          </w:p>
        </w:tc>
        <w:tc>
          <w:tcPr>
            <w:tcW w:w="396" w:type="pct"/>
          </w:tcPr>
          <w:p w14:paraId="11B6048C" w14:textId="77777777" w:rsidR="0067505D" w:rsidRPr="00855375" w:rsidRDefault="0067505D" w:rsidP="00305A4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pPr>
          </w:p>
        </w:tc>
        <w:tc>
          <w:tcPr>
            <w:tcW w:w="395" w:type="pct"/>
          </w:tcPr>
          <w:p w14:paraId="0ED91F1E" w14:textId="77777777" w:rsidR="0067505D" w:rsidRPr="00855375" w:rsidRDefault="0067505D" w:rsidP="00305A4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pPr>
          </w:p>
        </w:tc>
        <w:tc>
          <w:tcPr>
            <w:tcW w:w="396" w:type="pct"/>
          </w:tcPr>
          <w:p w14:paraId="3A8B747A" w14:textId="77777777" w:rsidR="0067505D" w:rsidRPr="00855375" w:rsidRDefault="0067505D" w:rsidP="00305A4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pPr>
          </w:p>
        </w:tc>
        <w:tc>
          <w:tcPr>
            <w:tcW w:w="395" w:type="pct"/>
          </w:tcPr>
          <w:p w14:paraId="1300371A" w14:textId="77777777" w:rsidR="0067505D" w:rsidRPr="00855375" w:rsidRDefault="0067505D" w:rsidP="00305A4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pPr>
          </w:p>
        </w:tc>
        <w:tc>
          <w:tcPr>
            <w:tcW w:w="396" w:type="pct"/>
          </w:tcPr>
          <w:p w14:paraId="0A4E9E91" w14:textId="77777777" w:rsidR="0067505D" w:rsidRPr="00855375" w:rsidRDefault="0067505D" w:rsidP="00305A4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pPr>
          </w:p>
        </w:tc>
      </w:tr>
      <w:tr w:rsidR="0067505D" w:rsidRPr="00855375" w14:paraId="18E2DFE0" w14:textId="77777777" w:rsidTr="00305A4C">
        <w:trPr>
          <w:trHeight w:val="597"/>
        </w:trPr>
        <w:tc>
          <w:tcPr>
            <w:tcW w:w="1059" w:type="pct"/>
            <w:shd w:val="clear" w:color="auto" w:fill="D9D9D9" w:themeFill="background1" w:themeFillShade="D9"/>
          </w:tcPr>
          <w:p w14:paraId="14DEA9A6" w14:textId="77777777" w:rsidR="0067505D" w:rsidRPr="00855375" w:rsidRDefault="0067505D" w:rsidP="00305A4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line="160" w:lineRule="exact"/>
              <w:ind w:left="170" w:hanging="227"/>
              <w:jc w:val="left"/>
              <w:rPr>
                <w:sz w:val="16"/>
                <w:szCs w:val="16"/>
              </w:rPr>
            </w:pPr>
            <w:r w:rsidRPr="00FC64B5">
              <w:rPr>
                <w:sz w:val="16"/>
                <w:szCs w:val="16"/>
              </w:rPr>
              <w:t>5.</w:t>
            </w:r>
            <w:r w:rsidRPr="00FC64B5">
              <w:rPr>
                <w:sz w:val="16"/>
                <w:szCs w:val="16"/>
              </w:rPr>
              <w:tab/>
            </w:r>
            <w:r w:rsidRPr="00855375">
              <w:rPr>
                <w:spacing w:val="-2"/>
                <w:sz w:val="16"/>
                <w:szCs w:val="16"/>
              </w:rPr>
              <w:t>Earliest time leaving port</w:t>
            </w:r>
          </w:p>
        </w:tc>
        <w:tc>
          <w:tcPr>
            <w:tcW w:w="379" w:type="pct"/>
          </w:tcPr>
          <w:p w14:paraId="3D1EFC01" w14:textId="77777777" w:rsidR="0067505D" w:rsidRPr="00855375" w:rsidRDefault="0067505D" w:rsidP="00305A4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pPr>
          </w:p>
        </w:tc>
        <w:tc>
          <w:tcPr>
            <w:tcW w:w="396" w:type="pct"/>
          </w:tcPr>
          <w:p w14:paraId="68B67CC4" w14:textId="77777777" w:rsidR="0067505D" w:rsidRPr="00855375" w:rsidRDefault="0067505D" w:rsidP="00305A4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pPr>
          </w:p>
        </w:tc>
        <w:tc>
          <w:tcPr>
            <w:tcW w:w="395" w:type="pct"/>
          </w:tcPr>
          <w:p w14:paraId="3BDD5334" w14:textId="77777777" w:rsidR="0067505D" w:rsidRPr="00855375" w:rsidRDefault="0067505D" w:rsidP="00305A4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pPr>
          </w:p>
        </w:tc>
        <w:tc>
          <w:tcPr>
            <w:tcW w:w="396" w:type="pct"/>
          </w:tcPr>
          <w:p w14:paraId="34CDD03A" w14:textId="77777777" w:rsidR="0067505D" w:rsidRPr="00855375" w:rsidRDefault="0067505D" w:rsidP="00305A4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pPr>
          </w:p>
        </w:tc>
        <w:tc>
          <w:tcPr>
            <w:tcW w:w="395" w:type="pct"/>
          </w:tcPr>
          <w:p w14:paraId="56BA0ED8" w14:textId="77777777" w:rsidR="0067505D" w:rsidRPr="00855375" w:rsidRDefault="0067505D" w:rsidP="00305A4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pPr>
          </w:p>
        </w:tc>
        <w:tc>
          <w:tcPr>
            <w:tcW w:w="396" w:type="pct"/>
          </w:tcPr>
          <w:p w14:paraId="3AD86323" w14:textId="77777777" w:rsidR="0067505D" w:rsidRPr="00855375" w:rsidRDefault="0067505D" w:rsidP="00305A4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pPr>
          </w:p>
        </w:tc>
        <w:tc>
          <w:tcPr>
            <w:tcW w:w="395" w:type="pct"/>
          </w:tcPr>
          <w:p w14:paraId="1A601A6C" w14:textId="77777777" w:rsidR="0067505D" w:rsidRPr="00855375" w:rsidRDefault="0067505D" w:rsidP="00305A4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pPr>
          </w:p>
        </w:tc>
        <w:tc>
          <w:tcPr>
            <w:tcW w:w="396" w:type="pct"/>
          </w:tcPr>
          <w:p w14:paraId="73E25981" w14:textId="77777777" w:rsidR="0067505D" w:rsidRPr="00855375" w:rsidRDefault="0067505D" w:rsidP="00305A4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pPr>
          </w:p>
        </w:tc>
        <w:tc>
          <w:tcPr>
            <w:tcW w:w="395" w:type="pct"/>
          </w:tcPr>
          <w:p w14:paraId="4D909383" w14:textId="77777777" w:rsidR="0067505D" w:rsidRPr="00855375" w:rsidRDefault="0067505D" w:rsidP="00305A4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pPr>
          </w:p>
        </w:tc>
        <w:tc>
          <w:tcPr>
            <w:tcW w:w="396" w:type="pct"/>
          </w:tcPr>
          <w:p w14:paraId="3E77E6ED" w14:textId="77777777" w:rsidR="0067505D" w:rsidRPr="00855375" w:rsidRDefault="0067505D" w:rsidP="00305A4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pPr>
          </w:p>
        </w:tc>
      </w:tr>
      <w:tr w:rsidR="0067505D" w:rsidRPr="00855375" w14:paraId="376B9223" w14:textId="77777777" w:rsidTr="00305A4C">
        <w:trPr>
          <w:trHeight w:val="597"/>
        </w:trPr>
        <w:tc>
          <w:tcPr>
            <w:tcW w:w="1059" w:type="pct"/>
            <w:shd w:val="clear" w:color="auto" w:fill="D9D9D9" w:themeFill="background1" w:themeFillShade="D9"/>
          </w:tcPr>
          <w:p w14:paraId="52B35CAE" w14:textId="77777777" w:rsidR="0067505D" w:rsidRPr="00855375" w:rsidRDefault="0067505D" w:rsidP="00305A4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line="160" w:lineRule="exact"/>
              <w:ind w:left="170" w:hanging="227"/>
              <w:jc w:val="left"/>
              <w:rPr>
                <w:sz w:val="16"/>
                <w:szCs w:val="16"/>
              </w:rPr>
            </w:pPr>
            <w:r w:rsidRPr="00FC64B5">
              <w:rPr>
                <w:sz w:val="16"/>
                <w:szCs w:val="16"/>
              </w:rPr>
              <w:t>6.</w:t>
            </w:r>
            <w:r w:rsidRPr="00FC64B5">
              <w:rPr>
                <w:sz w:val="16"/>
                <w:szCs w:val="16"/>
              </w:rPr>
              <w:tab/>
            </w:r>
            <w:r w:rsidRPr="00855375">
              <w:rPr>
                <w:sz w:val="16"/>
                <w:szCs w:val="16"/>
              </w:rPr>
              <w:t>Port of return</w:t>
            </w:r>
          </w:p>
        </w:tc>
        <w:tc>
          <w:tcPr>
            <w:tcW w:w="379" w:type="pct"/>
          </w:tcPr>
          <w:p w14:paraId="45F763EA" w14:textId="77777777" w:rsidR="0067505D" w:rsidRPr="00855375" w:rsidRDefault="0067505D" w:rsidP="00305A4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pPr>
          </w:p>
        </w:tc>
        <w:tc>
          <w:tcPr>
            <w:tcW w:w="396" w:type="pct"/>
          </w:tcPr>
          <w:p w14:paraId="3EC0E6A5" w14:textId="77777777" w:rsidR="0067505D" w:rsidRPr="00855375" w:rsidRDefault="0067505D" w:rsidP="00305A4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pPr>
          </w:p>
        </w:tc>
        <w:tc>
          <w:tcPr>
            <w:tcW w:w="395" w:type="pct"/>
          </w:tcPr>
          <w:p w14:paraId="095D0B3B" w14:textId="77777777" w:rsidR="0067505D" w:rsidRPr="00855375" w:rsidRDefault="0067505D" w:rsidP="00305A4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pPr>
          </w:p>
        </w:tc>
        <w:tc>
          <w:tcPr>
            <w:tcW w:w="396" w:type="pct"/>
          </w:tcPr>
          <w:p w14:paraId="51848E41" w14:textId="77777777" w:rsidR="0067505D" w:rsidRPr="00855375" w:rsidRDefault="0067505D" w:rsidP="00305A4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pPr>
          </w:p>
        </w:tc>
        <w:tc>
          <w:tcPr>
            <w:tcW w:w="395" w:type="pct"/>
          </w:tcPr>
          <w:p w14:paraId="655239D0" w14:textId="77777777" w:rsidR="0067505D" w:rsidRPr="00855375" w:rsidRDefault="0067505D" w:rsidP="00305A4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pPr>
          </w:p>
        </w:tc>
        <w:tc>
          <w:tcPr>
            <w:tcW w:w="396" w:type="pct"/>
          </w:tcPr>
          <w:p w14:paraId="1E80D77A" w14:textId="77777777" w:rsidR="0067505D" w:rsidRPr="00855375" w:rsidRDefault="0067505D" w:rsidP="00305A4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pPr>
          </w:p>
        </w:tc>
        <w:tc>
          <w:tcPr>
            <w:tcW w:w="395" w:type="pct"/>
          </w:tcPr>
          <w:p w14:paraId="4FD720E9" w14:textId="77777777" w:rsidR="0067505D" w:rsidRPr="00855375" w:rsidRDefault="0067505D" w:rsidP="00305A4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pPr>
          </w:p>
        </w:tc>
        <w:tc>
          <w:tcPr>
            <w:tcW w:w="396" w:type="pct"/>
          </w:tcPr>
          <w:p w14:paraId="0B167053" w14:textId="77777777" w:rsidR="0067505D" w:rsidRPr="00855375" w:rsidRDefault="0067505D" w:rsidP="00305A4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pPr>
          </w:p>
        </w:tc>
        <w:tc>
          <w:tcPr>
            <w:tcW w:w="395" w:type="pct"/>
          </w:tcPr>
          <w:p w14:paraId="76DFE648" w14:textId="77777777" w:rsidR="0067505D" w:rsidRPr="00855375" w:rsidRDefault="0067505D" w:rsidP="00305A4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pPr>
          </w:p>
        </w:tc>
        <w:tc>
          <w:tcPr>
            <w:tcW w:w="396" w:type="pct"/>
          </w:tcPr>
          <w:p w14:paraId="069258F6" w14:textId="77777777" w:rsidR="0067505D" w:rsidRPr="00855375" w:rsidRDefault="0067505D" w:rsidP="00305A4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pPr>
          </w:p>
        </w:tc>
      </w:tr>
      <w:tr w:rsidR="0067505D" w:rsidRPr="00855375" w14:paraId="7087C7CD" w14:textId="77777777" w:rsidTr="00305A4C">
        <w:trPr>
          <w:trHeight w:val="597"/>
        </w:trPr>
        <w:tc>
          <w:tcPr>
            <w:tcW w:w="1059" w:type="pct"/>
            <w:shd w:val="clear" w:color="auto" w:fill="D9D9D9" w:themeFill="background1" w:themeFillShade="D9"/>
          </w:tcPr>
          <w:p w14:paraId="34D2081B" w14:textId="77777777" w:rsidR="0067505D" w:rsidRPr="00855375" w:rsidRDefault="0067505D" w:rsidP="00305A4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line="160" w:lineRule="exact"/>
              <w:ind w:left="170" w:hanging="227"/>
              <w:jc w:val="left"/>
              <w:rPr>
                <w:sz w:val="16"/>
                <w:szCs w:val="16"/>
              </w:rPr>
            </w:pPr>
            <w:r w:rsidRPr="00FC64B5">
              <w:rPr>
                <w:sz w:val="16"/>
                <w:szCs w:val="16"/>
              </w:rPr>
              <w:t>7.</w:t>
            </w:r>
            <w:r w:rsidRPr="00FC64B5">
              <w:rPr>
                <w:sz w:val="16"/>
                <w:szCs w:val="16"/>
              </w:rPr>
              <w:tab/>
            </w:r>
            <w:r w:rsidRPr="00855375">
              <w:rPr>
                <w:sz w:val="16"/>
                <w:szCs w:val="16"/>
              </w:rPr>
              <w:t>Activity undertaken</w:t>
            </w:r>
          </w:p>
        </w:tc>
        <w:tc>
          <w:tcPr>
            <w:tcW w:w="379" w:type="pct"/>
          </w:tcPr>
          <w:p w14:paraId="788DC0E8" w14:textId="77777777" w:rsidR="0067505D" w:rsidRPr="00855375" w:rsidRDefault="0067505D" w:rsidP="00305A4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pPr>
          </w:p>
        </w:tc>
        <w:tc>
          <w:tcPr>
            <w:tcW w:w="396" w:type="pct"/>
          </w:tcPr>
          <w:p w14:paraId="712E80F6" w14:textId="77777777" w:rsidR="0067505D" w:rsidRPr="00855375" w:rsidRDefault="0067505D" w:rsidP="00305A4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pPr>
          </w:p>
        </w:tc>
        <w:tc>
          <w:tcPr>
            <w:tcW w:w="395" w:type="pct"/>
          </w:tcPr>
          <w:p w14:paraId="201640CD" w14:textId="77777777" w:rsidR="0067505D" w:rsidRPr="00855375" w:rsidRDefault="0067505D" w:rsidP="00305A4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pPr>
          </w:p>
        </w:tc>
        <w:tc>
          <w:tcPr>
            <w:tcW w:w="396" w:type="pct"/>
          </w:tcPr>
          <w:p w14:paraId="10C0AD73" w14:textId="77777777" w:rsidR="0067505D" w:rsidRPr="00855375" w:rsidRDefault="0067505D" w:rsidP="00305A4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pPr>
          </w:p>
        </w:tc>
        <w:tc>
          <w:tcPr>
            <w:tcW w:w="395" w:type="pct"/>
          </w:tcPr>
          <w:p w14:paraId="4ACAD85D" w14:textId="77777777" w:rsidR="0067505D" w:rsidRPr="00855375" w:rsidRDefault="0067505D" w:rsidP="00305A4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pPr>
          </w:p>
        </w:tc>
        <w:tc>
          <w:tcPr>
            <w:tcW w:w="396" w:type="pct"/>
          </w:tcPr>
          <w:p w14:paraId="62DB3B7A" w14:textId="77777777" w:rsidR="0067505D" w:rsidRPr="00855375" w:rsidRDefault="0067505D" w:rsidP="00305A4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pPr>
          </w:p>
        </w:tc>
        <w:tc>
          <w:tcPr>
            <w:tcW w:w="395" w:type="pct"/>
          </w:tcPr>
          <w:p w14:paraId="0F85B368" w14:textId="77777777" w:rsidR="0067505D" w:rsidRPr="00855375" w:rsidRDefault="0067505D" w:rsidP="00305A4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pPr>
          </w:p>
        </w:tc>
        <w:tc>
          <w:tcPr>
            <w:tcW w:w="396" w:type="pct"/>
          </w:tcPr>
          <w:p w14:paraId="17404878" w14:textId="77777777" w:rsidR="0067505D" w:rsidRPr="00855375" w:rsidRDefault="0067505D" w:rsidP="00305A4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pPr>
          </w:p>
        </w:tc>
        <w:tc>
          <w:tcPr>
            <w:tcW w:w="395" w:type="pct"/>
          </w:tcPr>
          <w:p w14:paraId="1828D31A" w14:textId="77777777" w:rsidR="0067505D" w:rsidRPr="00855375" w:rsidRDefault="0067505D" w:rsidP="00305A4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pPr>
          </w:p>
        </w:tc>
        <w:tc>
          <w:tcPr>
            <w:tcW w:w="396" w:type="pct"/>
          </w:tcPr>
          <w:p w14:paraId="71374610" w14:textId="77777777" w:rsidR="0067505D" w:rsidRPr="00855375" w:rsidRDefault="0067505D" w:rsidP="00305A4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pPr>
          </w:p>
        </w:tc>
      </w:tr>
      <w:tr w:rsidR="0067505D" w:rsidRPr="00855375" w14:paraId="512468EC" w14:textId="77777777" w:rsidTr="00305A4C">
        <w:trPr>
          <w:trHeight w:val="597"/>
        </w:trPr>
        <w:tc>
          <w:tcPr>
            <w:tcW w:w="1059" w:type="pct"/>
            <w:shd w:val="clear" w:color="auto" w:fill="D9D9D9" w:themeFill="background1" w:themeFillShade="D9"/>
          </w:tcPr>
          <w:p w14:paraId="2408E435" w14:textId="77777777" w:rsidR="0067505D" w:rsidRPr="00855375" w:rsidRDefault="0067505D" w:rsidP="00305A4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line="160" w:lineRule="exact"/>
              <w:ind w:left="170" w:hanging="227"/>
              <w:jc w:val="left"/>
              <w:rPr>
                <w:sz w:val="16"/>
                <w:szCs w:val="16"/>
              </w:rPr>
            </w:pPr>
            <w:r w:rsidRPr="00FC64B5">
              <w:rPr>
                <w:sz w:val="16"/>
                <w:szCs w:val="16"/>
              </w:rPr>
              <w:t>8.</w:t>
            </w:r>
            <w:r w:rsidRPr="00FC64B5">
              <w:rPr>
                <w:sz w:val="16"/>
                <w:szCs w:val="16"/>
              </w:rPr>
              <w:tab/>
            </w:r>
            <w:r w:rsidRPr="00855375">
              <w:rPr>
                <w:sz w:val="16"/>
                <w:szCs w:val="16"/>
              </w:rPr>
              <w:t>Name of person conducting activity</w:t>
            </w:r>
          </w:p>
        </w:tc>
        <w:tc>
          <w:tcPr>
            <w:tcW w:w="379" w:type="pct"/>
          </w:tcPr>
          <w:p w14:paraId="04278BEA" w14:textId="77777777" w:rsidR="0067505D" w:rsidRPr="00855375" w:rsidRDefault="0067505D" w:rsidP="00305A4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pPr>
          </w:p>
        </w:tc>
        <w:tc>
          <w:tcPr>
            <w:tcW w:w="396" w:type="pct"/>
          </w:tcPr>
          <w:p w14:paraId="7C2F4E7F" w14:textId="77777777" w:rsidR="0067505D" w:rsidRPr="00855375" w:rsidRDefault="0067505D" w:rsidP="00305A4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pPr>
          </w:p>
        </w:tc>
        <w:tc>
          <w:tcPr>
            <w:tcW w:w="395" w:type="pct"/>
          </w:tcPr>
          <w:p w14:paraId="3DE34AB5" w14:textId="77777777" w:rsidR="0067505D" w:rsidRPr="00855375" w:rsidRDefault="0067505D" w:rsidP="00305A4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pPr>
          </w:p>
        </w:tc>
        <w:tc>
          <w:tcPr>
            <w:tcW w:w="396" w:type="pct"/>
          </w:tcPr>
          <w:p w14:paraId="53B5E33C" w14:textId="77777777" w:rsidR="0067505D" w:rsidRPr="00855375" w:rsidRDefault="0067505D" w:rsidP="00305A4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pPr>
          </w:p>
        </w:tc>
        <w:tc>
          <w:tcPr>
            <w:tcW w:w="395" w:type="pct"/>
          </w:tcPr>
          <w:p w14:paraId="03DB5AB4" w14:textId="77777777" w:rsidR="0067505D" w:rsidRPr="00855375" w:rsidRDefault="0067505D" w:rsidP="00305A4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pPr>
          </w:p>
        </w:tc>
        <w:tc>
          <w:tcPr>
            <w:tcW w:w="396" w:type="pct"/>
          </w:tcPr>
          <w:p w14:paraId="11336012" w14:textId="77777777" w:rsidR="0067505D" w:rsidRPr="00855375" w:rsidRDefault="0067505D" w:rsidP="00305A4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pPr>
          </w:p>
        </w:tc>
        <w:tc>
          <w:tcPr>
            <w:tcW w:w="395" w:type="pct"/>
          </w:tcPr>
          <w:p w14:paraId="7AF93A3F" w14:textId="77777777" w:rsidR="0067505D" w:rsidRPr="00855375" w:rsidRDefault="0067505D" w:rsidP="00305A4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pPr>
          </w:p>
        </w:tc>
        <w:tc>
          <w:tcPr>
            <w:tcW w:w="396" w:type="pct"/>
          </w:tcPr>
          <w:p w14:paraId="463C8D6E" w14:textId="77777777" w:rsidR="0067505D" w:rsidRPr="00855375" w:rsidRDefault="0067505D" w:rsidP="00305A4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pPr>
          </w:p>
        </w:tc>
        <w:tc>
          <w:tcPr>
            <w:tcW w:w="395" w:type="pct"/>
          </w:tcPr>
          <w:p w14:paraId="1C0A8942" w14:textId="77777777" w:rsidR="0067505D" w:rsidRPr="00855375" w:rsidRDefault="0067505D" w:rsidP="00305A4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pPr>
          </w:p>
        </w:tc>
        <w:tc>
          <w:tcPr>
            <w:tcW w:w="396" w:type="pct"/>
          </w:tcPr>
          <w:p w14:paraId="5B4069B7" w14:textId="77777777" w:rsidR="0067505D" w:rsidRPr="00855375" w:rsidRDefault="0067505D" w:rsidP="00305A4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pPr>
          </w:p>
        </w:tc>
      </w:tr>
      <w:tr w:rsidR="0067505D" w:rsidRPr="00855375" w14:paraId="46E1A840" w14:textId="77777777" w:rsidTr="00305A4C">
        <w:trPr>
          <w:trHeight w:val="597"/>
        </w:trPr>
        <w:tc>
          <w:tcPr>
            <w:tcW w:w="1059" w:type="pct"/>
            <w:shd w:val="clear" w:color="auto" w:fill="D9D9D9" w:themeFill="background1" w:themeFillShade="D9"/>
          </w:tcPr>
          <w:p w14:paraId="7CD9FE99" w14:textId="77777777" w:rsidR="0067505D" w:rsidRPr="00855375" w:rsidRDefault="0067505D" w:rsidP="00305A4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line="160" w:lineRule="exact"/>
              <w:ind w:left="170" w:hanging="227"/>
              <w:jc w:val="left"/>
              <w:rPr>
                <w:sz w:val="16"/>
                <w:szCs w:val="16"/>
              </w:rPr>
            </w:pPr>
            <w:r w:rsidRPr="00FC64B5">
              <w:rPr>
                <w:sz w:val="16"/>
                <w:szCs w:val="16"/>
              </w:rPr>
              <w:t>9.</w:t>
            </w:r>
            <w:r w:rsidRPr="00FC64B5">
              <w:rPr>
                <w:sz w:val="16"/>
                <w:szCs w:val="16"/>
              </w:rPr>
              <w:tab/>
            </w:r>
            <w:r w:rsidRPr="00855375">
              <w:rPr>
                <w:sz w:val="16"/>
                <w:szCs w:val="16"/>
              </w:rPr>
              <w:t>Dates of trawling commencement</w:t>
            </w:r>
          </w:p>
        </w:tc>
        <w:tc>
          <w:tcPr>
            <w:tcW w:w="379" w:type="pct"/>
          </w:tcPr>
          <w:p w14:paraId="52091DC1" w14:textId="77777777" w:rsidR="0067505D" w:rsidRPr="00855375" w:rsidRDefault="0067505D" w:rsidP="00305A4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pPr>
          </w:p>
        </w:tc>
        <w:tc>
          <w:tcPr>
            <w:tcW w:w="396" w:type="pct"/>
          </w:tcPr>
          <w:p w14:paraId="42C75DCA" w14:textId="77777777" w:rsidR="0067505D" w:rsidRPr="00855375" w:rsidRDefault="0067505D" w:rsidP="00305A4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pPr>
          </w:p>
        </w:tc>
        <w:tc>
          <w:tcPr>
            <w:tcW w:w="395" w:type="pct"/>
          </w:tcPr>
          <w:p w14:paraId="7565DEB4" w14:textId="77777777" w:rsidR="0067505D" w:rsidRPr="00855375" w:rsidRDefault="0067505D" w:rsidP="00305A4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pPr>
          </w:p>
        </w:tc>
        <w:tc>
          <w:tcPr>
            <w:tcW w:w="396" w:type="pct"/>
          </w:tcPr>
          <w:p w14:paraId="601D94CD" w14:textId="77777777" w:rsidR="0067505D" w:rsidRPr="00855375" w:rsidRDefault="0067505D" w:rsidP="00305A4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pPr>
          </w:p>
        </w:tc>
        <w:tc>
          <w:tcPr>
            <w:tcW w:w="395" w:type="pct"/>
          </w:tcPr>
          <w:p w14:paraId="69E26E96" w14:textId="77777777" w:rsidR="0067505D" w:rsidRPr="00855375" w:rsidRDefault="0067505D" w:rsidP="00305A4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pPr>
          </w:p>
        </w:tc>
        <w:tc>
          <w:tcPr>
            <w:tcW w:w="396" w:type="pct"/>
          </w:tcPr>
          <w:p w14:paraId="2EB962D6" w14:textId="77777777" w:rsidR="0067505D" w:rsidRPr="00855375" w:rsidRDefault="0067505D" w:rsidP="00305A4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pPr>
          </w:p>
        </w:tc>
        <w:tc>
          <w:tcPr>
            <w:tcW w:w="395" w:type="pct"/>
          </w:tcPr>
          <w:p w14:paraId="19116644" w14:textId="77777777" w:rsidR="0067505D" w:rsidRPr="00855375" w:rsidRDefault="0067505D" w:rsidP="00305A4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pPr>
          </w:p>
        </w:tc>
        <w:tc>
          <w:tcPr>
            <w:tcW w:w="396" w:type="pct"/>
          </w:tcPr>
          <w:p w14:paraId="4B8CECDC" w14:textId="77777777" w:rsidR="0067505D" w:rsidRPr="00855375" w:rsidRDefault="0067505D" w:rsidP="00305A4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pPr>
          </w:p>
        </w:tc>
        <w:tc>
          <w:tcPr>
            <w:tcW w:w="395" w:type="pct"/>
          </w:tcPr>
          <w:p w14:paraId="78678990" w14:textId="77777777" w:rsidR="0067505D" w:rsidRPr="00855375" w:rsidRDefault="0067505D" w:rsidP="00305A4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pPr>
          </w:p>
        </w:tc>
        <w:tc>
          <w:tcPr>
            <w:tcW w:w="396" w:type="pct"/>
          </w:tcPr>
          <w:p w14:paraId="37154AC1" w14:textId="77777777" w:rsidR="0067505D" w:rsidRPr="00855375" w:rsidRDefault="0067505D" w:rsidP="00305A4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pPr>
          </w:p>
        </w:tc>
      </w:tr>
      <w:tr w:rsidR="0067505D" w:rsidRPr="00855375" w14:paraId="290AB642" w14:textId="77777777" w:rsidTr="00305A4C">
        <w:trPr>
          <w:trHeight w:val="597"/>
        </w:trPr>
        <w:tc>
          <w:tcPr>
            <w:tcW w:w="1059" w:type="pct"/>
            <w:shd w:val="clear" w:color="auto" w:fill="D9D9D9" w:themeFill="background1" w:themeFillShade="D9"/>
          </w:tcPr>
          <w:p w14:paraId="5A008CCB" w14:textId="77777777" w:rsidR="0067505D" w:rsidRPr="00855375" w:rsidRDefault="0067505D" w:rsidP="00305A4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line="160" w:lineRule="exact"/>
              <w:ind w:left="174" w:hanging="231"/>
              <w:jc w:val="left"/>
              <w:rPr>
                <w:sz w:val="16"/>
                <w:szCs w:val="16"/>
              </w:rPr>
            </w:pPr>
            <w:r w:rsidRPr="00FC64B5">
              <w:rPr>
                <w:sz w:val="16"/>
                <w:szCs w:val="16"/>
              </w:rPr>
              <w:t>10.</w:t>
            </w:r>
            <w:r w:rsidRPr="00FC64B5">
              <w:rPr>
                <w:sz w:val="16"/>
                <w:szCs w:val="16"/>
              </w:rPr>
              <w:tab/>
            </w:r>
            <w:r w:rsidRPr="00855375">
              <w:rPr>
                <w:sz w:val="16"/>
                <w:szCs w:val="16"/>
              </w:rPr>
              <w:t>Times of trawling</w:t>
            </w:r>
          </w:p>
        </w:tc>
        <w:tc>
          <w:tcPr>
            <w:tcW w:w="379" w:type="pct"/>
          </w:tcPr>
          <w:p w14:paraId="62263703" w14:textId="77777777" w:rsidR="0067505D" w:rsidRPr="00855375" w:rsidRDefault="0067505D" w:rsidP="00305A4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pPr>
          </w:p>
        </w:tc>
        <w:tc>
          <w:tcPr>
            <w:tcW w:w="396" w:type="pct"/>
          </w:tcPr>
          <w:p w14:paraId="6F19642D" w14:textId="77777777" w:rsidR="0067505D" w:rsidRPr="00855375" w:rsidRDefault="0067505D" w:rsidP="00305A4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pPr>
          </w:p>
        </w:tc>
        <w:tc>
          <w:tcPr>
            <w:tcW w:w="395" w:type="pct"/>
          </w:tcPr>
          <w:p w14:paraId="3C24F661" w14:textId="77777777" w:rsidR="0067505D" w:rsidRPr="00855375" w:rsidRDefault="0067505D" w:rsidP="00305A4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pPr>
          </w:p>
        </w:tc>
        <w:tc>
          <w:tcPr>
            <w:tcW w:w="396" w:type="pct"/>
          </w:tcPr>
          <w:p w14:paraId="710CAD98" w14:textId="77777777" w:rsidR="0067505D" w:rsidRPr="00855375" w:rsidRDefault="0067505D" w:rsidP="00305A4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pPr>
          </w:p>
        </w:tc>
        <w:tc>
          <w:tcPr>
            <w:tcW w:w="395" w:type="pct"/>
          </w:tcPr>
          <w:p w14:paraId="0E6C8F91" w14:textId="77777777" w:rsidR="0067505D" w:rsidRPr="00855375" w:rsidRDefault="0067505D" w:rsidP="00305A4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pPr>
          </w:p>
        </w:tc>
        <w:tc>
          <w:tcPr>
            <w:tcW w:w="396" w:type="pct"/>
          </w:tcPr>
          <w:p w14:paraId="75CC5E27" w14:textId="77777777" w:rsidR="0067505D" w:rsidRPr="00855375" w:rsidRDefault="0067505D" w:rsidP="00305A4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pPr>
          </w:p>
        </w:tc>
        <w:tc>
          <w:tcPr>
            <w:tcW w:w="395" w:type="pct"/>
          </w:tcPr>
          <w:p w14:paraId="3C44EC03" w14:textId="77777777" w:rsidR="0067505D" w:rsidRPr="00855375" w:rsidRDefault="0067505D" w:rsidP="00305A4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pPr>
          </w:p>
        </w:tc>
        <w:tc>
          <w:tcPr>
            <w:tcW w:w="396" w:type="pct"/>
          </w:tcPr>
          <w:p w14:paraId="3B1F1405" w14:textId="77777777" w:rsidR="0067505D" w:rsidRPr="00855375" w:rsidRDefault="0067505D" w:rsidP="00305A4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pPr>
          </w:p>
        </w:tc>
        <w:tc>
          <w:tcPr>
            <w:tcW w:w="395" w:type="pct"/>
          </w:tcPr>
          <w:p w14:paraId="324FD0FE" w14:textId="77777777" w:rsidR="0067505D" w:rsidRPr="00855375" w:rsidRDefault="0067505D" w:rsidP="00305A4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pPr>
          </w:p>
        </w:tc>
        <w:tc>
          <w:tcPr>
            <w:tcW w:w="396" w:type="pct"/>
          </w:tcPr>
          <w:p w14:paraId="3B117D8F" w14:textId="77777777" w:rsidR="0067505D" w:rsidRPr="00855375" w:rsidRDefault="0067505D" w:rsidP="00305A4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pPr>
          </w:p>
        </w:tc>
      </w:tr>
      <w:tr w:rsidR="0067505D" w:rsidRPr="00855375" w14:paraId="35016AEA" w14:textId="77777777" w:rsidTr="00305A4C">
        <w:trPr>
          <w:trHeight w:val="597"/>
        </w:trPr>
        <w:tc>
          <w:tcPr>
            <w:tcW w:w="1059" w:type="pct"/>
            <w:shd w:val="clear" w:color="auto" w:fill="D9D9D9" w:themeFill="background1" w:themeFillShade="D9"/>
          </w:tcPr>
          <w:p w14:paraId="1AFEDD9E" w14:textId="77777777" w:rsidR="0067505D" w:rsidRPr="00855375" w:rsidRDefault="0067505D" w:rsidP="00305A4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line="160" w:lineRule="exact"/>
              <w:ind w:left="170" w:hanging="227"/>
              <w:jc w:val="left"/>
              <w:rPr>
                <w:sz w:val="16"/>
                <w:szCs w:val="16"/>
              </w:rPr>
            </w:pPr>
            <w:r w:rsidRPr="00FC64B5">
              <w:rPr>
                <w:sz w:val="16"/>
                <w:szCs w:val="16"/>
              </w:rPr>
              <w:t>11.</w:t>
            </w:r>
            <w:r w:rsidRPr="00FC64B5">
              <w:rPr>
                <w:sz w:val="16"/>
                <w:szCs w:val="16"/>
              </w:rPr>
              <w:tab/>
            </w:r>
            <w:r w:rsidRPr="00855375">
              <w:rPr>
                <w:sz w:val="16"/>
                <w:szCs w:val="16"/>
              </w:rPr>
              <w:t xml:space="preserve">Where will activity </w:t>
            </w:r>
            <w:r>
              <w:rPr>
                <w:sz w:val="16"/>
                <w:szCs w:val="16"/>
              </w:rPr>
              <w:br/>
            </w:r>
            <w:r w:rsidRPr="00855375">
              <w:rPr>
                <w:sz w:val="16"/>
                <w:szCs w:val="16"/>
              </w:rPr>
              <w:t>take place</w:t>
            </w:r>
          </w:p>
        </w:tc>
        <w:tc>
          <w:tcPr>
            <w:tcW w:w="379" w:type="pct"/>
          </w:tcPr>
          <w:p w14:paraId="3E88AF7F" w14:textId="77777777" w:rsidR="0067505D" w:rsidRPr="00855375" w:rsidRDefault="0067505D" w:rsidP="00305A4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pPr>
          </w:p>
        </w:tc>
        <w:tc>
          <w:tcPr>
            <w:tcW w:w="396" w:type="pct"/>
          </w:tcPr>
          <w:p w14:paraId="1CC15E5A" w14:textId="77777777" w:rsidR="0067505D" w:rsidRPr="00855375" w:rsidRDefault="0067505D" w:rsidP="00305A4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pPr>
          </w:p>
        </w:tc>
        <w:tc>
          <w:tcPr>
            <w:tcW w:w="395" w:type="pct"/>
          </w:tcPr>
          <w:p w14:paraId="414D538C" w14:textId="77777777" w:rsidR="0067505D" w:rsidRPr="00855375" w:rsidRDefault="0067505D" w:rsidP="00305A4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pPr>
          </w:p>
        </w:tc>
        <w:tc>
          <w:tcPr>
            <w:tcW w:w="396" w:type="pct"/>
          </w:tcPr>
          <w:p w14:paraId="4E8B0C2F" w14:textId="77777777" w:rsidR="0067505D" w:rsidRPr="00855375" w:rsidRDefault="0067505D" w:rsidP="00305A4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pPr>
          </w:p>
        </w:tc>
        <w:tc>
          <w:tcPr>
            <w:tcW w:w="395" w:type="pct"/>
          </w:tcPr>
          <w:p w14:paraId="475F373F" w14:textId="77777777" w:rsidR="0067505D" w:rsidRPr="00855375" w:rsidRDefault="0067505D" w:rsidP="00305A4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pPr>
          </w:p>
        </w:tc>
        <w:tc>
          <w:tcPr>
            <w:tcW w:w="396" w:type="pct"/>
          </w:tcPr>
          <w:p w14:paraId="2AD7535D" w14:textId="77777777" w:rsidR="0067505D" w:rsidRPr="00855375" w:rsidRDefault="0067505D" w:rsidP="00305A4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pPr>
          </w:p>
        </w:tc>
        <w:tc>
          <w:tcPr>
            <w:tcW w:w="395" w:type="pct"/>
          </w:tcPr>
          <w:p w14:paraId="21A5EAB5" w14:textId="77777777" w:rsidR="0067505D" w:rsidRPr="00855375" w:rsidRDefault="0067505D" w:rsidP="00305A4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pPr>
          </w:p>
        </w:tc>
        <w:tc>
          <w:tcPr>
            <w:tcW w:w="396" w:type="pct"/>
          </w:tcPr>
          <w:p w14:paraId="7529E603" w14:textId="77777777" w:rsidR="0067505D" w:rsidRPr="00855375" w:rsidRDefault="0067505D" w:rsidP="00305A4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pPr>
          </w:p>
        </w:tc>
        <w:tc>
          <w:tcPr>
            <w:tcW w:w="395" w:type="pct"/>
          </w:tcPr>
          <w:p w14:paraId="6369ED22" w14:textId="77777777" w:rsidR="0067505D" w:rsidRPr="00855375" w:rsidRDefault="0067505D" w:rsidP="00305A4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pPr>
          </w:p>
        </w:tc>
        <w:tc>
          <w:tcPr>
            <w:tcW w:w="396" w:type="pct"/>
          </w:tcPr>
          <w:p w14:paraId="71BB2EDB" w14:textId="77777777" w:rsidR="0067505D" w:rsidRPr="00855375" w:rsidRDefault="0067505D" w:rsidP="00305A4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pPr>
          </w:p>
        </w:tc>
      </w:tr>
    </w:tbl>
    <w:p w14:paraId="07D3BC40" w14:textId="77777777" w:rsidR="0067505D" w:rsidRDefault="0067505D" w:rsidP="0067505D">
      <w:pPr>
        <w:pStyle w:val="GG-body"/>
        <w:pBdr>
          <w:bottom w:val="single" w:sz="4" w:space="1" w:color="auto"/>
        </w:pBdr>
        <w:spacing w:after="0" w:line="52" w:lineRule="exact"/>
        <w:jc w:val="center"/>
        <w:rPr>
          <w:lang w:val="en-US"/>
        </w:rPr>
      </w:pPr>
    </w:p>
    <w:p w14:paraId="7E871560" w14:textId="77777777" w:rsidR="0067505D" w:rsidRDefault="0067505D" w:rsidP="0067505D">
      <w:pPr>
        <w:pStyle w:val="GG-body"/>
        <w:pBdr>
          <w:top w:val="single" w:sz="4" w:space="1" w:color="auto"/>
        </w:pBdr>
        <w:spacing w:before="34" w:after="0" w:line="14" w:lineRule="exact"/>
        <w:jc w:val="center"/>
        <w:rPr>
          <w:lang w:val="en-US"/>
        </w:rPr>
      </w:pPr>
    </w:p>
    <w:p w14:paraId="3F6B25DD" w14:textId="77777777" w:rsidR="0067505D" w:rsidRDefault="0067505D" w:rsidP="0067505D">
      <w:pPr>
        <w:pStyle w:val="NoSpacing"/>
        <w:rPr>
          <w:lang w:val="en-US"/>
        </w:rPr>
      </w:pPr>
    </w:p>
    <w:p w14:paraId="35D127FC" w14:textId="77777777" w:rsidR="0010029F" w:rsidRDefault="0010029F" w:rsidP="00F950F9">
      <w:pPr>
        <w:pStyle w:val="Heading2"/>
      </w:pPr>
      <w:bookmarkStart w:id="30" w:name="_Toc178770216"/>
      <w:r>
        <w:t>Fisheries Management Act 2007</w:t>
      </w:r>
      <w:bookmarkEnd w:id="30"/>
    </w:p>
    <w:p w14:paraId="33F7BB0D" w14:textId="77777777" w:rsidR="0010029F" w:rsidRDefault="0010029F" w:rsidP="0010029F">
      <w:pPr>
        <w:pStyle w:val="GG-Title2"/>
      </w:pPr>
      <w:r>
        <w:t>Section 115</w:t>
      </w:r>
    </w:p>
    <w:p w14:paraId="41CFA6A8" w14:textId="77777777" w:rsidR="0010029F" w:rsidRDefault="0010029F" w:rsidP="0010029F">
      <w:pPr>
        <w:pStyle w:val="GG-Title3"/>
      </w:pPr>
      <w:r>
        <w:t>Ministerial Exemption ME9903322</w:t>
      </w:r>
    </w:p>
    <w:p w14:paraId="56395911" w14:textId="77777777" w:rsidR="0010029F" w:rsidRDefault="0010029F" w:rsidP="0010029F">
      <w:r w:rsidRPr="00B315E2">
        <w:rPr>
          <w:spacing w:val="-2"/>
        </w:rPr>
        <w:t xml:space="preserve">Take notice that pursuant to Section 115 of the </w:t>
      </w:r>
      <w:r w:rsidRPr="00B315E2">
        <w:rPr>
          <w:i/>
          <w:iCs/>
          <w:spacing w:val="-2"/>
        </w:rPr>
        <w:t>Fisheries Management Act 2007</w:t>
      </w:r>
      <w:r w:rsidRPr="00B315E2">
        <w:rPr>
          <w:spacing w:val="-2"/>
        </w:rPr>
        <w:t xml:space="preserve"> (the Act), Dr Scotte Wedderburn of the School of Biological</w:t>
      </w:r>
      <w:r>
        <w:t xml:space="preserve"> Sciences, University of Adelaide, SA 5005 (the ‘exemption holder’) or his nominated agent, are exempt from Sections 70 and 71(2) of the </w:t>
      </w:r>
      <w:r w:rsidRPr="00B315E2">
        <w:rPr>
          <w:i/>
          <w:iCs/>
          <w:spacing w:val="-2"/>
        </w:rPr>
        <w:t>Fisheries Management Act 2007</w:t>
      </w:r>
      <w:r w:rsidRPr="00B315E2">
        <w:rPr>
          <w:spacing w:val="-2"/>
        </w:rPr>
        <w:t xml:space="preserve">, and Regulation 5, Clauses 74 and 75 of Schedule 6 of the </w:t>
      </w:r>
      <w:r w:rsidRPr="00B315E2">
        <w:rPr>
          <w:i/>
          <w:iCs/>
          <w:spacing w:val="-2"/>
        </w:rPr>
        <w:t>Fisheries Management (General) Regulations 2017</w:t>
      </w:r>
      <w:r>
        <w:t xml:space="preserve"> but only insofar as he may use the fishing gear specified in Schedule 1 (the exempted activity), in the waters specified in Schedule 2, subject to the conditions specified in Schedule 3, from 7 October 2024 to 6 October 2025, unless varied or revoked earlier.</w:t>
      </w:r>
    </w:p>
    <w:p w14:paraId="711AB970" w14:textId="77777777" w:rsidR="0010029F" w:rsidRDefault="0010029F" w:rsidP="0010029F">
      <w:pPr>
        <w:pStyle w:val="GG-Title2"/>
      </w:pPr>
      <w:r>
        <w:t>Schedule 1</w:t>
      </w:r>
    </w:p>
    <w:p w14:paraId="2948FCD8" w14:textId="77777777" w:rsidR="0010029F" w:rsidRDefault="0010029F" w:rsidP="0010029F">
      <w:pPr>
        <w:ind w:left="426" w:hanging="142"/>
      </w:pPr>
      <w:r>
        <w:t>•</w:t>
      </w:r>
      <w:r>
        <w:tab/>
        <w:t>Up to 12 fyke nets that each have a single 6m wing, 5mm half mesh, 60cm front hoop.</w:t>
      </w:r>
    </w:p>
    <w:p w14:paraId="7018A762" w14:textId="77777777" w:rsidR="0010029F" w:rsidRDefault="0010029F" w:rsidP="0010029F">
      <w:pPr>
        <w:pStyle w:val="GG-Title2"/>
      </w:pPr>
      <w:r>
        <w:t>Schedule 2</w:t>
      </w:r>
    </w:p>
    <w:p w14:paraId="7CDA4E4A" w14:textId="77777777" w:rsidR="0010029F" w:rsidRDefault="0010029F" w:rsidP="0010029F">
      <w:pPr>
        <w:ind w:left="426" w:hanging="142"/>
      </w:pPr>
      <w:r>
        <w:t>•</w:t>
      </w:r>
      <w:r>
        <w:tab/>
        <w:t>The wetland habitats associated with Lake Albert and Lake Alexandrina, South Australia.</w:t>
      </w:r>
    </w:p>
    <w:p w14:paraId="5DFA581B" w14:textId="77777777" w:rsidR="0010029F" w:rsidRDefault="0010029F" w:rsidP="0010029F">
      <w:pPr>
        <w:pStyle w:val="GG-Title2"/>
      </w:pPr>
      <w:r>
        <w:t>Schedule 3</w:t>
      </w:r>
    </w:p>
    <w:p w14:paraId="6812DAF3" w14:textId="77777777" w:rsidR="0010029F" w:rsidRDefault="0010029F" w:rsidP="0010029F">
      <w:pPr>
        <w:ind w:left="284" w:hanging="284"/>
      </w:pPr>
      <w:r>
        <w:t>1.</w:t>
      </w:r>
      <w:r>
        <w:tab/>
        <w:t>The exemption holder will be deemed responsible for the conduct of all persons conducting the exempted activities under this notice. Any person conducting activities under this exemption must be provided with a copy of this notice, which they must have signed as an indication that they have read and understand the conditions under it.</w:t>
      </w:r>
    </w:p>
    <w:p w14:paraId="36667FA2" w14:textId="77777777" w:rsidR="0010029F" w:rsidRDefault="0010029F" w:rsidP="0010029F">
      <w:pPr>
        <w:ind w:left="284" w:hanging="284"/>
      </w:pPr>
      <w:r>
        <w:t>2.</w:t>
      </w:r>
      <w:r>
        <w:tab/>
        <w:t>The nominated agent of the exemption holder is the following:</w:t>
      </w:r>
    </w:p>
    <w:p w14:paraId="153B3E26" w14:textId="77777777" w:rsidR="0010029F" w:rsidRDefault="0010029F" w:rsidP="0010029F">
      <w:pPr>
        <w:ind w:left="426" w:hanging="142"/>
      </w:pPr>
      <w:r>
        <w:t>•</w:t>
      </w:r>
      <w:r>
        <w:tab/>
        <w:t>Colin Bailey, University of Adelaide</w:t>
      </w:r>
    </w:p>
    <w:p w14:paraId="1CCBF88C" w14:textId="77777777" w:rsidR="0010029F" w:rsidRDefault="0010029F" w:rsidP="0010029F">
      <w:pPr>
        <w:ind w:left="284" w:hanging="284"/>
      </w:pPr>
      <w:r>
        <w:t>3.</w:t>
      </w:r>
      <w:r>
        <w:tab/>
      </w:r>
      <w:r w:rsidRPr="00D86B8E">
        <w:rPr>
          <w:spacing w:val="-2"/>
        </w:rPr>
        <w:t xml:space="preserve">Subject to requirements for noxious fish under this permit, the exemption holder and nominated agent may only catch fish for the purpose </w:t>
      </w:r>
      <w:r>
        <w:t>of identification and recording and thereafter they must be immediately returned to the water in the location where they were caught.</w:t>
      </w:r>
    </w:p>
    <w:p w14:paraId="580AC3F0" w14:textId="77777777" w:rsidR="0010029F" w:rsidRDefault="0010029F" w:rsidP="0010029F">
      <w:pPr>
        <w:ind w:left="284" w:hanging="284"/>
      </w:pPr>
      <w:r>
        <w:t>4.</w:t>
      </w:r>
      <w:r>
        <w:tab/>
        <w:t>Noxious fish captured during the exempted activity may not be returned to the water and must be humanely destroyed.</w:t>
      </w:r>
    </w:p>
    <w:p w14:paraId="300BA70E" w14:textId="48B73F8C" w:rsidR="0010029F" w:rsidRDefault="0010029F" w:rsidP="0010029F">
      <w:pPr>
        <w:ind w:left="284" w:hanging="284"/>
      </w:pPr>
      <w:r>
        <w:t>5.</w:t>
      </w:r>
      <w:r>
        <w:tab/>
        <w:t>A maximum of three (3) fyke nets may be set at any one site at a time and the nets set must be retrieved from the water no later than the following morning.</w:t>
      </w:r>
    </w:p>
    <w:p w14:paraId="4A1487E5" w14:textId="77777777" w:rsidR="0010029F" w:rsidRDefault="0010029F" w:rsidP="0010029F">
      <w:pPr>
        <w:ind w:left="284" w:hanging="284"/>
      </w:pPr>
      <w:r>
        <w:t>6.</w:t>
      </w:r>
      <w:r>
        <w:tab/>
        <w:t>Fyke nets must be deployed with a minimum of two floats &gt;10cm diameter in the cod end (final chamber) to permit surface access for air-breathing by-catch.</w:t>
      </w:r>
    </w:p>
    <w:p w14:paraId="0323480A" w14:textId="77777777" w:rsidR="007B353E" w:rsidRDefault="007B353E">
      <w:pPr>
        <w:spacing w:after="0" w:line="240" w:lineRule="auto"/>
        <w:jc w:val="left"/>
      </w:pPr>
      <w:r>
        <w:br w:type="page"/>
      </w:r>
    </w:p>
    <w:p w14:paraId="10AE44CB" w14:textId="6A45643C" w:rsidR="0010029F" w:rsidRPr="00D86B8E" w:rsidRDefault="0010029F" w:rsidP="0010029F">
      <w:pPr>
        <w:ind w:left="284" w:hanging="284"/>
        <w:rPr>
          <w:spacing w:val="-4"/>
        </w:rPr>
      </w:pPr>
      <w:r>
        <w:lastRenderedPageBreak/>
        <w:t>7.</w:t>
      </w:r>
      <w:r>
        <w:tab/>
      </w:r>
      <w:r w:rsidRPr="00D86B8E">
        <w:rPr>
          <w:spacing w:val="-4"/>
        </w:rPr>
        <w:t>Any equipment used to collect fish during the exempted activity must be decontaminated prior to and after undertaking the research activities.</w:t>
      </w:r>
    </w:p>
    <w:p w14:paraId="0891E91B" w14:textId="77777777" w:rsidR="0010029F" w:rsidRDefault="0010029F" w:rsidP="0010029F">
      <w:pPr>
        <w:ind w:left="284" w:hanging="284"/>
      </w:pPr>
      <w:r>
        <w:t>8.</w:t>
      </w:r>
      <w:r>
        <w:tab/>
      </w:r>
      <w:r w:rsidRPr="00F03D9B">
        <w:rPr>
          <w:spacing w:val="-2"/>
        </w:rPr>
        <w:t>At least 1 hour before conducting activities under this exemption, the exemption holder or nominated agent must contact the Department</w:t>
      </w:r>
      <w:r>
        <w:t xml:space="preserve"> of Primary Industries and Regions (PIRSA) Fishwatch on 1800 065 522 and answer a series of questions about the exempted activity. The caller will need to have a copy of this notice in their possession at the time of making the call and be able to provide information about the area and time of the exempted activity, the vehicles and/or boats involved, the number of persons assisting with undertaking the exempted activity and other related questions.</w:t>
      </w:r>
    </w:p>
    <w:p w14:paraId="60A85D9D" w14:textId="77777777" w:rsidR="0010029F" w:rsidRDefault="0010029F" w:rsidP="0010029F">
      <w:pPr>
        <w:ind w:left="284" w:hanging="284"/>
      </w:pPr>
      <w:r>
        <w:t>9.</w:t>
      </w:r>
      <w:r>
        <w:tab/>
      </w:r>
      <w:r w:rsidRPr="00F0226F">
        <w:rPr>
          <w:spacing w:val="-2"/>
        </w:rPr>
        <w:t xml:space="preserve">The exemption holder must provide a report in writing detailing the activities carried out pursuant to this notice to the Executive Director, </w:t>
      </w:r>
      <w:r>
        <w:t>Fisheries and Aquaculture (GPO Box 1625, Adelaide SA 5001) within 30 days of the expiry of this exemption that includes the following details:</w:t>
      </w:r>
    </w:p>
    <w:p w14:paraId="361C41B4" w14:textId="77777777" w:rsidR="0010029F" w:rsidRDefault="0010029F" w:rsidP="0010029F">
      <w:pPr>
        <w:ind w:left="426" w:hanging="142"/>
      </w:pPr>
      <w:r>
        <w:t>•</w:t>
      </w:r>
      <w:r>
        <w:tab/>
        <w:t>the date and location of sampling;</w:t>
      </w:r>
    </w:p>
    <w:p w14:paraId="75115EEB" w14:textId="77777777" w:rsidR="0010029F" w:rsidRDefault="0010029F" w:rsidP="0010029F">
      <w:pPr>
        <w:ind w:left="426" w:hanging="142"/>
      </w:pPr>
      <w:r>
        <w:t>•</w:t>
      </w:r>
      <w:r>
        <w:tab/>
        <w:t>the gear used;</w:t>
      </w:r>
    </w:p>
    <w:p w14:paraId="367356FB" w14:textId="77777777" w:rsidR="0010029F" w:rsidRDefault="0010029F" w:rsidP="0010029F">
      <w:pPr>
        <w:ind w:left="426" w:hanging="142"/>
      </w:pPr>
      <w:r>
        <w:t>•</w:t>
      </w:r>
      <w:r>
        <w:tab/>
        <w:t>the number and description of all species collected;</w:t>
      </w:r>
    </w:p>
    <w:p w14:paraId="01DCAD89" w14:textId="77777777" w:rsidR="0010029F" w:rsidRDefault="0010029F" w:rsidP="0010029F">
      <w:pPr>
        <w:ind w:left="426" w:hanging="142"/>
      </w:pPr>
      <w:r>
        <w:t>•</w:t>
      </w:r>
      <w:r>
        <w:tab/>
        <w:t>any interactions with protected species and marine mammals; and</w:t>
      </w:r>
    </w:p>
    <w:p w14:paraId="09FA05CA" w14:textId="77777777" w:rsidR="0010029F" w:rsidRDefault="0010029F" w:rsidP="0010029F">
      <w:pPr>
        <w:ind w:left="426" w:hanging="142"/>
      </w:pPr>
      <w:r>
        <w:t>•</w:t>
      </w:r>
      <w:r>
        <w:tab/>
        <w:t>other information regarding size, breeding or anything deemed relevant or of interest that is able to be volunteered.</w:t>
      </w:r>
    </w:p>
    <w:p w14:paraId="57BCBF85" w14:textId="77777777" w:rsidR="0010029F" w:rsidRDefault="0010029F" w:rsidP="0010029F">
      <w:pPr>
        <w:ind w:left="284" w:hanging="284"/>
      </w:pPr>
      <w:r>
        <w:t>10.</w:t>
      </w:r>
      <w:r>
        <w:tab/>
        <w:t>While engaging in the exempted activity, the exemption holder and nominated agent must be in possession of a copy of this exemption which must be produced to a PIRSA Fisheries Officer if requested.</w:t>
      </w:r>
    </w:p>
    <w:p w14:paraId="7F0C376E" w14:textId="77777777" w:rsidR="0010029F" w:rsidRDefault="0010029F" w:rsidP="0010029F">
      <w:pPr>
        <w:ind w:left="284" w:hanging="284"/>
      </w:pPr>
      <w:r>
        <w:t>11.</w:t>
      </w:r>
      <w:r>
        <w:tab/>
        <w:t xml:space="preserve">The exemption holder and nominated agent must not contravene or fail to comply with the </w:t>
      </w:r>
      <w:r w:rsidRPr="00D20EB9">
        <w:rPr>
          <w:i/>
          <w:iCs/>
        </w:rPr>
        <w:t>Fisheries Management Act 2007</w:t>
      </w:r>
      <w:r>
        <w:t xml:space="preserve"> or any regulations made under that Act, except where specifically exempted by this notice.</w:t>
      </w:r>
    </w:p>
    <w:p w14:paraId="12B77DFC" w14:textId="77777777" w:rsidR="0010029F" w:rsidRDefault="0010029F" w:rsidP="0010029F">
      <w:r w:rsidRPr="00D20EB9">
        <w:rPr>
          <w:spacing w:val="-2"/>
        </w:rPr>
        <w:t xml:space="preserve">This notice does not purport to override the provisions or operation of any other Act including, but not limited to, the </w:t>
      </w:r>
      <w:r w:rsidRPr="00D20EB9">
        <w:rPr>
          <w:i/>
          <w:iCs/>
          <w:spacing w:val="-2"/>
        </w:rPr>
        <w:t>River Murray Act 2003</w:t>
      </w:r>
      <w:r w:rsidRPr="00D20EB9">
        <w:rPr>
          <w:spacing w:val="-2"/>
        </w:rPr>
        <w:t>.</w:t>
      </w:r>
      <w:r>
        <w:t xml:space="preserve"> The exemption holder and his nominated agent must comply with any relevant regulations, permits, requirements and directions from the Department for Environment and Water when undertaking activities within a marine park, national park or specially protected area.</w:t>
      </w:r>
    </w:p>
    <w:p w14:paraId="2468EC50" w14:textId="77777777" w:rsidR="0010029F" w:rsidRDefault="0010029F" w:rsidP="0010029F">
      <w:pPr>
        <w:pStyle w:val="GG-SDated"/>
      </w:pPr>
      <w:r>
        <w:t>Dated: 27 September 2024</w:t>
      </w:r>
    </w:p>
    <w:p w14:paraId="140899F4" w14:textId="77777777" w:rsidR="0010029F" w:rsidRDefault="0010029F" w:rsidP="0010029F">
      <w:pPr>
        <w:pStyle w:val="GG-SName"/>
      </w:pPr>
      <w:r>
        <w:t>Professor Gavin Begg</w:t>
      </w:r>
    </w:p>
    <w:p w14:paraId="2906D752" w14:textId="77777777" w:rsidR="0010029F" w:rsidRDefault="0010029F" w:rsidP="0010029F">
      <w:pPr>
        <w:pStyle w:val="GG-Signature"/>
      </w:pPr>
      <w:r>
        <w:t>Executive Director</w:t>
      </w:r>
    </w:p>
    <w:p w14:paraId="067F28AE" w14:textId="77777777" w:rsidR="0010029F" w:rsidRDefault="0010029F" w:rsidP="0010029F">
      <w:pPr>
        <w:pStyle w:val="GG-Signature"/>
      </w:pPr>
      <w:r>
        <w:t>Fisheries and Aquaculture</w:t>
      </w:r>
    </w:p>
    <w:p w14:paraId="57483E0D" w14:textId="77777777" w:rsidR="0010029F" w:rsidRDefault="0010029F" w:rsidP="0010029F">
      <w:pPr>
        <w:pStyle w:val="GG-Signature"/>
      </w:pPr>
      <w:r>
        <w:t>Delegate of the Minister for Primary Industries and Regional Development</w:t>
      </w:r>
    </w:p>
    <w:p w14:paraId="09816453" w14:textId="77777777" w:rsidR="0010029F" w:rsidRDefault="0010029F" w:rsidP="0010029F">
      <w:pPr>
        <w:pStyle w:val="GG-Signature"/>
        <w:pBdr>
          <w:top w:val="single" w:sz="4" w:space="1" w:color="auto"/>
        </w:pBdr>
        <w:spacing w:before="100" w:line="14" w:lineRule="exact"/>
        <w:jc w:val="center"/>
      </w:pPr>
    </w:p>
    <w:p w14:paraId="488BC9FF" w14:textId="77777777" w:rsidR="0010029F" w:rsidRDefault="0010029F" w:rsidP="0010029F">
      <w:pPr>
        <w:pStyle w:val="NoSpacing"/>
      </w:pPr>
    </w:p>
    <w:p w14:paraId="2D5B2CB0" w14:textId="11496A9D" w:rsidR="00C21D08" w:rsidRDefault="00C21D08" w:rsidP="00C21D08">
      <w:pPr>
        <w:pStyle w:val="GG-Title1"/>
      </w:pPr>
      <w:r>
        <w:t>Fisheries Management Act 2007</w:t>
      </w:r>
    </w:p>
    <w:p w14:paraId="1DCE35B4" w14:textId="77777777" w:rsidR="00C21D08" w:rsidRDefault="00C21D08" w:rsidP="00C21D08">
      <w:pPr>
        <w:pStyle w:val="GG-Title2"/>
      </w:pPr>
      <w:r>
        <w:t>Section 115</w:t>
      </w:r>
    </w:p>
    <w:p w14:paraId="0AEF0519" w14:textId="77777777" w:rsidR="00C21D08" w:rsidRDefault="00C21D08" w:rsidP="00C21D08">
      <w:pPr>
        <w:pStyle w:val="GG-Title3"/>
      </w:pPr>
      <w:r>
        <w:t>Ministerial Exemption ME9903328</w:t>
      </w:r>
    </w:p>
    <w:p w14:paraId="0EA3473C" w14:textId="77777777" w:rsidR="00C21D08" w:rsidRDefault="00C21D08" w:rsidP="00C21D08">
      <w:r>
        <w:t xml:space="preserve">Take notice that pursuant to Section 115 of the </w:t>
      </w:r>
      <w:r w:rsidRPr="00A53B1B">
        <w:rPr>
          <w:i/>
          <w:iCs/>
        </w:rPr>
        <w:t>Fisheries Management Act 2007</w:t>
      </w:r>
      <w:r>
        <w:t xml:space="preserve">, I Professor Gavin Begg, Executive Director Fisheries and </w:t>
      </w:r>
      <w:r w:rsidRPr="00E5550D">
        <w:rPr>
          <w:spacing w:val="-4"/>
        </w:rPr>
        <w:t>Aquaculture, delegate of the Minister for Primary Industries and Regional Development, hereby exempt Chloe Roberts (the ‘exemption holder’)</w:t>
      </w:r>
      <w:r>
        <w:t xml:space="preserve"> a post graduate student enrolled at Flinders University, Sturt Road, Bedford Park, and her nominated agents, from Section 70 of the </w:t>
      </w:r>
      <w:r w:rsidRPr="00463650">
        <w:rPr>
          <w:i/>
          <w:iCs/>
        </w:rPr>
        <w:t>Fisheries Management Act 2007</w:t>
      </w:r>
      <w:r>
        <w:t xml:space="preserve">, and Clauses 39(a), 74 and 104 of Schedule 6, Schedule 7 and Schedule 10 of the </w:t>
      </w:r>
      <w:r w:rsidRPr="00463650">
        <w:rPr>
          <w:i/>
          <w:iCs/>
        </w:rPr>
        <w:t>Fisheries Management (General) Regulations 2017</w:t>
      </w:r>
      <w:r>
        <w:t xml:space="preserve"> but only insofar as she may under take activities required under the research project specified in Schedule 1, within the waters specified in Schedule 2, using the gear specified in Schedule 3, (the ‘exempted activity’), subject to the conditions specified in Schedule 4, from 27 September 2024 until 26 September 2025, unless varied or revoked earlier.</w:t>
      </w:r>
    </w:p>
    <w:p w14:paraId="28F07049" w14:textId="7D591BDD" w:rsidR="00C21D08" w:rsidRDefault="00C21D08" w:rsidP="00C21D08">
      <w:pPr>
        <w:pStyle w:val="GG-Title2"/>
      </w:pPr>
      <w:r>
        <w:t>Schedule 1</w:t>
      </w:r>
    </w:p>
    <w:p w14:paraId="2B106FCC" w14:textId="77777777" w:rsidR="00C21D08" w:rsidRPr="00463650" w:rsidRDefault="00C21D08" w:rsidP="00C21D08">
      <w:pPr>
        <w:rPr>
          <w:spacing w:val="-2"/>
        </w:rPr>
      </w:pPr>
      <w:r w:rsidRPr="00463650">
        <w:rPr>
          <w:spacing w:val="-2"/>
        </w:rPr>
        <w:t>The research project entitled “Assessing the effects of anthropogenic activity on the trophic and spatial niches of benthic shark and ray species”.</w:t>
      </w:r>
    </w:p>
    <w:p w14:paraId="309D9F54" w14:textId="77777777" w:rsidR="00C21D08" w:rsidRDefault="00C21D08" w:rsidP="00C21D08">
      <w:pPr>
        <w:pStyle w:val="GG-Title2"/>
      </w:pPr>
      <w:r>
        <w:t>Schedule 2</w:t>
      </w:r>
    </w:p>
    <w:p w14:paraId="29F63887" w14:textId="77777777" w:rsidR="00C21D08" w:rsidRDefault="00C21D08" w:rsidP="00C21D08">
      <w:r w:rsidRPr="00182AAC">
        <w:rPr>
          <w:spacing w:val="-4"/>
        </w:rPr>
        <w:t xml:space="preserve">All waters of Gulf St Vincent, South Australia, excluding aquatic reserves (unless otherwise authorised under the </w:t>
      </w:r>
      <w:r w:rsidRPr="00182AAC">
        <w:rPr>
          <w:i/>
          <w:iCs/>
          <w:spacing w:val="-4"/>
        </w:rPr>
        <w:t>Fisheries Management Act 2007</w:t>
      </w:r>
      <w:r w:rsidRPr="00182AAC">
        <w:rPr>
          <w:spacing w:val="-4"/>
        </w:rPr>
        <w:t>),</w:t>
      </w:r>
      <w:r>
        <w:t xml:space="preserve"> and sanctuary and restricted access zones of marine parks (unless otherwise authorised under the </w:t>
      </w:r>
      <w:r w:rsidRPr="00922A59">
        <w:rPr>
          <w:i/>
          <w:iCs/>
        </w:rPr>
        <w:t>Marine Parks Act 2007</w:t>
      </w:r>
      <w:r>
        <w:t>).</w:t>
      </w:r>
    </w:p>
    <w:p w14:paraId="65E352CE" w14:textId="77777777" w:rsidR="00C21D08" w:rsidRDefault="00C21D08" w:rsidP="00C21D08">
      <w:pPr>
        <w:pStyle w:val="GG-Title2"/>
      </w:pPr>
      <w:r>
        <w:t>Schedule 3</w:t>
      </w:r>
    </w:p>
    <w:p w14:paraId="5CEC98C7" w14:textId="77777777" w:rsidR="00C21D08" w:rsidRDefault="00C21D08" w:rsidP="00C21D08">
      <w:pPr>
        <w:ind w:left="426" w:hanging="142"/>
      </w:pPr>
      <w:r>
        <w:t>•</w:t>
      </w:r>
      <w:r>
        <w:tab/>
        <w:t>Two longlines with a maximum length of 2km, maximum diameter 1.7mm leaders with not more than 200 hooks (16/0 gauge).</w:t>
      </w:r>
    </w:p>
    <w:p w14:paraId="7BADF25D" w14:textId="77777777" w:rsidR="00C21D08" w:rsidRDefault="00C21D08" w:rsidP="00C21D08">
      <w:pPr>
        <w:ind w:left="426" w:hanging="142"/>
      </w:pPr>
      <w:r>
        <w:t>•</w:t>
      </w:r>
      <w:r>
        <w:tab/>
        <w:t>Two beach seine nets (not more than 50m length, not more than 2m drop and mesh size not less than 3mm).</w:t>
      </w:r>
    </w:p>
    <w:p w14:paraId="5B37E573" w14:textId="77777777" w:rsidR="00C21D08" w:rsidRDefault="00C21D08" w:rsidP="00C21D08">
      <w:pPr>
        <w:ind w:left="426" w:hanging="142"/>
      </w:pPr>
      <w:r>
        <w:t>•</w:t>
      </w:r>
      <w:r>
        <w:tab/>
        <w:t>One modified speargun (up to 120cm with 10-15mm powerbands, standard v wishbone, and a spear fitted with a biopsy punch or tag inserter).</w:t>
      </w:r>
    </w:p>
    <w:p w14:paraId="0A6A5CCC" w14:textId="4A38B227" w:rsidR="00C21D08" w:rsidRDefault="00C21D08" w:rsidP="00C21D08">
      <w:pPr>
        <w:pStyle w:val="GG-Title2"/>
      </w:pPr>
      <w:r>
        <w:t>Schedule 4</w:t>
      </w:r>
    </w:p>
    <w:p w14:paraId="2D76C6CB" w14:textId="77777777" w:rsidR="00C21D08" w:rsidRDefault="00C21D08" w:rsidP="00C21D08">
      <w:pPr>
        <w:ind w:left="284" w:hanging="284"/>
      </w:pPr>
      <w:r>
        <w:t>1.</w:t>
      </w:r>
      <w:r>
        <w:tab/>
        <w:t>The exemption holder will be deemed responsible for the conduct of all persons conducting the exempted activities under this notice. Any person conducting activities under this exemption must be provided with a copy of this notice, which they must have signed as an indication that they have read and understand the conditions under it.</w:t>
      </w:r>
    </w:p>
    <w:p w14:paraId="40B51491" w14:textId="2E894FDB" w:rsidR="00C21D08" w:rsidRDefault="00C21D08" w:rsidP="00404796">
      <w:pPr>
        <w:spacing w:after="60"/>
        <w:ind w:left="284" w:hanging="284"/>
      </w:pPr>
      <w:r>
        <w:t>2.</w:t>
      </w:r>
      <w:r>
        <w:tab/>
        <w:t>The nominated agents of the exemption holder are the following employees of Flinders University:</w:t>
      </w:r>
    </w:p>
    <w:p w14:paraId="7DE2C8B4" w14:textId="77777777" w:rsidR="00C21D08" w:rsidRDefault="00C21D08" w:rsidP="00404796">
      <w:pPr>
        <w:spacing w:after="60"/>
        <w:ind w:left="426" w:hanging="142"/>
      </w:pPr>
      <w:r>
        <w:t>•</w:t>
      </w:r>
      <w:r>
        <w:tab/>
        <w:t>Professor Charlie Huveneers</w:t>
      </w:r>
    </w:p>
    <w:p w14:paraId="003A8CEB" w14:textId="77777777" w:rsidR="00C21D08" w:rsidRDefault="00C21D08" w:rsidP="00404796">
      <w:pPr>
        <w:spacing w:after="60"/>
        <w:ind w:left="426" w:hanging="142"/>
      </w:pPr>
      <w:r>
        <w:t>•</w:t>
      </w:r>
      <w:r>
        <w:tab/>
        <w:t>Dr Lauren Meyer</w:t>
      </w:r>
    </w:p>
    <w:p w14:paraId="613CB9A8" w14:textId="77777777" w:rsidR="00C21D08" w:rsidRDefault="00C21D08" w:rsidP="00404796">
      <w:pPr>
        <w:spacing w:after="60"/>
        <w:ind w:left="426" w:hanging="142"/>
      </w:pPr>
      <w:r>
        <w:t>•</w:t>
      </w:r>
      <w:r>
        <w:tab/>
        <w:t>Thomas Clarke</w:t>
      </w:r>
    </w:p>
    <w:p w14:paraId="71AB5B44" w14:textId="77777777" w:rsidR="00C21D08" w:rsidRDefault="00C21D08" w:rsidP="00404796">
      <w:pPr>
        <w:spacing w:after="60"/>
        <w:ind w:left="426" w:hanging="142"/>
      </w:pPr>
      <w:r>
        <w:t>•</w:t>
      </w:r>
      <w:r>
        <w:tab/>
        <w:t>Other Flinders University students under the supervision of one of the nominated agents.</w:t>
      </w:r>
    </w:p>
    <w:p w14:paraId="55D923E2" w14:textId="3D21153C" w:rsidR="00C21D08" w:rsidRDefault="00C21D08" w:rsidP="00404796">
      <w:pPr>
        <w:spacing w:after="60"/>
        <w:ind w:left="284" w:hanging="284"/>
      </w:pPr>
      <w:r>
        <w:t>3.</w:t>
      </w:r>
      <w:r>
        <w:tab/>
        <w:t>The exemption holder or nominated agent/s may only take and retain muscle samples from the following species as part of the exempted activity:</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4"/>
        <w:gridCol w:w="869"/>
        <w:gridCol w:w="1682"/>
      </w:tblGrid>
      <w:tr w:rsidR="00C21D08" w:rsidRPr="004A0223" w14:paraId="24B97F4E" w14:textId="77777777" w:rsidTr="00305A4C">
        <w:trPr>
          <w:tblHeader/>
          <w:jc w:val="center"/>
        </w:trPr>
        <w:tc>
          <w:tcPr>
            <w:tcW w:w="3974" w:type="dxa"/>
            <w:tcBorders>
              <w:top w:val="single" w:sz="4" w:space="0" w:color="auto"/>
              <w:bottom w:val="single" w:sz="4" w:space="0" w:color="auto"/>
            </w:tcBorders>
            <w:vAlign w:val="center"/>
          </w:tcPr>
          <w:p w14:paraId="06426966" w14:textId="77777777" w:rsidR="00C21D08" w:rsidRPr="004A0223" w:rsidRDefault="00C21D08" w:rsidP="00305A4C">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4A0223">
              <w:rPr>
                <w:b/>
                <w:bCs/>
              </w:rPr>
              <w:t xml:space="preserve">Species to be surveyed (not retained) </w:t>
            </w:r>
            <w:r>
              <w:rPr>
                <w:b/>
                <w:bCs/>
              </w:rPr>
              <w:br/>
            </w:r>
            <w:r w:rsidRPr="004A0223">
              <w:rPr>
                <w:b/>
                <w:bCs/>
              </w:rPr>
              <w:t>(Common name, Scientific name*)</w:t>
            </w:r>
          </w:p>
        </w:tc>
        <w:tc>
          <w:tcPr>
            <w:tcW w:w="869" w:type="dxa"/>
            <w:tcBorders>
              <w:top w:val="single" w:sz="4" w:space="0" w:color="auto"/>
              <w:bottom w:val="single" w:sz="4" w:space="0" w:color="auto"/>
            </w:tcBorders>
            <w:vAlign w:val="center"/>
          </w:tcPr>
          <w:p w14:paraId="3CD22ECB" w14:textId="77777777" w:rsidR="00C21D08" w:rsidRPr="004A0223" w:rsidRDefault="00C21D08" w:rsidP="00305A4C">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4A0223">
              <w:rPr>
                <w:b/>
                <w:bCs/>
              </w:rPr>
              <w:t>Quantity</w:t>
            </w:r>
          </w:p>
        </w:tc>
        <w:tc>
          <w:tcPr>
            <w:tcW w:w="1682" w:type="dxa"/>
            <w:tcBorders>
              <w:top w:val="single" w:sz="4" w:space="0" w:color="auto"/>
              <w:bottom w:val="single" w:sz="4" w:space="0" w:color="auto"/>
            </w:tcBorders>
            <w:vAlign w:val="center"/>
          </w:tcPr>
          <w:p w14:paraId="6659F92F" w14:textId="77777777" w:rsidR="00C21D08" w:rsidRPr="004A0223" w:rsidRDefault="00C21D08" w:rsidP="00305A4C">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4A0223">
              <w:rPr>
                <w:b/>
                <w:bCs/>
              </w:rPr>
              <w:t>Life stage</w:t>
            </w:r>
          </w:p>
        </w:tc>
      </w:tr>
      <w:tr w:rsidR="00C21D08" w:rsidRPr="004A0223" w14:paraId="3C97A9DE" w14:textId="77777777" w:rsidTr="00305A4C">
        <w:trPr>
          <w:tblHeader/>
          <w:jc w:val="center"/>
        </w:trPr>
        <w:tc>
          <w:tcPr>
            <w:tcW w:w="3974" w:type="dxa"/>
            <w:tcBorders>
              <w:top w:val="single" w:sz="4" w:space="0" w:color="auto"/>
            </w:tcBorders>
          </w:tcPr>
          <w:p w14:paraId="7B559725" w14:textId="77777777" w:rsidR="00C21D08" w:rsidRPr="004A0223" w:rsidRDefault="00C21D08" w:rsidP="00305A4C">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left"/>
            </w:pPr>
          </w:p>
        </w:tc>
        <w:tc>
          <w:tcPr>
            <w:tcW w:w="869" w:type="dxa"/>
            <w:tcBorders>
              <w:top w:val="single" w:sz="4" w:space="0" w:color="auto"/>
            </w:tcBorders>
          </w:tcPr>
          <w:p w14:paraId="1D944F0B" w14:textId="77777777" w:rsidR="00C21D08" w:rsidRPr="004A0223" w:rsidRDefault="00C21D08" w:rsidP="00305A4C">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left"/>
            </w:pPr>
          </w:p>
        </w:tc>
        <w:tc>
          <w:tcPr>
            <w:tcW w:w="1682" w:type="dxa"/>
            <w:tcBorders>
              <w:top w:val="single" w:sz="4" w:space="0" w:color="auto"/>
            </w:tcBorders>
          </w:tcPr>
          <w:p w14:paraId="5DA92259" w14:textId="77777777" w:rsidR="00C21D08" w:rsidRPr="004A0223" w:rsidRDefault="00C21D08" w:rsidP="00305A4C">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left"/>
            </w:pPr>
          </w:p>
        </w:tc>
      </w:tr>
      <w:tr w:rsidR="00C21D08" w:rsidRPr="004A0223" w14:paraId="7FE7ADC7" w14:textId="77777777" w:rsidTr="00305A4C">
        <w:trPr>
          <w:jc w:val="center"/>
        </w:trPr>
        <w:tc>
          <w:tcPr>
            <w:tcW w:w="3974" w:type="dxa"/>
          </w:tcPr>
          <w:p w14:paraId="215C74F4" w14:textId="77777777" w:rsidR="00C21D08" w:rsidRPr="004A0223" w:rsidRDefault="00C21D08" w:rsidP="00305A4C">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pPr>
            <w:r w:rsidRPr="004A0223">
              <w:t>Port Jackson sharks (</w:t>
            </w:r>
            <w:r w:rsidRPr="00510EC3">
              <w:rPr>
                <w:i/>
                <w:iCs/>
              </w:rPr>
              <w:t>Heterodontus portusjacksoni</w:t>
            </w:r>
            <w:r w:rsidRPr="004A0223">
              <w:t>)</w:t>
            </w:r>
          </w:p>
        </w:tc>
        <w:tc>
          <w:tcPr>
            <w:tcW w:w="869" w:type="dxa"/>
          </w:tcPr>
          <w:p w14:paraId="72FF7D2B" w14:textId="77777777" w:rsidR="00C21D08" w:rsidRPr="004A0223" w:rsidRDefault="00C21D08" w:rsidP="00305A4C">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pPr>
            <w:r w:rsidRPr="004A0223">
              <w:t>&lt; 80</w:t>
            </w:r>
          </w:p>
        </w:tc>
        <w:tc>
          <w:tcPr>
            <w:tcW w:w="1682" w:type="dxa"/>
          </w:tcPr>
          <w:p w14:paraId="4E71D43B" w14:textId="77777777" w:rsidR="00C21D08" w:rsidRPr="004A0223" w:rsidRDefault="00C21D08" w:rsidP="00305A4C">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pPr>
            <w:r w:rsidRPr="004A0223">
              <w:t>Adult and juvenile</w:t>
            </w:r>
          </w:p>
        </w:tc>
      </w:tr>
      <w:tr w:rsidR="00C21D08" w:rsidRPr="004A0223" w14:paraId="67EA0999" w14:textId="77777777" w:rsidTr="00305A4C">
        <w:trPr>
          <w:jc w:val="center"/>
        </w:trPr>
        <w:tc>
          <w:tcPr>
            <w:tcW w:w="3974" w:type="dxa"/>
          </w:tcPr>
          <w:p w14:paraId="76029D08" w14:textId="77777777" w:rsidR="00C21D08" w:rsidRPr="004A0223" w:rsidRDefault="00C21D08" w:rsidP="00305A4C">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pPr>
            <w:r w:rsidRPr="004A0223">
              <w:t>Southern eagle rays (</w:t>
            </w:r>
            <w:r w:rsidRPr="00510EC3">
              <w:rPr>
                <w:i/>
                <w:iCs/>
              </w:rPr>
              <w:t>Myliobatis tenuicaudatus</w:t>
            </w:r>
            <w:r w:rsidRPr="004A0223">
              <w:t>)</w:t>
            </w:r>
          </w:p>
        </w:tc>
        <w:tc>
          <w:tcPr>
            <w:tcW w:w="869" w:type="dxa"/>
          </w:tcPr>
          <w:p w14:paraId="5D4F31EB" w14:textId="77777777" w:rsidR="00C21D08" w:rsidRPr="004A0223" w:rsidRDefault="00C21D08" w:rsidP="00305A4C">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pPr>
            <w:r w:rsidRPr="004A0223">
              <w:t>&lt; 80</w:t>
            </w:r>
          </w:p>
        </w:tc>
        <w:tc>
          <w:tcPr>
            <w:tcW w:w="1682" w:type="dxa"/>
          </w:tcPr>
          <w:p w14:paraId="423AE182" w14:textId="77777777" w:rsidR="00C21D08" w:rsidRPr="004A0223" w:rsidRDefault="00C21D08" w:rsidP="00305A4C">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pPr>
            <w:r w:rsidRPr="004A0223">
              <w:t>Adult and juvenile</w:t>
            </w:r>
          </w:p>
        </w:tc>
      </w:tr>
      <w:tr w:rsidR="00C21D08" w:rsidRPr="004A0223" w14:paraId="1952D4E2" w14:textId="77777777" w:rsidTr="00305A4C">
        <w:trPr>
          <w:jc w:val="center"/>
        </w:trPr>
        <w:tc>
          <w:tcPr>
            <w:tcW w:w="3974" w:type="dxa"/>
          </w:tcPr>
          <w:p w14:paraId="187F1677" w14:textId="77777777" w:rsidR="00C21D08" w:rsidRPr="004A0223" w:rsidRDefault="00C21D08" w:rsidP="00305A4C">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pPr>
            <w:r w:rsidRPr="004A0223">
              <w:t>School sharks (</w:t>
            </w:r>
            <w:r w:rsidRPr="00510EC3">
              <w:rPr>
                <w:i/>
                <w:iCs/>
              </w:rPr>
              <w:t>Galeorhinus galeus</w:t>
            </w:r>
            <w:r w:rsidRPr="004A0223">
              <w:t>)</w:t>
            </w:r>
          </w:p>
        </w:tc>
        <w:tc>
          <w:tcPr>
            <w:tcW w:w="869" w:type="dxa"/>
          </w:tcPr>
          <w:p w14:paraId="5E8D8B93" w14:textId="77777777" w:rsidR="00C21D08" w:rsidRPr="004A0223" w:rsidRDefault="00C21D08" w:rsidP="00305A4C">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pPr>
            <w:r w:rsidRPr="004A0223">
              <w:t>&lt; 40</w:t>
            </w:r>
          </w:p>
        </w:tc>
        <w:tc>
          <w:tcPr>
            <w:tcW w:w="1682" w:type="dxa"/>
          </w:tcPr>
          <w:p w14:paraId="77307704" w14:textId="77777777" w:rsidR="00C21D08" w:rsidRPr="004A0223" w:rsidRDefault="00C21D08" w:rsidP="00305A4C">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pPr>
            <w:r w:rsidRPr="004A0223">
              <w:t>Adult and juvenile</w:t>
            </w:r>
          </w:p>
        </w:tc>
      </w:tr>
      <w:tr w:rsidR="00C21D08" w:rsidRPr="004A0223" w14:paraId="63FEAA5D" w14:textId="77777777" w:rsidTr="00305A4C">
        <w:trPr>
          <w:jc w:val="center"/>
        </w:trPr>
        <w:tc>
          <w:tcPr>
            <w:tcW w:w="3974" w:type="dxa"/>
          </w:tcPr>
          <w:p w14:paraId="19BDA278" w14:textId="77777777" w:rsidR="00C21D08" w:rsidRPr="004A0223" w:rsidRDefault="00C21D08" w:rsidP="00305A4C">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pPr>
            <w:r w:rsidRPr="004A0223">
              <w:t>Gummy sharks (</w:t>
            </w:r>
            <w:r w:rsidRPr="00510EC3">
              <w:rPr>
                <w:i/>
                <w:iCs/>
              </w:rPr>
              <w:t>Mustelus antarcticus</w:t>
            </w:r>
            <w:r w:rsidRPr="004A0223">
              <w:t>)</w:t>
            </w:r>
          </w:p>
        </w:tc>
        <w:tc>
          <w:tcPr>
            <w:tcW w:w="869" w:type="dxa"/>
          </w:tcPr>
          <w:p w14:paraId="1B0E8A32" w14:textId="77777777" w:rsidR="00C21D08" w:rsidRPr="004A0223" w:rsidRDefault="00C21D08" w:rsidP="00305A4C">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pPr>
            <w:r w:rsidRPr="004A0223">
              <w:t>&lt; 40</w:t>
            </w:r>
          </w:p>
        </w:tc>
        <w:tc>
          <w:tcPr>
            <w:tcW w:w="1682" w:type="dxa"/>
          </w:tcPr>
          <w:p w14:paraId="17D86746" w14:textId="77777777" w:rsidR="00C21D08" w:rsidRPr="004A0223" w:rsidRDefault="00C21D08" w:rsidP="00305A4C">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pPr>
            <w:r w:rsidRPr="004A0223">
              <w:t>Adult and juvenile</w:t>
            </w:r>
          </w:p>
        </w:tc>
      </w:tr>
      <w:tr w:rsidR="00C21D08" w:rsidRPr="004A0223" w14:paraId="642E4D51" w14:textId="77777777" w:rsidTr="00305A4C">
        <w:trPr>
          <w:jc w:val="center"/>
        </w:trPr>
        <w:tc>
          <w:tcPr>
            <w:tcW w:w="3974" w:type="dxa"/>
          </w:tcPr>
          <w:p w14:paraId="3BDAABFE" w14:textId="77777777" w:rsidR="00C21D08" w:rsidRPr="004A0223" w:rsidRDefault="00C21D08" w:rsidP="00305A4C">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pPr>
            <w:r w:rsidRPr="004A0223">
              <w:t>Southern fiddler rays (</w:t>
            </w:r>
            <w:r w:rsidRPr="00510EC3">
              <w:rPr>
                <w:i/>
                <w:iCs/>
              </w:rPr>
              <w:t>Trygonorrhina dumerilii</w:t>
            </w:r>
            <w:r w:rsidRPr="004A0223">
              <w:t>)</w:t>
            </w:r>
          </w:p>
        </w:tc>
        <w:tc>
          <w:tcPr>
            <w:tcW w:w="869" w:type="dxa"/>
          </w:tcPr>
          <w:p w14:paraId="4F0512ED" w14:textId="77777777" w:rsidR="00C21D08" w:rsidRPr="004A0223" w:rsidRDefault="00C21D08" w:rsidP="00305A4C">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pPr>
            <w:r w:rsidRPr="004A0223">
              <w:t>&lt; 80</w:t>
            </w:r>
          </w:p>
        </w:tc>
        <w:tc>
          <w:tcPr>
            <w:tcW w:w="1682" w:type="dxa"/>
          </w:tcPr>
          <w:p w14:paraId="10B3FE45" w14:textId="77777777" w:rsidR="00C21D08" w:rsidRPr="004A0223" w:rsidRDefault="00C21D08" w:rsidP="00305A4C">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pPr>
            <w:r w:rsidRPr="004A0223">
              <w:t>Adult and juvenile</w:t>
            </w:r>
          </w:p>
        </w:tc>
      </w:tr>
      <w:tr w:rsidR="00C21D08" w:rsidRPr="004A0223" w14:paraId="4E67D063" w14:textId="77777777" w:rsidTr="00305A4C">
        <w:trPr>
          <w:jc w:val="center"/>
        </w:trPr>
        <w:tc>
          <w:tcPr>
            <w:tcW w:w="3974" w:type="dxa"/>
          </w:tcPr>
          <w:p w14:paraId="5F591BBA" w14:textId="77777777" w:rsidR="00C21D08" w:rsidRPr="004A0223" w:rsidRDefault="00C21D08" w:rsidP="00305A4C">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pPr>
            <w:r w:rsidRPr="004A0223">
              <w:lastRenderedPageBreak/>
              <w:t>Smooth rays (</w:t>
            </w:r>
            <w:r w:rsidRPr="00510EC3">
              <w:rPr>
                <w:i/>
                <w:iCs/>
              </w:rPr>
              <w:t>Dasyatis brevicaudata</w:t>
            </w:r>
            <w:r w:rsidRPr="004A0223">
              <w:t>)</w:t>
            </w:r>
          </w:p>
        </w:tc>
        <w:tc>
          <w:tcPr>
            <w:tcW w:w="869" w:type="dxa"/>
          </w:tcPr>
          <w:p w14:paraId="78899FB5" w14:textId="77777777" w:rsidR="00C21D08" w:rsidRPr="004A0223" w:rsidRDefault="00C21D08" w:rsidP="00305A4C">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pPr>
            <w:r w:rsidRPr="004A0223">
              <w:t>&lt; 40</w:t>
            </w:r>
          </w:p>
        </w:tc>
        <w:tc>
          <w:tcPr>
            <w:tcW w:w="1682" w:type="dxa"/>
          </w:tcPr>
          <w:p w14:paraId="52C0ED98" w14:textId="77777777" w:rsidR="00C21D08" w:rsidRPr="004A0223" w:rsidRDefault="00C21D08" w:rsidP="00305A4C">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pPr>
            <w:r w:rsidRPr="004A0223">
              <w:t>Adult and juvenile</w:t>
            </w:r>
          </w:p>
        </w:tc>
      </w:tr>
      <w:tr w:rsidR="00C21D08" w:rsidRPr="004A0223" w14:paraId="477CD1DA" w14:textId="77777777" w:rsidTr="00305A4C">
        <w:trPr>
          <w:jc w:val="center"/>
        </w:trPr>
        <w:tc>
          <w:tcPr>
            <w:tcW w:w="3974" w:type="dxa"/>
          </w:tcPr>
          <w:p w14:paraId="7FB23C94" w14:textId="77777777" w:rsidR="00C21D08" w:rsidRPr="004A0223" w:rsidRDefault="00C21D08" w:rsidP="00305A4C">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pPr>
            <w:r w:rsidRPr="004A0223">
              <w:t>Broadnose sevengill shark (</w:t>
            </w:r>
            <w:r w:rsidRPr="00510EC3">
              <w:rPr>
                <w:i/>
                <w:iCs/>
              </w:rPr>
              <w:t>Notorynchus cependianus</w:t>
            </w:r>
            <w:r w:rsidRPr="004A0223">
              <w:t>)</w:t>
            </w:r>
          </w:p>
        </w:tc>
        <w:tc>
          <w:tcPr>
            <w:tcW w:w="869" w:type="dxa"/>
          </w:tcPr>
          <w:p w14:paraId="73CAF911" w14:textId="77777777" w:rsidR="00C21D08" w:rsidRPr="004A0223" w:rsidRDefault="00C21D08" w:rsidP="00305A4C">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pPr>
            <w:r w:rsidRPr="004A0223">
              <w:t>&lt; 40</w:t>
            </w:r>
          </w:p>
        </w:tc>
        <w:tc>
          <w:tcPr>
            <w:tcW w:w="1682" w:type="dxa"/>
          </w:tcPr>
          <w:p w14:paraId="4CC1F264" w14:textId="77777777" w:rsidR="00C21D08" w:rsidRPr="004A0223" w:rsidRDefault="00C21D08" w:rsidP="00305A4C">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pPr>
            <w:r w:rsidRPr="004A0223">
              <w:t>Adult and juvenile</w:t>
            </w:r>
          </w:p>
        </w:tc>
      </w:tr>
      <w:tr w:rsidR="00C21D08" w:rsidRPr="004A0223" w14:paraId="6DA509E2" w14:textId="77777777" w:rsidTr="00305A4C">
        <w:trPr>
          <w:jc w:val="center"/>
        </w:trPr>
        <w:tc>
          <w:tcPr>
            <w:tcW w:w="3974" w:type="dxa"/>
          </w:tcPr>
          <w:p w14:paraId="1A8B64C6" w14:textId="77777777" w:rsidR="00C21D08" w:rsidRPr="004A0223" w:rsidRDefault="00C21D08" w:rsidP="00305A4C">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pPr>
            <w:r w:rsidRPr="004A0223">
              <w:t>Dusky sharks (</w:t>
            </w:r>
            <w:r w:rsidRPr="00510EC3">
              <w:rPr>
                <w:i/>
                <w:iCs/>
              </w:rPr>
              <w:t>Carcharhinus obscurus</w:t>
            </w:r>
            <w:r w:rsidRPr="004A0223">
              <w:t>)</w:t>
            </w:r>
          </w:p>
        </w:tc>
        <w:tc>
          <w:tcPr>
            <w:tcW w:w="869" w:type="dxa"/>
          </w:tcPr>
          <w:p w14:paraId="70A5CBD4" w14:textId="77777777" w:rsidR="00C21D08" w:rsidRPr="004A0223" w:rsidRDefault="00C21D08" w:rsidP="00305A4C">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pPr>
            <w:r w:rsidRPr="004A0223">
              <w:t>&lt; 40</w:t>
            </w:r>
          </w:p>
        </w:tc>
        <w:tc>
          <w:tcPr>
            <w:tcW w:w="1682" w:type="dxa"/>
          </w:tcPr>
          <w:p w14:paraId="2389844B" w14:textId="77777777" w:rsidR="00C21D08" w:rsidRPr="004A0223" w:rsidRDefault="00C21D08" w:rsidP="00305A4C">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pPr>
            <w:r w:rsidRPr="004A0223">
              <w:t>Adult and juvenile</w:t>
            </w:r>
          </w:p>
        </w:tc>
      </w:tr>
      <w:tr w:rsidR="00C21D08" w:rsidRPr="004A0223" w14:paraId="7BCA7367" w14:textId="77777777" w:rsidTr="00305A4C">
        <w:trPr>
          <w:jc w:val="center"/>
        </w:trPr>
        <w:tc>
          <w:tcPr>
            <w:tcW w:w="3974" w:type="dxa"/>
            <w:tcBorders>
              <w:bottom w:val="single" w:sz="4" w:space="0" w:color="auto"/>
            </w:tcBorders>
          </w:tcPr>
          <w:p w14:paraId="6F791EBB" w14:textId="77777777" w:rsidR="00C21D08" w:rsidRPr="004A0223" w:rsidRDefault="00C21D08" w:rsidP="00305A4C">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jc w:val="left"/>
            </w:pPr>
            <w:r w:rsidRPr="004A0223">
              <w:t>Bronze whaler sharks (</w:t>
            </w:r>
            <w:r w:rsidRPr="00510EC3">
              <w:rPr>
                <w:i/>
                <w:iCs/>
              </w:rPr>
              <w:t>Carcharhinus brachyurus</w:t>
            </w:r>
            <w:r w:rsidRPr="004A0223">
              <w:t>)</w:t>
            </w:r>
          </w:p>
        </w:tc>
        <w:tc>
          <w:tcPr>
            <w:tcW w:w="869" w:type="dxa"/>
            <w:tcBorders>
              <w:bottom w:val="single" w:sz="4" w:space="0" w:color="auto"/>
            </w:tcBorders>
          </w:tcPr>
          <w:p w14:paraId="149CE10D" w14:textId="77777777" w:rsidR="00C21D08" w:rsidRPr="004A0223" w:rsidRDefault="00C21D08" w:rsidP="00305A4C">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jc w:val="center"/>
            </w:pPr>
            <w:r w:rsidRPr="004A0223">
              <w:t>&lt; 40</w:t>
            </w:r>
          </w:p>
        </w:tc>
        <w:tc>
          <w:tcPr>
            <w:tcW w:w="1682" w:type="dxa"/>
            <w:tcBorders>
              <w:bottom w:val="single" w:sz="4" w:space="0" w:color="auto"/>
            </w:tcBorders>
          </w:tcPr>
          <w:p w14:paraId="61725F9A" w14:textId="77777777" w:rsidR="00C21D08" w:rsidRPr="004A0223" w:rsidRDefault="00C21D08" w:rsidP="00305A4C">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jc w:val="center"/>
            </w:pPr>
            <w:r w:rsidRPr="004A0223">
              <w:t>Adult and juvenile</w:t>
            </w:r>
          </w:p>
        </w:tc>
      </w:tr>
      <w:tr w:rsidR="00C21D08" w:rsidRPr="004A0223" w14:paraId="4FDF1D9A" w14:textId="77777777" w:rsidTr="00305A4C">
        <w:trPr>
          <w:jc w:val="center"/>
        </w:trPr>
        <w:tc>
          <w:tcPr>
            <w:tcW w:w="3974" w:type="dxa"/>
            <w:tcBorders>
              <w:top w:val="single" w:sz="4" w:space="0" w:color="auto"/>
            </w:tcBorders>
          </w:tcPr>
          <w:p w14:paraId="20BA3C2B" w14:textId="77777777" w:rsidR="00C21D08" w:rsidRPr="004A0223" w:rsidRDefault="00C21D08" w:rsidP="00305A4C">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left"/>
            </w:pPr>
          </w:p>
        </w:tc>
        <w:tc>
          <w:tcPr>
            <w:tcW w:w="869" w:type="dxa"/>
            <w:tcBorders>
              <w:top w:val="single" w:sz="4" w:space="0" w:color="auto"/>
            </w:tcBorders>
          </w:tcPr>
          <w:p w14:paraId="23A2F9F1" w14:textId="77777777" w:rsidR="00C21D08" w:rsidRPr="004A0223" w:rsidRDefault="00C21D08" w:rsidP="00305A4C">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left"/>
            </w:pPr>
          </w:p>
        </w:tc>
        <w:tc>
          <w:tcPr>
            <w:tcW w:w="1682" w:type="dxa"/>
            <w:tcBorders>
              <w:top w:val="single" w:sz="4" w:space="0" w:color="auto"/>
            </w:tcBorders>
          </w:tcPr>
          <w:p w14:paraId="3E5B4E7E" w14:textId="77777777" w:rsidR="00C21D08" w:rsidRPr="004A0223" w:rsidRDefault="00C21D08" w:rsidP="00305A4C">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left"/>
            </w:pPr>
          </w:p>
        </w:tc>
      </w:tr>
    </w:tbl>
    <w:p w14:paraId="3D7F7104" w14:textId="77777777" w:rsidR="00C21D08" w:rsidRPr="0025152A" w:rsidRDefault="00C21D08" w:rsidP="00C21D08">
      <w:pPr>
        <w:ind w:left="284" w:hanging="284"/>
        <w:rPr>
          <w:spacing w:val="-4"/>
        </w:rPr>
      </w:pPr>
      <w:r>
        <w:t>4.</w:t>
      </w:r>
      <w:r>
        <w:tab/>
      </w:r>
      <w:r w:rsidRPr="0025152A">
        <w:rPr>
          <w:spacing w:val="-4"/>
        </w:rPr>
        <w:t>The exemption holder or nominated agent/s must be in attendance of a longline, at all times when a longline is in use pursuant to this notice.</w:t>
      </w:r>
    </w:p>
    <w:p w14:paraId="5D1F78A6" w14:textId="77777777" w:rsidR="00C21D08" w:rsidRDefault="00C21D08" w:rsidP="00C21D08">
      <w:pPr>
        <w:ind w:left="284" w:hanging="284"/>
      </w:pPr>
      <w:r>
        <w:t>5.</w:t>
      </w:r>
      <w:r>
        <w:tab/>
        <w:t>All fish, sharks and rays caught pursuant to this notice must be returned to the water as soon as practicable.</w:t>
      </w:r>
    </w:p>
    <w:p w14:paraId="1B645C1D" w14:textId="77777777" w:rsidR="00C21D08" w:rsidRDefault="00C21D08" w:rsidP="00C21D08">
      <w:pPr>
        <w:ind w:left="284" w:hanging="284"/>
      </w:pPr>
      <w:r>
        <w:t>6.</w:t>
      </w:r>
      <w:r>
        <w:tab/>
        <w:t>All protected species incidentally taken while undertaking the exempted activity must be returned to the water as soon as practicable. Protected species must not be retained.</w:t>
      </w:r>
    </w:p>
    <w:p w14:paraId="742E75E9" w14:textId="77777777" w:rsidR="00C21D08" w:rsidRDefault="00C21D08" w:rsidP="00C21D08">
      <w:pPr>
        <w:ind w:left="284" w:hanging="284"/>
      </w:pPr>
      <w:r>
        <w:t>7.</w:t>
      </w:r>
      <w:r>
        <w:tab/>
        <w:t>A beach seine-net cannot be used pursuant to this notice in any area of a Habitat Protection Zone of a Marine Park.</w:t>
      </w:r>
    </w:p>
    <w:p w14:paraId="356E6062" w14:textId="77777777" w:rsidR="00C21D08" w:rsidRDefault="00C21D08" w:rsidP="00C21D08">
      <w:pPr>
        <w:ind w:left="284" w:hanging="284"/>
      </w:pPr>
      <w:r>
        <w:t>8.</w:t>
      </w:r>
      <w:r>
        <w:tab/>
        <w:t>Longlines cannot be used pursuant to this notice within any area of an aquatic reserve or the Adelaide Dolphin Sanctuary.</w:t>
      </w:r>
    </w:p>
    <w:p w14:paraId="66746970" w14:textId="77777777" w:rsidR="00C21D08" w:rsidRDefault="00C21D08" w:rsidP="00C21D08">
      <w:pPr>
        <w:ind w:left="284" w:hanging="284"/>
      </w:pPr>
      <w:r>
        <w:t>9.</w:t>
      </w:r>
      <w:r>
        <w:tab/>
      </w:r>
      <w:r w:rsidRPr="003F505E">
        <w:rPr>
          <w:spacing w:val="-2"/>
        </w:rPr>
        <w:t xml:space="preserve">No fishing gear, including handline, rod and line, teaser, seine nets, longlines and speargun may be used when a dolphin (genus </w:t>
      </w:r>
      <w:r w:rsidRPr="003F505E">
        <w:rPr>
          <w:i/>
          <w:iCs/>
          <w:spacing w:val="-2"/>
        </w:rPr>
        <w:t>Tursiops</w:t>
      </w:r>
      <w:r>
        <w:t xml:space="preserve"> and </w:t>
      </w:r>
      <w:r w:rsidRPr="008054DE">
        <w:rPr>
          <w:i/>
          <w:iCs/>
        </w:rPr>
        <w:t>Delphinus</w:t>
      </w:r>
      <w:r>
        <w:t>) is visible at any distance.</w:t>
      </w:r>
    </w:p>
    <w:p w14:paraId="1AFDE5BA" w14:textId="77777777" w:rsidR="00C21D08" w:rsidRDefault="00C21D08" w:rsidP="00C21D08">
      <w:pPr>
        <w:ind w:left="284" w:hanging="284"/>
      </w:pPr>
      <w:r>
        <w:t>10.</w:t>
      </w:r>
      <w:r>
        <w:tab/>
        <w:t>The samples collected under this exemption are for scientific, education or research purposes only and must not be sold or consumed.</w:t>
      </w:r>
    </w:p>
    <w:p w14:paraId="1962C399" w14:textId="77777777" w:rsidR="00C21D08" w:rsidRDefault="00C21D08" w:rsidP="00C21D08">
      <w:pPr>
        <w:ind w:left="284" w:hanging="284"/>
      </w:pPr>
      <w:r>
        <w:t>11.</w:t>
      </w:r>
      <w:r>
        <w:tab/>
        <w:t>The exemption holder must not collect samples for aquaculture research purposes pursuant to this notice.</w:t>
      </w:r>
    </w:p>
    <w:p w14:paraId="7CF692CE" w14:textId="77777777" w:rsidR="00C21D08" w:rsidRDefault="00C21D08" w:rsidP="00C21D08">
      <w:pPr>
        <w:ind w:left="284" w:hanging="284"/>
      </w:pPr>
      <w:r>
        <w:t>12.</w:t>
      </w:r>
      <w:r>
        <w:tab/>
        <w:t>Any equipment used to collect and hold fish during the exempted activity must be decontaminated prior to and after undertaking the research activities.</w:t>
      </w:r>
    </w:p>
    <w:p w14:paraId="1A6ADAF4" w14:textId="77777777" w:rsidR="00C21D08" w:rsidRDefault="00C21D08" w:rsidP="00C21D08">
      <w:pPr>
        <w:ind w:left="284" w:hanging="284"/>
      </w:pPr>
      <w:r>
        <w:t>13.</w:t>
      </w:r>
      <w:r>
        <w:tab/>
      </w:r>
      <w:r w:rsidRPr="00D53523">
        <w:rPr>
          <w:spacing w:val="-2"/>
        </w:rPr>
        <w:t>The exemption holder or nominated agents must not conduct any other fishing activity, including recreational fishing whil</w:t>
      </w:r>
      <w:r>
        <w:rPr>
          <w:spacing w:val="-2"/>
        </w:rPr>
        <w:t xml:space="preserve">e </w:t>
      </w:r>
      <w:r w:rsidRPr="00D53523">
        <w:rPr>
          <w:spacing w:val="-2"/>
        </w:rPr>
        <w:t xml:space="preserve">undertaking </w:t>
      </w:r>
      <w:r>
        <w:t>the exempted activity.</w:t>
      </w:r>
    </w:p>
    <w:p w14:paraId="105E8EB2" w14:textId="77777777" w:rsidR="00C21D08" w:rsidRDefault="00C21D08" w:rsidP="00C21D08">
      <w:pPr>
        <w:ind w:left="284" w:hanging="284"/>
      </w:pPr>
      <w:r>
        <w:t>14.</w:t>
      </w:r>
      <w:r>
        <w:tab/>
        <w:t>At least 1 hour before conducting an exempted activity, the exemption holder must contact the Department of Primary Industries and Regions (PIRSA) Fishwatch on telephone 1800 065 522 and answer a series of questions about the exempted activity. The exemption holder will need to have a copy of this notice in their possession at the time of making the call and be able to provide information about the area and time of the exempted activity, the specific gear to be used, vehicles and/or boats involved, the number of exemption holders undertaking the exempted activity and other related questions.</w:t>
      </w:r>
    </w:p>
    <w:p w14:paraId="16950427" w14:textId="77777777" w:rsidR="00C21D08" w:rsidRDefault="00C21D08" w:rsidP="00C21D08">
      <w:pPr>
        <w:ind w:left="284" w:hanging="284"/>
      </w:pPr>
      <w:r>
        <w:t>15.</w:t>
      </w:r>
      <w:r>
        <w:tab/>
      </w:r>
      <w:r w:rsidRPr="00F510EE">
        <w:rPr>
          <w:spacing w:val="-2"/>
        </w:rPr>
        <w:t>The exemption holder must provide a report in writing detailing the activities carried out pursuant to this notice to PIRSA, Fisheries and</w:t>
      </w:r>
      <w:r>
        <w:t xml:space="preserve"> Aquaculture (GPO Box 1625, Adelaide SA 5001) within 14 days of the activity being completed with the following details:</w:t>
      </w:r>
    </w:p>
    <w:p w14:paraId="6DCD1C90" w14:textId="77777777" w:rsidR="00C21D08" w:rsidRDefault="00C21D08" w:rsidP="00C21D08">
      <w:pPr>
        <w:ind w:left="426" w:hanging="142"/>
      </w:pPr>
      <w:r>
        <w:t>•</w:t>
      </w:r>
      <w:r>
        <w:tab/>
        <w:t>the date and location of sampling;</w:t>
      </w:r>
    </w:p>
    <w:p w14:paraId="70CDBCB1" w14:textId="77777777" w:rsidR="00C21D08" w:rsidRDefault="00C21D08" w:rsidP="00C21D08">
      <w:pPr>
        <w:ind w:left="426" w:hanging="142"/>
      </w:pPr>
      <w:r>
        <w:t>•</w:t>
      </w:r>
      <w:r>
        <w:tab/>
        <w:t>the gear used;</w:t>
      </w:r>
    </w:p>
    <w:p w14:paraId="1FCCC039" w14:textId="77777777" w:rsidR="00C21D08" w:rsidRDefault="00C21D08" w:rsidP="00C21D08">
      <w:pPr>
        <w:ind w:left="426" w:hanging="142"/>
      </w:pPr>
      <w:r>
        <w:t>•</w:t>
      </w:r>
      <w:r>
        <w:tab/>
        <w:t>the number and description of all species sampled;</w:t>
      </w:r>
    </w:p>
    <w:p w14:paraId="0CF7102B" w14:textId="77777777" w:rsidR="00C21D08" w:rsidRDefault="00C21D08" w:rsidP="00C21D08">
      <w:pPr>
        <w:ind w:left="426" w:hanging="142"/>
      </w:pPr>
      <w:r>
        <w:t>•</w:t>
      </w:r>
      <w:r>
        <w:tab/>
        <w:t>any interactions with protected species and their fate; and</w:t>
      </w:r>
    </w:p>
    <w:p w14:paraId="7D3403B4" w14:textId="77777777" w:rsidR="00C21D08" w:rsidRDefault="00C21D08" w:rsidP="00C21D08">
      <w:pPr>
        <w:ind w:left="426" w:hanging="142"/>
      </w:pPr>
      <w:r>
        <w:t>•</w:t>
      </w:r>
      <w:r>
        <w:tab/>
        <w:t>any other information regarding size, breeding or anything deemed relevant or of interest that is able to be volunteered.</w:t>
      </w:r>
    </w:p>
    <w:p w14:paraId="4F7F1889" w14:textId="2DA0F5EB" w:rsidR="00C21D08" w:rsidRDefault="00C21D08" w:rsidP="00C21D08">
      <w:pPr>
        <w:ind w:left="284" w:hanging="284"/>
      </w:pPr>
      <w:r>
        <w:t>16.</w:t>
      </w:r>
      <w:r>
        <w:tab/>
        <w:t>While engaging in the exempted activity, the exemption holder and nominated agents must be in possession of a signed copy of this notice and carry their identification card issued by Flinders University. Such notice and identification must be produced to a PIRSA Fisheries Officer if requested.</w:t>
      </w:r>
    </w:p>
    <w:p w14:paraId="59DD1B41" w14:textId="211AAB0D" w:rsidR="00C21D08" w:rsidRDefault="00C21D08" w:rsidP="00C21D08">
      <w:pPr>
        <w:ind w:left="284" w:hanging="284"/>
      </w:pPr>
      <w:r>
        <w:t>17.</w:t>
      </w:r>
      <w:r>
        <w:tab/>
        <w:t xml:space="preserve">The exemption holder and nominated agents must not contravene or fail to comply with the </w:t>
      </w:r>
      <w:r w:rsidRPr="000059AC">
        <w:rPr>
          <w:i/>
          <w:iCs/>
        </w:rPr>
        <w:t>Fisheries Management Act 2007</w:t>
      </w:r>
      <w:r>
        <w:t xml:space="preserve"> or any regulations made under that Act, except where specifically exempted by this notice.</w:t>
      </w:r>
    </w:p>
    <w:p w14:paraId="126B8480" w14:textId="77777777" w:rsidR="00C21D08" w:rsidRDefault="00C21D08" w:rsidP="00C21D08">
      <w:r w:rsidRPr="000059AC">
        <w:rPr>
          <w:spacing w:val="-2"/>
        </w:rPr>
        <w:t xml:space="preserve">This notice does not purport to override the provisions or operation of any other Act including, but not limited to, the </w:t>
      </w:r>
      <w:r w:rsidRPr="000059AC">
        <w:rPr>
          <w:i/>
          <w:iCs/>
          <w:spacing w:val="-2"/>
        </w:rPr>
        <w:t>Marine Parks Act 2007</w:t>
      </w:r>
      <w:r w:rsidRPr="000059AC">
        <w:rPr>
          <w:spacing w:val="-2"/>
        </w:rPr>
        <w:t xml:space="preserve">, </w:t>
      </w:r>
      <w:r>
        <w:t xml:space="preserve">the </w:t>
      </w:r>
      <w:r w:rsidRPr="000059AC">
        <w:rPr>
          <w:i/>
          <w:iCs/>
        </w:rPr>
        <w:t>River Murray Act 2003</w:t>
      </w:r>
      <w:r>
        <w:t xml:space="preserve"> or the </w:t>
      </w:r>
      <w:r w:rsidRPr="000059AC">
        <w:rPr>
          <w:i/>
          <w:iCs/>
        </w:rPr>
        <w:t>Adelaide Dolphin Sanctuary Act 2005</w:t>
      </w:r>
      <w:r>
        <w:t>. The exemption holder and her/their agents must comply with any relevant regulations, permits, requirements and directions from the Department for Environment and Water when undertaking activities within a marine park.</w:t>
      </w:r>
    </w:p>
    <w:p w14:paraId="41C6EDF4" w14:textId="77777777" w:rsidR="00C21D08" w:rsidRDefault="00C21D08" w:rsidP="00C21D08">
      <w:pPr>
        <w:pStyle w:val="GG-SDated"/>
      </w:pPr>
      <w:r>
        <w:t>Dated: 26 September 2024</w:t>
      </w:r>
    </w:p>
    <w:p w14:paraId="3B208B0F" w14:textId="77777777" w:rsidR="00FD3D10" w:rsidRDefault="00FD3D10" w:rsidP="00FD3D10">
      <w:pPr>
        <w:pStyle w:val="GG-SName"/>
      </w:pPr>
      <w:r>
        <w:t>Professor Gavin Begg</w:t>
      </w:r>
    </w:p>
    <w:p w14:paraId="6A838D6C" w14:textId="77777777" w:rsidR="00FD3D10" w:rsidRDefault="00FD3D10" w:rsidP="00FD3D10">
      <w:pPr>
        <w:pStyle w:val="GG-Signature"/>
      </w:pPr>
      <w:r>
        <w:t>Executive Director</w:t>
      </w:r>
    </w:p>
    <w:p w14:paraId="53D5534E" w14:textId="77777777" w:rsidR="00FD3D10" w:rsidRDefault="00FD3D10" w:rsidP="00FD3D10">
      <w:pPr>
        <w:pStyle w:val="GG-Signature"/>
      </w:pPr>
      <w:r>
        <w:t>Fisheries and Aquaculture</w:t>
      </w:r>
    </w:p>
    <w:p w14:paraId="39E9C6D4" w14:textId="77777777" w:rsidR="00FD3D10" w:rsidRDefault="00FD3D10" w:rsidP="00FD3D10">
      <w:pPr>
        <w:pStyle w:val="GG-Signature"/>
      </w:pPr>
      <w:r>
        <w:t>Delegate of the Minister for Primary Industries and Regional Development</w:t>
      </w:r>
    </w:p>
    <w:p w14:paraId="29D98518" w14:textId="77777777" w:rsidR="00FD3D10" w:rsidRDefault="00FD3D10" w:rsidP="00FD3D10">
      <w:pPr>
        <w:pStyle w:val="GG-Signature"/>
        <w:pBdr>
          <w:bottom w:val="single" w:sz="4" w:space="1" w:color="auto"/>
        </w:pBdr>
        <w:spacing w:line="52" w:lineRule="exact"/>
        <w:jc w:val="center"/>
      </w:pPr>
    </w:p>
    <w:p w14:paraId="0C41D64F" w14:textId="77777777" w:rsidR="00FD3D10" w:rsidRDefault="00FD3D10" w:rsidP="00FD3D10">
      <w:pPr>
        <w:pStyle w:val="GG-Signature"/>
        <w:pBdr>
          <w:top w:val="single" w:sz="4" w:space="1" w:color="auto"/>
        </w:pBdr>
        <w:spacing w:before="34" w:line="14" w:lineRule="exact"/>
        <w:jc w:val="center"/>
      </w:pPr>
    </w:p>
    <w:p w14:paraId="7DEC03B6" w14:textId="62E2CC1A" w:rsidR="00F31FE8" w:rsidRDefault="00F31FE8" w:rsidP="00CF538C">
      <w:pPr>
        <w:pStyle w:val="NoSpacing"/>
      </w:pPr>
    </w:p>
    <w:p w14:paraId="7ABE8061" w14:textId="318C57B1" w:rsidR="00C21D08" w:rsidRDefault="00C21D08" w:rsidP="00F950F9">
      <w:pPr>
        <w:pStyle w:val="Heading2"/>
      </w:pPr>
      <w:bookmarkStart w:id="31" w:name="_Toc178770217"/>
      <w:r>
        <w:t>Health Care Act 2008</w:t>
      </w:r>
      <w:bookmarkEnd w:id="31"/>
    </w:p>
    <w:p w14:paraId="794FFB5A" w14:textId="77777777" w:rsidR="00C21D08" w:rsidRDefault="00C21D08" w:rsidP="00A320AF">
      <w:pPr>
        <w:pStyle w:val="GG-Title2"/>
        <w:spacing w:after="60"/>
      </w:pPr>
      <w:r>
        <w:t>Schedule 3, Section 5A</w:t>
      </w:r>
    </w:p>
    <w:p w14:paraId="0C6A9E1D" w14:textId="77777777" w:rsidR="00C21D08" w:rsidRDefault="00C21D08" w:rsidP="00A320AF">
      <w:pPr>
        <w:pStyle w:val="GG-Title3"/>
        <w:spacing w:after="60"/>
      </w:pPr>
      <w:r>
        <w:t>Notice by the Minister—Requirement to Publish</w:t>
      </w:r>
    </w:p>
    <w:p w14:paraId="71408018" w14:textId="77777777" w:rsidR="00C21D08" w:rsidRPr="0093072F" w:rsidRDefault="00C21D08" w:rsidP="00A320AF">
      <w:pPr>
        <w:spacing w:after="60"/>
        <w:rPr>
          <w:spacing w:val="-4"/>
        </w:rPr>
      </w:pPr>
      <w:r w:rsidRPr="0093072F">
        <w:rPr>
          <w:spacing w:val="-2"/>
        </w:rPr>
        <w:t xml:space="preserve">Take note that I, Chris Picton, Minister for Health and Wellbeing, pursuant to Schedule 3, Section 5A of the </w:t>
      </w:r>
      <w:r w:rsidRPr="0093072F">
        <w:rPr>
          <w:i/>
          <w:iCs/>
          <w:spacing w:val="-2"/>
        </w:rPr>
        <w:t>Health Care Act 2008</w:t>
      </w:r>
      <w:r w:rsidRPr="0093072F">
        <w:rPr>
          <w:spacing w:val="-2"/>
        </w:rPr>
        <w:t xml:space="preserve">, is pleased </w:t>
      </w:r>
      <w:r w:rsidRPr="0093072F">
        <w:rPr>
          <w:spacing w:val="-4"/>
        </w:rPr>
        <w:t>to announce the appointment of new members to the following Local Health Network Governing Board for the terms indicated as per this Notice:</w:t>
      </w:r>
    </w:p>
    <w:p w14:paraId="527F1673" w14:textId="77777777" w:rsidR="00C21D08" w:rsidRDefault="00C21D08" w:rsidP="00C21D08">
      <w:pPr>
        <w:spacing w:after="40"/>
        <w:ind w:left="142"/>
      </w:pPr>
      <w:r>
        <w:t>Jacqueline, Ah Kit, Eyre and Far North Local Health Network, commencing 1 October 2024 and expiring 30 June 2027.</w:t>
      </w:r>
    </w:p>
    <w:p w14:paraId="708D0BD2" w14:textId="77777777" w:rsidR="00C21D08" w:rsidRDefault="00C21D08" w:rsidP="00C21D08">
      <w:pPr>
        <w:ind w:left="142"/>
      </w:pPr>
      <w:r>
        <w:t>Peter, Robert, Rischbieth, Riverland Mallee Coorong Local Health Network, commencing 1 January 2025 and expiring 30 June 2027.</w:t>
      </w:r>
    </w:p>
    <w:p w14:paraId="6E0B7385" w14:textId="77777777" w:rsidR="00C21D08" w:rsidRDefault="00C21D08" w:rsidP="00C21D08">
      <w:r w:rsidRPr="0093072F">
        <w:rPr>
          <w:spacing w:val="-2"/>
        </w:rPr>
        <w:t xml:space="preserve">Take note that I, Chris Picton, Minister for Health and Wellbeing, pursuant to Schedule 3, Section 5A of the </w:t>
      </w:r>
      <w:r w:rsidRPr="0093072F">
        <w:rPr>
          <w:i/>
          <w:iCs/>
          <w:spacing w:val="-2"/>
        </w:rPr>
        <w:t>Health Care Act 2008</w:t>
      </w:r>
      <w:r w:rsidRPr="0093072F">
        <w:rPr>
          <w:spacing w:val="-2"/>
        </w:rPr>
        <w:t>, is pleased</w:t>
      </w:r>
      <w:r>
        <w:t xml:space="preserve"> to announce the reappointment of members to the following Local Health Network Governing for the terms indicated as per this Notice:</w:t>
      </w:r>
    </w:p>
    <w:p w14:paraId="485B9573" w14:textId="77777777" w:rsidR="00C21D08" w:rsidRDefault="00C21D08" w:rsidP="00C21D08">
      <w:pPr>
        <w:spacing w:after="40"/>
        <w:ind w:left="142"/>
      </w:pPr>
      <w:r>
        <w:t>Christine, Anne, Thyer, Eyre and Far North Local Health Network, commencing 1 October 2024 and expiring 30 June 2027.</w:t>
      </w:r>
    </w:p>
    <w:p w14:paraId="7C813869" w14:textId="77777777" w:rsidR="00C21D08" w:rsidRDefault="00C21D08" w:rsidP="00C21D08">
      <w:pPr>
        <w:spacing w:after="40"/>
        <w:ind w:left="142"/>
      </w:pPr>
      <w:r>
        <w:t>David, Mark Banham, Yorke and Northern Local Health Network, commencing 1 October 2024 and expiring 30 June 2025.</w:t>
      </w:r>
    </w:p>
    <w:p w14:paraId="045E19F8" w14:textId="77777777" w:rsidR="00C21D08" w:rsidRDefault="00C21D08" w:rsidP="00C21D08">
      <w:pPr>
        <w:spacing w:after="40"/>
        <w:ind w:left="142"/>
      </w:pPr>
      <w:r>
        <w:t>Julianne, Margaret, Badenoch, Yorke and Northern Local Health Network, commencing 1 October 2024 and expiring 30 June 2027.</w:t>
      </w:r>
    </w:p>
    <w:p w14:paraId="29170275" w14:textId="77777777" w:rsidR="00C21D08" w:rsidRDefault="00C21D08" w:rsidP="00C21D08">
      <w:pPr>
        <w:ind w:left="142"/>
      </w:pPr>
      <w:r>
        <w:t>Leanne, Faye, Dunchue, Eyre and Far North Local Health Network, commencing 1 October 2024 and expiring 30 June 2025.</w:t>
      </w:r>
    </w:p>
    <w:p w14:paraId="72C6014B" w14:textId="77777777" w:rsidR="00C21D08" w:rsidRDefault="00C21D08" w:rsidP="00C21D08">
      <w:pPr>
        <w:pStyle w:val="GG-SDated"/>
      </w:pPr>
      <w:r>
        <w:t>Dated: 25 September 2024</w:t>
      </w:r>
    </w:p>
    <w:p w14:paraId="312C7C54" w14:textId="77777777" w:rsidR="00C21D08" w:rsidRDefault="00C21D08" w:rsidP="00C21D08">
      <w:pPr>
        <w:pStyle w:val="GG-SName"/>
      </w:pPr>
      <w:r>
        <w:t>Chris Picton MP</w:t>
      </w:r>
    </w:p>
    <w:p w14:paraId="12AA7384" w14:textId="77777777" w:rsidR="00C21D08" w:rsidRDefault="00C21D08" w:rsidP="00C21D08">
      <w:pPr>
        <w:pStyle w:val="GG-Signature"/>
      </w:pPr>
      <w:r>
        <w:t>Minister for Health and Wellbeing</w:t>
      </w:r>
    </w:p>
    <w:p w14:paraId="301E4FFE" w14:textId="77777777" w:rsidR="00C21D08" w:rsidRDefault="00C21D08" w:rsidP="00C21D08">
      <w:pPr>
        <w:pStyle w:val="GG-Signature"/>
        <w:pBdr>
          <w:bottom w:val="single" w:sz="4" w:space="1" w:color="auto"/>
        </w:pBdr>
        <w:spacing w:line="52" w:lineRule="exact"/>
        <w:jc w:val="center"/>
      </w:pPr>
    </w:p>
    <w:p w14:paraId="15EF903A" w14:textId="77777777" w:rsidR="00C21D08" w:rsidRDefault="00C21D08" w:rsidP="00C21D08">
      <w:pPr>
        <w:pStyle w:val="GG-Signature"/>
        <w:pBdr>
          <w:top w:val="single" w:sz="4" w:space="1" w:color="auto"/>
        </w:pBdr>
        <w:spacing w:before="34" w:line="14" w:lineRule="exact"/>
        <w:jc w:val="center"/>
      </w:pPr>
    </w:p>
    <w:p w14:paraId="6436F91D" w14:textId="31BCF2BD" w:rsidR="00CF538C" w:rsidRDefault="00CF538C">
      <w:pPr>
        <w:spacing w:after="0" w:line="240" w:lineRule="auto"/>
        <w:jc w:val="left"/>
        <w:rPr>
          <w:caps/>
          <w:szCs w:val="17"/>
        </w:rPr>
      </w:pPr>
      <w:r>
        <w:rPr>
          <w:caps/>
          <w:szCs w:val="17"/>
        </w:rPr>
        <w:br w:type="page"/>
      </w:r>
    </w:p>
    <w:p w14:paraId="72CBA84D" w14:textId="6AF56BD7" w:rsidR="00EB1075" w:rsidRDefault="00EB1075" w:rsidP="00F950F9">
      <w:pPr>
        <w:pStyle w:val="Heading2"/>
      </w:pPr>
      <w:bookmarkStart w:id="32" w:name="_Toc178770218"/>
      <w:r>
        <w:lastRenderedPageBreak/>
        <w:t>Housing Improvement Act 2016</w:t>
      </w:r>
      <w:bookmarkEnd w:id="32"/>
    </w:p>
    <w:p w14:paraId="0A047CAD" w14:textId="77777777" w:rsidR="00EB1075" w:rsidRDefault="00EB1075" w:rsidP="00EB1075">
      <w:pPr>
        <w:pStyle w:val="GG-Title3"/>
      </w:pPr>
      <w:r>
        <w:t>Rent Control</w:t>
      </w:r>
    </w:p>
    <w:p w14:paraId="692F9F22" w14:textId="77777777" w:rsidR="00EB1075" w:rsidRDefault="00EB1075" w:rsidP="00EB1075">
      <w:r w:rsidRPr="001763FD">
        <w:rPr>
          <w:spacing w:val="-4"/>
        </w:rPr>
        <w:t xml:space="preserve">In the exercise of the powers conferred by the </w:t>
      </w:r>
      <w:r w:rsidRPr="001763FD">
        <w:rPr>
          <w:i/>
          <w:iCs/>
          <w:spacing w:val="-4"/>
        </w:rPr>
        <w:t>Housing Improvement Act 2016</w:t>
      </w:r>
      <w:r w:rsidRPr="001763FD">
        <w:rPr>
          <w:spacing w:val="-4"/>
        </w:rPr>
        <w:t>, the Delegate of the Minister for Housing and Urban Development</w:t>
      </w:r>
      <w:r>
        <w:t xml:space="preserve"> hereby fixes the maximum rental amount per week that shall be payable subject to Section 55 of the </w:t>
      </w:r>
      <w:r w:rsidRPr="00A56FBA">
        <w:rPr>
          <w:i/>
          <w:iCs/>
        </w:rPr>
        <w:t>Residential Tenancies Act 1995</w:t>
      </w:r>
      <w:r>
        <w:t>, in respect of each premises described in the following table. The amount shown in the said table shall come into force on the date of this publication in the Gazette.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119"/>
        <w:gridCol w:w="3260"/>
        <w:gridCol w:w="1559"/>
        <w:gridCol w:w="1412"/>
      </w:tblGrid>
      <w:tr w:rsidR="00EB1075" w:rsidRPr="00F4201F" w14:paraId="2E277250" w14:textId="77777777" w:rsidTr="00305A4C">
        <w:trPr>
          <w:tblHeader/>
        </w:trPr>
        <w:tc>
          <w:tcPr>
            <w:tcW w:w="3119" w:type="dxa"/>
            <w:tcBorders>
              <w:top w:val="single" w:sz="4" w:space="0" w:color="auto"/>
              <w:bottom w:val="single" w:sz="4" w:space="0" w:color="auto"/>
            </w:tcBorders>
            <w:vAlign w:val="center"/>
          </w:tcPr>
          <w:p w14:paraId="62F8D495" w14:textId="77777777" w:rsidR="00EB1075" w:rsidRPr="00F4201F" w:rsidRDefault="00EB1075" w:rsidP="00305A4C">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F4201F">
              <w:rPr>
                <w:b/>
                <w:bCs/>
              </w:rPr>
              <w:t>Address of Premises</w:t>
            </w:r>
          </w:p>
        </w:tc>
        <w:tc>
          <w:tcPr>
            <w:tcW w:w="3260" w:type="dxa"/>
            <w:tcBorders>
              <w:top w:val="single" w:sz="4" w:space="0" w:color="auto"/>
              <w:bottom w:val="single" w:sz="4" w:space="0" w:color="auto"/>
            </w:tcBorders>
            <w:vAlign w:val="center"/>
          </w:tcPr>
          <w:p w14:paraId="7F005448" w14:textId="77777777" w:rsidR="00EB1075" w:rsidRPr="00F4201F" w:rsidRDefault="00EB1075" w:rsidP="00305A4C">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F4201F">
              <w:rPr>
                <w:b/>
                <w:bCs/>
              </w:rPr>
              <w:t>Allotment Section</w:t>
            </w:r>
          </w:p>
        </w:tc>
        <w:tc>
          <w:tcPr>
            <w:tcW w:w="1559" w:type="dxa"/>
            <w:tcBorders>
              <w:top w:val="single" w:sz="4" w:space="0" w:color="auto"/>
              <w:bottom w:val="single" w:sz="4" w:space="0" w:color="auto"/>
            </w:tcBorders>
            <w:vAlign w:val="center"/>
          </w:tcPr>
          <w:p w14:paraId="4AAE4D89" w14:textId="77777777" w:rsidR="00EB1075" w:rsidRPr="00F4201F" w:rsidRDefault="00EB1075" w:rsidP="00305A4C">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DC03F3">
              <w:rPr>
                <w:b/>
                <w:bCs/>
                <w:u w:val="single"/>
              </w:rPr>
              <w:t>Certificate of Title</w:t>
            </w:r>
            <w:r>
              <w:rPr>
                <w:b/>
                <w:bCs/>
              </w:rPr>
              <w:br/>
            </w:r>
            <w:r w:rsidRPr="00F4201F">
              <w:rPr>
                <w:b/>
                <w:bCs/>
              </w:rPr>
              <w:t>Volume</w:t>
            </w:r>
            <w:r>
              <w:rPr>
                <w:b/>
                <w:bCs/>
              </w:rPr>
              <w:t>/</w:t>
            </w:r>
            <w:r w:rsidRPr="00F4201F">
              <w:rPr>
                <w:b/>
                <w:bCs/>
              </w:rPr>
              <w:t>Folio</w:t>
            </w:r>
          </w:p>
        </w:tc>
        <w:tc>
          <w:tcPr>
            <w:tcW w:w="1412" w:type="dxa"/>
            <w:tcBorders>
              <w:top w:val="single" w:sz="4" w:space="0" w:color="auto"/>
              <w:bottom w:val="single" w:sz="4" w:space="0" w:color="auto"/>
            </w:tcBorders>
            <w:vAlign w:val="center"/>
          </w:tcPr>
          <w:p w14:paraId="1BE15285" w14:textId="77777777" w:rsidR="00EB1075" w:rsidRPr="00F4201F" w:rsidRDefault="00EB1075" w:rsidP="00305A4C">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F4201F">
              <w:rPr>
                <w:b/>
                <w:bCs/>
              </w:rPr>
              <w:t xml:space="preserve">Maximum Rental </w:t>
            </w:r>
            <w:r>
              <w:rPr>
                <w:b/>
                <w:bCs/>
              </w:rPr>
              <w:br/>
            </w:r>
            <w:r w:rsidRPr="00F4201F">
              <w:rPr>
                <w:b/>
                <w:bCs/>
              </w:rPr>
              <w:t>per week payable</w:t>
            </w:r>
          </w:p>
        </w:tc>
      </w:tr>
      <w:tr w:rsidR="00EB1075" w:rsidRPr="00F4201F" w14:paraId="74BE90CC" w14:textId="77777777" w:rsidTr="00305A4C">
        <w:trPr>
          <w:tblHeader/>
        </w:trPr>
        <w:tc>
          <w:tcPr>
            <w:tcW w:w="3119" w:type="dxa"/>
            <w:tcBorders>
              <w:top w:val="single" w:sz="4" w:space="0" w:color="auto"/>
            </w:tcBorders>
          </w:tcPr>
          <w:p w14:paraId="3A59312B" w14:textId="77777777" w:rsidR="00EB1075" w:rsidRPr="00F4201F" w:rsidRDefault="00EB1075" w:rsidP="00305A4C">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left"/>
              <w:rPr>
                <w:b/>
                <w:bCs/>
              </w:rPr>
            </w:pPr>
          </w:p>
        </w:tc>
        <w:tc>
          <w:tcPr>
            <w:tcW w:w="3260" w:type="dxa"/>
            <w:tcBorders>
              <w:top w:val="single" w:sz="4" w:space="0" w:color="auto"/>
            </w:tcBorders>
          </w:tcPr>
          <w:p w14:paraId="0AC00AC0" w14:textId="77777777" w:rsidR="00EB1075" w:rsidRPr="00F4201F" w:rsidRDefault="00EB1075" w:rsidP="00305A4C">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left"/>
              <w:rPr>
                <w:b/>
                <w:bCs/>
              </w:rPr>
            </w:pPr>
          </w:p>
        </w:tc>
        <w:tc>
          <w:tcPr>
            <w:tcW w:w="1559" w:type="dxa"/>
            <w:tcBorders>
              <w:top w:val="single" w:sz="4" w:space="0" w:color="auto"/>
            </w:tcBorders>
          </w:tcPr>
          <w:p w14:paraId="04693036" w14:textId="77777777" w:rsidR="00EB1075" w:rsidRPr="00F4201F" w:rsidRDefault="00EB1075" w:rsidP="00305A4C">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left"/>
              <w:rPr>
                <w:b/>
                <w:bCs/>
              </w:rPr>
            </w:pPr>
          </w:p>
        </w:tc>
        <w:tc>
          <w:tcPr>
            <w:tcW w:w="1412" w:type="dxa"/>
            <w:tcBorders>
              <w:top w:val="single" w:sz="4" w:space="0" w:color="auto"/>
            </w:tcBorders>
          </w:tcPr>
          <w:p w14:paraId="526B2D88" w14:textId="77777777" w:rsidR="00EB1075" w:rsidRPr="00F4201F" w:rsidRDefault="00EB1075" w:rsidP="00305A4C">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left"/>
              <w:rPr>
                <w:b/>
                <w:bCs/>
              </w:rPr>
            </w:pPr>
          </w:p>
        </w:tc>
      </w:tr>
      <w:tr w:rsidR="00EB1075" w:rsidRPr="00F4201F" w14:paraId="261B71A2" w14:textId="77777777" w:rsidTr="00305A4C">
        <w:tc>
          <w:tcPr>
            <w:tcW w:w="3119" w:type="dxa"/>
          </w:tcPr>
          <w:p w14:paraId="4DC5CC82" w14:textId="77777777" w:rsidR="00EB1075" w:rsidRPr="00F4201F" w:rsidRDefault="00EB1075" w:rsidP="00305A4C">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pPr>
            <w:r w:rsidRPr="00F4201F">
              <w:t>301 Fettke Road, Robertstown SA 5381</w:t>
            </w:r>
          </w:p>
        </w:tc>
        <w:tc>
          <w:tcPr>
            <w:tcW w:w="3260" w:type="dxa"/>
          </w:tcPr>
          <w:p w14:paraId="38436E5E" w14:textId="77777777" w:rsidR="00EB1075" w:rsidRPr="00F4201F" w:rsidRDefault="00EB1075" w:rsidP="00305A4C">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570" w:hanging="113"/>
              <w:jc w:val="left"/>
            </w:pPr>
            <w:r w:rsidRPr="00F4201F">
              <w:t xml:space="preserve">Allotment 6 Filed Plan 103873 </w:t>
            </w:r>
            <w:r>
              <w:br/>
            </w:r>
            <w:r w:rsidRPr="00F4201F">
              <w:t>Hundred of Bright</w:t>
            </w:r>
          </w:p>
        </w:tc>
        <w:tc>
          <w:tcPr>
            <w:tcW w:w="1559" w:type="dxa"/>
          </w:tcPr>
          <w:p w14:paraId="0DEDEF82" w14:textId="77777777" w:rsidR="00EB1075" w:rsidRPr="00F4201F" w:rsidRDefault="00EB1075" w:rsidP="00305A4C">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pPr>
            <w:r w:rsidRPr="00F4201F">
              <w:t>CT5138/574</w:t>
            </w:r>
          </w:p>
        </w:tc>
        <w:tc>
          <w:tcPr>
            <w:tcW w:w="1412" w:type="dxa"/>
          </w:tcPr>
          <w:p w14:paraId="7C09FC27" w14:textId="77777777" w:rsidR="00EB1075" w:rsidRPr="00F4201F" w:rsidRDefault="00EB1075" w:rsidP="00305A4C">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454"/>
              <w:jc w:val="right"/>
            </w:pPr>
            <w:r w:rsidRPr="00F4201F">
              <w:t>$0.00</w:t>
            </w:r>
          </w:p>
        </w:tc>
      </w:tr>
      <w:tr w:rsidR="00EB1075" w:rsidRPr="00F4201F" w14:paraId="28B6C757" w14:textId="77777777" w:rsidTr="00305A4C">
        <w:tc>
          <w:tcPr>
            <w:tcW w:w="3119" w:type="dxa"/>
            <w:tcBorders>
              <w:bottom w:val="single" w:sz="4" w:space="0" w:color="auto"/>
            </w:tcBorders>
          </w:tcPr>
          <w:p w14:paraId="05E32B4C" w14:textId="77777777" w:rsidR="00EB1075" w:rsidRPr="00F4201F" w:rsidRDefault="00EB1075" w:rsidP="00305A4C">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pPr>
            <w:r w:rsidRPr="00F4201F">
              <w:t>13 Edson Crescent, Littlehampton SA 5250</w:t>
            </w:r>
          </w:p>
        </w:tc>
        <w:tc>
          <w:tcPr>
            <w:tcW w:w="3260" w:type="dxa"/>
            <w:tcBorders>
              <w:bottom w:val="single" w:sz="4" w:space="0" w:color="auto"/>
            </w:tcBorders>
          </w:tcPr>
          <w:p w14:paraId="7700B51C" w14:textId="77777777" w:rsidR="00EB1075" w:rsidRPr="00F4201F" w:rsidRDefault="00EB1075" w:rsidP="00305A4C">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570" w:hanging="113"/>
              <w:jc w:val="left"/>
            </w:pPr>
            <w:r w:rsidRPr="00F4201F">
              <w:t xml:space="preserve">Allotment 61 Deposited Plan 33098 </w:t>
            </w:r>
            <w:r>
              <w:br/>
            </w:r>
            <w:r w:rsidRPr="00F4201F">
              <w:t>Hundred of Macclesfield</w:t>
            </w:r>
          </w:p>
        </w:tc>
        <w:tc>
          <w:tcPr>
            <w:tcW w:w="1559" w:type="dxa"/>
            <w:tcBorders>
              <w:bottom w:val="single" w:sz="4" w:space="0" w:color="auto"/>
            </w:tcBorders>
          </w:tcPr>
          <w:p w14:paraId="7130DD58" w14:textId="77777777" w:rsidR="00EB1075" w:rsidRPr="00F4201F" w:rsidRDefault="00EB1075" w:rsidP="00305A4C">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pPr>
            <w:r w:rsidRPr="00F4201F">
              <w:t>CT6124/289</w:t>
            </w:r>
          </w:p>
        </w:tc>
        <w:tc>
          <w:tcPr>
            <w:tcW w:w="1412" w:type="dxa"/>
            <w:tcBorders>
              <w:bottom w:val="single" w:sz="4" w:space="0" w:color="auto"/>
            </w:tcBorders>
          </w:tcPr>
          <w:p w14:paraId="7AA861A4" w14:textId="77777777" w:rsidR="00EB1075" w:rsidRPr="00F4201F" w:rsidRDefault="00EB1075" w:rsidP="00305A4C">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454"/>
              <w:jc w:val="right"/>
            </w:pPr>
            <w:r w:rsidRPr="00F4201F">
              <w:t>$330.00</w:t>
            </w:r>
          </w:p>
        </w:tc>
      </w:tr>
      <w:tr w:rsidR="00EB1075" w:rsidRPr="00F4201F" w14:paraId="642A0751" w14:textId="77777777" w:rsidTr="00305A4C">
        <w:tc>
          <w:tcPr>
            <w:tcW w:w="3119" w:type="dxa"/>
            <w:tcBorders>
              <w:top w:val="single" w:sz="4" w:space="0" w:color="auto"/>
            </w:tcBorders>
          </w:tcPr>
          <w:p w14:paraId="070A2AB4" w14:textId="77777777" w:rsidR="00EB1075" w:rsidRPr="00F4201F" w:rsidRDefault="00EB1075" w:rsidP="00305A4C">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pPr>
          </w:p>
        </w:tc>
        <w:tc>
          <w:tcPr>
            <w:tcW w:w="3260" w:type="dxa"/>
            <w:tcBorders>
              <w:top w:val="single" w:sz="4" w:space="0" w:color="auto"/>
            </w:tcBorders>
          </w:tcPr>
          <w:p w14:paraId="2C14E38E" w14:textId="77777777" w:rsidR="00EB1075" w:rsidRPr="00F4201F" w:rsidRDefault="00EB1075" w:rsidP="00305A4C">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pPr>
          </w:p>
        </w:tc>
        <w:tc>
          <w:tcPr>
            <w:tcW w:w="1559" w:type="dxa"/>
            <w:tcBorders>
              <w:top w:val="single" w:sz="4" w:space="0" w:color="auto"/>
            </w:tcBorders>
          </w:tcPr>
          <w:p w14:paraId="386A7FD9" w14:textId="77777777" w:rsidR="00EB1075" w:rsidRPr="00F4201F" w:rsidRDefault="00EB1075" w:rsidP="00305A4C">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pPr>
          </w:p>
        </w:tc>
        <w:tc>
          <w:tcPr>
            <w:tcW w:w="1412" w:type="dxa"/>
            <w:tcBorders>
              <w:top w:val="single" w:sz="4" w:space="0" w:color="auto"/>
            </w:tcBorders>
          </w:tcPr>
          <w:p w14:paraId="68B789B0" w14:textId="77777777" w:rsidR="00EB1075" w:rsidRPr="00F4201F" w:rsidRDefault="00EB1075" w:rsidP="00305A4C">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pPr>
          </w:p>
        </w:tc>
      </w:tr>
    </w:tbl>
    <w:p w14:paraId="3B679B39" w14:textId="77777777" w:rsidR="00EB1075" w:rsidRDefault="00EB1075" w:rsidP="00EB1075">
      <w:pPr>
        <w:pStyle w:val="GG-SDated"/>
      </w:pPr>
      <w:r>
        <w:t>Dated: 3 October 2024</w:t>
      </w:r>
    </w:p>
    <w:p w14:paraId="10BAA9A9" w14:textId="77777777" w:rsidR="00EB1075" w:rsidRDefault="00EB1075" w:rsidP="00EB1075">
      <w:pPr>
        <w:pStyle w:val="GG-SName"/>
      </w:pPr>
      <w:r>
        <w:t>Craig Thompson</w:t>
      </w:r>
    </w:p>
    <w:p w14:paraId="640B649A" w14:textId="77777777" w:rsidR="00EB1075" w:rsidRDefault="00EB1075" w:rsidP="00EB1075">
      <w:pPr>
        <w:pStyle w:val="GG-Signature"/>
      </w:pPr>
      <w:r>
        <w:t>Housing Regulator and Registrar</w:t>
      </w:r>
    </w:p>
    <w:p w14:paraId="241F483B" w14:textId="77777777" w:rsidR="00EB1075" w:rsidRDefault="00EB1075" w:rsidP="00EB1075">
      <w:pPr>
        <w:pStyle w:val="GG-Signature"/>
      </w:pPr>
      <w:r>
        <w:t>Housing Safety Authority</w:t>
      </w:r>
    </w:p>
    <w:p w14:paraId="5F22C291" w14:textId="77777777" w:rsidR="00EB1075" w:rsidRDefault="00EB1075" w:rsidP="00EB1075">
      <w:pPr>
        <w:pStyle w:val="GG-Signature"/>
      </w:pPr>
      <w:r>
        <w:t>Delegate of the Minister for Housing and Urban Development</w:t>
      </w:r>
    </w:p>
    <w:p w14:paraId="538F2B49" w14:textId="77777777" w:rsidR="00EB1075" w:rsidRDefault="00EB1075" w:rsidP="00EB1075">
      <w:pPr>
        <w:pBdr>
          <w:top w:val="single" w:sz="4" w:space="1" w:color="auto"/>
        </w:pBdr>
        <w:spacing w:before="100" w:after="0" w:line="14" w:lineRule="exact"/>
        <w:jc w:val="center"/>
      </w:pPr>
    </w:p>
    <w:p w14:paraId="367C7DF7" w14:textId="77777777" w:rsidR="00EB1075" w:rsidRPr="007D2F27" w:rsidRDefault="00EB1075" w:rsidP="00EB1075">
      <w:pPr>
        <w:pStyle w:val="NoSpacing"/>
      </w:pPr>
    </w:p>
    <w:p w14:paraId="27A7B81C" w14:textId="0ECBB064" w:rsidR="003963A0" w:rsidRDefault="003963A0" w:rsidP="003963A0">
      <w:pPr>
        <w:pStyle w:val="GG-Title1"/>
      </w:pPr>
      <w:r>
        <w:t>Housing Improvement Act 2016</w:t>
      </w:r>
    </w:p>
    <w:p w14:paraId="684ED566" w14:textId="77777777" w:rsidR="003963A0" w:rsidRDefault="003963A0" w:rsidP="003963A0">
      <w:pPr>
        <w:pStyle w:val="GG-Title3"/>
      </w:pPr>
      <w:r>
        <w:t>Rent Control Revocations</w:t>
      </w:r>
    </w:p>
    <w:p w14:paraId="335D91FB" w14:textId="77777777" w:rsidR="003963A0" w:rsidRDefault="003963A0" w:rsidP="003963A0">
      <w:r w:rsidRPr="005945DE">
        <w:rPr>
          <w:spacing w:val="-4"/>
        </w:rPr>
        <w:t xml:space="preserve">In the exercise of the powers conferred by the </w:t>
      </w:r>
      <w:r w:rsidRPr="005945DE">
        <w:rPr>
          <w:i/>
          <w:iCs/>
          <w:spacing w:val="-4"/>
        </w:rPr>
        <w:t>Housing Improvement Act 2016</w:t>
      </w:r>
      <w:r w:rsidRPr="005945DE">
        <w:rPr>
          <w:spacing w:val="-4"/>
        </w:rPr>
        <w:t>, the Delegate of the Minister for Housing and Urban Development</w:t>
      </w:r>
      <w:r>
        <w:t xml:space="preserve"> hereby revokes the maximum rental amount per week that shall be payable subject to Section 55 of the </w:t>
      </w:r>
      <w:r w:rsidRPr="005945DE">
        <w:rPr>
          <w:i/>
          <w:iCs/>
        </w:rPr>
        <w:t>Residential Tenancies Act 1995</w:t>
      </w:r>
      <w:r>
        <w:t>, in respect of each premises described in the following table.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261"/>
        <w:gridCol w:w="4677"/>
        <w:gridCol w:w="1412"/>
      </w:tblGrid>
      <w:tr w:rsidR="003963A0" w:rsidRPr="00F16F20" w14:paraId="74FC4906" w14:textId="77777777" w:rsidTr="00305A4C">
        <w:trPr>
          <w:tblHeader/>
        </w:trPr>
        <w:tc>
          <w:tcPr>
            <w:tcW w:w="3261" w:type="dxa"/>
            <w:tcBorders>
              <w:top w:val="single" w:sz="4" w:space="0" w:color="auto"/>
              <w:bottom w:val="single" w:sz="4" w:space="0" w:color="auto"/>
            </w:tcBorders>
            <w:vAlign w:val="center"/>
          </w:tcPr>
          <w:p w14:paraId="27B6218D" w14:textId="77777777" w:rsidR="003963A0" w:rsidRPr="00F16F20" w:rsidRDefault="003963A0" w:rsidP="00305A4C">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F16F20">
              <w:rPr>
                <w:b/>
                <w:bCs/>
              </w:rPr>
              <w:t>Address of Premises</w:t>
            </w:r>
          </w:p>
        </w:tc>
        <w:tc>
          <w:tcPr>
            <w:tcW w:w="4677" w:type="dxa"/>
            <w:tcBorders>
              <w:top w:val="single" w:sz="4" w:space="0" w:color="auto"/>
              <w:bottom w:val="single" w:sz="4" w:space="0" w:color="auto"/>
            </w:tcBorders>
            <w:vAlign w:val="center"/>
          </w:tcPr>
          <w:p w14:paraId="1131F01F" w14:textId="77777777" w:rsidR="003963A0" w:rsidRPr="00F16F20" w:rsidRDefault="003963A0" w:rsidP="00305A4C">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F16F20">
              <w:rPr>
                <w:b/>
                <w:bCs/>
              </w:rPr>
              <w:t>Allotment Section</w:t>
            </w:r>
          </w:p>
        </w:tc>
        <w:tc>
          <w:tcPr>
            <w:tcW w:w="1412" w:type="dxa"/>
            <w:tcBorders>
              <w:top w:val="single" w:sz="4" w:space="0" w:color="auto"/>
              <w:bottom w:val="single" w:sz="4" w:space="0" w:color="auto"/>
            </w:tcBorders>
            <w:vAlign w:val="center"/>
          </w:tcPr>
          <w:p w14:paraId="43D59D31" w14:textId="77777777" w:rsidR="003963A0" w:rsidRPr="00F16F20" w:rsidRDefault="003963A0" w:rsidP="00305A4C">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F16F20">
              <w:rPr>
                <w:b/>
                <w:bCs/>
                <w:u w:val="single"/>
              </w:rPr>
              <w:t>Certificate of Title</w:t>
            </w:r>
            <w:r>
              <w:rPr>
                <w:b/>
                <w:bCs/>
              </w:rPr>
              <w:br/>
            </w:r>
            <w:r w:rsidRPr="00F16F20">
              <w:rPr>
                <w:b/>
                <w:bCs/>
              </w:rPr>
              <w:t>Volume</w:t>
            </w:r>
            <w:r>
              <w:rPr>
                <w:b/>
                <w:bCs/>
              </w:rPr>
              <w:t>/</w:t>
            </w:r>
            <w:r w:rsidRPr="00F16F20">
              <w:rPr>
                <w:b/>
                <w:bCs/>
              </w:rPr>
              <w:t>Folio</w:t>
            </w:r>
          </w:p>
        </w:tc>
      </w:tr>
      <w:tr w:rsidR="003963A0" w:rsidRPr="00F16F20" w14:paraId="79868537" w14:textId="77777777" w:rsidTr="00305A4C">
        <w:trPr>
          <w:tblHeader/>
        </w:trPr>
        <w:tc>
          <w:tcPr>
            <w:tcW w:w="3261" w:type="dxa"/>
            <w:tcBorders>
              <w:top w:val="single" w:sz="4" w:space="0" w:color="auto"/>
            </w:tcBorders>
          </w:tcPr>
          <w:p w14:paraId="0D8A5E6C" w14:textId="77777777" w:rsidR="003963A0" w:rsidRPr="00F16F20" w:rsidRDefault="003963A0" w:rsidP="00305A4C">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left"/>
              <w:rPr>
                <w:b/>
                <w:bCs/>
              </w:rPr>
            </w:pPr>
          </w:p>
        </w:tc>
        <w:tc>
          <w:tcPr>
            <w:tcW w:w="4677" w:type="dxa"/>
            <w:tcBorders>
              <w:top w:val="single" w:sz="4" w:space="0" w:color="auto"/>
            </w:tcBorders>
          </w:tcPr>
          <w:p w14:paraId="105516CD" w14:textId="77777777" w:rsidR="003963A0" w:rsidRPr="00F16F20" w:rsidRDefault="003963A0" w:rsidP="00305A4C">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left"/>
              <w:rPr>
                <w:b/>
                <w:bCs/>
              </w:rPr>
            </w:pPr>
          </w:p>
        </w:tc>
        <w:tc>
          <w:tcPr>
            <w:tcW w:w="1412" w:type="dxa"/>
            <w:tcBorders>
              <w:top w:val="single" w:sz="4" w:space="0" w:color="auto"/>
            </w:tcBorders>
          </w:tcPr>
          <w:p w14:paraId="2B58677A" w14:textId="77777777" w:rsidR="003963A0" w:rsidRPr="00F16F20" w:rsidRDefault="003963A0" w:rsidP="00305A4C">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left"/>
              <w:rPr>
                <w:b/>
                <w:bCs/>
              </w:rPr>
            </w:pPr>
          </w:p>
        </w:tc>
      </w:tr>
      <w:tr w:rsidR="003963A0" w:rsidRPr="00F16F20" w14:paraId="4CFFDF0E" w14:textId="77777777" w:rsidTr="00305A4C">
        <w:tc>
          <w:tcPr>
            <w:tcW w:w="3261" w:type="dxa"/>
          </w:tcPr>
          <w:p w14:paraId="38B17D47" w14:textId="77777777" w:rsidR="003963A0" w:rsidRPr="00F16F20" w:rsidRDefault="003963A0" w:rsidP="00305A4C">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pPr>
            <w:r w:rsidRPr="00F16F20">
              <w:t>7 Goldfinch Ave</w:t>
            </w:r>
            <w:r>
              <w:t>nue</w:t>
            </w:r>
            <w:r w:rsidRPr="00F16F20">
              <w:t>, Cowandilla SA 5033</w:t>
            </w:r>
          </w:p>
        </w:tc>
        <w:tc>
          <w:tcPr>
            <w:tcW w:w="4677" w:type="dxa"/>
          </w:tcPr>
          <w:p w14:paraId="0C1FCEA9" w14:textId="77777777" w:rsidR="003963A0" w:rsidRPr="00F16F20" w:rsidRDefault="003963A0" w:rsidP="00305A4C">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pPr>
            <w:r w:rsidRPr="00F16F20">
              <w:t>Allotment 13 Deposited Plan 2503 Hundred of Adelaide</w:t>
            </w:r>
          </w:p>
        </w:tc>
        <w:tc>
          <w:tcPr>
            <w:tcW w:w="1412" w:type="dxa"/>
          </w:tcPr>
          <w:p w14:paraId="3B47CFE9" w14:textId="77777777" w:rsidR="003963A0" w:rsidRPr="00F16F20" w:rsidRDefault="003963A0" w:rsidP="00305A4C">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80"/>
              <w:jc w:val="left"/>
            </w:pPr>
            <w:r w:rsidRPr="00F16F20">
              <w:t>CT5258/844</w:t>
            </w:r>
          </w:p>
        </w:tc>
      </w:tr>
      <w:tr w:rsidR="003963A0" w:rsidRPr="00F16F20" w14:paraId="568DFCA3" w14:textId="77777777" w:rsidTr="00305A4C">
        <w:tc>
          <w:tcPr>
            <w:tcW w:w="3261" w:type="dxa"/>
          </w:tcPr>
          <w:p w14:paraId="0F1D0BE2" w14:textId="77777777" w:rsidR="003963A0" w:rsidRPr="00F16F20" w:rsidRDefault="003963A0" w:rsidP="00305A4C">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pPr>
            <w:r w:rsidRPr="00F16F20">
              <w:t>1/15 Franklin Street, Kingscote SA 5223</w:t>
            </w:r>
          </w:p>
        </w:tc>
        <w:tc>
          <w:tcPr>
            <w:tcW w:w="4677" w:type="dxa"/>
          </w:tcPr>
          <w:p w14:paraId="685D90E0" w14:textId="77777777" w:rsidR="003963A0" w:rsidRPr="00F16F20" w:rsidRDefault="003963A0" w:rsidP="00305A4C">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pPr>
            <w:r w:rsidRPr="00F16F20">
              <w:t>Allotment 201 Filed Plan 36406 Hundred of Menzies</w:t>
            </w:r>
          </w:p>
        </w:tc>
        <w:tc>
          <w:tcPr>
            <w:tcW w:w="1412" w:type="dxa"/>
          </w:tcPr>
          <w:p w14:paraId="688BCEEB" w14:textId="77777777" w:rsidR="003963A0" w:rsidRPr="00F16F20" w:rsidRDefault="003963A0" w:rsidP="00305A4C">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80"/>
              <w:jc w:val="left"/>
            </w:pPr>
            <w:r w:rsidRPr="00F16F20">
              <w:t>CT5291/880</w:t>
            </w:r>
          </w:p>
        </w:tc>
      </w:tr>
      <w:tr w:rsidR="003963A0" w:rsidRPr="00F16F20" w14:paraId="5BA56751" w14:textId="77777777" w:rsidTr="00305A4C">
        <w:tc>
          <w:tcPr>
            <w:tcW w:w="3261" w:type="dxa"/>
          </w:tcPr>
          <w:p w14:paraId="2021EF4E" w14:textId="77777777" w:rsidR="003963A0" w:rsidRPr="00F16F20" w:rsidRDefault="003963A0" w:rsidP="00305A4C">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pPr>
            <w:r w:rsidRPr="00F16F20">
              <w:t>3/15 Franklin Street, Kingscote SA 5223</w:t>
            </w:r>
          </w:p>
        </w:tc>
        <w:tc>
          <w:tcPr>
            <w:tcW w:w="4677" w:type="dxa"/>
          </w:tcPr>
          <w:p w14:paraId="50E64100" w14:textId="77777777" w:rsidR="003963A0" w:rsidRPr="00F16F20" w:rsidRDefault="003963A0" w:rsidP="00305A4C">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pPr>
            <w:r w:rsidRPr="00F16F20">
              <w:t>Allotment 201 Filed Plan 36406 Hundred of Menzies</w:t>
            </w:r>
          </w:p>
        </w:tc>
        <w:tc>
          <w:tcPr>
            <w:tcW w:w="1412" w:type="dxa"/>
          </w:tcPr>
          <w:p w14:paraId="2C5889A6" w14:textId="77777777" w:rsidR="003963A0" w:rsidRPr="00F16F20" w:rsidRDefault="003963A0" w:rsidP="00305A4C">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80"/>
              <w:jc w:val="left"/>
            </w:pPr>
            <w:r w:rsidRPr="00F16F20">
              <w:t>CT5291/880</w:t>
            </w:r>
          </w:p>
        </w:tc>
      </w:tr>
      <w:tr w:rsidR="003963A0" w:rsidRPr="00F16F20" w14:paraId="3BF0576F" w14:textId="77777777" w:rsidTr="00305A4C">
        <w:tc>
          <w:tcPr>
            <w:tcW w:w="3261" w:type="dxa"/>
          </w:tcPr>
          <w:p w14:paraId="7379693C" w14:textId="77777777" w:rsidR="003963A0" w:rsidRPr="006F4A89" w:rsidRDefault="003963A0" w:rsidP="00305A4C">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pacing w:val="-2"/>
              </w:rPr>
            </w:pPr>
            <w:r w:rsidRPr="006F4A89">
              <w:rPr>
                <w:spacing w:val="-2"/>
              </w:rPr>
              <w:t>1-2/23 Flinders Street, Edwardstown SA 5039</w:t>
            </w:r>
          </w:p>
        </w:tc>
        <w:tc>
          <w:tcPr>
            <w:tcW w:w="4677" w:type="dxa"/>
          </w:tcPr>
          <w:p w14:paraId="13C728B2" w14:textId="77777777" w:rsidR="003963A0" w:rsidRPr="00F16F20" w:rsidRDefault="003963A0" w:rsidP="00305A4C">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pPr>
            <w:r w:rsidRPr="00F16F20">
              <w:t>Allotment 30 Deposited Plan 3395 Hundred of Adelaide</w:t>
            </w:r>
          </w:p>
        </w:tc>
        <w:tc>
          <w:tcPr>
            <w:tcW w:w="1412" w:type="dxa"/>
          </w:tcPr>
          <w:p w14:paraId="5A70FEEB" w14:textId="77777777" w:rsidR="003963A0" w:rsidRPr="00F16F20" w:rsidRDefault="003963A0" w:rsidP="00305A4C">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80"/>
              <w:jc w:val="left"/>
            </w:pPr>
            <w:r w:rsidRPr="00F16F20">
              <w:t>CT5685/642</w:t>
            </w:r>
          </w:p>
        </w:tc>
      </w:tr>
      <w:tr w:rsidR="003963A0" w:rsidRPr="00F16F20" w14:paraId="6844C1E3" w14:textId="77777777" w:rsidTr="00305A4C">
        <w:tc>
          <w:tcPr>
            <w:tcW w:w="3261" w:type="dxa"/>
          </w:tcPr>
          <w:p w14:paraId="0E5723E8" w14:textId="77777777" w:rsidR="003963A0" w:rsidRPr="00F16F20" w:rsidRDefault="003963A0" w:rsidP="00305A4C">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pPr>
            <w:r w:rsidRPr="00F16F20">
              <w:t>9 Holmes Street, Port Adelaide SA 5015</w:t>
            </w:r>
          </w:p>
        </w:tc>
        <w:tc>
          <w:tcPr>
            <w:tcW w:w="4677" w:type="dxa"/>
          </w:tcPr>
          <w:p w14:paraId="400921F2" w14:textId="77777777" w:rsidR="003963A0" w:rsidRPr="006F4A89" w:rsidRDefault="003963A0" w:rsidP="00305A4C">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pacing w:val="-4"/>
              </w:rPr>
            </w:pPr>
            <w:r w:rsidRPr="006F4A89">
              <w:rPr>
                <w:spacing w:val="-4"/>
              </w:rPr>
              <w:t>Allotment 272 Deposited Plan 3 Hundreds of Port Adelaide and Yatala</w:t>
            </w:r>
          </w:p>
        </w:tc>
        <w:tc>
          <w:tcPr>
            <w:tcW w:w="1412" w:type="dxa"/>
          </w:tcPr>
          <w:p w14:paraId="39681044" w14:textId="77777777" w:rsidR="003963A0" w:rsidRPr="00F16F20" w:rsidRDefault="003963A0" w:rsidP="00305A4C">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80"/>
              <w:jc w:val="left"/>
            </w:pPr>
            <w:r w:rsidRPr="00F16F20">
              <w:t>CT5589/931</w:t>
            </w:r>
          </w:p>
        </w:tc>
      </w:tr>
      <w:tr w:rsidR="003963A0" w:rsidRPr="00F16F20" w14:paraId="0EA3DEC8" w14:textId="77777777" w:rsidTr="00305A4C">
        <w:tc>
          <w:tcPr>
            <w:tcW w:w="3261" w:type="dxa"/>
            <w:tcBorders>
              <w:bottom w:val="single" w:sz="4" w:space="0" w:color="auto"/>
            </w:tcBorders>
          </w:tcPr>
          <w:p w14:paraId="30CF22B8" w14:textId="77777777" w:rsidR="003963A0" w:rsidRPr="00F16F20" w:rsidRDefault="003963A0" w:rsidP="00305A4C">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jc w:val="left"/>
            </w:pPr>
            <w:r w:rsidRPr="00F16F20">
              <w:t>40-42 Jervois S</w:t>
            </w:r>
            <w:r>
              <w:t>treet</w:t>
            </w:r>
            <w:r w:rsidRPr="00F16F20">
              <w:t>, Torrensville SA 5031</w:t>
            </w:r>
          </w:p>
        </w:tc>
        <w:tc>
          <w:tcPr>
            <w:tcW w:w="4677" w:type="dxa"/>
            <w:tcBorders>
              <w:bottom w:val="single" w:sz="4" w:space="0" w:color="auto"/>
            </w:tcBorders>
          </w:tcPr>
          <w:p w14:paraId="1573ACFC" w14:textId="77777777" w:rsidR="003963A0" w:rsidRPr="00F16F20" w:rsidRDefault="003963A0" w:rsidP="00305A4C">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jc w:val="left"/>
            </w:pPr>
            <w:r w:rsidRPr="00F16F20">
              <w:t>Allotment 27 Filed Plan 123221 Hundred of Adelaide</w:t>
            </w:r>
          </w:p>
        </w:tc>
        <w:tc>
          <w:tcPr>
            <w:tcW w:w="1412" w:type="dxa"/>
            <w:tcBorders>
              <w:bottom w:val="single" w:sz="4" w:space="0" w:color="auto"/>
            </w:tcBorders>
          </w:tcPr>
          <w:p w14:paraId="11C0059C" w14:textId="77777777" w:rsidR="003963A0" w:rsidRPr="00F16F20" w:rsidRDefault="003963A0" w:rsidP="00305A4C">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ind w:left="280"/>
              <w:jc w:val="left"/>
            </w:pPr>
            <w:r w:rsidRPr="00F16F20">
              <w:t xml:space="preserve">CT5454/590, </w:t>
            </w:r>
            <w:r>
              <w:br/>
            </w:r>
            <w:r w:rsidRPr="00F16F20">
              <w:t>CT5753/585</w:t>
            </w:r>
          </w:p>
        </w:tc>
      </w:tr>
      <w:tr w:rsidR="003963A0" w:rsidRPr="00F16F20" w14:paraId="19AD2A6F" w14:textId="77777777" w:rsidTr="00305A4C">
        <w:tc>
          <w:tcPr>
            <w:tcW w:w="3261" w:type="dxa"/>
            <w:tcBorders>
              <w:top w:val="single" w:sz="4" w:space="0" w:color="auto"/>
            </w:tcBorders>
          </w:tcPr>
          <w:p w14:paraId="3FA65F78" w14:textId="77777777" w:rsidR="003963A0" w:rsidRPr="00F16F20" w:rsidRDefault="003963A0" w:rsidP="00305A4C">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left"/>
            </w:pPr>
          </w:p>
        </w:tc>
        <w:tc>
          <w:tcPr>
            <w:tcW w:w="4677" w:type="dxa"/>
            <w:tcBorders>
              <w:top w:val="single" w:sz="4" w:space="0" w:color="auto"/>
            </w:tcBorders>
          </w:tcPr>
          <w:p w14:paraId="6CA95D00" w14:textId="77777777" w:rsidR="003963A0" w:rsidRPr="00F16F20" w:rsidRDefault="003963A0" w:rsidP="00305A4C">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left"/>
            </w:pPr>
          </w:p>
        </w:tc>
        <w:tc>
          <w:tcPr>
            <w:tcW w:w="1412" w:type="dxa"/>
            <w:tcBorders>
              <w:top w:val="single" w:sz="4" w:space="0" w:color="auto"/>
            </w:tcBorders>
          </w:tcPr>
          <w:p w14:paraId="3861C41C" w14:textId="77777777" w:rsidR="003963A0" w:rsidRPr="00F16F20" w:rsidRDefault="003963A0" w:rsidP="00305A4C">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left"/>
            </w:pPr>
          </w:p>
        </w:tc>
      </w:tr>
    </w:tbl>
    <w:p w14:paraId="2341AA02" w14:textId="77777777" w:rsidR="003963A0" w:rsidRDefault="003963A0" w:rsidP="003963A0">
      <w:pPr>
        <w:pStyle w:val="GG-SDated"/>
      </w:pPr>
      <w:r>
        <w:t>Dated: 3 October 2024</w:t>
      </w:r>
    </w:p>
    <w:p w14:paraId="2923E5B8" w14:textId="77777777" w:rsidR="003963A0" w:rsidRDefault="003963A0" w:rsidP="003963A0">
      <w:pPr>
        <w:pStyle w:val="GG-SName"/>
      </w:pPr>
      <w:r>
        <w:t>Craig Thompson</w:t>
      </w:r>
    </w:p>
    <w:p w14:paraId="61309943" w14:textId="77777777" w:rsidR="003963A0" w:rsidRDefault="003963A0" w:rsidP="003963A0">
      <w:pPr>
        <w:pStyle w:val="GG-Signature"/>
      </w:pPr>
      <w:r>
        <w:t>Housing Regulator and Registrar</w:t>
      </w:r>
    </w:p>
    <w:p w14:paraId="20747BE1" w14:textId="77777777" w:rsidR="003963A0" w:rsidRDefault="003963A0" w:rsidP="003963A0">
      <w:pPr>
        <w:pStyle w:val="GG-Signature"/>
      </w:pPr>
      <w:r>
        <w:t>Housing Safety Authority</w:t>
      </w:r>
    </w:p>
    <w:p w14:paraId="76C4D0CC" w14:textId="323CA880" w:rsidR="003963A0" w:rsidRDefault="003963A0" w:rsidP="003963A0">
      <w:pPr>
        <w:pStyle w:val="GG-Signature"/>
      </w:pPr>
      <w:r>
        <w:t>Delegate of the Minister for Housing and Urban Development</w:t>
      </w:r>
    </w:p>
    <w:p w14:paraId="4627C736" w14:textId="77777777" w:rsidR="003963A0" w:rsidRDefault="003963A0" w:rsidP="003963A0">
      <w:pPr>
        <w:pStyle w:val="GG-Signature"/>
        <w:pBdr>
          <w:bottom w:val="single" w:sz="4" w:space="1" w:color="auto"/>
        </w:pBdr>
        <w:spacing w:line="52" w:lineRule="exact"/>
        <w:jc w:val="center"/>
      </w:pPr>
    </w:p>
    <w:p w14:paraId="7ABFD980" w14:textId="77777777" w:rsidR="003963A0" w:rsidRDefault="003963A0" w:rsidP="003963A0">
      <w:pPr>
        <w:pStyle w:val="GG-Signature"/>
        <w:pBdr>
          <w:top w:val="single" w:sz="4" w:space="1" w:color="auto"/>
        </w:pBdr>
        <w:spacing w:before="34" w:line="14" w:lineRule="exact"/>
        <w:jc w:val="center"/>
      </w:pPr>
    </w:p>
    <w:p w14:paraId="1F08D4F9" w14:textId="7C1B3D98" w:rsidR="00F31FE8" w:rsidRDefault="00F31FE8" w:rsidP="00F85C8C">
      <w:pPr>
        <w:pStyle w:val="NoSpacing"/>
      </w:pPr>
    </w:p>
    <w:p w14:paraId="74CF6902" w14:textId="09D18992" w:rsidR="007073AA" w:rsidRDefault="007073AA" w:rsidP="00F950F9">
      <w:pPr>
        <w:pStyle w:val="Heading2"/>
      </w:pPr>
      <w:bookmarkStart w:id="33" w:name="_Toc178770219"/>
      <w:r>
        <w:t>Justices of the Peace Act 2005</w:t>
      </w:r>
      <w:bookmarkEnd w:id="33"/>
    </w:p>
    <w:p w14:paraId="53FC74C6" w14:textId="77777777" w:rsidR="007073AA" w:rsidRDefault="007073AA" w:rsidP="007073AA">
      <w:pPr>
        <w:pStyle w:val="GG-Title2"/>
      </w:pPr>
      <w:r>
        <w:t>Section 4</w:t>
      </w:r>
    </w:p>
    <w:p w14:paraId="1718C44C" w14:textId="77777777" w:rsidR="007073AA" w:rsidRDefault="007073AA" w:rsidP="007073AA">
      <w:pPr>
        <w:pStyle w:val="GG-Title3"/>
      </w:pPr>
      <w:r>
        <w:t xml:space="preserve">Notice of Appointment of Justices of the Peace for South Australia </w:t>
      </w:r>
      <w:r>
        <w:br/>
        <w:t>by the Commissioner for Consumer Affairs</w:t>
      </w:r>
    </w:p>
    <w:p w14:paraId="2C2F4E75" w14:textId="77777777" w:rsidR="007073AA" w:rsidRDefault="007073AA" w:rsidP="007073AA">
      <w:r>
        <w:t xml:space="preserve">I, Stephanie Halliday, Commissioner for Consumer Affairs, delegate of the Attorney-General, pursuant to Section 4 of the </w:t>
      </w:r>
      <w:r w:rsidRPr="00891862">
        <w:rPr>
          <w:i/>
          <w:iCs/>
        </w:rPr>
        <w:t>Justices of the Peace Act 2005</w:t>
      </w:r>
      <w:r>
        <w:t>, do hereby appoint the people listed as Justices of the Peace for South Australia as set out below.</w:t>
      </w:r>
    </w:p>
    <w:p w14:paraId="2DE1B6D9" w14:textId="240384D9" w:rsidR="007073AA" w:rsidRDefault="007073AA" w:rsidP="007073AA">
      <w:r>
        <w:t>For a period of ten years for a term commencing on 9 October 2024 and expiring on 8 October 2034:</w:t>
      </w:r>
    </w:p>
    <w:p w14:paraId="47305C3A" w14:textId="77777777" w:rsidR="007073AA" w:rsidRDefault="007073AA" w:rsidP="007073AA">
      <w:pPr>
        <w:spacing w:after="0"/>
        <w:ind w:left="142"/>
      </w:pPr>
      <w:r>
        <w:t>John William ZERK</w:t>
      </w:r>
    </w:p>
    <w:p w14:paraId="254EFC28" w14:textId="77777777" w:rsidR="007073AA" w:rsidRDefault="007073AA" w:rsidP="007073AA">
      <w:pPr>
        <w:spacing w:after="0"/>
        <w:ind w:left="142"/>
      </w:pPr>
      <w:r>
        <w:t>Peter Glen YOUNG</w:t>
      </w:r>
    </w:p>
    <w:p w14:paraId="622C5143" w14:textId="77777777" w:rsidR="007073AA" w:rsidRDefault="007073AA" w:rsidP="007073AA">
      <w:pPr>
        <w:spacing w:after="0"/>
        <w:ind w:left="142"/>
      </w:pPr>
      <w:r>
        <w:t>Terrence John WILSON</w:t>
      </w:r>
    </w:p>
    <w:p w14:paraId="59366329" w14:textId="77777777" w:rsidR="007073AA" w:rsidRDefault="007073AA" w:rsidP="007073AA">
      <w:pPr>
        <w:spacing w:after="0"/>
        <w:ind w:left="142"/>
      </w:pPr>
      <w:r>
        <w:t>Meredith Kay WILLIAMS</w:t>
      </w:r>
    </w:p>
    <w:p w14:paraId="16870459" w14:textId="77777777" w:rsidR="007073AA" w:rsidRDefault="007073AA" w:rsidP="007073AA">
      <w:pPr>
        <w:spacing w:after="0"/>
        <w:ind w:left="142"/>
      </w:pPr>
      <w:r>
        <w:t>Gary Anton VAN ECK</w:t>
      </w:r>
    </w:p>
    <w:p w14:paraId="54BE85C0" w14:textId="77777777" w:rsidR="007073AA" w:rsidRDefault="007073AA" w:rsidP="007073AA">
      <w:pPr>
        <w:spacing w:after="0"/>
        <w:ind w:left="142"/>
      </w:pPr>
      <w:r>
        <w:t>Helen Kaye UMLAUF</w:t>
      </w:r>
    </w:p>
    <w:p w14:paraId="2C1DF22A" w14:textId="77777777" w:rsidR="007073AA" w:rsidRDefault="007073AA" w:rsidP="007073AA">
      <w:pPr>
        <w:spacing w:after="0"/>
        <w:ind w:left="142"/>
      </w:pPr>
      <w:r>
        <w:t>Shaun Roderick TAYLOR</w:t>
      </w:r>
    </w:p>
    <w:p w14:paraId="13DFFFD1" w14:textId="77777777" w:rsidR="007073AA" w:rsidRDefault="007073AA" w:rsidP="007073AA">
      <w:pPr>
        <w:spacing w:after="0"/>
        <w:ind w:left="142"/>
      </w:pPr>
      <w:r>
        <w:t>Mark Antony TAYLOR</w:t>
      </w:r>
    </w:p>
    <w:p w14:paraId="13659E24" w14:textId="77777777" w:rsidR="007073AA" w:rsidRDefault="007073AA" w:rsidP="007073AA">
      <w:pPr>
        <w:spacing w:after="0"/>
        <w:ind w:left="142"/>
      </w:pPr>
      <w:r>
        <w:t>Paul Andrew SYKES</w:t>
      </w:r>
    </w:p>
    <w:p w14:paraId="3C707ACF" w14:textId="77777777" w:rsidR="007073AA" w:rsidRDefault="007073AA" w:rsidP="007073AA">
      <w:pPr>
        <w:spacing w:after="0"/>
        <w:ind w:left="142"/>
      </w:pPr>
      <w:r>
        <w:t>Peter William RIGLEY</w:t>
      </w:r>
    </w:p>
    <w:p w14:paraId="422425B9" w14:textId="77777777" w:rsidR="007073AA" w:rsidRDefault="007073AA" w:rsidP="007073AA">
      <w:pPr>
        <w:spacing w:after="0"/>
        <w:ind w:left="142"/>
      </w:pPr>
      <w:r>
        <w:t>Debra Anne PREECE</w:t>
      </w:r>
    </w:p>
    <w:p w14:paraId="7FC811D4" w14:textId="77777777" w:rsidR="007073AA" w:rsidRDefault="007073AA" w:rsidP="007073AA">
      <w:pPr>
        <w:spacing w:after="0"/>
        <w:ind w:left="142"/>
      </w:pPr>
      <w:r>
        <w:t>Tina Marie PFEIFFER</w:t>
      </w:r>
    </w:p>
    <w:p w14:paraId="3960FA3C" w14:textId="77777777" w:rsidR="007073AA" w:rsidRDefault="007073AA" w:rsidP="007073AA">
      <w:pPr>
        <w:spacing w:after="0"/>
        <w:ind w:left="142"/>
      </w:pPr>
      <w:r>
        <w:t>Anthony NOLAN</w:t>
      </w:r>
    </w:p>
    <w:p w14:paraId="586CB254" w14:textId="77777777" w:rsidR="007073AA" w:rsidRDefault="007073AA" w:rsidP="007073AA">
      <w:pPr>
        <w:spacing w:after="0"/>
        <w:ind w:left="142"/>
      </w:pPr>
      <w:r>
        <w:t>Phillip John MCDONOUGH</w:t>
      </w:r>
    </w:p>
    <w:p w14:paraId="5D0214E2" w14:textId="77777777" w:rsidR="007073AA" w:rsidRDefault="007073AA" w:rsidP="007073AA">
      <w:pPr>
        <w:spacing w:after="0"/>
        <w:ind w:left="142"/>
      </w:pPr>
      <w:r>
        <w:t>Peter James MASON</w:t>
      </w:r>
    </w:p>
    <w:p w14:paraId="33E8102C" w14:textId="77777777" w:rsidR="007073AA" w:rsidRDefault="007073AA" w:rsidP="007073AA">
      <w:pPr>
        <w:spacing w:after="0"/>
        <w:ind w:left="142"/>
      </w:pPr>
      <w:r>
        <w:t>Gregory John MALSEED</w:t>
      </w:r>
    </w:p>
    <w:p w14:paraId="68C13B4D" w14:textId="77777777" w:rsidR="007073AA" w:rsidRDefault="007073AA" w:rsidP="007073AA">
      <w:pPr>
        <w:spacing w:after="0"/>
        <w:ind w:left="142"/>
      </w:pPr>
      <w:r>
        <w:t>Brian Walter KUPKE</w:t>
      </w:r>
    </w:p>
    <w:p w14:paraId="580CF893" w14:textId="77777777" w:rsidR="007073AA" w:rsidRDefault="007073AA" w:rsidP="007073AA">
      <w:pPr>
        <w:spacing w:after="0"/>
        <w:ind w:left="142"/>
      </w:pPr>
      <w:r>
        <w:t>Lina Libra KONTOGONIS</w:t>
      </w:r>
    </w:p>
    <w:p w14:paraId="04A9060F" w14:textId="77777777" w:rsidR="007073AA" w:rsidRDefault="007073AA" w:rsidP="007073AA">
      <w:pPr>
        <w:spacing w:after="0"/>
        <w:ind w:left="142"/>
      </w:pPr>
      <w:r>
        <w:t>Justin Robert KELLY</w:t>
      </w:r>
    </w:p>
    <w:p w14:paraId="635A1B14" w14:textId="77777777" w:rsidR="007073AA" w:rsidRDefault="007073AA" w:rsidP="007073AA">
      <w:pPr>
        <w:spacing w:after="0"/>
        <w:ind w:left="142"/>
      </w:pPr>
      <w:r>
        <w:t>Susan Joy JOHNSON</w:t>
      </w:r>
    </w:p>
    <w:p w14:paraId="12CDBFDC" w14:textId="77777777" w:rsidR="007073AA" w:rsidRDefault="007073AA" w:rsidP="007073AA">
      <w:pPr>
        <w:spacing w:after="0"/>
        <w:ind w:left="142"/>
      </w:pPr>
      <w:r>
        <w:t>Carol Anne JACKSON</w:t>
      </w:r>
    </w:p>
    <w:p w14:paraId="7A461C7B" w14:textId="1390CA03" w:rsidR="007073AA" w:rsidRDefault="007073AA" w:rsidP="007073AA">
      <w:pPr>
        <w:spacing w:after="0"/>
        <w:ind w:left="142"/>
      </w:pPr>
      <w:r>
        <w:t>Allen Joseph HOWARD</w:t>
      </w:r>
    </w:p>
    <w:p w14:paraId="6EBF9869" w14:textId="77777777" w:rsidR="007073AA" w:rsidRDefault="007073AA" w:rsidP="007073AA">
      <w:pPr>
        <w:spacing w:after="0"/>
        <w:ind w:left="142"/>
      </w:pPr>
      <w:r>
        <w:t>Brenton Dean HENSCHKE</w:t>
      </w:r>
    </w:p>
    <w:p w14:paraId="4746EC8E" w14:textId="674EC951" w:rsidR="007073AA" w:rsidRDefault="007073AA" w:rsidP="007073AA">
      <w:pPr>
        <w:spacing w:after="0"/>
        <w:ind w:left="142"/>
      </w:pPr>
      <w:r>
        <w:t>James Colin HEASLIP</w:t>
      </w:r>
    </w:p>
    <w:p w14:paraId="269584AC" w14:textId="77777777" w:rsidR="003C2787" w:rsidRDefault="003C2787">
      <w:pPr>
        <w:spacing w:after="0" w:line="240" w:lineRule="auto"/>
        <w:jc w:val="left"/>
      </w:pPr>
      <w:r>
        <w:br w:type="page"/>
      </w:r>
    </w:p>
    <w:p w14:paraId="06EDD988" w14:textId="0DD10410" w:rsidR="007073AA" w:rsidRDefault="007073AA" w:rsidP="007073AA">
      <w:pPr>
        <w:spacing w:after="0"/>
        <w:ind w:left="142"/>
      </w:pPr>
      <w:r>
        <w:lastRenderedPageBreak/>
        <w:t>Lancelot Melville HATCHER</w:t>
      </w:r>
    </w:p>
    <w:p w14:paraId="6DBEF6FE" w14:textId="77777777" w:rsidR="007073AA" w:rsidRDefault="007073AA" w:rsidP="007073AA">
      <w:pPr>
        <w:spacing w:after="0"/>
        <w:ind w:left="142"/>
      </w:pPr>
      <w:r>
        <w:t>Lisa Annette BROKENSHIRE</w:t>
      </w:r>
    </w:p>
    <w:p w14:paraId="52165E24" w14:textId="77777777" w:rsidR="007073AA" w:rsidRDefault="007073AA" w:rsidP="007073AA">
      <w:pPr>
        <w:ind w:left="142"/>
      </w:pPr>
      <w:r>
        <w:t>Andrew Owen BOWLES</w:t>
      </w:r>
    </w:p>
    <w:p w14:paraId="3F266C43" w14:textId="77777777" w:rsidR="007073AA" w:rsidRDefault="007073AA" w:rsidP="007073AA">
      <w:pPr>
        <w:pStyle w:val="GG-SDated"/>
      </w:pPr>
      <w:r>
        <w:t>Dated: 24 September 2024</w:t>
      </w:r>
    </w:p>
    <w:p w14:paraId="46B9A8D4" w14:textId="77777777" w:rsidR="007073AA" w:rsidRDefault="007073AA" w:rsidP="007073AA">
      <w:pPr>
        <w:pStyle w:val="GG-SName"/>
      </w:pPr>
      <w:r>
        <w:t>Stephanie Halliday</w:t>
      </w:r>
    </w:p>
    <w:p w14:paraId="5B8EB012" w14:textId="77777777" w:rsidR="007073AA" w:rsidRDefault="007073AA" w:rsidP="007073AA">
      <w:pPr>
        <w:pStyle w:val="GG-Signature"/>
      </w:pPr>
      <w:r>
        <w:t>Acting Commissioner for Consumer Affairs</w:t>
      </w:r>
    </w:p>
    <w:p w14:paraId="0C058154" w14:textId="77777777" w:rsidR="007073AA" w:rsidRDefault="007073AA" w:rsidP="007073AA">
      <w:pPr>
        <w:pStyle w:val="GG-Signature"/>
      </w:pPr>
      <w:r>
        <w:t>Delegate of the Attorney-General</w:t>
      </w:r>
    </w:p>
    <w:p w14:paraId="4A3F1E60" w14:textId="77777777" w:rsidR="007073AA" w:rsidRDefault="007073AA" w:rsidP="007073AA">
      <w:pPr>
        <w:pBdr>
          <w:top w:val="single" w:sz="4" w:space="1" w:color="auto"/>
        </w:pBdr>
        <w:spacing w:before="100" w:after="0" w:line="14" w:lineRule="exact"/>
        <w:jc w:val="center"/>
      </w:pPr>
    </w:p>
    <w:p w14:paraId="727D1ED1" w14:textId="77777777" w:rsidR="007073AA" w:rsidRDefault="007073AA" w:rsidP="00B07C15">
      <w:pPr>
        <w:pStyle w:val="NoSpacing"/>
      </w:pPr>
    </w:p>
    <w:p w14:paraId="35562A0C" w14:textId="77777777" w:rsidR="00B66FCD" w:rsidRDefault="00B66FCD" w:rsidP="00B66FCD">
      <w:pPr>
        <w:pStyle w:val="GG-Title1"/>
      </w:pPr>
      <w:r>
        <w:t>Justices of the Peace Act 2005</w:t>
      </w:r>
    </w:p>
    <w:p w14:paraId="4597E5E0" w14:textId="77777777" w:rsidR="00B66FCD" w:rsidRDefault="00B66FCD" w:rsidP="00B66FCD">
      <w:pPr>
        <w:pStyle w:val="GG-Title2"/>
      </w:pPr>
      <w:r>
        <w:t>Section 4</w:t>
      </w:r>
    </w:p>
    <w:p w14:paraId="6F5AA235" w14:textId="77777777" w:rsidR="00B66FCD" w:rsidRDefault="00B66FCD" w:rsidP="00B66FCD">
      <w:pPr>
        <w:pStyle w:val="GG-Title3"/>
      </w:pPr>
      <w:r>
        <w:t xml:space="preserve">Notice of Appointment of Justices of the Peace for South Australia </w:t>
      </w:r>
      <w:r>
        <w:br/>
        <w:t>by the Commissioner for Consumer Affairs</w:t>
      </w:r>
    </w:p>
    <w:p w14:paraId="030DB14F" w14:textId="77777777" w:rsidR="00B66FCD" w:rsidRDefault="00B66FCD" w:rsidP="00B66FCD">
      <w:r>
        <w:t xml:space="preserve">I, Stephanie Halliday, Commissioner for Consumer Affairs, delegate of the Attorney-General, pursuant to Section 4 of the </w:t>
      </w:r>
      <w:r w:rsidRPr="00E358A0">
        <w:rPr>
          <w:i/>
          <w:iCs/>
        </w:rPr>
        <w:t>Justices of the Peace Act 2005</w:t>
      </w:r>
      <w:r>
        <w:t xml:space="preserve">, do hereby appoint the people listed as Justices of the Peace for South Australia as set out below. It being a condition of appointment that the Justices of the Peace must take the oaths required of a justice under the </w:t>
      </w:r>
      <w:r w:rsidRPr="00E358A0">
        <w:rPr>
          <w:i/>
          <w:iCs/>
        </w:rPr>
        <w:t>Oaths Act 1936</w:t>
      </w:r>
      <w:r>
        <w:t xml:space="preserve"> and return the oaths of office form to Justice of the Peace Services within three months after the date of appointment.</w:t>
      </w:r>
    </w:p>
    <w:p w14:paraId="3F57E676" w14:textId="77777777" w:rsidR="00B66FCD" w:rsidRDefault="00B66FCD" w:rsidP="00B66FCD">
      <w:r>
        <w:t>For a period of ten years for a term commencing on 7 October 2024 and expiring on 6 October 2034:</w:t>
      </w:r>
    </w:p>
    <w:p w14:paraId="2A3110A4" w14:textId="77777777" w:rsidR="00B66FCD" w:rsidRDefault="00B66FCD" w:rsidP="00B66FCD">
      <w:pPr>
        <w:spacing w:after="0"/>
        <w:ind w:left="142"/>
      </w:pPr>
      <w:r>
        <w:t>Kay RASHEED</w:t>
      </w:r>
    </w:p>
    <w:p w14:paraId="375830E8" w14:textId="77777777" w:rsidR="00B66FCD" w:rsidRDefault="00B66FCD" w:rsidP="00B66FCD">
      <w:pPr>
        <w:spacing w:after="0"/>
        <w:ind w:left="142"/>
      </w:pPr>
      <w:r>
        <w:t>Emma Sophie KEYS</w:t>
      </w:r>
    </w:p>
    <w:p w14:paraId="4D58F924" w14:textId="77777777" w:rsidR="00B66FCD" w:rsidRDefault="00B66FCD" w:rsidP="00B66FCD">
      <w:pPr>
        <w:ind w:left="142"/>
      </w:pPr>
      <w:r>
        <w:t>Travis Thomas FRECKLETON</w:t>
      </w:r>
    </w:p>
    <w:p w14:paraId="695AB125" w14:textId="77777777" w:rsidR="00B66FCD" w:rsidRDefault="00B66FCD" w:rsidP="00B66FCD">
      <w:pPr>
        <w:pStyle w:val="GG-SDated"/>
      </w:pPr>
      <w:r>
        <w:t>Dated: 25 September 2024</w:t>
      </w:r>
    </w:p>
    <w:p w14:paraId="574AB4D4" w14:textId="77777777" w:rsidR="00B66FCD" w:rsidRDefault="00B66FCD" w:rsidP="00B66FCD">
      <w:pPr>
        <w:pStyle w:val="GG-SName"/>
      </w:pPr>
      <w:r>
        <w:t>Stephanie Halliday</w:t>
      </w:r>
    </w:p>
    <w:p w14:paraId="6808016E" w14:textId="77777777" w:rsidR="00B66FCD" w:rsidRDefault="00B66FCD" w:rsidP="00B66FCD">
      <w:pPr>
        <w:pStyle w:val="GG-Signature"/>
      </w:pPr>
      <w:r>
        <w:t>Acting Commissioner for Consumer Affairs</w:t>
      </w:r>
    </w:p>
    <w:p w14:paraId="162BBFB1" w14:textId="77777777" w:rsidR="00B66FCD" w:rsidRDefault="00B66FCD" w:rsidP="00B66FCD">
      <w:pPr>
        <w:pStyle w:val="GG-Signature"/>
      </w:pPr>
      <w:r>
        <w:t>Delegate of the Attorney-General</w:t>
      </w:r>
    </w:p>
    <w:p w14:paraId="27659DE7" w14:textId="77777777" w:rsidR="00B66FCD" w:rsidRDefault="00B66FCD" w:rsidP="00B66FCD">
      <w:pPr>
        <w:pStyle w:val="GG-Signature"/>
        <w:pBdr>
          <w:bottom w:val="single" w:sz="4" w:space="1" w:color="auto"/>
        </w:pBdr>
        <w:spacing w:line="52" w:lineRule="exact"/>
        <w:jc w:val="center"/>
      </w:pPr>
    </w:p>
    <w:p w14:paraId="00676E07" w14:textId="77777777" w:rsidR="00B66FCD" w:rsidRDefault="00B66FCD" w:rsidP="00B66FCD">
      <w:pPr>
        <w:pStyle w:val="GG-Signature"/>
        <w:pBdr>
          <w:top w:val="single" w:sz="4" w:space="1" w:color="auto"/>
        </w:pBdr>
        <w:spacing w:before="34" w:line="14" w:lineRule="exact"/>
        <w:jc w:val="center"/>
      </w:pPr>
    </w:p>
    <w:p w14:paraId="1AF4C47C" w14:textId="77777777" w:rsidR="00B66FCD" w:rsidRDefault="00B66FCD" w:rsidP="00B07C15">
      <w:pPr>
        <w:pStyle w:val="NoSpacing"/>
      </w:pPr>
    </w:p>
    <w:p w14:paraId="611D254E" w14:textId="77777777" w:rsidR="000B55B0" w:rsidRDefault="000B55B0" w:rsidP="00F950F9">
      <w:pPr>
        <w:pStyle w:val="Heading2"/>
      </w:pPr>
      <w:bookmarkStart w:id="34" w:name="_Toc178770220"/>
      <w:r>
        <w:t>Land Acquisition Act 1969</w:t>
      </w:r>
      <w:bookmarkEnd w:id="34"/>
    </w:p>
    <w:p w14:paraId="362D0C09" w14:textId="77777777" w:rsidR="000B55B0" w:rsidRDefault="000B55B0" w:rsidP="000B55B0">
      <w:pPr>
        <w:pStyle w:val="GG-Title2"/>
        <w:spacing w:after="60"/>
      </w:pPr>
      <w:r>
        <w:t>Section 16</w:t>
      </w:r>
    </w:p>
    <w:p w14:paraId="793381EB" w14:textId="77777777" w:rsidR="000B55B0" w:rsidRDefault="000B55B0" w:rsidP="000B55B0">
      <w:pPr>
        <w:pStyle w:val="GG-Title3"/>
        <w:spacing w:after="60"/>
      </w:pPr>
      <w:r>
        <w:t>Form 5—Notice of Acquisition</w:t>
      </w:r>
    </w:p>
    <w:p w14:paraId="480C0D9B" w14:textId="77777777" w:rsidR="000B55B0" w:rsidRPr="00172C57" w:rsidRDefault="000B55B0" w:rsidP="000B55B0">
      <w:pPr>
        <w:spacing w:after="60"/>
        <w:ind w:left="284" w:hanging="284"/>
        <w:rPr>
          <w:b/>
          <w:bCs/>
        </w:rPr>
      </w:pPr>
      <w:r w:rsidRPr="00172C57">
        <w:rPr>
          <w:b/>
          <w:bCs/>
        </w:rPr>
        <w:t>1.</w:t>
      </w:r>
      <w:r w:rsidRPr="00172C57">
        <w:rPr>
          <w:b/>
          <w:bCs/>
        </w:rPr>
        <w:tab/>
        <w:t>Notice of acquisition</w:t>
      </w:r>
    </w:p>
    <w:p w14:paraId="1172C941" w14:textId="77777777" w:rsidR="000B55B0" w:rsidRDefault="000B55B0" w:rsidP="000B55B0">
      <w:pPr>
        <w:spacing w:after="60"/>
        <w:ind w:left="284"/>
      </w:pPr>
      <w:r>
        <w:t>The South Australian Water Corporation (the Authority), of 250 Victoria Square, Adelaide SA 5000 acquires the following interests in the following land:</w:t>
      </w:r>
    </w:p>
    <w:p w14:paraId="7B9F8333" w14:textId="77777777" w:rsidR="000B55B0" w:rsidRDefault="000B55B0" w:rsidP="000B55B0">
      <w:pPr>
        <w:spacing w:after="60"/>
        <w:ind w:left="426"/>
      </w:pPr>
      <w:r>
        <w:t>Comprising an easement in gross for ‘water pipeline purposes’ being the right for the Authority, its agents, servants and workmen at any time to break the surface of, dig, open up and use the land (described for that purpose in this instrument) for the purpose of laying down, fixing, taking up, repairing, re-laying or examining pipes and or using and maintaining those pipes for water supply purposes, either above or below ground, and to enter the land at any time (if necessary with vehicles and equipment) for any of those purposes over that portion of the land comprised in Certificate of Title Volume 6252 Folio 673 marked “C” on FX259861.</w:t>
      </w:r>
    </w:p>
    <w:p w14:paraId="31792B66" w14:textId="77777777" w:rsidR="000B55B0" w:rsidRDefault="000B55B0" w:rsidP="000B55B0">
      <w:pPr>
        <w:spacing w:after="60"/>
        <w:ind w:left="284"/>
      </w:pPr>
      <w:r>
        <w:t xml:space="preserve">This notice is given under Section 16 of the </w:t>
      </w:r>
      <w:r w:rsidRPr="00172C57">
        <w:rPr>
          <w:i/>
          <w:iCs/>
        </w:rPr>
        <w:t>Land Acquisition Act 1969</w:t>
      </w:r>
      <w:r>
        <w:t>.</w:t>
      </w:r>
    </w:p>
    <w:p w14:paraId="1082A2E0" w14:textId="55C2C902" w:rsidR="000B55B0" w:rsidRPr="00172C57" w:rsidRDefault="000B55B0" w:rsidP="000B55B0">
      <w:pPr>
        <w:spacing w:after="60"/>
        <w:ind w:left="284" w:hanging="284"/>
        <w:rPr>
          <w:b/>
          <w:bCs/>
        </w:rPr>
      </w:pPr>
      <w:r w:rsidRPr="00172C57">
        <w:rPr>
          <w:b/>
          <w:bCs/>
        </w:rPr>
        <w:t>2.</w:t>
      </w:r>
      <w:r w:rsidRPr="00172C57">
        <w:rPr>
          <w:b/>
          <w:bCs/>
        </w:rPr>
        <w:tab/>
        <w:t>Compensation</w:t>
      </w:r>
    </w:p>
    <w:p w14:paraId="7EAF3567" w14:textId="77777777" w:rsidR="000B55B0" w:rsidRDefault="000B55B0" w:rsidP="000B55B0">
      <w:pPr>
        <w:spacing w:after="60"/>
        <w:ind w:left="284"/>
      </w:pPr>
      <w:r>
        <w:t>A person who has or had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22A09BF1" w14:textId="77777777" w:rsidR="000B55B0" w:rsidRPr="00172C57" w:rsidRDefault="000B55B0" w:rsidP="000B55B0">
      <w:pPr>
        <w:spacing w:after="60"/>
        <w:ind w:left="284" w:hanging="284"/>
        <w:rPr>
          <w:b/>
          <w:bCs/>
        </w:rPr>
      </w:pPr>
      <w:r w:rsidRPr="00172C57">
        <w:rPr>
          <w:b/>
          <w:bCs/>
        </w:rPr>
        <w:t>2A.</w:t>
      </w:r>
      <w:r w:rsidRPr="00172C57">
        <w:rPr>
          <w:b/>
          <w:bCs/>
        </w:rPr>
        <w:tab/>
        <w:t>Payment of professional costs relating to acquisition (</w:t>
      </w:r>
      <w:r>
        <w:rPr>
          <w:b/>
          <w:bCs/>
        </w:rPr>
        <w:t>S</w:t>
      </w:r>
      <w:r w:rsidRPr="00172C57">
        <w:rPr>
          <w:b/>
          <w:bCs/>
        </w:rPr>
        <w:t>ection 26B)</w:t>
      </w:r>
    </w:p>
    <w:p w14:paraId="068B3935" w14:textId="77777777" w:rsidR="000B55B0" w:rsidRDefault="000B55B0" w:rsidP="000B55B0">
      <w:pPr>
        <w:spacing w:after="60"/>
        <w:ind w:left="284"/>
      </w:pPr>
      <w:r>
        <w:t>If you are the owner in fee simple of the land to which this notice relates, you may be entitled to a payment of up to $10,000 from the Authority for use towards the payment of professional costs in relation to the acquisition of the land.</w:t>
      </w:r>
    </w:p>
    <w:p w14:paraId="261E52C3" w14:textId="77777777" w:rsidR="000B55B0" w:rsidRDefault="000B55B0" w:rsidP="000B55B0">
      <w:pPr>
        <w:spacing w:after="60"/>
        <w:ind w:left="284"/>
      </w:pPr>
      <w:r>
        <w:t xml:space="preserve">Professional costs include legal costs, valuation costs and any other costs prescribed by the </w:t>
      </w:r>
      <w:r w:rsidRPr="00172C57">
        <w:rPr>
          <w:i/>
          <w:iCs/>
        </w:rPr>
        <w:t>Land Acquisition Regulations 2019</w:t>
      </w:r>
      <w:r>
        <w:t>.</w:t>
      </w:r>
    </w:p>
    <w:p w14:paraId="7459D8A1" w14:textId="77777777" w:rsidR="000B55B0" w:rsidRPr="00172C57" w:rsidRDefault="000B55B0" w:rsidP="000B55B0">
      <w:pPr>
        <w:spacing w:after="60"/>
        <w:ind w:left="284" w:hanging="284"/>
        <w:rPr>
          <w:b/>
          <w:bCs/>
        </w:rPr>
      </w:pPr>
      <w:r w:rsidRPr="00172C57">
        <w:rPr>
          <w:b/>
          <w:bCs/>
        </w:rPr>
        <w:t>3.</w:t>
      </w:r>
      <w:r w:rsidRPr="00172C57">
        <w:rPr>
          <w:b/>
          <w:bCs/>
        </w:rPr>
        <w:tab/>
        <w:t>Inquiries</w:t>
      </w:r>
    </w:p>
    <w:p w14:paraId="35D897DE" w14:textId="77777777" w:rsidR="000B55B0" w:rsidRDefault="000B55B0" w:rsidP="000B55B0">
      <w:pPr>
        <w:spacing w:after="0"/>
        <w:ind w:left="2552" w:hanging="2268"/>
      </w:pPr>
      <w:r>
        <w:t>Inquiries should be directed to:</w:t>
      </w:r>
      <w:r>
        <w:tab/>
        <w:t>Chris Kalatzis</w:t>
      </w:r>
    </w:p>
    <w:p w14:paraId="5146F165" w14:textId="77777777" w:rsidR="000B55B0" w:rsidRDefault="000B55B0" w:rsidP="000B55B0">
      <w:pPr>
        <w:spacing w:after="0"/>
        <w:ind w:left="2552"/>
      </w:pPr>
      <w:r w:rsidRPr="00D922CA">
        <w:t>GPO Box</w:t>
      </w:r>
      <w:r>
        <w:t xml:space="preserve"> 1751</w:t>
      </w:r>
    </w:p>
    <w:p w14:paraId="29A7900D" w14:textId="77777777" w:rsidR="000B55B0" w:rsidRDefault="000B55B0" w:rsidP="000B55B0">
      <w:pPr>
        <w:spacing w:after="0"/>
        <w:ind w:left="2552"/>
      </w:pPr>
      <w:r>
        <w:t>Adelaide SA 5001</w:t>
      </w:r>
    </w:p>
    <w:p w14:paraId="1C4E0CD4" w14:textId="77777777" w:rsidR="000B55B0" w:rsidRDefault="000B55B0" w:rsidP="000B55B0">
      <w:pPr>
        <w:spacing w:after="0"/>
        <w:ind w:left="2552"/>
      </w:pPr>
      <w:r>
        <w:t>Telephone: (08) 7424 1427</w:t>
      </w:r>
    </w:p>
    <w:p w14:paraId="794EED24" w14:textId="77777777" w:rsidR="000B55B0" w:rsidRDefault="000B55B0" w:rsidP="000B55B0">
      <w:r>
        <w:t>Dated: 30 September 2024</w:t>
      </w:r>
    </w:p>
    <w:p w14:paraId="63EC6CE5" w14:textId="77777777" w:rsidR="000B55B0" w:rsidRDefault="000B55B0" w:rsidP="000B55B0">
      <w:pPr>
        <w:spacing w:after="0"/>
      </w:pPr>
      <w:r w:rsidRPr="00172C57">
        <w:rPr>
          <w:spacing w:val="-2"/>
        </w:rPr>
        <w:t xml:space="preserve">Signed for and on behalf of the SOUTH AUSTRALIAN WATER CORPORATION by a person duly authorised by an Instrument of Authority </w:t>
      </w:r>
      <w:r>
        <w:t>dated 12 December 2013:</w:t>
      </w:r>
    </w:p>
    <w:p w14:paraId="001A7FE9" w14:textId="77777777" w:rsidR="000B55B0" w:rsidRDefault="000B55B0" w:rsidP="000B55B0">
      <w:pPr>
        <w:pStyle w:val="GG-SName"/>
      </w:pPr>
      <w:r>
        <w:t>Blake Allan Wegener</w:t>
      </w:r>
    </w:p>
    <w:p w14:paraId="13A9C4A5" w14:textId="77777777" w:rsidR="000B55B0" w:rsidRDefault="000B55B0" w:rsidP="000B55B0">
      <w:pPr>
        <w:jc w:val="right"/>
      </w:pPr>
      <w:r>
        <w:t>Manager Property Services</w:t>
      </w:r>
    </w:p>
    <w:p w14:paraId="72E9ADDB" w14:textId="77777777" w:rsidR="000B55B0" w:rsidRDefault="000B55B0" w:rsidP="000B55B0">
      <w:r>
        <w:t>Signed in my presence by the Manager Property Services who is either personally known to me or has satisfied me to his or her identity:</w:t>
      </w:r>
    </w:p>
    <w:p w14:paraId="09BF9072" w14:textId="77777777" w:rsidR="000B55B0" w:rsidRDefault="000B55B0" w:rsidP="000B55B0">
      <w:pPr>
        <w:pStyle w:val="GG-SName"/>
        <w:ind w:left="709" w:hanging="709"/>
      </w:pPr>
      <w:r w:rsidRPr="00172C57">
        <w:rPr>
          <w:smallCaps w:val="0"/>
        </w:rPr>
        <w:t>Witness:</w:t>
      </w:r>
      <w:r>
        <w:tab/>
        <w:t>Kris Hassiotis</w:t>
      </w:r>
    </w:p>
    <w:p w14:paraId="15152209" w14:textId="77777777" w:rsidR="000B55B0" w:rsidRDefault="000B55B0" w:rsidP="000B55B0">
      <w:pPr>
        <w:pStyle w:val="GG-Signature"/>
      </w:pPr>
      <w:r>
        <w:t>Property Portfolio Specialist</w:t>
      </w:r>
    </w:p>
    <w:p w14:paraId="66C764B8" w14:textId="77777777" w:rsidR="000B55B0" w:rsidRDefault="000B55B0" w:rsidP="000B55B0">
      <w:pPr>
        <w:pStyle w:val="GG-Signature"/>
      </w:pPr>
      <w:r>
        <w:t>SA Water Corporation</w:t>
      </w:r>
    </w:p>
    <w:p w14:paraId="0A6FE28E" w14:textId="77777777" w:rsidR="000B55B0" w:rsidRDefault="000B55B0" w:rsidP="000B55B0">
      <w:pPr>
        <w:pStyle w:val="GG-Signature"/>
      </w:pPr>
      <w:r>
        <w:t>GPO Box 1751, Adelaide SA 5001</w:t>
      </w:r>
    </w:p>
    <w:p w14:paraId="015310CB" w14:textId="77777777" w:rsidR="000B55B0" w:rsidRDefault="000B55B0" w:rsidP="000B55B0">
      <w:pPr>
        <w:pStyle w:val="GG-Signature"/>
      </w:pPr>
      <w:r>
        <w:t>Telephone No: (08) 7424 2502</w:t>
      </w:r>
    </w:p>
    <w:p w14:paraId="2B62EC31" w14:textId="77777777" w:rsidR="000B55B0" w:rsidRDefault="000B55B0" w:rsidP="000B55B0">
      <w:pPr>
        <w:pBdr>
          <w:top w:val="single" w:sz="4" w:space="1" w:color="auto"/>
        </w:pBdr>
        <w:spacing w:before="100" w:after="0" w:line="14" w:lineRule="exact"/>
        <w:jc w:val="center"/>
        <w:rPr>
          <w:caps/>
          <w:szCs w:val="17"/>
        </w:rPr>
      </w:pPr>
    </w:p>
    <w:p w14:paraId="049DDDC6" w14:textId="77777777" w:rsidR="00A36CF6" w:rsidRDefault="00A36CF6">
      <w:pPr>
        <w:spacing w:after="0" w:line="240" w:lineRule="auto"/>
        <w:jc w:val="left"/>
        <w:rPr>
          <w:caps/>
          <w:szCs w:val="17"/>
        </w:rPr>
      </w:pPr>
      <w:r>
        <w:br w:type="page"/>
      </w:r>
    </w:p>
    <w:p w14:paraId="7FB1F91E" w14:textId="793F188D" w:rsidR="000D2345" w:rsidRDefault="000D2345" w:rsidP="000D2345">
      <w:pPr>
        <w:pStyle w:val="GG-Title1"/>
      </w:pPr>
      <w:r>
        <w:lastRenderedPageBreak/>
        <w:t>Land Acquisition Act 1969</w:t>
      </w:r>
    </w:p>
    <w:p w14:paraId="69AEF91E" w14:textId="77777777" w:rsidR="000D2345" w:rsidRDefault="000D2345" w:rsidP="004435ED">
      <w:pPr>
        <w:pStyle w:val="GG-Title2"/>
        <w:spacing w:after="60"/>
      </w:pPr>
      <w:r>
        <w:t>Section 16</w:t>
      </w:r>
    </w:p>
    <w:p w14:paraId="7897F299" w14:textId="77777777" w:rsidR="000D2345" w:rsidRDefault="000D2345" w:rsidP="004435ED">
      <w:pPr>
        <w:pStyle w:val="GG-Title3"/>
        <w:spacing w:after="60"/>
      </w:pPr>
      <w:r>
        <w:t>Form 5—Notice of Acquisition</w:t>
      </w:r>
    </w:p>
    <w:p w14:paraId="7842DDB3" w14:textId="77777777" w:rsidR="000D2345" w:rsidRPr="0034717D" w:rsidRDefault="000D2345" w:rsidP="004435ED">
      <w:pPr>
        <w:spacing w:after="60"/>
        <w:ind w:left="284" w:hanging="284"/>
        <w:rPr>
          <w:b/>
          <w:bCs/>
        </w:rPr>
      </w:pPr>
      <w:r w:rsidRPr="0034717D">
        <w:rPr>
          <w:b/>
          <w:bCs/>
        </w:rPr>
        <w:t>1</w:t>
      </w:r>
      <w:r>
        <w:rPr>
          <w:b/>
          <w:bCs/>
        </w:rPr>
        <w:t>.</w:t>
      </w:r>
      <w:r w:rsidRPr="0034717D">
        <w:rPr>
          <w:b/>
          <w:bCs/>
        </w:rPr>
        <w:tab/>
        <w:t>Notice of acquisition</w:t>
      </w:r>
    </w:p>
    <w:p w14:paraId="384021A0" w14:textId="77777777" w:rsidR="000D2345" w:rsidRDefault="000D2345" w:rsidP="004435ED">
      <w:pPr>
        <w:spacing w:after="60"/>
        <w:ind w:left="284"/>
      </w:pPr>
      <w:r>
        <w:t>The South Australian Water Corporation (the Authority), of 250 Victoria Square, Adelaide SA 5000 acquires the following interests in the following land:</w:t>
      </w:r>
    </w:p>
    <w:p w14:paraId="0F56CBDF" w14:textId="77777777" w:rsidR="000D2345" w:rsidRDefault="000D2345" w:rsidP="004435ED">
      <w:pPr>
        <w:spacing w:after="60"/>
        <w:ind w:left="1134" w:hanging="708"/>
      </w:pPr>
      <w:r w:rsidRPr="009E6FFD">
        <w:rPr>
          <w:i/>
          <w:iCs/>
        </w:rPr>
        <w:t>First</w:t>
      </w:r>
      <w:r>
        <w:t>:</w:t>
      </w:r>
    </w:p>
    <w:p w14:paraId="0FD7EE33" w14:textId="77777777" w:rsidR="000D2345" w:rsidRDefault="000D2345" w:rsidP="004435ED">
      <w:pPr>
        <w:spacing w:after="60"/>
        <w:ind w:left="1134" w:hanging="567"/>
      </w:pPr>
      <w:r>
        <w:t>Comprising—</w:t>
      </w:r>
    </w:p>
    <w:p w14:paraId="69D9D93D" w14:textId="77777777" w:rsidR="000D2345" w:rsidRDefault="000D2345" w:rsidP="004435ED">
      <w:pPr>
        <w:spacing w:after="60"/>
        <w:ind w:left="851" w:hanging="283"/>
      </w:pPr>
      <w:r>
        <w:t>(a)</w:t>
      </w:r>
      <w:r>
        <w:tab/>
        <w:t>an easement in gross for ‘electricity transmission purposes’ being the right for the Authority, its agents, servants and workmen at any time—</w:t>
      </w:r>
    </w:p>
    <w:p w14:paraId="656FFAA2" w14:textId="77777777" w:rsidR="000D2345" w:rsidRDefault="000D2345" w:rsidP="004435ED">
      <w:pPr>
        <w:spacing w:after="60"/>
        <w:ind w:left="1276" w:hanging="425"/>
      </w:pPr>
      <w:r>
        <w:t>(i)</w:t>
      </w:r>
      <w:r>
        <w:tab/>
        <w:t>to suspend cables across the land (described for that purpose in this instrument) and construct supports for those cables;</w:t>
      </w:r>
    </w:p>
    <w:p w14:paraId="13EF1443" w14:textId="77777777" w:rsidR="000D2345" w:rsidRDefault="000D2345" w:rsidP="004435ED">
      <w:pPr>
        <w:spacing w:after="60"/>
        <w:ind w:left="1276" w:hanging="425"/>
      </w:pPr>
      <w:r>
        <w:t>(ii)</w:t>
      </w:r>
      <w:r>
        <w:tab/>
        <w:t>to inspect, alter, maintain, repair and replace those cables and supports;</w:t>
      </w:r>
    </w:p>
    <w:p w14:paraId="55E90809" w14:textId="77777777" w:rsidR="000D2345" w:rsidRDefault="000D2345" w:rsidP="004435ED">
      <w:pPr>
        <w:spacing w:after="60"/>
        <w:ind w:left="1276" w:hanging="425"/>
      </w:pPr>
      <w:r>
        <w:t>(iii)</w:t>
      </w:r>
      <w:r>
        <w:tab/>
        <w:t>to use the cables for the purpose of transmitting electricity;</w:t>
      </w:r>
    </w:p>
    <w:p w14:paraId="67E615DD" w14:textId="77777777" w:rsidR="000D2345" w:rsidRDefault="000D2345" w:rsidP="004435ED">
      <w:pPr>
        <w:spacing w:after="60"/>
        <w:ind w:left="1276" w:hanging="425"/>
      </w:pPr>
      <w:r>
        <w:t>(iv)</w:t>
      </w:r>
      <w:r>
        <w:tab/>
        <w:t>to break the surface of, dig, open up and use the land for any of those purposes; and</w:t>
      </w:r>
    </w:p>
    <w:p w14:paraId="00E19BE7" w14:textId="77777777" w:rsidR="000D2345" w:rsidRDefault="000D2345" w:rsidP="004435ED">
      <w:pPr>
        <w:spacing w:after="60"/>
        <w:ind w:left="1276" w:hanging="425"/>
      </w:pPr>
      <w:r>
        <w:t>(v)</w:t>
      </w:r>
      <w:r>
        <w:tab/>
        <w:t>to enter the land at any time (if necessary with vehicles and equipment) for any of those purposes;</w:t>
      </w:r>
    </w:p>
    <w:p w14:paraId="6A268D82" w14:textId="77777777" w:rsidR="000D2345" w:rsidRDefault="000D2345" w:rsidP="004435ED">
      <w:pPr>
        <w:spacing w:after="60"/>
        <w:ind w:left="851"/>
      </w:pPr>
      <w:r>
        <w:t>over that portion of the land comprised in Certificate of Title Volume 5401 Folio 703 marked “F” on FX259862;</w:t>
      </w:r>
    </w:p>
    <w:p w14:paraId="640FB4F4" w14:textId="77777777" w:rsidR="000D2345" w:rsidRDefault="000D2345" w:rsidP="004435ED">
      <w:pPr>
        <w:spacing w:after="60"/>
        <w:ind w:left="851" w:hanging="283"/>
      </w:pPr>
      <w:r>
        <w:t>(b)</w:t>
      </w:r>
      <w:r>
        <w:tab/>
        <w:t>an easement in gross for ‘water pipeline purposes’ being the right for the Authority, its agents, servants and workmen at any time to break the surface of, dig, open up and use the land (described for that purpose in this instrument) for the purpose of laying down, fixing, taking up, repairing, re-laying or examining pipes and of using and maintaining those pipes for water supply purposes, either above or below ground, and to enter the land at any time (if necessary with vehicles and equipment) for any of those purposes, over that portion of the land comprised in Certificate of Title Volume 5401 Folio 703 marked “G” on FX259862;</w:t>
      </w:r>
    </w:p>
    <w:p w14:paraId="499DDC31" w14:textId="36ED5FCD" w:rsidR="000D2345" w:rsidRDefault="000D2345" w:rsidP="004435ED">
      <w:pPr>
        <w:spacing w:after="60"/>
        <w:ind w:left="1134" w:hanging="708"/>
      </w:pPr>
      <w:r w:rsidRPr="009E6FFD">
        <w:rPr>
          <w:i/>
          <w:iCs/>
        </w:rPr>
        <w:t>Secondly</w:t>
      </w:r>
      <w:r>
        <w:t>:</w:t>
      </w:r>
    </w:p>
    <w:p w14:paraId="48151EB0" w14:textId="77777777" w:rsidR="000D2345" w:rsidRDefault="000D2345" w:rsidP="004435ED">
      <w:pPr>
        <w:spacing w:after="60"/>
        <w:ind w:left="1134" w:hanging="567"/>
      </w:pPr>
      <w:r>
        <w:t>Comprising—</w:t>
      </w:r>
    </w:p>
    <w:p w14:paraId="6D472C70" w14:textId="77777777" w:rsidR="000D2345" w:rsidRDefault="000D2345" w:rsidP="004435ED">
      <w:pPr>
        <w:spacing w:after="60"/>
        <w:ind w:left="851" w:hanging="283"/>
      </w:pPr>
      <w:r>
        <w:t>(a)</w:t>
      </w:r>
      <w:r>
        <w:tab/>
        <w:t>an easement in gross for ‘electricity transmission purposes’ being the right for the Authority, its agents, servants and workmen at any time—</w:t>
      </w:r>
    </w:p>
    <w:p w14:paraId="5E80B11B" w14:textId="77777777" w:rsidR="000D2345" w:rsidRDefault="000D2345" w:rsidP="004435ED">
      <w:pPr>
        <w:spacing w:after="60"/>
        <w:ind w:left="1276" w:hanging="425"/>
      </w:pPr>
      <w:r>
        <w:t>(i)</w:t>
      </w:r>
      <w:r>
        <w:tab/>
        <w:t>to suspend cables across the land (described for that purpose in this instrument) and construct supports for those cables;</w:t>
      </w:r>
    </w:p>
    <w:p w14:paraId="0A1752B8" w14:textId="77777777" w:rsidR="000D2345" w:rsidRDefault="000D2345" w:rsidP="004435ED">
      <w:pPr>
        <w:spacing w:after="60"/>
        <w:ind w:left="1276" w:hanging="425"/>
      </w:pPr>
      <w:r>
        <w:t>(ii)</w:t>
      </w:r>
      <w:r>
        <w:tab/>
        <w:t>to inspect, alter, maintain, repair and replace those cables and supports;</w:t>
      </w:r>
    </w:p>
    <w:p w14:paraId="3BCD24A0" w14:textId="77777777" w:rsidR="000D2345" w:rsidRDefault="000D2345" w:rsidP="004435ED">
      <w:pPr>
        <w:spacing w:after="60"/>
        <w:ind w:left="1276" w:hanging="425"/>
      </w:pPr>
      <w:r>
        <w:t>(iii)</w:t>
      </w:r>
      <w:r>
        <w:tab/>
        <w:t>to use the cables for the purpose of transmitting electricity;</w:t>
      </w:r>
    </w:p>
    <w:p w14:paraId="4802E86A" w14:textId="77777777" w:rsidR="000D2345" w:rsidRDefault="000D2345" w:rsidP="004435ED">
      <w:pPr>
        <w:spacing w:after="60"/>
        <w:ind w:left="1276" w:hanging="425"/>
      </w:pPr>
      <w:r>
        <w:t>(iv)</w:t>
      </w:r>
      <w:r>
        <w:tab/>
        <w:t>to break the surface of, dig, open up and use the land for any of those purposes; and</w:t>
      </w:r>
    </w:p>
    <w:p w14:paraId="329AFFA1" w14:textId="77777777" w:rsidR="000D2345" w:rsidRDefault="000D2345" w:rsidP="004435ED">
      <w:pPr>
        <w:spacing w:after="60"/>
        <w:ind w:left="1276" w:hanging="425"/>
      </w:pPr>
      <w:r>
        <w:t>(v)</w:t>
      </w:r>
      <w:r>
        <w:tab/>
        <w:t>to enter the land at any time (if necessary with vehicles and equipment) for any of those purposes,</w:t>
      </w:r>
    </w:p>
    <w:p w14:paraId="7F4D8426" w14:textId="77777777" w:rsidR="000D2345" w:rsidRDefault="000D2345" w:rsidP="004435ED">
      <w:pPr>
        <w:spacing w:after="60"/>
        <w:ind w:left="851"/>
      </w:pPr>
      <w:r>
        <w:t>over that portion of the land comprised in Certificate of Title Volume 6248 Folio 729 marked “F” on FX259864; and</w:t>
      </w:r>
    </w:p>
    <w:p w14:paraId="5BD39CA4" w14:textId="77777777" w:rsidR="000D2345" w:rsidRDefault="000D2345" w:rsidP="004435ED">
      <w:pPr>
        <w:spacing w:after="60"/>
        <w:ind w:left="851" w:hanging="283"/>
      </w:pPr>
      <w:r>
        <w:t>(b)</w:t>
      </w:r>
      <w:r>
        <w:tab/>
        <w:t>an easement in gross for ‘water pipeline purposes’ being the right for the Authority, its agents, servants and workmen at any time to break the surface of, dig, open up and use the land (described for that purpose in this instrument) for the purpose of laying down, fixing, taking up, repairing, re-laying or examining pipes and of using and maintaining those pipes for water supply purposes, either above or below ground, and to enter the land at any time (if necessary with vehicles and equipment) for any of those purposes, over that portion of the land comprised in Certificate of Title Volume 6248 Folio 729 marked “G” on FX259864.</w:t>
      </w:r>
    </w:p>
    <w:p w14:paraId="602D1CB6" w14:textId="77777777" w:rsidR="000D2345" w:rsidRDefault="000D2345" w:rsidP="004435ED">
      <w:pPr>
        <w:spacing w:after="60"/>
        <w:ind w:left="284"/>
      </w:pPr>
      <w:r>
        <w:t xml:space="preserve">This notice is given under Section 16 of the </w:t>
      </w:r>
      <w:r w:rsidRPr="001E5E48">
        <w:rPr>
          <w:i/>
          <w:iCs/>
        </w:rPr>
        <w:t>Land Acquisition Act 1969</w:t>
      </w:r>
      <w:r>
        <w:t>.</w:t>
      </w:r>
    </w:p>
    <w:p w14:paraId="3DB369DA" w14:textId="008EB8A3" w:rsidR="000D2345" w:rsidRPr="001E5E48" w:rsidRDefault="000D2345" w:rsidP="004435ED">
      <w:pPr>
        <w:spacing w:after="60"/>
        <w:ind w:left="284" w:hanging="284"/>
        <w:rPr>
          <w:b/>
          <w:bCs/>
        </w:rPr>
      </w:pPr>
      <w:r w:rsidRPr="001E5E48">
        <w:rPr>
          <w:b/>
          <w:bCs/>
        </w:rPr>
        <w:t>2.</w:t>
      </w:r>
      <w:r w:rsidRPr="001E5E48">
        <w:rPr>
          <w:b/>
          <w:bCs/>
        </w:rPr>
        <w:tab/>
        <w:t>Compensation</w:t>
      </w:r>
    </w:p>
    <w:p w14:paraId="26F0B414" w14:textId="77777777" w:rsidR="000D2345" w:rsidRPr="00725709" w:rsidRDefault="000D2345" w:rsidP="004435ED">
      <w:pPr>
        <w:spacing w:after="60"/>
        <w:ind w:left="284"/>
        <w:rPr>
          <w:spacing w:val="-2"/>
        </w:rPr>
      </w:pPr>
      <w:r>
        <w:t xml:space="preserve">A person who has or had an interest in the land that is divested or diminished by the acquisition or the enjoyment of which is adversely </w:t>
      </w:r>
      <w:r w:rsidRPr="00725709">
        <w:rPr>
          <w:spacing w:val="-2"/>
        </w:rPr>
        <w:t>affected by the acquisition who does not receive an offer of compensation from the Authority may apply to the authority for compensation.</w:t>
      </w:r>
    </w:p>
    <w:p w14:paraId="7B391B9C" w14:textId="77777777" w:rsidR="000D2345" w:rsidRPr="001E5E48" w:rsidRDefault="000D2345" w:rsidP="004435ED">
      <w:pPr>
        <w:spacing w:after="60"/>
        <w:ind w:left="284" w:hanging="284"/>
        <w:rPr>
          <w:b/>
          <w:bCs/>
        </w:rPr>
      </w:pPr>
      <w:r w:rsidRPr="001E5E48">
        <w:rPr>
          <w:b/>
          <w:bCs/>
        </w:rPr>
        <w:t>2A.</w:t>
      </w:r>
      <w:r w:rsidRPr="001E5E48">
        <w:rPr>
          <w:b/>
          <w:bCs/>
        </w:rPr>
        <w:tab/>
        <w:t>Payment of professional costs relating to acquisition (</w:t>
      </w:r>
      <w:r>
        <w:rPr>
          <w:b/>
          <w:bCs/>
        </w:rPr>
        <w:t>S</w:t>
      </w:r>
      <w:r w:rsidRPr="001E5E48">
        <w:rPr>
          <w:b/>
          <w:bCs/>
        </w:rPr>
        <w:t>ection 26B)</w:t>
      </w:r>
    </w:p>
    <w:p w14:paraId="58E5204A" w14:textId="77777777" w:rsidR="000D2345" w:rsidRDefault="000D2345" w:rsidP="004435ED">
      <w:pPr>
        <w:spacing w:after="60"/>
        <w:ind w:left="284"/>
      </w:pPr>
      <w:r>
        <w:t xml:space="preserve">If you are the owner in fee simple of the land to which this notice relates, you may be entitled to a payment of up to $10,000 from the Authority for use towards the payment of professional costs in relation to the acquisition of the land. </w:t>
      </w:r>
    </w:p>
    <w:p w14:paraId="69149105" w14:textId="77777777" w:rsidR="000D2345" w:rsidRDefault="000D2345" w:rsidP="004435ED">
      <w:pPr>
        <w:spacing w:after="60"/>
        <w:ind w:left="284"/>
      </w:pPr>
      <w:r>
        <w:t xml:space="preserve">Professional costs include legal costs, valuation costs and any other costs prescribed by the </w:t>
      </w:r>
      <w:r w:rsidRPr="001E5E48">
        <w:rPr>
          <w:i/>
          <w:iCs/>
        </w:rPr>
        <w:t>Land Acquisition Regulations 2019</w:t>
      </w:r>
      <w:r>
        <w:t>.</w:t>
      </w:r>
    </w:p>
    <w:p w14:paraId="550C5A5C" w14:textId="77777777" w:rsidR="000D2345" w:rsidRPr="001E5E48" w:rsidRDefault="000D2345" w:rsidP="004435ED">
      <w:pPr>
        <w:spacing w:after="60"/>
        <w:ind w:left="284" w:hanging="284"/>
        <w:rPr>
          <w:b/>
          <w:bCs/>
        </w:rPr>
      </w:pPr>
      <w:r w:rsidRPr="001E5E48">
        <w:rPr>
          <w:b/>
          <w:bCs/>
        </w:rPr>
        <w:t>3.</w:t>
      </w:r>
      <w:r w:rsidRPr="001E5E48">
        <w:rPr>
          <w:b/>
          <w:bCs/>
        </w:rPr>
        <w:tab/>
        <w:t>Inquiries</w:t>
      </w:r>
    </w:p>
    <w:p w14:paraId="55F36AB0" w14:textId="77777777" w:rsidR="000D2345" w:rsidRDefault="000D2345" w:rsidP="000D2345">
      <w:pPr>
        <w:spacing w:after="0"/>
        <w:ind w:left="2552" w:hanging="2268"/>
      </w:pPr>
      <w:r>
        <w:t>Inquiries should be directed to:</w:t>
      </w:r>
      <w:r>
        <w:tab/>
        <w:t>Chris Kalatzis</w:t>
      </w:r>
    </w:p>
    <w:p w14:paraId="7650D806" w14:textId="77777777" w:rsidR="000D2345" w:rsidRDefault="000D2345" w:rsidP="000D2345">
      <w:pPr>
        <w:spacing w:after="0"/>
        <w:ind w:left="2552"/>
      </w:pPr>
      <w:r w:rsidRPr="00FE4BCE">
        <w:t>GPO Box</w:t>
      </w:r>
      <w:r>
        <w:t xml:space="preserve"> 1751</w:t>
      </w:r>
    </w:p>
    <w:p w14:paraId="167C4236" w14:textId="77777777" w:rsidR="000D2345" w:rsidRDefault="000D2345" w:rsidP="000D2345">
      <w:pPr>
        <w:spacing w:after="0"/>
        <w:ind w:left="2552"/>
      </w:pPr>
      <w:r>
        <w:t>Adelaide SA 5001</w:t>
      </w:r>
    </w:p>
    <w:p w14:paraId="3804D7FA" w14:textId="77777777" w:rsidR="000D2345" w:rsidRDefault="000D2345" w:rsidP="004435ED">
      <w:pPr>
        <w:spacing w:after="60"/>
        <w:ind w:left="2552"/>
      </w:pPr>
      <w:r>
        <w:t>Telephone: (08) 7424 1427</w:t>
      </w:r>
    </w:p>
    <w:p w14:paraId="2CDE5ACD" w14:textId="77777777" w:rsidR="000D2345" w:rsidRDefault="000D2345" w:rsidP="004435ED">
      <w:pPr>
        <w:spacing w:after="60"/>
      </w:pPr>
      <w:r>
        <w:t>Dated: 30 September 2024</w:t>
      </w:r>
    </w:p>
    <w:p w14:paraId="694E412A" w14:textId="77777777" w:rsidR="000D2345" w:rsidRDefault="000D2345" w:rsidP="004435ED">
      <w:pPr>
        <w:spacing w:after="0"/>
      </w:pPr>
      <w:r w:rsidRPr="00F9238B">
        <w:rPr>
          <w:spacing w:val="-2"/>
        </w:rPr>
        <w:t xml:space="preserve">Signed for and on behalf of the SOUTH AUSTRALIAN WATER CORPORATION by a person duly authorised by an Instrument of Authority </w:t>
      </w:r>
      <w:r>
        <w:t>dated 12 December 2013:</w:t>
      </w:r>
    </w:p>
    <w:p w14:paraId="7A26C82A" w14:textId="77777777" w:rsidR="000D2345" w:rsidRPr="004435ED" w:rsidRDefault="000D2345" w:rsidP="004435ED">
      <w:pPr>
        <w:pStyle w:val="GG-SName"/>
      </w:pPr>
      <w:r w:rsidRPr="004435ED">
        <w:t>Blake Allan Wegener</w:t>
      </w:r>
    </w:p>
    <w:p w14:paraId="3CD9E047" w14:textId="77777777" w:rsidR="000D2345" w:rsidRDefault="000D2345" w:rsidP="000D2345">
      <w:pPr>
        <w:jc w:val="right"/>
      </w:pPr>
      <w:r>
        <w:t>Manager Property Services</w:t>
      </w:r>
    </w:p>
    <w:p w14:paraId="0D7DE8BA" w14:textId="77777777" w:rsidR="000D2345" w:rsidRDefault="000D2345" w:rsidP="000D2345">
      <w:r>
        <w:t>Signed in my presence by the Manager Property Services who is either personally known to me or has satisfied me to his or her identity:</w:t>
      </w:r>
    </w:p>
    <w:p w14:paraId="3255CE62" w14:textId="77777777" w:rsidR="000D2345" w:rsidRDefault="000D2345" w:rsidP="000D2345">
      <w:pPr>
        <w:pStyle w:val="GG-SName"/>
        <w:ind w:left="709" w:hanging="709"/>
      </w:pPr>
      <w:r w:rsidRPr="00CD1912">
        <w:rPr>
          <w:smallCaps w:val="0"/>
        </w:rPr>
        <w:t>Witness:</w:t>
      </w:r>
      <w:r>
        <w:tab/>
        <w:t>Kris Hassiotis</w:t>
      </w:r>
    </w:p>
    <w:p w14:paraId="20DB62E4" w14:textId="77777777" w:rsidR="000D2345" w:rsidRDefault="000D2345" w:rsidP="000D2345">
      <w:pPr>
        <w:pStyle w:val="GG-Signature"/>
      </w:pPr>
      <w:r>
        <w:t>Property Portfolio Specialist</w:t>
      </w:r>
    </w:p>
    <w:p w14:paraId="1B6D7DC7" w14:textId="77777777" w:rsidR="000D2345" w:rsidRDefault="000D2345" w:rsidP="000D2345">
      <w:pPr>
        <w:pStyle w:val="GG-Signature"/>
      </w:pPr>
      <w:r>
        <w:t>SA Water Corporation</w:t>
      </w:r>
    </w:p>
    <w:p w14:paraId="527EF091" w14:textId="77777777" w:rsidR="000D2345" w:rsidRDefault="000D2345" w:rsidP="000D2345">
      <w:pPr>
        <w:pStyle w:val="GG-Signature"/>
      </w:pPr>
      <w:r>
        <w:t>GPO Box 1751, Adelaide SA 5001</w:t>
      </w:r>
    </w:p>
    <w:p w14:paraId="68FCC0F8" w14:textId="77777777" w:rsidR="000B55B0" w:rsidRDefault="000D2345" w:rsidP="000B55B0">
      <w:pPr>
        <w:pStyle w:val="GG-Signature"/>
      </w:pPr>
      <w:r>
        <w:t>Telephone No: (08) 7424 2502</w:t>
      </w:r>
    </w:p>
    <w:p w14:paraId="35788606" w14:textId="77777777" w:rsidR="000B55B0" w:rsidRDefault="000B55B0" w:rsidP="000B55B0">
      <w:pPr>
        <w:pStyle w:val="GG-Signature"/>
        <w:pBdr>
          <w:bottom w:val="single" w:sz="4" w:space="1" w:color="auto"/>
        </w:pBdr>
        <w:spacing w:line="52" w:lineRule="exact"/>
        <w:jc w:val="center"/>
      </w:pPr>
    </w:p>
    <w:p w14:paraId="6B7477F8" w14:textId="77777777" w:rsidR="000B55B0" w:rsidRDefault="000B55B0" w:rsidP="000B55B0">
      <w:pPr>
        <w:pStyle w:val="GG-Signature"/>
        <w:pBdr>
          <w:top w:val="single" w:sz="4" w:space="1" w:color="auto"/>
        </w:pBdr>
        <w:spacing w:before="34" w:line="14" w:lineRule="exact"/>
        <w:jc w:val="center"/>
      </w:pPr>
    </w:p>
    <w:p w14:paraId="74B85263" w14:textId="6BBA7702" w:rsidR="00DC350A" w:rsidRDefault="00DC350A" w:rsidP="000B55B0">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jc w:val="both"/>
      </w:pPr>
      <w:r>
        <w:br w:type="page"/>
      </w:r>
    </w:p>
    <w:p w14:paraId="3C57B9F9" w14:textId="77777777" w:rsidR="009B3EEE" w:rsidRDefault="009B3EEE" w:rsidP="00F950F9">
      <w:pPr>
        <w:pStyle w:val="Heading2"/>
      </w:pPr>
      <w:bookmarkStart w:id="35" w:name="_Toc178770221"/>
      <w:r>
        <w:lastRenderedPageBreak/>
        <w:t>Major Events Act 2013</w:t>
      </w:r>
      <w:bookmarkEnd w:id="35"/>
    </w:p>
    <w:p w14:paraId="0C864872" w14:textId="77777777" w:rsidR="009B3EEE" w:rsidRDefault="009B3EEE" w:rsidP="00DC350A">
      <w:pPr>
        <w:pStyle w:val="GG-Title2"/>
        <w:spacing w:after="60"/>
      </w:pPr>
      <w:r>
        <w:t>Section 6B</w:t>
      </w:r>
    </w:p>
    <w:p w14:paraId="1695FFBA" w14:textId="77777777" w:rsidR="009B3EEE" w:rsidRDefault="009B3EEE" w:rsidP="00DC350A">
      <w:pPr>
        <w:pStyle w:val="GG-Title3"/>
        <w:spacing w:after="60"/>
      </w:pPr>
      <w:r>
        <w:t>Declaration of a Major Event</w:t>
      </w:r>
    </w:p>
    <w:p w14:paraId="138052E5" w14:textId="77777777" w:rsidR="009B3EEE" w:rsidRDefault="009B3EEE" w:rsidP="00DC350A">
      <w:pPr>
        <w:spacing w:after="60"/>
      </w:pPr>
      <w:r>
        <w:t xml:space="preserve">Pursuant to Section 6B of the </w:t>
      </w:r>
      <w:r w:rsidRPr="008C2F7B">
        <w:rPr>
          <w:i/>
          <w:iCs/>
        </w:rPr>
        <w:t>Major Events Act 2013</w:t>
      </w:r>
      <w:r>
        <w:t>, I, Hon. Zoe Bettison MP, Minister for Tourism declare the AFC Asian Qualifiers—Road to 26 to be held on Thursday, 10 October 2024 to be declared a major event.</w:t>
      </w:r>
    </w:p>
    <w:p w14:paraId="3CF8EA3E" w14:textId="77777777" w:rsidR="009B3EEE" w:rsidRDefault="009B3EEE" w:rsidP="00DC350A">
      <w:pPr>
        <w:spacing w:after="60"/>
      </w:pPr>
      <w:r>
        <w:t xml:space="preserve">By virtue of the provisions of the </w:t>
      </w:r>
      <w:r w:rsidRPr="00596227">
        <w:rPr>
          <w:i/>
          <w:iCs/>
        </w:rPr>
        <w:t>Major Events Act 2013</w:t>
      </w:r>
      <w:r>
        <w:t>, I do hereby:</w:t>
      </w:r>
    </w:p>
    <w:p w14:paraId="343F1834" w14:textId="77777777" w:rsidR="009B3EEE" w:rsidRDefault="009B3EEE" w:rsidP="00DC350A">
      <w:pPr>
        <w:spacing w:after="60"/>
        <w:ind w:left="426" w:hanging="284"/>
      </w:pPr>
      <w:r>
        <w:t>1.</w:t>
      </w:r>
      <w:r>
        <w:tab/>
        <w:t>Declare the AFC Asian Qualifiers—Road to 26 to be a major event.</w:t>
      </w:r>
    </w:p>
    <w:p w14:paraId="739047E6" w14:textId="77777777" w:rsidR="009B3EEE" w:rsidRDefault="009B3EEE" w:rsidP="00DC350A">
      <w:pPr>
        <w:spacing w:after="60"/>
        <w:ind w:left="426" w:hanging="284"/>
      </w:pPr>
      <w:r>
        <w:t>2.</w:t>
      </w:r>
      <w:r>
        <w:tab/>
      </w:r>
      <w:r w:rsidRPr="006B7EA8">
        <w:rPr>
          <w:spacing w:val="-4"/>
        </w:rPr>
        <w:t>Specify the major event period for the event, for which the declaration of the major event is in force to be from Thursday, 10 October 2024,</w:t>
      </w:r>
      <w:r>
        <w:t xml:space="preserve"> from </w:t>
      </w:r>
      <w:r w:rsidRPr="008575D1">
        <w:t>0:01am</w:t>
      </w:r>
      <w:r>
        <w:t xml:space="preserve"> to 11:59pm.</w:t>
      </w:r>
    </w:p>
    <w:p w14:paraId="01232790" w14:textId="77777777" w:rsidR="009B3EEE" w:rsidRDefault="009B3EEE" w:rsidP="00DC350A">
      <w:pPr>
        <w:spacing w:after="60"/>
        <w:ind w:left="426" w:hanging="284"/>
      </w:pPr>
      <w:r>
        <w:t>3.</w:t>
      </w:r>
      <w:r>
        <w:tab/>
        <w:t>Declare the major event venue to be Adelaide Oval/Tarntanya Wama (Park 26) as shown as the ‘Major Event Venue’ on the map.</w:t>
      </w:r>
    </w:p>
    <w:p w14:paraId="3CB16D18" w14:textId="77777777" w:rsidR="009B3EEE" w:rsidRDefault="009B3EEE" w:rsidP="00DC350A">
      <w:pPr>
        <w:spacing w:after="60"/>
        <w:ind w:left="426" w:hanging="284"/>
      </w:pPr>
      <w:r>
        <w:t>4.</w:t>
      </w:r>
      <w:r>
        <w:tab/>
        <w:t>Declare that an area bounded by the northern boundary of Festival Drive including the northern entry to Adelaide Railway Station, King William Road, Pennington Terrace, Montefiore Hill and Montefiore Road as a controlled area in relation to the event, as shown as the ‘Declared Controlled Area’ on the map.</w:t>
      </w:r>
    </w:p>
    <w:p w14:paraId="7DB30AE2" w14:textId="77777777" w:rsidR="009B3EEE" w:rsidRDefault="009B3EEE" w:rsidP="00DC350A">
      <w:pPr>
        <w:spacing w:after="60"/>
        <w:ind w:left="426" w:hanging="284"/>
      </w:pPr>
      <w:r>
        <w:t>5.</w:t>
      </w:r>
      <w:r>
        <w:tab/>
        <w:t>Designate Football Australia (ABN 28 106 478 068) to be the event organiser for the event.</w:t>
      </w:r>
    </w:p>
    <w:p w14:paraId="58B56B3F" w14:textId="77777777" w:rsidR="009B3EEE" w:rsidRDefault="009B3EEE" w:rsidP="00DC350A">
      <w:pPr>
        <w:spacing w:after="60"/>
        <w:ind w:left="426" w:hanging="284"/>
      </w:pPr>
      <w:r>
        <w:t>6.</w:t>
      </w:r>
      <w:r>
        <w:tab/>
        <w:t>Declare that the following provisions of Part 3 of the Act apply to the event, the major event venue for the event and the controlled area for the event:</w:t>
      </w:r>
    </w:p>
    <w:p w14:paraId="42E04680" w14:textId="77777777" w:rsidR="009B3EEE" w:rsidRDefault="009B3EEE" w:rsidP="00DC350A">
      <w:pPr>
        <w:spacing w:after="40"/>
        <w:ind w:left="709" w:hanging="284"/>
      </w:pPr>
      <w:r>
        <w:t>(a)</w:t>
      </w:r>
      <w:r>
        <w:tab/>
        <w:t>Section 8</w:t>
      </w:r>
    </w:p>
    <w:p w14:paraId="30FD6495" w14:textId="77777777" w:rsidR="009B3EEE" w:rsidRDefault="009B3EEE" w:rsidP="00DC350A">
      <w:pPr>
        <w:spacing w:after="40"/>
        <w:ind w:left="709" w:hanging="284"/>
      </w:pPr>
      <w:r>
        <w:t>(b)</w:t>
      </w:r>
      <w:r>
        <w:tab/>
        <w:t>Section 10</w:t>
      </w:r>
    </w:p>
    <w:p w14:paraId="040877EE" w14:textId="77777777" w:rsidR="009B3EEE" w:rsidRDefault="009B3EEE" w:rsidP="00DC350A">
      <w:pPr>
        <w:spacing w:after="40"/>
        <w:ind w:left="709" w:hanging="284"/>
      </w:pPr>
      <w:r>
        <w:t>(c)</w:t>
      </w:r>
      <w:r>
        <w:tab/>
        <w:t>Section 11</w:t>
      </w:r>
    </w:p>
    <w:p w14:paraId="53EDAA18" w14:textId="77777777" w:rsidR="009B3EEE" w:rsidRDefault="009B3EEE" w:rsidP="00DC350A">
      <w:pPr>
        <w:spacing w:after="40"/>
        <w:ind w:left="709" w:hanging="284"/>
      </w:pPr>
      <w:r>
        <w:t>(d)</w:t>
      </w:r>
      <w:r>
        <w:tab/>
        <w:t>Section 12</w:t>
      </w:r>
    </w:p>
    <w:p w14:paraId="5FA3433E" w14:textId="77777777" w:rsidR="009B3EEE" w:rsidRDefault="009B3EEE" w:rsidP="00DC350A">
      <w:pPr>
        <w:spacing w:after="40"/>
        <w:ind w:left="709" w:hanging="284"/>
      </w:pPr>
      <w:r>
        <w:t>(e)</w:t>
      </w:r>
      <w:r>
        <w:tab/>
        <w:t>Section 13</w:t>
      </w:r>
    </w:p>
    <w:p w14:paraId="15578A47" w14:textId="77777777" w:rsidR="009B3EEE" w:rsidRDefault="009B3EEE" w:rsidP="00DC350A">
      <w:pPr>
        <w:spacing w:after="60"/>
        <w:ind w:left="709" w:hanging="283"/>
      </w:pPr>
      <w:r>
        <w:t>(f)</w:t>
      </w:r>
      <w:r>
        <w:tab/>
        <w:t>Section 14</w:t>
      </w:r>
    </w:p>
    <w:p w14:paraId="5A6076B8" w14:textId="77777777" w:rsidR="009B3EEE" w:rsidRDefault="009B3EEE" w:rsidP="00DC350A">
      <w:pPr>
        <w:spacing w:after="60"/>
        <w:ind w:left="426" w:hanging="284"/>
      </w:pPr>
      <w:r>
        <w:t>7.</w:t>
      </w:r>
      <w:r>
        <w:tab/>
        <w:t>Being satisfied that the official title “</w:t>
      </w:r>
      <w:r w:rsidRPr="00CF427A">
        <w:t>AFC Asian Qualifiers—Road to 26</w:t>
      </w:r>
      <w:r>
        <w:t>” is sufficiently connected with the identity and conduct of the major event, and that the event has commercial arrangements that are likely to be adversely affected by unauthorised use of the title, I hereby declare, pursuant to Section 14(1) of the Act, that “AFC Asian Qualifiers—Road to 26” is an official title in respect of the event.</w:t>
      </w:r>
    </w:p>
    <w:p w14:paraId="41B76223" w14:textId="77777777" w:rsidR="009B3EEE" w:rsidRDefault="009B3EEE" w:rsidP="009B3EEE">
      <w:pPr>
        <w:pStyle w:val="GG-SDated"/>
      </w:pPr>
      <w:r>
        <w:t>Dated: 29 September 2024</w:t>
      </w:r>
    </w:p>
    <w:p w14:paraId="333CA4C5" w14:textId="77777777" w:rsidR="009B3EEE" w:rsidRDefault="009B3EEE" w:rsidP="009B3EEE">
      <w:pPr>
        <w:pStyle w:val="GG-SName"/>
      </w:pPr>
      <w:r>
        <w:t>Hon Zoe Bettison MP</w:t>
      </w:r>
    </w:p>
    <w:p w14:paraId="3889DB0E" w14:textId="77777777" w:rsidR="009B3EEE" w:rsidRDefault="009B3EEE" w:rsidP="009B3EEE">
      <w:pPr>
        <w:pStyle w:val="GG-Signature"/>
      </w:pPr>
      <w:r>
        <w:t>Minister for Tourism</w:t>
      </w:r>
    </w:p>
    <w:p w14:paraId="1BA5787D" w14:textId="77777777" w:rsidR="009B3EEE" w:rsidRDefault="009B3EEE" w:rsidP="009C502F">
      <w:pPr>
        <w:pBdr>
          <w:top w:val="single" w:sz="4" w:space="1" w:color="auto"/>
        </w:pBdr>
        <w:spacing w:before="100" w:after="0" w:line="14" w:lineRule="exact"/>
        <w:ind w:left="1077" w:right="1077"/>
        <w:jc w:val="center"/>
      </w:pPr>
    </w:p>
    <w:p w14:paraId="360C0311" w14:textId="77777777" w:rsidR="009B3EEE" w:rsidRDefault="009B3EEE" w:rsidP="009B3EEE">
      <w:pPr>
        <w:spacing w:after="0" w:line="240" w:lineRule="auto"/>
        <w:jc w:val="left"/>
        <w:rPr>
          <w:smallCaps/>
          <w:szCs w:val="17"/>
        </w:rPr>
      </w:pPr>
      <w:r>
        <w:br w:type="page"/>
      </w:r>
    </w:p>
    <w:p w14:paraId="05DE6ABC" w14:textId="77777777" w:rsidR="009B3EEE" w:rsidRDefault="009B3EEE" w:rsidP="009B3EEE">
      <w:pPr>
        <w:pStyle w:val="GG-Title2"/>
      </w:pPr>
      <w:r>
        <w:lastRenderedPageBreak/>
        <w:t>Map of Controlled Area</w:t>
      </w:r>
    </w:p>
    <w:p w14:paraId="40B173AE" w14:textId="77777777" w:rsidR="009B3EEE" w:rsidRDefault="009B3EEE" w:rsidP="009B3EEE">
      <w:pPr>
        <w:pStyle w:val="GG-Title3"/>
      </w:pPr>
      <w:r w:rsidRPr="00A476CC">
        <w:rPr>
          <w:rFonts w:ascii="Arial" w:eastAsia="MS Mincho" w:hAnsi="Arial" w:cs="Arial"/>
          <w:noProof/>
          <w:color w:val="000000"/>
          <w:sz w:val="24"/>
          <w:szCs w:val="24"/>
          <w:lang w:val="en-US"/>
        </w:rPr>
        <w:drawing>
          <wp:anchor distT="0" distB="0" distL="114300" distR="114300" simplePos="0" relativeHeight="251664384" behindDoc="0" locked="0" layoutInCell="1" allowOverlap="1" wp14:anchorId="2B64DC8A" wp14:editId="1E817A6B">
            <wp:simplePos x="0" y="0"/>
            <wp:positionH relativeFrom="margin">
              <wp:align>center</wp:align>
            </wp:positionH>
            <wp:positionV relativeFrom="paragraph">
              <wp:posOffset>179070</wp:posOffset>
            </wp:positionV>
            <wp:extent cx="5473700" cy="7949565"/>
            <wp:effectExtent l="0" t="0" r="0" b="0"/>
            <wp:wrapTopAndBottom/>
            <wp:docPr id="11430983" name="Picture 1" descr="A map of a p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0983" name="Picture 1" descr="A map of a park&#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473700" cy="7949565"/>
                    </a:xfrm>
                    <a:prstGeom prst="rect">
                      <a:avLst/>
                    </a:prstGeom>
                  </pic:spPr>
                </pic:pic>
              </a:graphicData>
            </a:graphic>
            <wp14:sizeRelH relativeFrom="page">
              <wp14:pctWidth>0</wp14:pctWidth>
            </wp14:sizeRelH>
            <wp14:sizeRelV relativeFrom="page">
              <wp14:pctHeight>0</wp14:pctHeight>
            </wp14:sizeRelV>
          </wp:anchor>
        </w:drawing>
      </w:r>
      <w:r>
        <w:t>AFC Asian Qualifiers—Road to 26</w:t>
      </w:r>
    </w:p>
    <w:p w14:paraId="3ACE7BEA" w14:textId="77777777" w:rsidR="000D2345" w:rsidRDefault="000D2345" w:rsidP="000D2345">
      <w:pPr>
        <w:pStyle w:val="NoSpacing"/>
        <w:rPr>
          <w:rFonts w:eastAsia="Times New Roman"/>
          <w:szCs w:val="17"/>
        </w:rPr>
      </w:pPr>
    </w:p>
    <w:p w14:paraId="540E8FE5" w14:textId="77777777" w:rsidR="009B3EEE" w:rsidRDefault="009B3EEE" w:rsidP="009B3EEE">
      <w:pPr>
        <w:pStyle w:val="NoSpacing"/>
        <w:pBdr>
          <w:bottom w:val="single" w:sz="4" w:space="1" w:color="auto"/>
        </w:pBdr>
        <w:spacing w:line="52" w:lineRule="exact"/>
        <w:jc w:val="center"/>
        <w:rPr>
          <w:lang w:val="en-US"/>
        </w:rPr>
      </w:pPr>
    </w:p>
    <w:p w14:paraId="6B4C0DCF" w14:textId="77777777" w:rsidR="009B3EEE" w:rsidRDefault="009B3EEE" w:rsidP="009B3EEE">
      <w:pPr>
        <w:pStyle w:val="NoSpacing"/>
        <w:pBdr>
          <w:top w:val="single" w:sz="4" w:space="1" w:color="auto"/>
        </w:pBdr>
        <w:spacing w:before="34" w:line="14" w:lineRule="exact"/>
        <w:jc w:val="center"/>
        <w:rPr>
          <w:lang w:val="en-US"/>
        </w:rPr>
      </w:pPr>
    </w:p>
    <w:p w14:paraId="03354EF6" w14:textId="77777777" w:rsidR="00E8689C" w:rsidRDefault="00E8689C">
      <w:pPr>
        <w:spacing w:after="0" w:line="240" w:lineRule="auto"/>
        <w:jc w:val="left"/>
        <w:rPr>
          <w:caps/>
          <w:szCs w:val="17"/>
        </w:rPr>
      </w:pPr>
      <w:r>
        <w:br w:type="page"/>
      </w:r>
    </w:p>
    <w:p w14:paraId="7993F1D8" w14:textId="76179ED5" w:rsidR="00A32B9A" w:rsidRDefault="00A32B9A" w:rsidP="00F950F9">
      <w:pPr>
        <w:pStyle w:val="Heading2"/>
      </w:pPr>
      <w:bookmarkStart w:id="36" w:name="_Toc178770222"/>
      <w:r>
        <w:lastRenderedPageBreak/>
        <w:t>Mental Health Act 2009</w:t>
      </w:r>
      <w:bookmarkEnd w:id="36"/>
    </w:p>
    <w:p w14:paraId="3BB1F676" w14:textId="77777777" w:rsidR="00A32B9A" w:rsidRDefault="00A32B9A" w:rsidP="00A32B9A">
      <w:pPr>
        <w:pStyle w:val="GG-Title3"/>
      </w:pPr>
      <w:r>
        <w:t>Authorised Medical Practitioner</w:t>
      </w:r>
    </w:p>
    <w:p w14:paraId="3548E49C" w14:textId="77777777" w:rsidR="00A32B9A" w:rsidRDefault="00A32B9A" w:rsidP="00A32B9A">
      <w:r>
        <w:t xml:space="preserve">Notice is hereby given in accordance with Section 93(1) of the </w:t>
      </w:r>
      <w:r w:rsidRPr="00B23B21">
        <w:rPr>
          <w:i/>
          <w:iCs/>
        </w:rPr>
        <w:t>Mental Health Act 2009</w:t>
      </w:r>
      <w:r>
        <w:t xml:space="preserve"> that the Chief Psychiatrist has determined the following person as an Authorised Medical Practitioner:</w:t>
      </w:r>
    </w:p>
    <w:p w14:paraId="4877030C" w14:textId="77777777" w:rsidR="00A32B9A" w:rsidRDefault="00A32B9A" w:rsidP="00A32B9A">
      <w:pPr>
        <w:ind w:left="142"/>
      </w:pPr>
      <w:r>
        <w:t>Michael Fyfe</w:t>
      </w:r>
    </w:p>
    <w:p w14:paraId="18BCBD0D" w14:textId="77777777" w:rsidR="00A32B9A" w:rsidRDefault="00A32B9A" w:rsidP="00A32B9A">
      <w:r>
        <w:t>A determination will be automatically revoked upon the person being registered as a specialist psychiatrist with the Australian Health Practitioner Regulation Agency and as a fellow of the Royal Australian and New Zealand College of Psychiatrists.</w:t>
      </w:r>
    </w:p>
    <w:p w14:paraId="1BAD5F76" w14:textId="77777777" w:rsidR="00A32B9A" w:rsidRDefault="00A32B9A" w:rsidP="00A32B9A">
      <w:r>
        <w:t>The Chief Psychiatrist may vary or revoke this determination at any time.</w:t>
      </w:r>
    </w:p>
    <w:p w14:paraId="6533ED22" w14:textId="77777777" w:rsidR="00A32B9A" w:rsidRDefault="00A32B9A" w:rsidP="00A32B9A">
      <w:pPr>
        <w:pStyle w:val="GG-SDated"/>
      </w:pPr>
      <w:r>
        <w:t>Dated: 3 October 2024</w:t>
      </w:r>
    </w:p>
    <w:p w14:paraId="141D2532" w14:textId="77777777" w:rsidR="00A32B9A" w:rsidRDefault="00A32B9A" w:rsidP="00A32B9A">
      <w:pPr>
        <w:pStyle w:val="GG-SName"/>
      </w:pPr>
      <w:r>
        <w:t>Dr John Brayley</w:t>
      </w:r>
    </w:p>
    <w:p w14:paraId="3D289B99" w14:textId="77777777" w:rsidR="00A32B9A" w:rsidRDefault="00A32B9A" w:rsidP="00A32B9A">
      <w:pPr>
        <w:pStyle w:val="GG-Signature"/>
      </w:pPr>
      <w:r>
        <w:t>Chief Psychiatrist</w:t>
      </w:r>
    </w:p>
    <w:p w14:paraId="59E60B68" w14:textId="77777777" w:rsidR="00A32B9A" w:rsidRDefault="00A32B9A" w:rsidP="00A32B9A">
      <w:pPr>
        <w:pBdr>
          <w:top w:val="single" w:sz="4" w:space="1" w:color="auto"/>
        </w:pBdr>
        <w:spacing w:before="100" w:after="0" w:line="14" w:lineRule="exact"/>
        <w:jc w:val="center"/>
      </w:pPr>
    </w:p>
    <w:p w14:paraId="695071EA" w14:textId="77777777" w:rsidR="00A32B9A" w:rsidRPr="007D2F27" w:rsidRDefault="00A32B9A" w:rsidP="00A32B9A">
      <w:pPr>
        <w:pStyle w:val="NoSpacing"/>
      </w:pPr>
    </w:p>
    <w:p w14:paraId="0D45F20B" w14:textId="231C7ECA" w:rsidR="00A32B9A" w:rsidRDefault="00A32B9A" w:rsidP="00A32B9A">
      <w:pPr>
        <w:pStyle w:val="GG-Title1"/>
      </w:pPr>
      <w:r>
        <w:t>Mental Health Act 2009</w:t>
      </w:r>
    </w:p>
    <w:p w14:paraId="4F634F76" w14:textId="77777777" w:rsidR="00A32B9A" w:rsidRDefault="00A32B9A" w:rsidP="00A32B9A">
      <w:pPr>
        <w:pStyle w:val="GG-Title3"/>
      </w:pPr>
      <w:r>
        <w:t>Authorised Mental Health Professional</w:t>
      </w:r>
    </w:p>
    <w:p w14:paraId="2FEC35F0" w14:textId="77777777" w:rsidR="00A32B9A" w:rsidRDefault="00A32B9A" w:rsidP="00A32B9A">
      <w:r>
        <w:t xml:space="preserve">Notice is hereby given in accordance with Section 94(1) of the </w:t>
      </w:r>
      <w:r w:rsidRPr="007D566D">
        <w:rPr>
          <w:i/>
          <w:iCs/>
        </w:rPr>
        <w:t>Mental Health Act 2009</w:t>
      </w:r>
      <w:r>
        <w:t>, that the Chief Psychiatrist has determined the following person as an Authorised Mental Health Professional:</w:t>
      </w:r>
    </w:p>
    <w:p w14:paraId="13DE0A63" w14:textId="77777777" w:rsidR="00A32B9A" w:rsidRDefault="00A32B9A" w:rsidP="006768B9">
      <w:pPr>
        <w:spacing w:after="0"/>
        <w:ind w:left="142"/>
      </w:pPr>
      <w:r>
        <w:t>Joanne Fagan</w:t>
      </w:r>
    </w:p>
    <w:p w14:paraId="48413568" w14:textId="77777777" w:rsidR="00A32B9A" w:rsidRDefault="00A32B9A" w:rsidP="006768B9">
      <w:pPr>
        <w:spacing w:after="0"/>
        <w:ind w:left="142"/>
      </w:pPr>
      <w:r>
        <w:t>Kelly Palmer</w:t>
      </w:r>
    </w:p>
    <w:p w14:paraId="08AAAE87" w14:textId="77777777" w:rsidR="00A32B9A" w:rsidRDefault="00A32B9A" w:rsidP="006768B9">
      <w:pPr>
        <w:spacing w:after="0"/>
        <w:ind w:left="142"/>
      </w:pPr>
      <w:r>
        <w:t>Anthony Seagrim</w:t>
      </w:r>
    </w:p>
    <w:p w14:paraId="16F6190F" w14:textId="77777777" w:rsidR="00A32B9A" w:rsidRDefault="00A32B9A" w:rsidP="006768B9">
      <w:pPr>
        <w:spacing w:after="0"/>
        <w:ind w:left="142"/>
      </w:pPr>
      <w:r>
        <w:t>Jessica Mathews</w:t>
      </w:r>
    </w:p>
    <w:p w14:paraId="7A2C07C6" w14:textId="77777777" w:rsidR="00A32B9A" w:rsidRDefault="00A32B9A" w:rsidP="006768B9">
      <w:pPr>
        <w:spacing w:after="0"/>
        <w:ind w:left="142"/>
      </w:pPr>
      <w:r>
        <w:t>Jessica Dendunnen</w:t>
      </w:r>
    </w:p>
    <w:p w14:paraId="06332108" w14:textId="77777777" w:rsidR="00A32B9A" w:rsidRDefault="00A32B9A" w:rsidP="006768B9">
      <w:pPr>
        <w:spacing w:after="0"/>
        <w:ind w:left="142"/>
      </w:pPr>
      <w:r>
        <w:t>Pauline Glass</w:t>
      </w:r>
    </w:p>
    <w:p w14:paraId="7286EB2C" w14:textId="77777777" w:rsidR="00A32B9A" w:rsidRDefault="00A32B9A" w:rsidP="006768B9">
      <w:pPr>
        <w:spacing w:after="0"/>
        <w:ind w:left="142"/>
      </w:pPr>
      <w:r>
        <w:t>Brian Chitsa</w:t>
      </w:r>
    </w:p>
    <w:p w14:paraId="3CF8EAD3" w14:textId="77777777" w:rsidR="00A32B9A" w:rsidRDefault="00A32B9A" w:rsidP="006768B9">
      <w:pPr>
        <w:spacing w:after="0"/>
        <w:ind w:left="142"/>
      </w:pPr>
      <w:r>
        <w:t>Emily Blackman</w:t>
      </w:r>
    </w:p>
    <w:p w14:paraId="34557399" w14:textId="77777777" w:rsidR="00A32B9A" w:rsidRDefault="00A32B9A" w:rsidP="006768B9">
      <w:pPr>
        <w:spacing w:after="0"/>
        <w:ind w:left="142"/>
      </w:pPr>
      <w:r>
        <w:t>Blake Jackson</w:t>
      </w:r>
    </w:p>
    <w:p w14:paraId="4D409158" w14:textId="77777777" w:rsidR="00A32B9A" w:rsidRDefault="00A32B9A" w:rsidP="006768B9">
      <w:pPr>
        <w:spacing w:after="0"/>
        <w:ind w:left="142"/>
      </w:pPr>
      <w:r>
        <w:t>Scott Tolhurst</w:t>
      </w:r>
    </w:p>
    <w:p w14:paraId="4114B1DD" w14:textId="77777777" w:rsidR="00A32B9A" w:rsidRDefault="00A32B9A" w:rsidP="006768B9">
      <w:pPr>
        <w:spacing w:after="0"/>
        <w:ind w:left="142"/>
      </w:pPr>
      <w:r>
        <w:t>Kylie Slattery</w:t>
      </w:r>
    </w:p>
    <w:p w14:paraId="51F83D68" w14:textId="77777777" w:rsidR="00A32B9A" w:rsidRDefault="00A32B9A" w:rsidP="006768B9">
      <w:pPr>
        <w:spacing w:after="0"/>
        <w:ind w:left="142"/>
      </w:pPr>
      <w:r>
        <w:t>Mark Elliot</w:t>
      </w:r>
    </w:p>
    <w:p w14:paraId="3B589B9E" w14:textId="77777777" w:rsidR="00A32B9A" w:rsidRDefault="00A32B9A" w:rsidP="006768B9">
      <w:pPr>
        <w:spacing w:after="0"/>
        <w:ind w:left="142"/>
      </w:pPr>
      <w:r>
        <w:t>Anna Moudraguelia</w:t>
      </w:r>
    </w:p>
    <w:p w14:paraId="5156D843" w14:textId="77777777" w:rsidR="00A32B9A" w:rsidRDefault="00A32B9A" w:rsidP="00A32B9A">
      <w:pPr>
        <w:ind w:left="142"/>
      </w:pPr>
      <w:r>
        <w:t>Joseph Penaflorida</w:t>
      </w:r>
    </w:p>
    <w:p w14:paraId="0BB35058" w14:textId="77777777" w:rsidR="00A32B9A" w:rsidRDefault="00A32B9A" w:rsidP="00A32B9A">
      <w:r w:rsidRPr="00F615B7">
        <w:rPr>
          <w:spacing w:val="-2"/>
        </w:rPr>
        <w:t>A person’s determination as an Authorised Mental Health Professional expires three years after the commencement date. The Chief Psychiatrist</w:t>
      </w:r>
      <w:r>
        <w:t xml:space="preserve"> make vary or revoke this determination at any time.</w:t>
      </w:r>
    </w:p>
    <w:p w14:paraId="791DF6D0" w14:textId="77777777" w:rsidR="00A32B9A" w:rsidRDefault="00A32B9A" w:rsidP="00A32B9A">
      <w:pPr>
        <w:pStyle w:val="GG-SDated"/>
      </w:pPr>
      <w:r>
        <w:t>Dated: 3 October 2024</w:t>
      </w:r>
    </w:p>
    <w:p w14:paraId="0D928845" w14:textId="77777777" w:rsidR="00A32B9A" w:rsidRDefault="00A32B9A" w:rsidP="00A32B9A">
      <w:pPr>
        <w:pStyle w:val="GG-SName"/>
      </w:pPr>
      <w:r>
        <w:t>Dr John Brayley</w:t>
      </w:r>
    </w:p>
    <w:p w14:paraId="5CA2BBBC" w14:textId="0CBC3777" w:rsidR="009B3EEE" w:rsidRDefault="00A32B9A" w:rsidP="00A32B9A">
      <w:pPr>
        <w:pStyle w:val="GG-Signature"/>
      </w:pPr>
      <w:r>
        <w:t>Chief Psychiatrist</w:t>
      </w:r>
    </w:p>
    <w:p w14:paraId="7C5596F7" w14:textId="77777777" w:rsidR="00A32B9A" w:rsidRDefault="00A32B9A" w:rsidP="00A32B9A">
      <w:pPr>
        <w:pStyle w:val="GG-Signature"/>
        <w:pBdr>
          <w:bottom w:val="single" w:sz="4" w:space="1" w:color="auto"/>
        </w:pBdr>
        <w:spacing w:line="52" w:lineRule="exact"/>
        <w:jc w:val="center"/>
        <w:rPr>
          <w:lang w:val="en-US"/>
        </w:rPr>
      </w:pPr>
    </w:p>
    <w:p w14:paraId="1ECA8183" w14:textId="77777777" w:rsidR="00A32B9A" w:rsidRDefault="00A32B9A" w:rsidP="00A32B9A">
      <w:pPr>
        <w:pStyle w:val="GG-Signature"/>
        <w:pBdr>
          <w:top w:val="single" w:sz="4" w:space="1" w:color="auto"/>
        </w:pBdr>
        <w:spacing w:before="34" w:line="14" w:lineRule="exact"/>
        <w:jc w:val="center"/>
        <w:rPr>
          <w:lang w:val="en-US"/>
        </w:rPr>
      </w:pPr>
    </w:p>
    <w:p w14:paraId="310CF7D0" w14:textId="77777777" w:rsidR="00A32B9A" w:rsidRDefault="00A32B9A" w:rsidP="00A32B9A">
      <w:pPr>
        <w:pStyle w:val="NoSpacing"/>
        <w:rPr>
          <w:lang w:val="en-US"/>
        </w:rPr>
      </w:pPr>
    </w:p>
    <w:p w14:paraId="78DA3956" w14:textId="77777777" w:rsidR="00F530FB" w:rsidRDefault="00F530FB" w:rsidP="00F950F9">
      <w:pPr>
        <w:pStyle w:val="Heading2"/>
      </w:pPr>
      <w:bookmarkStart w:id="37" w:name="_Toc178770223"/>
      <w:r>
        <w:t>Mining Act 1971</w:t>
      </w:r>
      <w:bookmarkEnd w:id="37"/>
    </w:p>
    <w:p w14:paraId="66D68C01" w14:textId="77777777" w:rsidR="00F530FB" w:rsidRDefault="00F530FB" w:rsidP="00F530FB">
      <w:pPr>
        <w:pStyle w:val="GG-Title3"/>
      </w:pPr>
      <w:r w:rsidRPr="00177A19">
        <w:t xml:space="preserve">Application for a Change </w:t>
      </w:r>
      <w:r>
        <w:t>i</w:t>
      </w:r>
      <w:r w:rsidRPr="00177A19">
        <w:t>n Operations</w:t>
      </w:r>
    </w:p>
    <w:p w14:paraId="4FC5F4A1" w14:textId="77777777" w:rsidR="00F530FB" w:rsidRDefault="00F530FB" w:rsidP="00F530FB">
      <w:r>
        <w:t xml:space="preserve">Notice is hereby given in accordance with Section 56H of the </w:t>
      </w:r>
      <w:r w:rsidRPr="005357E0">
        <w:rPr>
          <w:i/>
          <w:iCs/>
        </w:rPr>
        <w:t>Mining Act 1971</w:t>
      </w:r>
      <w:r>
        <w:t>, that an application for a change in operations over the undermentioned mineral tenement(s) has been received:</w:t>
      </w:r>
    </w:p>
    <w:p w14:paraId="78469E66" w14:textId="77777777" w:rsidR="00F530FB" w:rsidRDefault="00F530FB" w:rsidP="00F530FB">
      <w:pPr>
        <w:spacing w:after="40"/>
        <w:ind w:left="1560" w:hanging="1418"/>
      </w:pPr>
      <w:r>
        <w:t>Applicant:</w:t>
      </w:r>
      <w:r>
        <w:tab/>
        <w:t>OneSteel Manufacturing Pty Limited operating as SIMEC Mining (ACN 004 651 325)</w:t>
      </w:r>
    </w:p>
    <w:p w14:paraId="4837AE0F" w14:textId="77777777" w:rsidR="00F530FB" w:rsidRDefault="00F530FB" w:rsidP="00F530FB">
      <w:pPr>
        <w:spacing w:after="40"/>
        <w:ind w:left="1560" w:hanging="1418"/>
      </w:pPr>
      <w:r>
        <w:t>Operation</w:t>
      </w:r>
      <w:r>
        <w:tab/>
        <w:t>MO6331.001</w:t>
      </w:r>
    </w:p>
    <w:p w14:paraId="1B1D4ACC" w14:textId="77777777" w:rsidR="00F530FB" w:rsidRDefault="00F530FB" w:rsidP="00F530FB">
      <w:pPr>
        <w:tabs>
          <w:tab w:val="left" w:pos="1560"/>
        </w:tabs>
        <w:spacing w:after="40"/>
        <w:ind w:left="142"/>
      </w:pPr>
      <w:r>
        <w:t xml:space="preserve">Miscellaneous </w:t>
      </w:r>
      <w:r>
        <w:br/>
        <w:t>Purposes Licence:</w:t>
      </w:r>
      <w:r>
        <w:tab/>
        <w:t>32</w:t>
      </w:r>
    </w:p>
    <w:p w14:paraId="4DCB2350" w14:textId="77777777" w:rsidR="00F530FB" w:rsidRDefault="00F530FB" w:rsidP="00F530FB">
      <w:pPr>
        <w:spacing w:after="40"/>
        <w:ind w:left="1560" w:hanging="1418"/>
      </w:pPr>
      <w:r>
        <w:t>Area:</w:t>
      </w:r>
      <w:r>
        <w:tab/>
        <w:t>156.4 hectares approximately</w:t>
      </w:r>
    </w:p>
    <w:p w14:paraId="05169E8A" w14:textId="77777777" w:rsidR="00F530FB" w:rsidRDefault="00F530FB" w:rsidP="00F530FB">
      <w:pPr>
        <w:spacing w:after="40"/>
        <w:ind w:left="1560" w:hanging="1418"/>
      </w:pPr>
      <w:r>
        <w:t>Location:</w:t>
      </w:r>
      <w:r>
        <w:tab/>
      </w:r>
      <w:r w:rsidRPr="00E812C0">
        <w:rPr>
          <w:spacing w:val="-2"/>
        </w:rPr>
        <w:t>CT 6057/546, Allotment comprising piece (Q) 2 DP 30407 in the area named Middleback Range, in the Hundred of Batchelor, and Allotment comprising piece (Q) 200 DP 68643 in the area named Middleback Range in the Hundred of Batchelor and Moonabie, and CR 6059/799—Allotment 86 DP 83666 in the area named Middleback Range, in the Hundred of Moonabie.</w:t>
      </w:r>
    </w:p>
    <w:p w14:paraId="4FCCCBE1" w14:textId="77777777" w:rsidR="00F530FB" w:rsidRDefault="00F530FB" w:rsidP="00F530FB">
      <w:pPr>
        <w:spacing w:after="40"/>
        <w:ind w:left="1560" w:hanging="1418"/>
      </w:pPr>
      <w:r>
        <w:t>Purpose:</w:t>
      </w:r>
      <w:r>
        <w:tab/>
        <w:t>Change in Operations</w:t>
      </w:r>
    </w:p>
    <w:p w14:paraId="7EB655F8" w14:textId="77777777" w:rsidR="00F530FB" w:rsidRDefault="00F530FB" w:rsidP="00F530FB">
      <w:pPr>
        <w:ind w:left="1560" w:hanging="1418"/>
      </w:pPr>
      <w:r>
        <w:t>Reference:</w:t>
      </w:r>
      <w:r>
        <w:tab/>
        <w:t>T01219</w:t>
      </w:r>
    </w:p>
    <w:p w14:paraId="340D0621" w14:textId="77777777" w:rsidR="00F530FB" w:rsidRDefault="00F530FB" w:rsidP="00F530FB">
      <w:r>
        <w:t>To arrange an inspection of the proposal at the Department for Energy and Mining, please call the Department on (08) 8463 3103.</w:t>
      </w:r>
    </w:p>
    <w:p w14:paraId="72B0DD5A" w14:textId="77777777" w:rsidR="00F530FB" w:rsidRDefault="00F530FB" w:rsidP="00F530FB">
      <w:r>
        <w:t>An electronic copy of the proposal can be found on the Department for Energy and Mining website:</w:t>
      </w:r>
    </w:p>
    <w:p w14:paraId="0628BCD6" w14:textId="77777777" w:rsidR="00F530FB" w:rsidRDefault="000301E5" w:rsidP="00F530FB">
      <w:pPr>
        <w:ind w:left="142"/>
      </w:pPr>
      <w:hyperlink r:id="rId20" w:history="1">
        <w:r w:rsidR="00F530FB" w:rsidRPr="00B63AC4">
          <w:rPr>
            <w:rStyle w:val="Hyperlink"/>
          </w:rPr>
          <w:t>https://www.energymining.sa.gov.au/industry/minerals-and-mining/mining/community-engagement-opportunities</w:t>
        </w:r>
      </w:hyperlink>
      <w:r w:rsidR="00F530FB">
        <w:t xml:space="preserve"> </w:t>
      </w:r>
    </w:p>
    <w:p w14:paraId="63E10A06" w14:textId="77777777" w:rsidR="00F530FB" w:rsidRDefault="00F530FB" w:rsidP="00F530FB">
      <w:r>
        <w:t xml:space="preserve">Written submissions in relation to this application are invited to be received at the Department for Energy and Mining, Mining Regulation, Attn: Business Support Officer, GPO Box 320, Adelaide SA 5001 or </w:t>
      </w:r>
      <w:hyperlink r:id="rId21" w:history="1">
        <w:r w:rsidRPr="00B63AC4">
          <w:rPr>
            <w:rStyle w:val="Hyperlink"/>
          </w:rPr>
          <w:t>dem.miningregrehab@sa.gov.au</w:t>
        </w:r>
      </w:hyperlink>
      <w:r>
        <w:t xml:space="preserve"> by no later than </w:t>
      </w:r>
      <w:r w:rsidRPr="00AD73C1">
        <w:rPr>
          <w:b/>
          <w:bCs/>
        </w:rPr>
        <w:t>17 October 2024</w:t>
      </w:r>
      <w:r>
        <w:t>.</w:t>
      </w:r>
    </w:p>
    <w:p w14:paraId="4B4A6F6E" w14:textId="77777777" w:rsidR="00F530FB" w:rsidRDefault="00F530FB" w:rsidP="00F530FB">
      <w:r>
        <w:t xml:space="preserve">The delegate of the Minister for Energy and Mining is required to have regard to these submissions in determining whether to grant or refuse the application and, if granted, if there is a requirement to add, vary or revoke a term or condition of the relevant mineral tenement(s) under Section 56U of the </w:t>
      </w:r>
      <w:r w:rsidRPr="007144C3">
        <w:rPr>
          <w:i/>
          <w:iCs/>
        </w:rPr>
        <w:t>Mining Act 1971</w:t>
      </w:r>
      <w:r>
        <w:t>.</w:t>
      </w:r>
    </w:p>
    <w:p w14:paraId="01A1B458" w14:textId="77777777" w:rsidR="00F530FB" w:rsidRDefault="00F530FB" w:rsidP="00F530FB">
      <w:r>
        <w:t>When you make a written submission, that submission becomes a public record. Your submission will be provided to the applicant and may be made available for public inspection.</w:t>
      </w:r>
    </w:p>
    <w:p w14:paraId="33903E3B" w14:textId="77777777" w:rsidR="00F530FB" w:rsidRDefault="00F530FB" w:rsidP="00F530FB">
      <w:pPr>
        <w:pStyle w:val="GG-SDated"/>
      </w:pPr>
      <w:r>
        <w:t>Dated: 3 October 2024</w:t>
      </w:r>
    </w:p>
    <w:p w14:paraId="3FB021FF" w14:textId="77777777" w:rsidR="00F530FB" w:rsidRDefault="00F530FB" w:rsidP="00F530FB">
      <w:pPr>
        <w:pStyle w:val="GG-SName"/>
      </w:pPr>
      <w:r>
        <w:t>C. Andrews</w:t>
      </w:r>
    </w:p>
    <w:p w14:paraId="6314FA54" w14:textId="77777777" w:rsidR="00F530FB" w:rsidRDefault="00F530FB" w:rsidP="00F530FB">
      <w:pPr>
        <w:pStyle w:val="GG-Signature"/>
      </w:pPr>
      <w:r>
        <w:t>Mining Registrar as delegate for the Minister for Energy and Mining</w:t>
      </w:r>
    </w:p>
    <w:p w14:paraId="36D46400" w14:textId="77777777" w:rsidR="00F530FB" w:rsidRDefault="00F530FB" w:rsidP="00F530FB">
      <w:pPr>
        <w:pStyle w:val="GG-Signature"/>
      </w:pPr>
      <w:r>
        <w:t>Department for Energy and Mining</w:t>
      </w:r>
    </w:p>
    <w:p w14:paraId="0D0D14AB" w14:textId="77777777" w:rsidR="00F530FB" w:rsidRDefault="00F530FB" w:rsidP="00F530FB">
      <w:pPr>
        <w:pStyle w:val="GG-Signature"/>
        <w:pBdr>
          <w:bottom w:val="single" w:sz="4" w:space="1" w:color="auto"/>
        </w:pBdr>
        <w:spacing w:line="52" w:lineRule="exact"/>
        <w:jc w:val="center"/>
      </w:pPr>
    </w:p>
    <w:p w14:paraId="49DE8E3B" w14:textId="77777777" w:rsidR="00F530FB" w:rsidRDefault="00F530FB" w:rsidP="00F530FB">
      <w:pPr>
        <w:pStyle w:val="GG-Signature"/>
        <w:pBdr>
          <w:top w:val="single" w:sz="4" w:space="1" w:color="auto"/>
        </w:pBdr>
        <w:spacing w:before="34" w:line="14" w:lineRule="exact"/>
        <w:jc w:val="center"/>
      </w:pPr>
    </w:p>
    <w:p w14:paraId="7A034A6B" w14:textId="2F22F754" w:rsidR="00E8689C" w:rsidRDefault="00E8689C">
      <w:pPr>
        <w:spacing w:after="0" w:line="240" w:lineRule="auto"/>
        <w:jc w:val="left"/>
      </w:pPr>
      <w:r>
        <w:br w:type="page"/>
      </w:r>
    </w:p>
    <w:p w14:paraId="5B318A81" w14:textId="77777777" w:rsidR="00A40869" w:rsidRDefault="00A40869" w:rsidP="00F950F9">
      <w:pPr>
        <w:pStyle w:val="Heading2"/>
      </w:pPr>
      <w:bookmarkStart w:id="38" w:name="_Toc178770224"/>
      <w:r>
        <w:lastRenderedPageBreak/>
        <w:t>Pastoral Land Management and Conservation Act 1989</w:t>
      </w:r>
      <w:bookmarkEnd w:id="38"/>
    </w:p>
    <w:p w14:paraId="169B68E8" w14:textId="77777777" w:rsidR="00A40869" w:rsidRDefault="00A40869" w:rsidP="00A40869">
      <w:pPr>
        <w:pStyle w:val="GG-Title2"/>
      </w:pPr>
      <w:r>
        <w:t>Public Access Route Closure September 2024</w:t>
      </w:r>
    </w:p>
    <w:p w14:paraId="6314514A" w14:textId="77777777" w:rsidR="00A40869" w:rsidRDefault="00A40869" w:rsidP="00A40869">
      <w:pPr>
        <w:pStyle w:val="GG-Title3"/>
      </w:pPr>
      <w:r>
        <w:t>Notice of Intent to Temporarily Close Public Access Route Number 15, Named K1 Warburton Crossing</w:t>
      </w:r>
    </w:p>
    <w:p w14:paraId="1D7F68E3" w14:textId="77777777" w:rsidR="00A40869" w:rsidRPr="00B519AE" w:rsidRDefault="00A40869" w:rsidP="00A40869">
      <w:pPr>
        <w:rPr>
          <w:spacing w:val="-4"/>
        </w:rPr>
      </w:pPr>
      <w:r>
        <w:t xml:space="preserve">Notice is hereby given of the intent to temporarily close the K1 Warburton Crossing Public Access Route from the Birdsville Track to the </w:t>
      </w:r>
      <w:r w:rsidRPr="00092E85">
        <w:rPr>
          <w:spacing w:val="-2"/>
        </w:rPr>
        <w:t xml:space="preserve">Simpson Desert Regional Reserve, from 30 September 2024 until further notice, pursuant to Section 45(7) of the </w:t>
      </w:r>
      <w:r w:rsidRPr="00092E85">
        <w:rPr>
          <w:i/>
          <w:iCs/>
          <w:spacing w:val="-2"/>
        </w:rPr>
        <w:t>Pastoral Land Management</w:t>
      </w:r>
      <w:r w:rsidRPr="00786A0B">
        <w:rPr>
          <w:i/>
          <w:iCs/>
        </w:rPr>
        <w:t xml:space="preserve"> and Conservation Act 1989</w:t>
      </w:r>
      <w:r>
        <w:t xml:space="preserve">. Notification of the re-opening of the Public Access Route will be provided on the Department of Planning, </w:t>
      </w:r>
      <w:r w:rsidRPr="00B519AE">
        <w:rPr>
          <w:spacing w:val="-4"/>
        </w:rPr>
        <w:t xml:space="preserve">Transport and Infrastructure’s Outback Road Warnings website at </w:t>
      </w:r>
      <w:hyperlink r:id="rId22" w:history="1">
        <w:r w:rsidRPr="003D44AA">
          <w:rPr>
            <w:rStyle w:val="Hyperlink"/>
            <w:spacing w:val="-2"/>
          </w:rPr>
          <w:t>www.dit.sa.gov.au/OutbackRoads/outback_road_conditions/special_notices</w:t>
        </w:r>
      </w:hyperlink>
      <w:r w:rsidRPr="003D44AA">
        <w:rPr>
          <w:spacing w:val="-2"/>
        </w:rPr>
        <w:t>.</w:t>
      </w:r>
    </w:p>
    <w:p w14:paraId="3BE7A09C" w14:textId="77777777" w:rsidR="00A40869" w:rsidRDefault="00A40869" w:rsidP="00A40869">
      <w:pPr>
        <w:pStyle w:val="GG-SDated"/>
      </w:pPr>
      <w:r>
        <w:t>Dated: 3 October 2024</w:t>
      </w:r>
    </w:p>
    <w:p w14:paraId="400959D6" w14:textId="77777777" w:rsidR="00A40869" w:rsidRDefault="00A40869" w:rsidP="00A40869">
      <w:pPr>
        <w:spacing w:after="0"/>
        <w:jc w:val="right"/>
        <w:rPr>
          <w:rFonts w:eastAsia="Times New Roman"/>
          <w:smallCaps/>
          <w:szCs w:val="20"/>
        </w:rPr>
      </w:pPr>
      <w:r>
        <w:rPr>
          <w:rFonts w:eastAsia="Times New Roman"/>
          <w:smallCaps/>
          <w:szCs w:val="20"/>
        </w:rPr>
        <w:t>Saravan Peacock</w:t>
      </w:r>
    </w:p>
    <w:p w14:paraId="41C8466D" w14:textId="77777777" w:rsidR="00A40869" w:rsidRDefault="00A40869" w:rsidP="00A40869">
      <w:pPr>
        <w:spacing w:after="0"/>
        <w:jc w:val="right"/>
        <w:rPr>
          <w:rFonts w:eastAsia="Times New Roman"/>
          <w:szCs w:val="17"/>
        </w:rPr>
      </w:pPr>
      <w:r>
        <w:rPr>
          <w:rFonts w:eastAsia="Times New Roman"/>
          <w:szCs w:val="17"/>
        </w:rPr>
        <w:t>Pastoral Board Delegate</w:t>
      </w:r>
    </w:p>
    <w:p w14:paraId="3B429BB7" w14:textId="77777777" w:rsidR="00A40869" w:rsidRDefault="00A40869" w:rsidP="00A40869">
      <w:pPr>
        <w:spacing w:after="0"/>
        <w:jc w:val="right"/>
        <w:rPr>
          <w:rFonts w:eastAsia="Times New Roman"/>
          <w:szCs w:val="17"/>
        </w:rPr>
      </w:pPr>
      <w:r>
        <w:rPr>
          <w:rFonts w:eastAsia="Times New Roman"/>
          <w:szCs w:val="17"/>
        </w:rPr>
        <w:t>Manager Pastoral Unit</w:t>
      </w:r>
    </w:p>
    <w:p w14:paraId="055C8656" w14:textId="77777777" w:rsidR="00A40869" w:rsidRDefault="00A40869" w:rsidP="00A40869">
      <w:pPr>
        <w:spacing w:after="0"/>
        <w:jc w:val="right"/>
        <w:rPr>
          <w:rFonts w:eastAsia="Times New Roman"/>
          <w:szCs w:val="17"/>
        </w:rPr>
      </w:pPr>
      <w:r>
        <w:rPr>
          <w:rFonts w:eastAsia="Times New Roman"/>
          <w:szCs w:val="17"/>
        </w:rPr>
        <w:t>Department for Environment and Water</w:t>
      </w:r>
    </w:p>
    <w:p w14:paraId="499A5653" w14:textId="77777777" w:rsidR="00A40869" w:rsidRDefault="00A40869" w:rsidP="00A40869">
      <w:pPr>
        <w:pBdr>
          <w:bottom w:val="single" w:sz="4" w:space="1" w:color="auto"/>
        </w:pBdr>
        <w:spacing w:after="0" w:line="52" w:lineRule="exact"/>
        <w:jc w:val="center"/>
        <w:rPr>
          <w:rFonts w:eastAsia="Times New Roman"/>
          <w:szCs w:val="17"/>
        </w:rPr>
      </w:pPr>
    </w:p>
    <w:p w14:paraId="40EE9A20" w14:textId="77777777" w:rsidR="00A40869" w:rsidRDefault="00A40869" w:rsidP="00A40869">
      <w:pPr>
        <w:pBdr>
          <w:top w:val="single" w:sz="4" w:space="1" w:color="auto"/>
        </w:pBdr>
        <w:spacing w:before="34" w:after="0" w:line="14" w:lineRule="exact"/>
        <w:jc w:val="center"/>
        <w:rPr>
          <w:rFonts w:eastAsia="Times New Roman"/>
          <w:szCs w:val="17"/>
        </w:rPr>
      </w:pPr>
    </w:p>
    <w:p w14:paraId="1C9B8DA7" w14:textId="77777777" w:rsidR="00A40869" w:rsidRDefault="00A40869" w:rsidP="00A40869">
      <w:pPr>
        <w:pStyle w:val="NoSpacing"/>
      </w:pPr>
    </w:p>
    <w:p w14:paraId="3B3C80BD" w14:textId="77777777" w:rsidR="00A40869" w:rsidRDefault="00A40869" w:rsidP="00F950F9">
      <w:pPr>
        <w:pStyle w:val="Heading2"/>
      </w:pPr>
      <w:bookmarkStart w:id="39" w:name="_Toc178770225"/>
      <w:r>
        <w:t>Tobacco and E-Cigarette Products Act 1997</w:t>
      </w:r>
      <w:bookmarkEnd w:id="39"/>
    </w:p>
    <w:p w14:paraId="1B23B0EC" w14:textId="77777777" w:rsidR="00A40869" w:rsidRDefault="00A40869" w:rsidP="00A40869">
      <w:pPr>
        <w:pStyle w:val="GG-Title2"/>
      </w:pPr>
      <w:r>
        <w:t>Section 51</w:t>
      </w:r>
    </w:p>
    <w:p w14:paraId="4347148B" w14:textId="77777777" w:rsidR="00A40869" w:rsidRDefault="00A40869" w:rsidP="00A40869">
      <w:pPr>
        <w:pStyle w:val="GG-Title3"/>
      </w:pPr>
      <w:r>
        <w:t>Declaration that Smoking is Banned in Certain Public Areas</w:t>
      </w:r>
    </w:p>
    <w:p w14:paraId="18EBE4ED" w14:textId="77777777" w:rsidR="00A40869" w:rsidRDefault="00A40869" w:rsidP="00A40869">
      <w:r w:rsidRPr="00572CF3">
        <w:rPr>
          <w:spacing w:val="-2"/>
        </w:rPr>
        <w:t xml:space="preserve">Take notice that I, Hon Stephen Mullighan, Acting Minister for Health and Wellbeing, pursuant to Section 51 of the </w:t>
      </w:r>
      <w:r w:rsidRPr="00572CF3">
        <w:rPr>
          <w:i/>
          <w:iCs/>
          <w:spacing w:val="-2"/>
        </w:rPr>
        <w:t>Tobacco and E-Cigarette</w:t>
      </w:r>
      <w:r w:rsidRPr="00572CF3">
        <w:rPr>
          <w:i/>
          <w:iCs/>
        </w:rPr>
        <w:t xml:space="preserve"> Products Act 1997</w:t>
      </w:r>
      <w:r>
        <w:t xml:space="preserve">, do hereby declare that smoking is banned during the 2024 Ceduna Oysterfest from 8:00am on Saturday, 5 October and </w:t>
      </w:r>
      <w:r w:rsidRPr="00572CF3">
        <w:rPr>
          <w:spacing w:val="-2"/>
        </w:rPr>
        <w:t>11:00pm on Sunday, 6 October 2024 in the public areas within the O’Loughlin Terrace foreshore park lawns bounded by O’Loughlin Terrace</w:t>
      </w:r>
      <w:r>
        <w:t xml:space="preserve"> to the east, the southern boundary of the Day Terrace Carpark to the north, the foreshore to the west and the prolongation of the entrance driveway of the Davison Street carpark to the south. To avoid doubt, smoking is banned during this period in all public areas within these boundaries, except where there is a designated “smoking permitted” area that will be clearly signed.</w:t>
      </w:r>
    </w:p>
    <w:p w14:paraId="2CBA1611" w14:textId="77777777" w:rsidR="00A40869" w:rsidRDefault="00A40869" w:rsidP="00A40869">
      <w:r>
        <w:t>The following map of the area known as the Ceduna Oysterfest 2024 No-Smoking Zone is provided for ease of reference only.</w:t>
      </w:r>
    </w:p>
    <w:p w14:paraId="79ED45F7" w14:textId="77777777" w:rsidR="00A40869" w:rsidRDefault="00A40869" w:rsidP="00A40869">
      <w:pPr>
        <w:pStyle w:val="GG-SDated"/>
      </w:pPr>
      <w:r>
        <w:t>Dated: 30 September 2024</w:t>
      </w:r>
    </w:p>
    <w:p w14:paraId="1EA212FD" w14:textId="77777777" w:rsidR="00A40869" w:rsidRDefault="00A40869" w:rsidP="00A40869">
      <w:pPr>
        <w:pStyle w:val="GG-SName"/>
      </w:pPr>
      <w:r>
        <w:t>Hon Stephen Mullighan MP</w:t>
      </w:r>
    </w:p>
    <w:p w14:paraId="4ABF29EF" w14:textId="77777777" w:rsidR="00A40869" w:rsidRDefault="00A40869" w:rsidP="00A40869">
      <w:pPr>
        <w:pStyle w:val="GG-Signature"/>
      </w:pPr>
      <w:r>
        <w:t>Acting Minister for Health and Wellbeing</w:t>
      </w:r>
    </w:p>
    <w:p w14:paraId="22B88E3E" w14:textId="112D59B7" w:rsidR="00A40869" w:rsidRDefault="00A40869" w:rsidP="00A40869">
      <w:pPr>
        <w:pBdr>
          <w:top w:val="single" w:sz="4" w:space="1" w:color="auto"/>
        </w:pBdr>
        <w:spacing w:before="100" w:line="14" w:lineRule="exact"/>
        <w:ind w:left="1077" w:right="1077"/>
        <w:jc w:val="center"/>
      </w:pPr>
    </w:p>
    <w:p w14:paraId="1D35A0E4" w14:textId="62688673" w:rsidR="00A40869" w:rsidRDefault="00BB79F5" w:rsidP="00A40869">
      <w:pPr>
        <w:pStyle w:val="GG-Title2"/>
      </w:pPr>
      <w:r w:rsidRPr="00BB79F5">
        <w:rPr>
          <w:rFonts w:ascii="Times" w:eastAsia="Times" w:hAnsi="Times"/>
          <w:noProof/>
          <w:sz w:val="24"/>
          <w:szCs w:val="20"/>
          <w:lang w:eastAsia="en-AU"/>
        </w:rPr>
        <w:drawing>
          <wp:anchor distT="0" distB="0" distL="114300" distR="114300" simplePos="0" relativeHeight="251666432" behindDoc="0" locked="0" layoutInCell="1" allowOverlap="1" wp14:anchorId="580703EF" wp14:editId="08CC596E">
            <wp:simplePos x="0" y="0"/>
            <wp:positionH relativeFrom="margin">
              <wp:align>center</wp:align>
            </wp:positionH>
            <wp:positionV relativeFrom="paragraph">
              <wp:posOffset>123190</wp:posOffset>
            </wp:positionV>
            <wp:extent cx="5842635" cy="4868545"/>
            <wp:effectExtent l="0" t="0" r="5715" b="8255"/>
            <wp:wrapTopAndBottom/>
            <wp:docPr id="27179285" name="Picture 27179285" descr="A map of a land with a road and building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79285" name="Picture 27179285" descr="A map of a land with a road and buildings&#10;&#10;Description automatically generated with medium confidence"/>
                    <pic:cNvPicPr/>
                  </pic:nvPicPr>
                  <pic:blipFill>
                    <a:blip r:embed="rId23">
                      <a:extLst>
                        <a:ext uri="{28A0092B-C50C-407E-A947-70E740481C1C}">
                          <a14:useLocalDpi xmlns:a14="http://schemas.microsoft.com/office/drawing/2010/main" val="0"/>
                        </a:ext>
                      </a:extLst>
                    </a:blip>
                    <a:stretch>
                      <a:fillRect/>
                    </a:stretch>
                  </pic:blipFill>
                  <pic:spPr>
                    <a:xfrm>
                      <a:off x="0" y="0"/>
                      <a:ext cx="5842635" cy="4868545"/>
                    </a:xfrm>
                    <a:prstGeom prst="rect">
                      <a:avLst/>
                    </a:prstGeom>
                  </pic:spPr>
                </pic:pic>
              </a:graphicData>
            </a:graphic>
            <wp14:sizeRelH relativeFrom="page">
              <wp14:pctWidth>0</wp14:pctWidth>
            </wp14:sizeRelH>
            <wp14:sizeRelV relativeFrom="page">
              <wp14:pctHeight>0</wp14:pctHeight>
            </wp14:sizeRelV>
          </wp:anchor>
        </w:drawing>
      </w:r>
      <w:r w:rsidR="00A40869">
        <w:t>Map</w:t>
      </w:r>
    </w:p>
    <w:p w14:paraId="5678E611" w14:textId="77777777" w:rsidR="00A40869" w:rsidRDefault="00A40869" w:rsidP="00A40869">
      <w:pPr>
        <w:pStyle w:val="GG-body"/>
        <w:pBdr>
          <w:bottom w:val="single" w:sz="4" w:space="1" w:color="auto"/>
        </w:pBdr>
        <w:spacing w:after="0" w:line="52" w:lineRule="exact"/>
        <w:jc w:val="center"/>
      </w:pPr>
    </w:p>
    <w:p w14:paraId="771F0279" w14:textId="77777777" w:rsidR="00A40869" w:rsidRDefault="00A40869" w:rsidP="00A40869">
      <w:pPr>
        <w:pStyle w:val="GG-body"/>
        <w:pBdr>
          <w:top w:val="single" w:sz="4" w:space="1" w:color="auto"/>
        </w:pBdr>
        <w:spacing w:before="34" w:after="0" w:line="14" w:lineRule="exact"/>
        <w:jc w:val="center"/>
      </w:pPr>
    </w:p>
    <w:p w14:paraId="35595714" w14:textId="77777777" w:rsidR="002417F3" w:rsidRPr="002417F3" w:rsidRDefault="002417F3" w:rsidP="002417F3">
      <w:pPr>
        <w:pStyle w:val="GG-body"/>
      </w:pPr>
      <w:r w:rsidRPr="002417F3">
        <w:br w:type="page"/>
      </w:r>
    </w:p>
    <w:p w14:paraId="65886E88" w14:textId="0F351709" w:rsidR="009D1E2E" w:rsidRPr="009D1E2E" w:rsidRDefault="009D1E2E" w:rsidP="0043001F">
      <w:pPr>
        <w:pStyle w:val="Heading1"/>
      </w:pPr>
      <w:bookmarkStart w:id="40" w:name="_Toc33707983"/>
      <w:bookmarkStart w:id="41" w:name="_Toc33708154"/>
      <w:bookmarkStart w:id="42" w:name="_Toc178770226"/>
      <w:r>
        <w:lastRenderedPageBreak/>
        <w:t>Local</w:t>
      </w:r>
      <w:r w:rsidRPr="009D1E2E">
        <w:t xml:space="preserve"> Government Instruments</w:t>
      </w:r>
      <w:bookmarkEnd w:id="40"/>
      <w:bookmarkEnd w:id="41"/>
      <w:bookmarkEnd w:id="42"/>
    </w:p>
    <w:p w14:paraId="64B54795" w14:textId="77777777" w:rsidR="009E3C0D" w:rsidRDefault="009E3C0D" w:rsidP="0097436C">
      <w:pPr>
        <w:pStyle w:val="Heading2"/>
      </w:pPr>
      <w:bookmarkStart w:id="43" w:name="_Toc178770227"/>
      <w:r>
        <w:t>City of Adelaide</w:t>
      </w:r>
      <w:bookmarkEnd w:id="43"/>
    </w:p>
    <w:p w14:paraId="19880AA7" w14:textId="77777777" w:rsidR="009E3C0D" w:rsidRDefault="009E3C0D" w:rsidP="009E3C0D">
      <w:pPr>
        <w:pStyle w:val="GG-Title2"/>
      </w:pPr>
      <w:r>
        <w:t>Local Government Act 1999</w:t>
      </w:r>
    </w:p>
    <w:p w14:paraId="130D753F" w14:textId="77777777" w:rsidR="009E3C0D" w:rsidRDefault="009E3C0D" w:rsidP="009E3C0D">
      <w:pPr>
        <w:pStyle w:val="GG-Title3"/>
      </w:pPr>
      <w:r>
        <w:t>Conversion of Private Road to Public Road</w:t>
      </w:r>
    </w:p>
    <w:p w14:paraId="0657BDCB" w14:textId="77777777" w:rsidR="009E3C0D" w:rsidRDefault="009E3C0D" w:rsidP="009E3C0D">
      <w:r w:rsidRPr="00471C5C">
        <w:rPr>
          <w:spacing w:val="-4"/>
        </w:rPr>
        <w:t xml:space="preserve">Notice is hereby given that, pursuant to Section 210 of the </w:t>
      </w:r>
      <w:r w:rsidRPr="00471C5C">
        <w:rPr>
          <w:i/>
          <w:iCs/>
          <w:spacing w:val="-4"/>
        </w:rPr>
        <w:t>Local Government Act 1999</w:t>
      </w:r>
      <w:r w:rsidRPr="00471C5C">
        <w:rPr>
          <w:spacing w:val="-4"/>
        </w:rPr>
        <w:t>, on 9 September 2024 Council declared the private road</w:t>
      </w:r>
      <w:r>
        <w:t xml:space="preserve"> named “Charles Place” on Deposited Plan 13457 (which said private road commences on the eastern side of Charles Street (approximately 35 metres north of Rundle Mall) and runs in an easterly direction for approximately 29 metres) to be public road.</w:t>
      </w:r>
    </w:p>
    <w:p w14:paraId="6F18C84B" w14:textId="77777777" w:rsidR="009E3C0D" w:rsidRDefault="009E3C0D" w:rsidP="009E3C0D">
      <w:r>
        <w:t>Dated: 24 September 2024</w:t>
      </w:r>
    </w:p>
    <w:p w14:paraId="24C8E440" w14:textId="77777777" w:rsidR="009E3C0D" w:rsidRDefault="009E3C0D" w:rsidP="009E3C0D">
      <w:pPr>
        <w:pStyle w:val="GG-SName"/>
      </w:pPr>
      <w:r>
        <w:t>M. Sedgman</w:t>
      </w:r>
    </w:p>
    <w:p w14:paraId="49E94098" w14:textId="77777777" w:rsidR="009E3C0D" w:rsidRDefault="009E3C0D" w:rsidP="009E3C0D">
      <w:pPr>
        <w:pStyle w:val="GG-Signature"/>
      </w:pPr>
      <w:r>
        <w:t>Chief Executive Officer</w:t>
      </w:r>
    </w:p>
    <w:p w14:paraId="145FDCCA" w14:textId="77777777" w:rsidR="009E3C0D" w:rsidRDefault="009E3C0D" w:rsidP="009E3C0D">
      <w:pPr>
        <w:pStyle w:val="GG-Signature"/>
        <w:pBdr>
          <w:bottom w:val="single" w:sz="4" w:space="1" w:color="auto"/>
        </w:pBdr>
        <w:spacing w:line="52" w:lineRule="exact"/>
        <w:jc w:val="center"/>
      </w:pPr>
    </w:p>
    <w:p w14:paraId="3CA5F57E" w14:textId="77777777" w:rsidR="009E3C0D" w:rsidRDefault="009E3C0D" w:rsidP="009E3C0D">
      <w:pPr>
        <w:pStyle w:val="GG-Signature"/>
        <w:pBdr>
          <w:top w:val="single" w:sz="4" w:space="1" w:color="auto"/>
        </w:pBdr>
        <w:spacing w:before="34" w:line="14" w:lineRule="exact"/>
        <w:jc w:val="center"/>
      </w:pPr>
    </w:p>
    <w:p w14:paraId="45C7C0E2" w14:textId="77777777" w:rsidR="009E3C0D" w:rsidRPr="007D2F27" w:rsidRDefault="009E3C0D" w:rsidP="009E3C0D">
      <w:pPr>
        <w:pStyle w:val="NoSpacing"/>
      </w:pPr>
    </w:p>
    <w:p w14:paraId="66AAD086" w14:textId="77777777" w:rsidR="009E3C0D" w:rsidRDefault="009E3C0D" w:rsidP="0097436C">
      <w:pPr>
        <w:pStyle w:val="Heading2"/>
      </w:pPr>
      <w:bookmarkStart w:id="44" w:name="_Toc178770228"/>
      <w:r>
        <w:t>City of Onkaparinga</w:t>
      </w:r>
      <w:bookmarkEnd w:id="44"/>
    </w:p>
    <w:p w14:paraId="420E9991" w14:textId="77777777" w:rsidR="009E3C0D" w:rsidRDefault="009E3C0D" w:rsidP="009E3C0D">
      <w:pPr>
        <w:pStyle w:val="GG-Title3"/>
      </w:pPr>
      <w:r>
        <w:t>Review of Elector Representation</w:t>
      </w:r>
    </w:p>
    <w:p w14:paraId="4526374D" w14:textId="77777777" w:rsidR="009E3C0D" w:rsidRDefault="009E3C0D" w:rsidP="009E3C0D">
      <w:r>
        <w:t>Notice is hereby given that the City of Onkaparinga is undertaking a review to determine whether a change of arrangements is required in respect to elector representation so as to ensure that the electors of the area are being adequately and fairly represented.</w:t>
      </w:r>
    </w:p>
    <w:p w14:paraId="662466D4" w14:textId="77777777" w:rsidR="009E3C0D" w:rsidRDefault="009E3C0D" w:rsidP="009E3C0D">
      <w:r w:rsidRPr="00CC2478">
        <w:rPr>
          <w:spacing w:val="-2"/>
        </w:rPr>
        <w:t xml:space="preserve">Pursuant to the provisions of Section 12(7) of the </w:t>
      </w:r>
      <w:r w:rsidRPr="00CC2478">
        <w:rPr>
          <w:i/>
          <w:iCs/>
          <w:spacing w:val="-2"/>
        </w:rPr>
        <w:t>Local Government Act 1999</w:t>
      </w:r>
      <w:r w:rsidRPr="00CC2478">
        <w:rPr>
          <w:spacing w:val="-2"/>
        </w:rPr>
        <w:t>, notice is hereby given that Council has prepared a Representation</w:t>
      </w:r>
      <w:r>
        <w:t xml:space="preserve"> Review Report that:</w:t>
      </w:r>
    </w:p>
    <w:p w14:paraId="1D89B566" w14:textId="77777777" w:rsidR="009E3C0D" w:rsidRPr="00CC2478" w:rsidRDefault="009E3C0D" w:rsidP="009E3C0D">
      <w:pPr>
        <w:ind w:left="284" w:hanging="142"/>
        <w:rPr>
          <w:spacing w:val="-4"/>
        </w:rPr>
      </w:pPr>
      <w:r>
        <w:t>•</w:t>
      </w:r>
      <w:r>
        <w:tab/>
      </w:r>
      <w:r w:rsidRPr="00CC2478">
        <w:rPr>
          <w:spacing w:val="-4"/>
        </w:rPr>
        <w:t>examines the advantages and disadvantages of the various options available to Council in regard to its future composition and structure; and</w:t>
      </w:r>
    </w:p>
    <w:p w14:paraId="4700D07D" w14:textId="77777777" w:rsidR="009E3C0D" w:rsidRDefault="009E3C0D" w:rsidP="009E3C0D">
      <w:pPr>
        <w:ind w:left="284" w:hanging="142"/>
      </w:pPr>
      <w:r>
        <w:t>•</w:t>
      </w:r>
      <w:r>
        <w:tab/>
        <w:t>sets out the proposal that the Council considers should be carried into effect from polling day of the next Local Government Periodic Elections in 2026.</w:t>
      </w:r>
    </w:p>
    <w:p w14:paraId="054B1B5D" w14:textId="77777777" w:rsidR="009E3C0D" w:rsidRDefault="009E3C0D" w:rsidP="009E3C0D">
      <w:r>
        <w:t>A copy of the Representation Review Report is available on the Council’s website (</w:t>
      </w:r>
      <w:hyperlink r:id="rId24" w:history="1">
        <w:r w:rsidRPr="00726C17">
          <w:rPr>
            <w:rStyle w:val="Hyperlink"/>
          </w:rPr>
          <w:t>https://yoursay.onkaparinga.sa.gov.au/</w:t>
        </w:r>
      </w:hyperlink>
      <w:r>
        <w:t>) or a copy can be inspected or obtained at any of the following Council offices:</w:t>
      </w:r>
    </w:p>
    <w:p w14:paraId="2D656AFF" w14:textId="77777777" w:rsidR="009E3C0D" w:rsidRDefault="009E3C0D" w:rsidP="009E3C0D">
      <w:pPr>
        <w:ind w:left="284" w:hanging="142"/>
      </w:pPr>
      <w:r>
        <w:t>•</w:t>
      </w:r>
      <w:r>
        <w:tab/>
        <w:t>Noarlunga: Ramsay Place, Noarlunga Centre</w:t>
      </w:r>
    </w:p>
    <w:p w14:paraId="26C6728F" w14:textId="77777777" w:rsidR="009E3C0D" w:rsidRDefault="009E3C0D" w:rsidP="009E3C0D">
      <w:pPr>
        <w:ind w:left="284" w:hanging="142"/>
      </w:pPr>
      <w:r>
        <w:t>•</w:t>
      </w:r>
      <w:r>
        <w:tab/>
        <w:t>Aberfoyle Park: The Hub, Aberfoyle Park</w:t>
      </w:r>
    </w:p>
    <w:p w14:paraId="26259B16" w14:textId="77777777" w:rsidR="009E3C0D" w:rsidRDefault="009E3C0D" w:rsidP="009E3C0D">
      <w:pPr>
        <w:ind w:left="284" w:hanging="142"/>
      </w:pPr>
      <w:r>
        <w:t>•</w:t>
      </w:r>
      <w:r>
        <w:tab/>
        <w:t>Aldinga Library: 11 Central Way, Aldinga Beach</w:t>
      </w:r>
    </w:p>
    <w:p w14:paraId="0BBB6B3E" w14:textId="77777777" w:rsidR="009E3C0D" w:rsidRDefault="009E3C0D" w:rsidP="009E3C0D">
      <w:pPr>
        <w:ind w:left="284" w:hanging="142"/>
      </w:pPr>
      <w:r>
        <w:t>•</w:t>
      </w:r>
      <w:r>
        <w:tab/>
        <w:t>Willunga: St Peters Terrace Willunga</w:t>
      </w:r>
    </w:p>
    <w:p w14:paraId="300DF19B" w14:textId="77777777" w:rsidR="009E3C0D" w:rsidRDefault="009E3C0D" w:rsidP="009E3C0D">
      <w:pPr>
        <w:ind w:left="284" w:hanging="142"/>
      </w:pPr>
      <w:r>
        <w:t>•</w:t>
      </w:r>
      <w:r>
        <w:tab/>
        <w:t>Woodcroft: 175 Bains Road, Morphett Vale</w:t>
      </w:r>
    </w:p>
    <w:p w14:paraId="21FA971C" w14:textId="77777777" w:rsidR="009E3C0D" w:rsidRDefault="009E3C0D" w:rsidP="009E3C0D">
      <w:r w:rsidRPr="008D76C8">
        <w:rPr>
          <w:spacing w:val="-2"/>
        </w:rPr>
        <w:t xml:space="preserve">Written submissions are invited from interested persons and should be directed to the Chief Executive Officer, Elector Representation Review, </w:t>
      </w:r>
      <w:r>
        <w:t xml:space="preserve">PO Box 1, Noarlunga Centre SA 5168, or emailed to </w:t>
      </w:r>
      <w:hyperlink r:id="rId25" w:history="1">
        <w:r w:rsidRPr="00726C17">
          <w:rPr>
            <w:rStyle w:val="Hyperlink"/>
          </w:rPr>
          <w:t>mail@onkaparinga.sa.gov.au</w:t>
        </w:r>
      </w:hyperlink>
      <w:r>
        <w:t>, to be received by close of business on Thursday, 24 October 2024.</w:t>
      </w:r>
    </w:p>
    <w:p w14:paraId="2583D1CF" w14:textId="77777777" w:rsidR="009E3C0D" w:rsidRDefault="009E3C0D" w:rsidP="009E3C0D">
      <w:r w:rsidRPr="00CC2478">
        <w:rPr>
          <w:spacing w:val="-2"/>
        </w:rPr>
        <w:t>Further information regarding the Elector Representation Review can be obtained by contacting Katrina French, Senior Governance Officer,</w:t>
      </w:r>
      <w:r>
        <w:t xml:space="preserve"> on telephone (08) 8384 0666 or by email at </w:t>
      </w:r>
      <w:hyperlink r:id="rId26" w:history="1">
        <w:r w:rsidRPr="00726C17">
          <w:rPr>
            <w:rStyle w:val="Hyperlink"/>
          </w:rPr>
          <w:t>mail@onkaparinga.sa.gov.au</w:t>
        </w:r>
      </w:hyperlink>
      <w:r>
        <w:t xml:space="preserve">. </w:t>
      </w:r>
    </w:p>
    <w:p w14:paraId="4D14B45C" w14:textId="77777777" w:rsidR="009E3C0D" w:rsidRDefault="009E3C0D" w:rsidP="009E3C0D">
      <w:pPr>
        <w:pStyle w:val="GG-SDated"/>
      </w:pPr>
      <w:r>
        <w:t>Dated: 3 October 2024</w:t>
      </w:r>
    </w:p>
    <w:p w14:paraId="2E58162C" w14:textId="77777777" w:rsidR="009E3C0D" w:rsidRDefault="009E3C0D" w:rsidP="009E3C0D">
      <w:pPr>
        <w:pStyle w:val="GG-SName"/>
      </w:pPr>
      <w:r>
        <w:t>Phu Nguyen</w:t>
      </w:r>
    </w:p>
    <w:p w14:paraId="04576D48" w14:textId="77777777" w:rsidR="009E3C0D" w:rsidRDefault="009E3C0D" w:rsidP="009E3C0D">
      <w:pPr>
        <w:pStyle w:val="GG-Signature"/>
      </w:pPr>
      <w:r>
        <w:t>Chief Executive Officer</w:t>
      </w:r>
    </w:p>
    <w:p w14:paraId="290807B9" w14:textId="77777777" w:rsidR="009E3C0D" w:rsidRDefault="009E3C0D" w:rsidP="009E3C0D">
      <w:pPr>
        <w:pStyle w:val="GG-Signature"/>
        <w:pBdr>
          <w:bottom w:val="single" w:sz="4" w:space="1" w:color="auto"/>
        </w:pBdr>
        <w:spacing w:line="52" w:lineRule="exact"/>
        <w:jc w:val="center"/>
      </w:pPr>
    </w:p>
    <w:p w14:paraId="341D1043" w14:textId="77777777" w:rsidR="009E3C0D" w:rsidRDefault="009E3C0D" w:rsidP="009E3C0D">
      <w:pPr>
        <w:pStyle w:val="GG-Signature"/>
        <w:pBdr>
          <w:top w:val="single" w:sz="4" w:space="1" w:color="auto"/>
        </w:pBdr>
        <w:spacing w:before="34" w:line="14" w:lineRule="exact"/>
        <w:jc w:val="center"/>
      </w:pPr>
    </w:p>
    <w:p w14:paraId="5A059BD3" w14:textId="77777777" w:rsidR="009E3C0D" w:rsidRDefault="009E3C0D" w:rsidP="009E3C0D">
      <w:pPr>
        <w:pStyle w:val="NoSpacing"/>
      </w:pPr>
    </w:p>
    <w:p w14:paraId="055C2147" w14:textId="77777777" w:rsidR="009E3C0D" w:rsidRDefault="009E3C0D" w:rsidP="0097436C">
      <w:pPr>
        <w:pStyle w:val="Heading2"/>
      </w:pPr>
      <w:bookmarkStart w:id="45" w:name="_Toc178770229"/>
      <w:r>
        <w:t>The Barossa Council</w:t>
      </w:r>
      <w:bookmarkEnd w:id="45"/>
    </w:p>
    <w:p w14:paraId="3A7562A8" w14:textId="77777777" w:rsidR="009E3C0D" w:rsidRDefault="009E3C0D" w:rsidP="009E3C0D">
      <w:pPr>
        <w:pStyle w:val="GG-Title3"/>
      </w:pPr>
      <w:r>
        <w:t>Naming of Road</w:t>
      </w:r>
    </w:p>
    <w:p w14:paraId="445693E8" w14:textId="77777777" w:rsidR="009E3C0D" w:rsidRDefault="009E3C0D" w:rsidP="009E3C0D">
      <w:r>
        <w:t xml:space="preserve">Notice is hereby given that pursuant to Section 219 of the </w:t>
      </w:r>
      <w:r w:rsidRPr="003F1F3E">
        <w:rPr>
          <w:i/>
          <w:iCs/>
        </w:rPr>
        <w:t>Local Government Act 1999</w:t>
      </w:r>
      <w:r>
        <w:t>, The Barossa Council on 17 September 2024 resolved that the private road within the land division at 45 Rushall Road, Lyndoch, be named Georgia Place.</w:t>
      </w:r>
    </w:p>
    <w:p w14:paraId="4875130F" w14:textId="77777777" w:rsidR="009E3C0D" w:rsidRDefault="009E3C0D" w:rsidP="009E3C0D">
      <w:pPr>
        <w:pStyle w:val="GG-SDated"/>
      </w:pPr>
      <w:r>
        <w:t>Dated: 17 September 2024</w:t>
      </w:r>
    </w:p>
    <w:p w14:paraId="4E68EFE1" w14:textId="77777777" w:rsidR="009E3C0D" w:rsidRDefault="009E3C0D" w:rsidP="009E3C0D">
      <w:pPr>
        <w:pStyle w:val="GG-SName"/>
      </w:pPr>
      <w:r>
        <w:t>Martin McCarthy</w:t>
      </w:r>
    </w:p>
    <w:p w14:paraId="2AC764E1" w14:textId="77777777" w:rsidR="009E3C0D" w:rsidRDefault="009E3C0D" w:rsidP="009E3C0D">
      <w:pPr>
        <w:pStyle w:val="GG-Signature"/>
      </w:pPr>
      <w:r>
        <w:t>Chief Executive Officer</w:t>
      </w:r>
    </w:p>
    <w:p w14:paraId="3E75D2EC" w14:textId="77777777" w:rsidR="009E3C0D" w:rsidRDefault="009E3C0D" w:rsidP="009E3C0D">
      <w:pPr>
        <w:pStyle w:val="GG-Signature"/>
        <w:pBdr>
          <w:bottom w:val="single" w:sz="4" w:space="1" w:color="auto"/>
        </w:pBdr>
        <w:spacing w:line="52" w:lineRule="exact"/>
        <w:jc w:val="center"/>
      </w:pPr>
    </w:p>
    <w:p w14:paraId="492970A4" w14:textId="77777777" w:rsidR="009E3C0D" w:rsidRDefault="009E3C0D" w:rsidP="009E3C0D">
      <w:pPr>
        <w:pStyle w:val="GG-Signature"/>
        <w:pBdr>
          <w:top w:val="single" w:sz="4" w:space="1" w:color="auto"/>
        </w:pBdr>
        <w:spacing w:before="34" w:line="14" w:lineRule="exact"/>
        <w:jc w:val="center"/>
      </w:pPr>
    </w:p>
    <w:p w14:paraId="55D3134D" w14:textId="77777777" w:rsidR="009E3C0D" w:rsidRPr="007D2F27" w:rsidRDefault="009E3C0D" w:rsidP="009E3C0D">
      <w:pPr>
        <w:pStyle w:val="NoSpacing"/>
      </w:pPr>
    </w:p>
    <w:p w14:paraId="2A7183A9" w14:textId="77777777" w:rsidR="009E3C0D" w:rsidRDefault="009E3C0D" w:rsidP="0097436C">
      <w:pPr>
        <w:pStyle w:val="Heading2"/>
      </w:pPr>
      <w:bookmarkStart w:id="46" w:name="_Toc178770230"/>
      <w:r>
        <w:t>Copper Coast Council</w:t>
      </w:r>
      <w:bookmarkEnd w:id="46"/>
    </w:p>
    <w:p w14:paraId="5FD4C1C2" w14:textId="77777777" w:rsidR="009E3C0D" w:rsidRPr="001077EF" w:rsidRDefault="009E3C0D" w:rsidP="009E3C0D">
      <w:pPr>
        <w:pStyle w:val="GG-Title2"/>
      </w:pPr>
      <w:r w:rsidRPr="001077EF">
        <w:t>Liquor Licensing Act 1997</w:t>
      </w:r>
      <w:r>
        <w:t>, Section 131(1a)</w:t>
      </w:r>
    </w:p>
    <w:p w14:paraId="001A27BE" w14:textId="77777777" w:rsidR="009E3C0D" w:rsidRDefault="009E3C0D" w:rsidP="009E3C0D">
      <w:pPr>
        <w:pStyle w:val="GG-Title3"/>
      </w:pPr>
      <w:r>
        <w:t>Liquor Licensing (Dry Areas) Notice 2024</w:t>
      </w:r>
    </w:p>
    <w:p w14:paraId="06734598" w14:textId="77777777" w:rsidR="009E3C0D" w:rsidRPr="001077EF" w:rsidRDefault="009E3C0D" w:rsidP="009E3C0D">
      <w:pPr>
        <w:ind w:left="284" w:hanging="284"/>
        <w:rPr>
          <w:b/>
          <w:bCs/>
        </w:rPr>
      </w:pPr>
      <w:r w:rsidRPr="001077EF">
        <w:rPr>
          <w:b/>
          <w:bCs/>
        </w:rPr>
        <w:t>1</w:t>
      </w:r>
      <w:r>
        <w:rPr>
          <w:b/>
          <w:bCs/>
        </w:rPr>
        <w:t>.</w:t>
      </w:r>
      <w:r>
        <w:rPr>
          <w:b/>
          <w:bCs/>
        </w:rPr>
        <w:tab/>
      </w:r>
      <w:r w:rsidRPr="001077EF">
        <w:rPr>
          <w:b/>
          <w:bCs/>
        </w:rPr>
        <w:t>Short Title</w:t>
      </w:r>
    </w:p>
    <w:p w14:paraId="0F419A16" w14:textId="77777777" w:rsidR="009E3C0D" w:rsidRDefault="009E3C0D" w:rsidP="009E3C0D">
      <w:pPr>
        <w:ind w:left="284"/>
      </w:pPr>
      <w:r>
        <w:t xml:space="preserve">This notice may be cited as the </w:t>
      </w:r>
      <w:r w:rsidRPr="003D748A">
        <w:rPr>
          <w:i/>
          <w:iCs/>
        </w:rPr>
        <w:t>Liquor Licensing (Dry Areas) Notice 2024</w:t>
      </w:r>
      <w:r>
        <w:t>.</w:t>
      </w:r>
    </w:p>
    <w:p w14:paraId="62C0F2E0" w14:textId="77777777" w:rsidR="009E3C0D" w:rsidRPr="001077EF" w:rsidRDefault="009E3C0D" w:rsidP="009E3C0D">
      <w:pPr>
        <w:ind w:left="284" w:hanging="284"/>
        <w:rPr>
          <w:b/>
          <w:bCs/>
        </w:rPr>
      </w:pPr>
      <w:r w:rsidRPr="001077EF">
        <w:rPr>
          <w:b/>
          <w:bCs/>
        </w:rPr>
        <w:t>2</w:t>
      </w:r>
      <w:r>
        <w:rPr>
          <w:b/>
          <w:bCs/>
        </w:rPr>
        <w:t>.</w:t>
      </w:r>
      <w:r>
        <w:rPr>
          <w:b/>
          <w:bCs/>
        </w:rPr>
        <w:tab/>
      </w:r>
      <w:r w:rsidRPr="001077EF">
        <w:rPr>
          <w:b/>
          <w:bCs/>
        </w:rPr>
        <w:t>Commencement</w:t>
      </w:r>
    </w:p>
    <w:p w14:paraId="1F326DD5" w14:textId="77777777" w:rsidR="009E3C0D" w:rsidRDefault="009E3C0D" w:rsidP="009E3C0D">
      <w:pPr>
        <w:ind w:left="284"/>
      </w:pPr>
      <w:r>
        <w:t>This notice comes into operation on 31 December 2024.</w:t>
      </w:r>
    </w:p>
    <w:p w14:paraId="6CAC3621" w14:textId="77777777" w:rsidR="009E3C0D" w:rsidRPr="001077EF" w:rsidRDefault="009E3C0D" w:rsidP="009E3C0D">
      <w:pPr>
        <w:ind w:left="284" w:hanging="284"/>
        <w:rPr>
          <w:b/>
          <w:bCs/>
        </w:rPr>
      </w:pPr>
      <w:r w:rsidRPr="001077EF">
        <w:rPr>
          <w:b/>
          <w:bCs/>
        </w:rPr>
        <w:t>3</w:t>
      </w:r>
      <w:r>
        <w:rPr>
          <w:b/>
          <w:bCs/>
        </w:rPr>
        <w:t>.</w:t>
      </w:r>
      <w:r>
        <w:rPr>
          <w:b/>
          <w:bCs/>
        </w:rPr>
        <w:tab/>
      </w:r>
      <w:r w:rsidRPr="001077EF">
        <w:rPr>
          <w:b/>
          <w:bCs/>
        </w:rPr>
        <w:t>Interpretation</w:t>
      </w:r>
    </w:p>
    <w:p w14:paraId="25A58135" w14:textId="77777777" w:rsidR="009E3C0D" w:rsidRDefault="009E3C0D" w:rsidP="009E3C0D">
      <w:pPr>
        <w:ind w:left="567" w:hanging="283"/>
      </w:pPr>
      <w:r>
        <w:t>(1)</w:t>
      </w:r>
      <w:r>
        <w:tab/>
        <w:t>In this notice:</w:t>
      </w:r>
    </w:p>
    <w:p w14:paraId="595A9369" w14:textId="77777777" w:rsidR="009E3C0D" w:rsidRPr="00C72CD6" w:rsidRDefault="009E3C0D" w:rsidP="009E3C0D">
      <w:pPr>
        <w:ind w:left="567"/>
        <w:rPr>
          <w:spacing w:val="-2"/>
        </w:rPr>
      </w:pPr>
      <w:r w:rsidRPr="00C72CD6">
        <w:rPr>
          <w:spacing w:val="-2"/>
        </w:rPr>
        <w:t xml:space="preserve">Principal notice means the </w:t>
      </w:r>
      <w:r w:rsidRPr="00C72CD6">
        <w:rPr>
          <w:i/>
          <w:iCs/>
          <w:spacing w:val="-2"/>
        </w:rPr>
        <w:t>Liquor Licensing (Dry Areas) Notice 2015</w:t>
      </w:r>
      <w:r w:rsidRPr="00C72CD6">
        <w:rPr>
          <w:spacing w:val="-2"/>
        </w:rPr>
        <w:t xml:space="preserve"> published in the Gazette on 5.1.15, as in force from time to time.</w:t>
      </w:r>
    </w:p>
    <w:p w14:paraId="02D61617" w14:textId="77777777" w:rsidR="009E3C0D" w:rsidRDefault="009E3C0D" w:rsidP="009E3C0D">
      <w:pPr>
        <w:ind w:left="567" w:hanging="283"/>
      </w:pPr>
      <w:r>
        <w:t>(2)</w:t>
      </w:r>
      <w:r>
        <w:tab/>
        <w:t>Clause 3 of the principal notice applies to this notice as if it were the principal notice.</w:t>
      </w:r>
    </w:p>
    <w:p w14:paraId="6A1A15E4" w14:textId="77777777" w:rsidR="009E3C0D" w:rsidRPr="001077EF" w:rsidRDefault="009E3C0D" w:rsidP="009E3C0D">
      <w:pPr>
        <w:ind w:left="284" w:hanging="284"/>
        <w:rPr>
          <w:b/>
          <w:bCs/>
        </w:rPr>
      </w:pPr>
      <w:r w:rsidRPr="001077EF">
        <w:rPr>
          <w:b/>
          <w:bCs/>
        </w:rPr>
        <w:t>4</w:t>
      </w:r>
      <w:r>
        <w:rPr>
          <w:b/>
          <w:bCs/>
        </w:rPr>
        <w:t>.</w:t>
      </w:r>
      <w:r>
        <w:rPr>
          <w:b/>
          <w:bCs/>
        </w:rPr>
        <w:tab/>
      </w:r>
      <w:r w:rsidRPr="001077EF">
        <w:rPr>
          <w:b/>
          <w:bCs/>
        </w:rPr>
        <w:t xml:space="preserve">Consumption etc. of Liquor Prohibited </w:t>
      </w:r>
      <w:r>
        <w:rPr>
          <w:b/>
          <w:bCs/>
        </w:rPr>
        <w:t>i</w:t>
      </w:r>
      <w:r w:rsidRPr="001077EF">
        <w:rPr>
          <w:b/>
          <w:bCs/>
        </w:rPr>
        <w:t>n Dry Areas</w:t>
      </w:r>
    </w:p>
    <w:p w14:paraId="05C6CC1D" w14:textId="77777777" w:rsidR="009E3C0D" w:rsidRDefault="009E3C0D" w:rsidP="009E3C0D">
      <w:pPr>
        <w:ind w:left="567" w:hanging="283"/>
      </w:pPr>
      <w:r>
        <w:t>(1)</w:t>
      </w:r>
      <w:r>
        <w:tab/>
        <w:t>Pursuant to Section 131 of the Act, the consumption and possession of liquor in the area described in the Schedule is prohibited in accordance with the provisions of the Schedule.</w:t>
      </w:r>
    </w:p>
    <w:p w14:paraId="36911774" w14:textId="77777777" w:rsidR="009E3C0D" w:rsidRDefault="009E3C0D" w:rsidP="009E3C0D">
      <w:pPr>
        <w:ind w:left="567" w:hanging="283"/>
      </w:pPr>
      <w:r>
        <w:t>(2)</w:t>
      </w:r>
      <w:r>
        <w:tab/>
        <w:t>The prohibition has effect during the periods specified in the Schedule.</w:t>
      </w:r>
    </w:p>
    <w:p w14:paraId="773D8957" w14:textId="77777777" w:rsidR="009E3C0D" w:rsidRDefault="009E3C0D" w:rsidP="009E3C0D">
      <w:pPr>
        <w:ind w:left="567" w:hanging="283"/>
      </w:pPr>
      <w:r>
        <w:lastRenderedPageBreak/>
        <w:t>(3)</w:t>
      </w:r>
      <w:r>
        <w:tab/>
        <w:t>The prohibition does not extend to private land in the area described in the Schedule.</w:t>
      </w:r>
    </w:p>
    <w:p w14:paraId="0ECAC465" w14:textId="77777777" w:rsidR="009E3C0D" w:rsidRDefault="009E3C0D" w:rsidP="009E3C0D">
      <w:pPr>
        <w:ind w:left="567" w:hanging="283"/>
      </w:pPr>
      <w:r>
        <w:t>(4)</w:t>
      </w:r>
      <w:r>
        <w:tab/>
        <w:t>Unless the contrary intention appears, the prohibition of the possession of liquor in the area does not extend to:</w:t>
      </w:r>
    </w:p>
    <w:p w14:paraId="13DD1EDA" w14:textId="77777777" w:rsidR="009E3C0D" w:rsidRDefault="009E3C0D" w:rsidP="009E3C0D">
      <w:pPr>
        <w:ind w:left="993" w:hanging="284"/>
      </w:pPr>
      <w:r>
        <w:t>(a)</w:t>
      </w:r>
      <w:r>
        <w:tab/>
        <w:t>a person who is genuinely passing through the area if:</w:t>
      </w:r>
    </w:p>
    <w:p w14:paraId="24F5419A" w14:textId="77777777" w:rsidR="009E3C0D" w:rsidRDefault="009E3C0D" w:rsidP="009E3C0D">
      <w:pPr>
        <w:ind w:left="1418" w:hanging="425"/>
      </w:pPr>
      <w:r>
        <w:t>(i)</w:t>
      </w:r>
      <w:r>
        <w:tab/>
        <w:t>the liquor is in the original container in which it was purchased from licensed premises; and</w:t>
      </w:r>
    </w:p>
    <w:p w14:paraId="6FE27175" w14:textId="77777777" w:rsidR="009E3C0D" w:rsidRDefault="009E3C0D" w:rsidP="009E3C0D">
      <w:pPr>
        <w:ind w:left="1418" w:hanging="425"/>
      </w:pPr>
      <w:r>
        <w:t>(ii)</w:t>
      </w:r>
      <w:r>
        <w:tab/>
        <w:t>the container has not been opened; or</w:t>
      </w:r>
    </w:p>
    <w:p w14:paraId="5D277E67" w14:textId="77777777" w:rsidR="009E3C0D" w:rsidRDefault="009E3C0D" w:rsidP="009E3C0D">
      <w:pPr>
        <w:ind w:left="993" w:hanging="284"/>
      </w:pPr>
      <w:r>
        <w:t>(b)</w:t>
      </w:r>
      <w:r>
        <w:tab/>
        <w:t>a person who has possession of the liquor in the course of carrying on a business or in the course of his or her employment by another person in the course of carrying on a business; or</w:t>
      </w:r>
    </w:p>
    <w:p w14:paraId="4F291AA5" w14:textId="77777777" w:rsidR="009E3C0D" w:rsidRDefault="009E3C0D" w:rsidP="009E3C0D">
      <w:pPr>
        <w:ind w:left="993" w:hanging="284"/>
      </w:pPr>
      <w:r>
        <w:t>(c)</w:t>
      </w:r>
      <w:r>
        <w:tab/>
        <w:t>a person who is permanently or temporarily residing at premises within the area or on the boundary of the area and who enters the area solely for the purpose of passing through it to enter those premises or who enters the area from those premises for the purpose of leaving the area.</w:t>
      </w:r>
    </w:p>
    <w:p w14:paraId="73622112" w14:textId="77777777" w:rsidR="009E3C0D" w:rsidRDefault="009E3C0D" w:rsidP="009E3C0D">
      <w:pPr>
        <w:pStyle w:val="GG-Title2"/>
      </w:pPr>
      <w:r w:rsidRPr="00CD1ACD">
        <w:t>Schedule—Moonta Bay and Port Hughes Area 1</w:t>
      </w:r>
    </w:p>
    <w:p w14:paraId="169BB6CA" w14:textId="77777777" w:rsidR="009E3C0D" w:rsidRPr="008C19EE" w:rsidRDefault="009E3C0D" w:rsidP="009E3C0D">
      <w:pPr>
        <w:ind w:left="284" w:hanging="284"/>
        <w:rPr>
          <w:b/>
          <w:bCs/>
        </w:rPr>
      </w:pPr>
      <w:r w:rsidRPr="008C19EE">
        <w:rPr>
          <w:b/>
          <w:bCs/>
        </w:rPr>
        <w:t>1</w:t>
      </w:r>
      <w:r>
        <w:rPr>
          <w:b/>
          <w:bCs/>
        </w:rPr>
        <w:t>.</w:t>
      </w:r>
      <w:r>
        <w:rPr>
          <w:b/>
          <w:bCs/>
        </w:rPr>
        <w:tab/>
      </w:r>
      <w:r w:rsidRPr="008C19EE">
        <w:rPr>
          <w:b/>
          <w:bCs/>
        </w:rPr>
        <w:t xml:space="preserve">Extent of </w:t>
      </w:r>
      <w:r>
        <w:rPr>
          <w:b/>
          <w:bCs/>
        </w:rPr>
        <w:t>P</w:t>
      </w:r>
      <w:r w:rsidRPr="008C19EE">
        <w:rPr>
          <w:b/>
          <w:bCs/>
        </w:rPr>
        <w:t>rohibition</w:t>
      </w:r>
    </w:p>
    <w:p w14:paraId="6EC0119C" w14:textId="77777777" w:rsidR="009E3C0D" w:rsidRDefault="009E3C0D" w:rsidP="009E3C0D">
      <w:pPr>
        <w:pStyle w:val="GG-body"/>
        <w:ind w:left="284"/>
      </w:pPr>
      <w:r>
        <w:t>The consumption of liquor is prohibited and the possession of liquor is prohibited.</w:t>
      </w:r>
    </w:p>
    <w:p w14:paraId="597090A5" w14:textId="77777777" w:rsidR="009E3C0D" w:rsidRPr="008C19EE" w:rsidRDefault="009E3C0D" w:rsidP="009E3C0D">
      <w:pPr>
        <w:ind w:left="284" w:hanging="284"/>
        <w:rPr>
          <w:b/>
          <w:bCs/>
        </w:rPr>
      </w:pPr>
      <w:r w:rsidRPr="008C19EE">
        <w:rPr>
          <w:b/>
          <w:bCs/>
        </w:rPr>
        <w:t>2</w:t>
      </w:r>
      <w:r>
        <w:rPr>
          <w:b/>
          <w:bCs/>
        </w:rPr>
        <w:t>.</w:t>
      </w:r>
      <w:r>
        <w:rPr>
          <w:b/>
          <w:bCs/>
        </w:rPr>
        <w:tab/>
      </w:r>
      <w:r w:rsidRPr="008C19EE">
        <w:rPr>
          <w:b/>
          <w:bCs/>
        </w:rPr>
        <w:t xml:space="preserve">Period of </w:t>
      </w:r>
      <w:r>
        <w:rPr>
          <w:b/>
          <w:bCs/>
        </w:rPr>
        <w:t>P</w:t>
      </w:r>
      <w:r w:rsidRPr="008C19EE">
        <w:rPr>
          <w:b/>
          <w:bCs/>
        </w:rPr>
        <w:t>rohibition</w:t>
      </w:r>
    </w:p>
    <w:p w14:paraId="4E69F743" w14:textId="77777777" w:rsidR="009E3C0D" w:rsidRDefault="009E3C0D" w:rsidP="009E3C0D">
      <w:pPr>
        <w:pStyle w:val="GG-body"/>
        <w:ind w:left="284"/>
      </w:pPr>
      <w:r>
        <w:t>From 12 noon on 31 December 2024 to 7.00am on 1 January 2025.</w:t>
      </w:r>
    </w:p>
    <w:p w14:paraId="523F9FB4" w14:textId="77777777" w:rsidR="009E3C0D" w:rsidRPr="008C19EE" w:rsidRDefault="009E3C0D" w:rsidP="009E3C0D">
      <w:pPr>
        <w:ind w:left="284" w:hanging="284"/>
        <w:rPr>
          <w:b/>
          <w:bCs/>
        </w:rPr>
      </w:pPr>
      <w:r w:rsidRPr="008C19EE">
        <w:rPr>
          <w:b/>
          <w:bCs/>
        </w:rPr>
        <w:t>3</w:t>
      </w:r>
      <w:r>
        <w:rPr>
          <w:b/>
          <w:bCs/>
        </w:rPr>
        <w:t>.</w:t>
      </w:r>
      <w:r>
        <w:rPr>
          <w:b/>
          <w:bCs/>
        </w:rPr>
        <w:tab/>
      </w:r>
      <w:r w:rsidRPr="008C19EE">
        <w:rPr>
          <w:b/>
          <w:bCs/>
        </w:rPr>
        <w:t xml:space="preserve">Description of </w:t>
      </w:r>
      <w:r>
        <w:rPr>
          <w:b/>
          <w:bCs/>
        </w:rPr>
        <w:t>A</w:t>
      </w:r>
      <w:r w:rsidRPr="008C19EE">
        <w:rPr>
          <w:b/>
          <w:bCs/>
        </w:rPr>
        <w:t>rea</w:t>
      </w:r>
    </w:p>
    <w:p w14:paraId="6DDE987A" w14:textId="77777777" w:rsidR="009E3C0D" w:rsidRDefault="009E3C0D" w:rsidP="009E3C0D">
      <w:pPr>
        <w:pStyle w:val="GG-body"/>
        <w:ind w:left="284"/>
      </w:pPr>
      <w:r>
        <w:rPr>
          <w:noProof/>
          <w:lang w:eastAsia="en-AU"/>
        </w:rPr>
        <w:drawing>
          <wp:anchor distT="0" distB="0" distL="114300" distR="114300" simplePos="0" relativeHeight="251661312" behindDoc="0" locked="0" layoutInCell="1" allowOverlap="1" wp14:anchorId="552163C5" wp14:editId="70648A83">
            <wp:simplePos x="0" y="0"/>
            <wp:positionH relativeFrom="margin">
              <wp:align>center</wp:align>
            </wp:positionH>
            <wp:positionV relativeFrom="margin">
              <wp:posOffset>3946525</wp:posOffset>
            </wp:positionV>
            <wp:extent cx="3081020" cy="4705350"/>
            <wp:effectExtent l="0" t="0" r="5080" b="0"/>
            <wp:wrapTopAndBottom/>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3081020" cy="4705350"/>
                    </a:xfrm>
                    <a:prstGeom prst="rect">
                      <a:avLst/>
                    </a:prstGeom>
                  </pic:spPr>
                </pic:pic>
              </a:graphicData>
            </a:graphic>
            <wp14:sizeRelH relativeFrom="page">
              <wp14:pctWidth>0</wp14:pctWidth>
            </wp14:sizeRelH>
            <wp14:sizeRelV relativeFrom="page">
              <wp14:pctHeight>0</wp14:pctHeight>
            </wp14:sizeRelV>
          </wp:anchor>
        </w:drawing>
      </w:r>
      <w:r>
        <w:t>The area in and adjacent to Moonta Bay and Port Hughes bounded as follows: Commencing at the point at which the northern boundary of North Terrace, Moonta Bay intersects the eastern boundary of Coast Road, then generally south-westerly along that eastern boundary of Coast Road and the prolongation in a straight line of that boundary to the point at which the prolongation intersects the southern boundary of Harry’s Point Road, Port Hughes then north-westerly along the southern boundary of Harry’s Point Road to the point at which it meets the eastern boundary of Snell Avenue, Port Hughes then generally south-westerly along that boundary of Snell Avenue and the prolongation in a straight line of that boundary to the point at which it intersects the southern boundary of Minnie Terrace, Port Hughes then generally westerly along that boundary of Minnie Terrace to the eastern boundary of West Terrace, Port Hughes then generally south-westerly and southerly along that boundary of West Terrace and the continuation of West Terrace (past South Terrace) to the northern boundary of Section 2031 Hundred of Wallaroo, then north-westerly along that boundary of Section 2031 and the prolongation in a straight line of that boundary to the low water mark on the eastern side of Spencer Gulf, then generally northerly and north-easterly along the low water mark to the point at which it is intersected by the prolongation in a straight line of the northern boundary of North Terrace, Moonta Bay then south-easterly along that prolongation and boundary of North Terrace to the point of commencement. The area includes any jetty, boat ramp or other structure projecting below low water mark from within the area described above (as well as any area beneath such a structure).</w:t>
      </w:r>
    </w:p>
    <w:p w14:paraId="439E5074" w14:textId="66BFB6D0" w:rsidR="005E386B" w:rsidRDefault="005E386B">
      <w:pPr>
        <w:spacing w:after="0" w:line="240" w:lineRule="auto"/>
        <w:jc w:val="left"/>
        <w:rPr>
          <w:rFonts w:eastAsia="Times New Roman"/>
          <w:szCs w:val="17"/>
        </w:rPr>
      </w:pPr>
      <w:r>
        <w:br w:type="page"/>
      </w:r>
    </w:p>
    <w:p w14:paraId="17C778EC" w14:textId="77777777" w:rsidR="009E3C0D" w:rsidRDefault="009E3C0D" w:rsidP="009E3C0D">
      <w:pPr>
        <w:pStyle w:val="GG-Title2"/>
      </w:pPr>
      <w:r w:rsidRPr="00315FE2">
        <w:lastRenderedPageBreak/>
        <w:t>Schedule—Wallaroo Area 4</w:t>
      </w:r>
    </w:p>
    <w:p w14:paraId="5A76A8D6" w14:textId="77777777" w:rsidR="009E3C0D" w:rsidRPr="00315FE2" w:rsidRDefault="009E3C0D" w:rsidP="009E3C0D">
      <w:pPr>
        <w:ind w:left="284" w:hanging="284"/>
        <w:rPr>
          <w:b/>
          <w:bCs/>
        </w:rPr>
      </w:pPr>
      <w:r w:rsidRPr="00315FE2">
        <w:rPr>
          <w:b/>
          <w:bCs/>
        </w:rPr>
        <w:t>1</w:t>
      </w:r>
      <w:r>
        <w:rPr>
          <w:b/>
          <w:bCs/>
        </w:rPr>
        <w:t>.</w:t>
      </w:r>
      <w:r>
        <w:rPr>
          <w:b/>
          <w:bCs/>
        </w:rPr>
        <w:tab/>
      </w:r>
      <w:r w:rsidRPr="00315FE2">
        <w:rPr>
          <w:b/>
          <w:bCs/>
        </w:rPr>
        <w:t xml:space="preserve">Extent of </w:t>
      </w:r>
      <w:r>
        <w:rPr>
          <w:b/>
          <w:bCs/>
        </w:rPr>
        <w:t>P</w:t>
      </w:r>
      <w:r w:rsidRPr="00315FE2">
        <w:rPr>
          <w:b/>
          <w:bCs/>
        </w:rPr>
        <w:t>rohibition</w:t>
      </w:r>
    </w:p>
    <w:p w14:paraId="1537EEF0" w14:textId="77777777" w:rsidR="009E3C0D" w:rsidRPr="00315FE2" w:rsidRDefault="009E3C0D" w:rsidP="009E3C0D">
      <w:pPr>
        <w:pStyle w:val="GG-body"/>
        <w:ind w:left="284"/>
      </w:pPr>
      <w:r w:rsidRPr="00315FE2">
        <w:t>The consumption of liquor is prohibited and the possession of liquor is prohibited.</w:t>
      </w:r>
    </w:p>
    <w:p w14:paraId="1DD634D2" w14:textId="77777777" w:rsidR="009E3C0D" w:rsidRPr="00315FE2" w:rsidRDefault="009E3C0D" w:rsidP="009E3C0D">
      <w:pPr>
        <w:ind w:left="284" w:hanging="284"/>
        <w:rPr>
          <w:b/>
          <w:bCs/>
        </w:rPr>
      </w:pPr>
      <w:r w:rsidRPr="00315FE2">
        <w:rPr>
          <w:b/>
          <w:bCs/>
        </w:rPr>
        <w:t>2</w:t>
      </w:r>
      <w:r>
        <w:rPr>
          <w:b/>
          <w:bCs/>
        </w:rPr>
        <w:t>.</w:t>
      </w:r>
      <w:r>
        <w:rPr>
          <w:b/>
          <w:bCs/>
        </w:rPr>
        <w:tab/>
      </w:r>
      <w:r w:rsidRPr="00315FE2">
        <w:rPr>
          <w:b/>
          <w:bCs/>
        </w:rPr>
        <w:t xml:space="preserve">Period of </w:t>
      </w:r>
      <w:r>
        <w:rPr>
          <w:b/>
          <w:bCs/>
        </w:rPr>
        <w:t>P</w:t>
      </w:r>
      <w:r w:rsidRPr="00315FE2">
        <w:rPr>
          <w:b/>
          <w:bCs/>
        </w:rPr>
        <w:t>rohibition</w:t>
      </w:r>
    </w:p>
    <w:p w14:paraId="3DB528A4" w14:textId="77777777" w:rsidR="009E3C0D" w:rsidRPr="00315FE2" w:rsidRDefault="009E3C0D" w:rsidP="009E3C0D">
      <w:pPr>
        <w:pStyle w:val="GG-body"/>
        <w:ind w:left="284"/>
      </w:pPr>
      <w:r w:rsidRPr="00315FE2">
        <w:t>From 12 noon on 31 December 2024 to 7.00am on 1 January 2025.</w:t>
      </w:r>
    </w:p>
    <w:p w14:paraId="69E4F8F0" w14:textId="77777777" w:rsidR="009E3C0D" w:rsidRPr="00315FE2" w:rsidRDefault="009E3C0D" w:rsidP="009E3C0D">
      <w:pPr>
        <w:ind w:left="284" w:hanging="284"/>
        <w:rPr>
          <w:b/>
          <w:bCs/>
        </w:rPr>
      </w:pPr>
      <w:r w:rsidRPr="00315FE2">
        <w:rPr>
          <w:b/>
          <w:bCs/>
        </w:rPr>
        <w:t>3</w:t>
      </w:r>
      <w:r>
        <w:rPr>
          <w:b/>
          <w:bCs/>
        </w:rPr>
        <w:t>.</w:t>
      </w:r>
      <w:r>
        <w:rPr>
          <w:b/>
          <w:bCs/>
        </w:rPr>
        <w:tab/>
      </w:r>
      <w:r w:rsidRPr="00315FE2">
        <w:rPr>
          <w:b/>
          <w:bCs/>
        </w:rPr>
        <w:t xml:space="preserve">Description of </w:t>
      </w:r>
      <w:r>
        <w:rPr>
          <w:b/>
          <w:bCs/>
        </w:rPr>
        <w:t>A</w:t>
      </w:r>
      <w:r w:rsidRPr="00315FE2">
        <w:rPr>
          <w:b/>
          <w:bCs/>
        </w:rPr>
        <w:t>rea</w:t>
      </w:r>
    </w:p>
    <w:p w14:paraId="102EF578" w14:textId="77777777" w:rsidR="009E3C0D" w:rsidRPr="009A47C1" w:rsidRDefault="009E3C0D" w:rsidP="009E3C0D">
      <w:pPr>
        <w:pStyle w:val="GG-body"/>
        <w:ind w:left="284"/>
        <w:rPr>
          <w:spacing w:val="-2"/>
        </w:rPr>
      </w:pPr>
      <w:r>
        <w:rPr>
          <w:noProof/>
          <w:sz w:val="20"/>
          <w:lang w:eastAsia="en-AU"/>
        </w:rPr>
        <w:drawing>
          <wp:anchor distT="0" distB="0" distL="114300" distR="114300" simplePos="0" relativeHeight="251662336" behindDoc="1" locked="0" layoutInCell="1" allowOverlap="1" wp14:anchorId="213B7F2D" wp14:editId="2ED7F09B">
            <wp:simplePos x="0" y="0"/>
            <wp:positionH relativeFrom="margin">
              <wp:align>center</wp:align>
            </wp:positionH>
            <wp:positionV relativeFrom="paragraph">
              <wp:posOffset>2357755</wp:posOffset>
            </wp:positionV>
            <wp:extent cx="3384550" cy="4868545"/>
            <wp:effectExtent l="0" t="0" r="6350" b="8255"/>
            <wp:wrapTopAndBottom/>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384550" cy="4868545"/>
                    </a:xfrm>
                    <a:prstGeom prst="rect">
                      <a:avLst/>
                    </a:prstGeom>
                  </pic:spPr>
                </pic:pic>
              </a:graphicData>
            </a:graphic>
            <wp14:sizeRelH relativeFrom="page">
              <wp14:pctWidth>0</wp14:pctWidth>
            </wp14:sizeRelH>
            <wp14:sizeRelV relativeFrom="page">
              <wp14:pctHeight>0</wp14:pctHeight>
            </wp14:sizeRelV>
          </wp:anchor>
        </w:drawing>
      </w:r>
      <w:r w:rsidRPr="00315FE2">
        <w:t xml:space="preserve">The area in and adjacent to Wallaroo and North Beach bounded as follows: Commencing at the point at which the prolongation in a </w:t>
      </w:r>
      <w:r w:rsidRPr="005C1750">
        <w:rPr>
          <w:spacing w:val="-2"/>
        </w:rPr>
        <w:t>straight line of the northern boundary of Woodforde Drive, North Beach intersects the low water mark on the eastern side of Spencer Gulf,</w:t>
      </w:r>
      <w:r w:rsidRPr="00315FE2">
        <w:t xml:space="preserve"> then north-easterly and south-easterly along that prolongation and boundary of Woodforde Drive to the point at which it meets the northern boundary of Islesworth Street, North Beach then generally easterly and northerly along that boundary of Islesworth Street and the prolongation in a straight line of that boundary to the northern boundary of Rupara Road, North Beach then easterly along that boundary of Rupara Road and the prolongation in a straight line of that boundary to the point at which the prolongation intersects the eastern boundary of Hopgood Road, North Beach then generally south-easterly and south-westerly along the eastern boundary of Hopgood Road and the eastern boundary of North Beach Road to the point at which the eastern boundary of North Beach Road meets the northern boundary of the Wallaroo to Alford Road, then north-easterly along that boundary of the Wallaroo to Alford Road to the point at which it is intersected by the prolongation in a straight line of the eastern boundary of Bowman Road, Wallaroo then southerly and south-westerly along that boundary of Bowman Road, the eastern boundary of Sharples Road, Wallaroo and the prolongation in a straight line of the eastern boundary of Sharples Road to the southern boundary of Magazine Road, Wallaroo then generally north-westerly and westerly along that boundary of Magazine Road to the south-western boundary of Cresco Road, Wallaroo then generally north-westerly along that boundary of Cresco Road and the prolongation in a straight line of that boundary to the point at which the prolongation intersects the low water mark on the eastern side of spencer Gulf, then generally north-easterly along the low water mark to the commencement of the southern breakwater at the entrance to the Copper Cove Marina, then north-westerly along the outer boundary of the breakwater to its north-western end, then in a straight line by the shortest route (across the entrance to the marina) to the northern boundary at the western end of the northern breakwater at the entrance to the marina, then easterly along the outer boundary </w:t>
      </w:r>
      <w:r w:rsidRPr="005C1750">
        <w:rPr>
          <w:spacing w:val="-2"/>
        </w:rPr>
        <w:t>of the breakwater back to the low water mark on the shore on the northern side of the marina, then generally northerly and north-westerly</w:t>
      </w:r>
      <w:r w:rsidRPr="00315FE2">
        <w:t xml:space="preserve"> along the low water mark to the point of commencement. The area includes the whole of any wharf, jetty, breakwater, boat </w:t>
      </w:r>
      <w:r w:rsidRPr="009A47C1">
        <w:rPr>
          <w:spacing w:val="-2"/>
        </w:rPr>
        <w:t>ramp or other structure projecting below low water mark from within the area described above (as well as any area beneath such structure).</w:t>
      </w:r>
    </w:p>
    <w:p w14:paraId="748BADBE" w14:textId="77777777" w:rsidR="009E3C0D" w:rsidRDefault="009E3C0D" w:rsidP="009E3C0D">
      <w:pPr>
        <w:pStyle w:val="GG-SDated"/>
        <w:spacing w:before="80"/>
      </w:pPr>
      <w:r>
        <w:t>Dated: 3 October 2024</w:t>
      </w:r>
    </w:p>
    <w:p w14:paraId="2D955839" w14:textId="77777777" w:rsidR="009E3C0D" w:rsidRDefault="009E3C0D" w:rsidP="009E3C0D">
      <w:pPr>
        <w:pStyle w:val="GG-SName"/>
      </w:pPr>
      <w:r>
        <w:t>Dylan Strong</w:t>
      </w:r>
    </w:p>
    <w:p w14:paraId="5642A0D8" w14:textId="5194ECCF" w:rsidR="009E3C0D" w:rsidRDefault="009E3C0D" w:rsidP="009A47C1">
      <w:pPr>
        <w:pStyle w:val="GG-Signature"/>
      </w:pPr>
      <w:r>
        <w:t>Chief Executive Officer</w:t>
      </w:r>
    </w:p>
    <w:p w14:paraId="126F72BB" w14:textId="77777777" w:rsidR="009A47C1" w:rsidRDefault="009A47C1" w:rsidP="009A47C1">
      <w:pPr>
        <w:pStyle w:val="GG-Signature"/>
        <w:pBdr>
          <w:bottom w:val="single" w:sz="4" w:space="1" w:color="auto"/>
        </w:pBdr>
        <w:spacing w:line="52" w:lineRule="exact"/>
        <w:jc w:val="center"/>
      </w:pPr>
    </w:p>
    <w:p w14:paraId="515BF816" w14:textId="77777777" w:rsidR="009A47C1" w:rsidRDefault="009A47C1" w:rsidP="009A47C1">
      <w:pPr>
        <w:pStyle w:val="GG-Signature"/>
        <w:pBdr>
          <w:top w:val="single" w:sz="4" w:space="1" w:color="auto"/>
        </w:pBdr>
        <w:spacing w:before="34" w:line="14" w:lineRule="exact"/>
        <w:jc w:val="center"/>
      </w:pPr>
    </w:p>
    <w:p w14:paraId="24CD4671" w14:textId="0B7B8586" w:rsidR="00F651B9" w:rsidRDefault="00F651B9">
      <w:pPr>
        <w:spacing w:after="0" w:line="240" w:lineRule="auto"/>
        <w:jc w:val="left"/>
      </w:pPr>
      <w:r>
        <w:br w:type="page"/>
      </w:r>
    </w:p>
    <w:p w14:paraId="2270294B" w14:textId="77777777" w:rsidR="0052095A" w:rsidRDefault="0052095A" w:rsidP="0097436C">
      <w:pPr>
        <w:pStyle w:val="Heading2"/>
      </w:pPr>
      <w:bookmarkStart w:id="47" w:name="_Toc178770231"/>
      <w:r>
        <w:lastRenderedPageBreak/>
        <w:t>District Council of Loxton Waikerie</w:t>
      </w:r>
      <w:bookmarkEnd w:id="47"/>
    </w:p>
    <w:p w14:paraId="43ECF950" w14:textId="77777777" w:rsidR="0052095A" w:rsidRDefault="0052095A" w:rsidP="0052095A">
      <w:pPr>
        <w:pStyle w:val="GG-Title2"/>
      </w:pPr>
      <w:r>
        <w:t>Local Government Act 1999</w:t>
      </w:r>
    </w:p>
    <w:p w14:paraId="75254E72" w14:textId="77777777" w:rsidR="0052095A" w:rsidRDefault="0052095A" w:rsidP="0052095A">
      <w:pPr>
        <w:pStyle w:val="GG-Title3"/>
      </w:pPr>
      <w:r>
        <w:t>By-law No. 1 of 2024—Permits and Penalties By-law 2024</w:t>
      </w:r>
    </w:p>
    <w:p w14:paraId="333F6A32" w14:textId="77777777" w:rsidR="0052095A" w:rsidRDefault="0052095A" w:rsidP="0052095A">
      <w:r>
        <w:t>To provide for a permit system, to fix maximum penalties in Council by-laws, to clarify the construction of such by-laws, and to repeal certain by-laws.</w:t>
      </w:r>
    </w:p>
    <w:p w14:paraId="22D9C088" w14:textId="77777777" w:rsidR="0052095A" w:rsidRDefault="0052095A" w:rsidP="0052095A">
      <w:pPr>
        <w:pStyle w:val="GG-Title2"/>
      </w:pPr>
      <w:r>
        <w:t>Part 1—Preliminary</w:t>
      </w:r>
    </w:p>
    <w:p w14:paraId="16BBD602" w14:textId="77777777" w:rsidR="0052095A" w:rsidRPr="00182D22" w:rsidRDefault="0052095A" w:rsidP="0052095A">
      <w:pPr>
        <w:ind w:left="284" w:hanging="284"/>
        <w:rPr>
          <w:b/>
          <w:bCs/>
        </w:rPr>
      </w:pPr>
      <w:r w:rsidRPr="00182D22">
        <w:rPr>
          <w:b/>
          <w:bCs/>
        </w:rPr>
        <w:t>1.</w:t>
      </w:r>
      <w:r w:rsidRPr="00182D22">
        <w:rPr>
          <w:b/>
          <w:bCs/>
        </w:rPr>
        <w:tab/>
        <w:t>Short Title</w:t>
      </w:r>
    </w:p>
    <w:p w14:paraId="3F0DD1D5" w14:textId="77777777" w:rsidR="0052095A" w:rsidRDefault="0052095A" w:rsidP="0052095A">
      <w:pPr>
        <w:ind w:left="284"/>
      </w:pPr>
      <w:r>
        <w:t xml:space="preserve">This by-law may be cited as the </w:t>
      </w:r>
      <w:r w:rsidRPr="00182D22">
        <w:rPr>
          <w:i/>
          <w:iCs/>
        </w:rPr>
        <w:t>Permits and Penalties By-law 2024</w:t>
      </w:r>
      <w:r>
        <w:t>.</w:t>
      </w:r>
    </w:p>
    <w:p w14:paraId="1037C0AF" w14:textId="77777777" w:rsidR="0052095A" w:rsidRPr="00182D22" w:rsidRDefault="0052095A" w:rsidP="0052095A">
      <w:pPr>
        <w:ind w:left="284" w:hanging="284"/>
        <w:rPr>
          <w:b/>
          <w:bCs/>
        </w:rPr>
      </w:pPr>
      <w:r w:rsidRPr="00182D22">
        <w:rPr>
          <w:b/>
          <w:bCs/>
        </w:rPr>
        <w:t>2.</w:t>
      </w:r>
      <w:r w:rsidRPr="00182D22">
        <w:rPr>
          <w:b/>
          <w:bCs/>
        </w:rPr>
        <w:tab/>
        <w:t>Commencement</w:t>
      </w:r>
    </w:p>
    <w:p w14:paraId="45E7A70E" w14:textId="77777777" w:rsidR="0052095A" w:rsidRDefault="0052095A" w:rsidP="0052095A">
      <w:pPr>
        <w:ind w:left="284"/>
      </w:pPr>
      <w:r w:rsidRPr="00182D22">
        <w:rPr>
          <w:spacing w:val="-2"/>
        </w:rPr>
        <w:t>This by-law will come into operation four months after the day on which it is published in the Gazette in accordance with Section 249(5)</w:t>
      </w:r>
      <w:r>
        <w:t xml:space="preserve"> of the </w:t>
      </w:r>
      <w:r w:rsidRPr="004B2FFF">
        <w:rPr>
          <w:i/>
          <w:iCs/>
        </w:rPr>
        <w:t>Local Government Act 1999</w:t>
      </w:r>
      <w:r>
        <w:t>.</w:t>
      </w:r>
    </w:p>
    <w:p w14:paraId="6300A7BD" w14:textId="77777777" w:rsidR="0052095A" w:rsidRPr="00182D22" w:rsidRDefault="0052095A" w:rsidP="0052095A">
      <w:pPr>
        <w:ind w:left="284" w:hanging="284"/>
        <w:rPr>
          <w:b/>
          <w:bCs/>
        </w:rPr>
      </w:pPr>
      <w:r w:rsidRPr="00182D22">
        <w:rPr>
          <w:b/>
          <w:bCs/>
        </w:rPr>
        <w:t>3.</w:t>
      </w:r>
      <w:r w:rsidRPr="00182D22">
        <w:rPr>
          <w:b/>
          <w:bCs/>
        </w:rPr>
        <w:tab/>
        <w:t>Definitions</w:t>
      </w:r>
    </w:p>
    <w:p w14:paraId="2B2FEDD4" w14:textId="77777777" w:rsidR="0052095A" w:rsidRDefault="0052095A" w:rsidP="0052095A">
      <w:pPr>
        <w:ind w:left="709" w:hanging="425"/>
      </w:pPr>
      <w:r>
        <w:t>3.1</w:t>
      </w:r>
      <w:r>
        <w:tab/>
        <w:t>In any by-law of the Council, unless the contrary intention is clearly indicated:</w:t>
      </w:r>
    </w:p>
    <w:p w14:paraId="68C3B4A1" w14:textId="77777777" w:rsidR="0052095A" w:rsidRDefault="0052095A" w:rsidP="0052095A">
      <w:pPr>
        <w:ind w:left="1276" w:hanging="567"/>
      </w:pPr>
      <w:r>
        <w:t>3.1.1</w:t>
      </w:r>
      <w:r>
        <w:tab/>
      </w:r>
      <w:r w:rsidRPr="00CF2F44">
        <w:rPr>
          <w:b/>
          <w:bCs/>
        </w:rPr>
        <w:t>authorised person</w:t>
      </w:r>
      <w:r>
        <w:t xml:space="preserve"> means a person appointed as an authorised person pursuant to Section 260 of the </w:t>
      </w:r>
      <w:r w:rsidRPr="003E269B">
        <w:rPr>
          <w:i/>
          <w:iCs/>
        </w:rPr>
        <w:t>Local Government Act 1999</w:t>
      </w:r>
      <w:r>
        <w:t>;</w:t>
      </w:r>
    </w:p>
    <w:p w14:paraId="36F583CB" w14:textId="77777777" w:rsidR="0052095A" w:rsidRDefault="0052095A" w:rsidP="0052095A">
      <w:pPr>
        <w:ind w:left="1276" w:hanging="567"/>
      </w:pPr>
      <w:r>
        <w:t>3.1.2</w:t>
      </w:r>
      <w:r>
        <w:tab/>
      </w:r>
      <w:r w:rsidRPr="00CF2F44">
        <w:rPr>
          <w:b/>
          <w:bCs/>
        </w:rPr>
        <w:t>Council</w:t>
      </w:r>
      <w:r>
        <w:t xml:space="preserve"> means the District Council of Loxton Waikerie;</w:t>
      </w:r>
    </w:p>
    <w:p w14:paraId="03CDCD87" w14:textId="77777777" w:rsidR="0052095A" w:rsidRDefault="0052095A" w:rsidP="0052095A">
      <w:pPr>
        <w:ind w:left="1276" w:hanging="567"/>
      </w:pPr>
      <w:r>
        <w:t>3.1.3</w:t>
      </w:r>
      <w:r>
        <w:tab/>
      </w:r>
      <w:r w:rsidRPr="00CF2F44">
        <w:rPr>
          <w:b/>
          <w:bCs/>
        </w:rPr>
        <w:t>drive</w:t>
      </w:r>
      <w:r>
        <w:t xml:space="preserve"> a vehicle means to be in control of the steering, movement or propulsion of the vehicle;</w:t>
      </w:r>
    </w:p>
    <w:p w14:paraId="0952722A" w14:textId="77777777" w:rsidR="0052095A" w:rsidRDefault="0052095A" w:rsidP="0052095A">
      <w:pPr>
        <w:ind w:left="1276" w:hanging="567"/>
      </w:pPr>
      <w:r>
        <w:t>3.1.4</w:t>
      </w:r>
      <w:r>
        <w:tab/>
      </w:r>
      <w:r w:rsidRPr="00CF2F44">
        <w:rPr>
          <w:b/>
          <w:bCs/>
        </w:rPr>
        <w:t>driver</w:t>
      </w:r>
      <w:r>
        <w:t xml:space="preserve"> of a vehicle means the person driving the vehicle;</w:t>
      </w:r>
    </w:p>
    <w:p w14:paraId="3AF258A0" w14:textId="77777777" w:rsidR="0052095A" w:rsidRDefault="0052095A" w:rsidP="0052095A">
      <w:pPr>
        <w:ind w:left="1276" w:hanging="567"/>
      </w:pPr>
      <w:r>
        <w:t>3.1.5</w:t>
      </w:r>
      <w:r>
        <w:tab/>
      </w:r>
      <w:r w:rsidRPr="00CF2F44">
        <w:rPr>
          <w:b/>
          <w:bCs/>
        </w:rPr>
        <w:t>motor vehicle</w:t>
      </w:r>
      <w:r>
        <w:t xml:space="preserve"> has the same meaning as in the </w:t>
      </w:r>
      <w:r w:rsidRPr="003E269B">
        <w:rPr>
          <w:i/>
          <w:iCs/>
        </w:rPr>
        <w:t>Road Traffic Act 1961</w:t>
      </w:r>
      <w:r>
        <w:t>;</w:t>
      </w:r>
    </w:p>
    <w:p w14:paraId="7E3EC1C5" w14:textId="77777777" w:rsidR="0052095A" w:rsidRDefault="0052095A" w:rsidP="0052095A">
      <w:pPr>
        <w:ind w:left="1276" w:hanging="567"/>
      </w:pPr>
      <w:r>
        <w:t>3.1.6</w:t>
      </w:r>
      <w:r>
        <w:tab/>
      </w:r>
      <w:r w:rsidRPr="00CF2F44">
        <w:rPr>
          <w:b/>
          <w:bCs/>
        </w:rPr>
        <w:t>person</w:t>
      </w:r>
      <w:r>
        <w:t xml:space="preserve"> includes a natural person, a body corporate or incorporated association;</w:t>
      </w:r>
    </w:p>
    <w:p w14:paraId="489CA5FE" w14:textId="77777777" w:rsidR="0052095A" w:rsidRDefault="0052095A" w:rsidP="0052095A">
      <w:pPr>
        <w:ind w:left="1276" w:hanging="567"/>
      </w:pPr>
      <w:r>
        <w:t>3.1.7</w:t>
      </w:r>
      <w:r>
        <w:tab/>
      </w:r>
      <w:r w:rsidRPr="00CF2F44">
        <w:rPr>
          <w:b/>
          <w:bCs/>
        </w:rPr>
        <w:t xml:space="preserve">road </w:t>
      </w:r>
      <w:r>
        <w:t xml:space="preserve">has the same meaning as in the </w:t>
      </w:r>
      <w:r w:rsidRPr="003E269B">
        <w:rPr>
          <w:i/>
          <w:iCs/>
        </w:rPr>
        <w:t>Local Government Act 1999</w:t>
      </w:r>
      <w:r>
        <w:t>;</w:t>
      </w:r>
    </w:p>
    <w:p w14:paraId="3C98CBD4" w14:textId="77777777" w:rsidR="0052095A" w:rsidRPr="003E269B" w:rsidRDefault="0052095A" w:rsidP="0052095A">
      <w:pPr>
        <w:ind w:left="1276" w:hanging="567"/>
        <w:rPr>
          <w:spacing w:val="-2"/>
        </w:rPr>
      </w:pPr>
      <w:r>
        <w:t>3.1.8</w:t>
      </w:r>
      <w:r>
        <w:tab/>
      </w:r>
      <w:r w:rsidRPr="00CF2F44">
        <w:rPr>
          <w:b/>
          <w:bCs/>
          <w:spacing w:val="-2"/>
        </w:rPr>
        <w:t xml:space="preserve">vehicle </w:t>
      </w:r>
      <w:r w:rsidRPr="003E269B">
        <w:rPr>
          <w:spacing w:val="-2"/>
        </w:rPr>
        <w:t xml:space="preserve">has the same meaning as in the </w:t>
      </w:r>
      <w:r w:rsidRPr="00BC7472">
        <w:rPr>
          <w:i/>
          <w:iCs/>
          <w:spacing w:val="-2"/>
        </w:rPr>
        <w:t>Road Traffic Act 1961</w:t>
      </w:r>
      <w:r w:rsidRPr="003E269B">
        <w:rPr>
          <w:spacing w:val="-2"/>
        </w:rPr>
        <w:t xml:space="preserve"> and the </w:t>
      </w:r>
      <w:r w:rsidRPr="00BC7472">
        <w:rPr>
          <w:i/>
          <w:iCs/>
          <w:spacing w:val="-2"/>
        </w:rPr>
        <w:t>Australian Road Rules</w:t>
      </w:r>
      <w:r w:rsidRPr="003E269B">
        <w:rPr>
          <w:spacing w:val="-2"/>
        </w:rPr>
        <w:t xml:space="preserve"> and includes a motor vehicle.</w:t>
      </w:r>
    </w:p>
    <w:p w14:paraId="4CD05397" w14:textId="77777777" w:rsidR="0052095A" w:rsidRDefault="0052095A" w:rsidP="0052095A">
      <w:pPr>
        <w:ind w:left="709" w:hanging="425"/>
      </w:pPr>
      <w:r>
        <w:t>3.2</w:t>
      </w:r>
      <w:r>
        <w:tab/>
        <w:t>In this by-law:</w:t>
      </w:r>
    </w:p>
    <w:p w14:paraId="6F239DF2" w14:textId="77777777" w:rsidR="0052095A" w:rsidRDefault="0052095A" w:rsidP="0052095A">
      <w:pPr>
        <w:ind w:left="1276" w:hanging="567"/>
      </w:pPr>
      <w:r>
        <w:t>3.2.1</w:t>
      </w:r>
      <w:r>
        <w:tab/>
      </w:r>
      <w:r w:rsidRPr="00CF2F44">
        <w:rPr>
          <w:b/>
          <w:bCs/>
        </w:rPr>
        <w:t xml:space="preserve">owner </w:t>
      </w:r>
      <w:r>
        <w:t xml:space="preserve">has the same meaning as in the </w:t>
      </w:r>
      <w:r w:rsidRPr="003E269B">
        <w:rPr>
          <w:i/>
          <w:iCs/>
        </w:rPr>
        <w:t>Road Traffic Act 1961</w:t>
      </w:r>
      <w:r>
        <w:t>;</w:t>
      </w:r>
    </w:p>
    <w:p w14:paraId="446F41CD" w14:textId="77777777" w:rsidR="0052095A" w:rsidRDefault="0052095A" w:rsidP="0052095A">
      <w:pPr>
        <w:ind w:left="1276" w:hanging="567"/>
      </w:pPr>
      <w:r>
        <w:t>3.2.2</w:t>
      </w:r>
      <w:r>
        <w:tab/>
      </w:r>
      <w:r w:rsidRPr="00CF2F44">
        <w:rPr>
          <w:b/>
          <w:bCs/>
          <w:spacing w:val="-2"/>
        </w:rPr>
        <w:t>prescribed offence</w:t>
      </w:r>
      <w:r w:rsidRPr="00BD17DB">
        <w:rPr>
          <w:spacing w:val="-2"/>
        </w:rPr>
        <w:t xml:space="preserve"> means an offence against a by-law of the Council relating to the driving, parking or standing of vehicles.</w:t>
      </w:r>
    </w:p>
    <w:p w14:paraId="7B3C3D18" w14:textId="77777777" w:rsidR="0052095A" w:rsidRPr="00182D22" w:rsidRDefault="0052095A" w:rsidP="0052095A">
      <w:pPr>
        <w:ind w:left="284" w:hanging="284"/>
        <w:rPr>
          <w:b/>
          <w:bCs/>
        </w:rPr>
      </w:pPr>
      <w:r w:rsidRPr="00182D22">
        <w:rPr>
          <w:b/>
          <w:bCs/>
        </w:rPr>
        <w:t>4.</w:t>
      </w:r>
      <w:r w:rsidRPr="00182D22">
        <w:rPr>
          <w:b/>
          <w:bCs/>
        </w:rPr>
        <w:tab/>
        <w:t>Construction</w:t>
      </w:r>
    </w:p>
    <w:p w14:paraId="5100C9F0" w14:textId="77777777" w:rsidR="0052095A" w:rsidRDefault="0052095A" w:rsidP="0052095A">
      <w:pPr>
        <w:ind w:left="284"/>
      </w:pPr>
      <w:r>
        <w:t>Every by-law of the Council shall be subject to any Act of Parliament and Regulations made thereunder.</w:t>
      </w:r>
    </w:p>
    <w:p w14:paraId="264FDEB8" w14:textId="77777777" w:rsidR="0052095A" w:rsidRDefault="0052095A" w:rsidP="0052095A">
      <w:pPr>
        <w:pStyle w:val="GG-Title2"/>
      </w:pPr>
      <w:r>
        <w:t>Part 2—Permits</w:t>
      </w:r>
    </w:p>
    <w:p w14:paraId="61200D36" w14:textId="77777777" w:rsidR="0052095A" w:rsidRPr="00182D22" w:rsidRDefault="0052095A" w:rsidP="0052095A">
      <w:pPr>
        <w:ind w:left="284" w:hanging="284"/>
        <w:rPr>
          <w:b/>
          <w:bCs/>
        </w:rPr>
      </w:pPr>
      <w:r w:rsidRPr="00182D22">
        <w:rPr>
          <w:b/>
          <w:bCs/>
        </w:rPr>
        <w:t>5.</w:t>
      </w:r>
      <w:r w:rsidRPr="00182D22">
        <w:rPr>
          <w:b/>
          <w:bCs/>
        </w:rPr>
        <w:tab/>
        <w:t>Council May Grant Permits</w:t>
      </w:r>
    </w:p>
    <w:p w14:paraId="25A7BEB0" w14:textId="77777777" w:rsidR="0052095A" w:rsidRPr="00D9669E" w:rsidRDefault="0052095A" w:rsidP="0052095A">
      <w:pPr>
        <w:ind w:left="284"/>
        <w:rPr>
          <w:spacing w:val="-4"/>
        </w:rPr>
      </w:pPr>
      <w:r w:rsidRPr="00D9669E">
        <w:rPr>
          <w:spacing w:val="-4"/>
        </w:rPr>
        <w:t>If any by-law of the Council states that a person needs a ‘permit’ or ‘permission’ to do a specified thing, then the following provisions apply:</w:t>
      </w:r>
    </w:p>
    <w:p w14:paraId="2F4B3942" w14:textId="77777777" w:rsidR="0052095A" w:rsidRDefault="0052095A" w:rsidP="0052095A">
      <w:pPr>
        <w:ind w:left="709" w:hanging="425"/>
      </w:pPr>
      <w:r>
        <w:t>5.1</w:t>
      </w:r>
      <w:r>
        <w:tab/>
        <w:t>the permit must be in writing;</w:t>
      </w:r>
    </w:p>
    <w:p w14:paraId="73E07237" w14:textId="77777777" w:rsidR="0052095A" w:rsidRDefault="0052095A" w:rsidP="0052095A">
      <w:pPr>
        <w:ind w:left="709" w:hanging="425"/>
      </w:pPr>
      <w:r>
        <w:t>5.2</w:t>
      </w:r>
      <w:r>
        <w:tab/>
        <w:t>a person may apply for permission by:</w:t>
      </w:r>
    </w:p>
    <w:p w14:paraId="048A8EA3" w14:textId="77777777" w:rsidR="0052095A" w:rsidRDefault="0052095A" w:rsidP="0052095A">
      <w:pPr>
        <w:ind w:left="1276" w:hanging="567"/>
      </w:pPr>
      <w:r>
        <w:t>5.2.1</w:t>
      </w:r>
      <w:r>
        <w:tab/>
        <w:t>making a written application for permission to the Council or its duly authorised agent;</w:t>
      </w:r>
    </w:p>
    <w:p w14:paraId="528EB0FF" w14:textId="77777777" w:rsidR="0052095A" w:rsidRPr="005D107A" w:rsidRDefault="0052095A" w:rsidP="0052095A">
      <w:pPr>
        <w:ind w:left="1276" w:hanging="567"/>
        <w:rPr>
          <w:spacing w:val="-2"/>
        </w:rPr>
      </w:pPr>
      <w:r>
        <w:t>5.2.2</w:t>
      </w:r>
      <w:r>
        <w:tab/>
      </w:r>
      <w:r w:rsidRPr="005D107A">
        <w:rPr>
          <w:spacing w:val="-2"/>
        </w:rPr>
        <w:t>making application by way of a website established by the Council for the purpose of issuing a permit of a particular kind;</w:t>
      </w:r>
    </w:p>
    <w:p w14:paraId="4728FFCD" w14:textId="77777777" w:rsidR="0052095A" w:rsidRDefault="0052095A" w:rsidP="0052095A">
      <w:pPr>
        <w:ind w:left="1276" w:hanging="567"/>
      </w:pPr>
      <w:r>
        <w:t>5.2.3</w:t>
      </w:r>
      <w:r>
        <w:tab/>
        <w:t>obtaining a permit from a permit vending-machine installed and maintained by the Council that has been designated by the Council for the purposes of issuing a permit of a particular kind;</w:t>
      </w:r>
    </w:p>
    <w:p w14:paraId="0AEA3B29" w14:textId="77777777" w:rsidR="0052095A" w:rsidRDefault="0052095A" w:rsidP="0052095A">
      <w:pPr>
        <w:ind w:left="709" w:hanging="425"/>
      </w:pPr>
      <w:r>
        <w:t>5.3</w:t>
      </w:r>
      <w:r>
        <w:tab/>
        <w:t>the Council may:</w:t>
      </w:r>
    </w:p>
    <w:p w14:paraId="56EC45A5" w14:textId="77777777" w:rsidR="0052095A" w:rsidRDefault="0052095A" w:rsidP="0052095A">
      <w:pPr>
        <w:ind w:left="1276" w:hanging="567"/>
      </w:pPr>
      <w:r>
        <w:t>5.3.1</w:t>
      </w:r>
      <w:r>
        <w:tab/>
        <w:t>provide that the permit applies for a particular term;</w:t>
      </w:r>
    </w:p>
    <w:p w14:paraId="4138BC29" w14:textId="77777777" w:rsidR="0052095A" w:rsidRDefault="0052095A" w:rsidP="0052095A">
      <w:pPr>
        <w:ind w:left="1276" w:hanging="567"/>
      </w:pPr>
      <w:r>
        <w:t>5.3.2</w:t>
      </w:r>
      <w:r>
        <w:tab/>
        <w:t>attach conditions to the permit the Council considers appropriate;</w:t>
      </w:r>
    </w:p>
    <w:p w14:paraId="389735FB" w14:textId="77777777" w:rsidR="0052095A" w:rsidRDefault="0052095A" w:rsidP="0052095A">
      <w:pPr>
        <w:ind w:left="1276" w:hanging="567"/>
      </w:pPr>
      <w:r>
        <w:t>5.3.3</w:t>
      </w:r>
      <w:r>
        <w:tab/>
        <w:t>change or revoke a condition, by notice in writing; or</w:t>
      </w:r>
    </w:p>
    <w:p w14:paraId="1BFEA3CB" w14:textId="77777777" w:rsidR="0052095A" w:rsidRDefault="0052095A" w:rsidP="0052095A">
      <w:pPr>
        <w:ind w:left="1276" w:hanging="567"/>
      </w:pPr>
      <w:r>
        <w:t>5.3.4</w:t>
      </w:r>
      <w:r>
        <w:tab/>
        <w:t>add new conditions, by notice in writing;</w:t>
      </w:r>
    </w:p>
    <w:p w14:paraId="12DE72C6" w14:textId="77777777" w:rsidR="0052095A" w:rsidRPr="00A175D7" w:rsidRDefault="0052095A" w:rsidP="0052095A">
      <w:pPr>
        <w:ind w:left="709" w:hanging="425"/>
        <w:rPr>
          <w:spacing w:val="-2"/>
        </w:rPr>
      </w:pPr>
      <w:r>
        <w:t>5.4</w:t>
      </w:r>
      <w:r>
        <w:tab/>
      </w:r>
      <w:r w:rsidRPr="00A175D7">
        <w:rPr>
          <w:spacing w:val="-2"/>
        </w:rPr>
        <w:t>a person who holds a permit must comply with every condition attached to it. Failure to do so constitutes a breach of this by-law;</w:t>
      </w:r>
    </w:p>
    <w:p w14:paraId="7AE5C91A" w14:textId="77777777" w:rsidR="0052095A" w:rsidRDefault="0052095A" w:rsidP="0052095A">
      <w:pPr>
        <w:ind w:left="709" w:hanging="425"/>
      </w:pPr>
      <w:r>
        <w:t>5.5</w:t>
      </w:r>
      <w:r>
        <w:tab/>
        <w:t>the Council may revoke a permit, by notice in writing, if:</w:t>
      </w:r>
    </w:p>
    <w:p w14:paraId="5C60ECF8" w14:textId="77777777" w:rsidR="0052095A" w:rsidRDefault="0052095A" w:rsidP="0052095A">
      <w:pPr>
        <w:ind w:left="1276" w:hanging="567"/>
      </w:pPr>
      <w:r>
        <w:t>5.5.1</w:t>
      </w:r>
      <w:r>
        <w:tab/>
        <w:t>the holder of the permit fails to comply with a condition attached to it; or</w:t>
      </w:r>
    </w:p>
    <w:p w14:paraId="0D6FD01F" w14:textId="77777777" w:rsidR="0052095A" w:rsidRDefault="0052095A" w:rsidP="0052095A">
      <w:pPr>
        <w:ind w:left="1276" w:hanging="567"/>
      </w:pPr>
      <w:r>
        <w:t>5.5.2</w:t>
      </w:r>
      <w:r>
        <w:tab/>
        <w:t>the permit is of a continuing nature, and the Council has reasonable grounds for revoking it;</w:t>
      </w:r>
    </w:p>
    <w:p w14:paraId="158FE991" w14:textId="77777777" w:rsidR="0052095A" w:rsidRDefault="0052095A" w:rsidP="0052095A">
      <w:pPr>
        <w:ind w:left="709" w:hanging="425"/>
      </w:pPr>
      <w:r>
        <w:t>5.6</w:t>
      </w:r>
      <w:r>
        <w:tab/>
        <w:t>the Council may, by resolution, fix, vary or revoke fees or charges for the granting of a permit to do a specified thing;</w:t>
      </w:r>
    </w:p>
    <w:p w14:paraId="4D000AE9" w14:textId="77777777" w:rsidR="0052095A" w:rsidRDefault="0052095A" w:rsidP="0052095A">
      <w:pPr>
        <w:ind w:left="709" w:hanging="425"/>
      </w:pPr>
      <w:r>
        <w:t>5.7</w:t>
      </w:r>
      <w:r>
        <w:tab/>
        <w:t>a person who applies for permission by way of subparagraph 5.2.2 or 5.2.3 is taken to have been granted permission when the following steps have been completed:</w:t>
      </w:r>
    </w:p>
    <w:p w14:paraId="15AF5F12" w14:textId="77777777" w:rsidR="0052095A" w:rsidRDefault="0052095A" w:rsidP="0052095A">
      <w:pPr>
        <w:ind w:left="1276" w:hanging="567"/>
      </w:pPr>
      <w:r>
        <w:t>5.7.1</w:t>
      </w:r>
      <w:r>
        <w:tab/>
        <w:t>the person pays the permit fee (if any) by (as the case may be):</w:t>
      </w:r>
    </w:p>
    <w:p w14:paraId="03DEE187" w14:textId="77777777" w:rsidR="0052095A" w:rsidRDefault="0052095A" w:rsidP="0052095A">
      <w:pPr>
        <w:ind w:left="1985" w:hanging="709"/>
      </w:pPr>
      <w:r>
        <w:t>5.7.1.1</w:t>
      </w:r>
      <w:r>
        <w:tab/>
        <w:t>inserting sufficient coins or notes into the permit vending-machine;</w:t>
      </w:r>
    </w:p>
    <w:p w14:paraId="187E9D0F" w14:textId="77777777" w:rsidR="0052095A" w:rsidRDefault="0052095A" w:rsidP="0052095A">
      <w:pPr>
        <w:ind w:left="1985" w:hanging="709"/>
      </w:pPr>
      <w:r>
        <w:t>5.7.1.2</w:t>
      </w:r>
      <w:r>
        <w:tab/>
        <w:t>credit or debit card; or</w:t>
      </w:r>
    </w:p>
    <w:p w14:paraId="4C5C17F3" w14:textId="77777777" w:rsidR="0052095A" w:rsidRDefault="0052095A" w:rsidP="0052095A">
      <w:pPr>
        <w:ind w:left="1985" w:hanging="709"/>
      </w:pPr>
      <w:r>
        <w:t>5.7.1.3</w:t>
      </w:r>
      <w:r>
        <w:tab/>
        <w:t>such other method of payment that may be approved by the Council by resolution;</w:t>
      </w:r>
    </w:p>
    <w:p w14:paraId="040F9468" w14:textId="77777777" w:rsidR="0052095A" w:rsidRPr="0042558B" w:rsidRDefault="0052095A" w:rsidP="0052095A">
      <w:pPr>
        <w:ind w:left="1276" w:hanging="567"/>
        <w:rPr>
          <w:spacing w:val="-2"/>
        </w:rPr>
      </w:pPr>
      <w:r>
        <w:t>5.7.2</w:t>
      </w:r>
      <w:r>
        <w:tab/>
      </w:r>
      <w:r w:rsidRPr="0042558B">
        <w:rPr>
          <w:spacing w:val="-2"/>
        </w:rPr>
        <w:t>the person receives a notice identifying itself as a permit from the Council to undertake the activity specified in the permit.</w:t>
      </w:r>
    </w:p>
    <w:p w14:paraId="7A2B0280" w14:textId="77777777" w:rsidR="00B5270F" w:rsidRDefault="00B5270F">
      <w:pPr>
        <w:spacing w:after="0" w:line="240" w:lineRule="auto"/>
        <w:jc w:val="left"/>
        <w:rPr>
          <w:smallCaps/>
          <w:szCs w:val="17"/>
        </w:rPr>
      </w:pPr>
      <w:r>
        <w:br w:type="page"/>
      </w:r>
    </w:p>
    <w:p w14:paraId="64BD0610" w14:textId="6DEB6267" w:rsidR="0052095A" w:rsidRDefault="0052095A" w:rsidP="0052095A">
      <w:pPr>
        <w:pStyle w:val="GG-Title2"/>
      </w:pPr>
      <w:r>
        <w:lastRenderedPageBreak/>
        <w:t>Part 3—Enforcement</w:t>
      </w:r>
    </w:p>
    <w:p w14:paraId="429E7B10" w14:textId="77777777" w:rsidR="0052095A" w:rsidRPr="00182D22" w:rsidRDefault="0052095A" w:rsidP="0052095A">
      <w:pPr>
        <w:ind w:left="284" w:hanging="284"/>
        <w:rPr>
          <w:b/>
          <w:bCs/>
        </w:rPr>
      </w:pPr>
      <w:r w:rsidRPr="00182D22">
        <w:rPr>
          <w:b/>
          <w:bCs/>
        </w:rPr>
        <w:t>6.</w:t>
      </w:r>
      <w:r w:rsidRPr="00182D22">
        <w:rPr>
          <w:b/>
          <w:bCs/>
        </w:rPr>
        <w:tab/>
        <w:t>Penalties</w:t>
      </w:r>
    </w:p>
    <w:p w14:paraId="54E3FA31" w14:textId="77777777" w:rsidR="0052095A" w:rsidRDefault="0052095A" w:rsidP="0052095A">
      <w:pPr>
        <w:ind w:left="709" w:hanging="425"/>
      </w:pPr>
      <w:r>
        <w:t>6.1</w:t>
      </w:r>
      <w:r>
        <w:tab/>
      </w:r>
      <w:r w:rsidRPr="00BD08B1">
        <w:rPr>
          <w:spacing w:val="-4"/>
        </w:rPr>
        <w:t xml:space="preserve">A person who contravenes, or fails to comply with any by-law of the Council, is guilty of an offence and is liable to a maximum penalty, </w:t>
      </w:r>
      <w:r>
        <w:t xml:space="preserve">being the maximum penalty referred to in the </w:t>
      </w:r>
      <w:r w:rsidRPr="00BB5148">
        <w:rPr>
          <w:i/>
          <w:iCs/>
        </w:rPr>
        <w:t>Local Government Act 1999</w:t>
      </w:r>
      <w:r>
        <w:t xml:space="preserve"> which may be fixed for offences against a by-law.</w:t>
      </w:r>
    </w:p>
    <w:p w14:paraId="4901FA6C" w14:textId="77777777" w:rsidR="0052095A" w:rsidRDefault="0052095A" w:rsidP="0052095A">
      <w:pPr>
        <w:ind w:left="709" w:hanging="425"/>
      </w:pPr>
      <w:r>
        <w:t>6.2</w:t>
      </w:r>
      <w:r>
        <w:tab/>
        <w:t xml:space="preserve">A person who is convicted of an offence against any by-law of the Council in respect of a continuing act or omission is liable, </w:t>
      </w:r>
      <w:r w:rsidRPr="00505612">
        <w:rPr>
          <w:spacing w:val="-2"/>
        </w:rPr>
        <w:t xml:space="preserve">in addition to the penalty otherwise applicable, to a further penalty, being the maximum penalty referred to in the </w:t>
      </w:r>
      <w:r w:rsidRPr="00505612">
        <w:rPr>
          <w:i/>
          <w:iCs/>
          <w:spacing w:val="-2"/>
        </w:rPr>
        <w:t xml:space="preserve">Local Government </w:t>
      </w:r>
      <w:r w:rsidRPr="00190424">
        <w:rPr>
          <w:i/>
          <w:iCs/>
        </w:rPr>
        <w:t>Act 1999</w:t>
      </w:r>
      <w:r>
        <w:t xml:space="preserve"> which may be fixed for offences of a continuing nature against a by-law.</w:t>
      </w:r>
    </w:p>
    <w:p w14:paraId="6BF0EC28" w14:textId="77777777" w:rsidR="0052095A" w:rsidRPr="00182D22" w:rsidRDefault="0052095A" w:rsidP="0052095A">
      <w:pPr>
        <w:ind w:left="284" w:hanging="284"/>
        <w:rPr>
          <w:b/>
          <w:bCs/>
        </w:rPr>
      </w:pPr>
      <w:r w:rsidRPr="00182D22">
        <w:rPr>
          <w:b/>
          <w:bCs/>
        </w:rPr>
        <w:t>7.</w:t>
      </w:r>
      <w:r w:rsidRPr="00182D22">
        <w:rPr>
          <w:b/>
          <w:bCs/>
        </w:rPr>
        <w:tab/>
        <w:t>Liability of Vehicles Owners and Expiation of Certain Offences</w:t>
      </w:r>
    </w:p>
    <w:p w14:paraId="14A09C17" w14:textId="77777777" w:rsidR="0052095A" w:rsidRDefault="0052095A" w:rsidP="0052095A">
      <w:pPr>
        <w:ind w:left="709" w:hanging="425"/>
      </w:pPr>
      <w:r>
        <w:t>7.1</w:t>
      </w:r>
      <w:r>
        <w:tab/>
        <w:t>Without derogating from the liability of any other person, but subject to this paragraph, if a vehicle is involved in a prescribed offence, the owner of the vehicle is guilty of an offence and liable to the same penalty as is prescribed for the principal offence and the expiation fee that is fixed for the principal offence applies in relation to an offence against this paragraph.</w:t>
      </w:r>
    </w:p>
    <w:p w14:paraId="7090E503" w14:textId="77777777" w:rsidR="0052095A" w:rsidRDefault="0052095A" w:rsidP="0052095A">
      <w:pPr>
        <w:ind w:left="709" w:hanging="425"/>
      </w:pPr>
      <w:r>
        <w:t>7.2</w:t>
      </w:r>
      <w:r>
        <w:tab/>
        <w:t>The owner and driver of a vehicle are not both liable through the operation of this paragraph to be convicted of an offence arising out of the same circumstances, and consequently conviction of the owner exonerates the driver and conversely conviction of the driver exonerates the owner.</w:t>
      </w:r>
    </w:p>
    <w:p w14:paraId="01AE88F3" w14:textId="77777777" w:rsidR="0052095A" w:rsidRDefault="0052095A" w:rsidP="0052095A">
      <w:pPr>
        <w:ind w:left="709" w:hanging="425"/>
      </w:pPr>
      <w:r>
        <w:t>7.3</w:t>
      </w:r>
      <w:r>
        <w:tab/>
        <w:t xml:space="preserve">An expiation notice or expiation reminder notice given under the </w:t>
      </w:r>
      <w:r w:rsidRPr="00BC7CF5">
        <w:rPr>
          <w:i/>
          <w:iCs/>
        </w:rPr>
        <w:t>Expiation of Offences Act 1996</w:t>
      </w:r>
      <w:r>
        <w:t xml:space="preserve"> to the owner of a vehicle for an alleged prescribed offence involving the vehicle must be accompanied by a notice inviting the owner, if they were not the driver at the time of the alleged prescribed offence, to provide the Council or officer specified in the notice, within the period specified in the notice, with a statutory declaration:</w:t>
      </w:r>
    </w:p>
    <w:p w14:paraId="1FC87246" w14:textId="77777777" w:rsidR="0052095A" w:rsidRDefault="0052095A" w:rsidP="0052095A">
      <w:pPr>
        <w:ind w:left="1276" w:hanging="567"/>
      </w:pPr>
      <w:r>
        <w:t>7.3.1</w:t>
      </w:r>
      <w:r>
        <w:tab/>
        <w:t>setting out the name and address of the driver; or</w:t>
      </w:r>
    </w:p>
    <w:p w14:paraId="67D4B069" w14:textId="77777777" w:rsidR="0052095A" w:rsidRDefault="0052095A" w:rsidP="0052095A">
      <w:pPr>
        <w:ind w:left="1276" w:hanging="567"/>
      </w:pPr>
      <w:r>
        <w:t>7.3.2</w:t>
      </w:r>
      <w:r>
        <w:tab/>
        <w:t xml:space="preserve">if they had transferred ownership of the vehicle to another prior to the time of the alleged offence and has complied with the </w:t>
      </w:r>
      <w:r w:rsidRPr="00FD3E0A">
        <w:rPr>
          <w:i/>
          <w:iCs/>
        </w:rPr>
        <w:t>Motor Vehicles Act 1959</w:t>
      </w:r>
      <w:r>
        <w:t xml:space="preserve"> in respect of the transfer—setting out details of the transfer (including the name and address of the transferee).</w:t>
      </w:r>
    </w:p>
    <w:p w14:paraId="658099D6" w14:textId="77777777" w:rsidR="0052095A" w:rsidRDefault="0052095A" w:rsidP="0052095A">
      <w:pPr>
        <w:ind w:left="709" w:hanging="425"/>
      </w:pPr>
      <w:r>
        <w:t>7.4</w:t>
      </w:r>
      <w:r>
        <w:tab/>
        <w:t>Before proceedings are commenced against the owner of a vehicle for an offence against this section involving the vehicle, the Informant must send the owner a notice:</w:t>
      </w:r>
    </w:p>
    <w:p w14:paraId="119AA3F3" w14:textId="77777777" w:rsidR="0052095A" w:rsidRDefault="0052095A" w:rsidP="0052095A">
      <w:pPr>
        <w:ind w:left="1276" w:hanging="567"/>
      </w:pPr>
      <w:r>
        <w:t>7.4.1</w:t>
      </w:r>
      <w:r>
        <w:tab/>
        <w:t>setting out particulars of the alleged prescribed offence; and</w:t>
      </w:r>
    </w:p>
    <w:p w14:paraId="749068C2" w14:textId="77777777" w:rsidR="0052095A" w:rsidRPr="00424A9D" w:rsidRDefault="0052095A" w:rsidP="0052095A">
      <w:pPr>
        <w:ind w:left="1276" w:hanging="567"/>
        <w:rPr>
          <w:spacing w:val="-2"/>
        </w:rPr>
      </w:pPr>
      <w:r>
        <w:t>7.4.2</w:t>
      </w:r>
      <w:r>
        <w:tab/>
        <w:t xml:space="preserve">inviting the owner, if they were not the driver at the time of the alleged prescribed offence, to provide the Informant, </w:t>
      </w:r>
      <w:r w:rsidRPr="00424A9D">
        <w:rPr>
          <w:spacing w:val="-2"/>
        </w:rPr>
        <w:t>within 21 days of the date of the notice, with a statutory declaration setting out the matters referred to in subparagraph 7.3.</w:t>
      </w:r>
    </w:p>
    <w:p w14:paraId="630FBF41" w14:textId="77777777" w:rsidR="0052095A" w:rsidRDefault="0052095A" w:rsidP="0052095A">
      <w:pPr>
        <w:ind w:left="709" w:hanging="425"/>
      </w:pPr>
      <w:r>
        <w:t>7.5</w:t>
      </w:r>
      <w:r>
        <w:tab/>
        <w:t>Subparagraph 7.4 does not apply to:</w:t>
      </w:r>
    </w:p>
    <w:p w14:paraId="6E29064A" w14:textId="77777777" w:rsidR="0052095A" w:rsidRDefault="0052095A" w:rsidP="0052095A">
      <w:pPr>
        <w:ind w:left="1276" w:hanging="567"/>
      </w:pPr>
      <w:r>
        <w:t>7.5.1</w:t>
      </w:r>
      <w:r>
        <w:tab/>
        <w:t xml:space="preserve">proceedings commenced where an owner has elected under the </w:t>
      </w:r>
      <w:r w:rsidRPr="006217CF">
        <w:rPr>
          <w:i/>
          <w:iCs/>
        </w:rPr>
        <w:t>Expiation of Offences Act 1996</w:t>
      </w:r>
      <w:r>
        <w:t xml:space="preserve"> to be prosecuted for the offence; or</w:t>
      </w:r>
    </w:p>
    <w:p w14:paraId="36E33161" w14:textId="77777777" w:rsidR="0052095A" w:rsidRDefault="0052095A" w:rsidP="0052095A">
      <w:pPr>
        <w:ind w:left="1276" w:hanging="567"/>
      </w:pPr>
      <w:r>
        <w:t>7.5.2</w:t>
      </w:r>
      <w:r>
        <w:tab/>
        <w:t>proceedings commenced against an owner of a vehicle who has been named in a statutory declaration under this section as the driver of the vehicle.</w:t>
      </w:r>
    </w:p>
    <w:p w14:paraId="44EA30AD" w14:textId="77777777" w:rsidR="0052095A" w:rsidRDefault="0052095A" w:rsidP="0052095A">
      <w:pPr>
        <w:ind w:left="709" w:hanging="425"/>
      </w:pPr>
      <w:r>
        <w:t>7.6</w:t>
      </w:r>
      <w:r>
        <w:tab/>
        <w:t>Subject to subparagraph 7.7, in proceedings against the owner of a vehicle for an offence against this paragraph, it is a defence to prove:</w:t>
      </w:r>
    </w:p>
    <w:p w14:paraId="675A3FE7" w14:textId="77777777" w:rsidR="0052095A" w:rsidRDefault="0052095A" w:rsidP="0052095A">
      <w:pPr>
        <w:ind w:left="1276" w:hanging="567"/>
      </w:pPr>
      <w:r>
        <w:t>7.6.1</w:t>
      </w:r>
      <w:r>
        <w:tab/>
        <w:t>that, in consequence of some unlawful act, the vehicle was not in the possession or control of the owner at the time of the alleged prescribed offence; or</w:t>
      </w:r>
    </w:p>
    <w:p w14:paraId="0C525FB5" w14:textId="77777777" w:rsidR="0052095A" w:rsidRDefault="0052095A" w:rsidP="0052095A">
      <w:pPr>
        <w:ind w:left="1276" w:hanging="567"/>
      </w:pPr>
      <w:r>
        <w:t>7.6.2</w:t>
      </w:r>
      <w:r>
        <w:tab/>
        <w:t>that the owner provided the Informant with a statutory declaration in accordance with an invitation under this paragraph.</w:t>
      </w:r>
    </w:p>
    <w:p w14:paraId="4F2E4D9D" w14:textId="77777777" w:rsidR="0052095A" w:rsidRDefault="0052095A" w:rsidP="0052095A">
      <w:pPr>
        <w:ind w:left="709" w:hanging="425"/>
      </w:pPr>
      <w:r>
        <w:t>7.7</w:t>
      </w:r>
      <w:r>
        <w:tab/>
        <w:t>The defence in paragraph 7.6.2 does not apply if it is proved that the owner made the declaration knowing it to be false in a material particular.</w:t>
      </w:r>
    </w:p>
    <w:p w14:paraId="3E6455FA" w14:textId="77777777" w:rsidR="0052095A" w:rsidRDefault="0052095A" w:rsidP="0052095A">
      <w:pPr>
        <w:ind w:left="709" w:hanging="425"/>
      </w:pPr>
      <w:r>
        <w:t>7.8</w:t>
      </w:r>
      <w:r>
        <w:tab/>
        <w:t>If:</w:t>
      </w:r>
    </w:p>
    <w:p w14:paraId="2A433EC6" w14:textId="77777777" w:rsidR="0052095A" w:rsidRDefault="0052095A" w:rsidP="0052095A">
      <w:pPr>
        <w:ind w:left="1276" w:hanging="567"/>
      </w:pPr>
      <w:r>
        <w:t>7.8.1</w:t>
      </w:r>
      <w:r>
        <w:tab/>
        <w:t>an expiation notice is given to a person named as the alleged driver in a statutory declaration under this paragraph; or</w:t>
      </w:r>
    </w:p>
    <w:p w14:paraId="70CBFB6F" w14:textId="77777777" w:rsidR="0052095A" w:rsidRDefault="0052095A" w:rsidP="0052095A">
      <w:pPr>
        <w:ind w:left="1276" w:hanging="567"/>
      </w:pPr>
      <w:r>
        <w:t>7.8.2</w:t>
      </w:r>
      <w:r>
        <w:tab/>
        <w:t>proceedings are commenced against a person named as the alleged driver in such a statutory declaration,</w:t>
      </w:r>
    </w:p>
    <w:p w14:paraId="5C79B26E" w14:textId="77777777" w:rsidR="0052095A" w:rsidRDefault="0052095A" w:rsidP="0052095A">
      <w:pPr>
        <w:ind w:left="709"/>
      </w:pPr>
      <w:r>
        <w:t>the notice or summons, as the case may be, must be accompanied by a notice setting out particulars of the statutory declaration that named the person as the alleged driver.</w:t>
      </w:r>
    </w:p>
    <w:p w14:paraId="43BF0F63" w14:textId="77777777" w:rsidR="0052095A" w:rsidRDefault="0052095A" w:rsidP="0052095A">
      <w:pPr>
        <w:ind w:left="709" w:hanging="425"/>
      </w:pPr>
      <w:r>
        <w:t>7.9</w:t>
      </w:r>
      <w:r>
        <w:tab/>
        <w:t>The particulars of the statutory declaration provided to the person named as the alleged driver must not include the address of the person who provided the statutory declaration.</w:t>
      </w:r>
    </w:p>
    <w:p w14:paraId="13BE123F" w14:textId="77777777" w:rsidR="0052095A" w:rsidRPr="00182D22" w:rsidRDefault="0052095A" w:rsidP="0052095A">
      <w:pPr>
        <w:ind w:left="284" w:hanging="284"/>
        <w:rPr>
          <w:b/>
          <w:bCs/>
        </w:rPr>
      </w:pPr>
      <w:r w:rsidRPr="00182D22">
        <w:rPr>
          <w:b/>
          <w:bCs/>
        </w:rPr>
        <w:t>8.</w:t>
      </w:r>
      <w:r w:rsidRPr="00182D22">
        <w:rPr>
          <w:b/>
          <w:bCs/>
        </w:rPr>
        <w:tab/>
        <w:t>Evidence</w:t>
      </w:r>
    </w:p>
    <w:p w14:paraId="7DCEC716" w14:textId="77777777" w:rsidR="0052095A" w:rsidRDefault="0052095A" w:rsidP="0052095A">
      <w:pPr>
        <w:ind w:left="284"/>
      </w:pPr>
      <w:r>
        <w:t>In proceedings for a prescribed offence, an allegation in an Information that:</w:t>
      </w:r>
    </w:p>
    <w:p w14:paraId="00B88CC9" w14:textId="77777777" w:rsidR="0052095A" w:rsidRDefault="0052095A" w:rsidP="0052095A">
      <w:pPr>
        <w:ind w:left="709" w:hanging="425"/>
      </w:pPr>
      <w:r>
        <w:t>8.1</w:t>
      </w:r>
      <w:r>
        <w:tab/>
        <w:t>a specified place was a road or local government land; or</w:t>
      </w:r>
    </w:p>
    <w:p w14:paraId="42FD9CD0" w14:textId="77777777" w:rsidR="0052095A" w:rsidRDefault="0052095A" w:rsidP="0052095A">
      <w:pPr>
        <w:ind w:left="709" w:hanging="425"/>
      </w:pPr>
      <w:r>
        <w:t>8.2</w:t>
      </w:r>
      <w:r>
        <w:tab/>
        <w:t>a specified vehicle was driven, parked or left standing in a specified place; or</w:t>
      </w:r>
    </w:p>
    <w:p w14:paraId="1675AE55" w14:textId="77777777" w:rsidR="0052095A" w:rsidRDefault="0052095A" w:rsidP="0052095A">
      <w:pPr>
        <w:ind w:left="709" w:hanging="425"/>
      </w:pPr>
      <w:r>
        <w:t>8.3</w:t>
      </w:r>
      <w:r>
        <w:tab/>
        <w:t>a specified vehicle was parked or left standing for the purposes of soliciting business from a person or offering or exposing goods for sale; or</w:t>
      </w:r>
    </w:p>
    <w:p w14:paraId="3BADBEDB" w14:textId="77777777" w:rsidR="0052095A" w:rsidRDefault="0052095A" w:rsidP="0052095A">
      <w:pPr>
        <w:ind w:left="709" w:hanging="425"/>
      </w:pPr>
      <w:r>
        <w:t>8.4</w:t>
      </w:r>
      <w:r>
        <w:tab/>
        <w:t>a specified place was not formed or otherwise set aside by the Council for the purposes of the driving, parking or standing of vehicles; or</w:t>
      </w:r>
    </w:p>
    <w:p w14:paraId="137FB872" w14:textId="77777777" w:rsidR="0052095A" w:rsidRDefault="0052095A" w:rsidP="0052095A">
      <w:pPr>
        <w:ind w:left="709" w:hanging="425"/>
      </w:pPr>
      <w:r>
        <w:t>8.5</w:t>
      </w:r>
      <w:r>
        <w:tab/>
        <w:t>a specified person was an authorised person; or</w:t>
      </w:r>
    </w:p>
    <w:p w14:paraId="25D39B92" w14:textId="77777777" w:rsidR="0052095A" w:rsidRDefault="0052095A" w:rsidP="0052095A">
      <w:pPr>
        <w:ind w:left="709" w:hanging="425"/>
      </w:pPr>
      <w:r>
        <w:t>8.6</w:t>
      </w:r>
      <w:r>
        <w:tab/>
        <w:t>a specified provision was a condition of a specified permit granted under paragraph 5 of this by-law; or</w:t>
      </w:r>
    </w:p>
    <w:p w14:paraId="420405AF" w14:textId="77777777" w:rsidR="0052095A" w:rsidRDefault="0052095A" w:rsidP="0052095A">
      <w:pPr>
        <w:ind w:left="709" w:hanging="425"/>
      </w:pPr>
      <w:r>
        <w:t>8.7</w:t>
      </w:r>
      <w:r>
        <w:tab/>
        <w:t>a specified person was the owner or driver of a specified vehicle; or</w:t>
      </w:r>
    </w:p>
    <w:p w14:paraId="2F5AD5A7" w14:textId="77777777" w:rsidR="0052095A" w:rsidRDefault="0052095A" w:rsidP="0052095A">
      <w:pPr>
        <w:ind w:left="709" w:hanging="425"/>
      </w:pPr>
      <w:r>
        <w:t>8.8</w:t>
      </w:r>
      <w:r>
        <w:tab/>
        <w:t>a person named in a statutory declaration under paragraph 7 of this by-law for the prescribed offence to which the declaration relates was the driver of the vehicle at the time at which the alleged offence was committed; or</w:t>
      </w:r>
    </w:p>
    <w:p w14:paraId="4AC341A8" w14:textId="77777777" w:rsidR="0052095A" w:rsidRDefault="0052095A" w:rsidP="0052095A">
      <w:pPr>
        <w:ind w:left="709" w:hanging="425"/>
      </w:pPr>
      <w:r>
        <w:t>8.9</w:t>
      </w:r>
      <w:r>
        <w:tab/>
        <w:t>an owner or driver of a vehicle for a prescribed offence was given notice under paragraph 7 of this by-law on a specified day,</w:t>
      </w:r>
    </w:p>
    <w:p w14:paraId="3FBAA9A4" w14:textId="77777777" w:rsidR="0052095A" w:rsidRDefault="0052095A" w:rsidP="0052095A">
      <w:pPr>
        <w:ind w:left="284"/>
      </w:pPr>
      <w:r>
        <w:t>is proof of the matters so alleged in the absence of proof to the contrary.</w:t>
      </w:r>
    </w:p>
    <w:p w14:paraId="6439322C" w14:textId="77777777" w:rsidR="00B5270F" w:rsidRDefault="00B5270F">
      <w:pPr>
        <w:spacing w:after="0" w:line="240" w:lineRule="auto"/>
        <w:jc w:val="left"/>
        <w:rPr>
          <w:smallCaps/>
          <w:szCs w:val="17"/>
        </w:rPr>
      </w:pPr>
      <w:r>
        <w:br w:type="page"/>
      </w:r>
    </w:p>
    <w:p w14:paraId="770AC9B9" w14:textId="5F0BD6B8" w:rsidR="0052095A" w:rsidRDefault="0052095A" w:rsidP="0052095A">
      <w:pPr>
        <w:pStyle w:val="GG-Title2"/>
      </w:pPr>
      <w:r>
        <w:lastRenderedPageBreak/>
        <w:t>Part 4—Miscellaneous</w:t>
      </w:r>
    </w:p>
    <w:p w14:paraId="73E9B38B" w14:textId="77777777" w:rsidR="0052095A" w:rsidRPr="00182D22" w:rsidRDefault="0052095A" w:rsidP="0052095A">
      <w:pPr>
        <w:ind w:left="284" w:hanging="284"/>
        <w:rPr>
          <w:b/>
          <w:bCs/>
        </w:rPr>
      </w:pPr>
      <w:r w:rsidRPr="00182D22">
        <w:rPr>
          <w:b/>
          <w:bCs/>
        </w:rPr>
        <w:t>9.</w:t>
      </w:r>
      <w:r w:rsidRPr="00182D22">
        <w:rPr>
          <w:b/>
          <w:bCs/>
        </w:rPr>
        <w:tab/>
        <w:t>Revocation</w:t>
      </w:r>
    </w:p>
    <w:p w14:paraId="6799C6B7" w14:textId="77777777" w:rsidR="0052095A" w:rsidRDefault="0052095A" w:rsidP="0052095A">
      <w:pPr>
        <w:ind w:left="284"/>
      </w:pPr>
      <w:r w:rsidRPr="003C6F4F">
        <w:rPr>
          <w:spacing w:val="-2"/>
        </w:rPr>
        <w:t xml:space="preserve">Council’s </w:t>
      </w:r>
      <w:r w:rsidRPr="003C6F4F">
        <w:rPr>
          <w:i/>
          <w:iCs/>
          <w:spacing w:val="-2"/>
        </w:rPr>
        <w:t>Permits and Penalties By-law 2017</w:t>
      </w:r>
      <w:r w:rsidRPr="003C6F4F">
        <w:rPr>
          <w:spacing w:val="-2"/>
        </w:rPr>
        <w:t xml:space="preserve">, published in the Gazette on 15 August 2017, is revoked on the day on which this by-law </w:t>
      </w:r>
      <w:r>
        <w:t>comes into operation.</w:t>
      </w:r>
    </w:p>
    <w:p w14:paraId="116957FD" w14:textId="77777777" w:rsidR="0052095A" w:rsidRDefault="0052095A" w:rsidP="0052095A">
      <w:r w:rsidRPr="003C6F4F">
        <w:rPr>
          <w:spacing w:val="-2"/>
        </w:rPr>
        <w:t>The foregoing by-law was duly made and passed at a meeting of the Council of the District Council of Loxton Waikerie held on the 18</w:t>
      </w:r>
      <w:r w:rsidRPr="003C6F4F">
        <w:rPr>
          <w:spacing w:val="-2"/>
          <w:vertAlign w:val="superscript"/>
        </w:rPr>
        <w:t>th</w:t>
      </w:r>
      <w:r w:rsidRPr="003C6F4F">
        <w:rPr>
          <w:spacing w:val="-2"/>
        </w:rPr>
        <w:t xml:space="preserve"> day</w:t>
      </w:r>
      <w:r>
        <w:t xml:space="preserve"> of September 2024 by an absolute majority of the members for the time being constituting the Council, there being at least two-thirds of the members present.</w:t>
      </w:r>
    </w:p>
    <w:p w14:paraId="116141E8" w14:textId="77777777" w:rsidR="0052095A" w:rsidRDefault="0052095A" w:rsidP="0052095A">
      <w:pPr>
        <w:pStyle w:val="GG-SDated"/>
      </w:pPr>
      <w:r>
        <w:t>Dated: 3 October 2024</w:t>
      </w:r>
    </w:p>
    <w:p w14:paraId="5B2A0F36" w14:textId="77777777" w:rsidR="0052095A" w:rsidRDefault="0052095A" w:rsidP="0052095A">
      <w:pPr>
        <w:pStyle w:val="GG-SName"/>
      </w:pPr>
      <w:r>
        <w:t>Gregory Perry</w:t>
      </w:r>
    </w:p>
    <w:p w14:paraId="779671B7" w14:textId="77777777" w:rsidR="0052095A" w:rsidRDefault="0052095A" w:rsidP="0052095A">
      <w:pPr>
        <w:pStyle w:val="GG-Signature"/>
      </w:pPr>
      <w:r>
        <w:t>Acting Chief Executive Officer</w:t>
      </w:r>
    </w:p>
    <w:p w14:paraId="61957749" w14:textId="77777777" w:rsidR="0052095A" w:rsidRDefault="0052095A" w:rsidP="0052095A">
      <w:pPr>
        <w:pBdr>
          <w:top w:val="single" w:sz="4" w:space="1" w:color="auto"/>
        </w:pBdr>
        <w:spacing w:before="100" w:after="0" w:line="14" w:lineRule="exact"/>
        <w:jc w:val="center"/>
      </w:pPr>
    </w:p>
    <w:p w14:paraId="3E0E0476" w14:textId="77777777" w:rsidR="0052095A" w:rsidRPr="007D2F27" w:rsidRDefault="0052095A" w:rsidP="00B5270F">
      <w:pPr>
        <w:pStyle w:val="NoSpacing"/>
      </w:pPr>
    </w:p>
    <w:p w14:paraId="254D53DB" w14:textId="77777777" w:rsidR="00D0518C" w:rsidRDefault="00D0518C" w:rsidP="00D0518C">
      <w:pPr>
        <w:pStyle w:val="GG-Title1"/>
      </w:pPr>
      <w:r>
        <w:t>District Council of Loxton Waikerie</w:t>
      </w:r>
    </w:p>
    <w:p w14:paraId="2296C6A3" w14:textId="77777777" w:rsidR="00D0518C" w:rsidRDefault="00D0518C" w:rsidP="00D0518C">
      <w:pPr>
        <w:pStyle w:val="GG-Title2"/>
      </w:pPr>
      <w:r>
        <w:t>Local Government Act 1999</w:t>
      </w:r>
    </w:p>
    <w:p w14:paraId="0D4F1909" w14:textId="77777777" w:rsidR="00D0518C" w:rsidRDefault="00D0518C" w:rsidP="00D0518C">
      <w:pPr>
        <w:pStyle w:val="GG-Title3"/>
      </w:pPr>
      <w:r>
        <w:t>By-law No. 2 of 2024—Local Government Land By-law 2024</w:t>
      </w:r>
    </w:p>
    <w:p w14:paraId="2E801C21" w14:textId="77777777" w:rsidR="00D0518C" w:rsidRDefault="00D0518C" w:rsidP="00D0518C">
      <w:pPr>
        <w:pStyle w:val="GG-body"/>
      </w:pPr>
      <w:r>
        <w:t>For the management and regulation of the use of and access to all land vested in or under the control of the Council including the prohibition and regulation of particular activities on local government land.</w:t>
      </w:r>
    </w:p>
    <w:p w14:paraId="03C3D7C3" w14:textId="77777777" w:rsidR="00D0518C" w:rsidRDefault="00D0518C" w:rsidP="00D0518C">
      <w:pPr>
        <w:pStyle w:val="GG-Title2"/>
      </w:pPr>
      <w:r>
        <w:t>Part 1—Preliminary</w:t>
      </w:r>
    </w:p>
    <w:p w14:paraId="0B39090B" w14:textId="77777777" w:rsidR="00D0518C" w:rsidRPr="007A6331" w:rsidRDefault="00D0518C" w:rsidP="00D0518C">
      <w:pPr>
        <w:pStyle w:val="GG-body"/>
        <w:ind w:left="284" w:hanging="284"/>
        <w:rPr>
          <w:b/>
          <w:bCs/>
        </w:rPr>
      </w:pPr>
      <w:r w:rsidRPr="007A6331">
        <w:rPr>
          <w:b/>
          <w:bCs/>
        </w:rPr>
        <w:t>1.</w:t>
      </w:r>
      <w:r w:rsidRPr="007A6331">
        <w:rPr>
          <w:b/>
          <w:bCs/>
        </w:rPr>
        <w:tab/>
        <w:t>Short Title</w:t>
      </w:r>
    </w:p>
    <w:p w14:paraId="261C9D20" w14:textId="77777777" w:rsidR="00D0518C" w:rsidRDefault="00D0518C" w:rsidP="00D0518C">
      <w:pPr>
        <w:pStyle w:val="GG-body"/>
        <w:ind w:left="284"/>
      </w:pPr>
      <w:r>
        <w:t xml:space="preserve">This by-law may be cited as the </w:t>
      </w:r>
      <w:r w:rsidRPr="007A6331">
        <w:rPr>
          <w:i/>
          <w:iCs/>
        </w:rPr>
        <w:t>Local Government Land By-law 2024</w:t>
      </w:r>
      <w:r>
        <w:t>.</w:t>
      </w:r>
    </w:p>
    <w:p w14:paraId="32C49BF5" w14:textId="77777777" w:rsidR="00D0518C" w:rsidRPr="007A6331" w:rsidRDefault="00D0518C" w:rsidP="00D0518C">
      <w:pPr>
        <w:pStyle w:val="GG-body"/>
        <w:ind w:left="284" w:hanging="284"/>
        <w:rPr>
          <w:b/>
          <w:bCs/>
        </w:rPr>
      </w:pPr>
      <w:r w:rsidRPr="007A6331">
        <w:rPr>
          <w:b/>
          <w:bCs/>
        </w:rPr>
        <w:t>2.</w:t>
      </w:r>
      <w:r w:rsidRPr="007A6331">
        <w:rPr>
          <w:b/>
          <w:bCs/>
        </w:rPr>
        <w:tab/>
        <w:t>Commencement</w:t>
      </w:r>
    </w:p>
    <w:p w14:paraId="3B9FDCD9" w14:textId="77777777" w:rsidR="00D0518C" w:rsidRDefault="00D0518C" w:rsidP="00D0518C">
      <w:pPr>
        <w:pStyle w:val="GG-body"/>
        <w:ind w:left="284"/>
      </w:pPr>
      <w:r w:rsidRPr="007A6331">
        <w:rPr>
          <w:spacing w:val="-2"/>
        </w:rPr>
        <w:t xml:space="preserve">This by-law will come into operation four months after the day on which it is published in the Gazette in accordance with Section 249(5) </w:t>
      </w:r>
      <w:r>
        <w:t xml:space="preserve">of the </w:t>
      </w:r>
      <w:r w:rsidRPr="007A6331">
        <w:rPr>
          <w:i/>
          <w:iCs/>
        </w:rPr>
        <w:t>Local Government Act 1999</w:t>
      </w:r>
      <w:r>
        <w:t>.</w:t>
      </w:r>
    </w:p>
    <w:p w14:paraId="7EE8384F" w14:textId="77777777" w:rsidR="00D0518C" w:rsidRPr="007A6331" w:rsidRDefault="00D0518C" w:rsidP="00D0518C">
      <w:pPr>
        <w:pStyle w:val="GG-body"/>
        <w:ind w:left="284" w:hanging="284"/>
        <w:rPr>
          <w:b/>
          <w:bCs/>
        </w:rPr>
      </w:pPr>
      <w:r w:rsidRPr="007A6331">
        <w:rPr>
          <w:b/>
          <w:bCs/>
        </w:rPr>
        <w:t>3.</w:t>
      </w:r>
      <w:r w:rsidRPr="007A6331">
        <w:rPr>
          <w:b/>
          <w:bCs/>
        </w:rPr>
        <w:tab/>
        <w:t>Definitions</w:t>
      </w:r>
    </w:p>
    <w:p w14:paraId="2DC539D8" w14:textId="77777777" w:rsidR="00D0518C" w:rsidRDefault="00D0518C" w:rsidP="00D0518C">
      <w:pPr>
        <w:pStyle w:val="GG-body"/>
        <w:ind w:left="284"/>
      </w:pPr>
      <w:r>
        <w:t>In this by-law:</w:t>
      </w:r>
    </w:p>
    <w:p w14:paraId="0248D2CA" w14:textId="77777777" w:rsidR="00D0518C" w:rsidRDefault="00D0518C" w:rsidP="00D0518C">
      <w:pPr>
        <w:pStyle w:val="GG-body"/>
        <w:ind w:left="709" w:hanging="425"/>
      </w:pPr>
      <w:r>
        <w:t>3.1</w:t>
      </w:r>
      <w:r>
        <w:tab/>
      </w:r>
      <w:r w:rsidRPr="00AF64E6">
        <w:rPr>
          <w:b/>
          <w:bCs/>
        </w:rPr>
        <w:t>animal</w:t>
      </w:r>
      <w:r>
        <w:t xml:space="preserve"> includes birds, insects and fish;</w:t>
      </w:r>
    </w:p>
    <w:p w14:paraId="3ECB2F27" w14:textId="77777777" w:rsidR="00D0518C" w:rsidRDefault="00D0518C" w:rsidP="00D0518C">
      <w:pPr>
        <w:pStyle w:val="GG-body"/>
        <w:ind w:left="709" w:hanging="425"/>
      </w:pPr>
      <w:r>
        <w:t>3.2</w:t>
      </w:r>
      <w:r>
        <w:tab/>
      </w:r>
      <w:r w:rsidRPr="00AF64E6">
        <w:rPr>
          <w:b/>
          <w:bCs/>
        </w:rPr>
        <w:t>aquatic life</w:t>
      </w:r>
      <w:r>
        <w:t xml:space="preserve"> means any animal or plant living or growing in water including but not limited to yabbies, molluscs, fish, insects, insect pupa or larvae and water plants;</w:t>
      </w:r>
    </w:p>
    <w:p w14:paraId="13DCC59D" w14:textId="77777777" w:rsidR="00D0518C" w:rsidRDefault="00D0518C" w:rsidP="00D0518C">
      <w:pPr>
        <w:pStyle w:val="GG-body"/>
        <w:ind w:left="709" w:hanging="425"/>
      </w:pPr>
      <w:r>
        <w:t>3.3</w:t>
      </w:r>
      <w:r>
        <w:tab/>
      </w:r>
      <w:r w:rsidRPr="00AF64E6">
        <w:rPr>
          <w:b/>
          <w:bCs/>
        </w:rPr>
        <w:t>aquatic reserve</w:t>
      </w:r>
      <w:r>
        <w:t xml:space="preserve"> means an area of local government land (including any waters) declared by the Council, by resolution, to be an aquatic reserve for the purposes of this by-law;</w:t>
      </w:r>
    </w:p>
    <w:p w14:paraId="1795C55F" w14:textId="77777777" w:rsidR="00D0518C" w:rsidRDefault="00D0518C" w:rsidP="00D0518C">
      <w:pPr>
        <w:pStyle w:val="GG-body"/>
        <w:ind w:left="709" w:hanging="425"/>
      </w:pPr>
      <w:r>
        <w:t>3.4</w:t>
      </w:r>
      <w:r>
        <w:tab/>
      </w:r>
      <w:r w:rsidRPr="00AF64E6">
        <w:rPr>
          <w:b/>
          <w:bCs/>
        </w:rPr>
        <w:t>boat</w:t>
      </w:r>
      <w:r>
        <w:t xml:space="preserve"> includes a raft, canoe, personal watercraft or any other similar device;</w:t>
      </w:r>
    </w:p>
    <w:p w14:paraId="67C17CDD" w14:textId="77777777" w:rsidR="00D0518C" w:rsidRDefault="00D0518C" w:rsidP="00D0518C">
      <w:pPr>
        <w:pStyle w:val="GG-body"/>
        <w:ind w:left="709" w:hanging="425"/>
      </w:pPr>
      <w:r>
        <w:t>3.5</w:t>
      </w:r>
      <w:r>
        <w:tab/>
      </w:r>
      <w:r w:rsidRPr="00AF64E6">
        <w:rPr>
          <w:b/>
          <w:bCs/>
        </w:rPr>
        <w:t>children’s playground</w:t>
      </w:r>
      <w:r>
        <w:t xml:space="preserve"> means any enclosed area in which there is equipment, apparatus or other installed devices for the purpose of children’s play (or within 5 metres of such devices if there is no enclosed area);</w:t>
      </w:r>
    </w:p>
    <w:p w14:paraId="04E022B3" w14:textId="77777777" w:rsidR="00D0518C" w:rsidRDefault="00D0518C" w:rsidP="00D0518C">
      <w:pPr>
        <w:pStyle w:val="GG-body"/>
        <w:ind w:left="709" w:hanging="425"/>
      </w:pPr>
      <w:r>
        <w:t>3.6</w:t>
      </w:r>
      <w:r>
        <w:tab/>
      </w:r>
      <w:r w:rsidRPr="00AF64E6">
        <w:rPr>
          <w:b/>
          <w:bCs/>
        </w:rPr>
        <w:t>community garden</w:t>
      </w:r>
      <w:r>
        <w:t xml:space="preserve"> means an area of land set aside by the Council for the purposes of being gardened collectively by a group of people;</w:t>
      </w:r>
    </w:p>
    <w:p w14:paraId="259FDC89" w14:textId="77777777" w:rsidR="00D0518C" w:rsidRDefault="00D0518C" w:rsidP="00D0518C">
      <w:pPr>
        <w:pStyle w:val="GG-body"/>
        <w:ind w:left="709" w:hanging="425"/>
      </w:pPr>
      <w:r>
        <w:t>3.7</w:t>
      </w:r>
      <w:r>
        <w:tab/>
      </w:r>
      <w:r w:rsidRPr="00AF64E6">
        <w:rPr>
          <w:b/>
          <w:bCs/>
        </w:rPr>
        <w:t>domestic animal</w:t>
      </w:r>
      <w:r>
        <w:t xml:space="preserve"> includes any duck, reptile or fish;</w:t>
      </w:r>
    </w:p>
    <w:p w14:paraId="00DC2D65" w14:textId="77777777" w:rsidR="00D0518C" w:rsidRDefault="00D0518C" w:rsidP="00D0518C">
      <w:pPr>
        <w:pStyle w:val="GG-body"/>
        <w:ind w:left="709" w:hanging="425"/>
      </w:pPr>
      <w:r>
        <w:t>3.8</w:t>
      </w:r>
      <w:r>
        <w:tab/>
      </w:r>
      <w:r w:rsidRPr="00AF64E6">
        <w:rPr>
          <w:b/>
          <w:bCs/>
        </w:rPr>
        <w:t>e-cigarette</w:t>
      </w:r>
      <w:r>
        <w:t xml:space="preserve"> means:</w:t>
      </w:r>
    </w:p>
    <w:p w14:paraId="19C622F5" w14:textId="77777777" w:rsidR="00D0518C" w:rsidRDefault="00D0518C" w:rsidP="00D0518C">
      <w:pPr>
        <w:pStyle w:val="GG-body"/>
        <w:ind w:left="1276" w:hanging="567"/>
      </w:pPr>
      <w:r>
        <w:t>3.8.1</w:t>
      </w:r>
      <w:r>
        <w:tab/>
        <w:t>a device that is designed to generate or release an aerosol or vapour for inhalation by its user in a manner similar to the inhalation of smoke from an ignited tobacco product; or</w:t>
      </w:r>
    </w:p>
    <w:p w14:paraId="6137CB5F" w14:textId="77777777" w:rsidR="00D0518C" w:rsidRDefault="00D0518C" w:rsidP="00D0518C">
      <w:pPr>
        <w:pStyle w:val="GG-body"/>
        <w:ind w:left="1276" w:hanging="567"/>
      </w:pPr>
      <w:r>
        <w:t>3.8.2</w:t>
      </w:r>
      <w:r>
        <w:tab/>
        <w:t>a device of a kind resolved by the Council and notified by notice in the Gazette to be an e-cigarette;</w:t>
      </w:r>
    </w:p>
    <w:p w14:paraId="3481F3F6" w14:textId="77777777" w:rsidR="00D0518C" w:rsidRDefault="00D0518C" w:rsidP="00D0518C">
      <w:pPr>
        <w:pStyle w:val="GG-body"/>
        <w:ind w:left="709" w:hanging="425"/>
      </w:pPr>
      <w:r>
        <w:t>3.9</w:t>
      </w:r>
      <w:r>
        <w:tab/>
      </w:r>
      <w:r w:rsidRPr="00AF64E6">
        <w:rPr>
          <w:b/>
          <w:bCs/>
        </w:rPr>
        <w:t xml:space="preserve">electoral matter </w:t>
      </w:r>
      <w:r>
        <w:t xml:space="preserve">has the same meaning as in the </w:t>
      </w:r>
      <w:r w:rsidRPr="00D079E7">
        <w:rPr>
          <w:i/>
          <w:iCs/>
        </w:rPr>
        <w:t>Electoral Act 1985</w:t>
      </w:r>
      <w:r>
        <w:t xml:space="preserve"> provided that such electoral matter is not capable of causing physical damage or injury to any person within its immediate vicinity;</w:t>
      </w:r>
    </w:p>
    <w:p w14:paraId="7878EA7F" w14:textId="77777777" w:rsidR="00D0518C" w:rsidRPr="00080317" w:rsidRDefault="00D0518C" w:rsidP="00D0518C">
      <w:pPr>
        <w:pStyle w:val="GG-body"/>
        <w:ind w:left="709" w:hanging="425"/>
        <w:rPr>
          <w:spacing w:val="-4"/>
        </w:rPr>
      </w:pPr>
      <w:r>
        <w:t>3.10</w:t>
      </w:r>
      <w:r>
        <w:tab/>
      </w:r>
      <w:r w:rsidRPr="00FA5E65">
        <w:rPr>
          <w:b/>
          <w:bCs/>
        </w:rPr>
        <w:t xml:space="preserve">emergency worker </w:t>
      </w:r>
      <w:r w:rsidRPr="00FA5E65">
        <w:t xml:space="preserve">has the same meaning as in the </w:t>
      </w:r>
      <w:r w:rsidRPr="00FA5E65">
        <w:rPr>
          <w:i/>
          <w:iCs/>
        </w:rPr>
        <w:t>Road Traffic (Road Rules—Ancillary and Miscellaneous Provisions) Regulations 2014</w:t>
      </w:r>
      <w:r w:rsidRPr="00FA5E65">
        <w:t>;</w:t>
      </w:r>
    </w:p>
    <w:p w14:paraId="51C90AF0" w14:textId="77777777" w:rsidR="00D0518C" w:rsidRDefault="00D0518C" w:rsidP="00D0518C">
      <w:pPr>
        <w:pStyle w:val="GG-body"/>
        <w:ind w:left="709" w:hanging="425"/>
      </w:pPr>
      <w:r>
        <w:t>3.11</w:t>
      </w:r>
      <w:r>
        <w:tab/>
      </w:r>
      <w:r w:rsidRPr="00AF64E6">
        <w:rPr>
          <w:b/>
          <w:bCs/>
        </w:rPr>
        <w:t>foreshore</w:t>
      </w:r>
      <w:r>
        <w:t xml:space="preserve"> means land (regardless of whether or not it is local government land) extending from the edge of any navigable waterway or body of water in the Council’s area to the nearest road or section boundary or for a distance of 50 metres (whichever is the lesser);</w:t>
      </w:r>
    </w:p>
    <w:p w14:paraId="28B57C52" w14:textId="77777777" w:rsidR="00D0518C" w:rsidRDefault="00D0518C" w:rsidP="00D0518C">
      <w:pPr>
        <w:pStyle w:val="GG-body"/>
        <w:ind w:left="709" w:hanging="425"/>
      </w:pPr>
      <w:r>
        <w:t>3.12</w:t>
      </w:r>
      <w:r>
        <w:tab/>
      </w:r>
      <w:r w:rsidRPr="00AF64E6">
        <w:rPr>
          <w:b/>
          <w:bCs/>
        </w:rPr>
        <w:t xml:space="preserve">funeral ceremony </w:t>
      </w:r>
      <w:r>
        <w:t>means a ceremony only (ie. a memorial service) and does not include a burial;</w:t>
      </w:r>
    </w:p>
    <w:p w14:paraId="556F152D" w14:textId="77777777" w:rsidR="00D0518C" w:rsidRDefault="00D0518C" w:rsidP="00D0518C">
      <w:pPr>
        <w:pStyle w:val="GG-body"/>
        <w:ind w:left="709" w:hanging="425"/>
      </w:pPr>
      <w:r>
        <w:t>3.13</w:t>
      </w:r>
      <w:r>
        <w:tab/>
      </w:r>
      <w:r w:rsidRPr="00AF64E6">
        <w:rPr>
          <w:b/>
          <w:bCs/>
        </w:rPr>
        <w:t xml:space="preserve">inflatable castle </w:t>
      </w:r>
      <w:r>
        <w:t>includes a bouncy castle, jumping castle and any other inflatable structure used for recreational purposes;</w:t>
      </w:r>
    </w:p>
    <w:p w14:paraId="218C52D0" w14:textId="77777777" w:rsidR="00D0518C" w:rsidRDefault="00D0518C" w:rsidP="00D0518C">
      <w:pPr>
        <w:pStyle w:val="GG-body"/>
        <w:ind w:left="709" w:hanging="425"/>
      </w:pPr>
      <w:r>
        <w:t>3.14</w:t>
      </w:r>
      <w:r>
        <w:tab/>
      </w:r>
      <w:r w:rsidRPr="00AF64E6">
        <w:rPr>
          <w:b/>
          <w:bCs/>
        </w:rPr>
        <w:t>liquor</w:t>
      </w:r>
      <w:r>
        <w:t xml:space="preserve"> has the same meaning as defined in the </w:t>
      </w:r>
      <w:r w:rsidRPr="00D079E7">
        <w:rPr>
          <w:i/>
          <w:iCs/>
        </w:rPr>
        <w:t>Liquor Licensing Act 1997</w:t>
      </w:r>
      <w:r>
        <w:t>;</w:t>
      </w:r>
    </w:p>
    <w:p w14:paraId="1F51CBE2" w14:textId="77777777" w:rsidR="00D0518C" w:rsidRDefault="00D0518C" w:rsidP="00D0518C">
      <w:pPr>
        <w:pStyle w:val="GG-body"/>
        <w:ind w:left="709" w:hanging="425"/>
      </w:pPr>
      <w:r>
        <w:t>3.15</w:t>
      </w:r>
      <w:r>
        <w:tab/>
      </w:r>
      <w:r w:rsidRPr="00247A1B">
        <w:rPr>
          <w:b/>
          <w:bCs/>
        </w:rPr>
        <w:t xml:space="preserve">local government land </w:t>
      </w:r>
      <w:r>
        <w:t xml:space="preserve">has the same meaning as in the </w:t>
      </w:r>
      <w:r w:rsidRPr="00D079E7">
        <w:rPr>
          <w:i/>
          <w:iCs/>
        </w:rPr>
        <w:t>Local Government Act 1999</w:t>
      </w:r>
      <w:r>
        <w:t>, but does not include any road;</w:t>
      </w:r>
    </w:p>
    <w:p w14:paraId="20075A2C" w14:textId="77777777" w:rsidR="00D0518C" w:rsidRDefault="00D0518C" w:rsidP="00D0518C">
      <w:pPr>
        <w:pStyle w:val="GG-body"/>
        <w:ind w:left="709" w:hanging="425"/>
      </w:pPr>
      <w:r>
        <w:t>3.16</w:t>
      </w:r>
      <w:r>
        <w:tab/>
      </w:r>
      <w:r w:rsidRPr="00247A1B">
        <w:rPr>
          <w:b/>
          <w:bCs/>
        </w:rPr>
        <w:t>model aircraft</w:t>
      </w:r>
      <w:r>
        <w:t xml:space="preserve"> includes a drone;</w:t>
      </w:r>
    </w:p>
    <w:p w14:paraId="551AFEE2" w14:textId="77777777" w:rsidR="00D0518C" w:rsidRDefault="00D0518C" w:rsidP="00D0518C">
      <w:pPr>
        <w:pStyle w:val="GG-body"/>
        <w:ind w:left="709" w:hanging="425"/>
      </w:pPr>
      <w:r>
        <w:t>3.17</w:t>
      </w:r>
      <w:r>
        <w:tab/>
      </w:r>
      <w:r w:rsidRPr="00247A1B">
        <w:rPr>
          <w:b/>
          <w:bCs/>
        </w:rPr>
        <w:t>open container</w:t>
      </w:r>
      <w:r>
        <w:t xml:space="preserve"> means a container which:</w:t>
      </w:r>
    </w:p>
    <w:p w14:paraId="07B10716" w14:textId="77777777" w:rsidR="00D0518C" w:rsidRDefault="00D0518C" w:rsidP="00D0518C">
      <w:pPr>
        <w:pStyle w:val="GG-body"/>
        <w:ind w:left="1276" w:hanging="567"/>
      </w:pPr>
      <w:r>
        <w:t>3.17.1</w:t>
      </w:r>
      <w:r>
        <w:tab/>
        <w:t>after the contents thereof have been sealed at the time of manufacture and:</w:t>
      </w:r>
    </w:p>
    <w:p w14:paraId="2D698872" w14:textId="77777777" w:rsidR="00D0518C" w:rsidRDefault="00D0518C" w:rsidP="00D0518C">
      <w:pPr>
        <w:pStyle w:val="GG-body"/>
        <w:ind w:left="1985" w:hanging="709"/>
      </w:pPr>
      <w:r>
        <w:t>3.17.1.1</w:t>
      </w:r>
      <w:r>
        <w:tab/>
        <w:t>being a bottle, has had its cap, cork or top removed (whether or not it has since been replaced);</w:t>
      </w:r>
    </w:p>
    <w:p w14:paraId="44A452C2" w14:textId="77777777" w:rsidR="00D0518C" w:rsidRDefault="00D0518C" w:rsidP="00D0518C">
      <w:pPr>
        <w:pStyle w:val="GG-body"/>
        <w:ind w:left="1985" w:hanging="709"/>
      </w:pPr>
      <w:r>
        <w:t>3.17.1.2</w:t>
      </w:r>
      <w:r>
        <w:tab/>
        <w:t>being a can, it has been opened or punctured;</w:t>
      </w:r>
    </w:p>
    <w:p w14:paraId="6F07B20B" w14:textId="77777777" w:rsidR="00D0518C" w:rsidRDefault="00D0518C" w:rsidP="00D0518C">
      <w:pPr>
        <w:pStyle w:val="GG-body"/>
        <w:ind w:left="1985" w:hanging="709"/>
      </w:pPr>
      <w:r>
        <w:t>3.17.1.3</w:t>
      </w:r>
      <w:r>
        <w:tab/>
        <w:t>being a cask, has had its tap placed in a position to allow it to be used;</w:t>
      </w:r>
    </w:p>
    <w:p w14:paraId="15463A79" w14:textId="77777777" w:rsidR="00D0518C" w:rsidRDefault="00D0518C" w:rsidP="00D0518C">
      <w:pPr>
        <w:pStyle w:val="GG-body"/>
        <w:ind w:left="1985" w:hanging="709"/>
      </w:pPr>
      <w:r>
        <w:t>3.17.1.4</w:t>
      </w:r>
      <w:r>
        <w:tab/>
        <w:t>being any form of container, it has been opened, broken, punctured or manipulated in such a way as to allow access to the contents thereof; or</w:t>
      </w:r>
    </w:p>
    <w:p w14:paraId="423DEBC7" w14:textId="77777777" w:rsidR="00D0518C" w:rsidRDefault="00D0518C" w:rsidP="00D0518C">
      <w:pPr>
        <w:pStyle w:val="GG-body"/>
        <w:ind w:left="1276" w:hanging="567"/>
      </w:pPr>
      <w:r>
        <w:t>3.17.2</w:t>
      </w:r>
      <w:r>
        <w:tab/>
        <w:t>is a flask, glass or mug or other container used for drinking purposes;</w:t>
      </w:r>
    </w:p>
    <w:p w14:paraId="130D27C4" w14:textId="77777777" w:rsidR="00BA2F7F" w:rsidRDefault="00BA2F7F">
      <w:pPr>
        <w:spacing w:after="0" w:line="240" w:lineRule="auto"/>
        <w:jc w:val="left"/>
        <w:rPr>
          <w:rFonts w:eastAsia="Times New Roman"/>
          <w:szCs w:val="17"/>
        </w:rPr>
      </w:pPr>
      <w:r>
        <w:br w:type="page"/>
      </w:r>
    </w:p>
    <w:p w14:paraId="5C8B177E" w14:textId="3A9F79B7" w:rsidR="00D0518C" w:rsidRDefault="00D0518C" w:rsidP="00D0518C">
      <w:pPr>
        <w:pStyle w:val="GG-body"/>
        <w:ind w:left="709" w:hanging="425"/>
      </w:pPr>
      <w:r>
        <w:lastRenderedPageBreak/>
        <w:t>3.18</w:t>
      </w:r>
      <w:r>
        <w:tab/>
      </w:r>
      <w:r w:rsidRPr="00247A1B">
        <w:rPr>
          <w:b/>
          <w:bCs/>
        </w:rPr>
        <w:t>personal watercraft</w:t>
      </w:r>
      <w:r>
        <w:t xml:space="preserve"> means a device that:</w:t>
      </w:r>
    </w:p>
    <w:p w14:paraId="5F1133AF" w14:textId="77777777" w:rsidR="00D0518C" w:rsidRDefault="00D0518C" w:rsidP="00D0518C">
      <w:pPr>
        <w:pStyle w:val="GG-body"/>
        <w:ind w:left="1276" w:hanging="567"/>
      </w:pPr>
      <w:r>
        <w:t>3.18.1</w:t>
      </w:r>
      <w:r>
        <w:tab/>
        <w:t>is propelled by a motor; and</w:t>
      </w:r>
    </w:p>
    <w:p w14:paraId="31F8A488" w14:textId="77777777" w:rsidR="00D0518C" w:rsidRDefault="00D0518C" w:rsidP="00D0518C">
      <w:pPr>
        <w:pStyle w:val="GG-body"/>
        <w:ind w:left="1276" w:hanging="567"/>
      </w:pPr>
      <w:r>
        <w:t>3.18.2</w:t>
      </w:r>
      <w:r>
        <w:tab/>
        <w:t>has a fully enclosed hull; and</w:t>
      </w:r>
    </w:p>
    <w:p w14:paraId="2ACCB4B9" w14:textId="77777777" w:rsidR="00D0518C" w:rsidRDefault="00D0518C" w:rsidP="00D0518C">
      <w:pPr>
        <w:pStyle w:val="GG-body"/>
        <w:ind w:left="1276" w:hanging="567"/>
      </w:pPr>
      <w:r>
        <w:t>3.18.3</w:t>
      </w:r>
      <w:r>
        <w:tab/>
        <w:t>is designed not to retain water if capsized; and</w:t>
      </w:r>
    </w:p>
    <w:p w14:paraId="0A3DE358" w14:textId="77777777" w:rsidR="00D0518C" w:rsidRDefault="00D0518C" w:rsidP="00D0518C">
      <w:pPr>
        <w:pStyle w:val="GG-body"/>
        <w:ind w:left="1276" w:hanging="567"/>
      </w:pPr>
      <w:r>
        <w:t>3.18.4</w:t>
      </w:r>
      <w:r>
        <w:tab/>
        <w:t>is designed to be operated by a person who sits astride, stands, or kneels on the device,</w:t>
      </w:r>
    </w:p>
    <w:p w14:paraId="03475B0C" w14:textId="77777777" w:rsidR="00D0518C" w:rsidRDefault="00D0518C" w:rsidP="00D0518C">
      <w:pPr>
        <w:pStyle w:val="GG-body"/>
        <w:ind w:left="709"/>
      </w:pPr>
      <w:r>
        <w:t>and includes the device commonly referred to as a jet ski;</w:t>
      </w:r>
    </w:p>
    <w:p w14:paraId="637C980D" w14:textId="77777777" w:rsidR="00D0518C" w:rsidRDefault="00D0518C" w:rsidP="00D0518C">
      <w:pPr>
        <w:pStyle w:val="GG-body"/>
        <w:ind w:left="709" w:hanging="425"/>
      </w:pPr>
      <w:r>
        <w:t>3.19</w:t>
      </w:r>
      <w:r>
        <w:tab/>
      </w:r>
      <w:r w:rsidRPr="00247A1B">
        <w:rPr>
          <w:b/>
          <w:bCs/>
        </w:rPr>
        <w:t>smoke</w:t>
      </w:r>
      <w:r>
        <w:t xml:space="preserve"> means:</w:t>
      </w:r>
    </w:p>
    <w:p w14:paraId="3DE20982" w14:textId="77777777" w:rsidR="00D0518C" w:rsidRDefault="00D0518C" w:rsidP="00D0518C">
      <w:pPr>
        <w:pStyle w:val="GG-body"/>
        <w:ind w:left="1276" w:hanging="567"/>
      </w:pPr>
      <w:r>
        <w:t>3.19.1</w:t>
      </w:r>
      <w:r>
        <w:tab/>
        <w:t>in relation to a tobacco product, smoke, hold, or otherwise have control over, an ignited tobacco product; or</w:t>
      </w:r>
    </w:p>
    <w:p w14:paraId="2393A874" w14:textId="77777777" w:rsidR="00D0518C" w:rsidRDefault="00D0518C" w:rsidP="00D0518C">
      <w:pPr>
        <w:pStyle w:val="GG-body"/>
        <w:ind w:left="1276" w:hanging="567"/>
      </w:pPr>
      <w:r>
        <w:t>3.19.2</w:t>
      </w:r>
      <w:r>
        <w:tab/>
        <w:t>in relation to an e-cigarette, to inhale from, hold or otherwise have control over, an e-cigarette that is in use;</w:t>
      </w:r>
    </w:p>
    <w:p w14:paraId="72B23704" w14:textId="77777777" w:rsidR="00D0518C" w:rsidRDefault="00D0518C" w:rsidP="00D0518C">
      <w:pPr>
        <w:pStyle w:val="GG-body"/>
        <w:ind w:left="709" w:hanging="425"/>
      </w:pPr>
      <w:r>
        <w:t>3.20</w:t>
      </w:r>
      <w:r>
        <w:tab/>
      </w:r>
      <w:r w:rsidRPr="00247A1B">
        <w:rPr>
          <w:b/>
          <w:bCs/>
        </w:rPr>
        <w:t>traffic control device</w:t>
      </w:r>
      <w:r>
        <w:t xml:space="preserve"> has the same meaning as in the </w:t>
      </w:r>
      <w:r w:rsidRPr="00860B19">
        <w:rPr>
          <w:i/>
          <w:iCs/>
        </w:rPr>
        <w:t>Road Traffic Act 1961</w:t>
      </w:r>
      <w:r>
        <w:t>;</w:t>
      </w:r>
    </w:p>
    <w:p w14:paraId="39F57C3B" w14:textId="77777777" w:rsidR="00D0518C" w:rsidRDefault="00D0518C" w:rsidP="00D0518C">
      <w:pPr>
        <w:pStyle w:val="GG-body"/>
        <w:ind w:left="709" w:hanging="425"/>
      </w:pPr>
      <w:r>
        <w:t>3.21</w:t>
      </w:r>
      <w:r>
        <w:tab/>
      </w:r>
      <w:r w:rsidRPr="00247A1B">
        <w:rPr>
          <w:b/>
          <w:bCs/>
        </w:rPr>
        <w:t>variable message sign</w:t>
      </w:r>
      <w:r>
        <w:t xml:space="preserve"> includes a permanent, portable or vehicle mounted electronic sign (except when the sign is used as a traffic control device);</w:t>
      </w:r>
    </w:p>
    <w:p w14:paraId="19ABACF1" w14:textId="77777777" w:rsidR="00D0518C" w:rsidRDefault="00D0518C" w:rsidP="00D0518C">
      <w:pPr>
        <w:pStyle w:val="GG-body"/>
        <w:ind w:left="709" w:hanging="425"/>
      </w:pPr>
      <w:r>
        <w:t>3.22</w:t>
      </w:r>
      <w:r>
        <w:tab/>
      </w:r>
      <w:r w:rsidRPr="002B1FDF">
        <w:rPr>
          <w:b/>
          <w:bCs/>
          <w:spacing w:val="-2"/>
        </w:rPr>
        <w:t>waters</w:t>
      </w:r>
      <w:r w:rsidRPr="002B1FDF">
        <w:rPr>
          <w:spacing w:val="-2"/>
        </w:rPr>
        <w:t xml:space="preserve"> means any body of water including a pond, lake, river, creek or wetlands under the care, control and management of Council;</w:t>
      </w:r>
    </w:p>
    <w:p w14:paraId="6A16544B" w14:textId="77777777" w:rsidR="00D0518C" w:rsidRDefault="00D0518C" w:rsidP="00D0518C">
      <w:pPr>
        <w:pStyle w:val="GG-body"/>
        <w:ind w:left="709" w:hanging="425"/>
      </w:pPr>
      <w:r>
        <w:t>3.23</w:t>
      </w:r>
      <w:r>
        <w:tab/>
      </w:r>
      <w:r w:rsidRPr="00247A1B">
        <w:rPr>
          <w:b/>
          <w:bCs/>
        </w:rPr>
        <w:t>wheeled recreational device</w:t>
      </w:r>
      <w:r>
        <w:t xml:space="preserve"> has the same meaning as in the </w:t>
      </w:r>
      <w:r w:rsidRPr="00860B19">
        <w:rPr>
          <w:i/>
          <w:iCs/>
        </w:rPr>
        <w:t>Road Traffic Act 1961</w:t>
      </w:r>
      <w:r>
        <w:t>.</w:t>
      </w:r>
    </w:p>
    <w:p w14:paraId="75ACAAAB" w14:textId="77777777" w:rsidR="00D0518C" w:rsidRDefault="00D0518C" w:rsidP="00D0518C">
      <w:pPr>
        <w:pStyle w:val="GG-Title2"/>
      </w:pPr>
      <w:r>
        <w:t>Part 2—Management of Local Government Land</w:t>
      </w:r>
    </w:p>
    <w:p w14:paraId="7C1C51C3" w14:textId="77777777" w:rsidR="00D0518C" w:rsidRPr="007A6331" w:rsidRDefault="00D0518C" w:rsidP="00D0518C">
      <w:pPr>
        <w:pStyle w:val="GG-body"/>
        <w:ind w:left="284" w:hanging="284"/>
        <w:rPr>
          <w:b/>
          <w:bCs/>
        </w:rPr>
      </w:pPr>
      <w:r w:rsidRPr="007A6331">
        <w:rPr>
          <w:b/>
          <w:bCs/>
        </w:rPr>
        <w:t>4.</w:t>
      </w:r>
      <w:r w:rsidRPr="007A6331">
        <w:rPr>
          <w:b/>
          <w:bCs/>
        </w:rPr>
        <w:tab/>
        <w:t>Activities Requiring Permission</w:t>
      </w:r>
    </w:p>
    <w:p w14:paraId="6579988E" w14:textId="77777777" w:rsidR="00D0518C" w:rsidRDefault="00D0518C" w:rsidP="00D0518C">
      <w:pPr>
        <w:pStyle w:val="GG-body"/>
        <w:ind w:left="284"/>
      </w:pPr>
      <w:r>
        <w:t>A person must not on any local government land, without the permission of Council:</w:t>
      </w:r>
    </w:p>
    <w:p w14:paraId="04DE5D07" w14:textId="77777777" w:rsidR="00D0518C" w:rsidRDefault="00D0518C" w:rsidP="00D0518C">
      <w:pPr>
        <w:pStyle w:val="GG-body"/>
        <w:ind w:left="709" w:hanging="425"/>
      </w:pPr>
      <w:r>
        <w:t>4.1</w:t>
      </w:r>
      <w:r>
        <w:tab/>
      </w:r>
      <w:r w:rsidRPr="007E2E84">
        <w:rPr>
          <w:i/>
          <w:iCs/>
        </w:rPr>
        <w:t>Advertising and Signage</w:t>
      </w:r>
    </w:p>
    <w:p w14:paraId="61A3760F" w14:textId="77777777" w:rsidR="00D0518C" w:rsidRDefault="00D0518C" w:rsidP="00D0518C">
      <w:pPr>
        <w:pStyle w:val="GG-body"/>
        <w:ind w:left="1276" w:hanging="567"/>
      </w:pPr>
      <w:r>
        <w:t>4.1.1</w:t>
      </w:r>
      <w:r>
        <w:tab/>
        <w:t>display any sign for the purpose of commercial advertising;</w:t>
      </w:r>
    </w:p>
    <w:p w14:paraId="56F51735" w14:textId="77777777" w:rsidR="00D0518C" w:rsidRDefault="00D0518C" w:rsidP="00D0518C">
      <w:pPr>
        <w:pStyle w:val="GG-body"/>
        <w:ind w:left="1276" w:hanging="567"/>
      </w:pPr>
      <w:r>
        <w:t>4.1.2</w:t>
      </w:r>
      <w:r>
        <w:tab/>
        <w:t>erect, install, place or display a variable message sign;</w:t>
      </w:r>
    </w:p>
    <w:p w14:paraId="13882C77" w14:textId="77777777" w:rsidR="00D0518C" w:rsidRDefault="00D0518C" w:rsidP="00D0518C">
      <w:pPr>
        <w:pStyle w:val="GG-body"/>
        <w:ind w:left="709" w:hanging="425"/>
      </w:pPr>
      <w:r>
        <w:t>4.2</w:t>
      </w:r>
      <w:r>
        <w:tab/>
      </w:r>
      <w:r w:rsidRPr="007E2E84">
        <w:rPr>
          <w:i/>
          <w:iCs/>
        </w:rPr>
        <w:t>Aircraft</w:t>
      </w:r>
    </w:p>
    <w:p w14:paraId="6A1E8D65" w14:textId="77777777" w:rsidR="00D0518C" w:rsidRDefault="00D0518C" w:rsidP="00D0518C">
      <w:pPr>
        <w:pStyle w:val="GG-body"/>
        <w:ind w:left="709"/>
      </w:pPr>
      <w:r>
        <w:t xml:space="preserve">subject to the </w:t>
      </w:r>
      <w:r w:rsidRPr="00860B19">
        <w:rPr>
          <w:i/>
          <w:iCs/>
        </w:rPr>
        <w:t>Civil Aviation Act 1988</w:t>
      </w:r>
      <w:r>
        <w:t xml:space="preserve"> (Cth), land or take off any aircraft on or from the land;</w:t>
      </w:r>
    </w:p>
    <w:p w14:paraId="3123566D" w14:textId="77777777" w:rsidR="00D0518C" w:rsidRDefault="00D0518C" w:rsidP="00D0518C">
      <w:pPr>
        <w:pStyle w:val="GG-body"/>
        <w:ind w:left="709" w:hanging="425"/>
      </w:pPr>
      <w:r>
        <w:t>4.3</w:t>
      </w:r>
      <w:r>
        <w:tab/>
      </w:r>
      <w:r w:rsidRPr="00C21F15">
        <w:rPr>
          <w:i/>
          <w:iCs/>
        </w:rPr>
        <w:t>Alteration to Local Government Land</w:t>
      </w:r>
    </w:p>
    <w:p w14:paraId="33B75B4E" w14:textId="77777777" w:rsidR="00D0518C" w:rsidRDefault="00D0518C" w:rsidP="00D0518C">
      <w:pPr>
        <w:pStyle w:val="GG-body"/>
        <w:ind w:left="709"/>
      </w:pPr>
      <w:r>
        <w:t>make an alteration to the land, including:</w:t>
      </w:r>
    </w:p>
    <w:p w14:paraId="1C3692A9" w14:textId="77777777" w:rsidR="00D0518C" w:rsidRDefault="00D0518C" w:rsidP="00D0518C">
      <w:pPr>
        <w:pStyle w:val="GG-body"/>
        <w:ind w:left="1276" w:hanging="567"/>
      </w:pPr>
      <w:r>
        <w:t>4.3.1</w:t>
      </w:r>
      <w:r>
        <w:tab/>
        <w:t>altering the construction or arrangement of the land to permit or facilitate access from an adjacent property; or</w:t>
      </w:r>
    </w:p>
    <w:p w14:paraId="74A51045" w14:textId="77777777" w:rsidR="00D0518C" w:rsidRDefault="00D0518C" w:rsidP="00D0518C">
      <w:pPr>
        <w:pStyle w:val="GG-body"/>
        <w:ind w:left="1276" w:hanging="567"/>
      </w:pPr>
      <w:r>
        <w:t>4.3.2</w:t>
      </w:r>
      <w:r>
        <w:tab/>
        <w:t>erecting or installing a structure (including pipes, wires, cables, pavers, fixtures, fittings and other objects) in, on, across, under or over the land; or</w:t>
      </w:r>
    </w:p>
    <w:p w14:paraId="7B6E0DB7" w14:textId="77777777" w:rsidR="00D0518C" w:rsidRDefault="00D0518C" w:rsidP="00D0518C">
      <w:pPr>
        <w:pStyle w:val="GG-body"/>
        <w:ind w:left="1276" w:hanging="567"/>
      </w:pPr>
      <w:r>
        <w:t>4.3.3</w:t>
      </w:r>
      <w:r>
        <w:tab/>
        <w:t>changing or interfering with the construction, arrangement or materials of the land; or</w:t>
      </w:r>
    </w:p>
    <w:p w14:paraId="48111FFD" w14:textId="77777777" w:rsidR="00D0518C" w:rsidRDefault="00D0518C" w:rsidP="00D0518C">
      <w:pPr>
        <w:pStyle w:val="GG-body"/>
        <w:ind w:left="1276" w:hanging="567"/>
      </w:pPr>
      <w:r>
        <w:t>4.3.4</w:t>
      </w:r>
      <w:r>
        <w:tab/>
        <w:t>changing, interfering with or removing a structure (including pipes, wires, cables, fixtures, fittings or other objects) associated with the land; or</w:t>
      </w:r>
    </w:p>
    <w:p w14:paraId="54050626" w14:textId="77777777" w:rsidR="00D0518C" w:rsidRDefault="00D0518C" w:rsidP="00D0518C">
      <w:pPr>
        <w:pStyle w:val="GG-body"/>
        <w:ind w:left="1276" w:hanging="567"/>
      </w:pPr>
      <w:r>
        <w:t>4.3.5</w:t>
      </w:r>
      <w:r>
        <w:tab/>
        <w:t>planting a tree or other vegetation on the land, interfering with the vegetation on the land or removing vegetation from the land;</w:t>
      </w:r>
    </w:p>
    <w:p w14:paraId="5FC9C674" w14:textId="77777777" w:rsidR="00D0518C" w:rsidRDefault="00D0518C" w:rsidP="00D0518C">
      <w:pPr>
        <w:pStyle w:val="GG-body"/>
        <w:ind w:left="709" w:hanging="425"/>
      </w:pPr>
      <w:r>
        <w:t>4.4</w:t>
      </w:r>
      <w:r>
        <w:tab/>
      </w:r>
      <w:r w:rsidRPr="00C21F15">
        <w:rPr>
          <w:i/>
          <w:iCs/>
        </w:rPr>
        <w:t>Amplification</w:t>
      </w:r>
    </w:p>
    <w:p w14:paraId="5ACF4A7F" w14:textId="77777777" w:rsidR="00D0518C" w:rsidRDefault="00D0518C" w:rsidP="00D0518C">
      <w:pPr>
        <w:pStyle w:val="GG-body"/>
        <w:ind w:left="709"/>
      </w:pPr>
      <w:r>
        <w:t>use an amplifier or other device whether mechanical or electrical for the purpose of amplifying sound;</w:t>
      </w:r>
    </w:p>
    <w:p w14:paraId="5D69DBBA" w14:textId="77777777" w:rsidR="00D0518C" w:rsidRDefault="00D0518C" w:rsidP="00D0518C">
      <w:pPr>
        <w:pStyle w:val="GG-body"/>
        <w:ind w:left="709" w:hanging="425"/>
      </w:pPr>
      <w:r>
        <w:t>4.5</w:t>
      </w:r>
      <w:r>
        <w:tab/>
      </w:r>
      <w:r w:rsidRPr="00C21F15">
        <w:rPr>
          <w:i/>
          <w:iCs/>
        </w:rPr>
        <w:t>Animals on Local Government Land</w:t>
      </w:r>
    </w:p>
    <w:p w14:paraId="411F567F" w14:textId="77777777" w:rsidR="00D0518C" w:rsidRDefault="00D0518C" w:rsidP="00D0518C">
      <w:pPr>
        <w:pStyle w:val="GG-body"/>
        <w:ind w:left="1276" w:hanging="567"/>
      </w:pPr>
      <w:r>
        <w:t>4.5.1</w:t>
      </w:r>
      <w:r>
        <w:tab/>
        <w:t>cause or allow any animal to stray onto, move over, graze or be left unattended;</w:t>
      </w:r>
    </w:p>
    <w:p w14:paraId="6A461D80" w14:textId="77777777" w:rsidR="00D0518C" w:rsidRDefault="00D0518C" w:rsidP="00D0518C">
      <w:pPr>
        <w:pStyle w:val="GG-body"/>
        <w:ind w:left="1276" w:hanging="567"/>
      </w:pPr>
      <w:r>
        <w:t>4.5.2</w:t>
      </w:r>
      <w:r>
        <w:tab/>
        <w:t>cause or allow any animal under his or her control to enter, swim or bathe in any waters where the Council has, by resolution, determined this restriction will apply;</w:t>
      </w:r>
    </w:p>
    <w:p w14:paraId="1EE6AFC3" w14:textId="77777777" w:rsidR="00D0518C" w:rsidRDefault="00D0518C" w:rsidP="00D0518C">
      <w:pPr>
        <w:pStyle w:val="GG-body"/>
        <w:ind w:left="1276" w:hanging="567"/>
      </w:pPr>
      <w:r>
        <w:t>4.5.3</w:t>
      </w:r>
      <w:r>
        <w:tab/>
        <w:t>release or leave any domestic animal;</w:t>
      </w:r>
    </w:p>
    <w:p w14:paraId="12F193C6" w14:textId="77777777" w:rsidR="00D0518C" w:rsidRDefault="00D0518C" w:rsidP="00D0518C">
      <w:pPr>
        <w:pStyle w:val="GG-body"/>
        <w:ind w:left="709" w:hanging="425"/>
      </w:pPr>
      <w:r>
        <w:t>4.6</w:t>
      </w:r>
      <w:r>
        <w:tab/>
      </w:r>
      <w:r w:rsidRPr="00C21F15">
        <w:rPr>
          <w:i/>
          <w:iCs/>
        </w:rPr>
        <w:t>Aquatic Life</w:t>
      </w:r>
    </w:p>
    <w:p w14:paraId="58BED4CA" w14:textId="77777777" w:rsidR="00D0518C" w:rsidRDefault="00D0518C" w:rsidP="00D0518C">
      <w:pPr>
        <w:pStyle w:val="GG-body"/>
        <w:ind w:left="1276" w:hanging="567"/>
      </w:pPr>
      <w:r>
        <w:t>4.6.1</w:t>
      </w:r>
      <w:r>
        <w:tab/>
        <w:t>introduce any aquatic life to any waters located on local government land;</w:t>
      </w:r>
    </w:p>
    <w:p w14:paraId="2BF63CA0" w14:textId="77777777" w:rsidR="00D0518C" w:rsidRDefault="00D0518C" w:rsidP="00D0518C">
      <w:pPr>
        <w:pStyle w:val="GG-body"/>
        <w:ind w:left="1276" w:hanging="567"/>
      </w:pPr>
      <w:r>
        <w:t>4.6.2</w:t>
      </w:r>
      <w:r>
        <w:tab/>
        <w:t>take, interfere with or disturb any aquatic life in any waters in which the Council has determined this subclause applies;</w:t>
      </w:r>
    </w:p>
    <w:p w14:paraId="2080878A" w14:textId="77777777" w:rsidR="00D0518C" w:rsidRDefault="00D0518C" w:rsidP="00D0518C">
      <w:pPr>
        <w:pStyle w:val="GG-body"/>
        <w:ind w:left="709" w:hanging="425"/>
      </w:pPr>
      <w:r>
        <w:t>4.7</w:t>
      </w:r>
      <w:r>
        <w:tab/>
      </w:r>
      <w:r w:rsidRPr="00C21F15">
        <w:rPr>
          <w:i/>
          <w:iCs/>
        </w:rPr>
        <w:t>Attachments</w:t>
      </w:r>
    </w:p>
    <w:p w14:paraId="7DDC828F" w14:textId="77777777" w:rsidR="00D0518C" w:rsidRDefault="00D0518C" w:rsidP="00D0518C">
      <w:pPr>
        <w:pStyle w:val="GG-body"/>
        <w:ind w:left="709"/>
      </w:pPr>
      <w:r>
        <w:t>attach anything to a tree, plant, structure or fixture on local government land;</w:t>
      </w:r>
    </w:p>
    <w:p w14:paraId="0F89A874" w14:textId="77777777" w:rsidR="00D0518C" w:rsidRDefault="00D0518C" w:rsidP="00D0518C">
      <w:pPr>
        <w:pStyle w:val="GG-body"/>
        <w:ind w:left="709" w:hanging="425"/>
      </w:pPr>
      <w:r>
        <w:t>4.8</w:t>
      </w:r>
      <w:r>
        <w:tab/>
      </w:r>
      <w:r w:rsidRPr="00C21F15">
        <w:rPr>
          <w:i/>
          <w:iCs/>
        </w:rPr>
        <w:t>Bees</w:t>
      </w:r>
    </w:p>
    <w:p w14:paraId="2F103166" w14:textId="77777777" w:rsidR="00D0518C" w:rsidRDefault="00D0518C" w:rsidP="00D0518C">
      <w:pPr>
        <w:pStyle w:val="GG-body"/>
        <w:ind w:left="709"/>
      </w:pPr>
      <w:r>
        <w:t>place, or allow to remain, any bee hive;</w:t>
      </w:r>
    </w:p>
    <w:p w14:paraId="1B43E5EE" w14:textId="77777777" w:rsidR="00D0518C" w:rsidRDefault="00D0518C" w:rsidP="00D0518C">
      <w:pPr>
        <w:pStyle w:val="GG-body"/>
        <w:ind w:left="709" w:hanging="425"/>
      </w:pPr>
      <w:r>
        <w:t>4.9</w:t>
      </w:r>
      <w:r>
        <w:tab/>
      </w:r>
      <w:r w:rsidRPr="00C21F15">
        <w:rPr>
          <w:i/>
          <w:iCs/>
        </w:rPr>
        <w:t>Boats</w:t>
      </w:r>
    </w:p>
    <w:p w14:paraId="16D8A711" w14:textId="77777777" w:rsidR="00D0518C" w:rsidRDefault="00D0518C" w:rsidP="00D0518C">
      <w:pPr>
        <w:pStyle w:val="GG-body"/>
        <w:ind w:left="1276" w:hanging="567"/>
      </w:pPr>
      <w:r>
        <w:t>4.9.1</w:t>
      </w:r>
      <w:r>
        <w:tab/>
        <w:t>hire or offer for hire a boat, raft, pontoon or other watercraft;</w:t>
      </w:r>
    </w:p>
    <w:p w14:paraId="108DF538" w14:textId="77777777" w:rsidR="00D0518C" w:rsidRDefault="00D0518C" w:rsidP="00D0518C">
      <w:pPr>
        <w:pStyle w:val="GG-body"/>
        <w:ind w:left="1276" w:hanging="567"/>
      </w:pPr>
      <w:r>
        <w:t>4.9.2</w:t>
      </w:r>
      <w:r>
        <w:tab/>
        <w:t>launch or retrieve a boat, raft, pontoon, model boat or other watercraft to or from any waters to which the Council has resolved this subparagraph will apply;</w:t>
      </w:r>
    </w:p>
    <w:p w14:paraId="3105281B" w14:textId="77777777" w:rsidR="00D0518C" w:rsidRDefault="00D0518C" w:rsidP="00D0518C">
      <w:pPr>
        <w:pStyle w:val="GG-body"/>
        <w:ind w:left="1276" w:hanging="567"/>
      </w:pPr>
      <w:r>
        <w:t>4.9.3</w:t>
      </w:r>
      <w:r>
        <w:tab/>
        <w:t>propel, float or otherwise use any boat, raft, pontoon, model boat or other watercraft on any waters to which the Council has resolved this subparagraph will apply;</w:t>
      </w:r>
    </w:p>
    <w:p w14:paraId="2DE06794" w14:textId="77777777" w:rsidR="00D0518C" w:rsidRDefault="00D0518C" w:rsidP="00D0518C">
      <w:pPr>
        <w:pStyle w:val="GG-body"/>
        <w:ind w:left="709" w:hanging="425"/>
      </w:pPr>
      <w:r>
        <w:t>4.10</w:t>
      </w:r>
      <w:r>
        <w:tab/>
      </w:r>
      <w:r w:rsidRPr="00C21F15">
        <w:rPr>
          <w:i/>
          <w:iCs/>
        </w:rPr>
        <w:t>Bridge Jumping</w:t>
      </w:r>
    </w:p>
    <w:p w14:paraId="14F27574" w14:textId="77777777" w:rsidR="00D0518C" w:rsidRDefault="00D0518C" w:rsidP="00D0518C">
      <w:pPr>
        <w:pStyle w:val="GG-body"/>
        <w:ind w:left="709"/>
      </w:pPr>
      <w:r>
        <w:t>jump from or dive from a bridge;</w:t>
      </w:r>
    </w:p>
    <w:p w14:paraId="3490B111" w14:textId="77777777" w:rsidR="00D0518C" w:rsidRDefault="00D0518C" w:rsidP="00D0518C">
      <w:pPr>
        <w:pStyle w:val="GG-body"/>
        <w:ind w:left="709" w:hanging="425"/>
      </w:pPr>
      <w:r>
        <w:t>4.11</w:t>
      </w:r>
      <w:r>
        <w:tab/>
      </w:r>
      <w:r w:rsidRPr="00C21F15">
        <w:rPr>
          <w:i/>
          <w:iCs/>
        </w:rPr>
        <w:t>Buoys etc.</w:t>
      </w:r>
    </w:p>
    <w:p w14:paraId="2DE5AF6B" w14:textId="77777777" w:rsidR="00D0518C" w:rsidRDefault="00D0518C" w:rsidP="00D0518C">
      <w:pPr>
        <w:pStyle w:val="GG-body"/>
        <w:ind w:left="709"/>
      </w:pPr>
      <w:r>
        <w:t>place any buoy, cable, chain, hawser, rope or net in or across any waters;</w:t>
      </w:r>
    </w:p>
    <w:p w14:paraId="7E67B4CA" w14:textId="77777777" w:rsidR="00BA2F7F" w:rsidRDefault="00BA2F7F">
      <w:pPr>
        <w:spacing w:after="0" w:line="240" w:lineRule="auto"/>
        <w:jc w:val="left"/>
        <w:rPr>
          <w:rFonts w:eastAsia="Times New Roman"/>
          <w:szCs w:val="17"/>
        </w:rPr>
      </w:pPr>
      <w:r>
        <w:br w:type="page"/>
      </w:r>
    </w:p>
    <w:p w14:paraId="5F877855" w14:textId="7ABB4C36" w:rsidR="00D0518C" w:rsidRDefault="00D0518C" w:rsidP="00D0518C">
      <w:pPr>
        <w:pStyle w:val="GG-body"/>
        <w:ind w:left="709" w:hanging="425"/>
      </w:pPr>
      <w:r>
        <w:lastRenderedPageBreak/>
        <w:t>4.12</w:t>
      </w:r>
      <w:r>
        <w:tab/>
      </w:r>
      <w:r w:rsidRPr="00C21F15">
        <w:rPr>
          <w:i/>
          <w:iCs/>
        </w:rPr>
        <w:t>Buildings and Structures</w:t>
      </w:r>
    </w:p>
    <w:p w14:paraId="6B203443" w14:textId="77777777" w:rsidR="00D0518C" w:rsidRDefault="00D0518C" w:rsidP="00D0518C">
      <w:pPr>
        <w:pStyle w:val="GG-body"/>
        <w:ind w:left="1276" w:hanging="567"/>
      </w:pPr>
      <w:r>
        <w:t>4.12.1</w:t>
      </w:r>
      <w:r>
        <w:tab/>
        <w:t>erect or install a building;</w:t>
      </w:r>
    </w:p>
    <w:p w14:paraId="4D81D0F2" w14:textId="77777777" w:rsidR="00D0518C" w:rsidRDefault="00D0518C" w:rsidP="00D0518C">
      <w:pPr>
        <w:pStyle w:val="GG-body"/>
        <w:ind w:left="1276" w:hanging="567"/>
      </w:pPr>
      <w:r>
        <w:t>4.12.2</w:t>
      </w:r>
      <w:r>
        <w:tab/>
        <w:t>use a building or structure other than for its intended purpose;</w:t>
      </w:r>
    </w:p>
    <w:p w14:paraId="0839AF41" w14:textId="77777777" w:rsidR="00D0518C" w:rsidRDefault="00D0518C" w:rsidP="00D0518C">
      <w:pPr>
        <w:pStyle w:val="GG-body"/>
        <w:ind w:left="709" w:hanging="425"/>
      </w:pPr>
      <w:r>
        <w:t>4.13</w:t>
      </w:r>
      <w:r>
        <w:tab/>
      </w:r>
      <w:r w:rsidRPr="00C21F15">
        <w:rPr>
          <w:i/>
          <w:iCs/>
        </w:rPr>
        <w:t>Cemeteries</w:t>
      </w:r>
    </w:p>
    <w:p w14:paraId="28051433" w14:textId="77777777" w:rsidR="00D0518C" w:rsidRDefault="00D0518C" w:rsidP="00D0518C">
      <w:pPr>
        <w:pStyle w:val="GG-body"/>
        <w:ind w:left="709"/>
      </w:pPr>
      <w:r>
        <w:t>comprising a cemetery:</w:t>
      </w:r>
    </w:p>
    <w:p w14:paraId="65E4BC38" w14:textId="77777777" w:rsidR="00D0518C" w:rsidRDefault="00D0518C" w:rsidP="00D0518C">
      <w:pPr>
        <w:pStyle w:val="GG-body"/>
        <w:ind w:left="1276" w:hanging="567"/>
      </w:pPr>
      <w:r>
        <w:t>4.13.1</w:t>
      </w:r>
      <w:r>
        <w:tab/>
        <w:t>Bury, inter or spread the ashes of any human or animal remains;</w:t>
      </w:r>
    </w:p>
    <w:p w14:paraId="1315AC6E" w14:textId="77777777" w:rsidR="00D0518C" w:rsidRDefault="00D0518C" w:rsidP="00D0518C">
      <w:pPr>
        <w:pStyle w:val="GG-body"/>
        <w:ind w:left="1276" w:hanging="567"/>
      </w:pPr>
      <w:r>
        <w:t>4.13.2</w:t>
      </w:r>
      <w:r>
        <w:tab/>
        <w:t>erect any memorial or monument;</w:t>
      </w:r>
    </w:p>
    <w:p w14:paraId="4184A3A5" w14:textId="77777777" w:rsidR="00D0518C" w:rsidRDefault="00D0518C" w:rsidP="00D0518C">
      <w:pPr>
        <w:pStyle w:val="GG-body"/>
        <w:ind w:left="709" w:hanging="425"/>
      </w:pPr>
      <w:r>
        <w:t>4.14</w:t>
      </w:r>
      <w:r>
        <w:tab/>
      </w:r>
      <w:r w:rsidRPr="00C21F15">
        <w:rPr>
          <w:i/>
          <w:iCs/>
        </w:rPr>
        <w:t>Closed Lands</w:t>
      </w:r>
    </w:p>
    <w:p w14:paraId="1886C6D0" w14:textId="77777777" w:rsidR="00D0518C" w:rsidRDefault="00D0518C" w:rsidP="00D0518C">
      <w:pPr>
        <w:pStyle w:val="GG-body"/>
        <w:ind w:left="709"/>
      </w:pPr>
      <w:r>
        <w:t>enter or remain on any part of the land:</w:t>
      </w:r>
    </w:p>
    <w:p w14:paraId="0585D330" w14:textId="77777777" w:rsidR="00D0518C" w:rsidRDefault="00D0518C" w:rsidP="00D0518C">
      <w:pPr>
        <w:pStyle w:val="GG-body"/>
        <w:ind w:left="1276" w:hanging="567"/>
      </w:pPr>
      <w:r>
        <w:t>4.14.1</w:t>
      </w:r>
      <w:r>
        <w:tab/>
        <w:t>at any time during which the Council has declared that it shall be closed to the public, and which is indicated by a sign to that effect; or</w:t>
      </w:r>
    </w:p>
    <w:p w14:paraId="7A037FB2" w14:textId="77777777" w:rsidR="00D0518C" w:rsidRDefault="00D0518C" w:rsidP="00D0518C">
      <w:pPr>
        <w:pStyle w:val="GG-body"/>
        <w:ind w:left="1276" w:hanging="567"/>
      </w:pPr>
      <w:r>
        <w:t>4.14.2</w:t>
      </w:r>
      <w:r>
        <w:tab/>
      </w:r>
      <w:r w:rsidRPr="002B1FDF">
        <w:rPr>
          <w:spacing w:val="-2"/>
        </w:rPr>
        <w:t>where the land is enclosed with fences and/or walls and gates, at any time when the gates have been closed and locked; or</w:t>
      </w:r>
    </w:p>
    <w:p w14:paraId="7346D6C2" w14:textId="77777777" w:rsidR="00D0518C" w:rsidRDefault="00D0518C" w:rsidP="00D0518C">
      <w:pPr>
        <w:pStyle w:val="GG-body"/>
        <w:ind w:left="1276" w:hanging="567"/>
      </w:pPr>
      <w:r>
        <w:t>4.14.3</w:t>
      </w:r>
      <w:r>
        <w:tab/>
        <w:t>where admission charges are payable, without paying those charges;</w:t>
      </w:r>
    </w:p>
    <w:p w14:paraId="7FA9BD7E" w14:textId="77777777" w:rsidR="00D0518C" w:rsidRDefault="00D0518C" w:rsidP="00D0518C">
      <w:pPr>
        <w:pStyle w:val="GG-body"/>
        <w:ind w:left="709" w:hanging="425"/>
      </w:pPr>
      <w:r>
        <w:t>4.15</w:t>
      </w:r>
      <w:r>
        <w:tab/>
      </w:r>
      <w:r w:rsidRPr="00C21F15">
        <w:rPr>
          <w:i/>
          <w:iCs/>
        </w:rPr>
        <w:t>Defacing Property</w:t>
      </w:r>
    </w:p>
    <w:p w14:paraId="2DD79611" w14:textId="77777777" w:rsidR="00D0518C" w:rsidRDefault="00D0518C" w:rsidP="00D0518C">
      <w:pPr>
        <w:pStyle w:val="GG-body"/>
        <w:ind w:left="709"/>
      </w:pPr>
      <w:r>
        <w:t>deface, remove, paint, spray, write upon, cut names, letters or make marks on any tree, rock, gate, fence, object, monument, building, sign, bridge or property of the Council;</w:t>
      </w:r>
    </w:p>
    <w:p w14:paraId="42A4D76D" w14:textId="77777777" w:rsidR="00D0518C" w:rsidRDefault="00D0518C" w:rsidP="00D0518C">
      <w:pPr>
        <w:pStyle w:val="GG-body"/>
        <w:ind w:left="709" w:hanging="425"/>
      </w:pPr>
      <w:r>
        <w:t>4.16</w:t>
      </w:r>
      <w:r>
        <w:tab/>
      </w:r>
      <w:r w:rsidRPr="00C21F15">
        <w:rPr>
          <w:i/>
          <w:iCs/>
        </w:rPr>
        <w:t>Distribution</w:t>
      </w:r>
    </w:p>
    <w:p w14:paraId="48E954DA" w14:textId="77777777" w:rsidR="00D0518C" w:rsidRDefault="00D0518C" w:rsidP="00D0518C">
      <w:pPr>
        <w:pStyle w:val="GG-body"/>
        <w:ind w:left="709"/>
      </w:pPr>
      <w:r>
        <w:t>give out or distribute to any bystander or passer-by any handbill, book, notice, or other printed matter;</w:t>
      </w:r>
    </w:p>
    <w:p w14:paraId="3A690A62" w14:textId="77777777" w:rsidR="00D0518C" w:rsidRDefault="00D0518C" w:rsidP="00D0518C">
      <w:pPr>
        <w:pStyle w:val="GG-body"/>
        <w:ind w:left="709" w:hanging="425"/>
      </w:pPr>
      <w:r>
        <w:t>4.17</w:t>
      </w:r>
      <w:r>
        <w:tab/>
      </w:r>
      <w:r w:rsidRPr="00C21F15">
        <w:rPr>
          <w:i/>
          <w:iCs/>
        </w:rPr>
        <w:t>Donations</w:t>
      </w:r>
    </w:p>
    <w:p w14:paraId="6AC02D9C" w14:textId="77777777" w:rsidR="00D0518C" w:rsidRDefault="00D0518C" w:rsidP="00D0518C">
      <w:pPr>
        <w:pStyle w:val="GG-body"/>
        <w:ind w:left="709"/>
      </w:pPr>
      <w:r>
        <w:t>ask for or receive or indicate that they desire a donation of money or any other thing;</w:t>
      </w:r>
    </w:p>
    <w:p w14:paraId="69A2BBF8" w14:textId="77777777" w:rsidR="00D0518C" w:rsidRDefault="00D0518C" w:rsidP="00D0518C">
      <w:pPr>
        <w:pStyle w:val="GG-body"/>
        <w:ind w:left="709" w:hanging="425"/>
      </w:pPr>
      <w:r>
        <w:t>4.18</w:t>
      </w:r>
      <w:r>
        <w:tab/>
      </w:r>
      <w:r w:rsidRPr="00C21F15">
        <w:rPr>
          <w:i/>
          <w:iCs/>
        </w:rPr>
        <w:t>Fires</w:t>
      </w:r>
    </w:p>
    <w:p w14:paraId="2312146E" w14:textId="77777777" w:rsidR="00D0518C" w:rsidRDefault="00D0518C" w:rsidP="00D0518C">
      <w:pPr>
        <w:pStyle w:val="GG-body"/>
        <w:ind w:left="709"/>
      </w:pPr>
      <w:r>
        <w:t>light any fire except:</w:t>
      </w:r>
    </w:p>
    <w:p w14:paraId="07A672B1" w14:textId="77777777" w:rsidR="00D0518C" w:rsidRDefault="00D0518C" w:rsidP="00D0518C">
      <w:pPr>
        <w:pStyle w:val="GG-body"/>
        <w:ind w:left="1276" w:hanging="567"/>
      </w:pPr>
      <w:r>
        <w:t>4.18.1</w:t>
      </w:r>
      <w:r>
        <w:tab/>
        <w:t>in a place provided by the Council for that purpose; or</w:t>
      </w:r>
    </w:p>
    <w:p w14:paraId="178AA2A8" w14:textId="77777777" w:rsidR="00D0518C" w:rsidRDefault="00D0518C" w:rsidP="00D0518C">
      <w:pPr>
        <w:pStyle w:val="GG-body"/>
        <w:ind w:left="1276" w:hanging="567"/>
      </w:pPr>
      <w:r>
        <w:t>4.18.2</w:t>
      </w:r>
      <w:r>
        <w:tab/>
        <w:t>in a portable barbeque, as long as the barbeque is used in an area that is clear of flammable material for a distance of at least four metres; and</w:t>
      </w:r>
    </w:p>
    <w:p w14:paraId="3C8EBCE8" w14:textId="77777777" w:rsidR="00D0518C" w:rsidRDefault="00D0518C" w:rsidP="00D0518C">
      <w:pPr>
        <w:pStyle w:val="GG-body"/>
        <w:ind w:left="1276" w:hanging="567"/>
      </w:pPr>
      <w:r>
        <w:t>4.18.3</w:t>
      </w:r>
      <w:r>
        <w:tab/>
        <w:t xml:space="preserve">in accordance with the </w:t>
      </w:r>
      <w:r w:rsidRPr="00860B19">
        <w:rPr>
          <w:i/>
          <w:iCs/>
        </w:rPr>
        <w:t>Fire and Emergency Services Act 2005</w:t>
      </w:r>
      <w:r>
        <w:t>;</w:t>
      </w:r>
    </w:p>
    <w:p w14:paraId="4AF1DAC2" w14:textId="77777777" w:rsidR="00D0518C" w:rsidRDefault="00D0518C" w:rsidP="00D0518C">
      <w:pPr>
        <w:pStyle w:val="GG-body"/>
        <w:ind w:left="709" w:hanging="425"/>
      </w:pPr>
      <w:r>
        <w:t>4.19</w:t>
      </w:r>
      <w:r>
        <w:tab/>
      </w:r>
      <w:r w:rsidRPr="00C21F15">
        <w:rPr>
          <w:i/>
          <w:iCs/>
        </w:rPr>
        <w:t>Fireworks</w:t>
      </w:r>
    </w:p>
    <w:p w14:paraId="3B623372" w14:textId="77777777" w:rsidR="00D0518C" w:rsidRDefault="00D0518C" w:rsidP="00D0518C">
      <w:pPr>
        <w:pStyle w:val="GG-body"/>
        <w:ind w:left="709"/>
      </w:pPr>
      <w:r>
        <w:t>discharge any fireworks;</w:t>
      </w:r>
    </w:p>
    <w:p w14:paraId="415C76A1" w14:textId="77777777" w:rsidR="00D0518C" w:rsidRDefault="00D0518C" w:rsidP="00D0518C">
      <w:pPr>
        <w:pStyle w:val="GG-body"/>
        <w:ind w:left="709" w:hanging="425"/>
      </w:pPr>
      <w:r>
        <w:t>4.20</w:t>
      </w:r>
      <w:r>
        <w:tab/>
      </w:r>
      <w:r w:rsidRPr="00C21F15">
        <w:rPr>
          <w:i/>
          <w:iCs/>
        </w:rPr>
        <w:t>Fishing</w:t>
      </w:r>
    </w:p>
    <w:p w14:paraId="133FCCA4" w14:textId="77777777" w:rsidR="00D0518C" w:rsidRDefault="00D0518C" w:rsidP="00D0518C">
      <w:pPr>
        <w:pStyle w:val="GG-body"/>
        <w:ind w:left="1276" w:hanging="567"/>
      </w:pPr>
      <w:r>
        <w:t>4.20.1</w:t>
      </w:r>
      <w:r>
        <w:tab/>
        <w:t>fish in any waters on local government land to which the Council has resolved this subparagraph shall apply; or</w:t>
      </w:r>
    </w:p>
    <w:p w14:paraId="119A745E" w14:textId="77777777" w:rsidR="00D0518C" w:rsidRDefault="00D0518C" w:rsidP="00D0518C">
      <w:pPr>
        <w:pStyle w:val="GG-body"/>
        <w:ind w:left="1276" w:hanging="567"/>
      </w:pPr>
      <w:r>
        <w:t>4.20.2</w:t>
      </w:r>
      <w:r>
        <w:tab/>
        <w:t>fish from any bridge or other structure on local government land to which the Council has resolved this subparagraph shall apply;</w:t>
      </w:r>
    </w:p>
    <w:p w14:paraId="6D6EE3E2" w14:textId="77777777" w:rsidR="00D0518C" w:rsidRDefault="00D0518C" w:rsidP="00D0518C">
      <w:pPr>
        <w:pStyle w:val="GG-body"/>
        <w:ind w:left="709" w:hanging="425"/>
      </w:pPr>
      <w:r>
        <w:t>4.21</w:t>
      </w:r>
      <w:r>
        <w:tab/>
      </w:r>
      <w:r w:rsidRPr="00C21F15">
        <w:rPr>
          <w:i/>
          <w:iCs/>
        </w:rPr>
        <w:t>Flora Fauna and Other Living Things</w:t>
      </w:r>
    </w:p>
    <w:p w14:paraId="5229359C" w14:textId="77777777" w:rsidR="00D0518C" w:rsidRDefault="00D0518C" w:rsidP="00D0518C">
      <w:pPr>
        <w:pStyle w:val="GG-body"/>
        <w:ind w:left="709"/>
      </w:pPr>
      <w:r>
        <w:t xml:space="preserve">subject to the </w:t>
      </w:r>
      <w:r w:rsidRPr="00860B19">
        <w:rPr>
          <w:i/>
          <w:iCs/>
        </w:rPr>
        <w:t>Native Vegetation Act 1991</w:t>
      </w:r>
      <w:r>
        <w:t xml:space="preserve"> and the </w:t>
      </w:r>
      <w:r w:rsidRPr="00860B19">
        <w:rPr>
          <w:i/>
          <w:iCs/>
        </w:rPr>
        <w:t>National Parks and Wildlife Act 1972</w:t>
      </w:r>
      <w:r>
        <w:t>:</w:t>
      </w:r>
    </w:p>
    <w:p w14:paraId="11FA79B7" w14:textId="77777777" w:rsidR="00D0518C" w:rsidRDefault="00D0518C" w:rsidP="00D0518C">
      <w:pPr>
        <w:pStyle w:val="GG-body"/>
        <w:ind w:left="1276" w:hanging="567"/>
      </w:pPr>
      <w:r>
        <w:t>4.21.1</w:t>
      </w:r>
      <w:r>
        <w:tab/>
        <w:t>except in a community garden, damage, pick, or interfere with any plant, fungi or lichen thereon; or</w:t>
      </w:r>
    </w:p>
    <w:p w14:paraId="511C255D" w14:textId="77777777" w:rsidR="00D0518C" w:rsidRDefault="00D0518C" w:rsidP="00D0518C">
      <w:pPr>
        <w:pStyle w:val="GG-body"/>
        <w:ind w:left="1276" w:hanging="567"/>
      </w:pPr>
      <w:r>
        <w:t>4.21.2</w:t>
      </w:r>
      <w:r>
        <w:tab/>
        <w:t>tease, remove or cause harm to any animal or bird or the eggs or young of any animal or bird or aquatic creature;</w:t>
      </w:r>
    </w:p>
    <w:p w14:paraId="3FD2505B" w14:textId="77777777" w:rsidR="00D0518C" w:rsidRDefault="00D0518C" w:rsidP="00D0518C">
      <w:pPr>
        <w:pStyle w:val="GG-body"/>
        <w:ind w:left="1276" w:hanging="567"/>
      </w:pPr>
      <w:r>
        <w:t>4.21.3</w:t>
      </w:r>
      <w:r>
        <w:tab/>
        <w:t>use, possess or have control of any device for the purpose of killing or capturing any animal or bird;</w:t>
      </w:r>
    </w:p>
    <w:p w14:paraId="0261784C" w14:textId="77777777" w:rsidR="00D0518C" w:rsidRDefault="00D0518C" w:rsidP="00D0518C">
      <w:pPr>
        <w:pStyle w:val="GG-body"/>
        <w:ind w:left="709" w:hanging="425"/>
      </w:pPr>
      <w:r>
        <w:t>4.22</w:t>
      </w:r>
      <w:r>
        <w:tab/>
      </w:r>
      <w:r w:rsidRPr="00C21F15">
        <w:rPr>
          <w:i/>
          <w:iCs/>
        </w:rPr>
        <w:t>Foreshore</w:t>
      </w:r>
    </w:p>
    <w:p w14:paraId="7050A8CA" w14:textId="77777777" w:rsidR="00D0518C" w:rsidRDefault="00D0518C" w:rsidP="00D0518C">
      <w:pPr>
        <w:pStyle w:val="GG-body"/>
        <w:ind w:left="1276" w:hanging="567"/>
      </w:pPr>
      <w:r>
        <w:t>4.22.1</w:t>
      </w:r>
      <w:r>
        <w:tab/>
        <w:t>drive or propel a vehicle onto or from the foreshore other than by a ramp or thoroughfare constructed or set aside by the Council for that purpose;</w:t>
      </w:r>
    </w:p>
    <w:p w14:paraId="61683B87" w14:textId="77777777" w:rsidR="00D0518C" w:rsidRDefault="00D0518C" w:rsidP="00D0518C">
      <w:pPr>
        <w:pStyle w:val="GG-body"/>
        <w:ind w:left="1276" w:hanging="567"/>
      </w:pPr>
      <w:r>
        <w:t>4.22.2</w:t>
      </w:r>
      <w:r>
        <w:tab/>
        <w:t>drive or propel a vehicle on the foreshore except on an area or road that is constructed or set aside by the Council for that purpose;</w:t>
      </w:r>
    </w:p>
    <w:p w14:paraId="76C09B68" w14:textId="77777777" w:rsidR="00D0518C" w:rsidRDefault="00D0518C" w:rsidP="00D0518C">
      <w:pPr>
        <w:pStyle w:val="GG-body"/>
        <w:ind w:left="1276" w:hanging="567"/>
      </w:pPr>
      <w:r>
        <w:t>4.22.3</w:t>
      </w:r>
      <w:r>
        <w:tab/>
        <w:t>allow a vehicle to remain stationary on a boat ramp longer than is necessary to launch or retrieve a boat;</w:t>
      </w:r>
    </w:p>
    <w:p w14:paraId="5616DE2A" w14:textId="77777777" w:rsidR="00D0518C" w:rsidRDefault="00D0518C" w:rsidP="00D0518C">
      <w:pPr>
        <w:pStyle w:val="GG-body"/>
        <w:ind w:left="1276" w:hanging="567"/>
      </w:pPr>
      <w:r>
        <w:t>4.22.4</w:t>
      </w:r>
      <w:r>
        <w:tab/>
        <w:t>hire out a boat on or from the foreshore;</w:t>
      </w:r>
    </w:p>
    <w:p w14:paraId="4655D4FD" w14:textId="77777777" w:rsidR="00D0518C" w:rsidRDefault="00D0518C" w:rsidP="00D0518C">
      <w:pPr>
        <w:pStyle w:val="GG-body"/>
        <w:ind w:left="709" w:hanging="425"/>
      </w:pPr>
      <w:r>
        <w:t>4.23</w:t>
      </w:r>
      <w:r>
        <w:tab/>
      </w:r>
      <w:r w:rsidRPr="00C21F15">
        <w:rPr>
          <w:i/>
          <w:iCs/>
        </w:rPr>
        <w:t>Funerals and Scattering Ashes</w:t>
      </w:r>
    </w:p>
    <w:p w14:paraId="65D8BEAE" w14:textId="77777777" w:rsidR="00D0518C" w:rsidRPr="0024718E" w:rsidRDefault="00D0518C" w:rsidP="00D0518C">
      <w:pPr>
        <w:pStyle w:val="GG-body"/>
        <w:ind w:left="709"/>
        <w:rPr>
          <w:spacing w:val="-2"/>
        </w:rPr>
      </w:pPr>
      <w:r w:rsidRPr="0024718E">
        <w:rPr>
          <w:spacing w:val="-2"/>
        </w:rPr>
        <w:t>conduct or participate in a funeral ceremony, or scatter ashes on land to which the Council has resolved this subparagraph will apply;</w:t>
      </w:r>
    </w:p>
    <w:p w14:paraId="47181212" w14:textId="77777777" w:rsidR="00D0518C" w:rsidRDefault="00D0518C" w:rsidP="00D0518C">
      <w:pPr>
        <w:pStyle w:val="GG-body"/>
        <w:ind w:left="709" w:hanging="425"/>
      </w:pPr>
      <w:r>
        <w:t>4.24</w:t>
      </w:r>
      <w:r>
        <w:tab/>
      </w:r>
      <w:r w:rsidRPr="00C21F15">
        <w:rPr>
          <w:i/>
          <w:iCs/>
        </w:rPr>
        <w:t>Golf</w:t>
      </w:r>
    </w:p>
    <w:p w14:paraId="017A15DC" w14:textId="77777777" w:rsidR="00D0518C" w:rsidRDefault="00D0518C" w:rsidP="00D0518C">
      <w:pPr>
        <w:pStyle w:val="GG-body"/>
        <w:ind w:left="709"/>
      </w:pPr>
      <w:r>
        <w:t>play or practice golf on any land to which the Council has resolved this subparagraph will apply;</w:t>
      </w:r>
    </w:p>
    <w:p w14:paraId="43A539D1" w14:textId="77777777" w:rsidR="00D0518C" w:rsidRDefault="00D0518C" w:rsidP="00D0518C">
      <w:pPr>
        <w:pStyle w:val="GG-body"/>
        <w:ind w:left="709" w:hanging="425"/>
      </w:pPr>
      <w:r>
        <w:t>4.25</w:t>
      </w:r>
      <w:r>
        <w:tab/>
      </w:r>
      <w:r w:rsidRPr="00C21F15">
        <w:rPr>
          <w:i/>
          <w:iCs/>
        </w:rPr>
        <w:t>Lighting</w:t>
      </w:r>
    </w:p>
    <w:p w14:paraId="34A7D6CD" w14:textId="77777777" w:rsidR="00D0518C" w:rsidRDefault="00D0518C" w:rsidP="00D0518C">
      <w:pPr>
        <w:pStyle w:val="GG-body"/>
        <w:ind w:left="1276" w:hanging="567"/>
      </w:pPr>
      <w:r>
        <w:t>4.25.1</w:t>
      </w:r>
      <w:r>
        <w:tab/>
        <w:t>use or operate any fixed floodlight;</w:t>
      </w:r>
    </w:p>
    <w:p w14:paraId="25E84D8B" w14:textId="77777777" w:rsidR="00D0518C" w:rsidRDefault="00D0518C" w:rsidP="00D0518C">
      <w:pPr>
        <w:pStyle w:val="GG-body"/>
        <w:ind w:left="1276" w:hanging="567"/>
      </w:pPr>
      <w:r>
        <w:t>4.25.2</w:t>
      </w:r>
      <w:r>
        <w:tab/>
        <w:t>use or operate any portable floodlight between sunrise and sunset on land to which this subparagraph applies;</w:t>
      </w:r>
    </w:p>
    <w:p w14:paraId="5BF38385" w14:textId="77777777" w:rsidR="00D0518C" w:rsidRDefault="00D0518C" w:rsidP="00D0518C">
      <w:pPr>
        <w:pStyle w:val="GG-body"/>
        <w:ind w:left="709" w:hanging="425"/>
      </w:pPr>
      <w:r>
        <w:t>4.26</w:t>
      </w:r>
      <w:r>
        <w:tab/>
      </w:r>
      <w:r w:rsidRPr="00C21F15">
        <w:rPr>
          <w:i/>
          <w:iCs/>
        </w:rPr>
        <w:t>Model Aircraft and Cars</w:t>
      </w:r>
    </w:p>
    <w:p w14:paraId="28095DBC" w14:textId="77777777" w:rsidR="00D0518C" w:rsidRDefault="00D0518C" w:rsidP="00D0518C">
      <w:pPr>
        <w:pStyle w:val="GG-body"/>
        <w:ind w:left="1276" w:hanging="567"/>
      </w:pPr>
      <w:r>
        <w:t>4.26.1</w:t>
      </w:r>
      <w:r>
        <w:tab/>
        <w:t xml:space="preserve">subject to the </w:t>
      </w:r>
      <w:r w:rsidRPr="00860B19">
        <w:rPr>
          <w:i/>
          <w:iCs/>
        </w:rPr>
        <w:t>Civil Aviation Act 1988</w:t>
      </w:r>
      <w:r>
        <w:t>, fly or operate a model aircraft or drone aircraft;</w:t>
      </w:r>
    </w:p>
    <w:p w14:paraId="0A5DB5AA" w14:textId="77777777" w:rsidR="00D0518C" w:rsidRDefault="00D0518C" w:rsidP="00D0518C">
      <w:pPr>
        <w:pStyle w:val="GG-body"/>
        <w:ind w:left="1276" w:hanging="567"/>
      </w:pPr>
      <w:r>
        <w:t>4.26.2</w:t>
      </w:r>
      <w:r>
        <w:tab/>
        <w:t>operate a model car or boat;</w:t>
      </w:r>
    </w:p>
    <w:p w14:paraId="0244276A" w14:textId="77777777" w:rsidR="00BA2F7F" w:rsidRDefault="00BA2F7F">
      <w:pPr>
        <w:spacing w:after="0" w:line="240" w:lineRule="auto"/>
        <w:jc w:val="left"/>
        <w:rPr>
          <w:rFonts w:eastAsia="Times New Roman"/>
          <w:szCs w:val="17"/>
        </w:rPr>
      </w:pPr>
      <w:r>
        <w:br w:type="page"/>
      </w:r>
    </w:p>
    <w:p w14:paraId="480EEF5B" w14:textId="6B8FAF47" w:rsidR="00D0518C" w:rsidRDefault="00D0518C" w:rsidP="00D0518C">
      <w:pPr>
        <w:pStyle w:val="GG-body"/>
        <w:ind w:left="709" w:hanging="425"/>
      </w:pPr>
      <w:r>
        <w:lastRenderedPageBreak/>
        <w:t>4.27</w:t>
      </w:r>
      <w:r>
        <w:tab/>
      </w:r>
      <w:r w:rsidRPr="00C21F15">
        <w:rPr>
          <w:i/>
          <w:iCs/>
        </w:rPr>
        <w:t>No Liquor</w:t>
      </w:r>
    </w:p>
    <w:p w14:paraId="00016388" w14:textId="77777777" w:rsidR="00D0518C" w:rsidRDefault="00D0518C" w:rsidP="00D0518C">
      <w:pPr>
        <w:pStyle w:val="GG-body"/>
        <w:ind w:left="1276" w:hanging="567"/>
      </w:pPr>
      <w:r>
        <w:t>4.27.1</w:t>
      </w:r>
      <w:r>
        <w:tab/>
        <w:t>consume, carry or be in possession or charge of any liquor on any local government land to which this subparagraph applies (provided the land constitutes a park or reserve);</w:t>
      </w:r>
    </w:p>
    <w:p w14:paraId="50541A58" w14:textId="77777777" w:rsidR="00D0518C" w:rsidRDefault="00D0518C" w:rsidP="00D0518C">
      <w:pPr>
        <w:pStyle w:val="GG-body"/>
        <w:ind w:left="1276" w:hanging="567"/>
      </w:pPr>
      <w:r>
        <w:t>4.27.2</w:t>
      </w:r>
      <w:r>
        <w:tab/>
        <w:t>excepting sealed containers, consume, carry or be in possession or charge of any liquor in an open container on any local government land to which this subparagraph applies (provided the land constitutes a park or reserve);</w:t>
      </w:r>
    </w:p>
    <w:p w14:paraId="458375D1" w14:textId="77777777" w:rsidR="00D0518C" w:rsidRDefault="00D0518C" w:rsidP="00D0518C">
      <w:pPr>
        <w:pStyle w:val="GG-body"/>
        <w:ind w:left="709" w:hanging="425"/>
      </w:pPr>
      <w:r>
        <w:t>4.28</w:t>
      </w:r>
      <w:r>
        <w:tab/>
      </w:r>
      <w:r w:rsidRPr="00C21F15">
        <w:rPr>
          <w:i/>
          <w:iCs/>
        </w:rPr>
        <w:t>Obstructions</w:t>
      </w:r>
    </w:p>
    <w:p w14:paraId="5F4B9E14" w14:textId="77777777" w:rsidR="00D0518C" w:rsidRDefault="00D0518C" w:rsidP="00D0518C">
      <w:pPr>
        <w:pStyle w:val="GG-body"/>
        <w:ind w:left="709"/>
      </w:pPr>
      <w:r>
        <w:t>obstruct:</w:t>
      </w:r>
    </w:p>
    <w:p w14:paraId="72FC4638" w14:textId="77777777" w:rsidR="00D0518C" w:rsidRDefault="00D0518C" w:rsidP="00D0518C">
      <w:pPr>
        <w:pStyle w:val="GG-body"/>
        <w:ind w:left="1276" w:hanging="567"/>
      </w:pPr>
      <w:r>
        <w:t>4.28.1</w:t>
      </w:r>
      <w:r>
        <w:tab/>
        <w:t>any path or cycle track;</w:t>
      </w:r>
    </w:p>
    <w:p w14:paraId="531ED432" w14:textId="77777777" w:rsidR="00D0518C" w:rsidRDefault="00D0518C" w:rsidP="00D0518C">
      <w:pPr>
        <w:pStyle w:val="GG-body"/>
        <w:ind w:left="1276" w:hanging="567"/>
      </w:pPr>
      <w:r>
        <w:t>4.28.2</w:t>
      </w:r>
      <w:r>
        <w:tab/>
        <w:t>any door, entrance, stairway or aisle on any building; or</w:t>
      </w:r>
    </w:p>
    <w:p w14:paraId="60BF53C2" w14:textId="77777777" w:rsidR="00D0518C" w:rsidRDefault="00D0518C" w:rsidP="00D0518C">
      <w:pPr>
        <w:pStyle w:val="GG-body"/>
        <w:ind w:left="1276" w:hanging="567"/>
      </w:pPr>
      <w:r>
        <w:t>4.28.3</w:t>
      </w:r>
      <w:r>
        <w:tab/>
        <w:t>any gate or entrance to the land;</w:t>
      </w:r>
    </w:p>
    <w:p w14:paraId="26FD3243" w14:textId="77777777" w:rsidR="00D0518C" w:rsidRDefault="00D0518C" w:rsidP="00D0518C">
      <w:pPr>
        <w:pStyle w:val="GG-body"/>
        <w:ind w:left="709" w:hanging="425"/>
      </w:pPr>
      <w:r>
        <w:t>4.29</w:t>
      </w:r>
      <w:r>
        <w:tab/>
      </w:r>
      <w:r w:rsidRPr="00C21F15">
        <w:rPr>
          <w:i/>
          <w:iCs/>
        </w:rPr>
        <w:t>Overhanging Articles</w:t>
      </w:r>
    </w:p>
    <w:p w14:paraId="5A7E06AF" w14:textId="77777777" w:rsidR="00D0518C" w:rsidRDefault="00D0518C" w:rsidP="00D0518C">
      <w:pPr>
        <w:pStyle w:val="GG-body"/>
        <w:ind w:left="709"/>
      </w:pPr>
      <w:r>
        <w:t>Suspend or hang an article or object from a building, veranda, pergola, post or other structure on local government land where it might present a nuisance or danger to a person using the land or be of an unsightly nature;</w:t>
      </w:r>
    </w:p>
    <w:p w14:paraId="2FD35951" w14:textId="77777777" w:rsidR="00D0518C" w:rsidRDefault="00D0518C" w:rsidP="00D0518C">
      <w:pPr>
        <w:pStyle w:val="GG-body"/>
        <w:ind w:left="709" w:hanging="425"/>
      </w:pPr>
      <w:r>
        <w:t>4.30</w:t>
      </w:r>
      <w:r>
        <w:tab/>
      </w:r>
      <w:r w:rsidRPr="00C21F15">
        <w:rPr>
          <w:i/>
          <w:iCs/>
        </w:rPr>
        <w:t>Picking of Fruit, Nuts or Berries</w:t>
      </w:r>
    </w:p>
    <w:p w14:paraId="5A1647EC" w14:textId="77777777" w:rsidR="00D0518C" w:rsidRDefault="00D0518C" w:rsidP="00D0518C">
      <w:pPr>
        <w:pStyle w:val="GG-body"/>
        <w:ind w:left="709"/>
      </w:pPr>
      <w:r>
        <w:t>except in any community garden, pick fruit, nuts, seeds or berries from any plant;</w:t>
      </w:r>
    </w:p>
    <w:p w14:paraId="23D21E39" w14:textId="77777777" w:rsidR="00D0518C" w:rsidRDefault="00D0518C" w:rsidP="00D0518C">
      <w:pPr>
        <w:pStyle w:val="GG-body"/>
        <w:ind w:left="709" w:hanging="425"/>
      </w:pPr>
      <w:r>
        <w:t>4.31</w:t>
      </w:r>
      <w:r>
        <w:tab/>
      </w:r>
      <w:r w:rsidRPr="00C21F15">
        <w:rPr>
          <w:i/>
          <w:iCs/>
        </w:rPr>
        <w:t>Playing Area</w:t>
      </w:r>
    </w:p>
    <w:p w14:paraId="4EDE435A" w14:textId="77777777" w:rsidR="00D0518C" w:rsidRDefault="00D0518C" w:rsidP="00D0518C">
      <w:pPr>
        <w:pStyle w:val="GG-body"/>
        <w:ind w:left="709"/>
      </w:pPr>
      <w:r>
        <w:t>use or occupy any playing area:</w:t>
      </w:r>
    </w:p>
    <w:p w14:paraId="3FCABAF2" w14:textId="77777777" w:rsidR="00D0518C" w:rsidRDefault="00D0518C" w:rsidP="00D0518C">
      <w:pPr>
        <w:pStyle w:val="GG-body"/>
        <w:ind w:left="1276" w:hanging="567"/>
      </w:pPr>
      <w:r>
        <w:t>4.31.1</w:t>
      </w:r>
      <w:r>
        <w:tab/>
        <w:t>in such a manner as is likely to or does damage the surface of the playing area and/or infrastructure (above or below ground level);</w:t>
      </w:r>
    </w:p>
    <w:p w14:paraId="5F72BB4A" w14:textId="77777777" w:rsidR="00D0518C" w:rsidRDefault="00D0518C" w:rsidP="00D0518C">
      <w:pPr>
        <w:pStyle w:val="GG-body"/>
        <w:ind w:left="1276" w:hanging="567"/>
      </w:pPr>
      <w:r>
        <w:t>4.31.2</w:t>
      </w:r>
      <w:r>
        <w:tab/>
        <w:t>in any manner contrary to the purpose for which the playing area was intended to be used or occupied; or</w:t>
      </w:r>
    </w:p>
    <w:p w14:paraId="4F87FCDE" w14:textId="77777777" w:rsidR="00D0518C" w:rsidRPr="00CC3665" w:rsidRDefault="00D0518C" w:rsidP="00D0518C">
      <w:pPr>
        <w:pStyle w:val="GG-body"/>
        <w:ind w:left="1276" w:hanging="567"/>
        <w:rPr>
          <w:spacing w:val="-2"/>
        </w:rPr>
      </w:pPr>
      <w:r>
        <w:t>4.31.3</w:t>
      </w:r>
      <w:r>
        <w:tab/>
      </w:r>
      <w:r w:rsidRPr="00CC3665">
        <w:rPr>
          <w:spacing w:val="-2"/>
        </w:rPr>
        <w:t>contrary to the directions of the Council made by resolution and indicated on a sign displayed adjacent to the playing area;</w:t>
      </w:r>
    </w:p>
    <w:p w14:paraId="2EFCBB93" w14:textId="77777777" w:rsidR="00D0518C" w:rsidRDefault="00D0518C" w:rsidP="00D0518C">
      <w:pPr>
        <w:pStyle w:val="GG-body"/>
        <w:ind w:left="709" w:hanging="425"/>
      </w:pPr>
      <w:r>
        <w:t>4.32</w:t>
      </w:r>
      <w:r>
        <w:tab/>
      </w:r>
      <w:r w:rsidRPr="00C21F15">
        <w:rPr>
          <w:i/>
          <w:iCs/>
        </w:rPr>
        <w:t>Preaching and Canvassing</w:t>
      </w:r>
    </w:p>
    <w:p w14:paraId="30B4B199" w14:textId="77777777" w:rsidR="00D0518C" w:rsidRDefault="00D0518C" w:rsidP="00D0518C">
      <w:pPr>
        <w:pStyle w:val="GG-body"/>
        <w:ind w:left="709"/>
      </w:pPr>
      <w:r>
        <w:t>preach, canvass, harangue or otherwise solicit for religious purposes except on any land or part thereof where the Council has, by resolution, determined this restriction shall not apply;</w:t>
      </w:r>
    </w:p>
    <w:p w14:paraId="1F0E0118" w14:textId="77777777" w:rsidR="00D0518C" w:rsidRDefault="00D0518C" w:rsidP="00D0518C">
      <w:pPr>
        <w:pStyle w:val="GG-body"/>
        <w:ind w:left="709" w:hanging="425"/>
      </w:pPr>
      <w:r>
        <w:t>4.33</w:t>
      </w:r>
      <w:r>
        <w:tab/>
      </w:r>
      <w:r w:rsidRPr="00C21F15">
        <w:rPr>
          <w:i/>
          <w:iCs/>
        </w:rPr>
        <w:t>Public Exhibitions and Displays</w:t>
      </w:r>
    </w:p>
    <w:p w14:paraId="774CA645" w14:textId="77777777" w:rsidR="00D0518C" w:rsidRDefault="00D0518C" w:rsidP="00D0518C">
      <w:pPr>
        <w:pStyle w:val="GG-body"/>
        <w:ind w:left="1276" w:hanging="567"/>
      </w:pPr>
      <w:r>
        <w:t>4.33.1</w:t>
      </w:r>
      <w:r>
        <w:tab/>
        <w:t>sing, busk or play a musical instrument for the apparent purpose of either entertaining others or receiving money;</w:t>
      </w:r>
    </w:p>
    <w:p w14:paraId="529399E1" w14:textId="77777777" w:rsidR="00D0518C" w:rsidRDefault="00D0518C" w:rsidP="00D0518C">
      <w:pPr>
        <w:pStyle w:val="GG-body"/>
        <w:ind w:left="1276" w:hanging="567"/>
      </w:pPr>
      <w:r>
        <w:t>4.33.2</w:t>
      </w:r>
      <w:r>
        <w:tab/>
        <w:t>conduct or hold any concert, festival, show, public gathering, circus, performance or any other similar activity;</w:t>
      </w:r>
    </w:p>
    <w:p w14:paraId="03832D7A" w14:textId="77777777" w:rsidR="00D0518C" w:rsidRDefault="00D0518C" w:rsidP="00D0518C">
      <w:pPr>
        <w:pStyle w:val="GG-body"/>
        <w:ind w:left="1276" w:hanging="567"/>
      </w:pPr>
      <w:r>
        <w:t>4.33.3</w:t>
      </w:r>
      <w:r>
        <w:tab/>
        <w:t>erect or inflate any inflatable castle;</w:t>
      </w:r>
    </w:p>
    <w:p w14:paraId="5A74418A" w14:textId="77777777" w:rsidR="00D0518C" w:rsidRDefault="00D0518C" w:rsidP="00D0518C">
      <w:pPr>
        <w:pStyle w:val="GG-body"/>
        <w:ind w:left="1276" w:hanging="567"/>
      </w:pPr>
      <w:r>
        <w:t>4.33.4</w:t>
      </w:r>
      <w:r>
        <w:tab/>
        <w:t>cause any public exhibitions or displays;</w:t>
      </w:r>
    </w:p>
    <w:p w14:paraId="39032905" w14:textId="77777777" w:rsidR="00D0518C" w:rsidRDefault="00D0518C" w:rsidP="00D0518C">
      <w:pPr>
        <w:pStyle w:val="GG-body"/>
        <w:ind w:left="709" w:hanging="425"/>
      </w:pPr>
      <w:r>
        <w:t>4.34</w:t>
      </w:r>
      <w:r>
        <w:tab/>
      </w:r>
      <w:r w:rsidRPr="00C21F15">
        <w:rPr>
          <w:i/>
          <w:iCs/>
        </w:rPr>
        <w:t>Pontoons</w:t>
      </w:r>
    </w:p>
    <w:p w14:paraId="49496F25" w14:textId="77777777" w:rsidR="00D0518C" w:rsidRDefault="00D0518C" w:rsidP="00D0518C">
      <w:pPr>
        <w:pStyle w:val="GG-body"/>
        <w:ind w:left="709"/>
      </w:pPr>
      <w:r>
        <w:t>install or maintain a pontoon, fixed floating jetty, or other jetty or similar structure;</w:t>
      </w:r>
    </w:p>
    <w:p w14:paraId="2139BF7A" w14:textId="77777777" w:rsidR="00D0518C" w:rsidRDefault="00D0518C" w:rsidP="00D0518C">
      <w:pPr>
        <w:pStyle w:val="GG-body"/>
        <w:ind w:left="709" w:hanging="425"/>
      </w:pPr>
      <w:r>
        <w:t>4.35</w:t>
      </w:r>
      <w:r>
        <w:tab/>
      </w:r>
      <w:r w:rsidRPr="00C21F15">
        <w:rPr>
          <w:i/>
          <w:iCs/>
        </w:rPr>
        <w:t>Removing</w:t>
      </w:r>
    </w:p>
    <w:p w14:paraId="3F73676A" w14:textId="77777777" w:rsidR="00D0518C" w:rsidRDefault="00D0518C" w:rsidP="00D0518C">
      <w:pPr>
        <w:pStyle w:val="GG-body"/>
        <w:ind w:left="709"/>
      </w:pPr>
      <w:r>
        <w:t>carry away or remove any earth, rocks, minerals, plant material (dead or living), animal remains (including shells and fossils) or any part of the land;</w:t>
      </w:r>
    </w:p>
    <w:p w14:paraId="49531AE9" w14:textId="77777777" w:rsidR="00D0518C" w:rsidRDefault="00D0518C" w:rsidP="00D0518C">
      <w:pPr>
        <w:pStyle w:val="GG-body"/>
        <w:ind w:left="709" w:hanging="425"/>
      </w:pPr>
      <w:r>
        <w:t>4.36</w:t>
      </w:r>
      <w:r>
        <w:tab/>
      </w:r>
      <w:r w:rsidRPr="00C21F15">
        <w:rPr>
          <w:i/>
          <w:iCs/>
        </w:rPr>
        <w:t>Ropes</w:t>
      </w:r>
    </w:p>
    <w:p w14:paraId="143C287A" w14:textId="77777777" w:rsidR="00D0518C" w:rsidRDefault="00D0518C" w:rsidP="00D0518C">
      <w:pPr>
        <w:pStyle w:val="GG-body"/>
        <w:ind w:left="709"/>
      </w:pPr>
      <w:r>
        <w:t>place a buoy, cable, chain, hawser, rope or net in or across any waters, unless the person complies with the mooring rules set out in paragraph 7.3 of the Council’s Camping and Mooring By-law 2024;</w:t>
      </w:r>
    </w:p>
    <w:p w14:paraId="62E97CE7" w14:textId="77777777" w:rsidR="00D0518C" w:rsidRDefault="00D0518C" w:rsidP="00D0518C">
      <w:pPr>
        <w:pStyle w:val="GG-body"/>
        <w:ind w:left="709" w:hanging="425"/>
      </w:pPr>
      <w:r>
        <w:t>4.37</w:t>
      </w:r>
      <w:r>
        <w:tab/>
      </w:r>
      <w:r w:rsidRPr="00C21F15">
        <w:rPr>
          <w:i/>
          <w:iCs/>
        </w:rPr>
        <w:t>Rubbish and Rubbish Dumps</w:t>
      </w:r>
    </w:p>
    <w:p w14:paraId="326986AE" w14:textId="77777777" w:rsidR="00D0518C" w:rsidRDefault="00D0518C" w:rsidP="00D0518C">
      <w:pPr>
        <w:pStyle w:val="GG-body"/>
        <w:ind w:left="1276" w:hanging="567"/>
      </w:pPr>
      <w:r>
        <w:t>4.37.1</w:t>
      </w:r>
      <w:r>
        <w:tab/>
        <w:t>interfere with, remove or take away any rubbish that has been discarded at any rubbish dump;</w:t>
      </w:r>
    </w:p>
    <w:p w14:paraId="1560961C" w14:textId="77777777" w:rsidR="00D0518C" w:rsidRDefault="00D0518C" w:rsidP="00D0518C">
      <w:pPr>
        <w:pStyle w:val="GG-body"/>
        <w:ind w:left="1276" w:hanging="567"/>
      </w:pPr>
      <w:r>
        <w:t>4.37.2</w:t>
      </w:r>
      <w:r>
        <w:tab/>
        <w:t>remove, dispense or interfere with any rubbish (including bottles, newspapers, cans, containers or packaging) that has been discarded in a bin on any local government land, or place on local government land for collection by the Council (or its agent);</w:t>
      </w:r>
    </w:p>
    <w:p w14:paraId="356B5BEE" w14:textId="77777777" w:rsidR="00D0518C" w:rsidRDefault="00D0518C" w:rsidP="00D0518C">
      <w:pPr>
        <w:pStyle w:val="GG-body"/>
        <w:ind w:left="709" w:hanging="425"/>
      </w:pPr>
      <w:r>
        <w:t>4.38</w:t>
      </w:r>
      <w:r>
        <w:tab/>
      </w:r>
      <w:r w:rsidRPr="00C21F15">
        <w:rPr>
          <w:i/>
          <w:iCs/>
        </w:rPr>
        <w:t>Selling and Trading</w:t>
      </w:r>
    </w:p>
    <w:p w14:paraId="72B2964B" w14:textId="77777777" w:rsidR="00D0518C" w:rsidRDefault="00D0518C" w:rsidP="00D0518C">
      <w:pPr>
        <w:pStyle w:val="GG-body"/>
        <w:ind w:left="1276" w:hanging="567"/>
      </w:pPr>
      <w:r>
        <w:t>4.38.1</w:t>
      </w:r>
      <w:r>
        <w:tab/>
        <w:t>sell, buy, offer or display anything for sale or hire or lease any goods, merchandise, commodity, article or thing;</w:t>
      </w:r>
    </w:p>
    <w:p w14:paraId="483CBD79" w14:textId="77777777" w:rsidR="00D0518C" w:rsidRDefault="00D0518C" w:rsidP="00D0518C">
      <w:pPr>
        <w:pStyle w:val="GG-body"/>
        <w:ind w:left="1276" w:hanging="567"/>
      </w:pPr>
      <w:r>
        <w:t>4.38.2</w:t>
      </w:r>
      <w:r>
        <w:tab/>
        <w:t>carry on any business or promote or advertise the same;</w:t>
      </w:r>
    </w:p>
    <w:p w14:paraId="5D3D991B" w14:textId="77777777" w:rsidR="00D0518C" w:rsidRDefault="00D0518C" w:rsidP="00D0518C">
      <w:pPr>
        <w:pStyle w:val="GG-body"/>
        <w:ind w:left="1276" w:hanging="567"/>
      </w:pPr>
      <w:r>
        <w:t>4.38.3</w:t>
      </w:r>
      <w:r>
        <w:tab/>
        <w:t>set up a van or other vehicle, stall, stand, table or other structure, tray, carpet or device for the apparent purpose of buying, selling, offering, displaying or exposing for sale or the hiring or leasing of any goods, merchandise, commodity, article, service or thing;</w:t>
      </w:r>
    </w:p>
    <w:p w14:paraId="1F278BF5" w14:textId="77777777" w:rsidR="00D0518C" w:rsidRDefault="00D0518C" w:rsidP="00D0518C">
      <w:pPr>
        <w:pStyle w:val="GG-body"/>
        <w:ind w:left="709" w:hanging="425"/>
      </w:pPr>
      <w:r>
        <w:t>4.39</w:t>
      </w:r>
      <w:r>
        <w:tab/>
      </w:r>
      <w:r w:rsidRPr="00C21F15">
        <w:rPr>
          <w:i/>
          <w:iCs/>
        </w:rPr>
        <w:t>Swimming</w:t>
      </w:r>
    </w:p>
    <w:p w14:paraId="4B31061A" w14:textId="77777777" w:rsidR="00D0518C" w:rsidRDefault="00D0518C" w:rsidP="00D0518C">
      <w:pPr>
        <w:pStyle w:val="GG-body"/>
        <w:ind w:left="709"/>
      </w:pPr>
      <w:r>
        <w:t>swim, bathe or enter any waters to which the Council has resolved this subparagraph will apply;</w:t>
      </w:r>
    </w:p>
    <w:p w14:paraId="32C3F3F4" w14:textId="77777777" w:rsidR="00D0518C" w:rsidRDefault="00D0518C" w:rsidP="00D0518C">
      <w:pPr>
        <w:pStyle w:val="GG-body"/>
        <w:ind w:left="709" w:hanging="425"/>
      </w:pPr>
      <w:r>
        <w:t>4.40</w:t>
      </w:r>
      <w:r>
        <w:tab/>
      </w:r>
      <w:r w:rsidRPr="00C21F15">
        <w:rPr>
          <w:i/>
          <w:iCs/>
        </w:rPr>
        <w:t>Vehicles</w:t>
      </w:r>
    </w:p>
    <w:p w14:paraId="2272AFAF" w14:textId="77777777" w:rsidR="00D0518C" w:rsidRDefault="00D0518C" w:rsidP="00D0518C">
      <w:pPr>
        <w:pStyle w:val="GG-body"/>
        <w:ind w:left="1276" w:hanging="567"/>
      </w:pPr>
      <w:r>
        <w:t>4.40.1</w:t>
      </w:r>
      <w:r>
        <w:tab/>
        <w:t>drive or propel a motor vehicle thereon, unless on an area or road constructed or set aside by the Council for the parking or travelling of motor vehicles;</w:t>
      </w:r>
    </w:p>
    <w:p w14:paraId="24CA9076" w14:textId="77777777" w:rsidR="00D0518C" w:rsidRDefault="00D0518C" w:rsidP="00D0518C">
      <w:pPr>
        <w:pStyle w:val="GG-body"/>
        <w:ind w:left="1276" w:hanging="567"/>
      </w:pPr>
      <w:r>
        <w:t>4.40.2</w:t>
      </w:r>
      <w:r>
        <w:tab/>
        <w:t>except on an area properly constructed for the purpose, promote, organise or take part in any race, test or trial of any kind in which motor vehicles, motor cycles, motor scooters or bicycles take part;</w:t>
      </w:r>
    </w:p>
    <w:p w14:paraId="0A14C813" w14:textId="77777777" w:rsidR="00D0518C" w:rsidRDefault="00D0518C" w:rsidP="00D0518C">
      <w:pPr>
        <w:pStyle w:val="GG-body"/>
        <w:ind w:left="709" w:hanging="425"/>
      </w:pPr>
      <w:r>
        <w:t>4.41</w:t>
      </w:r>
      <w:r>
        <w:tab/>
      </w:r>
      <w:r w:rsidRPr="00C21F15">
        <w:rPr>
          <w:i/>
          <w:iCs/>
        </w:rPr>
        <w:t>Weddings</w:t>
      </w:r>
    </w:p>
    <w:p w14:paraId="5A4C4623" w14:textId="77777777" w:rsidR="00D0518C" w:rsidRDefault="00D0518C" w:rsidP="00D0518C">
      <w:pPr>
        <w:pStyle w:val="GG-body"/>
        <w:ind w:left="709"/>
      </w:pPr>
      <w:r>
        <w:t>conduct or participate in a marriage ceremony on land to which the Council has resolved this subparagraph will apply;</w:t>
      </w:r>
    </w:p>
    <w:p w14:paraId="640BD4B4" w14:textId="77777777" w:rsidR="00BA2F7F" w:rsidRDefault="00BA2F7F">
      <w:pPr>
        <w:spacing w:after="0" w:line="240" w:lineRule="auto"/>
        <w:jc w:val="left"/>
        <w:rPr>
          <w:rFonts w:eastAsia="Times New Roman"/>
          <w:szCs w:val="17"/>
        </w:rPr>
      </w:pPr>
      <w:r>
        <w:br w:type="page"/>
      </w:r>
    </w:p>
    <w:p w14:paraId="3B2B8043" w14:textId="0BA8C149" w:rsidR="00D0518C" w:rsidRDefault="00D0518C" w:rsidP="00D0518C">
      <w:pPr>
        <w:pStyle w:val="GG-body"/>
        <w:ind w:left="709" w:hanging="425"/>
      </w:pPr>
      <w:r>
        <w:lastRenderedPageBreak/>
        <w:t>4.42</w:t>
      </w:r>
      <w:r>
        <w:tab/>
      </w:r>
      <w:r w:rsidRPr="00C21F15">
        <w:rPr>
          <w:i/>
          <w:iCs/>
        </w:rPr>
        <w:t>Wetlands</w:t>
      </w:r>
    </w:p>
    <w:p w14:paraId="0EE45220" w14:textId="77777777" w:rsidR="00D0518C" w:rsidRDefault="00D0518C" w:rsidP="00D0518C">
      <w:pPr>
        <w:pStyle w:val="GG-body"/>
        <w:ind w:left="709"/>
      </w:pPr>
      <w:r>
        <w:t xml:space="preserve">subject to the </w:t>
      </w:r>
      <w:r w:rsidRPr="00860B19">
        <w:rPr>
          <w:i/>
          <w:iCs/>
        </w:rPr>
        <w:t>Landscape South Australia Act 2019</w:t>
      </w:r>
      <w:r>
        <w:t>, where that land constitutes a wetland or aquatic reserve:</w:t>
      </w:r>
    </w:p>
    <w:p w14:paraId="682F498C" w14:textId="77777777" w:rsidR="00D0518C" w:rsidRDefault="00D0518C" w:rsidP="00D0518C">
      <w:pPr>
        <w:pStyle w:val="GG-body"/>
        <w:ind w:left="1276" w:hanging="567"/>
      </w:pPr>
      <w:r>
        <w:t>4.42.1</w:t>
      </w:r>
      <w:r>
        <w:tab/>
        <w:t>operate a model boat;</w:t>
      </w:r>
    </w:p>
    <w:p w14:paraId="79257B57" w14:textId="77777777" w:rsidR="00D0518C" w:rsidRDefault="00D0518C" w:rsidP="00D0518C">
      <w:pPr>
        <w:pStyle w:val="GG-body"/>
        <w:ind w:left="1276" w:hanging="567"/>
      </w:pPr>
      <w:r>
        <w:t>4.42.2</w:t>
      </w:r>
      <w:r>
        <w:tab/>
        <w:t>fish, or take any aquatic creature;</w:t>
      </w:r>
    </w:p>
    <w:p w14:paraId="2DF99FA2" w14:textId="77777777" w:rsidR="00D0518C" w:rsidRDefault="00D0518C" w:rsidP="00D0518C">
      <w:pPr>
        <w:pStyle w:val="GG-body"/>
        <w:ind w:left="1276" w:hanging="567"/>
      </w:pPr>
      <w:r>
        <w:t>4.42.3</w:t>
      </w:r>
      <w:r>
        <w:tab/>
        <w:t>introduce any fish or aquatic creature;</w:t>
      </w:r>
    </w:p>
    <w:p w14:paraId="5C6DDA66" w14:textId="77777777" w:rsidR="00D0518C" w:rsidRDefault="00D0518C" w:rsidP="00D0518C">
      <w:pPr>
        <w:pStyle w:val="GG-body"/>
        <w:ind w:left="1276" w:hanging="567"/>
      </w:pPr>
      <w:r>
        <w:t>4.42.4</w:t>
      </w:r>
      <w:r>
        <w:tab/>
        <w:t>take or draw water;</w:t>
      </w:r>
    </w:p>
    <w:p w14:paraId="7D605F01" w14:textId="77777777" w:rsidR="00D0518C" w:rsidRDefault="00D0518C" w:rsidP="00D0518C">
      <w:pPr>
        <w:pStyle w:val="GG-body"/>
        <w:ind w:left="709" w:hanging="425"/>
      </w:pPr>
      <w:r>
        <w:t>4.43</w:t>
      </w:r>
      <w:r>
        <w:tab/>
      </w:r>
      <w:r w:rsidRPr="00C21F15">
        <w:rPr>
          <w:i/>
          <w:iCs/>
        </w:rPr>
        <w:t>Working on Vehicles</w:t>
      </w:r>
    </w:p>
    <w:p w14:paraId="7529B567" w14:textId="77777777" w:rsidR="00D0518C" w:rsidRDefault="00D0518C" w:rsidP="00D0518C">
      <w:pPr>
        <w:pStyle w:val="GG-body"/>
        <w:ind w:left="709"/>
      </w:pPr>
      <w:r>
        <w:t>perform the work of repairing, washing, painting, panel beating or other work of any nature on or to any vehicle, except for running repairs in the case of breakdown.</w:t>
      </w:r>
    </w:p>
    <w:p w14:paraId="5C211CFD" w14:textId="77777777" w:rsidR="00D0518C" w:rsidRPr="007A6331" w:rsidRDefault="00D0518C" w:rsidP="00D0518C">
      <w:pPr>
        <w:pStyle w:val="GG-body"/>
        <w:ind w:left="284" w:hanging="284"/>
        <w:rPr>
          <w:b/>
          <w:bCs/>
        </w:rPr>
      </w:pPr>
      <w:r w:rsidRPr="007A6331">
        <w:rPr>
          <w:b/>
          <w:bCs/>
        </w:rPr>
        <w:t>5.</w:t>
      </w:r>
      <w:r w:rsidRPr="007A6331">
        <w:rPr>
          <w:b/>
          <w:bCs/>
        </w:rPr>
        <w:tab/>
        <w:t>Prohibited Activities</w:t>
      </w:r>
    </w:p>
    <w:p w14:paraId="7D61F763" w14:textId="77777777" w:rsidR="00D0518C" w:rsidRDefault="00D0518C" w:rsidP="00D0518C">
      <w:pPr>
        <w:pStyle w:val="GG-body"/>
        <w:ind w:left="284"/>
      </w:pPr>
      <w:r>
        <w:t>A person must not, on any local government land:</w:t>
      </w:r>
    </w:p>
    <w:p w14:paraId="325C9D3B" w14:textId="77777777" w:rsidR="00D0518C" w:rsidRDefault="00D0518C" w:rsidP="00D0518C">
      <w:pPr>
        <w:pStyle w:val="GG-body"/>
        <w:ind w:left="709" w:hanging="425"/>
      </w:pPr>
      <w:r>
        <w:t>5.1</w:t>
      </w:r>
      <w:r>
        <w:tab/>
      </w:r>
      <w:r w:rsidRPr="004C7096">
        <w:rPr>
          <w:i/>
          <w:iCs/>
        </w:rPr>
        <w:t>Animals</w:t>
      </w:r>
    </w:p>
    <w:p w14:paraId="2608BB79" w14:textId="77777777" w:rsidR="00D0518C" w:rsidRDefault="00D0518C" w:rsidP="00D0518C">
      <w:pPr>
        <w:pStyle w:val="GG-body"/>
        <w:ind w:left="1276" w:hanging="567"/>
      </w:pPr>
      <w:r>
        <w:t>5.1.1</w:t>
      </w:r>
      <w:r>
        <w:tab/>
        <w:t>cause or allow any animal to enter, swim, bathe or remain in any waters to the inconvenience, annoyance or danger of any other person bathing or swimming;</w:t>
      </w:r>
    </w:p>
    <w:p w14:paraId="380CDF08" w14:textId="77777777" w:rsidR="00D0518C" w:rsidRDefault="00D0518C" w:rsidP="00D0518C">
      <w:pPr>
        <w:pStyle w:val="GG-body"/>
        <w:ind w:left="1276" w:hanging="567"/>
      </w:pPr>
      <w:r>
        <w:t>5.1.2</w:t>
      </w:r>
      <w:r>
        <w:tab/>
        <w:t>cause or allow an animal in that person’s control, charge or ownership to damage Council property;</w:t>
      </w:r>
    </w:p>
    <w:p w14:paraId="60D51A15" w14:textId="77777777" w:rsidR="00D0518C" w:rsidRDefault="00D0518C" w:rsidP="00D0518C">
      <w:pPr>
        <w:pStyle w:val="GG-body"/>
        <w:ind w:left="709" w:hanging="425"/>
      </w:pPr>
      <w:r>
        <w:t>5.2</w:t>
      </w:r>
      <w:r>
        <w:tab/>
      </w:r>
      <w:r w:rsidRPr="004C7096">
        <w:rPr>
          <w:i/>
          <w:iCs/>
        </w:rPr>
        <w:t>Annoyances</w:t>
      </w:r>
    </w:p>
    <w:p w14:paraId="6A569236" w14:textId="77777777" w:rsidR="00D0518C" w:rsidRDefault="00D0518C" w:rsidP="00D0518C">
      <w:pPr>
        <w:pStyle w:val="GG-body"/>
        <w:ind w:left="709"/>
      </w:pPr>
      <w:r>
        <w:t>unreasonably annoy or interfere with any other person’s use of the land by making a noise or creating a disturbance that has not been authorised by the Council;</w:t>
      </w:r>
    </w:p>
    <w:p w14:paraId="163401C1" w14:textId="77777777" w:rsidR="00D0518C" w:rsidRDefault="00D0518C" w:rsidP="00D0518C">
      <w:pPr>
        <w:pStyle w:val="GG-body"/>
        <w:ind w:left="709" w:hanging="425"/>
      </w:pPr>
      <w:r>
        <w:t>5.3</w:t>
      </w:r>
      <w:r>
        <w:tab/>
      </w:r>
      <w:r w:rsidRPr="004C7096">
        <w:rPr>
          <w:i/>
          <w:iCs/>
        </w:rPr>
        <w:t>Children’s Playgrounds</w:t>
      </w:r>
    </w:p>
    <w:p w14:paraId="6433FE4F" w14:textId="77777777" w:rsidR="00D0518C" w:rsidRDefault="00D0518C" w:rsidP="00D0518C">
      <w:pPr>
        <w:pStyle w:val="GG-body"/>
        <w:ind w:left="709"/>
      </w:pPr>
      <w:r>
        <w:t>use any device, equipment or apparatus installed in a children’s playground if that person is of or over the age indicated by sign or notice as the age limit for using such equipment, apparatus or other installed device;</w:t>
      </w:r>
    </w:p>
    <w:p w14:paraId="39B01B8E" w14:textId="77777777" w:rsidR="00D0518C" w:rsidRDefault="00D0518C" w:rsidP="00D0518C">
      <w:pPr>
        <w:pStyle w:val="GG-body"/>
        <w:ind w:left="709" w:hanging="425"/>
      </w:pPr>
      <w:r>
        <w:t>5.4</w:t>
      </w:r>
      <w:r>
        <w:tab/>
      </w:r>
      <w:r w:rsidRPr="004C7096">
        <w:rPr>
          <w:i/>
          <w:iCs/>
        </w:rPr>
        <w:t>Fishing</w:t>
      </w:r>
    </w:p>
    <w:p w14:paraId="341DDDEB" w14:textId="77777777" w:rsidR="00D0518C" w:rsidRDefault="00D0518C" w:rsidP="00D0518C">
      <w:pPr>
        <w:pStyle w:val="GG-body"/>
        <w:ind w:left="1276" w:hanging="567"/>
      </w:pPr>
      <w:r>
        <w:t>5.4.1</w:t>
      </w:r>
      <w:r>
        <w:tab/>
        <w:t>return any noxious species including European carp (Cyprinus carpio) or redfin perch (Perca fluviatilis) caught by the person to any land or waters;</w:t>
      </w:r>
    </w:p>
    <w:p w14:paraId="78D75736" w14:textId="77777777" w:rsidR="00D0518C" w:rsidRDefault="00D0518C" w:rsidP="00D0518C">
      <w:pPr>
        <w:pStyle w:val="GG-body"/>
        <w:ind w:left="1276" w:hanging="567"/>
      </w:pPr>
      <w:r>
        <w:t>5.4.2</w:t>
      </w:r>
      <w:r>
        <w:tab/>
        <w:t>deposit or leave any dead fish (in part or whole) or offal;</w:t>
      </w:r>
    </w:p>
    <w:p w14:paraId="7839A075" w14:textId="77777777" w:rsidR="00D0518C" w:rsidRDefault="00D0518C" w:rsidP="00D0518C">
      <w:pPr>
        <w:pStyle w:val="GG-body"/>
        <w:ind w:left="709" w:hanging="425"/>
      </w:pPr>
      <w:r>
        <w:t>5.5</w:t>
      </w:r>
      <w:r>
        <w:tab/>
      </w:r>
      <w:r w:rsidRPr="004C7096">
        <w:rPr>
          <w:i/>
          <w:iCs/>
        </w:rPr>
        <w:t>Glass</w:t>
      </w:r>
    </w:p>
    <w:p w14:paraId="55CDB3CB" w14:textId="77777777" w:rsidR="00D0518C" w:rsidRDefault="00D0518C" w:rsidP="00D0518C">
      <w:pPr>
        <w:pStyle w:val="GG-body"/>
        <w:ind w:left="709"/>
      </w:pPr>
      <w:r>
        <w:t>wilfully break any glass, china or other brittle material;</w:t>
      </w:r>
    </w:p>
    <w:p w14:paraId="4F77665C" w14:textId="77777777" w:rsidR="00D0518C" w:rsidRDefault="00D0518C" w:rsidP="00D0518C">
      <w:pPr>
        <w:pStyle w:val="GG-body"/>
        <w:ind w:left="709" w:hanging="425"/>
      </w:pPr>
      <w:r>
        <w:t>5.6</w:t>
      </w:r>
      <w:r>
        <w:tab/>
      </w:r>
      <w:r w:rsidRPr="004C7096">
        <w:rPr>
          <w:i/>
          <w:iCs/>
        </w:rPr>
        <w:t>Interference with Permitted Use</w:t>
      </w:r>
    </w:p>
    <w:p w14:paraId="329EBBAD" w14:textId="77777777" w:rsidR="00D0518C" w:rsidRDefault="00D0518C" w:rsidP="00D0518C">
      <w:pPr>
        <w:pStyle w:val="GG-body"/>
        <w:ind w:left="709"/>
      </w:pPr>
      <w:r>
        <w:t>interrupt, disrupt or interfere with any other person’s use of local government land which is permitted or for which permission has been granted;</w:t>
      </w:r>
    </w:p>
    <w:p w14:paraId="0E92B70A" w14:textId="77777777" w:rsidR="00D0518C" w:rsidRDefault="00D0518C" w:rsidP="00D0518C">
      <w:pPr>
        <w:pStyle w:val="GG-body"/>
        <w:ind w:left="709" w:hanging="425"/>
      </w:pPr>
      <w:r>
        <w:t>5.7</w:t>
      </w:r>
      <w:r>
        <w:tab/>
      </w:r>
      <w:r w:rsidRPr="004C7096">
        <w:rPr>
          <w:i/>
          <w:iCs/>
        </w:rPr>
        <w:t>Playing Games</w:t>
      </w:r>
    </w:p>
    <w:p w14:paraId="2D84B048" w14:textId="77777777" w:rsidR="00D0518C" w:rsidRDefault="00D0518C" w:rsidP="00D0518C">
      <w:pPr>
        <w:pStyle w:val="GG-body"/>
        <w:ind w:left="1276" w:hanging="567"/>
      </w:pPr>
      <w:r>
        <w:t>5.7.1</w:t>
      </w:r>
      <w:r>
        <w:tab/>
        <w:t>play or practice a game in any area where a sign indicates that the game is prohibited;</w:t>
      </w:r>
    </w:p>
    <w:p w14:paraId="566B9618" w14:textId="77777777" w:rsidR="00D0518C" w:rsidRDefault="00D0518C" w:rsidP="00D0518C">
      <w:pPr>
        <w:pStyle w:val="GG-body"/>
        <w:ind w:left="1276" w:hanging="567"/>
      </w:pPr>
      <w:r>
        <w:t>5.7.2</w:t>
      </w:r>
      <w:r>
        <w:tab/>
        <w:t>promote, organise or take part in any organised athletic sport in any area to which this subparagraph applies;</w:t>
      </w:r>
    </w:p>
    <w:p w14:paraId="7869EBAF" w14:textId="77777777" w:rsidR="00D0518C" w:rsidRPr="00CC3665" w:rsidRDefault="00D0518C" w:rsidP="00D0518C">
      <w:pPr>
        <w:pStyle w:val="GG-body"/>
        <w:ind w:left="1276" w:hanging="567"/>
        <w:rPr>
          <w:spacing w:val="-2"/>
        </w:rPr>
      </w:pPr>
      <w:r>
        <w:t>5.7.3</w:t>
      </w:r>
      <w:r>
        <w:tab/>
      </w:r>
      <w:r w:rsidRPr="00CC3665">
        <w:rPr>
          <w:spacing w:val="-2"/>
        </w:rPr>
        <w:t>play any organised competition sport, as distinct from organised social play, in any area to which this subparagraph applies;</w:t>
      </w:r>
    </w:p>
    <w:p w14:paraId="12839808" w14:textId="77777777" w:rsidR="00D0518C" w:rsidRDefault="00D0518C" w:rsidP="00D0518C">
      <w:pPr>
        <w:pStyle w:val="GG-body"/>
        <w:ind w:left="709" w:hanging="425"/>
      </w:pPr>
      <w:r>
        <w:t>5.8</w:t>
      </w:r>
      <w:r>
        <w:tab/>
      </w:r>
      <w:r w:rsidRPr="004C7096">
        <w:rPr>
          <w:i/>
          <w:iCs/>
        </w:rPr>
        <w:t>Public Conveniences</w:t>
      </w:r>
    </w:p>
    <w:p w14:paraId="5D6C1D55" w14:textId="77777777" w:rsidR="00D0518C" w:rsidRDefault="00D0518C" w:rsidP="00D0518C">
      <w:pPr>
        <w:pStyle w:val="GG-body"/>
        <w:ind w:left="709"/>
      </w:pPr>
      <w:r>
        <w:t>in any public convenience:</w:t>
      </w:r>
    </w:p>
    <w:p w14:paraId="17AE2916" w14:textId="77777777" w:rsidR="00D0518C" w:rsidRDefault="00D0518C" w:rsidP="00D0518C">
      <w:pPr>
        <w:pStyle w:val="GG-body"/>
        <w:ind w:left="1276" w:hanging="567"/>
      </w:pPr>
      <w:r>
        <w:t>5.8.1</w:t>
      </w:r>
      <w:r>
        <w:tab/>
        <w:t>smoke tobacco or any other substance;</w:t>
      </w:r>
    </w:p>
    <w:p w14:paraId="0F6AF75A" w14:textId="77777777" w:rsidR="00D0518C" w:rsidRDefault="00D0518C" w:rsidP="00D0518C">
      <w:pPr>
        <w:pStyle w:val="GG-body"/>
        <w:ind w:left="1276" w:hanging="567"/>
      </w:pPr>
      <w:r>
        <w:t>5.8.2</w:t>
      </w:r>
      <w:r>
        <w:tab/>
        <w:t>deposit anything in a pan, urinal or drain which is likely to cause a blockage;</w:t>
      </w:r>
    </w:p>
    <w:p w14:paraId="15A000AE" w14:textId="77777777" w:rsidR="00D0518C" w:rsidRDefault="00D0518C" w:rsidP="00D0518C">
      <w:pPr>
        <w:pStyle w:val="GG-body"/>
        <w:ind w:left="1276" w:hanging="567"/>
      </w:pPr>
      <w:r>
        <w:t>5.8.3</w:t>
      </w:r>
      <w:r>
        <w:tab/>
        <w:t>use it for a purpose or manner for which it was not designed or constructed;</w:t>
      </w:r>
    </w:p>
    <w:p w14:paraId="3646C38A" w14:textId="77777777" w:rsidR="00D0518C" w:rsidRDefault="00D0518C" w:rsidP="00D0518C">
      <w:pPr>
        <w:pStyle w:val="GG-body"/>
        <w:ind w:left="1276" w:hanging="567"/>
      </w:pPr>
      <w:r>
        <w:t>5.8.4</w:t>
      </w:r>
      <w:r>
        <w:tab/>
        <w:t>subject to Clause 5.8.5, enter the public convenience unless the person is of the gender indicated in writing or on a sign located on the public convenience;</w:t>
      </w:r>
    </w:p>
    <w:p w14:paraId="53C8650A" w14:textId="77777777" w:rsidR="00D0518C" w:rsidRDefault="00D0518C" w:rsidP="00D0518C">
      <w:pPr>
        <w:pStyle w:val="GG-body"/>
        <w:ind w:left="1276" w:hanging="567"/>
      </w:pPr>
      <w:r>
        <w:t>5.8.5</w:t>
      </w:r>
      <w:r>
        <w:tab/>
        <w:t>Clause 5.8.4 does not apply:</w:t>
      </w:r>
    </w:p>
    <w:p w14:paraId="49D91DA7" w14:textId="77777777" w:rsidR="00D0518C" w:rsidRDefault="00D0518C" w:rsidP="00D0518C">
      <w:pPr>
        <w:pStyle w:val="GG-body"/>
        <w:ind w:left="1985" w:hanging="709"/>
      </w:pPr>
      <w:r>
        <w:t>5.8.5.1</w:t>
      </w:r>
      <w:r>
        <w:tab/>
        <w:t>in a genuine emergency; or</w:t>
      </w:r>
    </w:p>
    <w:p w14:paraId="29537486" w14:textId="77777777" w:rsidR="00D0518C" w:rsidRDefault="00D0518C" w:rsidP="00D0518C">
      <w:pPr>
        <w:pStyle w:val="GG-body"/>
        <w:ind w:left="1985" w:hanging="709"/>
      </w:pPr>
      <w:r>
        <w:t>5.8.5.2</w:t>
      </w:r>
      <w:r>
        <w:tab/>
        <w:t>to a vulnerable person being assisted by the vulnerable person’s caregiver, parent or guardian; or</w:t>
      </w:r>
    </w:p>
    <w:p w14:paraId="01A9FEE4" w14:textId="77777777" w:rsidR="00D0518C" w:rsidRDefault="00D0518C" w:rsidP="00D0518C">
      <w:pPr>
        <w:pStyle w:val="GG-body"/>
        <w:ind w:left="1985" w:hanging="709"/>
      </w:pPr>
      <w:r>
        <w:t>5.8.5.3</w:t>
      </w:r>
      <w:r>
        <w:tab/>
        <w:t>to a person that is intersex, transgender or gender diverse; or</w:t>
      </w:r>
    </w:p>
    <w:p w14:paraId="71A42BDE" w14:textId="77777777" w:rsidR="00D0518C" w:rsidRDefault="00D0518C" w:rsidP="00D0518C">
      <w:pPr>
        <w:pStyle w:val="GG-body"/>
        <w:ind w:left="1985" w:hanging="709"/>
      </w:pPr>
      <w:r>
        <w:t>5.8.5.4</w:t>
      </w:r>
      <w:r>
        <w:tab/>
        <w:t>to a person with a disability; or</w:t>
      </w:r>
    </w:p>
    <w:p w14:paraId="4233E8F2" w14:textId="77777777" w:rsidR="00D0518C" w:rsidRDefault="00D0518C" w:rsidP="00D0518C">
      <w:pPr>
        <w:pStyle w:val="GG-body"/>
        <w:ind w:left="1985" w:hanging="709"/>
      </w:pPr>
      <w:r>
        <w:t>5.8.5.5</w:t>
      </w:r>
      <w:r>
        <w:tab/>
        <w:t>to a person assisting a person with a disability;</w:t>
      </w:r>
    </w:p>
    <w:p w14:paraId="5C7C76AF" w14:textId="77777777" w:rsidR="00D0518C" w:rsidRDefault="00D0518C" w:rsidP="00D0518C">
      <w:pPr>
        <w:pStyle w:val="GG-body"/>
        <w:ind w:left="709" w:hanging="425"/>
      </w:pPr>
      <w:r>
        <w:t>5.9</w:t>
      </w:r>
      <w:r>
        <w:tab/>
      </w:r>
      <w:r w:rsidRPr="004C7096">
        <w:rPr>
          <w:i/>
          <w:iCs/>
        </w:rPr>
        <w:t>Smoking</w:t>
      </w:r>
    </w:p>
    <w:p w14:paraId="2DE2118F" w14:textId="77777777" w:rsidR="00D0518C" w:rsidRDefault="00D0518C" w:rsidP="00D0518C">
      <w:pPr>
        <w:pStyle w:val="GG-body"/>
        <w:ind w:left="709"/>
      </w:pPr>
      <w:r>
        <w:t>smoke:</w:t>
      </w:r>
    </w:p>
    <w:p w14:paraId="54C869B3" w14:textId="77777777" w:rsidR="00D0518C" w:rsidRDefault="00D0518C" w:rsidP="00D0518C">
      <w:pPr>
        <w:pStyle w:val="GG-body"/>
        <w:ind w:left="1276" w:hanging="567"/>
      </w:pPr>
      <w:r>
        <w:t>5.9.1</w:t>
      </w:r>
      <w:r>
        <w:tab/>
        <w:t>in any building or part of any building; or</w:t>
      </w:r>
    </w:p>
    <w:p w14:paraId="278BCE32" w14:textId="77777777" w:rsidR="00D0518C" w:rsidRDefault="00D0518C" w:rsidP="00D0518C">
      <w:pPr>
        <w:pStyle w:val="GG-body"/>
        <w:ind w:left="1276" w:hanging="567"/>
      </w:pPr>
      <w:r>
        <w:t>5.9.2</w:t>
      </w:r>
      <w:r>
        <w:tab/>
        <w:t>on any local government land;</w:t>
      </w:r>
    </w:p>
    <w:p w14:paraId="397229A8" w14:textId="77777777" w:rsidR="00D0518C" w:rsidRDefault="00D0518C" w:rsidP="00D0518C">
      <w:pPr>
        <w:pStyle w:val="GG-body"/>
        <w:ind w:left="709"/>
      </w:pPr>
      <w:r>
        <w:t>to which the subparagraph applies;</w:t>
      </w:r>
    </w:p>
    <w:p w14:paraId="6BB4F589" w14:textId="77777777" w:rsidR="00D0518C" w:rsidRDefault="00D0518C" w:rsidP="00D0518C">
      <w:pPr>
        <w:pStyle w:val="GG-body"/>
        <w:ind w:left="709" w:hanging="425"/>
      </w:pPr>
      <w:r>
        <w:t>5.10</w:t>
      </w:r>
      <w:r>
        <w:tab/>
      </w:r>
      <w:r w:rsidRPr="004C7096">
        <w:rPr>
          <w:i/>
          <w:iCs/>
        </w:rPr>
        <w:t>Throwing Objects</w:t>
      </w:r>
    </w:p>
    <w:p w14:paraId="183C6B01" w14:textId="77777777" w:rsidR="00D0518C" w:rsidRDefault="00D0518C" w:rsidP="00D0518C">
      <w:pPr>
        <w:pStyle w:val="GG-body"/>
        <w:ind w:left="709"/>
      </w:pPr>
      <w:r>
        <w:t>throw, roll, project or discharge a stone, substance or other missile excluding sport and recreational equipment designed to be used in that manner;</w:t>
      </w:r>
    </w:p>
    <w:p w14:paraId="60E1BDEF" w14:textId="77777777" w:rsidR="00D0518C" w:rsidRDefault="00D0518C" w:rsidP="00D0518C">
      <w:pPr>
        <w:pStyle w:val="GG-body"/>
        <w:ind w:left="709" w:hanging="425"/>
      </w:pPr>
      <w:r>
        <w:t>5.11</w:t>
      </w:r>
      <w:r>
        <w:tab/>
      </w:r>
      <w:r w:rsidRPr="004C7096">
        <w:rPr>
          <w:i/>
          <w:iCs/>
        </w:rPr>
        <w:t>Use of Equipment</w:t>
      </w:r>
    </w:p>
    <w:p w14:paraId="52B2E066" w14:textId="33578AEA" w:rsidR="00BA2F7F" w:rsidRDefault="00D0518C" w:rsidP="00BA2F7F">
      <w:pPr>
        <w:pStyle w:val="GG-body"/>
        <w:ind w:left="709"/>
      </w:pPr>
      <w:r>
        <w:t>use any item of equipment or property belonging to the Council other than in the manner and for the purpose for which it was designed or set aside;</w:t>
      </w:r>
      <w:r w:rsidR="00BA2F7F">
        <w:br w:type="page"/>
      </w:r>
    </w:p>
    <w:p w14:paraId="72A2893F" w14:textId="77777777" w:rsidR="00D0518C" w:rsidRDefault="00D0518C" w:rsidP="00D0518C">
      <w:pPr>
        <w:pStyle w:val="GG-body"/>
        <w:ind w:left="709" w:hanging="425"/>
      </w:pPr>
      <w:r>
        <w:lastRenderedPageBreak/>
        <w:t>5.12</w:t>
      </w:r>
      <w:r>
        <w:tab/>
      </w:r>
      <w:r w:rsidRPr="004C7096">
        <w:rPr>
          <w:i/>
          <w:iCs/>
        </w:rPr>
        <w:t>Waste</w:t>
      </w:r>
    </w:p>
    <w:p w14:paraId="60781D96" w14:textId="77777777" w:rsidR="00D0518C" w:rsidRDefault="00D0518C" w:rsidP="00D0518C">
      <w:pPr>
        <w:pStyle w:val="GG-body"/>
        <w:ind w:left="709"/>
      </w:pPr>
      <w:r>
        <w:t>deposit in a receptacle any rubbish emanating from domestic or commercial purposes unless designated by a sign;</w:t>
      </w:r>
    </w:p>
    <w:p w14:paraId="7B13EC50" w14:textId="77777777" w:rsidR="00D0518C" w:rsidRDefault="00D0518C" w:rsidP="00D0518C">
      <w:pPr>
        <w:pStyle w:val="GG-body"/>
        <w:ind w:left="709" w:hanging="425"/>
      </w:pPr>
      <w:r>
        <w:t>5.13</w:t>
      </w:r>
      <w:r>
        <w:tab/>
      </w:r>
      <w:r w:rsidRPr="004C7096">
        <w:rPr>
          <w:i/>
          <w:iCs/>
        </w:rPr>
        <w:t>Wheeled Recreational Devices</w:t>
      </w:r>
    </w:p>
    <w:p w14:paraId="465DBDAF" w14:textId="77777777" w:rsidR="00D0518C" w:rsidRDefault="00D0518C" w:rsidP="00D0518C">
      <w:pPr>
        <w:pStyle w:val="GG-body"/>
        <w:ind w:left="709"/>
      </w:pPr>
      <w:r>
        <w:t xml:space="preserve">subject to the </w:t>
      </w:r>
      <w:r w:rsidRPr="00860B19">
        <w:rPr>
          <w:i/>
          <w:iCs/>
        </w:rPr>
        <w:t>Road Traffic Act 1961</w:t>
      </w:r>
      <w:r>
        <w:t xml:space="preserve"> and the </w:t>
      </w:r>
      <w:r w:rsidRPr="00860B19">
        <w:rPr>
          <w:i/>
          <w:iCs/>
        </w:rPr>
        <w:t>Local Government Act 1999</w:t>
      </w:r>
      <w:r>
        <w:t>, ride a wheeled recreational device on any local government land to which this sub paragraph applies.</w:t>
      </w:r>
    </w:p>
    <w:p w14:paraId="1542CFE6" w14:textId="77777777" w:rsidR="00D0518C" w:rsidRDefault="00D0518C" w:rsidP="00D0518C">
      <w:pPr>
        <w:pStyle w:val="GG-Title2"/>
      </w:pPr>
      <w:r>
        <w:t>Part 3—Miscellaneous</w:t>
      </w:r>
    </w:p>
    <w:p w14:paraId="3F2E5E8E" w14:textId="77777777" w:rsidR="00D0518C" w:rsidRPr="007A6331" w:rsidRDefault="00D0518C" w:rsidP="00D0518C">
      <w:pPr>
        <w:pStyle w:val="GG-body"/>
        <w:ind w:left="284" w:hanging="284"/>
        <w:rPr>
          <w:b/>
          <w:bCs/>
        </w:rPr>
      </w:pPr>
      <w:r w:rsidRPr="007A6331">
        <w:rPr>
          <w:b/>
          <w:bCs/>
        </w:rPr>
        <w:t>6.</w:t>
      </w:r>
      <w:r w:rsidRPr="007A6331">
        <w:rPr>
          <w:b/>
          <w:bCs/>
        </w:rPr>
        <w:tab/>
        <w:t>Directions</w:t>
      </w:r>
    </w:p>
    <w:p w14:paraId="70EE49AC" w14:textId="77777777" w:rsidR="00D0518C" w:rsidRDefault="00D0518C" w:rsidP="00D0518C">
      <w:pPr>
        <w:pStyle w:val="GG-body"/>
        <w:ind w:left="284"/>
      </w:pPr>
      <w:r>
        <w:t>A person must comply with any reasonable direction or request from an authorised person relating to:</w:t>
      </w:r>
    </w:p>
    <w:p w14:paraId="008D2E65" w14:textId="77777777" w:rsidR="00D0518C" w:rsidRDefault="00D0518C" w:rsidP="00D0518C">
      <w:pPr>
        <w:pStyle w:val="GG-body"/>
        <w:ind w:left="709" w:hanging="425"/>
      </w:pPr>
      <w:r>
        <w:t>6.1</w:t>
      </w:r>
      <w:r>
        <w:tab/>
        <w:t>that person’s use of the land;</w:t>
      </w:r>
    </w:p>
    <w:p w14:paraId="4339832D" w14:textId="77777777" w:rsidR="00D0518C" w:rsidRDefault="00D0518C" w:rsidP="00D0518C">
      <w:pPr>
        <w:pStyle w:val="GG-body"/>
        <w:ind w:left="709" w:hanging="425"/>
      </w:pPr>
      <w:r>
        <w:t>6.2</w:t>
      </w:r>
      <w:r>
        <w:tab/>
        <w:t>that person’s conduct and behaviour on the land;</w:t>
      </w:r>
    </w:p>
    <w:p w14:paraId="106A2ED1" w14:textId="77777777" w:rsidR="00D0518C" w:rsidRDefault="00D0518C" w:rsidP="00D0518C">
      <w:pPr>
        <w:pStyle w:val="GG-body"/>
        <w:ind w:left="709" w:hanging="425"/>
      </w:pPr>
      <w:r>
        <w:t>6.3</w:t>
      </w:r>
      <w:r>
        <w:tab/>
        <w:t>that person’s safety on the land;</w:t>
      </w:r>
    </w:p>
    <w:p w14:paraId="5492C238" w14:textId="77777777" w:rsidR="00D0518C" w:rsidRDefault="00D0518C" w:rsidP="00D0518C">
      <w:pPr>
        <w:pStyle w:val="GG-body"/>
        <w:ind w:left="709" w:hanging="425"/>
      </w:pPr>
      <w:r>
        <w:t>6.4</w:t>
      </w:r>
      <w:r>
        <w:tab/>
        <w:t>the safety and enjoyment of the land by other persons.</w:t>
      </w:r>
    </w:p>
    <w:p w14:paraId="1D31C453" w14:textId="77777777" w:rsidR="00D0518C" w:rsidRPr="00881497" w:rsidRDefault="00D0518C" w:rsidP="00D0518C">
      <w:pPr>
        <w:pStyle w:val="GG-body"/>
        <w:ind w:left="284" w:hanging="284"/>
        <w:rPr>
          <w:b/>
          <w:bCs/>
        </w:rPr>
      </w:pPr>
      <w:r w:rsidRPr="00881497">
        <w:rPr>
          <w:b/>
          <w:bCs/>
        </w:rPr>
        <w:t>7.</w:t>
      </w:r>
      <w:r w:rsidRPr="00881497">
        <w:rPr>
          <w:b/>
          <w:bCs/>
        </w:rPr>
        <w:tab/>
        <w:t>Removal of Animals and Exclusion of Persons</w:t>
      </w:r>
    </w:p>
    <w:p w14:paraId="19455FCC" w14:textId="77777777" w:rsidR="00D0518C" w:rsidRDefault="00D0518C" w:rsidP="00D0518C">
      <w:pPr>
        <w:pStyle w:val="GG-body"/>
        <w:ind w:left="709" w:hanging="425"/>
      </w:pPr>
      <w:r>
        <w:t>7.1</w:t>
      </w:r>
      <w:r>
        <w:tab/>
        <w:t>If any animal is found on local government land in breach of this by-law:</w:t>
      </w:r>
    </w:p>
    <w:p w14:paraId="1578DF11" w14:textId="77777777" w:rsidR="00D0518C" w:rsidRDefault="00D0518C" w:rsidP="00D0518C">
      <w:pPr>
        <w:pStyle w:val="GG-body"/>
        <w:ind w:left="1276" w:hanging="567"/>
      </w:pPr>
      <w:r>
        <w:t>7.1.1</w:t>
      </w:r>
      <w:r>
        <w:tab/>
        <w:t>any person in charge of the animal shall forthwith remove it from that land on the request of an authorised person; and</w:t>
      </w:r>
    </w:p>
    <w:p w14:paraId="59124D5D" w14:textId="77777777" w:rsidR="00D0518C" w:rsidRDefault="00D0518C" w:rsidP="00D0518C">
      <w:pPr>
        <w:pStyle w:val="GG-body"/>
        <w:ind w:left="1276" w:hanging="567"/>
      </w:pPr>
      <w:r>
        <w:t>7.1.2</w:t>
      </w:r>
      <w:r>
        <w:tab/>
        <w:t>any authorised person may remove any animal from the land if the person fails to comply with the request, or if no person is in charge of the animal.</w:t>
      </w:r>
    </w:p>
    <w:p w14:paraId="2E2EDFD9" w14:textId="77777777" w:rsidR="00D0518C" w:rsidRDefault="00D0518C" w:rsidP="00D0518C">
      <w:pPr>
        <w:pStyle w:val="GG-body"/>
        <w:ind w:left="709" w:hanging="425"/>
      </w:pPr>
      <w:r>
        <w:t>7.2</w:t>
      </w:r>
      <w:r>
        <w:tab/>
        <w:t>An authorised person may direct any person who is considered to be committing, or has committed, a breach of this by-law to leave local government land.</w:t>
      </w:r>
    </w:p>
    <w:p w14:paraId="574E535C" w14:textId="77777777" w:rsidR="00D0518C" w:rsidRPr="007A6331" w:rsidRDefault="00D0518C" w:rsidP="00D0518C">
      <w:pPr>
        <w:pStyle w:val="GG-body"/>
        <w:ind w:left="284" w:hanging="284"/>
        <w:rPr>
          <w:b/>
          <w:bCs/>
        </w:rPr>
      </w:pPr>
      <w:r w:rsidRPr="007A6331">
        <w:rPr>
          <w:b/>
          <w:bCs/>
        </w:rPr>
        <w:t>8.</w:t>
      </w:r>
      <w:r w:rsidRPr="007A6331">
        <w:rPr>
          <w:b/>
          <w:bCs/>
        </w:rPr>
        <w:tab/>
        <w:t>Exemptions</w:t>
      </w:r>
    </w:p>
    <w:p w14:paraId="72E0CDDB" w14:textId="77777777" w:rsidR="00D0518C" w:rsidRDefault="00D0518C" w:rsidP="00D0518C">
      <w:pPr>
        <w:pStyle w:val="GG-body"/>
        <w:ind w:left="709" w:hanging="425"/>
      </w:pPr>
      <w:r>
        <w:t>8.1</w:t>
      </w:r>
      <w:r>
        <w:tab/>
        <w:t>The restrictions in this by-law do not apply to any Police Officer, Council Officer or Council employee acting in the course and within the scope of that person’s normal duties, or to a contractor while performing work for the Council and while acting under the supervision of a Council Officer, or to an emergency worker performing emergency duties.</w:t>
      </w:r>
    </w:p>
    <w:p w14:paraId="354637CE" w14:textId="77777777" w:rsidR="00D0518C" w:rsidRDefault="00D0518C" w:rsidP="00D0518C">
      <w:pPr>
        <w:pStyle w:val="GG-body"/>
        <w:ind w:left="709" w:hanging="425"/>
      </w:pPr>
      <w:r>
        <w:t>8.2</w:t>
      </w:r>
      <w:r>
        <w:tab/>
        <w:t>The restrictions in paragraph 4.3.2, 4.7, 4.16, 4.32, 4.33.1, 4.33.2 and 4.33.4 of this by-law do not apply to:</w:t>
      </w:r>
    </w:p>
    <w:p w14:paraId="61D7AD61" w14:textId="77777777" w:rsidR="00D0518C" w:rsidRDefault="00D0518C" w:rsidP="00D0518C">
      <w:pPr>
        <w:pStyle w:val="GG-body"/>
        <w:ind w:left="1276" w:hanging="567"/>
      </w:pPr>
      <w:r>
        <w:t>8.2.1</w:t>
      </w:r>
      <w:r>
        <w:tab/>
        <w:t>electoral matters authorised by a candidate and which relate to a Commonwealth or State election that occurs during the period commencing at 5:00pm on the day before the issue of the writ or writs for the election and ending at the close of polls on polling day; or</w:t>
      </w:r>
    </w:p>
    <w:p w14:paraId="2A235062" w14:textId="77777777" w:rsidR="00D0518C" w:rsidRDefault="00D0518C" w:rsidP="00D0518C">
      <w:pPr>
        <w:pStyle w:val="GG-body"/>
        <w:ind w:left="1276" w:hanging="567"/>
      </w:pPr>
      <w:r>
        <w:t>8.2.2</w:t>
      </w:r>
      <w:r>
        <w:tab/>
        <w:t>matters which relate to and occur during the course of and for the purpose of a referendum.</w:t>
      </w:r>
    </w:p>
    <w:p w14:paraId="27CF99E4" w14:textId="77777777" w:rsidR="00D0518C" w:rsidRPr="007A6331" w:rsidRDefault="00D0518C" w:rsidP="00D0518C">
      <w:pPr>
        <w:pStyle w:val="GG-body"/>
        <w:ind w:left="284" w:hanging="284"/>
        <w:rPr>
          <w:b/>
          <w:bCs/>
        </w:rPr>
      </w:pPr>
      <w:r w:rsidRPr="007A6331">
        <w:rPr>
          <w:b/>
          <w:bCs/>
        </w:rPr>
        <w:t>9.</w:t>
      </w:r>
      <w:r w:rsidRPr="007A6331">
        <w:rPr>
          <w:b/>
          <w:bCs/>
        </w:rPr>
        <w:tab/>
        <w:t>Application</w:t>
      </w:r>
    </w:p>
    <w:p w14:paraId="624F94F2" w14:textId="77777777" w:rsidR="00D0518C" w:rsidRDefault="00D0518C" w:rsidP="00D0518C">
      <w:pPr>
        <w:pStyle w:val="GG-body"/>
        <w:ind w:left="284"/>
      </w:pPr>
      <w:r>
        <w:t xml:space="preserve">Any of paragraphs 4.5.2, 4.9.2, 4.9.3, 4.20, 4.23, 4.24, 4.25.2, 4.27, 4.39, 4.41, 5.7.2, 5.7.3, 5.9 and 5.13 of this by-law shall apply only in such portion or portions of the area as the Council may by resolution direct from time to time in accordance with Section 246(3)(e) of the </w:t>
      </w:r>
      <w:r w:rsidRPr="007A6331">
        <w:rPr>
          <w:i/>
          <w:iCs/>
        </w:rPr>
        <w:t>Local Government Act 1999</w:t>
      </w:r>
      <w:r>
        <w:t>.</w:t>
      </w:r>
    </w:p>
    <w:p w14:paraId="2211EEF1" w14:textId="77777777" w:rsidR="00D0518C" w:rsidRPr="00EA4C45" w:rsidRDefault="00D0518C" w:rsidP="00D0518C">
      <w:pPr>
        <w:pStyle w:val="GG-body"/>
        <w:ind w:left="284" w:hanging="284"/>
        <w:rPr>
          <w:b/>
          <w:bCs/>
        </w:rPr>
      </w:pPr>
      <w:r w:rsidRPr="00EA4C45">
        <w:rPr>
          <w:b/>
          <w:bCs/>
        </w:rPr>
        <w:t>10.</w:t>
      </w:r>
      <w:r w:rsidRPr="00EA4C45">
        <w:rPr>
          <w:b/>
          <w:bCs/>
        </w:rPr>
        <w:tab/>
        <w:t>Revocation</w:t>
      </w:r>
    </w:p>
    <w:p w14:paraId="25086407" w14:textId="77777777" w:rsidR="00D0518C" w:rsidRDefault="00D0518C" w:rsidP="00D0518C">
      <w:pPr>
        <w:pStyle w:val="GG-body"/>
        <w:ind w:left="284"/>
      </w:pPr>
      <w:r w:rsidRPr="00C44D00">
        <w:rPr>
          <w:spacing w:val="-2"/>
        </w:rPr>
        <w:t xml:space="preserve">Council’s </w:t>
      </w:r>
      <w:r w:rsidRPr="00C44D00">
        <w:rPr>
          <w:i/>
          <w:iCs/>
          <w:spacing w:val="-2"/>
        </w:rPr>
        <w:t>Local Government Land By-law 2017</w:t>
      </w:r>
      <w:r w:rsidRPr="00C44D00">
        <w:rPr>
          <w:spacing w:val="-2"/>
        </w:rPr>
        <w:t>, published in the Gazette on 15 August 2017, is revoked on the day on which this by-law</w:t>
      </w:r>
      <w:r>
        <w:t xml:space="preserve"> comes into operation.</w:t>
      </w:r>
    </w:p>
    <w:p w14:paraId="4DF2172A" w14:textId="77777777" w:rsidR="00D0518C" w:rsidRDefault="00D0518C" w:rsidP="00D0518C">
      <w:pPr>
        <w:pStyle w:val="GG-body"/>
      </w:pPr>
      <w:r w:rsidRPr="003D522D">
        <w:rPr>
          <w:spacing w:val="-2"/>
        </w:rPr>
        <w:t>The foregoing by-law was duly made and passed at a meeting of the Council of the District Council of Loxton Waikerie held on the 18</w:t>
      </w:r>
      <w:r w:rsidRPr="003D522D">
        <w:rPr>
          <w:spacing w:val="-2"/>
          <w:vertAlign w:val="superscript"/>
        </w:rPr>
        <w:t>th</w:t>
      </w:r>
      <w:r w:rsidRPr="003D522D">
        <w:rPr>
          <w:spacing w:val="-2"/>
        </w:rPr>
        <w:t xml:space="preserve"> day</w:t>
      </w:r>
      <w:r>
        <w:t xml:space="preserve"> of September 2024 by an absolute majority of the members for the time being constituting the Council, there being at least two-thirds of the members present.</w:t>
      </w:r>
    </w:p>
    <w:p w14:paraId="5B6F900E" w14:textId="77777777" w:rsidR="00D0518C" w:rsidRDefault="00D0518C" w:rsidP="00D0518C">
      <w:pPr>
        <w:pStyle w:val="GG-SDated"/>
      </w:pPr>
      <w:r>
        <w:t>Dated: 3 October 2024</w:t>
      </w:r>
    </w:p>
    <w:p w14:paraId="61F65535" w14:textId="77777777" w:rsidR="00D0518C" w:rsidRDefault="00D0518C" w:rsidP="00D0518C">
      <w:pPr>
        <w:pStyle w:val="GG-SName"/>
      </w:pPr>
      <w:r>
        <w:t>Gregory Perry</w:t>
      </w:r>
    </w:p>
    <w:p w14:paraId="422FB037" w14:textId="77777777" w:rsidR="00D0518C" w:rsidRDefault="00D0518C" w:rsidP="00D0518C">
      <w:pPr>
        <w:pStyle w:val="GG-Signature"/>
      </w:pPr>
      <w:r>
        <w:t>Acting Chief Executive Officer</w:t>
      </w:r>
    </w:p>
    <w:p w14:paraId="3A87FF47" w14:textId="77777777" w:rsidR="00D0518C" w:rsidRDefault="00D0518C" w:rsidP="00D0518C">
      <w:pPr>
        <w:pStyle w:val="GG-Signature"/>
        <w:pBdr>
          <w:top w:val="single" w:sz="4" w:space="1" w:color="auto"/>
        </w:pBdr>
        <w:spacing w:before="100" w:line="14" w:lineRule="exact"/>
        <w:jc w:val="center"/>
      </w:pPr>
    </w:p>
    <w:p w14:paraId="0E5923B5" w14:textId="77777777" w:rsidR="00D0518C" w:rsidRDefault="00D0518C" w:rsidP="00D0518C">
      <w:pPr>
        <w:pStyle w:val="NoSpacing"/>
      </w:pPr>
    </w:p>
    <w:p w14:paraId="1890D04D" w14:textId="77777777" w:rsidR="00D0518C" w:rsidRDefault="00D0518C" w:rsidP="00D0518C">
      <w:pPr>
        <w:pStyle w:val="GG-Title1"/>
      </w:pPr>
      <w:r>
        <w:t>District Council of Loxton Waikerie</w:t>
      </w:r>
    </w:p>
    <w:p w14:paraId="0693E235" w14:textId="77777777" w:rsidR="00D0518C" w:rsidRDefault="00D0518C" w:rsidP="00D0518C">
      <w:pPr>
        <w:pStyle w:val="GG-Title2"/>
      </w:pPr>
      <w:r>
        <w:t>Local Government Act 1999</w:t>
      </w:r>
    </w:p>
    <w:p w14:paraId="7259C2A0" w14:textId="77777777" w:rsidR="00D0518C" w:rsidRDefault="00D0518C" w:rsidP="00D0518C">
      <w:pPr>
        <w:pStyle w:val="GG-Title3"/>
      </w:pPr>
      <w:r>
        <w:t>By-law No. 3 of 2024—Roads By-law 2024</w:t>
      </w:r>
    </w:p>
    <w:p w14:paraId="788C56E1" w14:textId="77777777" w:rsidR="00D0518C" w:rsidRDefault="00D0518C" w:rsidP="00D0518C">
      <w:pPr>
        <w:pStyle w:val="GG-body"/>
      </w:pPr>
      <w:r>
        <w:t>For the management of public roads.</w:t>
      </w:r>
    </w:p>
    <w:p w14:paraId="3AEDDF2A" w14:textId="77777777" w:rsidR="00D0518C" w:rsidRDefault="00D0518C" w:rsidP="00D0518C">
      <w:pPr>
        <w:pStyle w:val="GG-Title2"/>
      </w:pPr>
      <w:r>
        <w:t>Part 1—Preliminary</w:t>
      </w:r>
    </w:p>
    <w:p w14:paraId="5297179D" w14:textId="77777777" w:rsidR="00D0518C" w:rsidRPr="009536F7" w:rsidRDefault="00D0518C" w:rsidP="00D0518C">
      <w:pPr>
        <w:pStyle w:val="GG-body"/>
        <w:ind w:left="284" w:hanging="284"/>
        <w:rPr>
          <w:b/>
          <w:bCs/>
        </w:rPr>
      </w:pPr>
      <w:r w:rsidRPr="009536F7">
        <w:rPr>
          <w:b/>
          <w:bCs/>
        </w:rPr>
        <w:t>1.</w:t>
      </w:r>
      <w:r w:rsidRPr="009536F7">
        <w:rPr>
          <w:b/>
          <w:bCs/>
        </w:rPr>
        <w:tab/>
        <w:t>Short Title</w:t>
      </w:r>
    </w:p>
    <w:p w14:paraId="0971B536" w14:textId="77777777" w:rsidR="00D0518C" w:rsidRDefault="00D0518C" w:rsidP="00D0518C">
      <w:pPr>
        <w:pStyle w:val="GG-body"/>
        <w:ind w:left="284"/>
      </w:pPr>
      <w:r>
        <w:t xml:space="preserve">This by-law may be cited as the </w:t>
      </w:r>
      <w:r w:rsidRPr="00AC44A5">
        <w:rPr>
          <w:i/>
          <w:iCs/>
        </w:rPr>
        <w:t>Roads By-law 2024</w:t>
      </w:r>
      <w:r>
        <w:t>.</w:t>
      </w:r>
    </w:p>
    <w:p w14:paraId="6A417D8E" w14:textId="77777777" w:rsidR="00D0518C" w:rsidRPr="009536F7" w:rsidRDefault="00D0518C" w:rsidP="00D0518C">
      <w:pPr>
        <w:pStyle w:val="GG-body"/>
        <w:ind w:left="284" w:hanging="284"/>
        <w:rPr>
          <w:b/>
          <w:bCs/>
        </w:rPr>
      </w:pPr>
      <w:r w:rsidRPr="009536F7">
        <w:rPr>
          <w:b/>
          <w:bCs/>
        </w:rPr>
        <w:t>2.</w:t>
      </w:r>
      <w:r w:rsidRPr="009536F7">
        <w:rPr>
          <w:b/>
          <w:bCs/>
        </w:rPr>
        <w:tab/>
        <w:t>Commencement</w:t>
      </w:r>
    </w:p>
    <w:p w14:paraId="6D7A9F7A" w14:textId="77777777" w:rsidR="00D0518C" w:rsidRDefault="00D0518C" w:rsidP="00D0518C">
      <w:pPr>
        <w:pStyle w:val="GG-body"/>
        <w:ind w:left="284"/>
      </w:pPr>
      <w:r w:rsidRPr="00693A20">
        <w:rPr>
          <w:spacing w:val="-2"/>
        </w:rPr>
        <w:t xml:space="preserve">This by-law will come into operation four months after the day on which it is published in the Gazette in accordance with Section 249(5) </w:t>
      </w:r>
      <w:r>
        <w:t xml:space="preserve">of the </w:t>
      </w:r>
      <w:r w:rsidRPr="00693A20">
        <w:rPr>
          <w:i/>
          <w:iCs/>
        </w:rPr>
        <w:t>Local Government Act 1999</w:t>
      </w:r>
      <w:r>
        <w:t>.</w:t>
      </w:r>
    </w:p>
    <w:p w14:paraId="144504EF" w14:textId="77777777" w:rsidR="00D0518C" w:rsidRPr="009536F7" w:rsidRDefault="00D0518C" w:rsidP="00D0518C">
      <w:pPr>
        <w:pStyle w:val="GG-body"/>
        <w:ind w:left="284" w:hanging="284"/>
        <w:rPr>
          <w:b/>
          <w:bCs/>
        </w:rPr>
      </w:pPr>
      <w:r w:rsidRPr="009536F7">
        <w:rPr>
          <w:b/>
          <w:bCs/>
        </w:rPr>
        <w:t>3.</w:t>
      </w:r>
      <w:r w:rsidRPr="009536F7">
        <w:rPr>
          <w:b/>
          <w:bCs/>
        </w:rPr>
        <w:tab/>
        <w:t>Definitions</w:t>
      </w:r>
    </w:p>
    <w:p w14:paraId="36DAF0CF" w14:textId="77777777" w:rsidR="00D0518C" w:rsidRDefault="00D0518C" w:rsidP="00D0518C">
      <w:pPr>
        <w:pStyle w:val="GG-body"/>
        <w:ind w:left="284"/>
      </w:pPr>
      <w:r>
        <w:t>In this by-law, unless the contrary intention appears:</w:t>
      </w:r>
    </w:p>
    <w:p w14:paraId="08550095" w14:textId="77777777" w:rsidR="00D0518C" w:rsidRDefault="00D0518C" w:rsidP="00D0518C">
      <w:pPr>
        <w:pStyle w:val="GG-body"/>
        <w:ind w:left="709" w:hanging="425"/>
      </w:pPr>
      <w:r>
        <w:t>3.1</w:t>
      </w:r>
      <w:r>
        <w:tab/>
      </w:r>
      <w:r w:rsidRPr="00F03B5A">
        <w:rPr>
          <w:b/>
          <w:bCs/>
        </w:rPr>
        <w:t>adjacent land</w:t>
      </w:r>
      <w:r>
        <w:t xml:space="preserve"> has the same meaning as in the </w:t>
      </w:r>
      <w:r w:rsidRPr="00400CE3">
        <w:rPr>
          <w:i/>
          <w:iCs/>
        </w:rPr>
        <w:t>Australian Road Rules</w:t>
      </w:r>
      <w:r>
        <w:t>;</w:t>
      </w:r>
    </w:p>
    <w:p w14:paraId="4003FD44" w14:textId="77777777" w:rsidR="00D0518C" w:rsidRDefault="00D0518C" w:rsidP="00D0518C">
      <w:pPr>
        <w:pStyle w:val="GG-body"/>
        <w:ind w:left="709" w:hanging="425"/>
      </w:pPr>
      <w:r>
        <w:t>3.2</w:t>
      </w:r>
      <w:r>
        <w:tab/>
      </w:r>
      <w:r w:rsidRPr="00F03B5A">
        <w:rPr>
          <w:b/>
          <w:bCs/>
        </w:rPr>
        <w:t>animal</w:t>
      </w:r>
      <w:r>
        <w:t xml:space="preserve"> includes birds and poultry but does not include a dog;</w:t>
      </w:r>
    </w:p>
    <w:p w14:paraId="7417E8D3" w14:textId="77777777" w:rsidR="00D0518C" w:rsidRDefault="00D0518C" w:rsidP="00D0518C">
      <w:pPr>
        <w:pStyle w:val="GG-body"/>
        <w:ind w:left="709" w:hanging="425"/>
      </w:pPr>
      <w:r>
        <w:t>3.3</w:t>
      </w:r>
      <w:r>
        <w:tab/>
      </w:r>
      <w:r w:rsidRPr="00F03B5A">
        <w:rPr>
          <w:b/>
          <w:bCs/>
        </w:rPr>
        <w:t>dog</w:t>
      </w:r>
      <w:r>
        <w:t xml:space="preserve"> has the same meaning as in the </w:t>
      </w:r>
      <w:r w:rsidRPr="00400CE3">
        <w:rPr>
          <w:i/>
          <w:iCs/>
        </w:rPr>
        <w:t>Dog and Cat Management Act 1995</w:t>
      </w:r>
      <w:r>
        <w:t>;</w:t>
      </w:r>
    </w:p>
    <w:p w14:paraId="544BDFA9" w14:textId="77777777" w:rsidR="00D0518C" w:rsidRDefault="00D0518C" w:rsidP="00D0518C">
      <w:pPr>
        <w:pStyle w:val="GG-body"/>
        <w:ind w:left="709" w:hanging="425"/>
      </w:pPr>
      <w:r>
        <w:t>3.4</w:t>
      </w:r>
      <w:r>
        <w:tab/>
      </w:r>
      <w:r w:rsidRPr="00F03B5A">
        <w:rPr>
          <w:b/>
          <w:bCs/>
        </w:rPr>
        <w:t>electoral matter</w:t>
      </w:r>
      <w:r>
        <w:t xml:space="preserve"> has the same meaning as in the </w:t>
      </w:r>
      <w:r w:rsidRPr="00400CE3">
        <w:rPr>
          <w:i/>
          <w:iCs/>
        </w:rPr>
        <w:t>Electoral Act 1985</w:t>
      </w:r>
      <w:r>
        <w:t xml:space="preserve"> provided that such electoral matter is not capable of causing physical damage or injury to any person within its immediate vicinity;</w:t>
      </w:r>
    </w:p>
    <w:p w14:paraId="59F0F671" w14:textId="0C2B2EC3" w:rsidR="00BA2F7F" w:rsidRDefault="00D0518C" w:rsidP="00BA2F7F">
      <w:pPr>
        <w:pStyle w:val="GG-body"/>
        <w:ind w:left="709" w:hanging="425"/>
      </w:pPr>
      <w:r>
        <w:t>3.5</w:t>
      </w:r>
      <w:r>
        <w:tab/>
      </w:r>
      <w:r w:rsidRPr="00F03B5A">
        <w:rPr>
          <w:b/>
          <w:bCs/>
        </w:rPr>
        <w:t>emergency worker</w:t>
      </w:r>
      <w:r>
        <w:t xml:space="preserve"> has the same meaning as in the </w:t>
      </w:r>
      <w:r w:rsidRPr="00400CE3">
        <w:rPr>
          <w:i/>
          <w:iCs/>
        </w:rPr>
        <w:t>Road Traffic (Road Rules—Ancillary and Miscellaneous Provisions) Regulations 2014</w:t>
      </w:r>
      <w:r>
        <w:t>;</w:t>
      </w:r>
      <w:r w:rsidR="00BA2F7F">
        <w:br w:type="page"/>
      </w:r>
    </w:p>
    <w:p w14:paraId="38DCA831" w14:textId="77777777" w:rsidR="00D0518C" w:rsidRPr="009536F7" w:rsidRDefault="00D0518C" w:rsidP="00D0518C">
      <w:pPr>
        <w:pStyle w:val="GG-Title2"/>
      </w:pPr>
      <w:r w:rsidRPr="009536F7">
        <w:lastRenderedPageBreak/>
        <w:t>Part 2—Management of Roads</w:t>
      </w:r>
    </w:p>
    <w:p w14:paraId="042D2C75" w14:textId="77777777" w:rsidR="00D0518C" w:rsidRPr="009536F7" w:rsidRDefault="00D0518C" w:rsidP="00D0518C">
      <w:pPr>
        <w:pStyle w:val="GG-body"/>
        <w:ind w:left="284" w:hanging="284"/>
        <w:rPr>
          <w:b/>
          <w:bCs/>
        </w:rPr>
      </w:pPr>
      <w:r w:rsidRPr="009536F7">
        <w:rPr>
          <w:b/>
          <w:bCs/>
        </w:rPr>
        <w:t>4.</w:t>
      </w:r>
      <w:r w:rsidRPr="009536F7">
        <w:rPr>
          <w:b/>
          <w:bCs/>
        </w:rPr>
        <w:tab/>
        <w:t>Activities Requiring Permission</w:t>
      </w:r>
    </w:p>
    <w:p w14:paraId="540F3103" w14:textId="77777777" w:rsidR="00D0518C" w:rsidRDefault="00D0518C" w:rsidP="00D0518C">
      <w:pPr>
        <w:pStyle w:val="GG-body"/>
        <w:ind w:left="284"/>
      </w:pPr>
      <w:r>
        <w:t>A person must not on any road, without the permission of the Council:</w:t>
      </w:r>
    </w:p>
    <w:p w14:paraId="65D815E1" w14:textId="77777777" w:rsidR="00D0518C" w:rsidRDefault="00D0518C" w:rsidP="00D0518C">
      <w:pPr>
        <w:pStyle w:val="GG-body"/>
        <w:ind w:left="709" w:hanging="425"/>
      </w:pPr>
      <w:r>
        <w:t>4.1</w:t>
      </w:r>
      <w:r>
        <w:tab/>
      </w:r>
      <w:r w:rsidRPr="00400CE3">
        <w:rPr>
          <w:i/>
          <w:iCs/>
        </w:rPr>
        <w:t>Advertising</w:t>
      </w:r>
    </w:p>
    <w:p w14:paraId="2DCC581E" w14:textId="77777777" w:rsidR="00D0518C" w:rsidRDefault="00D0518C" w:rsidP="00D0518C">
      <w:pPr>
        <w:pStyle w:val="GG-body"/>
        <w:ind w:left="709"/>
      </w:pPr>
      <w:r>
        <w:t xml:space="preserve">display any sign for the purpose of commercial advertising, other than a moveable sign which is displayed on a public road in accordance with the Council’s </w:t>
      </w:r>
      <w:r w:rsidRPr="0017618A">
        <w:rPr>
          <w:i/>
          <w:iCs/>
        </w:rPr>
        <w:t>Moveable Signs By-law 2024</w:t>
      </w:r>
      <w:r>
        <w:t>;</w:t>
      </w:r>
    </w:p>
    <w:p w14:paraId="135D48A6" w14:textId="77777777" w:rsidR="00D0518C" w:rsidRDefault="00D0518C" w:rsidP="00D0518C">
      <w:pPr>
        <w:pStyle w:val="GG-body"/>
        <w:ind w:left="709" w:hanging="425"/>
      </w:pPr>
      <w:r>
        <w:t>4.2</w:t>
      </w:r>
      <w:r>
        <w:tab/>
      </w:r>
      <w:r w:rsidRPr="00400CE3">
        <w:rPr>
          <w:i/>
          <w:iCs/>
        </w:rPr>
        <w:t>Amplification</w:t>
      </w:r>
    </w:p>
    <w:p w14:paraId="7CB8C24C" w14:textId="77777777" w:rsidR="00D0518C" w:rsidRDefault="00D0518C" w:rsidP="00D0518C">
      <w:pPr>
        <w:pStyle w:val="GG-body"/>
        <w:ind w:left="709"/>
      </w:pPr>
      <w:r>
        <w:t>use an amplifier or other device whether mechanical or electrical for the purposes of amplifying sound;</w:t>
      </w:r>
    </w:p>
    <w:p w14:paraId="5702CE13" w14:textId="77777777" w:rsidR="00D0518C" w:rsidRDefault="00D0518C" w:rsidP="00D0518C">
      <w:pPr>
        <w:pStyle w:val="GG-body"/>
        <w:ind w:left="709" w:hanging="425"/>
      </w:pPr>
      <w:r>
        <w:t>4.3</w:t>
      </w:r>
      <w:r>
        <w:tab/>
      </w:r>
      <w:r w:rsidRPr="00400CE3">
        <w:rPr>
          <w:i/>
          <w:iCs/>
        </w:rPr>
        <w:t>Animals</w:t>
      </w:r>
    </w:p>
    <w:p w14:paraId="21A8A178" w14:textId="77777777" w:rsidR="00D0518C" w:rsidRDefault="00D0518C" w:rsidP="00D0518C">
      <w:pPr>
        <w:pStyle w:val="GG-body"/>
        <w:ind w:left="1276" w:hanging="567"/>
      </w:pPr>
      <w:r>
        <w:t>4.3.1</w:t>
      </w:r>
      <w:r>
        <w:tab/>
        <w:t>cause or allow any animal, to stray onto, graze, wander on or be left unattended on any road;</w:t>
      </w:r>
    </w:p>
    <w:p w14:paraId="5D474804" w14:textId="77777777" w:rsidR="00D0518C" w:rsidRDefault="00D0518C" w:rsidP="00D0518C">
      <w:pPr>
        <w:pStyle w:val="GG-body"/>
        <w:ind w:left="1276" w:hanging="567"/>
      </w:pPr>
      <w:r>
        <w:t>4.3.2</w:t>
      </w:r>
      <w:r>
        <w:tab/>
        <w:t>lead, drive or exercise any animal in such a manner as to endanger the safety of any person;</w:t>
      </w:r>
    </w:p>
    <w:p w14:paraId="12A2AFFA" w14:textId="77777777" w:rsidR="00D0518C" w:rsidRDefault="00D0518C" w:rsidP="00D0518C">
      <w:pPr>
        <w:pStyle w:val="GG-body"/>
        <w:ind w:left="709" w:hanging="425"/>
      </w:pPr>
      <w:r>
        <w:t>4.4</w:t>
      </w:r>
      <w:r>
        <w:tab/>
      </w:r>
      <w:r w:rsidRPr="00400CE3">
        <w:rPr>
          <w:i/>
          <w:iCs/>
        </w:rPr>
        <w:t>Bridge Jumping</w:t>
      </w:r>
    </w:p>
    <w:p w14:paraId="0645BA3A" w14:textId="77777777" w:rsidR="00D0518C" w:rsidRDefault="00D0518C" w:rsidP="00D0518C">
      <w:pPr>
        <w:pStyle w:val="GG-body"/>
        <w:ind w:left="709"/>
      </w:pPr>
      <w:r>
        <w:t>jump from or dive from a bridge;</w:t>
      </w:r>
    </w:p>
    <w:p w14:paraId="3C060396" w14:textId="77777777" w:rsidR="00D0518C" w:rsidRDefault="00D0518C" w:rsidP="00D0518C">
      <w:pPr>
        <w:pStyle w:val="GG-body"/>
        <w:ind w:left="709" w:hanging="425"/>
      </w:pPr>
      <w:r>
        <w:t>4.5</w:t>
      </w:r>
      <w:r>
        <w:tab/>
      </w:r>
      <w:r w:rsidRPr="00400CE3">
        <w:rPr>
          <w:i/>
          <w:iCs/>
        </w:rPr>
        <w:t>Donations</w:t>
      </w:r>
    </w:p>
    <w:p w14:paraId="4DC45407" w14:textId="77777777" w:rsidR="00D0518C" w:rsidRDefault="00D0518C" w:rsidP="00D0518C">
      <w:pPr>
        <w:pStyle w:val="GG-body"/>
        <w:ind w:left="709"/>
      </w:pPr>
      <w:r>
        <w:t>ask for or receive or indicate that they desire a donation of money or any other thing;</w:t>
      </w:r>
    </w:p>
    <w:p w14:paraId="7FD875C4" w14:textId="77777777" w:rsidR="00D0518C" w:rsidRDefault="00D0518C" w:rsidP="00D0518C">
      <w:pPr>
        <w:pStyle w:val="GG-body"/>
        <w:ind w:left="709" w:hanging="425"/>
      </w:pPr>
      <w:r>
        <w:t>4.6</w:t>
      </w:r>
      <w:r>
        <w:tab/>
      </w:r>
      <w:r w:rsidRPr="00400CE3">
        <w:rPr>
          <w:i/>
          <w:iCs/>
        </w:rPr>
        <w:t>Driving on Formed Surface</w:t>
      </w:r>
    </w:p>
    <w:p w14:paraId="2E2AEF9E" w14:textId="77777777" w:rsidR="00D0518C" w:rsidRDefault="00D0518C" w:rsidP="00D0518C">
      <w:pPr>
        <w:pStyle w:val="GG-body"/>
        <w:ind w:left="709"/>
      </w:pPr>
      <w:r>
        <w:t>drive a motor vehicle other than on a portion of the road that has been formed or otherwise set aside by the Council for the driving of motor vehicles, unless it is not reasonably practical to do so;</w:t>
      </w:r>
    </w:p>
    <w:p w14:paraId="40374D5A" w14:textId="77777777" w:rsidR="00D0518C" w:rsidRDefault="00D0518C" w:rsidP="00D0518C">
      <w:pPr>
        <w:pStyle w:val="GG-body"/>
        <w:ind w:left="709" w:hanging="425"/>
      </w:pPr>
      <w:r>
        <w:t>4.7</w:t>
      </w:r>
      <w:r>
        <w:tab/>
      </w:r>
      <w:r w:rsidRPr="00400CE3">
        <w:rPr>
          <w:i/>
          <w:iCs/>
        </w:rPr>
        <w:t>Fishing</w:t>
      </w:r>
    </w:p>
    <w:p w14:paraId="249F3E14" w14:textId="77777777" w:rsidR="00D0518C" w:rsidRDefault="00D0518C" w:rsidP="00D0518C">
      <w:pPr>
        <w:pStyle w:val="GG-body"/>
        <w:ind w:left="709"/>
      </w:pPr>
      <w:r>
        <w:t>fish from any bridge or other structure on a road to which the Council has resolved this subparagraph shall apply;</w:t>
      </w:r>
    </w:p>
    <w:p w14:paraId="0C1D4A94" w14:textId="77777777" w:rsidR="00D0518C" w:rsidRDefault="00D0518C" w:rsidP="00D0518C">
      <w:pPr>
        <w:pStyle w:val="GG-body"/>
        <w:ind w:left="709" w:hanging="425"/>
      </w:pPr>
      <w:r>
        <w:t>4.8</w:t>
      </w:r>
      <w:r>
        <w:tab/>
      </w:r>
      <w:r w:rsidRPr="00400CE3">
        <w:rPr>
          <w:i/>
          <w:iCs/>
        </w:rPr>
        <w:t>Obstructions</w:t>
      </w:r>
    </w:p>
    <w:p w14:paraId="5AC2C3EA" w14:textId="77777777" w:rsidR="00D0518C" w:rsidRDefault="00D0518C" w:rsidP="00D0518C">
      <w:pPr>
        <w:pStyle w:val="GG-body"/>
        <w:ind w:left="709"/>
      </w:pPr>
      <w:r>
        <w:t>erect, install or place or cause to be erected, installed or placed any structure, object or material of any kind so as to obstruct the road, footway, water-channel or a water course in a road;</w:t>
      </w:r>
    </w:p>
    <w:p w14:paraId="7CE2D207" w14:textId="77777777" w:rsidR="00D0518C" w:rsidRDefault="00D0518C" w:rsidP="00D0518C">
      <w:pPr>
        <w:pStyle w:val="GG-body"/>
        <w:ind w:left="709" w:hanging="425"/>
      </w:pPr>
      <w:r>
        <w:t>4.9</w:t>
      </w:r>
      <w:r>
        <w:tab/>
      </w:r>
      <w:r w:rsidRPr="00400CE3">
        <w:rPr>
          <w:i/>
          <w:iCs/>
        </w:rPr>
        <w:t>Preaching</w:t>
      </w:r>
    </w:p>
    <w:p w14:paraId="24A05792" w14:textId="77777777" w:rsidR="00D0518C" w:rsidRDefault="00D0518C" w:rsidP="00D0518C">
      <w:pPr>
        <w:pStyle w:val="GG-body"/>
        <w:ind w:left="709"/>
      </w:pPr>
      <w:r>
        <w:t>preach or harangue;</w:t>
      </w:r>
    </w:p>
    <w:p w14:paraId="364C4DC9" w14:textId="77777777" w:rsidR="00D0518C" w:rsidRDefault="00D0518C" w:rsidP="00D0518C">
      <w:pPr>
        <w:pStyle w:val="GG-body"/>
        <w:ind w:left="709" w:hanging="425"/>
      </w:pPr>
      <w:r>
        <w:t>4.10</w:t>
      </w:r>
      <w:r>
        <w:tab/>
      </w:r>
      <w:r w:rsidRPr="00400CE3">
        <w:rPr>
          <w:i/>
          <w:iCs/>
        </w:rPr>
        <w:t>Public Exhibitions and Displays</w:t>
      </w:r>
    </w:p>
    <w:p w14:paraId="2850F861" w14:textId="77777777" w:rsidR="00D0518C" w:rsidRDefault="00D0518C" w:rsidP="00D0518C">
      <w:pPr>
        <w:pStyle w:val="GG-body"/>
        <w:ind w:left="1276" w:hanging="567"/>
      </w:pPr>
      <w:r>
        <w:t>4.10.1</w:t>
      </w:r>
      <w:r>
        <w:tab/>
        <w:t>sing, busk or play a musical instrument for the apparent purpose of either entertaining others or receiving money;</w:t>
      </w:r>
    </w:p>
    <w:p w14:paraId="45556B58" w14:textId="77777777" w:rsidR="00D0518C" w:rsidRDefault="00D0518C" w:rsidP="00D0518C">
      <w:pPr>
        <w:pStyle w:val="GG-body"/>
        <w:ind w:left="1276" w:hanging="567"/>
      </w:pPr>
      <w:r>
        <w:t>4.10.2</w:t>
      </w:r>
      <w:r>
        <w:tab/>
        <w:t>conduct or hold any concert, festival, show, public gathering, circus, meeting, performance or any other similar activity;</w:t>
      </w:r>
    </w:p>
    <w:p w14:paraId="7903DB18" w14:textId="77777777" w:rsidR="00D0518C" w:rsidRDefault="00D0518C" w:rsidP="00D0518C">
      <w:pPr>
        <w:pStyle w:val="GG-body"/>
        <w:ind w:left="1276" w:hanging="567"/>
      </w:pPr>
      <w:r>
        <w:t>4.10.3</w:t>
      </w:r>
      <w:r>
        <w:tab/>
        <w:t>cause any public exhibitions or displays;</w:t>
      </w:r>
    </w:p>
    <w:p w14:paraId="23F9168A" w14:textId="77777777" w:rsidR="00D0518C" w:rsidRDefault="00D0518C" w:rsidP="00D0518C">
      <w:pPr>
        <w:pStyle w:val="GG-body"/>
        <w:ind w:left="709" w:hanging="425"/>
      </w:pPr>
      <w:r>
        <w:t>4.11</w:t>
      </w:r>
      <w:r>
        <w:tab/>
      </w:r>
      <w:r w:rsidRPr="00400CE3">
        <w:rPr>
          <w:i/>
          <w:iCs/>
        </w:rPr>
        <w:t>Soliciting</w:t>
      </w:r>
    </w:p>
    <w:p w14:paraId="25E2787D" w14:textId="77777777" w:rsidR="00D0518C" w:rsidRDefault="00D0518C" w:rsidP="00D0518C">
      <w:pPr>
        <w:pStyle w:val="GG-body"/>
        <w:ind w:left="709"/>
      </w:pPr>
      <w:r>
        <w:t>ask for or receive or do anything to indicate a desire for a donation of money or other thing;</w:t>
      </w:r>
    </w:p>
    <w:p w14:paraId="7C350A67" w14:textId="77777777" w:rsidR="00D0518C" w:rsidRDefault="00D0518C" w:rsidP="00D0518C">
      <w:pPr>
        <w:pStyle w:val="GG-body"/>
        <w:ind w:left="709" w:hanging="425"/>
      </w:pPr>
      <w:r>
        <w:t>4.12</w:t>
      </w:r>
      <w:r>
        <w:tab/>
      </w:r>
      <w:r w:rsidRPr="00400CE3">
        <w:rPr>
          <w:i/>
          <w:iCs/>
        </w:rPr>
        <w:t>Working on Vehicles</w:t>
      </w:r>
    </w:p>
    <w:p w14:paraId="19DD1E10" w14:textId="77777777" w:rsidR="00D0518C" w:rsidRDefault="00D0518C" w:rsidP="00D0518C">
      <w:pPr>
        <w:pStyle w:val="GG-body"/>
        <w:ind w:left="709"/>
      </w:pPr>
      <w:r>
        <w:t>perform the work of repairing, washing, painting, panel beating or other work of any nature on or to any vehicle, except for running repairs in the case of breakdown.</w:t>
      </w:r>
    </w:p>
    <w:p w14:paraId="52D6FD0A" w14:textId="77777777" w:rsidR="00D0518C" w:rsidRPr="00547287" w:rsidRDefault="00D0518C" w:rsidP="00D0518C">
      <w:pPr>
        <w:pStyle w:val="GG-body"/>
        <w:ind w:left="284" w:hanging="284"/>
        <w:rPr>
          <w:b/>
          <w:bCs/>
        </w:rPr>
      </w:pPr>
      <w:r w:rsidRPr="00547287">
        <w:rPr>
          <w:b/>
          <w:bCs/>
        </w:rPr>
        <w:t>5.</w:t>
      </w:r>
      <w:r w:rsidRPr="00547287">
        <w:rPr>
          <w:b/>
          <w:bCs/>
        </w:rPr>
        <w:tab/>
        <w:t>Prohibited Activities</w:t>
      </w:r>
    </w:p>
    <w:p w14:paraId="1CB64F70" w14:textId="77777777" w:rsidR="00D0518C" w:rsidRDefault="00D0518C" w:rsidP="00D0518C">
      <w:pPr>
        <w:pStyle w:val="GG-body"/>
        <w:ind w:left="284"/>
      </w:pPr>
      <w:r>
        <w:t>A person who owns or is in charge of any horse or cattle must, if the horse or cattle defecates on a road, immediately remove the faeces and dispose of them in a lawful and suitable manner.</w:t>
      </w:r>
    </w:p>
    <w:p w14:paraId="19123742" w14:textId="77777777" w:rsidR="00D0518C" w:rsidRDefault="00D0518C" w:rsidP="00D0518C">
      <w:pPr>
        <w:pStyle w:val="GG-Title2"/>
      </w:pPr>
      <w:r>
        <w:t>Part 3—Miscellaneous</w:t>
      </w:r>
    </w:p>
    <w:p w14:paraId="6ADEA1F6" w14:textId="77777777" w:rsidR="00D0518C" w:rsidRPr="00547287" w:rsidRDefault="00D0518C" w:rsidP="00D0518C">
      <w:pPr>
        <w:pStyle w:val="GG-body"/>
        <w:ind w:left="284" w:hanging="284"/>
        <w:rPr>
          <w:b/>
          <w:bCs/>
        </w:rPr>
      </w:pPr>
      <w:r w:rsidRPr="00547287">
        <w:rPr>
          <w:b/>
          <w:bCs/>
        </w:rPr>
        <w:t>6.</w:t>
      </w:r>
      <w:r w:rsidRPr="00547287">
        <w:rPr>
          <w:b/>
          <w:bCs/>
        </w:rPr>
        <w:tab/>
        <w:t>Directions</w:t>
      </w:r>
    </w:p>
    <w:p w14:paraId="79F8430A" w14:textId="77777777" w:rsidR="00D0518C" w:rsidRDefault="00D0518C" w:rsidP="00D0518C">
      <w:pPr>
        <w:pStyle w:val="GG-body"/>
        <w:ind w:left="284"/>
      </w:pPr>
      <w:r>
        <w:t>A person must comply with any reasonable direction or request from an authorised person relating to:</w:t>
      </w:r>
    </w:p>
    <w:p w14:paraId="4430CD65" w14:textId="77777777" w:rsidR="00D0518C" w:rsidRDefault="00D0518C" w:rsidP="00D0518C">
      <w:pPr>
        <w:pStyle w:val="GG-body"/>
        <w:ind w:left="709" w:hanging="425"/>
      </w:pPr>
      <w:r>
        <w:t>6.1</w:t>
      </w:r>
      <w:r>
        <w:tab/>
        <w:t>that person’s use of the road;</w:t>
      </w:r>
    </w:p>
    <w:p w14:paraId="1F4471C9" w14:textId="77777777" w:rsidR="00D0518C" w:rsidRDefault="00D0518C" w:rsidP="00D0518C">
      <w:pPr>
        <w:pStyle w:val="GG-body"/>
        <w:ind w:left="709" w:hanging="425"/>
      </w:pPr>
      <w:r>
        <w:t>6.2</w:t>
      </w:r>
      <w:r>
        <w:tab/>
        <w:t>that person’s conduct and behaviour on the road;</w:t>
      </w:r>
    </w:p>
    <w:p w14:paraId="1FCDFA8C" w14:textId="77777777" w:rsidR="00D0518C" w:rsidRDefault="00D0518C" w:rsidP="00D0518C">
      <w:pPr>
        <w:pStyle w:val="GG-body"/>
        <w:ind w:left="709" w:hanging="425"/>
      </w:pPr>
      <w:r>
        <w:t>6.3</w:t>
      </w:r>
      <w:r>
        <w:tab/>
        <w:t>that person’s safety on the road;</w:t>
      </w:r>
    </w:p>
    <w:p w14:paraId="3C118E1F" w14:textId="77777777" w:rsidR="00D0518C" w:rsidRDefault="00D0518C" w:rsidP="00D0518C">
      <w:pPr>
        <w:pStyle w:val="GG-body"/>
        <w:ind w:left="709" w:hanging="425"/>
      </w:pPr>
      <w:r>
        <w:t>6.4</w:t>
      </w:r>
      <w:r>
        <w:tab/>
        <w:t>the safety and enjoyment of the road by other persons.</w:t>
      </w:r>
    </w:p>
    <w:p w14:paraId="08861D1F" w14:textId="77777777" w:rsidR="00D0518C" w:rsidRPr="00547287" w:rsidRDefault="00D0518C" w:rsidP="00D0518C">
      <w:pPr>
        <w:pStyle w:val="GG-body"/>
        <w:ind w:left="284" w:hanging="284"/>
        <w:rPr>
          <w:b/>
          <w:bCs/>
        </w:rPr>
      </w:pPr>
      <w:r w:rsidRPr="00547287">
        <w:rPr>
          <w:b/>
          <w:bCs/>
        </w:rPr>
        <w:t>7.</w:t>
      </w:r>
      <w:r w:rsidRPr="00547287">
        <w:rPr>
          <w:b/>
          <w:bCs/>
        </w:rPr>
        <w:tab/>
        <w:t>Removal of Animals</w:t>
      </w:r>
    </w:p>
    <w:p w14:paraId="1C17EA48" w14:textId="77777777" w:rsidR="00D0518C" w:rsidRDefault="00D0518C" w:rsidP="00D0518C">
      <w:pPr>
        <w:pStyle w:val="GG-body"/>
        <w:ind w:left="284"/>
      </w:pPr>
      <w:r>
        <w:t>If any animal is found on a road in breach of this by-law:</w:t>
      </w:r>
    </w:p>
    <w:p w14:paraId="5C839296" w14:textId="77777777" w:rsidR="00D0518C" w:rsidRDefault="00D0518C" w:rsidP="00D0518C">
      <w:pPr>
        <w:pStyle w:val="GG-body"/>
        <w:ind w:left="709" w:hanging="425"/>
      </w:pPr>
      <w:r>
        <w:t>7.1</w:t>
      </w:r>
      <w:r>
        <w:tab/>
        <w:t>any person in charge of the animal shall forthwith remove it from that land on the request of an authorised person; and</w:t>
      </w:r>
    </w:p>
    <w:p w14:paraId="3E9B7ACE" w14:textId="77777777" w:rsidR="00D0518C" w:rsidRDefault="00D0518C" w:rsidP="00D0518C">
      <w:pPr>
        <w:pStyle w:val="GG-body"/>
        <w:ind w:left="709" w:hanging="425"/>
      </w:pPr>
      <w:r>
        <w:t>7.2</w:t>
      </w:r>
      <w:r>
        <w:tab/>
        <w:t>any authorised person may remove any animal from the road if the person fails to comply with the request, or if no person is in charge of the animal.</w:t>
      </w:r>
    </w:p>
    <w:p w14:paraId="6DC30368" w14:textId="77777777" w:rsidR="00D0518C" w:rsidRPr="00547287" w:rsidRDefault="00D0518C" w:rsidP="00D0518C">
      <w:pPr>
        <w:pStyle w:val="GG-body"/>
        <w:ind w:left="284" w:hanging="284"/>
        <w:rPr>
          <w:b/>
          <w:bCs/>
        </w:rPr>
      </w:pPr>
      <w:r w:rsidRPr="00547287">
        <w:rPr>
          <w:b/>
          <w:bCs/>
        </w:rPr>
        <w:t>8.</w:t>
      </w:r>
      <w:r w:rsidRPr="00547287">
        <w:rPr>
          <w:b/>
          <w:bCs/>
        </w:rPr>
        <w:tab/>
        <w:t>Exemptions</w:t>
      </w:r>
    </w:p>
    <w:p w14:paraId="6D668D10" w14:textId="77777777" w:rsidR="00D0518C" w:rsidRDefault="00D0518C" w:rsidP="00D0518C">
      <w:pPr>
        <w:pStyle w:val="GG-body"/>
        <w:ind w:left="709" w:hanging="425"/>
      </w:pPr>
      <w:r>
        <w:t>8.1</w:t>
      </w:r>
      <w:r>
        <w:tab/>
        <w:t>The restrictions in this by-law do not apply to any Police Officer, Council Officer or Council employee acting in the course and within the scope of that person’s normal duties, or to a contractor while performing work for the Council and while acting under the supervision of a Council Officer, or to an emergency worker performing emergency duties.</w:t>
      </w:r>
    </w:p>
    <w:p w14:paraId="6C89A64E" w14:textId="77777777" w:rsidR="00A2662D" w:rsidRDefault="00A2662D">
      <w:pPr>
        <w:spacing w:after="0" w:line="240" w:lineRule="auto"/>
        <w:jc w:val="left"/>
        <w:rPr>
          <w:rFonts w:eastAsia="Times New Roman"/>
          <w:szCs w:val="17"/>
        </w:rPr>
      </w:pPr>
      <w:r>
        <w:br w:type="page"/>
      </w:r>
    </w:p>
    <w:p w14:paraId="123E8864" w14:textId="521436DD" w:rsidR="00D0518C" w:rsidRDefault="00D0518C" w:rsidP="00D0518C">
      <w:pPr>
        <w:pStyle w:val="GG-body"/>
        <w:ind w:left="709" w:hanging="425"/>
      </w:pPr>
      <w:r>
        <w:lastRenderedPageBreak/>
        <w:t>8.2</w:t>
      </w:r>
      <w:r>
        <w:tab/>
        <w:t>The restrictions in paragraphs 4.10 and 4.11 of this by-law do not apply to:</w:t>
      </w:r>
    </w:p>
    <w:p w14:paraId="04031543" w14:textId="77777777" w:rsidR="00D0518C" w:rsidRDefault="00D0518C" w:rsidP="00D0518C">
      <w:pPr>
        <w:pStyle w:val="GG-body"/>
        <w:ind w:left="1276" w:hanging="567"/>
      </w:pPr>
      <w:r>
        <w:t>8.2.1</w:t>
      </w:r>
      <w:r>
        <w:tab/>
        <w:t>electoral matters authorised by a candidate and which relate to a Commonwealth or State election that occurs during the period commencing at 5:00pm on the day before the issue of the writ or writs for the election and ending at the close of polls on polling day; or</w:t>
      </w:r>
    </w:p>
    <w:p w14:paraId="05534FE9" w14:textId="413EF14D" w:rsidR="00D0518C" w:rsidRDefault="00D0518C" w:rsidP="00D0518C">
      <w:pPr>
        <w:pStyle w:val="GG-body"/>
        <w:ind w:left="1276" w:hanging="567"/>
      </w:pPr>
      <w:r>
        <w:t>8.2.2</w:t>
      </w:r>
      <w:r>
        <w:tab/>
        <w:t>matters which relate to, and occur during the course of and for the purpose of a referendum.</w:t>
      </w:r>
    </w:p>
    <w:p w14:paraId="682D4355" w14:textId="77777777" w:rsidR="00D0518C" w:rsidRPr="0017618A" w:rsidRDefault="00D0518C" w:rsidP="00D0518C">
      <w:pPr>
        <w:pStyle w:val="GG-body"/>
        <w:ind w:left="709" w:hanging="425"/>
        <w:rPr>
          <w:spacing w:val="-2"/>
        </w:rPr>
      </w:pPr>
      <w:r>
        <w:t>8.3</w:t>
      </w:r>
      <w:r>
        <w:tab/>
      </w:r>
      <w:r w:rsidRPr="0017618A">
        <w:rPr>
          <w:spacing w:val="-2"/>
        </w:rPr>
        <w:t>Paragraph 4.6 of this by-law does not apply to a motor vehicle being driven to or from adjacent land by the shortest practical route.</w:t>
      </w:r>
    </w:p>
    <w:p w14:paraId="2B7CFBBB" w14:textId="77777777" w:rsidR="00D0518C" w:rsidRPr="00EB5F4C" w:rsidRDefault="00D0518C" w:rsidP="00D0518C">
      <w:pPr>
        <w:pStyle w:val="GG-body"/>
        <w:ind w:left="284" w:hanging="284"/>
        <w:rPr>
          <w:b/>
          <w:bCs/>
        </w:rPr>
      </w:pPr>
      <w:r w:rsidRPr="00EB5F4C">
        <w:rPr>
          <w:b/>
          <w:bCs/>
        </w:rPr>
        <w:t>9.</w:t>
      </w:r>
      <w:r w:rsidRPr="00EB5F4C">
        <w:rPr>
          <w:b/>
          <w:bCs/>
        </w:rPr>
        <w:tab/>
        <w:t>Application</w:t>
      </w:r>
    </w:p>
    <w:p w14:paraId="74D20554" w14:textId="77777777" w:rsidR="00D0518C" w:rsidRDefault="00D0518C" w:rsidP="00D0518C">
      <w:pPr>
        <w:pStyle w:val="GG-body"/>
        <w:ind w:left="284"/>
      </w:pPr>
      <w:r>
        <w:t xml:space="preserve">Paragraph 4.7 of this by-law shall apply only in such portion or portions of the area as the Council may by resolution direct from time to time in accordance with Section 246(3)(e) of the </w:t>
      </w:r>
      <w:r w:rsidRPr="00EB5F4C">
        <w:rPr>
          <w:i/>
          <w:iCs/>
        </w:rPr>
        <w:t>Local Government Act 1999</w:t>
      </w:r>
      <w:r>
        <w:t>.</w:t>
      </w:r>
    </w:p>
    <w:p w14:paraId="382363E6" w14:textId="77777777" w:rsidR="00D0518C" w:rsidRPr="00AA5546" w:rsidRDefault="00D0518C" w:rsidP="00D0518C">
      <w:pPr>
        <w:pStyle w:val="GG-body"/>
        <w:ind w:left="284" w:hanging="284"/>
        <w:rPr>
          <w:b/>
          <w:bCs/>
        </w:rPr>
      </w:pPr>
      <w:r w:rsidRPr="00AA5546">
        <w:rPr>
          <w:b/>
          <w:bCs/>
        </w:rPr>
        <w:t>10.</w:t>
      </w:r>
      <w:r w:rsidRPr="00AA5546">
        <w:rPr>
          <w:b/>
          <w:bCs/>
        </w:rPr>
        <w:tab/>
        <w:t>Revocation</w:t>
      </w:r>
    </w:p>
    <w:p w14:paraId="40BC361D" w14:textId="77777777" w:rsidR="00D0518C" w:rsidRPr="00AA5546" w:rsidRDefault="00D0518C" w:rsidP="00D0518C">
      <w:pPr>
        <w:pStyle w:val="GG-body"/>
        <w:ind w:left="284"/>
        <w:rPr>
          <w:spacing w:val="-4"/>
        </w:rPr>
      </w:pPr>
      <w:r w:rsidRPr="00AA5546">
        <w:rPr>
          <w:spacing w:val="-4"/>
        </w:rPr>
        <w:t>Council</w:t>
      </w:r>
      <w:r>
        <w:rPr>
          <w:spacing w:val="-4"/>
        </w:rPr>
        <w:t>’</w:t>
      </w:r>
      <w:r w:rsidRPr="00AA5546">
        <w:rPr>
          <w:spacing w:val="-4"/>
        </w:rPr>
        <w:t xml:space="preserve">s </w:t>
      </w:r>
      <w:r w:rsidRPr="00AA5546">
        <w:rPr>
          <w:i/>
          <w:iCs/>
          <w:spacing w:val="-4"/>
        </w:rPr>
        <w:t>Roads By-law 2017</w:t>
      </w:r>
      <w:r w:rsidRPr="00AA5546">
        <w:rPr>
          <w:spacing w:val="-4"/>
        </w:rPr>
        <w:t>, published in the Gazette on 15 August 2017, is revoked on the day on which this by-law comes into operation.</w:t>
      </w:r>
    </w:p>
    <w:p w14:paraId="0F74BBEC" w14:textId="77777777" w:rsidR="00D0518C" w:rsidRDefault="00D0518C" w:rsidP="00D0518C">
      <w:pPr>
        <w:pStyle w:val="GG-body"/>
      </w:pPr>
      <w:r w:rsidRPr="000E73D4">
        <w:rPr>
          <w:spacing w:val="-2"/>
        </w:rPr>
        <w:t>The foregoing by-law was duly made and passed at a meeting of the Council of the District Council of Loxton Waikerie held on the 18</w:t>
      </w:r>
      <w:r w:rsidRPr="000E73D4">
        <w:rPr>
          <w:spacing w:val="-2"/>
          <w:vertAlign w:val="superscript"/>
        </w:rPr>
        <w:t xml:space="preserve">th </w:t>
      </w:r>
      <w:r w:rsidRPr="000E73D4">
        <w:rPr>
          <w:spacing w:val="-2"/>
        </w:rPr>
        <w:t>day</w:t>
      </w:r>
      <w:r>
        <w:t xml:space="preserve"> of September 2024 by an absolute majority of the members for the time being constituting the Council, there being at least two-thirds of the members present.</w:t>
      </w:r>
    </w:p>
    <w:p w14:paraId="0C5A07DB" w14:textId="77777777" w:rsidR="00D0518C" w:rsidRDefault="00D0518C" w:rsidP="00D0518C">
      <w:pPr>
        <w:pStyle w:val="GG-SDated"/>
      </w:pPr>
      <w:r>
        <w:t>Dated: 3 October 2024</w:t>
      </w:r>
    </w:p>
    <w:p w14:paraId="74EC1C18" w14:textId="77777777" w:rsidR="00D0518C" w:rsidRDefault="00D0518C" w:rsidP="00D0518C">
      <w:pPr>
        <w:pStyle w:val="GG-SName"/>
      </w:pPr>
      <w:r>
        <w:t>Gregory Perry</w:t>
      </w:r>
    </w:p>
    <w:p w14:paraId="20FEC61F" w14:textId="77777777" w:rsidR="00D0518C" w:rsidRDefault="00D0518C" w:rsidP="00D0518C">
      <w:pPr>
        <w:pStyle w:val="GG-Signature"/>
      </w:pPr>
      <w:r>
        <w:t>Acting Chief Executive Officer</w:t>
      </w:r>
    </w:p>
    <w:p w14:paraId="69036169" w14:textId="77777777" w:rsidR="00D0518C" w:rsidRDefault="00D0518C" w:rsidP="00D0518C">
      <w:pPr>
        <w:pStyle w:val="GG-Signature"/>
        <w:pBdr>
          <w:top w:val="single" w:sz="4" w:space="1" w:color="auto"/>
        </w:pBdr>
        <w:spacing w:before="100" w:line="14" w:lineRule="exact"/>
        <w:jc w:val="center"/>
      </w:pPr>
    </w:p>
    <w:p w14:paraId="41BCE44B" w14:textId="77777777" w:rsidR="00D0518C" w:rsidRDefault="00D0518C" w:rsidP="00D0518C">
      <w:pPr>
        <w:pStyle w:val="NoSpacing"/>
      </w:pPr>
    </w:p>
    <w:p w14:paraId="59A2F27E" w14:textId="77777777" w:rsidR="00BB3CC8" w:rsidRDefault="00BB3CC8" w:rsidP="00BB3CC8">
      <w:pPr>
        <w:pStyle w:val="GG-Title1"/>
      </w:pPr>
      <w:r>
        <w:t>District Council of Loxton Waikerie</w:t>
      </w:r>
    </w:p>
    <w:p w14:paraId="5B3DBE7D" w14:textId="77777777" w:rsidR="00BB3CC8" w:rsidRDefault="00BB3CC8" w:rsidP="00BB3CC8">
      <w:pPr>
        <w:pStyle w:val="GG-Title2"/>
      </w:pPr>
      <w:r>
        <w:t>Local Government Act 1999</w:t>
      </w:r>
    </w:p>
    <w:p w14:paraId="6AC19EC5" w14:textId="77777777" w:rsidR="00BB3CC8" w:rsidRDefault="00BB3CC8" w:rsidP="00BB3CC8">
      <w:pPr>
        <w:pStyle w:val="GG-Title3"/>
      </w:pPr>
      <w:r>
        <w:t>By-law No. 4 of 2024—Moveable Signs By-law 2024</w:t>
      </w:r>
    </w:p>
    <w:p w14:paraId="20F4D1D9" w14:textId="77777777" w:rsidR="00BB3CC8" w:rsidRDefault="00BB3CC8" w:rsidP="00BB3CC8">
      <w:pPr>
        <w:pStyle w:val="GG-body"/>
      </w:pPr>
      <w:r>
        <w:t>To set standards for moveable signs on roads, to provide conditions for and the placement of such signs, to protect public safety and to protect or enhance the amenity of the area of the Council.</w:t>
      </w:r>
    </w:p>
    <w:p w14:paraId="6B2322FC" w14:textId="77777777" w:rsidR="00BB3CC8" w:rsidRDefault="00BB3CC8" w:rsidP="00BB3CC8">
      <w:pPr>
        <w:pStyle w:val="GG-Title2"/>
      </w:pPr>
      <w:r>
        <w:t>Part 1—Preliminary</w:t>
      </w:r>
    </w:p>
    <w:p w14:paraId="3E01FD61" w14:textId="77777777" w:rsidR="00BB3CC8" w:rsidRPr="00601B05" w:rsidRDefault="00BB3CC8" w:rsidP="00BB3CC8">
      <w:pPr>
        <w:pStyle w:val="GG-body"/>
        <w:ind w:left="284" w:hanging="284"/>
        <w:rPr>
          <w:b/>
          <w:bCs/>
        </w:rPr>
      </w:pPr>
      <w:r w:rsidRPr="00601B05">
        <w:rPr>
          <w:b/>
          <w:bCs/>
        </w:rPr>
        <w:t>1.</w:t>
      </w:r>
      <w:r w:rsidRPr="00601B05">
        <w:rPr>
          <w:b/>
          <w:bCs/>
        </w:rPr>
        <w:tab/>
        <w:t>Short Title</w:t>
      </w:r>
    </w:p>
    <w:p w14:paraId="6D62585D" w14:textId="77777777" w:rsidR="00BB3CC8" w:rsidRDefault="00BB3CC8" w:rsidP="00BB3CC8">
      <w:pPr>
        <w:pStyle w:val="GG-body"/>
        <w:ind w:left="284"/>
      </w:pPr>
      <w:r>
        <w:t xml:space="preserve">This by-law may be cited as the </w:t>
      </w:r>
      <w:r w:rsidRPr="00A30312">
        <w:rPr>
          <w:i/>
          <w:iCs/>
        </w:rPr>
        <w:t>Moveable Signs By-law 2024</w:t>
      </w:r>
      <w:r>
        <w:t>.</w:t>
      </w:r>
    </w:p>
    <w:p w14:paraId="70E4D7BA" w14:textId="77777777" w:rsidR="00BB3CC8" w:rsidRPr="00601B05" w:rsidRDefault="00BB3CC8" w:rsidP="00BB3CC8">
      <w:pPr>
        <w:pStyle w:val="GG-body"/>
        <w:ind w:left="284" w:hanging="284"/>
        <w:rPr>
          <w:b/>
          <w:bCs/>
        </w:rPr>
      </w:pPr>
      <w:r w:rsidRPr="00601B05">
        <w:rPr>
          <w:b/>
          <w:bCs/>
        </w:rPr>
        <w:t>2.</w:t>
      </w:r>
      <w:r w:rsidRPr="00601B05">
        <w:rPr>
          <w:b/>
          <w:bCs/>
        </w:rPr>
        <w:tab/>
        <w:t>Commencement</w:t>
      </w:r>
    </w:p>
    <w:p w14:paraId="1634E2CC" w14:textId="77777777" w:rsidR="00BB3CC8" w:rsidRDefault="00BB3CC8" w:rsidP="00BB3CC8">
      <w:pPr>
        <w:pStyle w:val="GG-body"/>
        <w:ind w:left="284"/>
      </w:pPr>
      <w:r w:rsidRPr="00A30312">
        <w:rPr>
          <w:spacing w:val="-2"/>
        </w:rPr>
        <w:t>This by-law will come into operation four months after the day on which it is published in the Gazette in accordance with Section 249(5)</w:t>
      </w:r>
      <w:r>
        <w:t xml:space="preserve"> of the </w:t>
      </w:r>
      <w:r w:rsidRPr="00A30312">
        <w:rPr>
          <w:i/>
          <w:iCs/>
        </w:rPr>
        <w:t>Local Government Act 1999</w:t>
      </w:r>
      <w:r>
        <w:t>.</w:t>
      </w:r>
    </w:p>
    <w:p w14:paraId="05ED7911" w14:textId="77777777" w:rsidR="00BB3CC8" w:rsidRPr="00601B05" w:rsidRDefault="00BB3CC8" w:rsidP="00BB3CC8">
      <w:pPr>
        <w:pStyle w:val="GG-body"/>
        <w:ind w:left="284" w:hanging="284"/>
        <w:rPr>
          <w:b/>
          <w:bCs/>
        </w:rPr>
      </w:pPr>
      <w:r w:rsidRPr="00601B05">
        <w:rPr>
          <w:b/>
          <w:bCs/>
        </w:rPr>
        <w:t>3.</w:t>
      </w:r>
      <w:r w:rsidRPr="00601B05">
        <w:rPr>
          <w:b/>
          <w:bCs/>
        </w:rPr>
        <w:tab/>
        <w:t>Definitions</w:t>
      </w:r>
    </w:p>
    <w:p w14:paraId="024A2333" w14:textId="77777777" w:rsidR="00BB3CC8" w:rsidRDefault="00BB3CC8" w:rsidP="00BB3CC8">
      <w:pPr>
        <w:pStyle w:val="GG-body"/>
        <w:ind w:left="284"/>
      </w:pPr>
      <w:r>
        <w:t>In this by-law:</w:t>
      </w:r>
    </w:p>
    <w:p w14:paraId="7134FA78" w14:textId="77777777" w:rsidR="00BB3CC8" w:rsidRDefault="00BB3CC8" w:rsidP="00BB3CC8">
      <w:pPr>
        <w:pStyle w:val="GG-body"/>
        <w:ind w:left="709" w:hanging="425"/>
      </w:pPr>
      <w:r>
        <w:t>3.1</w:t>
      </w:r>
      <w:r>
        <w:tab/>
      </w:r>
      <w:r w:rsidRPr="00AD1680">
        <w:rPr>
          <w:b/>
          <w:bCs/>
          <w:spacing w:val="-4"/>
        </w:rPr>
        <w:t>banner</w:t>
      </w:r>
      <w:r w:rsidRPr="00AD1680">
        <w:rPr>
          <w:spacing w:val="-4"/>
        </w:rPr>
        <w:t xml:space="preserve"> means a moveable sign constituted of a strip of cloth, plastic or other material hung or attached to a pole, fence or other structure;</w:t>
      </w:r>
    </w:p>
    <w:p w14:paraId="1879CE7A" w14:textId="77777777" w:rsidR="00BB3CC8" w:rsidRDefault="00BB3CC8" w:rsidP="00BB3CC8">
      <w:pPr>
        <w:pStyle w:val="GG-body"/>
        <w:ind w:left="709" w:hanging="425"/>
      </w:pPr>
      <w:r>
        <w:t>3.2</w:t>
      </w:r>
      <w:r>
        <w:tab/>
      </w:r>
      <w:r w:rsidRPr="001B5FCC">
        <w:rPr>
          <w:b/>
          <w:bCs/>
        </w:rPr>
        <w:t>footpath</w:t>
      </w:r>
      <w:r>
        <w:t xml:space="preserve"> means:</w:t>
      </w:r>
    </w:p>
    <w:p w14:paraId="13F2D2B3" w14:textId="77777777" w:rsidR="00BB3CC8" w:rsidRDefault="00BB3CC8" w:rsidP="00BB3CC8">
      <w:pPr>
        <w:pStyle w:val="GG-body"/>
        <w:ind w:left="1276" w:hanging="567"/>
      </w:pPr>
      <w:r>
        <w:t>3.2.1</w:t>
      </w:r>
      <w:r>
        <w:tab/>
        <w:t>a footway, lane or other place made or constructed for the use of pedestrians; or</w:t>
      </w:r>
    </w:p>
    <w:p w14:paraId="6589CF3A" w14:textId="77777777" w:rsidR="00BB3CC8" w:rsidRDefault="00BB3CC8" w:rsidP="00BB3CC8">
      <w:pPr>
        <w:pStyle w:val="GG-body"/>
        <w:ind w:left="1276" w:hanging="567"/>
      </w:pPr>
      <w:r>
        <w:t>3.2.2</w:t>
      </w:r>
      <w:r>
        <w:tab/>
      </w:r>
      <w:r w:rsidRPr="00AD1680">
        <w:rPr>
          <w:spacing w:val="-4"/>
        </w:rPr>
        <w:t>that part of road between the property boundary of the road and the edge of the carriageway on the same side as that boundary;</w:t>
      </w:r>
    </w:p>
    <w:p w14:paraId="72DFD8BB" w14:textId="77777777" w:rsidR="00BB3CC8" w:rsidRDefault="00BB3CC8" w:rsidP="00BB3CC8">
      <w:pPr>
        <w:pStyle w:val="GG-body"/>
        <w:ind w:left="709" w:hanging="425"/>
      </w:pPr>
      <w:r>
        <w:t>3.3</w:t>
      </w:r>
      <w:r>
        <w:tab/>
      </w:r>
      <w:r w:rsidRPr="001B5FCC">
        <w:rPr>
          <w:b/>
          <w:bCs/>
        </w:rPr>
        <w:t>moveable sign</w:t>
      </w:r>
      <w:r>
        <w:t xml:space="preserve"> has the same meaning as the </w:t>
      </w:r>
      <w:r w:rsidRPr="00410A0C">
        <w:rPr>
          <w:i/>
          <w:iCs/>
        </w:rPr>
        <w:t>Local Government Act 1999</w:t>
      </w:r>
      <w:r>
        <w:t>;</w:t>
      </w:r>
    </w:p>
    <w:p w14:paraId="108A7705" w14:textId="77777777" w:rsidR="00BB3CC8" w:rsidRDefault="00BB3CC8" w:rsidP="00BB3CC8">
      <w:pPr>
        <w:pStyle w:val="GG-body"/>
        <w:ind w:left="709" w:hanging="425"/>
      </w:pPr>
      <w:r>
        <w:t>3.4</w:t>
      </w:r>
      <w:r>
        <w:tab/>
      </w:r>
      <w:r w:rsidRPr="001B5FCC">
        <w:rPr>
          <w:b/>
          <w:bCs/>
        </w:rPr>
        <w:t>road</w:t>
      </w:r>
      <w:r>
        <w:t xml:space="preserve"> has the same meaning as in the </w:t>
      </w:r>
      <w:r w:rsidRPr="00410A0C">
        <w:rPr>
          <w:i/>
          <w:iCs/>
        </w:rPr>
        <w:t>Local Government Act 1999</w:t>
      </w:r>
      <w:r>
        <w:t>;</w:t>
      </w:r>
    </w:p>
    <w:p w14:paraId="2B04C2AD" w14:textId="77777777" w:rsidR="00BB3CC8" w:rsidRDefault="00BB3CC8" w:rsidP="00BB3CC8">
      <w:pPr>
        <w:pStyle w:val="GG-body"/>
        <w:ind w:left="709" w:hanging="425"/>
      </w:pPr>
      <w:r>
        <w:t>3.5</w:t>
      </w:r>
      <w:r>
        <w:tab/>
      </w:r>
      <w:r w:rsidRPr="001B5FCC">
        <w:rPr>
          <w:b/>
          <w:bCs/>
        </w:rPr>
        <w:t>road related area</w:t>
      </w:r>
      <w:r>
        <w:t xml:space="preserve"> has the same meaning as in the </w:t>
      </w:r>
      <w:r w:rsidRPr="00410A0C">
        <w:rPr>
          <w:i/>
          <w:iCs/>
        </w:rPr>
        <w:t>Road Traffic Act 1961</w:t>
      </w:r>
      <w:r>
        <w:t>.</w:t>
      </w:r>
    </w:p>
    <w:p w14:paraId="70AD21BD" w14:textId="77777777" w:rsidR="00BB3CC8" w:rsidRDefault="00BB3CC8" w:rsidP="00BB3CC8">
      <w:pPr>
        <w:pStyle w:val="GG-Title2"/>
      </w:pPr>
      <w:r>
        <w:t>Part 2—Provisions Applicable to Moveable Signs</w:t>
      </w:r>
    </w:p>
    <w:p w14:paraId="3CF44705" w14:textId="77777777" w:rsidR="00BB3CC8" w:rsidRPr="00601B05" w:rsidRDefault="00BB3CC8" w:rsidP="00BB3CC8">
      <w:pPr>
        <w:pStyle w:val="GG-body"/>
        <w:ind w:left="284" w:hanging="284"/>
        <w:rPr>
          <w:b/>
          <w:bCs/>
        </w:rPr>
      </w:pPr>
      <w:r w:rsidRPr="00601B05">
        <w:rPr>
          <w:b/>
          <w:bCs/>
        </w:rPr>
        <w:t>4.</w:t>
      </w:r>
      <w:r w:rsidRPr="00601B05">
        <w:rPr>
          <w:b/>
          <w:bCs/>
        </w:rPr>
        <w:tab/>
        <w:t>Design and Construction</w:t>
      </w:r>
    </w:p>
    <w:p w14:paraId="0255724C" w14:textId="77777777" w:rsidR="00BB3CC8" w:rsidRDefault="00BB3CC8" w:rsidP="00BB3CC8">
      <w:pPr>
        <w:pStyle w:val="GG-body"/>
        <w:ind w:left="284"/>
      </w:pPr>
      <w:r>
        <w:t>A moveable sign displayed on a road must:</w:t>
      </w:r>
    </w:p>
    <w:p w14:paraId="230E7B2B" w14:textId="77777777" w:rsidR="00BB3CC8" w:rsidRDefault="00BB3CC8" w:rsidP="00BB3CC8">
      <w:pPr>
        <w:pStyle w:val="GG-body"/>
        <w:ind w:left="709" w:hanging="425"/>
      </w:pPr>
      <w:r>
        <w:t>4.1</w:t>
      </w:r>
      <w:r>
        <w:tab/>
        <w:t>be constructed so as not to present a hazard to any member of the public;</w:t>
      </w:r>
    </w:p>
    <w:p w14:paraId="7D97E4E1" w14:textId="77777777" w:rsidR="00BB3CC8" w:rsidRDefault="00BB3CC8" w:rsidP="00BB3CC8">
      <w:pPr>
        <w:pStyle w:val="GG-body"/>
        <w:ind w:left="709" w:hanging="425"/>
      </w:pPr>
      <w:r>
        <w:t>4.2</w:t>
      </w:r>
      <w:r>
        <w:tab/>
        <w:t>be constructed so as to be stable when in position and to be able to keep its position in adverse weather conditions;</w:t>
      </w:r>
    </w:p>
    <w:p w14:paraId="47348ECA" w14:textId="77777777" w:rsidR="00BB3CC8" w:rsidRDefault="00BB3CC8" w:rsidP="00BB3CC8">
      <w:pPr>
        <w:pStyle w:val="GG-body"/>
        <w:ind w:left="709" w:hanging="425"/>
      </w:pPr>
      <w:r>
        <w:t>4.3</w:t>
      </w:r>
      <w:r>
        <w:tab/>
        <w:t>not be unsightly or offensive in appearance;</w:t>
      </w:r>
    </w:p>
    <w:p w14:paraId="4656A962" w14:textId="77777777" w:rsidR="00BB3CC8" w:rsidRDefault="00BB3CC8" w:rsidP="00BB3CC8">
      <w:pPr>
        <w:pStyle w:val="GG-body"/>
        <w:ind w:left="709" w:hanging="425"/>
      </w:pPr>
      <w:r>
        <w:t>4.4</w:t>
      </w:r>
      <w:r>
        <w:tab/>
        <w:t>not contain flashing or moving parts;</w:t>
      </w:r>
    </w:p>
    <w:p w14:paraId="05ACF1D1" w14:textId="77777777" w:rsidR="00BB3CC8" w:rsidRDefault="00BB3CC8" w:rsidP="00BB3CC8">
      <w:pPr>
        <w:pStyle w:val="GG-body"/>
        <w:ind w:left="709" w:hanging="425"/>
      </w:pPr>
      <w:r>
        <w:t>4.5</w:t>
      </w:r>
      <w:r>
        <w:tab/>
        <w:t>be not more than 900mm high, 600mm in width or 600mm in depth;</w:t>
      </w:r>
    </w:p>
    <w:p w14:paraId="56C590E7" w14:textId="77777777" w:rsidR="00BB3CC8" w:rsidRDefault="00BB3CC8" w:rsidP="00BB3CC8">
      <w:pPr>
        <w:pStyle w:val="GG-body"/>
        <w:ind w:left="709" w:hanging="425"/>
      </w:pPr>
      <w:r>
        <w:t>4.6</w:t>
      </w:r>
      <w:r>
        <w:tab/>
        <w:t>not have a display area on any side exceeding 1m2;</w:t>
      </w:r>
    </w:p>
    <w:p w14:paraId="7454CDAC" w14:textId="77777777" w:rsidR="00BB3CC8" w:rsidRDefault="00BB3CC8" w:rsidP="00BB3CC8">
      <w:pPr>
        <w:pStyle w:val="GG-body"/>
        <w:ind w:left="709" w:hanging="425"/>
      </w:pPr>
      <w:r>
        <w:t>4.7</w:t>
      </w:r>
      <w:r>
        <w:tab/>
        <w:t>in the case of an ‘A’ frame or sandwich board sign:</w:t>
      </w:r>
    </w:p>
    <w:p w14:paraId="746344EE" w14:textId="77777777" w:rsidR="00BB3CC8" w:rsidRDefault="00BB3CC8" w:rsidP="00BB3CC8">
      <w:pPr>
        <w:pStyle w:val="GG-body"/>
        <w:ind w:left="1276" w:hanging="567"/>
      </w:pPr>
      <w:r>
        <w:t>4.7.1</w:t>
      </w:r>
      <w:r>
        <w:tab/>
        <w:t>be hinged or joined at the top;</w:t>
      </w:r>
    </w:p>
    <w:p w14:paraId="1F584BA2" w14:textId="77777777" w:rsidR="00BB3CC8" w:rsidRDefault="00BB3CC8" w:rsidP="00BB3CC8">
      <w:pPr>
        <w:pStyle w:val="GG-body"/>
        <w:ind w:left="1276" w:hanging="567"/>
      </w:pPr>
      <w:r>
        <w:t>4.7.2</w:t>
      </w:r>
      <w:r>
        <w:tab/>
        <w:t>be of such construction that its sides can be and are securely fixed or locked in position when erected;</w:t>
      </w:r>
    </w:p>
    <w:p w14:paraId="195A525B" w14:textId="77777777" w:rsidR="00BB3CC8" w:rsidRDefault="00BB3CC8" w:rsidP="00BB3CC8">
      <w:pPr>
        <w:pStyle w:val="GG-body"/>
        <w:ind w:left="709" w:hanging="425"/>
      </w:pPr>
      <w:r>
        <w:t>4.8</w:t>
      </w:r>
      <w:r>
        <w:tab/>
        <w:t>in the case of an inverted ‘T’ sign, contain no struts or members than run between the display area of the sign and the base of the sign.</w:t>
      </w:r>
    </w:p>
    <w:p w14:paraId="391631FE" w14:textId="77777777" w:rsidR="00BB3CC8" w:rsidRPr="00601B05" w:rsidRDefault="00BB3CC8" w:rsidP="00BB3CC8">
      <w:pPr>
        <w:pStyle w:val="GG-body"/>
        <w:ind w:left="284" w:hanging="284"/>
        <w:rPr>
          <w:b/>
          <w:bCs/>
        </w:rPr>
      </w:pPr>
      <w:r w:rsidRPr="00601B05">
        <w:rPr>
          <w:b/>
          <w:bCs/>
        </w:rPr>
        <w:t>5.</w:t>
      </w:r>
      <w:r w:rsidRPr="00601B05">
        <w:rPr>
          <w:b/>
          <w:bCs/>
        </w:rPr>
        <w:tab/>
        <w:t>Placement</w:t>
      </w:r>
    </w:p>
    <w:p w14:paraId="2388BB4F" w14:textId="77777777" w:rsidR="00BB3CC8" w:rsidRDefault="00BB3CC8" w:rsidP="00BB3CC8">
      <w:pPr>
        <w:pStyle w:val="GG-body"/>
        <w:ind w:left="284"/>
      </w:pPr>
      <w:r>
        <w:t>A moveable sign displayed on a road must:</w:t>
      </w:r>
    </w:p>
    <w:p w14:paraId="4F869DF7" w14:textId="77777777" w:rsidR="00BB3CC8" w:rsidRDefault="00BB3CC8" w:rsidP="00BB3CC8">
      <w:pPr>
        <w:pStyle w:val="GG-body"/>
        <w:ind w:left="709" w:hanging="425"/>
      </w:pPr>
      <w:r>
        <w:t>5.1</w:t>
      </w:r>
      <w:r>
        <w:tab/>
        <w:t>not be placed anywhere except on the footpath;</w:t>
      </w:r>
    </w:p>
    <w:p w14:paraId="7A66E584" w14:textId="77777777" w:rsidR="00BB3CC8" w:rsidRDefault="00BB3CC8" w:rsidP="00BB3CC8">
      <w:pPr>
        <w:pStyle w:val="GG-body"/>
        <w:ind w:left="709" w:hanging="425"/>
      </w:pPr>
      <w:r>
        <w:t>5.2</w:t>
      </w:r>
      <w:r>
        <w:tab/>
        <w:t>not be placed on a footpath that is less than 2.5 metres wide;</w:t>
      </w:r>
    </w:p>
    <w:p w14:paraId="31C496EF" w14:textId="77777777" w:rsidR="00A2662D" w:rsidRDefault="00A2662D">
      <w:pPr>
        <w:spacing w:after="0" w:line="240" w:lineRule="auto"/>
        <w:jc w:val="left"/>
        <w:rPr>
          <w:rFonts w:eastAsia="Times New Roman"/>
          <w:szCs w:val="17"/>
        </w:rPr>
      </w:pPr>
      <w:r>
        <w:br w:type="page"/>
      </w:r>
    </w:p>
    <w:p w14:paraId="58800285" w14:textId="2C2565F1" w:rsidR="00BB3CC8" w:rsidRDefault="00BB3CC8" w:rsidP="00BB3CC8">
      <w:pPr>
        <w:pStyle w:val="GG-body"/>
        <w:ind w:left="709" w:hanging="425"/>
      </w:pPr>
      <w:r>
        <w:lastRenderedPageBreak/>
        <w:t>5.3</w:t>
      </w:r>
      <w:r>
        <w:tab/>
        <w:t>not be placed on a sealed footpath, unless the sealed part is wide enough to contain the sign and still leave a clear thoroughfare at least 1.8 meters wide;</w:t>
      </w:r>
    </w:p>
    <w:p w14:paraId="41ED950A" w14:textId="77777777" w:rsidR="00BB3CC8" w:rsidRDefault="00BB3CC8" w:rsidP="00BB3CC8">
      <w:pPr>
        <w:pStyle w:val="GG-body"/>
        <w:ind w:left="709" w:hanging="425"/>
      </w:pPr>
      <w:r>
        <w:t>5.4</w:t>
      </w:r>
      <w:r>
        <w:tab/>
        <w:t>not be placed on a footpath, unless there is at least 2 metres between the sign and any structure above the sign;</w:t>
      </w:r>
    </w:p>
    <w:p w14:paraId="527B699D" w14:textId="77777777" w:rsidR="00BB3CC8" w:rsidRDefault="00BB3CC8" w:rsidP="00BB3CC8">
      <w:pPr>
        <w:pStyle w:val="GG-body"/>
        <w:ind w:left="709" w:hanging="425"/>
      </w:pPr>
      <w:r>
        <w:t>5.5</w:t>
      </w:r>
      <w:r>
        <w:tab/>
        <w:t>be placed at least 0.5 metres from the kerb (or if there is no kerb, from the edge of the roadway);</w:t>
      </w:r>
    </w:p>
    <w:p w14:paraId="638F82BA" w14:textId="153174CB" w:rsidR="00BB3CC8" w:rsidRDefault="00BB3CC8" w:rsidP="00BB3CC8">
      <w:pPr>
        <w:pStyle w:val="GG-body"/>
        <w:ind w:left="709" w:hanging="425"/>
      </w:pPr>
      <w:r>
        <w:t>5.6</w:t>
      </w:r>
      <w:r>
        <w:tab/>
        <w:t>not be placed on a landscaped area, other than on landscaping that comprises only lawn;</w:t>
      </w:r>
    </w:p>
    <w:p w14:paraId="1396F97B" w14:textId="77777777" w:rsidR="00BB3CC8" w:rsidRDefault="00BB3CC8" w:rsidP="00BB3CC8">
      <w:pPr>
        <w:pStyle w:val="GG-body"/>
        <w:ind w:left="709" w:hanging="425"/>
      </w:pPr>
      <w:r>
        <w:t>5.7</w:t>
      </w:r>
      <w:r>
        <w:tab/>
        <w:t>not be placed on a designated parking area or within 1 metre of an entrance to any premises;</w:t>
      </w:r>
    </w:p>
    <w:p w14:paraId="21EDAA58" w14:textId="77777777" w:rsidR="00BB3CC8" w:rsidRDefault="00BB3CC8" w:rsidP="00BB3CC8">
      <w:pPr>
        <w:pStyle w:val="GG-body"/>
        <w:ind w:left="709" w:hanging="425"/>
      </w:pPr>
      <w:r>
        <w:t>5.8</w:t>
      </w:r>
      <w:r>
        <w:tab/>
      </w:r>
      <w:r w:rsidRPr="001F05DF">
        <w:rPr>
          <w:spacing w:val="-2"/>
        </w:rPr>
        <w:t>not be fixed, tied or chained to, leaned against or placed closer than 2 metres to any other structure, object or plant (except another</w:t>
      </w:r>
      <w:r>
        <w:t xml:space="preserve"> moveable sign);</w:t>
      </w:r>
    </w:p>
    <w:p w14:paraId="35ACB076" w14:textId="77777777" w:rsidR="00BB3CC8" w:rsidRDefault="00BB3CC8" w:rsidP="00BB3CC8">
      <w:pPr>
        <w:pStyle w:val="GG-body"/>
        <w:ind w:left="709" w:hanging="425"/>
      </w:pPr>
      <w:r>
        <w:t>5.9</w:t>
      </w:r>
      <w:r>
        <w:tab/>
        <w:t>not be fixed, tied or chained to, leaned against or placed closer than 2 metres to another moveable sign;</w:t>
      </w:r>
    </w:p>
    <w:p w14:paraId="3CFA6513" w14:textId="77777777" w:rsidR="00BB3CC8" w:rsidRDefault="00BB3CC8" w:rsidP="00BB3CC8">
      <w:pPr>
        <w:pStyle w:val="GG-body"/>
        <w:ind w:left="709" w:hanging="425"/>
      </w:pPr>
      <w:r>
        <w:t>5.10</w:t>
      </w:r>
      <w:r>
        <w:tab/>
        <w:t>not be placed in a position that puts the safety of any person at risk;</w:t>
      </w:r>
    </w:p>
    <w:p w14:paraId="6D046B4F" w14:textId="77777777" w:rsidR="00BB3CC8" w:rsidRDefault="00BB3CC8" w:rsidP="00BB3CC8">
      <w:pPr>
        <w:pStyle w:val="GG-body"/>
        <w:ind w:left="709" w:hanging="425"/>
      </w:pPr>
      <w:r>
        <w:t>5.11</w:t>
      </w:r>
      <w:r>
        <w:tab/>
        <w:t>not be placed on a median strip, traffic island or on a carriageway;</w:t>
      </w:r>
    </w:p>
    <w:p w14:paraId="5D9594A2" w14:textId="77777777" w:rsidR="00BB3CC8" w:rsidRDefault="00BB3CC8" w:rsidP="00BB3CC8">
      <w:pPr>
        <w:pStyle w:val="GG-body"/>
        <w:ind w:left="709" w:hanging="425"/>
      </w:pPr>
      <w:r>
        <w:t>5.12</w:t>
      </w:r>
      <w:r>
        <w:tab/>
        <w:t>within 10 metres of an intersection of a road.</w:t>
      </w:r>
    </w:p>
    <w:p w14:paraId="4E73EA16" w14:textId="77777777" w:rsidR="00BB3CC8" w:rsidRPr="00601B05" w:rsidRDefault="00BB3CC8" w:rsidP="00BB3CC8">
      <w:pPr>
        <w:pStyle w:val="GG-body"/>
        <w:ind w:left="284" w:hanging="284"/>
        <w:rPr>
          <w:b/>
          <w:bCs/>
        </w:rPr>
      </w:pPr>
      <w:r w:rsidRPr="00601B05">
        <w:rPr>
          <w:b/>
          <w:bCs/>
        </w:rPr>
        <w:t>6.</w:t>
      </w:r>
      <w:r w:rsidRPr="00601B05">
        <w:rPr>
          <w:b/>
          <w:bCs/>
        </w:rPr>
        <w:tab/>
        <w:t>Restrictions</w:t>
      </w:r>
    </w:p>
    <w:p w14:paraId="4FE822A9" w14:textId="77777777" w:rsidR="00BB3CC8" w:rsidRDefault="00BB3CC8" w:rsidP="00BB3CC8">
      <w:pPr>
        <w:pStyle w:val="GG-body"/>
        <w:ind w:left="284"/>
      </w:pPr>
      <w:r>
        <w:t>A moveable sign displayed on a road must:</w:t>
      </w:r>
    </w:p>
    <w:p w14:paraId="178690FA" w14:textId="77777777" w:rsidR="00BB3CC8" w:rsidRDefault="00BB3CC8" w:rsidP="00BB3CC8">
      <w:pPr>
        <w:pStyle w:val="GG-body"/>
        <w:ind w:left="709" w:hanging="425"/>
      </w:pPr>
      <w:r>
        <w:t>6.1</w:t>
      </w:r>
      <w:r>
        <w:tab/>
        <w:t>only contain material which advertises a business being conducted on commercial premises adjacent to the sign, or the goods and services available from that business;</w:t>
      </w:r>
    </w:p>
    <w:p w14:paraId="207489A9" w14:textId="77777777" w:rsidR="00BB3CC8" w:rsidRDefault="00BB3CC8" w:rsidP="00BB3CC8">
      <w:pPr>
        <w:pStyle w:val="GG-body"/>
        <w:ind w:left="709" w:hanging="425"/>
      </w:pPr>
      <w:r>
        <w:t>6.2</w:t>
      </w:r>
      <w:r>
        <w:tab/>
        <w:t>be limited to one per business premises;</w:t>
      </w:r>
    </w:p>
    <w:p w14:paraId="31D1CCC5" w14:textId="77777777" w:rsidR="00BB3CC8" w:rsidRDefault="00BB3CC8" w:rsidP="00BB3CC8">
      <w:pPr>
        <w:pStyle w:val="GG-body"/>
        <w:ind w:left="709" w:hanging="425"/>
      </w:pPr>
      <w:r>
        <w:t>6.3</w:t>
      </w:r>
      <w:r>
        <w:tab/>
        <w:t>not be displayed unless the business to which it relates is open to the public;</w:t>
      </w:r>
    </w:p>
    <w:p w14:paraId="58A97A21" w14:textId="77777777" w:rsidR="00BB3CC8" w:rsidRDefault="00BB3CC8" w:rsidP="00BB3CC8">
      <w:pPr>
        <w:pStyle w:val="GG-body"/>
        <w:ind w:left="709" w:hanging="425"/>
      </w:pPr>
      <w:r>
        <w:t>6.4</w:t>
      </w:r>
      <w:r>
        <w:tab/>
        <w:t>be securely fixed in position such that it cannot be blown over or swept away;</w:t>
      </w:r>
    </w:p>
    <w:p w14:paraId="78BF38A6" w14:textId="77777777" w:rsidR="00BB3CC8" w:rsidRDefault="00BB3CC8" w:rsidP="00BB3CC8">
      <w:pPr>
        <w:pStyle w:val="GG-body"/>
        <w:ind w:left="709" w:hanging="425"/>
      </w:pPr>
      <w:r>
        <w:t>6.5</w:t>
      </w:r>
      <w:r>
        <w:tab/>
        <w:t>not be displayed during the hours of darkness unless it is clearly visible.</w:t>
      </w:r>
    </w:p>
    <w:p w14:paraId="5AED3163" w14:textId="77777777" w:rsidR="00BB3CC8" w:rsidRPr="00601B05" w:rsidRDefault="00BB3CC8" w:rsidP="00BB3CC8">
      <w:pPr>
        <w:pStyle w:val="GG-body"/>
        <w:ind w:left="284" w:hanging="284"/>
        <w:rPr>
          <w:b/>
          <w:bCs/>
        </w:rPr>
      </w:pPr>
      <w:r w:rsidRPr="00601B05">
        <w:rPr>
          <w:b/>
          <w:bCs/>
        </w:rPr>
        <w:t>7.</w:t>
      </w:r>
      <w:r w:rsidRPr="00601B05">
        <w:rPr>
          <w:b/>
          <w:bCs/>
        </w:rPr>
        <w:tab/>
        <w:t>Appearance</w:t>
      </w:r>
    </w:p>
    <w:p w14:paraId="588C912F" w14:textId="77777777" w:rsidR="00BB3CC8" w:rsidRDefault="00BB3CC8" w:rsidP="00BB3CC8">
      <w:pPr>
        <w:pStyle w:val="GG-body"/>
        <w:ind w:left="284"/>
      </w:pPr>
      <w:r>
        <w:t>A moveable sign displayed on a road must:</w:t>
      </w:r>
    </w:p>
    <w:p w14:paraId="23AA9955" w14:textId="77777777" w:rsidR="00BB3CC8" w:rsidRDefault="00BB3CC8" w:rsidP="00BB3CC8">
      <w:pPr>
        <w:pStyle w:val="GG-body"/>
        <w:ind w:left="709" w:hanging="425"/>
      </w:pPr>
      <w:r>
        <w:t>7.1</w:t>
      </w:r>
      <w:r>
        <w:tab/>
        <w:t>be painted or otherwise detailed in a competent and professional manner;</w:t>
      </w:r>
    </w:p>
    <w:p w14:paraId="62C922E0" w14:textId="77777777" w:rsidR="00BB3CC8" w:rsidRDefault="00BB3CC8" w:rsidP="00BB3CC8">
      <w:pPr>
        <w:pStyle w:val="GG-body"/>
        <w:ind w:left="709" w:hanging="425"/>
      </w:pPr>
      <w:r>
        <w:t>7.2</w:t>
      </w:r>
      <w:r>
        <w:tab/>
        <w:t>be legible and simply worded to convey a precise message;</w:t>
      </w:r>
    </w:p>
    <w:p w14:paraId="594BD2C6" w14:textId="77777777" w:rsidR="00BB3CC8" w:rsidRDefault="00BB3CC8" w:rsidP="00BB3CC8">
      <w:pPr>
        <w:pStyle w:val="GG-body"/>
        <w:ind w:left="709" w:hanging="425"/>
      </w:pPr>
      <w:r>
        <w:t>7.3</w:t>
      </w:r>
      <w:r>
        <w:tab/>
        <w:t>be of such design and contain such colours that are compatible with the architectural design of the premises adjacent to the sign and are compatible with the townscape and overall amenity of the locality in which the sign is situated;</w:t>
      </w:r>
    </w:p>
    <w:p w14:paraId="4CE1E93E" w14:textId="77777777" w:rsidR="00BB3CC8" w:rsidRDefault="00BB3CC8" w:rsidP="00BB3CC8">
      <w:pPr>
        <w:pStyle w:val="GG-body"/>
        <w:ind w:left="709" w:hanging="425"/>
      </w:pPr>
      <w:r>
        <w:t>7.4</w:t>
      </w:r>
      <w:r>
        <w:tab/>
        <w:t>contain a combination of colours and typographical styles that blend in with and reinforce the heritage qualities of the locality and the buildings in which the sign is situated;</w:t>
      </w:r>
    </w:p>
    <w:p w14:paraId="11BDDE45" w14:textId="77777777" w:rsidR="00BB3CC8" w:rsidRDefault="00BB3CC8" w:rsidP="00BB3CC8">
      <w:pPr>
        <w:pStyle w:val="GG-body"/>
        <w:ind w:left="709" w:hanging="425"/>
      </w:pPr>
      <w:r>
        <w:t>7.5</w:t>
      </w:r>
      <w:r>
        <w:tab/>
        <w:t>not have any balloons, flags, streamers or other things attached to it.</w:t>
      </w:r>
    </w:p>
    <w:p w14:paraId="3C04C260" w14:textId="77777777" w:rsidR="00BB3CC8" w:rsidRPr="00601B05" w:rsidRDefault="00BB3CC8" w:rsidP="00BB3CC8">
      <w:pPr>
        <w:pStyle w:val="GG-body"/>
        <w:ind w:left="284" w:hanging="284"/>
        <w:rPr>
          <w:b/>
          <w:bCs/>
        </w:rPr>
      </w:pPr>
      <w:r w:rsidRPr="00601B05">
        <w:rPr>
          <w:b/>
          <w:bCs/>
        </w:rPr>
        <w:t>8.</w:t>
      </w:r>
      <w:r w:rsidRPr="00601B05">
        <w:rPr>
          <w:b/>
          <w:bCs/>
        </w:rPr>
        <w:tab/>
        <w:t>Banners</w:t>
      </w:r>
    </w:p>
    <w:p w14:paraId="1DA1B764" w14:textId="77777777" w:rsidR="00BB3CC8" w:rsidRDefault="00BB3CC8" w:rsidP="00BB3CC8">
      <w:pPr>
        <w:pStyle w:val="GG-body"/>
        <w:ind w:left="284"/>
      </w:pPr>
      <w:r>
        <w:t>A banner must:</w:t>
      </w:r>
    </w:p>
    <w:p w14:paraId="60053AFD" w14:textId="77777777" w:rsidR="00BB3CC8" w:rsidRDefault="00BB3CC8" w:rsidP="00BB3CC8">
      <w:pPr>
        <w:pStyle w:val="GG-body"/>
        <w:ind w:left="709" w:hanging="425"/>
      </w:pPr>
      <w:r>
        <w:t>8.1</w:t>
      </w:r>
      <w:r>
        <w:tab/>
        <w:t>only be displayed on a road, footpath or road related area;</w:t>
      </w:r>
    </w:p>
    <w:p w14:paraId="43B4D693" w14:textId="77777777" w:rsidR="00BB3CC8" w:rsidRDefault="00BB3CC8" w:rsidP="00BB3CC8">
      <w:pPr>
        <w:pStyle w:val="GG-body"/>
        <w:ind w:left="709" w:hanging="425"/>
      </w:pPr>
      <w:r>
        <w:t>8.2</w:t>
      </w:r>
      <w:r>
        <w:tab/>
        <w:t>be securely fixed to a pole, fence or other structure so that it does not hang loose or flap;</w:t>
      </w:r>
    </w:p>
    <w:p w14:paraId="0B989701" w14:textId="77777777" w:rsidR="00BB3CC8" w:rsidRDefault="00BB3CC8" w:rsidP="00BB3CC8">
      <w:pPr>
        <w:pStyle w:val="GG-body"/>
        <w:ind w:left="709" w:hanging="425"/>
      </w:pPr>
      <w:r>
        <w:t>8.3</w:t>
      </w:r>
      <w:r>
        <w:tab/>
        <w:t>not be attached to any building, structure, fence, vegetation or other item owned by the Council on a road, or other improvement to a road owned by the Council;</w:t>
      </w:r>
    </w:p>
    <w:p w14:paraId="77E5AD6B" w14:textId="77777777" w:rsidR="00BB3CC8" w:rsidRDefault="00BB3CC8" w:rsidP="00BB3CC8">
      <w:pPr>
        <w:pStyle w:val="GG-body"/>
        <w:ind w:left="709" w:hanging="425"/>
      </w:pPr>
      <w:r>
        <w:t>8.4</w:t>
      </w:r>
      <w:r>
        <w:tab/>
        <w:t>not be displayed more than one month before and two days after the event it advertises;</w:t>
      </w:r>
    </w:p>
    <w:p w14:paraId="413ADA95" w14:textId="77777777" w:rsidR="00BB3CC8" w:rsidRDefault="00BB3CC8" w:rsidP="00BB3CC8">
      <w:pPr>
        <w:pStyle w:val="GG-body"/>
        <w:ind w:left="709" w:hanging="425"/>
      </w:pPr>
      <w:r>
        <w:t>8.5</w:t>
      </w:r>
      <w:r>
        <w:tab/>
        <w:t>not be displayed for a continuous period of more than one month and two days in any twelve month period;</w:t>
      </w:r>
    </w:p>
    <w:p w14:paraId="09E05196" w14:textId="77777777" w:rsidR="00BB3CC8" w:rsidRDefault="00BB3CC8" w:rsidP="00BB3CC8">
      <w:pPr>
        <w:pStyle w:val="GG-body"/>
        <w:ind w:left="709" w:hanging="425"/>
      </w:pPr>
      <w:r>
        <w:t>8.6</w:t>
      </w:r>
      <w:r>
        <w:tab/>
        <w:t>not exceed 3m² in size.</w:t>
      </w:r>
    </w:p>
    <w:p w14:paraId="7DA69798" w14:textId="77777777" w:rsidR="00BB3CC8" w:rsidRDefault="00BB3CC8" w:rsidP="00BB3CC8">
      <w:pPr>
        <w:pStyle w:val="GG-Title2"/>
      </w:pPr>
      <w:r>
        <w:t>Part 3—Enforcement</w:t>
      </w:r>
    </w:p>
    <w:p w14:paraId="7B129395" w14:textId="77777777" w:rsidR="00BB3CC8" w:rsidRPr="00601B05" w:rsidRDefault="00BB3CC8" w:rsidP="00BB3CC8">
      <w:pPr>
        <w:pStyle w:val="GG-body"/>
        <w:ind w:left="284" w:hanging="284"/>
        <w:rPr>
          <w:b/>
          <w:bCs/>
        </w:rPr>
      </w:pPr>
      <w:r w:rsidRPr="00601B05">
        <w:rPr>
          <w:b/>
          <w:bCs/>
        </w:rPr>
        <w:t>9.</w:t>
      </w:r>
      <w:r w:rsidRPr="00601B05">
        <w:rPr>
          <w:b/>
          <w:bCs/>
        </w:rPr>
        <w:tab/>
        <w:t>Removal of Unauthorised Moveable Signs</w:t>
      </w:r>
    </w:p>
    <w:p w14:paraId="12B4B497" w14:textId="77777777" w:rsidR="00BB3CC8" w:rsidRDefault="00BB3CC8" w:rsidP="00BB3CC8">
      <w:pPr>
        <w:pStyle w:val="GG-body"/>
        <w:ind w:left="709" w:hanging="425"/>
      </w:pPr>
      <w:r>
        <w:t>9.1</w:t>
      </w:r>
      <w:r>
        <w:tab/>
        <w:t>If:</w:t>
      </w:r>
    </w:p>
    <w:p w14:paraId="3980C944" w14:textId="77777777" w:rsidR="00BB3CC8" w:rsidRDefault="00BB3CC8" w:rsidP="00BB3CC8">
      <w:pPr>
        <w:pStyle w:val="GG-body"/>
        <w:ind w:left="1276" w:hanging="567"/>
      </w:pPr>
      <w:r>
        <w:t>9.1.1</w:t>
      </w:r>
      <w:r>
        <w:tab/>
        <w:t xml:space="preserve">a moveable sign has been placed on any road or footpath in contravention of this by-law or of Section 226 of the </w:t>
      </w:r>
      <w:r w:rsidRPr="00BE5C5D">
        <w:rPr>
          <w:i/>
          <w:iCs/>
        </w:rPr>
        <w:t>Local Government Act 1999</w:t>
      </w:r>
      <w:r>
        <w:t>, an authorised person may order the owner of the sign to remove the moveable sign from the road or footpath;</w:t>
      </w:r>
    </w:p>
    <w:p w14:paraId="1CB60953" w14:textId="77777777" w:rsidR="00BB3CC8" w:rsidRDefault="00BB3CC8" w:rsidP="00BB3CC8">
      <w:pPr>
        <w:pStyle w:val="GG-body"/>
        <w:ind w:left="1276" w:hanging="567"/>
      </w:pPr>
      <w:r>
        <w:t>9.1.2</w:t>
      </w:r>
      <w:r>
        <w:tab/>
        <w:t>the authorised person cannot find the owner, or the owner fails to comply immediately with the order, the authorised person may remove and dispose of the sign;</w:t>
      </w:r>
    </w:p>
    <w:p w14:paraId="0E9083E8" w14:textId="77777777" w:rsidR="00BB3CC8" w:rsidRDefault="00BB3CC8" w:rsidP="00BB3CC8">
      <w:pPr>
        <w:pStyle w:val="GG-body"/>
        <w:ind w:left="1276" w:hanging="567"/>
      </w:pPr>
      <w:r>
        <w:t>9.1.3</w:t>
      </w:r>
      <w:r>
        <w:tab/>
        <w:t>a moveable sign is removed under subparagraph 9.1.2 of this by-law and is not claimed within 30 days of such removal the authorised person may sell, destroy or otherwise dispose of the moveable sign as the authorised person thinks fit.</w:t>
      </w:r>
    </w:p>
    <w:p w14:paraId="59210B16" w14:textId="77777777" w:rsidR="00BB3CC8" w:rsidRDefault="00BB3CC8" w:rsidP="00BB3CC8">
      <w:pPr>
        <w:pStyle w:val="GG-body"/>
        <w:ind w:left="709" w:hanging="425"/>
      </w:pPr>
      <w:r>
        <w:t>9.2</w:t>
      </w:r>
      <w:r>
        <w:tab/>
        <w:t>Any person who displays an unauthorised moveable sign or who is the owner of an unauthorised moveable sign which has been removed under subparagraph 9.1 of this by-law must pay the Council any reasonable costs incurred in removing, storing or attempting to dispose of the moveable sign before being entitled to recover the moveable sign.</w:t>
      </w:r>
    </w:p>
    <w:p w14:paraId="63B3207C" w14:textId="77777777" w:rsidR="00BB3CC8" w:rsidRPr="00601B05" w:rsidRDefault="00BB3CC8" w:rsidP="00BB3CC8">
      <w:pPr>
        <w:pStyle w:val="GG-body"/>
        <w:ind w:left="284" w:hanging="284"/>
        <w:rPr>
          <w:b/>
          <w:bCs/>
        </w:rPr>
      </w:pPr>
      <w:r w:rsidRPr="00601B05">
        <w:rPr>
          <w:b/>
          <w:bCs/>
        </w:rPr>
        <w:t>10.</w:t>
      </w:r>
      <w:r w:rsidRPr="00601B05">
        <w:rPr>
          <w:b/>
          <w:bCs/>
        </w:rPr>
        <w:tab/>
        <w:t>Removal of Authorised Moveable Signs</w:t>
      </w:r>
    </w:p>
    <w:p w14:paraId="69F2188D" w14:textId="77777777" w:rsidR="00BB3CC8" w:rsidRDefault="00BB3CC8" w:rsidP="00BB3CC8">
      <w:pPr>
        <w:pStyle w:val="GG-body"/>
        <w:ind w:left="284"/>
      </w:pPr>
      <w:r>
        <w:t>A moveable sign must be removed or relocated by the person who placed the moveable sign on a road or footpath or the owner of the sign, at the request of an authorised person if:</w:t>
      </w:r>
    </w:p>
    <w:p w14:paraId="07A4BB75" w14:textId="77777777" w:rsidR="00BB3CC8" w:rsidRDefault="00BB3CC8" w:rsidP="00BB3CC8">
      <w:pPr>
        <w:pStyle w:val="GG-body"/>
        <w:ind w:left="709" w:hanging="425"/>
      </w:pPr>
      <w:r>
        <w:t>10.1</w:t>
      </w:r>
      <w:r>
        <w:tab/>
        <w:t>in the opinion of the authorised person, and notwithstanding compliance with this by-law, there is any hazard or obstruction or there is likely to be a hazard or obstruction arising out of the location of the moveable sign; or</w:t>
      </w:r>
    </w:p>
    <w:p w14:paraId="55B83000" w14:textId="77777777" w:rsidR="00BB3CC8" w:rsidRDefault="00BB3CC8" w:rsidP="00BB3CC8">
      <w:pPr>
        <w:pStyle w:val="GG-body"/>
        <w:ind w:left="709" w:hanging="425"/>
      </w:pPr>
      <w:r>
        <w:t>10.2</w:t>
      </w:r>
      <w:r>
        <w:tab/>
        <w:t>so required by the authorised person for the purpose of special events, parades, road or footpath works or any other circumstances which, in the opinion of the authorised person, requires relocation or removal of the moveable sign.</w:t>
      </w:r>
    </w:p>
    <w:p w14:paraId="277658CE" w14:textId="77777777" w:rsidR="00A2662D" w:rsidRDefault="00A2662D">
      <w:pPr>
        <w:spacing w:after="0" w:line="240" w:lineRule="auto"/>
        <w:jc w:val="left"/>
        <w:rPr>
          <w:smallCaps/>
          <w:szCs w:val="17"/>
        </w:rPr>
      </w:pPr>
      <w:r>
        <w:br w:type="page"/>
      </w:r>
    </w:p>
    <w:p w14:paraId="16164832" w14:textId="53BA26FB" w:rsidR="00BB3CC8" w:rsidRDefault="00BB3CC8" w:rsidP="00BB3CC8">
      <w:pPr>
        <w:pStyle w:val="GG-Title2"/>
      </w:pPr>
      <w:r>
        <w:lastRenderedPageBreak/>
        <w:t>Part 4—Miscellaneous</w:t>
      </w:r>
    </w:p>
    <w:p w14:paraId="6FDC519F" w14:textId="77777777" w:rsidR="00BB3CC8" w:rsidRPr="00601B05" w:rsidRDefault="00BB3CC8" w:rsidP="00BB3CC8">
      <w:pPr>
        <w:pStyle w:val="GG-body"/>
        <w:ind w:left="284" w:hanging="284"/>
        <w:rPr>
          <w:b/>
          <w:bCs/>
        </w:rPr>
      </w:pPr>
      <w:r w:rsidRPr="00601B05">
        <w:rPr>
          <w:b/>
          <w:bCs/>
        </w:rPr>
        <w:t>11.</w:t>
      </w:r>
      <w:r w:rsidRPr="00601B05">
        <w:rPr>
          <w:b/>
          <w:bCs/>
        </w:rPr>
        <w:tab/>
        <w:t>Specified Exemptions</w:t>
      </w:r>
    </w:p>
    <w:p w14:paraId="72342816" w14:textId="77777777" w:rsidR="00BB3CC8" w:rsidRDefault="00BB3CC8" w:rsidP="00BB3CC8">
      <w:pPr>
        <w:pStyle w:val="GG-body"/>
        <w:ind w:left="709" w:hanging="425"/>
      </w:pPr>
      <w:r>
        <w:t>11.1</w:t>
      </w:r>
      <w:r>
        <w:tab/>
        <w:t>This by-law does not apply to a moveable sign which:</w:t>
      </w:r>
    </w:p>
    <w:p w14:paraId="55F2C06A" w14:textId="77777777" w:rsidR="00BB3CC8" w:rsidRDefault="00BB3CC8" w:rsidP="00BB3CC8">
      <w:pPr>
        <w:pStyle w:val="GG-body"/>
        <w:ind w:left="1276" w:hanging="567"/>
      </w:pPr>
      <w:r>
        <w:t>11.1.1</w:t>
      </w:r>
      <w:r>
        <w:tab/>
        <w:t xml:space="preserve">is a moveable sign that is placed on a public road pursuant to an authorisation under the </w:t>
      </w:r>
      <w:r w:rsidRPr="00BE5C5D">
        <w:rPr>
          <w:i/>
          <w:iCs/>
        </w:rPr>
        <w:t>Local Government Act 1999</w:t>
      </w:r>
      <w:r>
        <w:t xml:space="preserve"> or another Act;</w:t>
      </w:r>
    </w:p>
    <w:p w14:paraId="5CCC760D" w14:textId="77777777" w:rsidR="00BB3CC8" w:rsidRDefault="00BB3CC8" w:rsidP="00BB3CC8">
      <w:pPr>
        <w:pStyle w:val="GG-body"/>
        <w:ind w:left="1276" w:hanging="567"/>
      </w:pPr>
      <w:r>
        <w:t>11.1.2</w:t>
      </w:r>
      <w:r>
        <w:tab/>
        <w:t>directs people to the open inspection of any land or building that is available for purchase or lease;</w:t>
      </w:r>
    </w:p>
    <w:p w14:paraId="2AD9BEDE" w14:textId="77777777" w:rsidR="00BB3CC8" w:rsidRDefault="00BB3CC8" w:rsidP="00BB3CC8">
      <w:pPr>
        <w:pStyle w:val="GG-body"/>
        <w:ind w:left="1276" w:hanging="567"/>
      </w:pPr>
      <w:r>
        <w:t>11.1.3</w:t>
      </w:r>
      <w:r>
        <w:tab/>
        <w:t>directs people to a garage sale that is being held on residential premises;</w:t>
      </w:r>
    </w:p>
    <w:p w14:paraId="7E7C24EF" w14:textId="77777777" w:rsidR="00BB3CC8" w:rsidRDefault="00BB3CC8" w:rsidP="00BB3CC8">
      <w:pPr>
        <w:pStyle w:val="GG-body"/>
        <w:ind w:left="1276" w:hanging="567"/>
      </w:pPr>
      <w:r>
        <w:t>11.1.4</w:t>
      </w:r>
      <w:r>
        <w:tab/>
        <w:t>directs people to a charitable function;</w:t>
      </w:r>
    </w:p>
    <w:p w14:paraId="7BA1E04D" w14:textId="77777777" w:rsidR="00BB3CC8" w:rsidRDefault="00BB3CC8" w:rsidP="00BB3CC8">
      <w:pPr>
        <w:pStyle w:val="GG-body"/>
        <w:ind w:left="1276" w:hanging="567"/>
      </w:pPr>
      <w:r>
        <w:t>11.1.5</w:t>
      </w:r>
      <w:r>
        <w:tab/>
        <w:t>is related to a State or Commonwealth election and is displayed during the period commencing at 5:00pm on the day before the issue of the writ or writs for the election and ending at the close of polls on polling day;</w:t>
      </w:r>
    </w:p>
    <w:p w14:paraId="0C26F75E" w14:textId="77777777" w:rsidR="00BB3CC8" w:rsidRDefault="00BB3CC8" w:rsidP="00BB3CC8">
      <w:pPr>
        <w:pStyle w:val="GG-body"/>
        <w:ind w:left="1276" w:hanging="567"/>
      </w:pPr>
      <w:r>
        <w:t>11.1.6</w:t>
      </w:r>
      <w:r>
        <w:tab/>
        <w:t>is related to a referendum and is displayed during the course and for the purpose of that referendum;</w:t>
      </w:r>
    </w:p>
    <w:p w14:paraId="4DEC7B55" w14:textId="77777777" w:rsidR="00BB3CC8" w:rsidRDefault="00BB3CC8" w:rsidP="00BB3CC8">
      <w:pPr>
        <w:pStyle w:val="GG-body"/>
        <w:ind w:left="1276" w:hanging="567"/>
      </w:pPr>
      <w:r>
        <w:t>11.1.7</w:t>
      </w:r>
      <w:r>
        <w:tab/>
        <w:t>is displayed with permission of the Council and in accordance with any conditions attached to that permission; or</w:t>
      </w:r>
    </w:p>
    <w:p w14:paraId="04444FD6" w14:textId="77777777" w:rsidR="00BB3CC8" w:rsidRDefault="00BB3CC8" w:rsidP="00BB3CC8">
      <w:pPr>
        <w:pStyle w:val="GG-body"/>
        <w:ind w:left="1276" w:hanging="567"/>
      </w:pPr>
      <w:r>
        <w:t>11.1.8</w:t>
      </w:r>
      <w:r>
        <w:tab/>
        <w:t>is a sign of a class prescribed in regulations.</w:t>
      </w:r>
    </w:p>
    <w:p w14:paraId="4BB7840E" w14:textId="77777777" w:rsidR="00BB3CC8" w:rsidRPr="00BE5C5D" w:rsidRDefault="00BB3CC8" w:rsidP="00BB3CC8">
      <w:pPr>
        <w:pStyle w:val="GG-body"/>
        <w:ind w:left="709" w:hanging="425"/>
        <w:rPr>
          <w:spacing w:val="-2"/>
        </w:rPr>
      </w:pPr>
      <w:r>
        <w:t>11.2</w:t>
      </w:r>
      <w:r>
        <w:tab/>
      </w:r>
      <w:r w:rsidRPr="00BE5C5D">
        <w:rPr>
          <w:spacing w:val="-2"/>
        </w:rPr>
        <w:t>Paragraphs 6.2 and 6.3 of this by-law do not apply to a flat sign containing only the banner or headlines of a newspaper or magazine.</w:t>
      </w:r>
    </w:p>
    <w:p w14:paraId="5A51F995" w14:textId="77777777" w:rsidR="00BB3CC8" w:rsidRDefault="00BB3CC8" w:rsidP="00BB3CC8">
      <w:pPr>
        <w:pStyle w:val="GG-body"/>
        <w:ind w:left="709" w:hanging="425"/>
      </w:pPr>
      <w:r>
        <w:t>11.3</w:t>
      </w:r>
      <w:r>
        <w:tab/>
        <w:t>Paragraphs 4, 6.2, 6.3 and 7 of this by-law do not apply to a directional sign to an event run by a charitable body.</w:t>
      </w:r>
    </w:p>
    <w:p w14:paraId="15E0A392" w14:textId="77777777" w:rsidR="00BB3CC8" w:rsidRPr="00BF7942" w:rsidRDefault="00BB3CC8" w:rsidP="00BB3CC8">
      <w:pPr>
        <w:pStyle w:val="GG-body"/>
        <w:ind w:left="284" w:hanging="284"/>
        <w:rPr>
          <w:b/>
          <w:bCs/>
        </w:rPr>
      </w:pPr>
      <w:r w:rsidRPr="00BF7942">
        <w:rPr>
          <w:b/>
          <w:bCs/>
        </w:rPr>
        <w:t>12.</w:t>
      </w:r>
      <w:r w:rsidRPr="00BF7942">
        <w:rPr>
          <w:b/>
          <w:bCs/>
        </w:rPr>
        <w:tab/>
        <w:t>Revocation</w:t>
      </w:r>
    </w:p>
    <w:p w14:paraId="65EFD4BB" w14:textId="77777777" w:rsidR="00BB3CC8" w:rsidRDefault="00BB3CC8" w:rsidP="00BB3CC8">
      <w:pPr>
        <w:pStyle w:val="GG-body"/>
        <w:ind w:left="284"/>
      </w:pPr>
      <w:r w:rsidRPr="00F8323E">
        <w:rPr>
          <w:spacing w:val="-2"/>
        </w:rPr>
        <w:t xml:space="preserve">Council’s </w:t>
      </w:r>
      <w:r w:rsidRPr="00F8323E">
        <w:rPr>
          <w:i/>
          <w:iCs/>
          <w:spacing w:val="-2"/>
        </w:rPr>
        <w:t>Moveable Signs By-law 2017</w:t>
      </w:r>
      <w:r w:rsidRPr="00F8323E">
        <w:rPr>
          <w:spacing w:val="-2"/>
        </w:rPr>
        <w:t>, published in the Gazette on 15 August 2017, is revoked on the day on which this by-law comes</w:t>
      </w:r>
      <w:r>
        <w:t xml:space="preserve"> into operation.</w:t>
      </w:r>
    </w:p>
    <w:p w14:paraId="3CC0E8B8" w14:textId="77777777" w:rsidR="00BB3CC8" w:rsidRDefault="00BB3CC8" w:rsidP="00BB3CC8">
      <w:pPr>
        <w:pStyle w:val="GG-body"/>
      </w:pPr>
      <w:r w:rsidRPr="005455A0">
        <w:rPr>
          <w:spacing w:val="-2"/>
        </w:rPr>
        <w:t>The foregoing by-law was duly made and passed at a meeting of the Council of the District Council of Loxton Waikerie held on the 18</w:t>
      </w:r>
      <w:r w:rsidRPr="005455A0">
        <w:rPr>
          <w:spacing w:val="-2"/>
          <w:vertAlign w:val="superscript"/>
        </w:rPr>
        <w:t>th</w:t>
      </w:r>
      <w:r w:rsidRPr="005455A0">
        <w:rPr>
          <w:spacing w:val="-2"/>
        </w:rPr>
        <w:t xml:space="preserve"> day </w:t>
      </w:r>
      <w:r>
        <w:t>of September 2024 by an absolute majority of the members for the time being constituting the Council, there being at least two-thirds of the members present.</w:t>
      </w:r>
    </w:p>
    <w:p w14:paraId="4FACAC11" w14:textId="77777777" w:rsidR="00BB3CC8" w:rsidRDefault="00BB3CC8" w:rsidP="00BB3CC8">
      <w:pPr>
        <w:pStyle w:val="GG-SDated"/>
      </w:pPr>
      <w:r>
        <w:t>Dated: 3 October 2024</w:t>
      </w:r>
    </w:p>
    <w:p w14:paraId="2E51DE1F" w14:textId="77777777" w:rsidR="00BB3CC8" w:rsidRDefault="00BB3CC8" w:rsidP="00BB3CC8">
      <w:pPr>
        <w:pStyle w:val="GG-SName"/>
      </w:pPr>
      <w:r>
        <w:t>Gregory Perry</w:t>
      </w:r>
    </w:p>
    <w:p w14:paraId="15C30BDA" w14:textId="77777777" w:rsidR="00BB3CC8" w:rsidRDefault="00BB3CC8" w:rsidP="00BB3CC8">
      <w:pPr>
        <w:pStyle w:val="GG-Signature"/>
      </w:pPr>
      <w:r>
        <w:t>Acting Chief Executive Officer</w:t>
      </w:r>
    </w:p>
    <w:p w14:paraId="76AA73B2" w14:textId="77777777" w:rsidR="00BB3CC8" w:rsidRDefault="00BB3CC8" w:rsidP="00BB3CC8">
      <w:pPr>
        <w:pStyle w:val="GG-Signature"/>
        <w:pBdr>
          <w:top w:val="single" w:sz="4" w:space="1" w:color="auto"/>
        </w:pBdr>
        <w:spacing w:before="100" w:line="14" w:lineRule="exact"/>
        <w:jc w:val="center"/>
      </w:pPr>
    </w:p>
    <w:p w14:paraId="04257B23" w14:textId="77777777" w:rsidR="00BB3CC8" w:rsidRDefault="00BB3CC8" w:rsidP="00BB3CC8">
      <w:pPr>
        <w:pStyle w:val="NoSpacing"/>
      </w:pPr>
    </w:p>
    <w:p w14:paraId="2206910D" w14:textId="77777777" w:rsidR="00BB3CC8" w:rsidRDefault="00BB3CC8" w:rsidP="00BB3CC8">
      <w:pPr>
        <w:pStyle w:val="GG-Title1"/>
      </w:pPr>
      <w:r>
        <w:t>District Council of Loxton Waikerie</w:t>
      </w:r>
    </w:p>
    <w:p w14:paraId="70F754FE" w14:textId="77777777" w:rsidR="00BB3CC8" w:rsidRDefault="00BB3CC8" w:rsidP="00BB3CC8">
      <w:pPr>
        <w:pStyle w:val="GG-Title2"/>
        <w:spacing w:after="0"/>
      </w:pPr>
      <w:r>
        <w:t>Local Government Act 1999</w:t>
      </w:r>
    </w:p>
    <w:p w14:paraId="5B849A18" w14:textId="77777777" w:rsidR="00BB3CC8" w:rsidRPr="000459A9" w:rsidRDefault="00BB3CC8" w:rsidP="00BB3CC8">
      <w:pPr>
        <w:pStyle w:val="GG-Title2"/>
      </w:pPr>
      <w:r>
        <w:t>Dog and Cat Management Act 1995</w:t>
      </w:r>
    </w:p>
    <w:p w14:paraId="09187472" w14:textId="77777777" w:rsidR="00BB3CC8" w:rsidRDefault="00BB3CC8" w:rsidP="00BB3CC8">
      <w:pPr>
        <w:pStyle w:val="GG-Title3"/>
      </w:pPr>
      <w:r>
        <w:t>By-law No. 5 of 2024—Dogs By-law 2024</w:t>
      </w:r>
    </w:p>
    <w:p w14:paraId="0A37F835" w14:textId="77777777" w:rsidR="00BB3CC8" w:rsidRDefault="00BB3CC8" w:rsidP="00BB3CC8">
      <w:pPr>
        <w:pStyle w:val="GG-body"/>
      </w:pPr>
      <w:r>
        <w:t>For the management and control of dogs within the Council’s area.</w:t>
      </w:r>
    </w:p>
    <w:p w14:paraId="2039C4F9" w14:textId="77777777" w:rsidR="00BB3CC8" w:rsidRDefault="00BB3CC8" w:rsidP="00BB3CC8">
      <w:pPr>
        <w:pStyle w:val="GG-Title2"/>
      </w:pPr>
      <w:r>
        <w:t>Part 1—Preliminary</w:t>
      </w:r>
    </w:p>
    <w:p w14:paraId="63465561" w14:textId="77777777" w:rsidR="00BB3CC8" w:rsidRPr="003B0F83" w:rsidRDefault="00BB3CC8" w:rsidP="00BB3CC8">
      <w:pPr>
        <w:pStyle w:val="GG-body"/>
        <w:ind w:left="284" w:hanging="284"/>
        <w:rPr>
          <w:b/>
          <w:bCs/>
        </w:rPr>
      </w:pPr>
      <w:r w:rsidRPr="003B0F83">
        <w:rPr>
          <w:b/>
          <w:bCs/>
        </w:rPr>
        <w:t>1.</w:t>
      </w:r>
      <w:r w:rsidRPr="003B0F83">
        <w:rPr>
          <w:b/>
          <w:bCs/>
        </w:rPr>
        <w:tab/>
        <w:t>Short Title</w:t>
      </w:r>
    </w:p>
    <w:p w14:paraId="1C464AAC" w14:textId="77777777" w:rsidR="00BB3CC8" w:rsidRDefault="00BB3CC8" w:rsidP="00BB3CC8">
      <w:pPr>
        <w:pStyle w:val="GG-body"/>
        <w:ind w:left="284"/>
      </w:pPr>
      <w:r>
        <w:t xml:space="preserve">This by-law may be cited as the </w:t>
      </w:r>
      <w:r w:rsidRPr="004F7CD2">
        <w:rPr>
          <w:i/>
          <w:iCs/>
        </w:rPr>
        <w:t>Dogs By-law 2024</w:t>
      </w:r>
      <w:r>
        <w:t>.</w:t>
      </w:r>
    </w:p>
    <w:p w14:paraId="4FAB798E" w14:textId="77777777" w:rsidR="00BB3CC8" w:rsidRPr="003B0F83" w:rsidRDefault="00BB3CC8" w:rsidP="00BB3CC8">
      <w:pPr>
        <w:pStyle w:val="GG-body"/>
        <w:ind w:left="284" w:hanging="284"/>
        <w:rPr>
          <w:b/>
          <w:bCs/>
        </w:rPr>
      </w:pPr>
      <w:r w:rsidRPr="003B0F83">
        <w:rPr>
          <w:b/>
          <w:bCs/>
        </w:rPr>
        <w:t>2.</w:t>
      </w:r>
      <w:r w:rsidRPr="003B0F83">
        <w:rPr>
          <w:b/>
          <w:bCs/>
        </w:rPr>
        <w:tab/>
        <w:t>Commencement</w:t>
      </w:r>
    </w:p>
    <w:p w14:paraId="00632AF6" w14:textId="77777777" w:rsidR="00BB3CC8" w:rsidRDefault="00BB3CC8" w:rsidP="00BB3CC8">
      <w:pPr>
        <w:pStyle w:val="GG-body"/>
        <w:ind w:left="284"/>
      </w:pPr>
      <w:r w:rsidRPr="004F7CD2">
        <w:rPr>
          <w:spacing w:val="-2"/>
        </w:rPr>
        <w:t xml:space="preserve">This by-law will come into operation four months after the day on which it is published in the Gazette in accordance with Section 249(5) </w:t>
      </w:r>
      <w:r>
        <w:t xml:space="preserve">of the </w:t>
      </w:r>
      <w:r w:rsidRPr="004F7CD2">
        <w:rPr>
          <w:i/>
          <w:iCs/>
        </w:rPr>
        <w:t>Local Government Act 1999</w:t>
      </w:r>
      <w:r>
        <w:t>.</w:t>
      </w:r>
    </w:p>
    <w:p w14:paraId="7773C1D5" w14:textId="77777777" w:rsidR="00BB3CC8" w:rsidRPr="003B0F83" w:rsidRDefault="00BB3CC8" w:rsidP="00BB3CC8">
      <w:pPr>
        <w:pStyle w:val="GG-body"/>
        <w:ind w:left="284" w:hanging="284"/>
        <w:rPr>
          <w:b/>
          <w:bCs/>
        </w:rPr>
      </w:pPr>
      <w:r w:rsidRPr="003B0F83">
        <w:rPr>
          <w:b/>
          <w:bCs/>
        </w:rPr>
        <w:t>3.</w:t>
      </w:r>
      <w:r w:rsidRPr="003B0F83">
        <w:rPr>
          <w:b/>
          <w:bCs/>
        </w:rPr>
        <w:tab/>
        <w:t>Definitions</w:t>
      </w:r>
    </w:p>
    <w:p w14:paraId="2EDFF780" w14:textId="77777777" w:rsidR="00BB3CC8" w:rsidRDefault="00BB3CC8" w:rsidP="00BB3CC8">
      <w:pPr>
        <w:pStyle w:val="GG-body"/>
        <w:ind w:left="284"/>
      </w:pPr>
      <w:r>
        <w:t>In this by-law:</w:t>
      </w:r>
    </w:p>
    <w:p w14:paraId="6126B9BF" w14:textId="77777777" w:rsidR="00BB3CC8" w:rsidRDefault="00BB3CC8" w:rsidP="00BB3CC8">
      <w:pPr>
        <w:pStyle w:val="GG-body"/>
        <w:ind w:left="709" w:hanging="425"/>
      </w:pPr>
      <w:r>
        <w:t>3.1</w:t>
      </w:r>
      <w:r>
        <w:tab/>
      </w:r>
      <w:r w:rsidRPr="00BE06E5">
        <w:rPr>
          <w:b/>
          <w:bCs/>
        </w:rPr>
        <w:t>approved kennel establishment</w:t>
      </w:r>
      <w:r>
        <w:t xml:space="preserve"> means a building, structure or area approved by the relevant authority, pursuant to the </w:t>
      </w:r>
      <w:r w:rsidRPr="00773D1D">
        <w:rPr>
          <w:i/>
          <w:iCs/>
        </w:rPr>
        <w:t>Planning, Development and Infrastructure Act 2016</w:t>
      </w:r>
      <w:r>
        <w:t xml:space="preserve"> for the keeping of dogs on a temporary or permanent basis;</w:t>
      </w:r>
    </w:p>
    <w:p w14:paraId="25B0C2D5" w14:textId="77777777" w:rsidR="00BB3CC8" w:rsidRDefault="00BB3CC8" w:rsidP="00BB3CC8">
      <w:pPr>
        <w:pStyle w:val="GG-body"/>
        <w:ind w:left="709" w:hanging="425"/>
      </w:pPr>
      <w:r>
        <w:t>3.2</w:t>
      </w:r>
      <w:r>
        <w:tab/>
      </w:r>
      <w:r w:rsidRPr="00BE06E5">
        <w:rPr>
          <w:b/>
          <w:bCs/>
        </w:rPr>
        <w:t>assistance dog</w:t>
      </w:r>
      <w:r>
        <w:t xml:space="preserve"> means a dog trained and used for the purpose of assisting a person who is wholly or partially disabled and includes a dog undergoing training of a kind approved by the Dog and Cat Management Board for assistance dogs;</w:t>
      </w:r>
    </w:p>
    <w:p w14:paraId="092F352E" w14:textId="77777777" w:rsidR="00BB3CC8" w:rsidRDefault="00BB3CC8" w:rsidP="00BB3CC8">
      <w:pPr>
        <w:pStyle w:val="GG-body"/>
        <w:ind w:left="709" w:hanging="425"/>
      </w:pPr>
      <w:r>
        <w:t>3.3</w:t>
      </w:r>
      <w:r>
        <w:tab/>
      </w:r>
      <w:r w:rsidRPr="00BE06E5">
        <w:rPr>
          <w:b/>
          <w:bCs/>
        </w:rPr>
        <w:t>children’s playground</w:t>
      </w:r>
      <w:r>
        <w:t xml:space="preserve"> means any enclosed area in which there is equipment, apparatus or other installed devices for the purpose of children’s play (or within 5 metres of such devices if there is no enclosed area);</w:t>
      </w:r>
    </w:p>
    <w:p w14:paraId="7317EA58" w14:textId="77777777" w:rsidR="00BB3CC8" w:rsidRDefault="00BB3CC8" w:rsidP="00BB3CC8">
      <w:pPr>
        <w:pStyle w:val="GG-body"/>
        <w:ind w:left="709" w:hanging="425"/>
      </w:pPr>
      <w:r>
        <w:t>3.4</w:t>
      </w:r>
      <w:r>
        <w:tab/>
      </w:r>
      <w:r w:rsidRPr="00BE06E5">
        <w:rPr>
          <w:b/>
          <w:bCs/>
        </w:rPr>
        <w:t>control</w:t>
      </w:r>
      <w:r>
        <w:t>, in relation to a dog, includes the person having ownership, possession or charge of, or authority over, the dog;</w:t>
      </w:r>
    </w:p>
    <w:p w14:paraId="77861A7E" w14:textId="77777777" w:rsidR="00BB3CC8" w:rsidRDefault="00BB3CC8" w:rsidP="00BB3CC8">
      <w:pPr>
        <w:pStyle w:val="GG-body"/>
        <w:ind w:left="709" w:hanging="425"/>
      </w:pPr>
      <w:r>
        <w:t>3.5</w:t>
      </w:r>
      <w:r>
        <w:tab/>
      </w:r>
      <w:r w:rsidRPr="00BE06E5">
        <w:rPr>
          <w:b/>
          <w:bCs/>
        </w:rPr>
        <w:t>dog</w:t>
      </w:r>
      <w:r>
        <w:t xml:space="preserve"> has the same meaning as in the </w:t>
      </w:r>
      <w:r w:rsidRPr="00773D1D">
        <w:rPr>
          <w:i/>
          <w:iCs/>
        </w:rPr>
        <w:t>Dog and Cat Management Act 1995</w:t>
      </w:r>
      <w:r>
        <w:t>;</w:t>
      </w:r>
    </w:p>
    <w:p w14:paraId="6EB33C98" w14:textId="77777777" w:rsidR="00BB3CC8" w:rsidRDefault="00BB3CC8" w:rsidP="00BB3CC8">
      <w:pPr>
        <w:pStyle w:val="GG-body"/>
        <w:ind w:left="709" w:hanging="425"/>
      </w:pPr>
      <w:r>
        <w:t>3.6</w:t>
      </w:r>
      <w:r>
        <w:tab/>
      </w:r>
      <w:r w:rsidRPr="00BE06E5">
        <w:rPr>
          <w:b/>
          <w:bCs/>
        </w:rPr>
        <w:t>effective control</w:t>
      </w:r>
      <w:r>
        <w:t xml:space="preserve"> means a person exercising effective control of a dog either:</w:t>
      </w:r>
    </w:p>
    <w:p w14:paraId="6D2897EA" w14:textId="77777777" w:rsidR="00BB3CC8" w:rsidRDefault="00BB3CC8" w:rsidP="00BB3CC8">
      <w:pPr>
        <w:pStyle w:val="GG-body"/>
        <w:ind w:left="1276" w:hanging="567"/>
      </w:pPr>
      <w:r>
        <w:t>3.6.1</w:t>
      </w:r>
      <w:r>
        <w:tab/>
        <w:t>by means of a physical restraint;</w:t>
      </w:r>
    </w:p>
    <w:p w14:paraId="4958E039" w14:textId="77777777" w:rsidR="00BB3CC8" w:rsidRDefault="00BB3CC8" w:rsidP="00BB3CC8">
      <w:pPr>
        <w:pStyle w:val="GG-body"/>
        <w:ind w:left="1276" w:hanging="567"/>
      </w:pPr>
      <w:r>
        <w:t>3.6.2</w:t>
      </w:r>
      <w:r>
        <w:tab/>
        <w:t>by command, the dog being in close proximity to the person, and the person being able to see the dog at all times;</w:t>
      </w:r>
    </w:p>
    <w:p w14:paraId="719EBA0E" w14:textId="77777777" w:rsidR="00BB3CC8" w:rsidRDefault="00BB3CC8" w:rsidP="00BB3CC8">
      <w:pPr>
        <w:pStyle w:val="GG-body"/>
        <w:ind w:left="709" w:hanging="425"/>
      </w:pPr>
      <w:r>
        <w:t>3.7</w:t>
      </w:r>
      <w:r>
        <w:tab/>
      </w:r>
      <w:r w:rsidRPr="00BE06E5">
        <w:rPr>
          <w:b/>
          <w:bCs/>
        </w:rPr>
        <w:t>keep</w:t>
      </w:r>
      <w:r>
        <w:t xml:space="preserve"> includes the provision of food or shelter;</w:t>
      </w:r>
    </w:p>
    <w:p w14:paraId="715492A2" w14:textId="77777777" w:rsidR="00BB3CC8" w:rsidRDefault="00BB3CC8" w:rsidP="00BB3CC8">
      <w:pPr>
        <w:pStyle w:val="GG-body"/>
        <w:ind w:left="709" w:hanging="425"/>
      </w:pPr>
      <w:r>
        <w:t>3.8</w:t>
      </w:r>
      <w:r>
        <w:tab/>
      </w:r>
      <w:r w:rsidRPr="00BE06E5">
        <w:rPr>
          <w:b/>
          <w:bCs/>
        </w:rPr>
        <w:t xml:space="preserve">leash </w:t>
      </w:r>
      <w:r>
        <w:t>includes any chain, cord or leash;</w:t>
      </w:r>
    </w:p>
    <w:p w14:paraId="548A5240" w14:textId="77777777" w:rsidR="00BB3CC8" w:rsidRDefault="00BB3CC8" w:rsidP="00BB3CC8">
      <w:pPr>
        <w:pStyle w:val="GG-body"/>
        <w:ind w:left="709" w:hanging="425"/>
      </w:pPr>
      <w:r>
        <w:t>3.9</w:t>
      </w:r>
      <w:r>
        <w:tab/>
      </w:r>
      <w:r w:rsidRPr="00BE06E5">
        <w:rPr>
          <w:b/>
          <w:bCs/>
        </w:rPr>
        <w:t>local government land</w:t>
      </w:r>
      <w:r>
        <w:t xml:space="preserve"> has the same meaning as in the </w:t>
      </w:r>
      <w:r w:rsidRPr="00773D1D">
        <w:rPr>
          <w:i/>
          <w:iCs/>
        </w:rPr>
        <w:t>Local Government Act 1999</w:t>
      </w:r>
      <w:r>
        <w:t>;</w:t>
      </w:r>
    </w:p>
    <w:p w14:paraId="598255C3" w14:textId="77777777" w:rsidR="00BB3CC8" w:rsidRDefault="00BB3CC8" w:rsidP="00BB3CC8">
      <w:pPr>
        <w:pStyle w:val="GG-body"/>
        <w:ind w:left="709" w:hanging="425"/>
      </w:pPr>
      <w:r>
        <w:t>3.10</w:t>
      </w:r>
      <w:r>
        <w:tab/>
      </w:r>
      <w:r w:rsidRPr="00BE06E5">
        <w:rPr>
          <w:b/>
          <w:bCs/>
        </w:rPr>
        <w:t>park</w:t>
      </w:r>
      <w:r>
        <w:t xml:space="preserve"> has the same meaning as in the </w:t>
      </w:r>
      <w:r w:rsidRPr="00773D1D">
        <w:rPr>
          <w:i/>
          <w:iCs/>
        </w:rPr>
        <w:t>Dog and Cat Management Act 1995</w:t>
      </w:r>
      <w:r>
        <w:t>;</w:t>
      </w:r>
    </w:p>
    <w:p w14:paraId="782104FC" w14:textId="77777777" w:rsidR="00BB3CC8" w:rsidRDefault="00BB3CC8" w:rsidP="00BB3CC8">
      <w:pPr>
        <w:pStyle w:val="GG-body"/>
        <w:ind w:left="709" w:hanging="425"/>
      </w:pPr>
      <w:r>
        <w:t>3.11</w:t>
      </w:r>
      <w:r>
        <w:tab/>
      </w:r>
      <w:r w:rsidRPr="00BE06E5">
        <w:rPr>
          <w:b/>
          <w:bCs/>
        </w:rPr>
        <w:t>premises</w:t>
      </w:r>
      <w:r>
        <w:t xml:space="preserve"> includes:</w:t>
      </w:r>
    </w:p>
    <w:p w14:paraId="25C92E03" w14:textId="77777777" w:rsidR="00BB3CC8" w:rsidRDefault="00BB3CC8" w:rsidP="00BB3CC8">
      <w:pPr>
        <w:pStyle w:val="GG-body"/>
        <w:ind w:left="1276" w:hanging="567"/>
      </w:pPr>
      <w:r>
        <w:t>3.11.1</w:t>
      </w:r>
      <w:r>
        <w:tab/>
        <w:t>land;</w:t>
      </w:r>
    </w:p>
    <w:p w14:paraId="31F6E34F" w14:textId="77777777" w:rsidR="00BB3CC8" w:rsidRDefault="00BB3CC8" w:rsidP="00BB3CC8">
      <w:pPr>
        <w:pStyle w:val="GG-body"/>
        <w:ind w:left="1276" w:hanging="567"/>
      </w:pPr>
      <w:r>
        <w:t>3.11.2</w:t>
      </w:r>
      <w:r>
        <w:tab/>
        <w:t>a part of any premises or land;</w:t>
      </w:r>
    </w:p>
    <w:p w14:paraId="677B2CB5" w14:textId="0239A6B7" w:rsidR="00BB3CC8" w:rsidRDefault="00BB3CC8" w:rsidP="00BB3CC8">
      <w:pPr>
        <w:pStyle w:val="GG-body"/>
        <w:ind w:left="709" w:hanging="425"/>
      </w:pPr>
      <w:r>
        <w:t>3.12</w:t>
      </w:r>
      <w:r>
        <w:tab/>
      </w:r>
      <w:r w:rsidRPr="00BE06E5">
        <w:rPr>
          <w:b/>
          <w:bCs/>
        </w:rPr>
        <w:t>public place</w:t>
      </w:r>
      <w:r>
        <w:t xml:space="preserve"> has the same meaning as in the </w:t>
      </w:r>
      <w:r w:rsidRPr="00773D1D">
        <w:rPr>
          <w:i/>
          <w:iCs/>
        </w:rPr>
        <w:t>Dog and Cat Management Act 1995</w:t>
      </w:r>
      <w:r>
        <w:t>;</w:t>
      </w:r>
    </w:p>
    <w:p w14:paraId="06713DE8" w14:textId="77777777" w:rsidR="00A2662D" w:rsidRDefault="00A2662D">
      <w:pPr>
        <w:spacing w:after="0" w:line="240" w:lineRule="auto"/>
        <w:jc w:val="left"/>
        <w:rPr>
          <w:rFonts w:eastAsia="Times New Roman"/>
          <w:szCs w:val="17"/>
        </w:rPr>
      </w:pPr>
      <w:r>
        <w:br w:type="page"/>
      </w:r>
    </w:p>
    <w:p w14:paraId="7B6F01E1" w14:textId="2E01644A" w:rsidR="00BB3CC8" w:rsidRDefault="00BB3CC8" w:rsidP="00BB3CC8">
      <w:pPr>
        <w:pStyle w:val="GG-body"/>
        <w:ind w:left="709" w:hanging="425"/>
      </w:pPr>
      <w:r>
        <w:lastRenderedPageBreak/>
        <w:t>3.13</w:t>
      </w:r>
      <w:r>
        <w:tab/>
      </w:r>
      <w:r w:rsidRPr="00BE06E5">
        <w:rPr>
          <w:b/>
          <w:bCs/>
        </w:rPr>
        <w:t>township</w:t>
      </w:r>
      <w:r>
        <w:t xml:space="preserve"> has the same meaning as in the </w:t>
      </w:r>
      <w:r w:rsidRPr="00773D1D">
        <w:rPr>
          <w:i/>
          <w:iCs/>
        </w:rPr>
        <w:t>Local Government Act 1999</w:t>
      </w:r>
      <w:r>
        <w:t>;</w:t>
      </w:r>
    </w:p>
    <w:p w14:paraId="6CA804AE" w14:textId="77777777" w:rsidR="00BB3CC8" w:rsidRDefault="00BB3CC8" w:rsidP="00BB3CC8">
      <w:pPr>
        <w:pStyle w:val="GG-body"/>
        <w:ind w:left="709" w:hanging="425"/>
      </w:pPr>
      <w:r>
        <w:t>3.14</w:t>
      </w:r>
      <w:r>
        <w:tab/>
      </w:r>
      <w:r w:rsidRPr="00BE06E5">
        <w:rPr>
          <w:b/>
          <w:bCs/>
        </w:rPr>
        <w:t>wetland area</w:t>
      </w:r>
      <w:r>
        <w:t xml:space="preserve"> includes any park, reserve, scrub, trail or other land adjacent to a wetland;</w:t>
      </w:r>
    </w:p>
    <w:p w14:paraId="04C86F71" w14:textId="77777777" w:rsidR="00BB3CC8" w:rsidRDefault="00BB3CC8" w:rsidP="00BB3CC8">
      <w:pPr>
        <w:pStyle w:val="GG-body"/>
        <w:ind w:left="709" w:hanging="425"/>
      </w:pPr>
      <w:r>
        <w:t>3.15</w:t>
      </w:r>
      <w:r>
        <w:tab/>
      </w:r>
      <w:r w:rsidRPr="00BE06E5">
        <w:rPr>
          <w:b/>
          <w:bCs/>
        </w:rPr>
        <w:t>working livestock dog</w:t>
      </w:r>
      <w:r>
        <w:t xml:space="preserve"> has the same meaning as in the </w:t>
      </w:r>
      <w:r w:rsidRPr="00773D1D">
        <w:rPr>
          <w:i/>
          <w:iCs/>
        </w:rPr>
        <w:t>Dog and Cat Management Act 1995</w:t>
      </w:r>
      <w:r>
        <w:t>.</w:t>
      </w:r>
    </w:p>
    <w:p w14:paraId="1867E8A4" w14:textId="16C2A5FD" w:rsidR="00BB3CC8" w:rsidRDefault="00BB3CC8" w:rsidP="00BB3CC8">
      <w:pPr>
        <w:pStyle w:val="GG-Title2"/>
      </w:pPr>
      <w:r>
        <w:t>Part 2—Dog Management and Control</w:t>
      </w:r>
    </w:p>
    <w:p w14:paraId="6554A3F5" w14:textId="77777777" w:rsidR="00BB3CC8" w:rsidRPr="003B0F83" w:rsidRDefault="00BB3CC8" w:rsidP="00BB3CC8">
      <w:pPr>
        <w:pStyle w:val="GG-body"/>
        <w:ind w:left="284" w:hanging="284"/>
        <w:rPr>
          <w:b/>
          <w:bCs/>
        </w:rPr>
      </w:pPr>
      <w:r w:rsidRPr="003B0F83">
        <w:rPr>
          <w:b/>
          <w:bCs/>
        </w:rPr>
        <w:t>4.</w:t>
      </w:r>
      <w:r w:rsidRPr="003B0F83">
        <w:rPr>
          <w:b/>
          <w:bCs/>
        </w:rPr>
        <w:tab/>
        <w:t>Dog Prohibited Areas</w:t>
      </w:r>
    </w:p>
    <w:p w14:paraId="7B22D9AC" w14:textId="77777777" w:rsidR="00BB3CC8" w:rsidRDefault="00BB3CC8" w:rsidP="00BB3CC8">
      <w:pPr>
        <w:pStyle w:val="GG-body"/>
        <w:ind w:left="709" w:hanging="425"/>
      </w:pPr>
      <w:r>
        <w:t>4.1</w:t>
      </w:r>
      <w:r>
        <w:tab/>
        <w:t>A person must not allow a dog in that person’s control to be in, or remain in a dog prohibited area.</w:t>
      </w:r>
    </w:p>
    <w:p w14:paraId="03059C5D" w14:textId="77777777" w:rsidR="00BB3CC8" w:rsidRDefault="00BB3CC8" w:rsidP="00BB3CC8">
      <w:pPr>
        <w:pStyle w:val="GG-body"/>
        <w:ind w:left="709" w:hanging="425"/>
      </w:pPr>
      <w:r>
        <w:t>4.2</w:t>
      </w:r>
      <w:r>
        <w:tab/>
        <w:t>For the purposes of this paragraph, a dog prohibited area is any:</w:t>
      </w:r>
    </w:p>
    <w:p w14:paraId="094C5F73" w14:textId="77777777" w:rsidR="00BB3CC8" w:rsidRDefault="00BB3CC8" w:rsidP="00BB3CC8">
      <w:pPr>
        <w:pStyle w:val="GG-body"/>
        <w:ind w:left="1276" w:hanging="567"/>
      </w:pPr>
      <w:r>
        <w:t>4.2.1</w:t>
      </w:r>
      <w:r>
        <w:tab/>
        <w:t>local government land or public place to which the Council has resolved this sub-paragraph applies; or</w:t>
      </w:r>
    </w:p>
    <w:p w14:paraId="51F67314" w14:textId="77777777" w:rsidR="00BB3CC8" w:rsidRDefault="00BB3CC8" w:rsidP="00BB3CC8">
      <w:pPr>
        <w:pStyle w:val="GG-body"/>
        <w:ind w:left="1276" w:hanging="567"/>
      </w:pPr>
      <w:r>
        <w:t>4.2.2</w:t>
      </w:r>
      <w:r>
        <w:tab/>
        <w:t>children’s playground.</w:t>
      </w:r>
    </w:p>
    <w:p w14:paraId="76A9AEDA" w14:textId="77777777" w:rsidR="00BB3CC8" w:rsidRDefault="00BB3CC8" w:rsidP="00BB3CC8">
      <w:pPr>
        <w:pStyle w:val="GG-body"/>
        <w:ind w:left="709" w:hanging="425"/>
      </w:pPr>
      <w:r>
        <w:t>4.3</w:t>
      </w:r>
      <w:r>
        <w:tab/>
        <w:t>The restrictions in subparagraph 4.1 do not apply to any assistance dog.</w:t>
      </w:r>
    </w:p>
    <w:p w14:paraId="66A5E7FD" w14:textId="454A4D93" w:rsidR="00BB3CC8" w:rsidRPr="003B0F83" w:rsidRDefault="00BB3CC8" w:rsidP="00BB3CC8">
      <w:pPr>
        <w:pStyle w:val="GG-body"/>
        <w:ind w:left="284" w:hanging="284"/>
        <w:rPr>
          <w:b/>
          <w:bCs/>
        </w:rPr>
      </w:pPr>
      <w:r w:rsidRPr="003B0F83">
        <w:rPr>
          <w:b/>
          <w:bCs/>
        </w:rPr>
        <w:t>5.</w:t>
      </w:r>
      <w:r w:rsidRPr="003B0F83">
        <w:rPr>
          <w:b/>
          <w:bCs/>
        </w:rPr>
        <w:tab/>
        <w:t>Dog on Leash Areas</w:t>
      </w:r>
    </w:p>
    <w:p w14:paraId="05C1CC6D" w14:textId="77777777" w:rsidR="00BB3CC8" w:rsidRDefault="00BB3CC8" w:rsidP="00BB3CC8">
      <w:pPr>
        <w:pStyle w:val="GG-body"/>
        <w:ind w:left="709" w:hanging="425"/>
      </w:pPr>
      <w:r>
        <w:t>5.1</w:t>
      </w:r>
      <w:r>
        <w:tab/>
        <w:t>A person must not allow a dog under that person’s control to be in, or remain in, a dog on leash area unless the dog is secured by a strong leash not exceeding two metres in length which is either:</w:t>
      </w:r>
    </w:p>
    <w:p w14:paraId="76CC1A35" w14:textId="77777777" w:rsidR="00BB3CC8" w:rsidRDefault="00BB3CC8" w:rsidP="00BB3CC8">
      <w:pPr>
        <w:pStyle w:val="GG-body"/>
        <w:ind w:left="1276" w:hanging="567"/>
      </w:pPr>
      <w:r>
        <w:t>5.1.1</w:t>
      </w:r>
      <w:r>
        <w:tab/>
        <w:t>tethered securely to a fixed object capable of securing the dog; or</w:t>
      </w:r>
    </w:p>
    <w:p w14:paraId="0F164E54" w14:textId="77777777" w:rsidR="00BB3CC8" w:rsidRDefault="00BB3CC8" w:rsidP="00BB3CC8">
      <w:pPr>
        <w:pStyle w:val="GG-body"/>
        <w:ind w:left="1276" w:hanging="567"/>
      </w:pPr>
      <w:r>
        <w:t>5.1.2</w:t>
      </w:r>
      <w:r>
        <w:tab/>
        <w:t>held by a person capable of controlling the dog and preventing it from being a nuisance or a danger to other persons.</w:t>
      </w:r>
    </w:p>
    <w:p w14:paraId="65C7B5B8" w14:textId="77777777" w:rsidR="00BB3CC8" w:rsidRDefault="00BB3CC8" w:rsidP="00BB3CC8">
      <w:pPr>
        <w:pStyle w:val="GG-body"/>
        <w:ind w:left="709" w:hanging="425"/>
      </w:pPr>
      <w:r>
        <w:t>5.2</w:t>
      </w:r>
      <w:r>
        <w:tab/>
        <w:t>For the purposes of this paragraph, a dog on leash area is any:</w:t>
      </w:r>
    </w:p>
    <w:p w14:paraId="39933F71" w14:textId="77777777" w:rsidR="00BB3CC8" w:rsidRDefault="00BB3CC8" w:rsidP="00BB3CC8">
      <w:pPr>
        <w:pStyle w:val="GG-body"/>
        <w:ind w:left="1276" w:hanging="567"/>
      </w:pPr>
      <w:r>
        <w:t>5.2.1</w:t>
      </w:r>
      <w:r>
        <w:tab/>
        <w:t>local government land or public place to which the Council has resolved that this sub-paragraph applies;</w:t>
      </w:r>
    </w:p>
    <w:p w14:paraId="60F5A598" w14:textId="77777777" w:rsidR="00BB3CC8" w:rsidRDefault="00BB3CC8" w:rsidP="00BB3CC8">
      <w:pPr>
        <w:pStyle w:val="GG-body"/>
        <w:ind w:left="1276" w:hanging="567"/>
      </w:pPr>
      <w:r>
        <w:t>5.2.2</w:t>
      </w:r>
      <w:r>
        <w:tab/>
        <w:t>park when organised sport is being played; or</w:t>
      </w:r>
    </w:p>
    <w:p w14:paraId="4ADEA65D" w14:textId="77777777" w:rsidR="00BB3CC8" w:rsidRDefault="00BB3CC8" w:rsidP="00BB3CC8">
      <w:pPr>
        <w:pStyle w:val="GG-body"/>
        <w:ind w:left="1276" w:hanging="567"/>
      </w:pPr>
      <w:r>
        <w:t>5.2.3</w:t>
      </w:r>
      <w:r>
        <w:tab/>
        <w:t>wetland area.</w:t>
      </w:r>
    </w:p>
    <w:p w14:paraId="5AA11813" w14:textId="77777777" w:rsidR="00BB3CC8" w:rsidRPr="003B0F83" w:rsidRDefault="00BB3CC8" w:rsidP="00BB3CC8">
      <w:pPr>
        <w:pStyle w:val="GG-body"/>
        <w:ind w:left="284" w:hanging="284"/>
        <w:rPr>
          <w:b/>
          <w:bCs/>
        </w:rPr>
      </w:pPr>
      <w:r w:rsidRPr="003B0F83">
        <w:rPr>
          <w:b/>
          <w:bCs/>
        </w:rPr>
        <w:t>6.</w:t>
      </w:r>
      <w:r w:rsidRPr="003B0F83">
        <w:rPr>
          <w:b/>
          <w:bCs/>
        </w:rPr>
        <w:tab/>
        <w:t>Dog Off Leash Areas</w:t>
      </w:r>
    </w:p>
    <w:p w14:paraId="71256605" w14:textId="77777777" w:rsidR="00BB3CC8" w:rsidRDefault="00BB3CC8" w:rsidP="00BB3CC8">
      <w:pPr>
        <w:pStyle w:val="GG-body"/>
        <w:ind w:left="709" w:hanging="425"/>
      </w:pPr>
      <w:r>
        <w:t>6.1</w:t>
      </w:r>
      <w:r>
        <w:tab/>
      </w:r>
      <w:r w:rsidRPr="00AB2FC4">
        <w:rPr>
          <w:spacing w:val="-2"/>
        </w:rPr>
        <w:t>Subject to paragraphs 4 and 5, a person may enter any dog off leash area for the purpose of exercising a dog under his or her control.</w:t>
      </w:r>
    </w:p>
    <w:p w14:paraId="42C7B4D8" w14:textId="77777777" w:rsidR="00BB3CC8" w:rsidRDefault="00BB3CC8" w:rsidP="00BB3CC8">
      <w:pPr>
        <w:pStyle w:val="GG-body"/>
        <w:ind w:left="709" w:hanging="425"/>
      </w:pPr>
      <w:r>
        <w:t>6.2</w:t>
      </w:r>
      <w:r>
        <w:tab/>
        <w:t>For the purposes of this paragraph, a dog off leash area is any:</w:t>
      </w:r>
    </w:p>
    <w:p w14:paraId="02719305" w14:textId="77777777" w:rsidR="00BB3CC8" w:rsidRDefault="00BB3CC8" w:rsidP="00BB3CC8">
      <w:pPr>
        <w:pStyle w:val="GG-body"/>
        <w:ind w:left="1276" w:hanging="567"/>
      </w:pPr>
      <w:r>
        <w:t>6.2.1</w:t>
      </w:r>
      <w:r>
        <w:tab/>
        <w:t>park; or</w:t>
      </w:r>
    </w:p>
    <w:p w14:paraId="5A21E468" w14:textId="77777777" w:rsidR="00BB3CC8" w:rsidRDefault="00BB3CC8" w:rsidP="00BB3CC8">
      <w:pPr>
        <w:pStyle w:val="GG-body"/>
        <w:ind w:left="1276" w:hanging="567"/>
      </w:pPr>
      <w:r>
        <w:t>6.2.2</w:t>
      </w:r>
      <w:r>
        <w:tab/>
        <w:t>local government land that the Council has resolved is a dog off leash area.</w:t>
      </w:r>
    </w:p>
    <w:p w14:paraId="61444F76" w14:textId="77777777" w:rsidR="00BB3CC8" w:rsidRDefault="00BB3CC8" w:rsidP="00BB3CC8">
      <w:pPr>
        <w:pStyle w:val="GG-body"/>
        <w:ind w:left="709" w:hanging="425"/>
      </w:pPr>
      <w:r>
        <w:t>6.3</w:t>
      </w:r>
      <w:r>
        <w:tab/>
        <w:t>A person must ensure that any dog under their control remains under effective control while the dog is in a dog off leash area.</w:t>
      </w:r>
    </w:p>
    <w:p w14:paraId="14A93F02" w14:textId="77777777" w:rsidR="00BB3CC8" w:rsidRPr="00F64DB5" w:rsidRDefault="00BB3CC8" w:rsidP="00BB3CC8">
      <w:pPr>
        <w:pStyle w:val="GG-body"/>
        <w:ind w:left="284" w:hanging="284"/>
        <w:rPr>
          <w:b/>
          <w:bCs/>
        </w:rPr>
      </w:pPr>
      <w:r w:rsidRPr="00F64DB5">
        <w:rPr>
          <w:b/>
          <w:bCs/>
        </w:rPr>
        <w:t>7.</w:t>
      </w:r>
      <w:r w:rsidRPr="00F64DB5">
        <w:rPr>
          <w:b/>
          <w:bCs/>
        </w:rPr>
        <w:tab/>
        <w:t>Limit on Dog Numbers</w:t>
      </w:r>
    </w:p>
    <w:p w14:paraId="3BE2DABC" w14:textId="77777777" w:rsidR="00BB3CC8" w:rsidRDefault="00BB3CC8" w:rsidP="00BB3CC8">
      <w:pPr>
        <w:pStyle w:val="GG-body"/>
        <w:ind w:left="709" w:hanging="425"/>
      </w:pPr>
      <w:r>
        <w:t>7.1</w:t>
      </w:r>
      <w:r>
        <w:tab/>
        <w:t>The limit on the number of dogs kept on any premises in a township shall be two dogs.</w:t>
      </w:r>
    </w:p>
    <w:p w14:paraId="08EE422E" w14:textId="77777777" w:rsidR="00BB3CC8" w:rsidRDefault="00BB3CC8" w:rsidP="00BB3CC8">
      <w:pPr>
        <w:pStyle w:val="GG-body"/>
        <w:ind w:left="709" w:hanging="425"/>
      </w:pPr>
      <w:r>
        <w:t>7.2</w:t>
      </w:r>
      <w:r>
        <w:tab/>
      </w:r>
      <w:r w:rsidRPr="002C2CAE">
        <w:rPr>
          <w:spacing w:val="-4"/>
        </w:rPr>
        <w:t>The limit on the number of dogs kept on any premises outside of a township shall be three dogs (other than any working livestock dog).</w:t>
      </w:r>
    </w:p>
    <w:p w14:paraId="376D970F" w14:textId="77777777" w:rsidR="00BB3CC8" w:rsidRDefault="00BB3CC8" w:rsidP="00BB3CC8">
      <w:pPr>
        <w:pStyle w:val="GG-body"/>
        <w:ind w:left="709" w:hanging="425"/>
      </w:pPr>
      <w:r>
        <w:t>7.3</w:t>
      </w:r>
      <w:r>
        <w:tab/>
        <w:t>A person must not, without obtaining written permission of the Council, keep any dog on any premises where the number of dogs exceeds the limit.</w:t>
      </w:r>
    </w:p>
    <w:p w14:paraId="0248E4B5" w14:textId="77777777" w:rsidR="00BB3CC8" w:rsidRDefault="00BB3CC8" w:rsidP="00BB3CC8">
      <w:pPr>
        <w:pStyle w:val="GG-body"/>
        <w:ind w:left="709" w:hanging="425"/>
      </w:pPr>
      <w:r>
        <w:t>7.4</w:t>
      </w:r>
      <w:r>
        <w:tab/>
        <w:t>The limits contained within paragraphs 7.1 and 7.2 does not apply to:</w:t>
      </w:r>
    </w:p>
    <w:p w14:paraId="417AA774" w14:textId="77777777" w:rsidR="00BB3CC8" w:rsidRDefault="00BB3CC8" w:rsidP="00BB3CC8">
      <w:pPr>
        <w:pStyle w:val="GG-body"/>
        <w:ind w:left="1276" w:hanging="567"/>
      </w:pPr>
      <w:r>
        <w:t>7.4.1</w:t>
      </w:r>
      <w:r>
        <w:tab/>
        <w:t>an approved kennel establishment;</w:t>
      </w:r>
    </w:p>
    <w:p w14:paraId="1976F3B9" w14:textId="77777777" w:rsidR="00BB3CC8" w:rsidRDefault="00BB3CC8" w:rsidP="00BB3CC8">
      <w:pPr>
        <w:pStyle w:val="GG-body"/>
        <w:ind w:left="1276" w:hanging="567"/>
      </w:pPr>
      <w:r>
        <w:t>7.4.2</w:t>
      </w:r>
      <w:r>
        <w:tab/>
        <w:t>a veterinary practice;</w:t>
      </w:r>
    </w:p>
    <w:p w14:paraId="0370BDE1" w14:textId="77777777" w:rsidR="00BB3CC8" w:rsidRDefault="00BB3CC8" w:rsidP="00BB3CC8">
      <w:pPr>
        <w:pStyle w:val="GG-body"/>
        <w:ind w:left="1276" w:hanging="567"/>
      </w:pPr>
      <w:r>
        <w:t>7.4.3</w:t>
      </w:r>
      <w:r>
        <w:tab/>
        <w:t>a pet shop;</w:t>
      </w:r>
    </w:p>
    <w:p w14:paraId="173100A9" w14:textId="77777777" w:rsidR="00BB3CC8" w:rsidRDefault="00BB3CC8" w:rsidP="00BB3CC8">
      <w:pPr>
        <w:pStyle w:val="GG-body"/>
        <w:ind w:left="1276" w:hanging="567"/>
      </w:pPr>
      <w:r>
        <w:t>7.4.4</w:t>
      </w:r>
      <w:r>
        <w:tab/>
        <w:t>any dog that is under three months of age;</w:t>
      </w:r>
    </w:p>
    <w:p w14:paraId="4DF31568" w14:textId="77777777" w:rsidR="00BB3CC8" w:rsidRDefault="00BB3CC8" w:rsidP="00BB3CC8">
      <w:pPr>
        <w:pStyle w:val="GG-body"/>
        <w:ind w:left="1276" w:hanging="567"/>
      </w:pPr>
      <w:r>
        <w:t>7.4.5</w:t>
      </w:r>
      <w:r>
        <w:tab/>
        <w:t>any premises that the Council has exempted from the requirements of this paragraph; or</w:t>
      </w:r>
    </w:p>
    <w:p w14:paraId="01891199" w14:textId="77777777" w:rsidR="00BB3CC8" w:rsidRDefault="00BB3CC8" w:rsidP="00BB3CC8">
      <w:pPr>
        <w:pStyle w:val="GG-body"/>
        <w:ind w:left="1276" w:hanging="567"/>
      </w:pPr>
      <w:r>
        <w:t>7.4.6</w:t>
      </w:r>
      <w:r>
        <w:tab/>
        <w:t xml:space="preserve">any business involving dogs provided that the business is registered in accordance with the </w:t>
      </w:r>
      <w:r w:rsidRPr="00773D1D">
        <w:rPr>
          <w:i/>
          <w:iCs/>
        </w:rPr>
        <w:t>Dog and Cat Management Act 1995</w:t>
      </w:r>
      <w:r>
        <w:t>.</w:t>
      </w:r>
    </w:p>
    <w:p w14:paraId="0274D3C2" w14:textId="77777777" w:rsidR="00BB3CC8" w:rsidRDefault="00BB3CC8" w:rsidP="00BB3CC8">
      <w:pPr>
        <w:pStyle w:val="GG-Title2"/>
      </w:pPr>
      <w:r>
        <w:t>Part 3—Miscellaneous</w:t>
      </w:r>
    </w:p>
    <w:p w14:paraId="56EC5D4B" w14:textId="77777777" w:rsidR="00BB3CC8" w:rsidRPr="003B0F83" w:rsidRDefault="00BB3CC8" w:rsidP="00BB3CC8">
      <w:pPr>
        <w:pStyle w:val="GG-body"/>
        <w:ind w:left="284" w:hanging="284"/>
        <w:rPr>
          <w:b/>
          <w:bCs/>
        </w:rPr>
      </w:pPr>
      <w:r w:rsidRPr="003B0F83">
        <w:rPr>
          <w:b/>
          <w:bCs/>
        </w:rPr>
        <w:t>8.</w:t>
      </w:r>
      <w:r w:rsidRPr="003B0F83">
        <w:rPr>
          <w:b/>
          <w:bCs/>
        </w:rPr>
        <w:tab/>
        <w:t>Application</w:t>
      </w:r>
    </w:p>
    <w:p w14:paraId="44C3E4D7" w14:textId="77777777" w:rsidR="00BB3CC8" w:rsidRDefault="00BB3CC8" w:rsidP="00BB3CC8">
      <w:pPr>
        <w:pStyle w:val="GG-body"/>
        <w:ind w:left="709" w:hanging="425"/>
      </w:pPr>
      <w:r>
        <w:t>8.1</w:t>
      </w:r>
      <w:r>
        <w:tab/>
        <w:t>The Council may from time to time, by resolution, identify local government land as a dog off leash area in accordance with subparagraph 6.2.2 of this by law.</w:t>
      </w:r>
    </w:p>
    <w:p w14:paraId="2A2EEE7D" w14:textId="77777777" w:rsidR="00BB3CC8" w:rsidRDefault="00BB3CC8" w:rsidP="00BB3CC8">
      <w:pPr>
        <w:pStyle w:val="GG-body"/>
        <w:ind w:left="709" w:hanging="425"/>
      </w:pPr>
      <w:r>
        <w:t>8.2</w:t>
      </w:r>
      <w:r>
        <w:tab/>
        <w:t xml:space="preserve">Any of paragraphs 4.2.1 and 5.2.1 of this by-law shall apply only in such portion or portions of the area as the Council may from time to time, by resolution, direct in accordance with Section 246 of the </w:t>
      </w:r>
      <w:r w:rsidRPr="00773D1D">
        <w:rPr>
          <w:i/>
          <w:iCs/>
        </w:rPr>
        <w:t>Local Government Act 1999</w:t>
      </w:r>
      <w:r>
        <w:t>.</w:t>
      </w:r>
    </w:p>
    <w:p w14:paraId="657FF7D7" w14:textId="77777777" w:rsidR="00BB3CC8" w:rsidRDefault="00BB3CC8" w:rsidP="00BB3CC8">
      <w:pPr>
        <w:pStyle w:val="GG-body"/>
        <w:ind w:left="709" w:hanging="425"/>
      </w:pPr>
      <w:r>
        <w:t>8.3</w:t>
      </w:r>
      <w:r>
        <w:tab/>
        <w:t>Where the Council makes a resolution under either of subparagraphs 8.1 or 8.2, the Council’s Chief Executive Officer must ensure that:</w:t>
      </w:r>
    </w:p>
    <w:p w14:paraId="7953E96A" w14:textId="77777777" w:rsidR="00BB3CC8" w:rsidRDefault="00BB3CC8" w:rsidP="00BB3CC8">
      <w:pPr>
        <w:pStyle w:val="GG-body"/>
        <w:ind w:left="1276" w:hanging="567"/>
      </w:pPr>
      <w:r>
        <w:t>8.3.1</w:t>
      </w:r>
      <w:r>
        <w:tab/>
        <w:t>the area is denoted by signs erected by the Council; and</w:t>
      </w:r>
    </w:p>
    <w:p w14:paraId="232E8072" w14:textId="77777777" w:rsidR="00BB3CC8" w:rsidRDefault="00BB3CC8" w:rsidP="00BB3CC8">
      <w:pPr>
        <w:pStyle w:val="GG-body"/>
        <w:ind w:left="1276" w:hanging="567"/>
      </w:pPr>
      <w:r>
        <w:t>8.3.2</w:t>
      </w:r>
      <w:r>
        <w:tab/>
        <w:t>information is provided to the public on the Council’s website and in any other manner determined by the Council’s Chief Executive Officer.</w:t>
      </w:r>
    </w:p>
    <w:p w14:paraId="4A024F7C" w14:textId="77777777" w:rsidR="00BB3CC8" w:rsidRPr="003B0F83" w:rsidRDefault="00BB3CC8" w:rsidP="00BB3CC8">
      <w:pPr>
        <w:pStyle w:val="GG-body"/>
        <w:ind w:left="284" w:hanging="284"/>
        <w:rPr>
          <w:b/>
          <w:bCs/>
        </w:rPr>
      </w:pPr>
      <w:r w:rsidRPr="003B0F83">
        <w:rPr>
          <w:b/>
          <w:bCs/>
        </w:rPr>
        <w:t>9.</w:t>
      </w:r>
      <w:r w:rsidRPr="003B0F83">
        <w:rPr>
          <w:b/>
          <w:bCs/>
        </w:rPr>
        <w:tab/>
        <w:t>Revocation</w:t>
      </w:r>
    </w:p>
    <w:p w14:paraId="55B0191E" w14:textId="77777777" w:rsidR="00BB3CC8" w:rsidRPr="00623F26" w:rsidRDefault="00BB3CC8" w:rsidP="00BB3CC8">
      <w:pPr>
        <w:pStyle w:val="GG-body"/>
        <w:ind w:left="284"/>
        <w:rPr>
          <w:spacing w:val="-2"/>
        </w:rPr>
      </w:pPr>
      <w:r w:rsidRPr="00623F26">
        <w:rPr>
          <w:spacing w:val="-2"/>
        </w:rPr>
        <w:t xml:space="preserve">Council’s </w:t>
      </w:r>
      <w:r w:rsidRPr="00623F26">
        <w:rPr>
          <w:i/>
          <w:iCs/>
          <w:spacing w:val="-2"/>
        </w:rPr>
        <w:t>Dogs By-law 2017</w:t>
      </w:r>
      <w:r w:rsidRPr="00623F26">
        <w:rPr>
          <w:spacing w:val="-2"/>
        </w:rPr>
        <w:t>, published in the Gazette on 15 August 2017, is revoked on the day on which this by-law comes into operation.</w:t>
      </w:r>
    </w:p>
    <w:p w14:paraId="5FC08244" w14:textId="77777777" w:rsidR="00BB3CC8" w:rsidRDefault="00BB3CC8" w:rsidP="00BB3CC8">
      <w:pPr>
        <w:pStyle w:val="GG-body"/>
      </w:pPr>
      <w:r w:rsidRPr="00AC741A">
        <w:rPr>
          <w:spacing w:val="-2"/>
        </w:rPr>
        <w:t>The foregoing by-law was duly made and passed at a meeting of the Council of the District Council of Loxton Waikerie held on the 18</w:t>
      </w:r>
      <w:r w:rsidRPr="00AC741A">
        <w:rPr>
          <w:spacing w:val="-2"/>
          <w:vertAlign w:val="superscript"/>
        </w:rPr>
        <w:t>th</w:t>
      </w:r>
      <w:r w:rsidRPr="00AC741A">
        <w:rPr>
          <w:spacing w:val="-2"/>
        </w:rPr>
        <w:t xml:space="preserve"> day </w:t>
      </w:r>
      <w:r>
        <w:t>of September 2024 by an absolute majority of the members for the time being constituting the Council, there being at least two-thirds of the members present.</w:t>
      </w:r>
    </w:p>
    <w:p w14:paraId="775259E5" w14:textId="77777777" w:rsidR="00BB3CC8" w:rsidRDefault="00BB3CC8" w:rsidP="00BB3CC8">
      <w:pPr>
        <w:pStyle w:val="GG-SDated"/>
      </w:pPr>
      <w:r>
        <w:t>Dated: 3 October 2024</w:t>
      </w:r>
    </w:p>
    <w:p w14:paraId="2D4F9550" w14:textId="77777777" w:rsidR="00BB3CC8" w:rsidRDefault="00BB3CC8" w:rsidP="00BB3CC8">
      <w:pPr>
        <w:pStyle w:val="GG-SName"/>
      </w:pPr>
      <w:r>
        <w:t>Gregory Perry</w:t>
      </w:r>
    </w:p>
    <w:p w14:paraId="611FDFEC" w14:textId="77777777" w:rsidR="00BB3CC8" w:rsidRDefault="00BB3CC8" w:rsidP="00BB3CC8">
      <w:pPr>
        <w:pStyle w:val="GG-Signature"/>
      </w:pPr>
      <w:r>
        <w:t>Acting Chief Executive Officer</w:t>
      </w:r>
    </w:p>
    <w:p w14:paraId="1EDE53FA" w14:textId="77777777" w:rsidR="00BB3CC8" w:rsidRDefault="00BB3CC8" w:rsidP="00BB3CC8">
      <w:pPr>
        <w:pStyle w:val="GG-Signature"/>
        <w:pBdr>
          <w:top w:val="single" w:sz="4" w:space="1" w:color="auto"/>
        </w:pBdr>
        <w:spacing w:before="100" w:line="14" w:lineRule="exact"/>
        <w:jc w:val="center"/>
      </w:pPr>
    </w:p>
    <w:p w14:paraId="347F7314" w14:textId="77777777" w:rsidR="00A2662D" w:rsidRDefault="00A2662D">
      <w:pPr>
        <w:spacing w:after="0" w:line="240" w:lineRule="auto"/>
        <w:jc w:val="left"/>
        <w:rPr>
          <w:caps/>
          <w:szCs w:val="17"/>
        </w:rPr>
      </w:pPr>
      <w:r>
        <w:br w:type="page"/>
      </w:r>
    </w:p>
    <w:p w14:paraId="1164E339" w14:textId="4160AAA6" w:rsidR="00BB3CC8" w:rsidRDefault="00BB3CC8" w:rsidP="00BB3CC8">
      <w:pPr>
        <w:pStyle w:val="GG-Title1"/>
      </w:pPr>
      <w:r>
        <w:lastRenderedPageBreak/>
        <w:t>District Council of Loxton Waikerie</w:t>
      </w:r>
    </w:p>
    <w:p w14:paraId="666DBC60" w14:textId="77777777" w:rsidR="00BB3CC8" w:rsidRDefault="00BB3CC8" w:rsidP="00BB3CC8">
      <w:pPr>
        <w:pStyle w:val="GG-Title2"/>
        <w:spacing w:after="0"/>
      </w:pPr>
      <w:r>
        <w:t>Local Government Act 1999</w:t>
      </w:r>
    </w:p>
    <w:p w14:paraId="1AE09155" w14:textId="77777777" w:rsidR="00BB3CC8" w:rsidRPr="000459A9" w:rsidRDefault="00BB3CC8" w:rsidP="00BB3CC8">
      <w:pPr>
        <w:pStyle w:val="GG-Title2"/>
      </w:pPr>
      <w:r>
        <w:t>Dog and Cat Management Act 1995</w:t>
      </w:r>
    </w:p>
    <w:p w14:paraId="34343748" w14:textId="77777777" w:rsidR="00BB3CC8" w:rsidRDefault="00BB3CC8" w:rsidP="00BB3CC8">
      <w:pPr>
        <w:pStyle w:val="GG-Title3"/>
      </w:pPr>
      <w:r>
        <w:t>By-law No. 6 of 2024—Cats By-law 2024</w:t>
      </w:r>
    </w:p>
    <w:p w14:paraId="523990FC" w14:textId="77777777" w:rsidR="00BB3CC8" w:rsidRDefault="00BB3CC8" w:rsidP="00BB3CC8">
      <w:pPr>
        <w:pStyle w:val="GG-body"/>
      </w:pPr>
      <w:r>
        <w:t>For the management and control of cats within the Council’s area.</w:t>
      </w:r>
    </w:p>
    <w:p w14:paraId="057BE67F" w14:textId="77777777" w:rsidR="00BB3CC8" w:rsidRDefault="00BB3CC8" w:rsidP="00BB3CC8">
      <w:pPr>
        <w:pStyle w:val="GG-Title2"/>
      </w:pPr>
      <w:r>
        <w:t>Part 1—Preliminary</w:t>
      </w:r>
    </w:p>
    <w:p w14:paraId="7D464C88" w14:textId="77777777" w:rsidR="00BB3CC8" w:rsidRPr="00F77750" w:rsidRDefault="00BB3CC8" w:rsidP="00BB3CC8">
      <w:pPr>
        <w:pStyle w:val="GG-body"/>
        <w:ind w:left="284" w:hanging="284"/>
        <w:rPr>
          <w:b/>
          <w:bCs/>
        </w:rPr>
      </w:pPr>
      <w:r w:rsidRPr="00F77750">
        <w:rPr>
          <w:b/>
          <w:bCs/>
        </w:rPr>
        <w:t>1.</w:t>
      </w:r>
      <w:r w:rsidRPr="00F77750">
        <w:rPr>
          <w:b/>
          <w:bCs/>
        </w:rPr>
        <w:tab/>
        <w:t>Short Title</w:t>
      </w:r>
    </w:p>
    <w:p w14:paraId="0CF2F8AB" w14:textId="77777777" w:rsidR="00BB3CC8" w:rsidRDefault="00BB3CC8" w:rsidP="00BB3CC8">
      <w:pPr>
        <w:pStyle w:val="GG-body"/>
        <w:ind w:left="284"/>
      </w:pPr>
      <w:r>
        <w:t xml:space="preserve">This by-law may be cited as the </w:t>
      </w:r>
      <w:r w:rsidRPr="00F77750">
        <w:rPr>
          <w:i/>
          <w:iCs/>
        </w:rPr>
        <w:t>Cats By-law 2024</w:t>
      </w:r>
      <w:r>
        <w:t>.</w:t>
      </w:r>
    </w:p>
    <w:p w14:paraId="603A63F4" w14:textId="77777777" w:rsidR="00BB3CC8" w:rsidRPr="00F77750" w:rsidRDefault="00BB3CC8" w:rsidP="00BB3CC8">
      <w:pPr>
        <w:pStyle w:val="GG-body"/>
        <w:ind w:left="284" w:hanging="284"/>
        <w:rPr>
          <w:b/>
          <w:bCs/>
        </w:rPr>
      </w:pPr>
      <w:r w:rsidRPr="00F77750">
        <w:rPr>
          <w:b/>
          <w:bCs/>
        </w:rPr>
        <w:t>2.</w:t>
      </w:r>
      <w:r w:rsidRPr="00F77750">
        <w:rPr>
          <w:b/>
          <w:bCs/>
        </w:rPr>
        <w:tab/>
        <w:t>Commencement</w:t>
      </w:r>
    </w:p>
    <w:p w14:paraId="3B196B72" w14:textId="77777777" w:rsidR="00BB3CC8" w:rsidRDefault="00BB3CC8" w:rsidP="00BB3CC8">
      <w:pPr>
        <w:pStyle w:val="GG-body"/>
        <w:ind w:left="284"/>
      </w:pPr>
      <w:r w:rsidRPr="00F77750">
        <w:rPr>
          <w:spacing w:val="-2"/>
        </w:rPr>
        <w:t>This by-law will come into operation four months after the day on which it is published in the Gazette in accordance with Section 249(5)</w:t>
      </w:r>
      <w:r>
        <w:t xml:space="preserve"> of the </w:t>
      </w:r>
      <w:r w:rsidRPr="00F77750">
        <w:rPr>
          <w:i/>
          <w:iCs/>
        </w:rPr>
        <w:t>Local Government Act 1999</w:t>
      </w:r>
      <w:r>
        <w:t>.</w:t>
      </w:r>
    </w:p>
    <w:p w14:paraId="593BCC27" w14:textId="77777777" w:rsidR="00BB3CC8" w:rsidRPr="00F77750" w:rsidRDefault="00BB3CC8" w:rsidP="00BB3CC8">
      <w:pPr>
        <w:pStyle w:val="GG-body"/>
        <w:ind w:left="284" w:hanging="284"/>
        <w:rPr>
          <w:b/>
          <w:bCs/>
        </w:rPr>
      </w:pPr>
      <w:r w:rsidRPr="00F77750">
        <w:rPr>
          <w:b/>
          <w:bCs/>
        </w:rPr>
        <w:t>3.</w:t>
      </w:r>
      <w:r w:rsidRPr="00F77750">
        <w:rPr>
          <w:b/>
          <w:bCs/>
        </w:rPr>
        <w:tab/>
        <w:t>Definitions</w:t>
      </w:r>
    </w:p>
    <w:p w14:paraId="6613E8E7" w14:textId="77777777" w:rsidR="00BB3CC8" w:rsidRDefault="00BB3CC8" w:rsidP="00BB3CC8">
      <w:pPr>
        <w:pStyle w:val="GG-body"/>
        <w:ind w:left="284"/>
      </w:pPr>
      <w:r>
        <w:t>In this By-law:</w:t>
      </w:r>
    </w:p>
    <w:p w14:paraId="24DAE5F9" w14:textId="77777777" w:rsidR="00BB3CC8" w:rsidRDefault="00BB3CC8" w:rsidP="00BB3CC8">
      <w:pPr>
        <w:pStyle w:val="GG-body"/>
        <w:ind w:left="709" w:hanging="425"/>
      </w:pPr>
      <w:r>
        <w:t>3.1</w:t>
      </w:r>
      <w:r>
        <w:tab/>
      </w:r>
      <w:r w:rsidRPr="00793B2A">
        <w:rPr>
          <w:b/>
          <w:bCs/>
        </w:rPr>
        <w:t>authorised person</w:t>
      </w:r>
      <w:r>
        <w:t xml:space="preserve"> has the same meaning as in the </w:t>
      </w:r>
      <w:r w:rsidRPr="00675E8E">
        <w:rPr>
          <w:i/>
          <w:iCs/>
        </w:rPr>
        <w:t>Dog and Cat Management Act 1995</w:t>
      </w:r>
      <w:r>
        <w:t>;</w:t>
      </w:r>
    </w:p>
    <w:p w14:paraId="7CB54530" w14:textId="77777777" w:rsidR="00BB3CC8" w:rsidRDefault="00BB3CC8" w:rsidP="00BB3CC8">
      <w:pPr>
        <w:pStyle w:val="GG-body"/>
        <w:ind w:left="709" w:hanging="425"/>
      </w:pPr>
      <w:r>
        <w:t>3.2</w:t>
      </w:r>
      <w:r>
        <w:tab/>
      </w:r>
      <w:r w:rsidRPr="00793B2A">
        <w:rPr>
          <w:b/>
          <w:bCs/>
        </w:rPr>
        <w:t>cattery</w:t>
      </w:r>
      <w:r>
        <w:t xml:space="preserve"> means a building, structure, premises or area approved by the relevant authority pursuant to the </w:t>
      </w:r>
      <w:r w:rsidRPr="00675E8E">
        <w:rPr>
          <w:i/>
          <w:iCs/>
        </w:rPr>
        <w:t>Planning, Development and Infrastructure Act 2016</w:t>
      </w:r>
      <w:r>
        <w:t xml:space="preserve"> for the keeping of cats on a temporary or permanent basis;</w:t>
      </w:r>
    </w:p>
    <w:p w14:paraId="512C4A6E" w14:textId="77777777" w:rsidR="00BB3CC8" w:rsidRDefault="00BB3CC8" w:rsidP="00BB3CC8">
      <w:pPr>
        <w:pStyle w:val="GG-body"/>
        <w:ind w:left="709" w:hanging="425"/>
      </w:pPr>
      <w:r>
        <w:t>3.3</w:t>
      </w:r>
      <w:r>
        <w:tab/>
      </w:r>
      <w:r w:rsidRPr="00793B2A">
        <w:rPr>
          <w:b/>
          <w:bCs/>
        </w:rPr>
        <w:t xml:space="preserve">cat </w:t>
      </w:r>
      <w:r>
        <w:t>means an animal of the species ‘</w:t>
      </w:r>
      <w:r w:rsidRPr="00B353AB">
        <w:rPr>
          <w:i/>
          <w:iCs/>
        </w:rPr>
        <w:t>Felis catus</w:t>
      </w:r>
      <w:r>
        <w:t>’ over four months of age;</w:t>
      </w:r>
    </w:p>
    <w:p w14:paraId="2B3051E0" w14:textId="77777777" w:rsidR="00BB3CC8" w:rsidRDefault="00BB3CC8" w:rsidP="00BB3CC8">
      <w:pPr>
        <w:pStyle w:val="GG-body"/>
        <w:ind w:left="709" w:hanging="425"/>
      </w:pPr>
      <w:r>
        <w:t>3.4</w:t>
      </w:r>
      <w:r>
        <w:tab/>
      </w:r>
      <w:r w:rsidRPr="00793B2A">
        <w:rPr>
          <w:b/>
          <w:bCs/>
        </w:rPr>
        <w:t>keep</w:t>
      </w:r>
      <w:r>
        <w:t xml:space="preserve"> includes the provision of food or shelter;</w:t>
      </w:r>
    </w:p>
    <w:p w14:paraId="77C1D823" w14:textId="77777777" w:rsidR="00BB3CC8" w:rsidRDefault="00BB3CC8" w:rsidP="00BB3CC8">
      <w:pPr>
        <w:pStyle w:val="GG-body"/>
        <w:ind w:left="709" w:hanging="425"/>
      </w:pPr>
      <w:r>
        <w:t>3.5</w:t>
      </w:r>
      <w:r>
        <w:tab/>
      </w:r>
      <w:r w:rsidRPr="00793B2A">
        <w:rPr>
          <w:b/>
          <w:bCs/>
        </w:rPr>
        <w:t>premises</w:t>
      </w:r>
      <w:r>
        <w:t xml:space="preserve"> includes:</w:t>
      </w:r>
    </w:p>
    <w:p w14:paraId="628DA7C8" w14:textId="77777777" w:rsidR="00BB3CC8" w:rsidRDefault="00BB3CC8" w:rsidP="00BB3CC8">
      <w:pPr>
        <w:pStyle w:val="GG-body"/>
        <w:ind w:left="1276" w:hanging="567"/>
      </w:pPr>
      <w:r>
        <w:t>3.5.1</w:t>
      </w:r>
      <w:r>
        <w:tab/>
        <w:t>land;</w:t>
      </w:r>
    </w:p>
    <w:p w14:paraId="6F6A813D" w14:textId="77777777" w:rsidR="00BB3CC8" w:rsidRDefault="00BB3CC8" w:rsidP="00BB3CC8">
      <w:pPr>
        <w:pStyle w:val="GG-body"/>
        <w:ind w:left="1276" w:hanging="567"/>
      </w:pPr>
      <w:r>
        <w:t>3.5.2</w:t>
      </w:r>
      <w:r>
        <w:tab/>
        <w:t>a part of any premises or land.</w:t>
      </w:r>
    </w:p>
    <w:p w14:paraId="63ECFC57" w14:textId="77777777" w:rsidR="00BB3CC8" w:rsidRDefault="00BB3CC8" w:rsidP="00BB3CC8">
      <w:pPr>
        <w:pStyle w:val="GG-Title2"/>
      </w:pPr>
      <w:r>
        <w:t>Part 2—Cat Management</w:t>
      </w:r>
    </w:p>
    <w:p w14:paraId="15998720" w14:textId="77777777" w:rsidR="00BB3CC8" w:rsidRPr="00F77750" w:rsidRDefault="00BB3CC8" w:rsidP="00BB3CC8">
      <w:pPr>
        <w:pStyle w:val="GG-body"/>
        <w:ind w:left="284" w:hanging="284"/>
        <w:rPr>
          <w:b/>
          <w:bCs/>
        </w:rPr>
      </w:pPr>
      <w:r w:rsidRPr="00F77750">
        <w:rPr>
          <w:b/>
          <w:bCs/>
        </w:rPr>
        <w:t>4.</w:t>
      </w:r>
      <w:r w:rsidRPr="00F77750">
        <w:rPr>
          <w:b/>
          <w:bCs/>
        </w:rPr>
        <w:tab/>
        <w:t>Limit on Cat Numbers</w:t>
      </w:r>
    </w:p>
    <w:p w14:paraId="3DE19138" w14:textId="77777777" w:rsidR="00BB3CC8" w:rsidRDefault="00BB3CC8" w:rsidP="00BB3CC8">
      <w:pPr>
        <w:pStyle w:val="GG-body"/>
        <w:ind w:left="709" w:hanging="425"/>
      </w:pPr>
      <w:r>
        <w:t>4.1</w:t>
      </w:r>
      <w:r>
        <w:tab/>
        <w:t>Subject to subparagraphs 4.3 and 4.4, the limit on the number of cats to be kept on any premises is two.</w:t>
      </w:r>
    </w:p>
    <w:p w14:paraId="118CECD6" w14:textId="77777777" w:rsidR="00BB3CC8" w:rsidRDefault="00BB3CC8" w:rsidP="00BB3CC8">
      <w:pPr>
        <w:pStyle w:val="GG-body"/>
        <w:ind w:left="709" w:hanging="425"/>
      </w:pPr>
      <w:r>
        <w:t>4.2</w:t>
      </w:r>
      <w:r>
        <w:tab/>
        <w:t>A person must not, without permission, keep a cat on any premises where the number of cats being kept on those premises exceeds the limit.</w:t>
      </w:r>
    </w:p>
    <w:p w14:paraId="666678E6" w14:textId="77777777" w:rsidR="00BB3CC8" w:rsidRDefault="00BB3CC8" w:rsidP="00BB3CC8">
      <w:pPr>
        <w:pStyle w:val="GG-body"/>
        <w:ind w:left="709" w:hanging="425"/>
      </w:pPr>
      <w:r>
        <w:t>4.3</w:t>
      </w:r>
      <w:r>
        <w:tab/>
        <w:t>Permission under subparagraph 4.2 may be given if the Council is satisfied that:</w:t>
      </w:r>
    </w:p>
    <w:p w14:paraId="04390160" w14:textId="77777777" w:rsidR="00BB3CC8" w:rsidRDefault="00BB3CC8" w:rsidP="00BB3CC8">
      <w:pPr>
        <w:pStyle w:val="GG-body"/>
        <w:ind w:left="1276" w:hanging="567"/>
      </w:pPr>
      <w:r>
        <w:t>4.3.1</w:t>
      </w:r>
      <w:r>
        <w:tab/>
        <w:t>no insanitary condition exists on the premises as a result of the keeping of cats; and</w:t>
      </w:r>
    </w:p>
    <w:p w14:paraId="19F66FFB" w14:textId="77777777" w:rsidR="00BB3CC8" w:rsidRDefault="00BB3CC8" w:rsidP="00BB3CC8">
      <w:pPr>
        <w:pStyle w:val="GG-body"/>
        <w:ind w:left="1276" w:hanging="567"/>
      </w:pPr>
      <w:r>
        <w:t>4.3.2</w:t>
      </w:r>
      <w:r>
        <w:tab/>
        <w:t>a nuisance is not caused to any neighbour as a result of the keeping of cats on the premises.</w:t>
      </w:r>
    </w:p>
    <w:p w14:paraId="1E32BB30" w14:textId="77777777" w:rsidR="00BB3CC8" w:rsidRDefault="00BB3CC8" w:rsidP="00BB3CC8">
      <w:pPr>
        <w:pStyle w:val="GG-body"/>
        <w:ind w:left="709" w:hanging="425"/>
      </w:pPr>
      <w:r>
        <w:t>4.4</w:t>
      </w:r>
      <w:r>
        <w:tab/>
        <w:t>Subparagraph 4.1 does not apply to a cattery.</w:t>
      </w:r>
    </w:p>
    <w:p w14:paraId="1B43F376" w14:textId="77777777" w:rsidR="00BB3CC8" w:rsidRDefault="00BB3CC8" w:rsidP="00BB3CC8">
      <w:pPr>
        <w:pStyle w:val="GG-Title2"/>
      </w:pPr>
      <w:r>
        <w:t>Part 3—Registration</w:t>
      </w:r>
    </w:p>
    <w:p w14:paraId="18DFB33C" w14:textId="77777777" w:rsidR="00BB3CC8" w:rsidRPr="00F77750" w:rsidRDefault="00BB3CC8" w:rsidP="00BB3CC8">
      <w:pPr>
        <w:pStyle w:val="GG-body"/>
        <w:ind w:left="284" w:hanging="284"/>
        <w:rPr>
          <w:b/>
          <w:bCs/>
        </w:rPr>
      </w:pPr>
      <w:r w:rsidRPr="00F77750">
        <w:rPr>
          <w:b/>
          <w:bCs/>
        </w:rPr>
        <w:t>5.</w:t>
      </w:r>
      <w:r w:rsidRPr="00F77750">
        <w:rPr>
          <w:b/>
          <w:bCs/>
        </w:rPr>
        <w:tab/>
        <w:t>Cats Must be Registered</w:t>
      </w:r>
    </w:p>
    <w:p w14:paraId="58EBD592" w14:textId="77777777" w:rsidR="00BB3CC8" w:rsidRDefault="00BB3CC8" w:rsidP="00BB3CC8">
      <w:pPr>
        <w:pStyle w:val="GG-body"/>
        <w:ind w:left="709" w:hanging="425"/>
      </w:pPr>
      <w:r>
        <w:t>5.1</w:t>
      </w:r>
      <w:r>
        <w:tab/>
        <w:t>Every cat must be registered under this by-law.</w:t>
      </w:r>
    </w:p>
    <w:p w14:paraId="6A6D1488" w14:textId="77777777" w:rsidR="00BB3CC8" w:rsidRDefault="00BB3CC8" w:rsidP="00BB3CC8">
      <w:pPr>
        <w:pStyle w:val="GG-body"/>
        <w:ind w:left="709" w:hanging="425"/>
      </w:pPr>
      <w:r>
        <w:t>5.2</w:t>
      </w:r>
      <w:r>
        <w:tab/>
        <w:t>If a cat is unregistered, any person who owns or is responsible for the control of the cat is guilty of an offence.</w:t>
      </w:r>
    </w:p>
    <w:p w14:paraId="75B9A515" w14:textId="77777777" w:rsidR="00BB3CC8" w:rsidRDefault="00BB3CC8" w:rsidP="00BB3CC8">
      <w:pPr>
        <w:pStyle w:val="GG-body"/>
        <w:ind w:left="709" w:hanging="425"/>
      </w:pPr>
      <w:r>
        <w:t>5.3</w:t>
      </w:r>
      <w:r>
        <w:tab/>
        <w:t>If a person is guilty of an offence by reason of a cat being unregistered, the person is guilty of a continuing offence for each day that the cat remains unregistered.</w:t>
      </w:r>
    </w:p>
    <w:p w14:paraId="6DFF043F" w14:textId="77777777" w:rsidR="00BB3CC8" w:rsidRDefault="00BB3CC8" w:rsidP="00BB3CC8">
      <w:pPr>
        <w:pStyle w:val="GG-body"/>
        <w:ind w:left="709" w:hanging="425"/>
      </w:pPr>
      <w:r>
        <w:t>5.4</w:t>
      </w:r>
      <w:r>
        <w:tab/>
        <w:t>A person is not guilty of an offence by reason of the fact that the cat is unregistered if:</w:t>
      </w:r>
    </w:p>
    <w:p w14:paraId="6B52DB32" w14:textId="77777777" w:rsidR="00BB3CC8" w:rsidRDefault="00BB3CC8" w:rsidP="00BB3CC8">
      <w:pPr>
        <w:pStyle w:val="GG-body"/>
        <w:ind w:left="1276" w:hanging="567"/>
      </w:pPr>
      <w:r>
        <w:t>5.4.1</w:t>
      </w:r>
      <w:r>
        <w:tab/>
        <w:t>less than 14 days has elapsed since the person first owned or became responsible for the control of the cat; or</w:t>
      </w:r>
    </w:p>
    <w:p w14:paraId="64B0062C" w14:textId="77777777" w:rsidR="00BB3CC8" w:rsidRDefault="00BB3CC8" w:rsidP="00BB3CC8">
      <w:pPr>
        <w:pStyle w:val="GG-body"/>
        <w:ind w:left="1276" w:hanging="567"/>
      </w:pPr>
      <w:r>
        <w:t>5.4.2</w:t>
      </w:r>
      <w:r>
        <w:tab/>
        <w:t>the cat:</w:t>
      </w:r>
    </w:p>
    <w:p w14:paraId="4FE9AD4F" w14:textId="77777777" w:rsidR="00BB3CC8" w:rsidRDefault="00BB3CC8" w:rsidP="00BB3CC8">
      <w:pPr>
        <w:pStyle w:val="GG-body"/>
        <w:ind w:left="1985" w:hanging="709"/>
      </w:pPr>
      <w:r>
        <w:t>5.4.2.1</w:t>
      </w:r>
      <w:r>
        <w:tab/>
        <w:t>is travelling with the person; and</w:t>
      </w:r>
    </w:p>
    <w:p w14:paraId="52AA9C0B" w14:textId="77777777" w:rsidR="00BB3CC8" w:rsidRDefault="00BB3CC8" w:rsidP="00BB3CC8">
      <w:pPr>
        <w:pStyle w:val="GG-body"/>
        <w:ind w:left="1985" w:hanging="709"/>
      </w:pPr>
      <w:r>
        <w:t>5.4.2.2</w:t>
      </w:r>
      <w:r>
        <w:tab/>
        <w:t>is not usually kept within the area of the Council; or</w:t>
      </w:r>
    </w:p>
    <w:p w14:paraId="763144DC" w14:textId="77777777" w:rsidR="00BB3CC8" w:rsidRDefault="00BB3CC8" w:rsidP="00BB3CC8">
      <w:pPr>
        <w:pStyle w:val="GG-body"/>
        <w:ind w:left="1276" w:hanging="567"/>
      </w:pPr>
      <w:r>
        <w:t>5.4.3</w:t>
      </w:r>
      <w:r>
        <w:tab/>
        <w:t>the person is responsible for the control of the cat only by reason of the cat being kept for business purposes at prescribed premises.</w:t>
      </w:r>
    </w:p>
    <w:p w14:paraId="5B2B9738" w14:textId="77777777" w:rsidR="00BB3CC8" w:rsidRPr="00DD7149" w:rsidRDefault="00BB3CC8" w:rsidP="00BB3CC8">
      <w:pPr>
        <w:pStyle w:val="GG-body"/>
        <w:ind w:left="284" w:hanging="284"/>
        <w:rPr>
          <w:b/>
          <w:bCs/>
        </w:rPr>
      </w:pPr>
      <w:r w:rsidRPr="00DD7149">
        <w:rPr>
          <w:b/>
          <w:bCs/>
        </w:rPr>
        <w:t>6.</w:t>
      </w:r>
      <w:r w:rsidRPr="00DD7149">
        <w:rPr>
          <w:b/>
          <w:bCs/>
        </w:rPr>
        <w:tab/>
        <w:t>Registration Procedure for Cats</w:t>
      </w:r>
    </w:p>
    <w:p w14:paraId="32551D61" w14:textId="77777777" w:rsidR="00BB3CC8" w:rsidRDefault="00BB3CC8" w:rsidP="00BB3CC8">
      <w:pPr>
        <w:pStyle w:val="GG-body"/>
        <w:ind w:left="709" w:hanging="425"/>
      </w:pPr>
      <w:r>
        <w:t>6.1</w:t>
      </w:r>
      <w:r>
        <w:tab/>
        <w:t>An application for registration of a cat must:</w:t>
      </w:r>
    </w:p>
    <w:p w14:paraId="0654EA82" w14:textId="77777777" w:rsidR="00BB3CC8" w:rsidRDefault="00BB3CC8" w:rsidP="00BB3CC8">
      <w:pPr>
        <w:pStyle w:val="GG-body"/>
        <w:ind w:left="1276" w:hanging="567"/>
      </w:pPr>
      <w:r>
        <w:t>6.1.1</w:t>
      </w:r>
      <w:r>
        <w:tab/>
        <w:t>be made to the Council in the manner and form approved by the Council; and</w:t>
      </w:r>
    </w:p>
    <w:p w14:paraId="02B52FA8" w14:textId="77777777" w:rsidR="00BB3CC8" w:rsidRDefault="00BB3CC8" w:rsidP="00BB3CC8">
      <w:pPr>
        <w:pStyle w:val="GG-body"/>
        <w:ind w:left="1276" w:hanging="567"/>
      </w:pPr>
      <w:r>
        <w:t>6.1.2</w:t>
      </w:r>
      <w:r>
        <w:tab/>
        <w:t>nominate a person of or over 16 years of age who consents to the cat being registered in their own name; and</w:t>
      </w:r>
    </w:p>
    <w:p w14:paraId="7BF1FCDF" w14:textId="77777777" w:rsidR="00BB3CC8" w:rsidRDefault="00BB3CC8" w:rsidP="00BB3CC8">
      <w:pPr>
        <w:pStyle w:val="GG-body"/>
        <w:ind w:left="1276" w:hanging="567"/>
      </w:pPr>
      <w:r>
        <w:t>6.1.3</w:t>
      </w:r>
      <w:r>
        <w:tab/>
        <w:t>nominate, with reference to an address of premises, the place at which the cat will usually be kept; and</w:t>
      </w:r>
    </w:p>
    <w:p w14:paraId="0D7EE3BD" w14:textId="77777777" w:rsidR="00BB3CC8" w:rsidRDefault="00BB3CC8" w:rsidP="00BB3CC8">
      <w:pPr>
        <w:pStyle w:val="GG-body"/>
        <w:ind w:left="1276" w:hanging="567"/>
      </w:pPr>
      <w:r>
        <w:t>6.1.4</w:t>
      </w:r>
      <w:r>
        <w:tab/>
        <w:t>include the unique identification number assigned to the microchip implanted in the cat; and</w:t>
      </w:r>
    </w:p>
    <w:p w14:paraId="57F38347" w14:textId="77777777" w:rsidR="00BB3CC8" w:rsidRDefault="00BB3CC8" w:rsidP="00BB3CC8">
      <w:pPr>
        <w:pStyle w:val="GG-body"/>
        <w:ind w:left="1276" w:hanging="567"/>
      </w:pPr>
      <w:r>
        <w:t>6.1.5</w:t>
      </w:r>
      <w:r>
        <w:tab/>
      </w:r>
      <w:r w:rsidRPr="00B353AB">
        <w:rPr>
          <w:spacing w:val="-2"/>
        </w:rPr>
        <w:t>be accompanied by the registration fee and, if applicable, any late payment fee set by resolution of the Council for the cat.</w:t>
      </w:r>
    </w:p>
    <w:p w14:paraId="34002EC8" w14:textId="77777777" w:rsidR="00BB3CC8" w:rsidRDefault="00BB3CC8" w:rsidP="00BB3CC8">
      <w:pPr>
        <w:pStyle w:val="GG-body"/>
        <w:ind w:left="709" w:hanging="425"/>
      </w:pPr>
      <w:r>
        <w:t>6.2</w:t>
      </w:r>
      <w:r>
        <w:tab/>
        <w:t>Subject to subparagraph 6.3, on application and payment of the registration fee and any fee for late payment of the registration fee, the Council must register the cat in the name of the person nominated and issue to that person a certificate of registration in the form approved by Council.</w:t>
      </w:r>
    </w:p>
    <w:p w14:paraId="060F8F64" w14:textId="77777777" w:rsidR="00BB3CC8" w:rsidRDefault="00BB3CC8" w:rsidP="00BB3CC8">
      <w:pPr>
        <w:pStyle w:val="GG-body"/>
        <w:ind w:left="709" w:hanging="425"/>
      </w:pPr>
      <w:r>
        <w:t>6.3</w:t>
      </w:r>
      <w:r>
        <w:tab/>
        <w:t>The Council may refuse to register a cat under this by-law if:</w:t>
      </w:r>
    </w:p>
    <w:p w14:paraId="1DFCB5EA" w14:textId="77777777" w:rsidR="00BB3CC8" w:rsidRDefault="00BB3CC8" w:rsidP="00BB3CC8">
      <w:pPr>
        <w:pStyle w:val="GG-body"/>
        <w:ind w:left="1276" w:hanging="567"/>
      </w:pPr>
      <w:r>
        <w:t>6.3.1</w:t>
      </w:r>
      <w:r>
        <w:tab/>
        <w:t>the number of cats kept or proposed to be kept at premises exceeds the prescribed limit;</w:t>
      </w:r>
    </w:p>
    <w:p w14:paraId="02DB8989" w14:textId="77777777" w:rsidR="00BB3CC8" w:rsidRDefault="00BB3CC8" w:rsidP="00BB3CC8">
      <w:pPr>
        <w:pStyle w:val="GG-body"/>
        <w:ind w:left="1276" w:hanging="567"/>
      </w:pPr>
      <w:r>
        <w:t>6.3.2</w:t>
      </w:r>
      <w:r>
        <w:tab/>
        <w:t>keeping a cat at the proposed premises would be contrary to any Act, Regulation or By-law.</w:t>
      </w:r>
    </w:p>
    <w:p w14:paraId="3B37F0BC" w14:textId="77777777" w:rsidR="00BB3CC8" w:rsidRDefault="00BB3CC8" w:rsidP="00BB3CC8">
      <w:pPr>
        <w:pStyle w:val="GG-body"/>
        <w:ind w:left="709" w:hanging="425"/>
      </w:pPr>
      <w:r>
        <w:t>6.4</w:t>
      </w:r>
      <w:r>
        <w:tab/>
        <w:t>A cat registered in the name of a particular person must, on application to the Council, be registered in the name of some other person who is stated in the application and is of or over 16 years of age and consents to the cat being registered in their name.</w:t>
      </w:r>
    </w:p>
    <w:p w14:paraId="6C1B3D54" w14:textId="77777777" w:rsidR="00BB3CC8" w:rsidRPr="00F77750" w:rsidRDefault="00BB3CC8" w:rsidP="00BB3CC8">
      <w:pPr>
        <w:pStyle w:val="GG-body"/>
        <w:ind w:left="284" w:hanging="284"/>
        <w:rPr>
          <w:b/>
          <w:bCs/>
        </w:rPr>
      </w:pPr>
      <w:r w:rsidRPr="00F77750">
        <w:rPr>
          <w:b/>
          <w:bCs/>
        </w:rPr>
        <w:lastRenderedPageBreak/>
        <w:t>7.</w:t>
      </w:r>
      <w:r w:rsidRPr="00F77750">
        <w:rPr>
          <w:b/>
          <w:bCs/>
        </w:rPr>
        <w:tab/>
        <w:t>Duration and Renewal of Registration</w:t>
      </w:r>
    </w:p>
    <w:p w14:paraId="6C0CB8F9" w14:textId="77777777" w:rsidR="00BB3CC8" w:rsidRDefault="00BB3CC8" w:rsidP="00BB3CC8">
      <w:pPr>
        <w:pStyle w:val="GG-body"/>
        <w:ind w:left="709" w:hanging="425"/>
      </w:pPr>
      <w:r>
        <w:t>7.1</w:t>
      </w:r>
      <w:r>
        <w:tab/>
        <w:t>Registration under this by-law remains in force until 30 June next ensuing after registration was granted and may be renewed from time to time for further periods of 12 months.</w:t>
      </w:r>
    </w:p>
    <w:p w14:paraId="3F21133B" w14:textId="77777777" w:rsidR="00BB3CC8" w:rsidRDefault="00BB3CC8" w:rsidP="00BB3CC8">
      <w:pPr>
        <w:pStyle w:val="GG-body"/>
        <w:ind w:left="709" w:hanging="425"/>
      </w:pPr>
      <w:r>
        <w:t>7.2</w:t>
      </w:r>
      <w:r>
        <w:tab/>
        <w:t>If an application for renewal of registration is made before 31 August of the year in which the registration expired, the renewal operates retrospectively from the date of expiry.</w:t>
      </w:r>
    </w:p>
    <w:p w14:paraId="72EB9220" w14:textId="77777777" w:rsidR="00BB3CC8" w:rsidRPr="00F77750" w:rsidRDefault="00BB3CC8" w:rsidP="00BB3CC8">
      <w:pPr>
        <w:pStyle w:val="GG-body"/>
        <w:ind w:left="284" w:hanging="284"/>
        <w:rPr>
          <w:b/>
          <w:bCs/>
        </w:rPr>
      </w:pPr>
      <w:r w:rsidRPr="00F77750">
        <w:rPr>
          <w:b/>
          <w:bCs/>
        </w:rPr>
        <w:t>8.</w:t>
      </w:r>
      <w:r w:rsidRPr="00F77750">
        <w:rPr>
          <w:b/>
          <w:bCs/>
        </w:rPr>
        <w:tab/>
        <w:t>Accuracy of Records</w:t>
      </w:r>
    </w:p>
    <w:p w14:paraId="5251D1B5" w14:textId="77777777" w:rsidR="00BB3CC8" w:rsidRDefault="00BB3CC8" w:rsidP="00BB3CC8">
      <w:pPr>
        <w:pStyle w:val="GG-body"/>
        <w:ind w:left="709" w:hanging="425"/>
      </w:pPr>
      <w:r>
        <w:t>8.1</w:t>
      </w:r>
      <w:r>
        <w:tab/>
        <w:t>The person in whose name a cat is individually registered must inform the Council as soon as practicable after any of the following occurs:</w:t>
      </w:r>
    </w:p>
    <w:p w14:paraId="27E6DECD" w14:textId="77777777" w:rsidR="00BB3CC8" w:rsidRDefault="00BB3CC8" w:rsidP="00BB3CC8">
      <w:pPr>
        <w:pStyle w:val="GG-body"/>
        <w:ind w:left="1276" w:hanging="567"/>
      </w:pPr>
      <w:r>
        <w:t>8.1.1</w:t>
      </w:r>
      <w:r>
        <w:tab/>
        <w:t>the cat is removed from the place recorded in the register as the place at which the cat is usually kept with the intention that it will be usually kept at some other place (whether in the area of the Council, in a different Council area or outside the State);</w:t>
      </w:r>
    </w:p>
    <w:p w14:paraId="5EFE3457" w14:textId="66FA8F3C" w:rsidR="00BB3CC8" w:rsidRDefault="00BB3CC8" w:rsidP="00BB3CC8">
      <w:pPr>
        <w:pStyle w:val="GG-body"/>
        <w:ind w:left="1276" w:hanging="567"/>
      </w:pPr>
      <w:r>
        <w:t>8.1.2</w:t>
      </w:r>
      <w:r>
        <w:tab/>
        <w:t>the cat dies;</w:t>
      </w:r>
    </w:p>
    <w:p w14:paraId="592ACD96" w14:textId="77777777" w:rsidR="00BB3CC8" w:rsidRDefault="00BB3CC8" w:rsidP="00BB3CC8">
      <w:pPr>
        <w:pStyle w:val="GG-body"/>
        <w:ind w:left="1276" w:hanging="567"/>
      </w:pPr>
      <w:r>
        <w:t>8.1.3</w:t>
      </w:r>
      <w:r>
        <w:tab/>
        <w:t>the cat has been missing for more than 72 hours;</w:t>
      </w:r>
    </w:p>
    <w:p w14:paraId="5A1DE77B" w14:textId="77777777" w:rsidR="00BB3CC8" w:rsidRDefault="00BB3CC8" w:rsidP="00BB3CC8">
      <w:pPr>
        <w:pStyle w:val="GG-body"/>
        <w:ind w:left="1276" w:hanging="567"/>
      </w:pPr>
      <w:r>
        <w:t>8.1.4</w:t>
      </w:r>
      <w:r>
        <w:tab/>
        <w:t>the residential address or telephone number of the owner of the cat change;</w:t>
      </w:r>
    </w:p>
    <w:p w14:paraId="48463A6A" w14:textId="77777777" w:rsidR="00BB3CC8" w:rsidRDefault="00BB3CC8" w:rsidP="00BB3CC8">
      <w:pPr>
        <w:pStyle w:val="GG-body"/>
        <w:ind w:left="1276" w:hanging="567"/>
      </w:pPr>
      <w:r>
        <w:t>8.1.5</w:t>
      </w:r>
      <w:r>
        <w:tab/>
        <w:t>the ownership of the cat is transferred to another person.</w:t>
      </w:r>
    </w:p>
    <w:p w14:paraId="493BE174" w14:textId="77777777" w:rsidR="00BB3CC8" w:rsidRDefault="00BB3CC8" w:rsidP="00BB3CC8">
      <w:pPr>
        <w:pStyle w:val="GG-body"/>
        <w:ind w:left="709" w:hanging="425"/>
      </w:pPr>
      <w:r>
        <w:t>8.2</w:t>
      </w:r>
      <w:r>
        <w:tab/>
        <w:t xml:space="preserve">Information given to the Council under this paragraph must include such details as may be reasonably required for the purposes of ensuring the accuracy of records kept under the </w:t>
      </w:r>
      <w:r w:rsidRPr="006346D4">
        <w:rPr>
          <w:i/>
          <w:iCs/>
        </w:rPr>
        <w:t>Dog and Cat Management Act 1995</w:t>
      </w:r>
      <w:r>
        <w:t xml:space="preserve"> and this by-law.</w:t>
      </w:r>
    </w:p>
    <w:p w14:paraId="1944FD07" w14:textId="77777777" w:rsidR="00BB3CC8" w:rsidRDefault="00BB3CC8" w:rsidP="00BB3CC8">
      <w:pPr>
        <w:pStyle w:val="GG-body"/>
        <w:ind w:left="709" w:hanging="425"/>
      </w:pPr>
      <w:r>
        <w:t>8.3</w:t>
      </w:r>
      <w:r>
        <w:tab/>
        <w:t>If ownership of a cat is transferred from the person in whose name the cat is individually registered, the person must give to the new owner the certificate of registration last issued in respect of the cat.</w:t>
      </w:r>
    </w:p>
    <w:p w14:paraId="06ABBFE0" w14:textId="77777777" w:rsidR="00BB3CC8" w:rsidRDefault="00BB3CC8" w:rsidP="00BB3CC8">
      <w:pPr>
        <w:pStyle w:val="GG-Title2"/>
      </w:pPr>
      <w:r>
        <w:t>Part 4—Miscellaneous</w:t>
      </w:r>
    </w:p>
    <w:p w14:paraId="05ECAF0C" w14:textId="77777777" w:rsidR="00BB3CC8" w:rsidRPr="00F77750" w:rsidRDefault="00BB3CC8" w:rsidP="00BB3CC8">
      <w:pPr>
        <w:pStyle w:val="GG-body"/>
        <w:ind w:left="284" w:hanging="284"/>
        <w:rPr>
          <w:b/>
          <w:bCs/>
        </w:rPr>
      </w:pPr>
      <w:r w:rsidRPr="00F77750">
        <w:rPr>
          <w:b/>
          <w:bCs/>
        </w:rPr>
        <w:t>9.</w:t>
      </w:r>
      <w:r w:rsidRPr="00F77750">
        <w:rPr>
          <w:b/>
          <w:bCs/>
        </w:rPr>
        <w:tab/>
        <w:t>Notices</w:t>
      </w:r>
    </w:p>
    <w:p w14:paraId="64041B73" w14:textId="77777777" w:rsidR="00BB3CC8" w:rsidRDefault="00BB3CC8" w:rsidP="00BB3CC8">
      <w:pPr>
        <w:pStyle w:val="GG-body"/>
        <w:ind w:left="709" w:hanging="425"/>
      </w:pPr>
      <w:r>
        <w:t>9.1</w:t>
      </w:r>
      <w:r>
        <w:tab/>
        <w:t>The Council may serve notice on the occupier of premises or the owner of a cat requiring action to be taken to ensure compliance with this by-law.</w:t>
      </w:r>
    </w:p>
    <w:p w14:paraId="0C9DFE8C" w14:textId="77777777" w:rsidR="00BB3CC8" w:rsidRDefault="00BB3CC8" w:rsidP="00BB3CC8">
      <w:pPr>
        <w:pStyle w:val="GG-body"/>
        <w:ind w:left="709" w:hanging="425"/>
      </w:pPr>
      <w:r>
        <w:t>9.2</w:t>
      </w:r>
      <w:r>
        <w:tab/>
        <w:t>The person to whom notice is given must comply with the notice.</w:t>
      </w:r>
    </w:p>
    <w:p w14:paraId="243AE653" w14:textId="77777777" w:rsidR="00BB3CC8" w:rsidRDefault="00BB3CC8" w:rsidP="00BB3CC8">
      <w:pPr>
        <w:pStyle w:val="GG-body"/>
        <w:ind w:left="709" w:hanging="425"/>
      </w:pPr>
      <w:r>
        <w:t>9.3</w:t>
      </w:r>
      <w:r>
        <w:tab/>
        <w:t>If the person to whom notice was given does not comply with the notice, an authorised person of the Council may carry out the terms of the notice and recover the costs of so doing from that person.</w:t>
      </w:r>
    </w:p>
    <w:p w14:paraId="02A2D11A" w14:textId="77777777" w:rsidR="00BB3CC8" w:rsidRPr="00A83A2C" w:rsidRDefault="00BB3CC8" w:rsidP="00BB3CC8">
      <w:pPr>
        <w:pStyle w:val="GG-body"/>
        <w:ind w:left="284" w:hanging="284"/>
        <w:rPr>
          <w:b/>
          <w:bCs/>
        </w:rPr>
      </w:pPr>
      <w:r w:rsidRPr="00A83A2C">
        <w:rPr>
          <w:b/>
          <w:bCs/>
        </w:rPr>
        <w:t>10.</w:t>
      </w:r>
      <w:r w:rsidRPr="00A83A2C">
        <w:rPr>
          <w:b/>
          <w:bCs/>
        </w:rPr>
        <w:tab/>
        <w:t>Revocation</w:t>
      </w:r>
    </w:p>
    <w:p w14:paraId="3B3C88D8" w14:textId="77777777" w:rsidR="00BB3CC8" w:rsidRPr="00A83A2C" w:rsidRDefault="00BB3CC8" w:rsidP="00BB3CC8">
      <w:pPr>
        <w:pStyle w:val="GG-body"/>
        <w:ind w:left="284"/>
        <w:rPr>
          <w:spacing w:val="-2"/>
        </w:rPr>
      </w:pPr>
      <w:r w:rsidRPr="00A83A2C">
        <w:rPr>
          <w:spacing w:val="-2"/>
        </w:rPr>
        <w:t xml:space="preserve">Council’s </w:t>
      </w:r>
      <w:r w:rsidRPr="00A83A2C">
        <w:rPr>
          <w:i/>
          <w:iCs/>
          <w:spacing w:val="-2"/>
        </w:rPr>
        <w:t>Cats By-law 2017</w:t>
      </w:r>
      <w:r w:rsidRPr="00A83A2C">
        <w:rPr>
          <w:spacing w:val="-2"/>
        </w:rPr>
        <w:t>, published in the Gazette on 15 August 2017, is revoked on the day on which this by-law comes into operation.</w:t>
      </w:r>
    </w:p>
    <w:p w14:paraId="1C5A9B5E" w14:textId="77777777" w:rsidR="00BB3CC8" w:rsidRDefault="00BB3CC8" w:rsidP="00BB3CC8">
      <w:pPr>
        <w:pStyle w:val="GG-body"/>
      </w:pPr>
      <w:r w:rsidRPr="004D5610">
        <w:rPr>
          <w:spacing w:val="-2"/>
        </w:rPr>
        <w:t>The foregoing by-law was duly made and passed at a meeting of the Council of the District Council of Loxton Waikerie held on the 18</w:t>
      </w:r>
      <w:r w:rsidRPr="004D5610">
        <w:rPr>
          <w:spacing w:val="-2"/>
          <w:vertAlign w:val="superscript"/>
        </w:rPr>
        <w:t>th</w:t>
      </w:r>
      <w:r w:rsidRPr="004D5610">
        <w:rPr>
          <w:spacing w:val="-2"/>
        </w:rPr>
        <w:t xml:space="preserve"> day </w:t>
      </w:r>
      <w:r>
        <w:t>of September 2024 by an absolute majority of the members for the time being constituting the Council, there being at least two-thirds of the members present.</w:t>
      </w:r>
    </w:p>
    <w:p w14:paraId="5B0727E9" w14:textId="77777777" w:rsidR="00BB3CC8" w:rsidRDefault="00BB3CC8" w:rsidP="00BB3CC8">
      <w:pPr>
        <w:pStyle w:val="GG-SDated"/>
      </w:pPr>
      <w:r>
        <w:t>Dated: 3 October 2024</w:t>
      </w:r>
    </w:p>
    <w:p w14:paraId="3C92E96A" w14:textId="77777777" w:rsidR="00BB3CC8" w:rsidRDefault="00BB3CC8" w:rsidP="00BB3CC8">
      <w:pPr>
        <w:pStyle w:val="GG-SName"/>
      </w:pPr>
      <w:r>
        <w:t>Gregory Perry</w:t>
      </w:r>
    </w:p>
    <w:p w14:paraId="6B116431" w14:textId="77777777" w:rsidR="00BB3CC8" w:rsidRDefault="00BB3CC8" w:rsidP="00BB3CC8">
      <w:pPr>
        <w:pStyle w:val="GG-Signature"/>
      </w:pPr>
      <w:r>
        <w:t>Acting Chief Executive Officer</w:t>
      </w:r>
    </w:p>
    <w:p w14:paraId="153DA018" w14:textId="77777777" w:rsidR="00BB3CC8" w:rsidRDefault="00BB3CC8" w:rsidP="00BB3CC8">
      <w:pPr>
        <w:pStyle w:val="GG-Signature"/>
        <w:pBdr>
          <w:top w:val="single" w:sz="4" w:space="1" w:color="auto"/>
        </w:pBdr>
        <w:spacing w:before="100" w:line="14" w:lineRule="exact"/>
        <w:jc w:val="center"/>
      </w:pPr>
    </w:p>
    <w:p w14:paraId="78336898" w14:textId="77777777" w:rsidR="00BB3CC8" w:rsidRDefault="00BB3CC8" w:rsidP="00BB3CC8">
      <w:pPr>
        <w:pStyle w:val="NoSpacing"/>
      </w:pPr>
    </w:p>
    <w:p w14:paraId="00D4259F" w14:textId="77777777" w:rsidR="00BB3CC8" w:rsidRDefault="00BB3CC8" w:rsidP="00BB3CC8">
      <w:pPr>
        <w:pStyle w:val="GG-Title1"/>
      </w:pPr>
      <w:r>
        <w:t>District Council of Loxton Waikerie</w:t>
      </w:r>
    </w:p>
    <w:p w14:paraId="65B3F9A9" w14:textId="77777777" w:rsidR="00BB3CC8" w:rsidRDefault="00BB3CC8" w:rsidP="00BB3CC8">
      <w:pPr>
        <w:pStyle w:val="GG-Title2"/>
      </w:pPr>
      <w:r>
        <w:t xml:space="preserve">Local Government Act </w:t>
      </w:r>
      <w:r w:rsidRPr="004812A5">
        <w:t>1999</w:t>
      </w:r>
    </w:p>
    <w:p w14:paraId="447DAB60" w14:textId="77777777" w:rsidR="00BB3CC8" w:rsidRDefault="00BB3CC8" w:rsidP="00BB3CC8">
      <w:pPr>
        <w:pStyle w:val="GG-Title3"/>
      </w:pPr>
      <w:r>
        <w:t>By-law No. 7 of 2024—</w:t>
      </w:r>
      <w:r w:rsidRPr="004812A5">
        <w:t xml:space="preserve">Camping </w:t>
      </w:r>
      <w:r>
        <w:t>a</w:t>
      </w:r>
      <w:r w:rsidRPr="004812A5">
        <w:t>nd Mooring</w:t>
      </w:r>
      <w:r>
        <w:t xml:space="preserve"> By-law 2024</w:t>
      </w:r>
    </w:p>
    <w:p w14:paraId="24246528" w14:textId="77777777" w:rsidR="00BB3CC8" w:rsidRDefault="00BB3CC8" w:rsidP="00BB3CC8">
      <w:pPr>
        <w:pStyle w:val="GG-body"/>
      </w:pPr>
      <w:r>
        <w:t>To regulate, control and prohibit camping activities and the mooring of vessels in Council’s area.</w:t>
      </w:r>
    </w:p>
    <w:p w14:paraId="23497CDC" w14:textId="77777777" w:rsidR="00BB3CC8" w:rsidRDefault="00BB3CC8" w:rsidP="00BB3CC8">
      <w:pPr>
        <w:pStyle w:val="GG-Title2"/>
      </w:pPr>
      <w:r>
        <w:t>Part 1—Preliminary</w:t>
      </w:r>
    </w:p>
    <w:p w14:paraId="5547C8C8" w14:textId="77777777" w:rsidR="00BB3CC8" w:rsidRPr="00CA64A5" w:rsidRDefault="00BB3CC8" w:rsidP="00BB3CC8">
      <w:pPr>
        <w:pStyle w:val="GG-body"/>
        <w:ind w:left="284" w:hanging="284"/>
        <w:rPr>
          <w:b/>
          <w:bCs/>
        </w:rPr>
      </w:pPr>
      <w:r w:rsidRPr="00CA64A5">
        <w:rPr>
          <w:b/>
          <w:bCs/>
        </w:rPr>
        <w:t>1.</w:t>
      </w:r>
      <w:r w:rsidRPr="00CA64A5">
        <w:rPr>
          <w:b/>
          <w:bCs/>
        </w:rPr>
        <w:tab/>
        <w:t>Short Title</w:t>
      </w:r>
    </w:p>
    <w:p w14:paraId="3DEE77B9" w14:textId="77777777" w:rsidR="00BB3CC8" w:rsidRDefault="00BB3CC8" w:rsidP="00BB3CC8">
      <w:pPr>
        <w:pStyle w:val="GG-body"/>
        <w:ind w:left="284"/>
      </w:pPr>
      <w:r>
        <w:t xml:space="preserve">This by-law may be cited as the </w:t>
      </w:r>
      <w:r w:rsidRPr="00CA64A5">
        <w:rPr>
          <w:i/>
          <w:iCs/>
        </w:rPr>
        <w:t>Camping and Mooring By-law 2024</w:t>
      </w:r>
      <w:r>
        <w:t>.</w:t>
      </w:r>
    </w:p>
    <w:p w14:paraId="0073D099" w14:textId="77777777" w:rsidR="00BB3CC8" w:rsidRPr="00CA64A5" w:rsidRDefault="00BB3CC8" w:rsidP="00BB3CC8">
      <w:pPr>
        <w:pStyle w:val="GG-body"/>
        <w:ind w:left="284" w:hanging="284"/>
        <w:rPr>
          <w:b/>
          <w:bCs/>
        </w:rPr>
      </w:pPr>
      <w:r w:rsidRPr="00CA64A5">
        <w:rPr>
          <w:b/>
          <w:bCs/>
        </w:rPr>
        <w:t>2.</w:t>
      </w:r>
      <w:r w:rsidRPr="00CA64A5">
        <w:rPr>
          <w:b/>
          <w:bCs/>
        </w:rPr>
        <w:tab/>
        <w:t>Commencement</w:t>
      </w:r>
    </w:p>
    <w:p w14:paraId="76162FA2" w14:textId="77777777" w:rsidR="00BB3CC8" w:rsidRDefault="00BB3CC8" w:rsidP="00BB3CC8">
      <w:pPr>
        <w:pStyle w:val="GG-body"/>
        <w:ind w:left="284"/>
      </w:pPr>
      <w:r w:rsidRPr="00CA64A5">
        <w:rPr>
          <w:spacing w:val="-2"/>
        </w:rPr>
        <w:t>This by-law will come into operation four months after the day on which it is published in the Gazette in accordance with Section 249(5)</w:t>
      </w:r>
      <w:r>
        <w:t xml:space="preserve"> of the </w:t>
      </w:r>
      <w:r w:rsidRPr="00CA64A5">
        <w:rPr>
          <w:i/>
          <w:iCs/>
        </w:rPr>
        <w:t>Local Government Act 1999</w:t>
      </w:r>
      <w:r>
        <w:t>.</w:t>
      </w:r>
    </w:p>
    <w:p w14:paraId="4C2E4094" w14:textId="77777777" w:rsidR="00BB3CC8" w:rsidRPr="00CA64A5" w:rsidRDefault="00BB3CC8" w:rsidP="00BB3CC8">
      <w:pPr>
        <w:pStyle w:val="GG-body"/>
        <w:ind w:left="284" w:hanging="284"/>
        <w:rPr>
          <w:b/>
          <w:bCs/>
        </w:rPr>
      </w:pPr>
      <w:r w:rsidRPr="00CA64A5">
        <w:rPr>
          <w:b/>
          <w:bCs/>
        </w:rPr>
        <w:t>3.</w:t>
      </w:r>
      <w:r w:rsidRPr="00CA64A5">
        <w:rPr>
          <w:b/>
          <w:bCs/>
        </w:rPr>
        <w:tab/>
        <w:t>Definitions</w:t>
      </w:r>
    </w:p>
    <w:p w14:paraId="25705458" w14:textId="77777777" w:rsidR="00BB3CC8" w:rsidRDefault="00BB3CC8" w:rsidP="00BB3CC8">
      <w:pPr>
        <w:pStyle w:val="GG-body"/>
        <w:ind w:left="709" w:hanging="425"/>
      </w:pPr>
      <w:r>
        <w:t>3.1</w:t>
      </w:r>
      <w:r>
        <w:tab/>
      </w:r>
      <w:r w:rsidRPr="00E46481">
        <w:rPr>
          <w:b/>
          <w:bCs/>
        </w:rPr>
        <w:t>authorised person</w:t>
      </w:r>
      <w:r>
        <w:t xml:space="preserve"> has the same meaning as in the </w:t>
      </w:r>
      <w:r w:rsidRPr="00183936">
        <w:rPr>
          <w:i/>
          <w:iCs/>
        </w:rPr>
        <w:t>Local Government Act 1999</w:t>
      </w:r>
      <w:r>
        <w:t>.</w:t>
      </w:r>
    </w:p>
    <w:p w14:paraId="616080FE" w14:textId="77777777" w:rsidR="00BB3CC8" w:rsidRDefault="00BB3CC8" w:rsidP="00BB3CC8">
      <w:pPr>
        <w:pStyle w:val="GG-body"/>
        <w:ind w:left="709" w:hanging="425"/>
      </w:pPr>
      <w:r>
        <w:t>3.2</w:t>
      </w:r>
      <w:r>
        <w:tab/>
      </w:r>
      <w:r w:rsidRPr="00E46481">
        <w:rPr>
          <w:b/>
          <w:bCs/>
        </w:rPr>
        <w:t>boat</w:t>
      </w:r>
      <w:r>
        <w:t xml:space="preserve"> includes a houseboat, raft, canoe, personal watercraft or any other similar device;</w:t>
      </w:r>
    </w:p>
    <w:p w14:paraId="4E4185FC" w14:textId="77777777" w:rsidR="00BB3CC8" w:rsidRDefault="00BB3CC8" w:rsidP="00BB3CC8">
      <w:pPr>
        <w:pStyle w:val="GG-body"/>
        <w:ind w:left="709" w:hanging="425"/>
      </w:pPr>
      <w:r>
        <w:t>3.3</w:t>
      </w:r>
      <w:r>
        <w:tab/>
      </w:r>
      <w:r w:rsidRPr="00E46481">
        <w:rPr>
          <w:b/>
          <w:bCs/>
        </w:rPr>
        <w:t>camp</w:t>
      </w:r>
      <w:r>
        <w:t xml:space="preserve"> includes setting up a camp, or causing or allowing a tent, sleeping bag, caravan or motor home to remain on land for the purpose of staying overnight whether or not any person is in attendance or sleeps on the land;</w:t>
      </w:r>
    </w:p>
    <w:p w14:paraId="42BDFC19" w14:textId="77777777" w:rsidR="00BB3CC8" w:rsidRDefault="00BB3CC8" w:rsidP="00BB3CC8">
      <w:pPr>
        <w:pStyle w:val="GG-body"/>
        <w:ind w:left="709" w:hanging="425"/>
      </w:pPr>
      <w:r>
        <w:t>3.4</w:t>
      </w:r>
      <w:r>
        <w:tab/>
      </w:r>
      <w:r w:rsidRPr="00E46481">
        <w:rPr>
          <w:b/>
          <w:bCs/>
        </w:rPr>
        <w:t>camping reserve</w:t>
      </w:r>
      <w:r>
        <w:t xml:space="preserve"> means:</w:t>
      </w:r>
    </w:p>
    <w:p w14:paraId="0D7D25F9" w14:textId="77777777" w:rsidR="00BB3CC8" w:rsidRDefault="00BB3CC8" w:rsidP="00BB3CC8">
      <w:pPr>
        <w:pStyle w:val="GG-body"/>
        <w:ind w:left="1276" w:hanging="567"/>
      </w:pPr>
      <w:r>
        <w:t>3.4.1</w:t>
      </w:r>
      <w:r>
        <w:tab/>
        <w:t>any park, reserve, road or other local government land which the Council has, by resolution, determined to be a camping reserve for the purposes of this by-law; and</w:t>
      </w:r>
    </w:p>
    <w:p w14:paraId="15268199" w14:textId="77777777" w:rsidR="00BB3CC8" w:rsidRPr="00183936" w:rsidRDefault="00BB3CC8" w:rsidP="00BB3CC8">
      <w:pPr>
        <w:pStyle w:val="GG-body"/>
        <w:ind w:left="1276" w:hanging="567"/>
        <w:rPr>
          <w:spacing w:val="-4"/>
        </w:rPr>
      </w:pPr>
      <w:r>
        <w:t>3.4.2</w:t>
      </w:r>
      <w:r>
        <w:tab/>
      </w:r>
      <w:r w:rsidRPr="00183936">
        <w:rPr>
          <w:spacing w:val="-4"/>
        </w:rPr>
        <w:t>which is identified by one or more signs bearing the words ‘camping reserve’ or ‘camping area’ with or without other words;</w:t>
      </w:r>
    </w:p>
    <w:p w14:paraId="014690A5" w14:textId="77777777" w:rsidR="00BB3CC8" w:rsidRDefault="00BB3CC8" w:rsidP="00BB3CC8">
      <w:pPr>
        <w:pStyle w:val="GG-body"/>
        <w:ind w:left="709" w:hanging="425"/>
      </w:pPr>
      <w:r>
        <w:t>3.5</w:t>
      </w:r>
      <w:r>
        <w:tab/>
      </w:r>
      <w:r w:rsidRPr="00E46481">
        <w:rPr>
          <w:b/>
          <w:bCs/>
        </w:rPr>
        <w:t>local government land</w:t>
      </w:r>
      <w:r>
        <w:t xml:space="preserve"> has the same meaning as in the </w:t>
      </w:r>
      <w:r w:rsidRPr="00183936">
        <w:rPr>
          <w:i/>
          <w:iCs/>
        </w:rPr>
        <w:t>Local Government Act 1999</w:t>
      </w:r>
      <w:r>
        <w:t>, but does not include any road;</w:t>
      </w:r>
    </w:p>
    <w:p w14:paraId="0B27B70D" w14:textId="77777777" w:rsidR="00BB3CC8" w:rsidRDefault="00BB3CC8" w:rsidP="00BB3CC8">
      <w:pPr>
        <w:pStyle w:val="GG-body"/>
        <w:ind w:left="709" w:hanging="425"/>
      </w:pPr>
      <w:r>
        <w:t>3.6</w:t>
      </w:r>
      <w:r>
        <w:tab/>
      </w:r>
      <w:r w:rsidRPr="00E46481">
        <w:rPr>
          <w:b/>
          <w:bCs/>
        </w:rPr>
        <w:t>park</w:t>
      </w:r>
      <w:r>
        <w:t xml:space="preserve"> has the same meaning as in the </w:t>
      </w:r>
      <w:r w:rsidRPr="00183936">
        <w:rPr>
          <w:i/>
          <w:iCs/>
        </w:rPr>
        <w:t>Local Government Act 1999</w:t>
      </w:r>
      <w:r>
        <w:t>;</w:t>
      </w:r>
    </w:p>
    <w:p w14:paraId="0DA62E8A" w14:textId="77777777" w:rsidR="00BB3CC8" w:rsidRDefault="00BB3CC8" w:rsidP="00BB3CC8">
      <w:pPr>
        <w:pStyle w:val="GG-body"/>
        <w:ind w:left="709" w:hanging="425"/>
      </w:pPr>
      <w:r>
        <w:t>3.7</w:t>
      </w:r>
      <w:r>
        <w:tab/>
      </w:r>
      <w:r w:rsidRPr="00E46481">
        <w:rPr>
          <w:b/>
          <w:bCs/>
        </w:rPr>
        <w:t>personal watercraft</w:t>
      </w:r>
      <w:r>
        <w:t xml:space="preserve"> means a device that:</w:t>
      </w:r>
    </w:p>
    <w:p w14:paraId="3B5427AE" w14:textId="77777777" w:rsidR="00BB3CC8" w:rsidRDefault="00BB3CC8" w:rsidP="00BB3CC8">
      <w:pPr>
        <w:pStyle w:val="GG-body"/>
        <w:ind w:left="1276" w:hanging="567"/>
      </w:pPr>
      <w:r>
        <w:t>3.7.1</w:t>
      </w:r>
      <w:r>
        <w:tab/>
        <w:t>is propelled by a motor; and</w:t>
      </w:r>
    </w:p>
    <w:p w14:paraId="2683219B" w14:textId="77777777" w:rsidR="00BB3CC8" w:rsidRDefault="00BB3CC8" w:rsidP="00BB3CC8">
      <w:pPr>
        <w:pStyle w:val="GG-body"/>
        <w:ind w:left="1276" w:hanging="567"/>
      </w:pPr>
      <w:r>
        <w:t>3.7.2</w:t>
      </w:r>
      <w:r>
        <w:tab/>
        <w:t>has a fully enclosed hull; and</w:t>
      </w:r>
    </w:p>
    <w:p w14:paraId="0E32F3A8" w14:textId="77777777" w:rsidR="00A2662D" w:rsidRDefault="00A2662D">
      <w:pPr>
        <w:spacing w:after="0" w:line="240" w:lineRule="auto"/>
        <w:jc w:val="left"/>
        <w:rPr>
          <w:rFonts w:eastAsia="Times New Roman"/>
          <w:szCs w:val="17"/>
        </w:rPr>
      </w:pPr>
      <w:r>
        <w:br w:type="page"/>
      </w:r>
    </w:p>
    <w:p w14:paraId="0FACFBF2" w14:textId="3A454348" w:rsidR="00BB3CC8" w:rsidRDefault="00BB3CC8" w:rsidP="00BB3CC8">
      <w:pPr>
        <w:pStyle w:val="GG-body"/>
        <w:ind w:left="1276" w:hanging="567"/>
      </w:pPr>
      <w:r>
        <w:lastRenderedPageBreak/>
        <w:t>3.7.3</w:t>
      </w:r>
      <w:r>
        <w:tab/>
        <w:t>is designed not to retain water if capsized; and</w:t>
      </w:r>
    </w:p>
    <w:p w14:paraId="7A4A3513" w14:textId="77777777" w:rsidR="00BB3CC8" w:rsidRDefault="00BB3CC8" w:rsidP="00BB3CC8">
      <w:pPr>
        <w:pStyle w:val="GG-body"/>
        <w:ind w:left="1276" w:hanging="567"/>
      </w:pPr>
      <w:r>
        <w:t>3.7.4</w:t>
      </w:r>
      <w:r>
        <w:tab/>
        <w:t>is designed to be operated by a person who sits astride, stands, or kneels on the device,</w:t>
      </w:r>
    </w:p>
    <w:p w14:paraId="0BE302A8" w14:textId="77777777" w:rsidR="00BB3CC8" w:rsidRDefault="00BB3CC8" w:rsidP="00BB3CC8">
      <w:pPr>
        <w:pStyle w:val="GG-body"/>
        <w:ind w:left="709"/>
      </w:pPr>
      <w:r>
        <w:t>and includes the device commonly referred to as a jet ski;</w:t>
      </w:r>
    </w:p>
    <w:p w14:paraId="1EE9981D" w14:textId="77777777" w:rsidR="00BB3CC8" w:rsidRDefault="00BB3CC8" w:rsidP="00BB3CC8">
      <w:pPr>
        <w:pStyle w:val="GG-body"/>
        <w:ind w:left="709" w:hanging="425"/>
      </w:pPr>
      <w:r>
        <w:t>3.8</w:t>
      </w:r>
      <w:r>
        <w:tab/>
      </w:r>
      <w:r w:rsidRPr="00E46481">
        <w:rPr>
          <w:b/>
          <w:bCs/>
        </w:rPr>
        <w:t>prescribed fee</w:t>
      </w:r>
      <w:r>
        <w:t xml:space="preserve"> means the fee set by the Council, by resolution, for that purpose;</w:t>
      </w:r>
    </w:p>
    <w:p w14:paraId="027D430A" w14:textId="77777777" w:rsidR="00BB3CC8" w:rsidRDefault="00BB3CC8" w:rsidP="00BB3CC8">
      <w:pPr>
        <w:pStyle w:val="GG-body"/>
        <w:ind w:left="709" w:hanging="425"/>
      </w:pPr>
      <w:r>
        <w:t>3.9</w:t>
      </w:r>
      <w:r>
        <w:tab/>
      </w:r>
      <w:r w:rsidRPr="00E46481">
        <w:rPr>
          <w:b/>
          <w:bCs/>
        </w:rPr>
        <w:t>prescribed limit</w:t>
      </w:r>
      <w:r>
        <w:t xml:space="preserve"> means:</w:t>
      </w:r>
    </w:p>
    <w:p w14:paraId="1A819A72" w14:textId="77777777" w:rsidR="00BB3CC8" w:rsidRDefault="00BB3CC8" w:rsidP="00BB3CC8">
      <w:pPr>
        <w:pStyle w:val="GG-body"/>
        <w:ind w:left="1276" w:hanging="567"/>
      </w:pPr>
      <w:r>
        <w:t>3.9.1</w:t>
      </w:r>
      <w:r>
        <w:tab/>
        <w:t>if signage installed by the Council states a limit, that limit;</w:t>
      </w:r>
    </w:p>
    <w:p w14:paraId="790EC9A6" w14:textId="77777777" w:rsidR="00BB3CC8" w:rsidRDefault="00BB3CC8" w:rsidP="00BB3CC8">
      <w:pPr>
        <w:pStyle w:val="GG-body"/>
        <w:ind w:left="1276" w:hanging="567"/>
      </w:pPr>
      <w:r>
        <w:t>3.9.2</w:t>
      </w:r>
      <w:r>
        <w:tab/>
        <w:t>if no signage installed by the Council states a limit, no longer than five consecutive days;</w:t>
      </w:r>
    </w:p>
    <w:p w14:paraId="475AEC07" w14:textId="77777777" w:rsidR="00BB3CC8" w:rsidRDefault="00BB3CC8" w:rsidP="00BB3CC8">
      <w:pPr>
        <w:pStyle w:val="GG-body"/>
        <w:ind w:left="709" w:hanging="425"/>
      </w:pPr>
      <w:r>
        <w:t>3.10</w:t>
      </w:r>
      <w:r>
        <w:tab/>
      </w:r>
      <w:r w:rsidRPr="00E46481">
        <w:rPr>
          <w:b/>
          <w:bCs/>
        </w:rPr>
        <w:t>reserve</w:t>
      </w:r>
      <w:r>
        <w:t xml:space="preserve"> has the same meaning as in the </w:t>
      </w:r>
      <w:r w:rsidRPr="00183936">
        <w:rPr>
          <w:i/>
          <w:iCs/>
        </w:rPr>
        <w:t>Local Government Act 1999</w:t>
      </w:r>
      <w:r>
        <w:t>;</w:t>
      </w:r>
    </w:p>
    <w:p w14:paraId="061D92CD" w14:textId="77777777" w:rsidR="00BB3CC8" w:rsidRDefault="00BB3CC8" w:rsidP="00BB3CC8">
      <w:pPr>
        <w:pStyle w:val="GG-body"/>
        <w:ind w:left="709" w:hanging="425"/>
      </w:pPr>
      <w:r>
        <w:t>3.11</w:t>
      </w:r>
      <w:r>
        <w:tab/>
      </w:r>
      <w:r w:rsidRPr="00E46481">
        <w:rPr>
          <w:b/>
          <w:bCs/>
        </w:rPr>
        <w:t xml:space="preserve">road </w:t>
      </w:r>
      <w:r>
        <w:t xml:space="preserve">has the same meaning as in the </w:t>
      </w:r>
      <w:r w:rsidRPr="00183936">
        <w:rPr>
          <w:i/>
          <w:iCs/>
        </w:rPr>
        <w:t>Local Government Act 1999</w:t>
      </w:r>
      <w:r>
        <w:t>;</w:t>
      </w:r>
    </w:p>
    <w:p w14:paraId="3795762D" w14:textId="77777777" w:rsidR="00BB3CC8" w:rsidRDefault="00BB3CC8" w:rsidP="00BB3CC8">
      <w:pPr>
        <w:pStyle w:val="GG-body"/>
        <w:ind w:left="709" w:hanging="425"/>
      </w:pPr>
      <w:r>
        <w:t>3.12</w:t>
      </w:r>
      <w:r>
        <w:tab/>
      </w:r>
      <w:r w:rsidRPr="00E46481">
        <w:rPr>
          <w:b/>
          <w:bCs/>
        </w:rPr>
        <w:t>vehicle</w:t>
      </w:r>
      <w:r>
        <w:t xml:space="preserve"> has the same meaning as in the </w:t>
      </w:r>
      <w:r w:rsidRPr="00183936">
        <w:rPr>
          <w:i/>
          <w:iCs/>
        </w:rPr>
        <w:t>Road Traffic Act 1961</w:t>
      </w:r>
      <w:r>
        <w:t>.</w:t>
      </w:r>
    </w:p>
    <w:p w14:paraId="7BE35C8F" w14:textId="3ABB3950" w:rsidR="00BB3CC8" w:rsidRDefault="00BB3CC8" w:rsidP="00BB3CC8">
      <w:pPr>
        <w:pStyle w:val="GG-Title2"/>
      </w:pPr>
      <w:r>
        <w:t>Part 2—Management of Camping</w:t>
      </w:r>
    </w:p>
    <w:p w14:paraId="5C62CD56" w14:textId="77777777" w:rsidR="00BB3CC8" w:rsidRPr="00CA64A5" w:rsidRDefault="00BB3CC8" w:rsidP="00BB3CC8">
      <w:pPr>
        <w:pStyle w:val="GG-body"/>
        <w:ind w:left="284" w:hanging="284"/>
        <w:rPr>
          <w:b/>
          <w:bCs/>
        </w:rPr>
      </w:pPr>
      <w:r w:rsidRPr="00CA64A5">
        <w:rPr>
          <w:b/>
          <w:bCs/>
        </w:rPr>
        <w:t>4.</w:t>
      </w:r>
      <w:r w:rsidRPr="00CA64A5">
        <w:rPr>
          <w:b/>
          <w:bCs/>
        </w:rPr>
        <w:tab/>
        <w:t>General Controls</w:t>
      </w:r>
    </w:p>
    <w:p w14:paraId="556C51F4" w14:textId="77777777" w:rsidR="00BB3CC8" w:rsidRDefault="00BB3CC8" w:rsidP="00BB3CC8">
      <w:pPr>
        <w:pStyle w:val="GG-body"/>
        <w:ind w:left="284"/>
      </w:pPr>
      <w:r>
        <w:t>A person must not do any of the following on any park, reserve, road or other local government land without the permission of Council:</w:t>
      </w:r>
    </w:p>
    <w:p w14:paraId="3790E531" w14:textId="77777777" w:rsidR="00BB3CC8" w:rsidRDefault="00BB3CC8" w:rsidP="00BB3CC8">
      <w:pPr>
        <w:pStyle w:val="GG-body"/>
        <w:ind w:left="709" w:hanging="425"/>
      </w:pPr>
      <w:r>
        <w:t>4.1</w:t>
      </w:r>
      <w:r>
        <w:tab/>
      </w:r>
      <w:r w:rsidRPr="008B6AFE">
        <w:rPr>
          <w:i/>
          <w:iCs/>
        </w:rPr>
        <w:t>Camping</w:t>
      </w:r>
    </w:p>
    <w:p w14:paraId="4CB563B0" w14:textId="77777777" w:rsidR="00BB3CC8" w:rsidRDefault="00BB3CC8" w:rsidP="00BB3CC8">
      <w:pPr>
        <w:pStyle w:val="GG-body"/>
        <w:ind w:left="709"/>
      </w:pPr>
      <w:r>
        <w:t>camp or sleep overnight;</w:t>
      </w:r>
    </w:p>
    <w:p w14:paraId="65BE3D70" w14:textId="77777777" w:rsidR="00BB3CC8" w:rsidRDefault="00BB3CC8" w:rsidP="00BB3CC8">
      <w:pPr>
        <w:pStyle w:val="GG-body"/>
        <w:ind w:left="709" w:hanging="425"/>
      </w:pPr>
      <w:r>
        <w:t>4.2</w:t>
      </w:r>
      <w:r>
        <w:tab/>
      </w:r>
      <w:r w:rsidRPr="008B6AFE">
        <w:rPr>
          <w:i/>
          <w:iCs/>
        </w:rPr>
        <w:t>Caravans and Motor Homes</w:t>
      </w:r>
    </w:p>
    <w:p w14:paraId="4E47DE1C" w14:textId="77777777" w:rsidR="00BB3CC8" w:rsidRPr="002B18A9" w:rsidRDefault="00BB3CC8" w:rsidP="00BB3CC8">
      <w:pPr>
        <w:pStyle w:val="GG-body"/>
        <w:ind w:left="709"/>
        <w:rPr>
          <w:spacing w:val="-4"/>
        </w:rPr>
      </w:pPr>
      <w:r w:rsidRPr="002B18A9">
        <w:rPr>
          <w:spacing w:val="-4"/>
        </w:rPr>
        <w:t>use, occupy, cause, suffer or permit any other person to use or occupy any caravan, motor home or other vehicle as a place of habitation;</w:t>
      </w:r>
    </w:p>
    <w:p w14:paraId="3620ABA5" w14:textId="77777777" w:rsidR="00BB3CC8" w:rsidRDefault="00BB3CC8" w:rsidP="00BB3CC8">
      <w:pPr>
        <w:pStyle w:val="GG-body"/>
        <w:ind w:left="709" w:hanging="425"/>
      </w:pPr>
      <w:r>
        <w:t>4.3</w:t>
      </w:r>
      <w:r>
        <w:tab/>
      </w:r>
      <w:r w:rsidRPr="008B6AFE">
        <w:rPr>
          <w:i/>
          <w:iCs/>
        </w:rPr>
        <w:t>Tents</w:t>
      </w:r>
    </w:p>
    <w:p w14:paraId="1E6599C2" w14:textId="77777777" w:rsidR="00BB3CC8" w:rsidRDefault="00BB3CC8" w:rsidP="00BB3CC8">
      <w:pPr>
        <w:pStyle w:val="GG-body"/>
        <w:ind w:left="1276" w:hanging="567"/>
      </w:pPr>
      <w:r>
        <w:t>4.3.1</w:t>
      </w:r>
      <w:r>
        <w:tab/>
        <w:t>pitch, erect or construct any tent or other structure of calico, canvas, plastic or any other similar material; or</w:t>
      </w:r>
    </w:p>
    <w:p w14:paraId="3AC85F86" w14:textId="77777777" w:rsidR="00BB3CC8" w:rsidRDefault="00BB3CC8" w:rsidP="00BB3CC8">
      <w:pPr>
        <w:pStyle w:val="GG-body"/>
        <w:ind w:left="1276" w:hanging="567"/>
      </w:pPr>
      <w:r>
        <w:t>4.3.2</w:t>
      </w:r>
      <w:r>
        <w:tab/>
        <w:t>tie a rope, rug or other article to any tree, stake, plant or other object for use as a place of habitation.</w:t>
      </w:r>
    </w:p>
    <w:p w14:paraId="34056C6D" w14:textId="77777777" w:rsidR="00BB3CC8" w:rsidRPr="00CA64A5" w:rsidRDefault="00BB3CC8" w:rsidP="00BB3CC8">
      <w:pPr>
        <w:pStyle w:val="GG-body"/>
        <w:ind w:left="284" w:hanging="284"/>
        <w:rPr>
          <w:b/>
          <w:bCs/>
        </w:rPr>
      </w:pPr>
      <w:r w:rsidRPr="00CA64A5">
        <w:rPr>
          <w:b/>
          <w:bCs/>
        </w:rPr>
        <w:t>5.</w:t>
      </w:r>
      <w:r w:rsidRPr="00CA64A5">
        <w:rPr>
          <w:b/>
          <w:bCs/>
        </w:rPr>
        <w:tab/>
        <w:t>Exemptions</w:t>
      </w:r>
    </w:p>
    <w:p w14:paraId="4F1D55C8" w14:textId="77777777" w:rsidR="00BB3CC8" w:rsidRDefault="00BB3CC8" w:rsidP="00BB3CC8">
      <w:pPr>
        <w:pStyle w:val="GG-body"/>
        <w:ind w:left="709" w:hanging="425"/>
      </w:pPr>
      <w:r>
        <w:t>5.1</w:t>
      </w:r>
      <w:r>
        <w:tab/>
        <w:t>The restrictions in paragraph 4 of this by-law do not apply:</w:t>
      </w:r>
    </w:p>
    <w:p w14:paraId="3370BEBC" w14:textId="77777777" w:rsidR="00BB3CC8" w:rsidRDefault="00BB3CC8" w:rsidP="00BB3CC8">
      <w:pPr>
        <w:pStyle w:val="GG-body"/>
        <w:ind w:left="1276" w:hanging="567"/>
      </w:pPr>
      <w:r>
        <w:t>5.1.1</w:t>
      </w:r>
      <w:r>
        <w:tab/>
        <w:t>where the person is in a caravan park, the proprietor of which has permission to operate the caravan park;</w:t>
      </w:r>
    </w:p>
    <w:p w14:paraId="07520D6A" w14:textId="77777777" w:rsidR="00BB3CC8" w:rsidRDefault="00BB3CC8" w:rsidP="00BB3CC8">
      <w:pPr>
        <w:pStyle w:val="GG-body"/>
        <w:ind w:left="1276" w:hanging="567"/>
      </w:pPr>
      <w:r>
        <w:t>5.1.2</w:t>
      </w:r>
      <w:r>
        <w:tab/>
        <w:t>where a sign or signs have been erected by the Council indicating that camping activities are permitted on that land either generally, or in a particular vehicle or structure;</w:t>
      </w:r>
    </w:p>
    <w:p w14:paraId="71D94A2F" w14:textId="77777777" w:rsidR="00BB3CC8" w:rsidRDefault="00BB3CC8" w:rsidP="00BB3CC8">
      <w:pPr>
        <w:pStyle w:val="GG-body"/>
        <w:ind w:left="1276" w:hanging="567"/>
      </w:pPr>
      <w:r>
        <w:t>5.1.3</w:t>
      </w:r>
      <w:r>
        <w:tab/>
        <w:t>in a camping reserve.</w:t>
      </w:r>
    </w:p>
    <w:p w14:paraId="37FFF37F" w14:textId="77777777" w:rsidR="00BB3CC8" w:rsidRDefault="00BB3CC8" w:rsidP="00BB3CC8">
      <w:pPr>
        <w:pStyle w:val="GG-body"/>
        <w:ind w:left="709" w:hanging="425"/>
      </w:pPr>
      <w:r>
        <w:t>5.2</w:t>
      </w:r>
      <w:r>
        <w:tab/>
        <w:t>The restrictions in paragraph 4.3 of this by-law do not apply to a place of habitation created or erected by the Council or another government instrumentality.</w:t>
      </w:r>
    </w:p>
    <w:p w14:paraId="712D23E1" w14:textId="77777777" w:rsidR="00BB3CC8" w:rsidRPr="00CA64A5" w:rsidRDefault="00BB3CC8" w:rsidP="00BB3CC8">
      <w:pPr>
        <w:pStyle w:val="GG-body"/>
        <w:ind w:left="284" w:hanging="284"/>
        <w:rPr>
          <w:b/>
          <w:bCs/>
        </w:rPr>
      </w:pPr>
      <w:r w:rsidRPr="00CA64A5">
        <w:rPr>
          <w:b/>
          <w:bCs/>
        </w:rPr>
        <w:t>6.</w:t>
      </w:r>
      <w:r w:rsidRPr="00CA64A5">
        <w:rPr>
          <w:b/>
          <w:bCs/>
        </w:rPr>
        <w:tab/>
        <w:t>Camping Reserves</w:t>
      </w:r>
    </w:p>
    <w:p w14:paraId="6BC65949" w14:textId="77777777" w:rsidR="00BB3CC8" w:rsidRDefault="00BB3CC8" w:rsidP="00BB3CC8">
      <w:pPr>
        <w:pStyle w:val="GG-body"/>
        <w:ind w:left="709" w:hanging="425"/>
      </w:pPr>
      <w:r>
        <w:t>6.1</w:t>
      </w:r>
      <w:r>
        <w:tab/>
      </w:r>
      <w:r w:rsidRPr="008B6AFE">
        <w:rPr>
          <w:i/>
          <w:iCs/>
        </w:rPr>
        <w:t>Requirement to Comply with Camping Rules</w:t>
      </w:r>
    </w:p>
    <w:p w14:paraId="335C2AC0" w14:textId="77777777" w:rsidR="00BB3CC8" w:rsidRDefault="00BB3CC8" w:rsidP="00BB3CC8">
      <w:pPr>
        <w:pStyle w:val="GG-body"/>
        <w:ind w:left="1276" w:hanging="567"/>
      </w:pPr>
      <w:r>
        <w:t>6.1.1</w:t>
      </w:r>
      <w:r>
        <w:tab/>
        <w:t>A person must not camp on a camping reserve unless the person complies with the camping rules.</w:t>
      </w:r>
    </w:p>
    <w:p w14:paraId="71E0CA82" w14:textId="77777777" w:rsidR="00BB3CC8" w:rsidRDefault="00BB3CC8" w:rsidP="00BB3CC8">
      <w:pPr>
        <w:pStyle w:val="GG-body"/>
        <w:ind w:left="1276" w:hanging="567"/>
      </w:pPr>
      <w:r>
        <w:t>6.1.2</w:t>
      </w:r>
      <w:r>
        <w:tab/>
        <w:t>For the purposes of paragraph 6.1 a person complies with the camping rules if the person:</w:t>
      </w:r>
    </w:p>
    <w:p w14:paraId="57C5D75C" w14:textId="77777777" w:rsidR="00BB3CC8" w:rsidRDefault="00BB3CC8" w:rsidP="00BB3CC8">
      <w:pPr>
        <w:pStyle w:val="GG-body"/>
        <w:ind w:left="1985" w:hanging="709"/>
      </w:pPr>
      <w:r>
        <w:t>6.1.2.1</w:t>
      </w:r>
      <w:r>
        <w:tab/>
        <w:t>pays the prescribed fee (if any) in the manner determined by the Council;</w:t>
      </w:r>
    </w:p>
    <w:p w14:paraId="5BE3C142" w14:textId="77777777" w:rsidR="00BB3CC8" w:rsidRDefault="00BB3CC8" w:rsidP="00BB3CC8">
      <w:pPr>
        <w:pStyle w:val="GG-body"/>
        <w:ind w:left="1985" w:hanging="709"/>
      </w:pPr>
      <w:r>
        <w:t>6.1.2.2</w:t>
      </w:r>
      <w:r>
        <w:tab/>
        <w:t>either—</w:t>
      </w:r>
    </w:p>
    <w:p w14:paraId="4B79DCD7" w14:textId="77777777" w:rsidR="00BB3CC8" w:rsidRDefault="00BB3CC8" w:rsidP="00BB3CC8">
      <w:pPr>
        <w:pStyle w:val="GG-body"/>
        <w:ind w:left="2835" w:hanging="850"/>
      </w:pPr>
      <w:r>
        <w:t>6.1.2.2.1</w:t>
      </w:r>
      <w:r>
        <w:tab/>
        <w:t>displays the permit issued by the Council for the purposes of these rules (if any) in their vehicle so that it is legible from the front windscreen of the vehicle (or such other location as may be stated on the permit); or</w:t>
      </w:r>
    </w:p>
    <w:p w14:paraId="1D19F21C" w14:textId="77777777" w:rsidR="00BB3CC8" w:rsidRDefault="00BB3CC8" w:rsidP="00BB3CC8">
      <w:pPr>
        <w:pStyle w:val="GG-body"/>
        <w:ind w:left="2835" w:hanging="850"/>
      </w:pPr>
      <w:r>
        <w:t>6.1.2.2.2</w:t>
      </w:r>
      <w:r>
        <w:tab/>
        <w:t>has an electronic version of the permit available for inspection by an authorised person;</w:t>
      </w:r>
    </w:p>
    <w:p w14:paraId="0769D306" w14:textId="77777777" w:rsidR="00BB3CC8" w:rsidRDefault="00BB3CC8" w:rsidP="00BB3CC8">
      <w:pPr>
        <w:pStyle w:val="GG-body"/>
        <w:ind w:left="1985" w:hanging="709"/>
      </w:pPr>
      <w:r>
        <w:t>6.1.2.3</w:t>
      </w:r>
      <w:r>
        <w:tab/>
        <w:t>camps at the camping reserve for no longer than the prescribed limit;</w:t>
      </w:r>
    </w:p>
    <w:p w14:paraId="01D13F29" w14:textId="77777777" w:rsidR="00BB3CC8" w:rsidRDefault="00BB3CC8" w:rsidP="00BB3CC8">
      <w:pPr>
        <w:pStyle w:val="GG-body"/>
        <w:ind w:left="1985" w:hanging="709"/>
      </w:pPr>
      <w:r>
        <w:t>6.1.2.4</w:t>
      </w:r>
      <w:r>
        <w:tab/>
        <w:t>complies with any conditions set by the Council and stated on the permit; and</w:t>
      </w:r>
    </w:p>
    <w:p w14:paraId="5370C14A" w14:textId="77777777" w:rsidR="00BB3CC8" w:rsidRDefault="00BB3CC8" w:rsidP="00BB3CC8">
      <w:pPr>
        <w:pStyle w:val="GG-body"/>
        <w:ind w:left="1985" w:hanging="709"/>
      </w:pPr>
      <w:r>
        <w:t>6.1.2.5</w:t>
      </w:r>
      <w:r>
        <w:tab/>
        <w:t>complies with the requirements of any signage installed in the camping reserve by the Council related to the use of the land.</w:t>
      </w:r>
    </w:p>
    <w:p w14:paraId="27B412F9" w14:textId="77777777" w:rsidR="00BB3CC8" w:rsidRDefault="00BB3CC8" w:rsidP="00BB3CC8">
      <w:pPr>
        <w:pStyle w:val="GG-body"/>
        <w:ind w:left="709" w:hanging="425"/>
      </w:pPr>
      <w:r>
        <w:t>6.2</w:t>
      </w:r>
      <w:r>
        <w:tab/>
      </w:r>
      <w:r w:rsidRPr="008B6AFE">
        <w:rPr>
          <w:i/>
          <w:iCs/>
        </w:rPr>
        <w:t>Requirement to Keep Camp Clean</w:t>
      </w:r>
    </w:p>
    <w:p w14:paraId="424891D4" w14:textId="77777777" w:rsidR="00BB3CC8" w:rsidRDefault="00BB3CC8" w:rsidP="00BB3CC8">
      <w:pPr>
        <w:pStyle w:val="GG-body"/>
        <w:ind w:left="709"/>
      </w:pPr>
      <w:r>
        <w:t>A person must keep the area on which they are camped, and its surrounds, in a clean, tidy and sanitary condition.</w:t>
      </w:r>
    </w:p>
    <w:p w14:paraId="750F54C5" w14:textId="77777777" w:rsidR="00BB3CC8" w:rsidRDefault="00BB3CC8" w:rsidP="00BB3CC8">
      <w:pPr>
        <w:pStyle w:val="GG-body"/>
        <w:ind w:left="709" w:hanging="425"/>
      </w:pPr>
      <w:r>
        <w:t>6.3</w:t>
      </w:r>
      <w:r>
        <w:tab/>
      </w:r>
      <w:r w:rsidRPr="008B6AFE">
        <w:rPr>
          <w:i/>
          <w:iCs/>
        </w:rPr>
        <w:t>Inspections by Authorised Persons</w:t>
      </w:r>
    </w:p>
    <w:p w14:paraId="6833F2D7" w14:textId="77777777" w:rsidR="00BB3CC8" w:rsidRDefault="00BB3CC8" w:rsidP="00BB3CC8">
      <w:pPr>
        <w:pStyle w:val="GG-body"/>
        <w:ind w:left="1276" w:hanging="567"/>
      </w:pPr>
      <w:r>
        <w:t>6.3.1</w:t>
      </w:r>
      <w:r>
        <w:tab/>
        <w:t>An authorised person may, at any reasonable time, enter and inspect a camp on a camping reserve.</w:t>
      </w:r>
    </w:p>
    <w:p w14:paraId="2BF803E3" w14:textId="77777777" w:rsidR="00BB3CC8" w:rsidRDefault="00BB3CC8" w:rsidP="00BB3CC8">
      <w:pPr>
        <w:pStyle w:val="GG-body"/>
        <w:ind w:left="1276" w:hanging="567"/>
      </w:pPr>
      <w:r>
        <w:t>6.3.2</w:t>
      </w:r>
      <w:r>
        <w:tab/>
        <w:t>An authorised person may require a person who the authorised person reasonably suspects to be camping on a camping reserve to:</w:t>
      </w:r>
    </w:p>
    <w:p w14:paraId="64B9F6E0" w14:textId="77777777" w:rsidR="00BB3CC8" w:rsidRDefault="00BB3CC8" w:rsidP="00BB3CC8">
      <w:pPr>
        <w:pStyle w:val="GG-body"/>
        <w:ind w:left="1985" w:hanging="709"/>
      </w:pPr>
      <w:r>
        <w:t>6.3.2.1</w:t>
      </w:r>
      <w:r>
        <w:tab/>
        <w:t>state the person’s full name and usual place of residence;</w:t>
      </w:r>
    </w:p>
    <w:p w14:paraId="4D40E04B" w14:textId="77777777" w:rsidR="00BB3CC8" w:rsidRDefault="00BB3CC8" w:rsidP="00BB3CC8">
      <w:pPr>
        <w:pStyle w:val="GG-body"/>
        <w:ind w:left="1985" w:hanging="709"/>
      </w:pPr>
      <w:r>
        <w:t>6.3.2.2</w:t>
      </w:r>
      <w:r>
        <w:tab/>
        <w:t>provide evidence of the person’s identity.</w:t>
      </w:r>
    </w:p>
    <w:p w14:paraId="4CE96CD2" w14:textId="77777777" w:rsidR="00BB3CC8" w:rsidRDefault="00BB3CC8" w:rsidP="00BB3CC8">
      <w:pPr>
        <w:pStyle w:val="GG-body"/>
        <w:ind w:left="1276" w:hanging="567"/>
      </w:pPr>
      <w:r>
        <w:t>6.3.3</w:t>
      </w:r>
      <w:r>
        <w:tab/>
        <w:t>For the purposes of subparagraph 6.3.1, an authorised person may enter any building, vehicle or structure:</w:t>
      </w:r>
    </w:p>
    <w:p w14:paraId="32008A62" w14:textId="77777777" w:rsidR="00BB3CC8" w:rsidRDefault="00BB3CC8" w:rsidP="00BB3CC8">
      <w:pPr>
        <w:pStyle w:val="GG-body"/>
        <w:ind w:left="1985" w:hanging="709"/>
      </w:pPr>
      <w:r>
        <w:t>6.3.3.1</w:t>
      </w:r>
      <w:r>
        <w:tab/>
        <w:t>after giving reasonable notice to its owner or occupier; or</w:t>
      </w:r>
    </w:p>
    <w:p w14:paraId="59C9A020" w14:textId="77777777" w:rsidR="00BB3CC8" w:rsidRDefault="00BB3CC8" w:rsidP="00BB3CC8">
      <w:pPr>
        <w:pStyle w:val="GG-body"/>
        <w:ind w:left="1985" w:hanging="709"/>
      </w:pPr>
      <w:r>
        <w:t>6.3.3.2</w:t>
      </w:r>
      <w:r>
        <w:tab/>
        <w:t xml:space="preserve">on the authority of a warrant issued by a Magistrate in accordance with the </w:t>
      </w:r>
      <w:r w:rsidRPr="00F36416">
        <w:rPr>
          <w:i/>
          <w:iCs/>
        </w:rPr>
        <w:t>Local Government Act 1999</w:t>
      </w:r>
      <w:r>
        <w:t>.</w:t>
      </w:r>
    </w:p>
    <w:p w14:paraId="2710D341" w14:textId="77777777" w:rsidR="00BB3CC8" w:rsidRDefault="00BB3CC8" w:rsidP="00BB3CC8">
      <w:pPr>
        <w:pStyle w:val="GG-body"/>
        <w:ind w:left="1276" w:hanging="567"/>
      </w:pPr>
      <w:r>
        <w:t>6.3.4</w:t>
      </w:r>
      <w:r>
        <w:tab/>
        <w:t>A person must not, without reasonable excuse, refuse, fail to comply, or obstruct an authorised person in the exercise of powers under this paragraph.</w:t>
      </w:r>
    </w:p>
    <w:p w14:paraId="6621D069" w14:textId="77777777" w:rsidR="00A2662D" w:rsidRDefault="00A2662D">
      <w:pPr>
        <w:spacing w:after="0" w:line="240" w:lineRule="auto"/>
        <w:jc w:val="left"/>
        <w:rPr>
          <w:smallCaps/>
          <w:szCs w:val="17"/>
        </w:rPr>
      </w:pPr>
      <w:r>
        <w:br w:type="page"/>
      </w:r>
    </w:p>
    <w:p w14:paraId="4B85201B" w14:textId="2E28967C" w:rsidR="00BB3CC8" w:rsidRDefault="00BB3CC8" w:rsidP="00BB3CC8">
      <w:pPr>
        <w:pStyle w:val="GG-Title2"/>
      </w:pPr>
      <w:r>
        <w:lastRenderedPageBreak/>
        <w:t>Part 3—Management of Mooring</w:t>
      </w:r>
    </w:p>
    <w:p w14:paraId="4D2D8E30" w14:textId="77777777" w:rsidR="00BB3CC8" w:rsidRPr="00CA64A5" w:rsidRDefault="00BB3CC8" w:rsidP="00BB3CC8">
      <w:pPr>
        <w:pStyle w:val="GG-body"/>
        <w:ind w:left="284" w:hanging="284"/>
        <w:rPr>
          <w:b/>
          <w:bCs/>
        </w:rPr>
      </w:pPr>
      <w:r w:rsidRPr="00CA64A5">
        <w:rPr>
          <w:b/>
          <w:bCs/>
        </w:rPr>
        <w:t>7.</w:t>
      </w:r>
      <w:r w:rsidRPr="00CA64A5">
        <w:rPr>
          <w:b/>
          <w:bCs/>
        </w:rPr>
        <w:tab/>
        <w:t>General Controls</w:t>
      </w:r>
    </w:p>
    <w:p w14:paraId="67B4B43B" w14:textId="77777777" w:rsidR="00BB3CC8" w:rsidRDefault="00BB3CC8" w:rsidP="00BB3CC8">
      <w:pPr>
        <w:pStyle w:val="GG-body"/>
        <w:ind w:left="709" w:hanging="425"/>
      </w:pPr>
      <w:r>
        <w:t>7.1</w:t>
      </w:r>
      <w:r>
        <w:tab/>
        <w:t>A person must not without the permission of Council, and in compliance with the mooring rules, moor any boat on or to any park, reserve, road or other local government land upon which the Council has installed signage advising that mooring is prohibited except with the permission of the Council.</w:t>
      </w:r>
    </w:p>
    <w:p w14:paraId="1A7331BF" w14:textId="77777777" w:rsidR="00BB3CC8" w:rsidRDefault="00BB3CC8" w:rsidP="00BB3CC8">
      <w:pPr>
        <w:pStyle w:val="GG-body"/>
        <w:ind w:left="709" w:hanging="425"/>
      </w:pPr>
      <w:r>
        <w:t>7.2</w:t>
      </w:r>
      <w:r>
        <w:tab/>
        <w:t>A person must not moor any boat on or to any park, reserve, road or other local government unless the person complies with the mooring rules.</w:t>
      </w:r>
    </w:p>
    <w:p w14:paraId="50483EF5" w14:textId="77777777" w:rsidR="00BB3CC8" w:rsidRDefault="00BB3CC8" w:rsidP="00BB3CC8">
      <w:pPr>
        <w:pStyle w:val="GG-body"/>
        <w:ind w:left="709" w:hanging="425"/>
      </w:pPr>
      <w:r>
        <w:t>7.3</w:t>
      </w:r>
      <w:r>
        <w:tab/>
        <w:t>For the purposes of paragraph 7.2 a person complies with the mooring rules if the person:</w:t>
      </w:r>
    </w:p>
    <w:p w14:paraId="7EA41D49" w14:textId="77777777" w:rsidR="00BB3CC8" w:rsidRDefault="00BB3CC8" w:rsidP="00BB3CC8">
      <w:pPr>
        <w:pStyle w:val="GG-body"/>
        <w:ind w:left="1276" w:hanging="567"/>
      </w:pPr>
      <w:r>
        <w:t>7.3.1</w:t>
      </w:r>
      <w:r>
        <w:tab/>
        <w:t>moors the boat at the park, reserve, road or other local government land for no longer than the prescribed limit;</w:t>
      </w:r>
    </w:p>
    <w:p w14:paraId="79046304" w14:textId="77777777" w:rsidR="00BB3CC8" w:rsidRDefault="00BB3CC8" w:rsidP="00BB3CC8">
      <w:pPr>
        <w:pStyle w:val="GG-body"/>
        <w:ind w:left="1276" w:hanging="567"/>
      </w:pPr>
      <w:r>
        <w:t>7.3.2</w:t>
      </w:r>
      <w:r>
        <w:tab/>
        <w:t>pays the prescribed fee (if any) in the manner determined by the Council;</w:t>
      </w:r>
    </w:p>
    <w:p w14:paraId="38578711" w14:textId="77777777" w:rsidR="00BB3CC8" w:rsidRDefault="00BB3CC8" w:rsidP="00BB3CC8">
      <w:pPr>
        <w:pStyle w:val="GG-body"/>
        <w:ind w:left="1276" w:hanging="567"/>
      </w:pPr>
      <w:r>
        <w:t>7.3.3</w:t>
      </w:r>
      <w:r>
        <w:tab/>
        <w:t>complies with the requirements of any signage installed on the land by the Council related to the use of the land for the purposes of mooring;</w:t>
      </w:r>
    </w:p>
    <w:p w14:paraId="10E55F56" w14:textId="77777777" w:rsidR="00BB3CC8" w:rsidRDefault="00BB3CC8" w:rsidP="00BB3CC8">
      <w:pPr>
        <w:pStyle w:val="GG-body"/>
        <w:ind w:left="1276" w:hanging="567"/>
      </w:pPr>
      <w:r>
        <w:t>7.3.4</w:t>
      </w:r>
      <w:r>
        <w:tab/>
        <w:t>does not dispose of any effluent other than at a designated site for the disposal of such effluent.</w:t>
      </w:r>
    </w:p>
    <w:p w14:paraId="4A8716A5" w14:textId="77777777" w:rsidR="00BB3CC8" w:rsidRDefault="00BB3CC8" w:rsidP="00BB3CC8">
      <w:pPr>
        <w:pStyle w:val="GG-body"/>
        <w:ind w:left="709" w:hanging="425"/>
      </w:pPr>
      <w:r>
        <w:t>7.4</w:t>
      </w:r>
      <w:r>
        <w:tab/>
        <w:t>A person must not obstruct any boat or mooring place, or access to any boat or mooring place, whether that access is by water or land.</w:t>
      </w:r>
    </w:p>
    <w:p w14:paraId="3B7C9ED2" w14:textId="77777777" w:rsidR="00BB3CC8" w:rsidRDefault="00BB3CC8" w:rsidP="00BB3CC8">
      <w:pPr>
        <w:pStyle w:val="GG-body"/>
      </w:pPr>
      <w:r w:rsidRPr="00907393">
        <w:rPr>
          <w:spacing w:val="-2"/>
        </w:rPr>
        <w:t>The foregoing by-law was duly made and passed at a meeting of the Council of the District Council of Loxton Waikerie held on the 18</w:t>
      </w:r>
      <w:r w:rsidRPr="00907393">
        <w:rPr>
          <w:spacing w:val="-2"/>
          <w:vertAlign w:val="superscript"/>
        </w:rPr>
        <w:t>th</w:t>
      </w:r>
      <w:r w:rsidRPr="00907393">
        <w:rPr>
          <w:spacing w:val="-2"/>
        </w:rPr>
        <w:t xml:space="preserve"> day </w:t>
      </w:r>
      <w:r>
        <w:t>of September 2024 by an absolute majority of the members for the time being constituting the Council, there being at least two-thirds of the members present.</w:t>
      </w:r>
    </w:p>
    <w:p w14:paraId="36E5A0D4" w14:textId="77777777" w:rsidR="00BB3CC8" w:rsidRDefault="00BB3CC8" w:rsidP="00BB3CC8">
      <w:pPr>
        <w:pStyle w:val="GG-SDated"/>
      </w:pPr>
      <w:r>
        <w:t>Dated: 3 October 2024</w:t>
      </w:r>
    </w:p>
    <w:p w14:paraId="2257A3E2" w14:textId="77777777" w:rsidR="00BB3CC8" w:rsidRDefault="00BB3CC8" w:rsidP="00BB3CC8">
      <w:pPr>
        <w:pStyle w:val="GG-SName"/>
      </w:pPr>
      <w:r>
        <w:t>Gregory Perry</w:t>
      </w:r>
    </w:p>
    <w:p w14:paraId="7E2F44E1" w14:textId="0770AFA0" w:rsidR="00BB3CC8" w:rsidRDefault="00BB3CC8" w:rsidP="00BB3CC8">
      <w:pPr>
        <w:pStyle w:val="GG-Signature"/>
      </w:pPr>
      <w:r>
        <w:t>Acting Chief Executive Officer</w:t>
      </w:r>
    </w:p>
    <w:p w14:paraId="017B1503" w14:textId="77777777" w:rsidR="00BB3CC8" w:rsidRDefault="00BB3CC8" w:rsidP="00BB3CC8">
      <w:pPr>
        <w:pStyle w:val="GG-Signature"/>
        <w:pBdr>
          <w:bottom w:val="single" w:sz="4" w:space="1" w:color="auto"/>
        </w:pBdr>
        <w:spacing w:line="52" w:lineRule="exact"/>
        <w:jc w:val="center"/>
      </w:pPr>
    </w:p>
    <w:p w14:paraId="1461867C" w14:textId="77777777" w:rsidR="00BB3CC8" w:rsidRDefault="00BB3CC8" w:rsidP="00BB3CC8">
      <w:pPr>
        <w:pStyle w:val="GG-Signature"/>
        <w:pBdr>
          <w:top w:val="single" w:sz="4" w:space="1" w:color="auto"/>
        </w:pBdr>
        <w:spacing w:before="34" w:line="14" w:lineRule="exact"/>
        <w:jc w:val="center"/>
      </w:pPr>
    </w:p>
    <w:p w14:paraId="13D98DED" w14:textId="77777777" w:rsidR="00BB3CC8" w:rsidRDefault="00BB3CC8" w:rsidP="00BB3CC8">
      <w:pPr>
        <w:pStyle w:val="NoSpacing"/>
      </w:pPr>
    </w:p>
    <w:p w14:paraId="1CBE1B42" w14:textId="77777777" w:rsidR="009A47C1" w:rsidRPr="00CD1ACD" w:rsidRDefault="009A47C1" w:rsidP="009A47C1">
      <w:pPr>
        <w:pStyle w:val="NoSpacing"/>
      </w:pPr>
    </w:p>
    <w:p w14:paraId="6B3BAD28" w14:textId="77777777" w:rsidR="009D1E2E" w:rsidRPr="009D1E2E" w:rsidRDefault="009D1E2E" w:rsidP="0043001F">
      <w:pPr>
        <w:pStyle w:val="Heading1"/>
      </w:pPr>
      <w:r>
        <w:rPr>
          <w:lang w:val="en-US"/>
        </w:rPr>
        <w:br w:type="page"/>
      </w:r>
      <w:bookmarkStart w:id="48" w:name="_Toc33707984"/>
      <w:bookmarkStart w:id="49" w:name="_Toc33708155"/>
      <w:bookmarkStart w:id="50" w:name="_Toc178770232"/>
      <w:r>
        <w:lastRenderedPageBreak/>
        <w:t>Public Notices</w:t>
      </w:r>
      <w:bookmarkEnd w:id="48"/>
      <w:bookmarkEnd w:id="49"/>
      <w:bookmarkEnd w:id="50"/>
    </w:p>
    <w:p w14:paraId="5E55AB03" w14:textId="77777777" w:rsidR="005317E2" w:rsidRDefault="005317E2" w:rsidP="00152819">
      <w:pPr>
        <w:pStyle w:val="Heading2"/>
      </w:pPr>
      <w:bookmarkStart w:id="51" w:name="_Toc178770233"/>
      <w:r>
        <w:t>National Electricity Law</w:t>
      </w:r>
      <w:bookmarkEnd w:id="51"/>
    </w:p>
    <w:p w14:paraId="178E6CE8" w14:textId="77777777" w:rsidR="005317E2" w:rsidRDefault="005317E2" w:rsidP="005317E2">
      <w:pPr>
        <w:pStyle w:val="GG-Title3"/>
        <w:spacing w:after="0"/>
      </w:pPr>
      <w:r>
        <w:t>Notices of Initiation</w:t>
      </w:r>
    </w:p>
    <w:p w14:paraId="4DF4B973" w14:textId="77777777" w:rsidR="005317E2" w:rsidRDefault="005317E2" w:rsidP="005317E2">
      <w:pPr>
        <w:pStyle w:val="GG-Title3"/>
        <w:spacing w:after="0"/>
      </w:pPr>
      <w:r>
        <w:t>Notice of Draft Determination Extension</w:t>
      </w:r>
    </w:p>
    <w:p w14:paraId="407B6152" w14:textId="77777777" w:rsidR="005317E2" w:rsidRDefault="005317E2" w:rsidP="005317E2">
      <w:pPr>
        <w:pStyle w:val="GG-Title3"/>
      </w:pPr>
      <w:r>
        <w:t>Notice of Final Determination and Final Rule</w:t>
      </w:r>
    </w:p>
    <w:p w14:paraId="585159E2" w14:textId="77777777" w:rsidR="005317E2" w:rsidRDefault="005317E2" w:rsidP="005317E2">
      <w:r>
        <w:t>The Australian Energy Market Commission (AEMC) gives notice under the National Electricity Law as follows:</w:t>
      </w:r>
    </w:p>
    <w:p w14:paraId="43F21DCD" w14:textId="77777777" w:rsidR="005317E2" w:rsidRPr="00E7689A" w:rsidRDefault="005317E2" w:rsidP="005317E2">
      <w:pPr>
        <w:ind w:left="142"/>
        <w:rPr>
          <w:spacing w:val="-2"/>
        </w:rPr>
      </w:pPr>
      <w:r>
        <w:t xml:space="preserve">Under s 95, the Reliability Panel has requested the </w:t>
      </w:r>
      <w:r w:rsidRPr="008A3127">
        <w:rPr>
          <w:i/>
          <w:iCs/>
        </w:rPr>
        <w:t xml:space="preserve">Rescheduling the generator compliance programs review </w:t>
      </w:r>
      <w:r>
        <w:t xml:space="preserve">(Ref. ERC0401) proposal. The proposal seeks to delay the commencement of the upcoming template for generator compliance programs review by 12 months. </w:t>
      </w:r>
      <w:r w:rsidRPr="00E7689A">
        <w:rPr>
          <w:spacing w:val="-2"/>
        </w:rPr>
        <w:t>The</w:t>
      </w:r>
      <w:r>
        <w:rPr>
          <w:spacing w:val="-2"/>
        </w:rPr>
        <w:t xml:space="preserve"> </w:t>
      </w:r>
      <w:r w:rsidRPr="00E7689A">
        <w:rPr>
          <w:spacing w:val="-2"/>
        </w:rPr>
        <w:t>AEMC intends to expedite the proposal under s 96 as it considers the proposed Rule is non-controversial, subject to requests not to do so.</w:t>
      </w:r>
      <w:r>
        <w:t xml:space="preserve"> </w:t>
      </w:r>
      <w:r w:rsidRPr="00E7689A">
        <w:rPr>
          <w:spacing w:val="-2"/>
        </w:rPr>
        <w:t xml:space="preserve">Written requests not to expedite the proposal must be received by </w:t>
      </w:r>
      <w:r w:rsidRPr="00E7689A">
        <w:rPr>
          <w:b/>
          <w:bCs/>
          <w:spacing w:val="-2"/>
        </w:rPr>
        <w:t>18 October 2024</w:t>
      </w:r>
      <w:r w:rsidRPr="00E7689A">
        <w:rPr>
          <w:spacing w:val="-2"/>
        </w:rPr>
        <w:t xml:space="preserve">. Submissions must be received by </w:t>
      </w:r>
      <w:r w:rsidRPr="00E7689A">
        <w:rPr>
          <w:b/>
          <w:bCs/>
          <w:spacing w:val="-2"/>
        </w:rPr>
        <w:t>1 November 2024</w:t>
      </w:r>
      <w:r w:rsidRPr="00E7689A">
        <w:rPr>
          <w:spacing w:val="-2"/>
        </w:rPr>
        <w:t>.</w:t>
      </w:r>
    </w:p>
    <w:p w14:paraId="3A6E0E20" w14:textId="77777777" w:rsidR="005317E2" w:rsidRDefault="005317E2" w:rsidP="005317E2">
      <w:pPr>
        <w:ind w:left="142"/>
      </w:pPr>
      <w:r>
        <w:t xml:space="preserve">Under s 95, The Honourable Lily D’Ambrosio MP, Victorian Minister for Energy and Resources has requested the </w:t>
      </w:r>
      <w:r w:rsidRPr="008A3127">
        <w:rPr>
          <w:i/>
          <w:iCs/>
        </w:rPr>
        <w:t xml:space="preserve">Including distribution </w:t>
      </w:r>
      <w:r w:rsidRPr="00DA7E95">
        <w:rPr>
          <w:i/>
          <w:iCs/>
          <w:spacing w:val="-2"/>
        </w:rPr>
        <w:t>network resilience in the national electricity rules</w:t>
      </w:r>
      <w:r w:rsidRPr="00DA7E95">
        <w:rPr>
          <w:spacing w:val="-2"/>
        </w:rPr>
        <w:t xml:space="preserve"> (Ref. ERC0400) proposal. The proposal seeks to include distribution network resilience</w:t>
      </w:r>
      <w:r>
        <w:t xml:space="preserve"> in the National Electricity Rules. Submissions must be received by </w:t>
      </w:r>
      <w:r w:rsidRPr="00447B24">
        <w:rPr>
          <w:b/>
          <w:bCs/>
        </w:rPr>
        <w:t>7 November 2024</w:t>
      </w:r>
      <w:r>
        <w:t>.</w:t>
      </w:r>
    </w:p>
    <w:p w14:paraId="2B20B47F" w14:textId="77777777" w:rsidR="005317E2" w:rsidRDefault="005317E2" w:rsidP="005317E2">
      <w:pPr>
        <w:ind w:left="142"/>
      </w:pPr>
      <w:r>
        <w:t xml:space="preserve">Under s 107, the time for making the draft determination on the </w:t>
      </w:r>
      <w:r w:rsidRPr="0069243B">
        <w:rPr>
          <w:i/>
          <w:iCs/>
        </w:rPr>
        <w:t>Including distribution network resilience in the national electricity rules</w:t>
      </w:r>
      <w:r>
        <w:t xml:space="preserve"> (Ref. ERC0400) proposal has been extended to </w:t>
      </w:r>
      <w:r w:rsidRPr="00447B24">
        <w:rPr>
          <w:b/>
          <w:bCs/>
        </w:rPr>
        <w:t>13 February 2025</w:t>
      </w:r>
      <w:r>
        <w:t>.</w:t>
      </w:r>
    </w:p>
    <w:p w14:paraId="20B941EF" w14:textId="77777777" w:rsidR="005317E2" w:rsidRDefault="005317E2" w:rsidP="005317E2">
      <w:pPr>
        <w:ind w:left="142"/>
      </w:pPr>
      <w:r>
        <w:t xml:space="preserve">Under ss 102 and 103, the making of the </w:t>
      </w:r>
      <w:r w:rsidRPr="0069243B">
        <w:rPr>
          <w:i/>
          <w:iCs/>
        </w:rPr>
        <w:t>National Electricity Amendment (Providing flexibility in the allocation of interconnector costs) Rule 2024 No.</w:t>
      </w:r>
      <w:r>
        <w:rPr>
          <w:i/>
          <w:iCs/>
        </w:rPr>
        <w:t> </w:t>
      </w:r>
      <w:r w:rsidRPr="0069243B">
        <w:rPr>
          <w:i/>
          <w:iCs/>
        </w:rPr>
        <w:t>18</w:t>
      </w:r>
      <w:r>
        <w:t xml:space="preserve"> (Ref. ERC0383) and related final determination. </w:t>
      </w:r>
      <w:r w:rsidRPr="00447B24">
        <w:rPr>
          <w:b/>
          <w:bCs/>
        </w:rPr>
        <w:t>Schedules 1 and 2 of this Rule commence on 3 July 2025 and Schedule 3 commences 10 October 2024</w:t>
      </w:r>
      <w:r>
        <w:t>.</w:t>
      </w:r>
    </w:p>
    <w:p w14:paraId="7E232079" w14:textId="77777777" w:rsidR="005317E2" w:rsidRDefault="005317E2" w:rsidP="005317E2">
      <w:r w:rsidRPr="0002177E">
        <w:rPr>
          <w:spacing w:val="-2"/>
        </w:rPr>
        <w:t xml:space="preserve">Submissions can be made via the </w:t>
      </w:r>
      <w:hyperlink r:id="rId29" w:history="1">
        <w:r w:rsidRPr="00773D1B">
          <w:rPr>
            <w:rStyle w:val="Hyperlink"/>
            <w:spacing w:val="-2"/>
          </w:rPr>
          <w:t>AEMC’s website</w:t>
        </w:r>
      </w:hyperlink>
      <w:r w:rsidRPr="0002177E">
        <w:rPr>
          <w:spacing w:val="-2"/>
        </w:rPr>
        <w:t xml:space="preserve">. Before making a submission, please review the AEMC’s </w:t>
      </w:r>
      <w:hyperlink r:id="rId30" w:history="1">
        <w:r w:rsidRPr="00773D1B">
          <w:rPr>
            <w:rStyle w:val="Hyperlink"/>
            <w:spacing w:val="-2"/>
          </w:rPr>
          <w:t>privacy statement</w:t>
        </w:r>
      </w:hyperlink>
      <w:r w:rsidRPr="0002177E">
        <w:rPr>
          <w:spacing w:val="-2"/>
        </w:rPr>
        <w:t xml:space="preserve"> on its website, </w:t>
      </w:r>
      <w:r>
        <w:t xml:space="preserve">and consider the AEMC’s </w:t>
      </w:r>
      <w:hyperlink r:id="rId31" w:history="1">
        <w:r w:rsidRPr="00773D1B">
          <w:rPr>
            <w:rStyle w:val="Hyperlink"/>
          </w:rPr>
          <w:t>Tips for making a submission</w:t>
        </w:r>
      </w:hyperlink>
      <w:r>
        <w:t>. The AEMC publishes all submissions on its website, subject to confidentiality.</w:t>
      </w:r>
    </w:p>
    <w:p w14:paraId="24A1BA12" w14:textId="77777777" w:rsidR="005317E2" w:rsidRDefault="005317E2" w:rsidP="005317E2">
      <w:r>
        <w:t xml:space="preserve">Written requests should be sent to </w:t>
      </w:r>
      <w:hyperlink r:id="rId32" w:history="1">
        <w:r w:rsidRPr="00751B25">
          <w:rPr>
            <w:rStyle w:val="Hyperlink"/>
          </w:rPr>
          <w:t>submissions@aemc.gov.au</w:t>
        </w:r>
      </w:hyperlink>
      <w:r>
        <w:t xml:space="preserve"> and cite the reference in the title. Before sending a request, please review the AEMC’s privacy statement on its website.</w:t>
      </w:r>
    </w:p>
    <w:p w14:paraId="6B6BFE9B" w14:textId="77777777" w:rsidR="005317E2" w:rsidRDefault="005317E2" w:rsidP="005317E2">
      <w:r>
        <w:t>Documents referred to above are available on the AEMC’s website and are available for inspection at the AEMC’s office.</w:t>
      </w:r>
    </w:p>
    <w:p w14:paraId="291377BF" w14:textId="77777777" w:rsidR="005317E2" w:rsidRDefault="005317E2" w:rsidP="005317E2">
      <w:pPr>
        <w:spacing w:after="0"/>
        <w:ind w:left="142"/>
      </w:pPr>
      <w:r>
        <w:t>Australian Energy Market Commission</w:t>
      </w:r>
    </w:p>
    <w:p w14:paraId="6AE5A28A" w14:textId="77777777" w:rsidR="005317E2" w:rsidRDefault="005317E2" w:rsidP="005317E2">
      <w:pPr>
        <w:spacing w:after="0"/>
        <w:ind w:left="142"/>
      </w:pPr>
      <w:r>
        <w:t>Level 15, 60 Castlereagh St</w:t>
      </w:r>
    </w:p>
    <w:p w14:paraId="06998544" w14:textId="77777777" w:rsidR="005317E2" w:rsidRDefault="005317E2" w:rsidP="005317E2">
      <w:pPr>
        <w:spacing w:after="40"/>
        <w:ind w:left="142"/>
      </w:pPr>
      <w:r>
        <w:t>Sydney NSW 2000</w:t>
      </w:r>
    </w:p>
    <w:p w14:paraId="4A9A425E" w14:textId="77777777" w:rsidR="005317E2" w:rsidRDefault="005317E2" w:rsidP="005317E2">
      <w:pPr>
        <w:spacing w:after="0"/>
        <w:ind w:left="142"/>
      </w:pPr>
      <w:r>
        <w:t>Telephone: (02) 8296 7800</w:t>
      </w:r>
    </w:p>
    <w:p w14:paraId="1AF0E0A0" w14:textId="77777777" w:rsidR="005317E2" w:rsidRDefault="000301E5" w:rsidP="005317E2">
      <w:pPr>
        <w:ind w:left="142"/>
      </w:pPr>
      <w:hyperlink r:id="rId33" w:history="1">
        <w:r w:rsidR="005317E2" w:rsidRPr="00751B25">
          <w:rPr>
            <w:rStyle w:val="Hyperlink"/>
          </w:rPr>
          <w:t>www.aemc.gov.au</w:t>
        </w:r>
      </w:hyperlink>
    </w:p>
    <w:p w14:paraId="25E610C0" w14:textId="77777777" w:rsidR="005317E2" w:rsidRDefault="005317E2" w:rsidP="005317E2">
      <w:pPr>
        <w:pStyle w:val="GG-SDated"/>
      </w:pPr>
      <w:r>
        <w:t>Dated: 3 October 2024</w:t>
      </w:r>
    </w:p>
    <w:p w14:paraId="061D5930" w14:textId="77777777" w:rsidR="005317E2" w:rsidRDefault="005317E2" w:rsidP="005317E2">
      <w:pPr>
        <w:pBdr>
          <w:bottom w:val="single" w:sz="4" w:space="1" w:color="auto"/>
        </w:pBdr>
        <w:spacing w:after="0" w:line="52" w:lineRule="exact"/>
        <w:jc w:val="center"/>
      </w:pPr>
    </w:p>
    <w:p w14:paraId="2EF34C32" w14:textId="77777777" w:rsidR="005317E2" w:rsidRDefault="005317E2" w:rsidP="005317E2">
      <w:pPr>
        <w:pBdr>
          <w:top w:val="single" w:sz="4" w:space="1" w:color="auto"/>
        </w:pBdr>
        <w:spacing w:before="34" w:after="0" w:line="14" w:lineRule="exact"/>
        <w:jc w:val="center"/>
      </w:pPr>
    </w:p>
    <w:p w14:paraId="46BEF820" w14:textId="77777777" w:rsidR="005317E2" w:rsidRPr="00B72EE6" w:rsidRDefault="005317E2" w:rsidP="005317E2">
      <w:pPr>
        <w:pStyle w:val="NoSpacing"/>
      </w:pPr>
    </w:p>
    <w:p w14:paraId="72405504" w14:textId="77777777" w:rsidR="009D4A1F" w:rsidRDefault="009D4A1F" w:rsidP="00152819">
      <w:pPr>
        <w:pStyle w:val="Heading2"/>
      </w:pPr>
      <w:bookmarkStart w:id="52" w:name="_Toc178770234"/>
      <w:r>
        <w:t>Sale of Property</w:t>
      </w:r>
      <w:bookmarkEnd w:id="52"/>
    </w:p>
    <w:p w14:paraId="290A6959" w14:textId="77777777" w:rsidR="009D4A1F" w:rsidRDefault="009D4A1F" w:rsidP="009D4A1F">
      <w:pPr>
        <w:pStyle w:val="GG-Title3"/>
      </w:pPr>
      <w:r>
        <w:t>Warrant of Sale</w:t>
      </w:r>
    </w:p>
    <w:p w14:paraId="0F784E95" w14:textId="77777777" w:rsidR="009D4A1F" w:rsidRDefault="009D4A1F" w:rsidP="009D4A1F">
      <w:pPr>
        <w:spacing w:after="20"/>
      </w:pPr>
      <w:r>
        <w:t>Auction Date: Thursday, 10 October 2024 at 11.00am</w:t>
      </w:r>
    </w:p>
    <w:p w14:paraId="156B560A" w14:textId="77777777" w:rsidR="009D4A1F" w:rsidRDefault="009D4A1F" w:rsidP="009D4A1F">
      <w:r>
        <w:t>Location: Unit 3, 302 North Terrace, Adelaide, South Australia</w:t>
      </w:r>
    </w:p>
    <w:p w14:paraId="51D0820B" w14:textId="77777777" w:rsidR="009D4A1F" w:rsidRDefault="009D4A1F" w:rsidP="009D4A1F">
      <w:r w:rsidRPr="00612F1E">
        <w:rPr>
          <w:spacing w:val="-2"/>
        </w:rPr>
        <w:t xml:space="preserve">Notice is hereby given that on the above date at the time and place stated, by virtue of the Warrant of Sale issued out of the Magistrates Court </w:t>
      </w:r>
      <w:r>
        <w:t>of South Australia, Action No. 7541 of 2023 directed to the Sheriff of South Australia in an action wherein Strata Corporation 6257 Inc is the Applicant and Susan Margaret Edgar is the Respondent, I, Leslie Turner, Sheriff of the State of South Australia, will by my auctioneers, Griffin Real Estate, make sale of the estate, right, title or interest whatsoever it may be of the defendant, Susan Margaret Edgar the registered proprietor of an estate in fee simple in the following:</w:t>
      </w:r>
    </w:p>
    <w:p w14:paraId="4719B39E" w14:textId="77777777" w:rsidR="009D4A1F" w:rsidRDefault="009D4A1F" w:rsidP="009D4A1F">
      <w:pPr>
        <w:ind w:left="142"/>
      </w:pPr>
      <w:r w:rsidRPr="00E60B36">
        <w:rPr>
          <w:spacing w:val="-2"/>
        </w:rPr>
        <w:t>That piece of land situated in the area named Adelaide, being Unit 3, 302 North Terrace, Hundred of Adelaide, being the property comprised</w:t>
      </w:r>
      <w:r>
        <w:t xml:space="preserve"> in Certificate of Title Register Book Volume 5616 Folio 542.</w:t>
      </w:r>
    </w:p>
    <w:p w14:paraId="400C8326" w14:textId="77777777" w:rsidR="009D4A1F" w:rsidRDefault="009D4A1F" w:rsidP="009D4A1F">
      <w:r>
        <w:t>Further particulars from the auctioneers:</w:t>
      </w:r>
    </w:p>
    <w:p w14:paraId="3B101EF9" w14:textId="77777777" w:rsidR="009D4A1F" w:rsidRDefault="009D4A1F" w:rsidP="009D4A1F">
      <w:pPr>
        <w:spacing w:after="0"/>
        <w:ind w:left="142"/>
      </w:pPr>
      <w:r>
        <w:t>Mark Griffin</w:t>
      </w:r>
    </w:p>
    <w:p w14:paraId="74810BF3" w14:textId="77777777" w:rsidR="009D4A1F" w:rsidRDefault="009D4A1F" w:rsidP="009D4A1F">
      <w:pPr>
        <w:spacing w:after="0"/>
        <w:ind w:left="142"/>
      </w:pPr>
      <w:r>
        <w:t>Griffin Real Estate</w:t>
      </w:r>
    </w:p>
    <w:p w14:paraId="15B44CC9" w14:textId="77777777" w:rsidR="009D4A1F" w:rsidRDefault="009D4A1F" w:rsidP="009D4A1F">
      <w:pPr>
        <w:spacing w:after="0"/>
        <w:ind w:left="142"/>
      </w:pPr>
      <w:r>
        <w:t>22 Greenhill Road, Wayville SA 5034</w:t>
      </w:r>
    </w:p>
    <w:p w14:paraId="40F276E3" w14:textId="77777777" w:rsidR="009D4A1F" w:rsidRDefault="009D4A1F" w:rsidP="009D4A1F">
      <w:pPr>
        <w:ind w:left="142"/>
      </w:pPr>
      <w:r>
        <w:t>Telephone: (08) 8372 7872</w:t>
      </w:r>
    </w:p>
    <w:p w14:paraId="30C7C153" w14:textId="77777777" w:rsidR="009D4A1F" w:rsidRDefault="009D4A1F" w:rsidP="009D4A1F">
      <w:pPr>
        <w:pStyle w:val="GG-SDated"/>
      </w:pPr>
      <w:r>
        <w:t>Dated: 3 October 2024</w:t>
      </w:r>
    </w:p>
    <w:p w14:paraId="7A506557" w14:textId="77777777" w:rsidR="009D4A1F" w:rsidRDefault="009D4A1F" w:rsidP="009D4A1F">
      <w:pPr>
        <w:pStyle w:val="GG-Signature"/>
        <w:rPr>
          <w:smallCaps/>
          <w:szCs w:val="20"/>
        </w:rPr>
      </w:pPr>
      <w:r w:rsidRPr="00612F1E">
        <w:rPr>
          <w:smallCaps/>
          <w:szCs w:val="20"/>
        </w:rPr>
        <w:t>Leslie Turner</w:t>
      </w:r>
    </w:p>
    <w:p w14:paraId="794CB2CA" w14:textId="77777777" w:rsidR="009D4A1F" w:rsidRDefault="009D4A1F" w:rsidP="009D4A1F">
      <w:pPr>
        <w:pStyle w:val="GG-Signature"/>
      </w:pPr>
      <w:r>
        <w:t>Sheriff</w:t>
      </w:r>
    </w:p>
    <w:p w14:paraId="0E73D6B6" w14:textId="77777777" w:rsidR="009D4A1F" w:rsidRDefault="009D4A1F" w:rsidP="009D4A1F">
      <w:pPr>
        <w:pStyle w:val="GG-Signature"/>
        <w:pBdr>
          <w:bottom w:val="single" w:sz="4" w:space="1" w:color="auto"/>
        </w:pBdr>
        <w:spacing w:line="52" w:lineRule="exact"/>
        <w:jc w:val="center"/>
      </w:pPr>
    </w:p>
    <w:p w14:paraId="0D00CA2E" w14:textId="77777777" w:rsidR="009D4A1F" w:rsidRDefault="009D4A1F" w:rsidP="009D4A1F">
      <w:pPr>
        <w:pStyle w:val="GG-Signature"/>
        <w:pBdr>
          <w:top w:val="single" w:sz="4" w:space="1" w:color="auto"/>
        </w:pBdr>
        <w:spacing w:before="34" w:line="14" w:lineRule="exact"/>
        <w:jc w:val="center"/>
      </w:pPr>
    </w:p>
    <w:p w14:paraId="7258F3D1" w14:textId="77777777" w:rsidR="009D4A1F" w:rsidRPr="007D2F27" w:rsidRDefault="009D4A1F" w:rsidP="009D4A1F">
      <w:pPr>
        <w:pStyle w:val="NoSpacing"/>
      </w:pPr>
    </w:p>
    <w:p w14:paraId="41E606BC" w14:textId="77777777" w:rsidR="00F86429" w:rsidRDefault="00F86429">
      <w:pPr>
        <w:spacing w:after="0" w:line="240" w:lineRule="auto"/>
        <w:jc w:val="left"/>
        <w:rPr>
          <w:caps/>
          <w:szCs w:val="17"/>
        </w:rPr>
      </w:pPr>
      <w:r>
        <w:rPr>
          <w:caps/>
          <w:szCs w:val="17"/>
        </w:rPr>
        <w:br w:type="page"/>
      </w:r>
    </w:p>
    <w:p w14:paraId="68E430A0" w14:textId="46017B5A" w:rsidR="000E268D" w:rsidRPr="000E268D" w:rsidRDefault="000E268D" w:rsidP="00152819">
      <w:pPr>
        <w:pStyle w:val="Heading2"/>
      </w:pPr>
      <w:bookmarkStart w:id="53" w:name="_Toc178770235"/>
      <w:r w:rsidRPr="000E268D">
        <w:lastRenderedPageBreak/>
        <w:t>Trustee Act 1936</w:t>
      </w:r>
      <w:bookmarkEnd w:id="53"/>
    </w:p>
    <w:p w14:paraId="152A671C" w14:textId="77777777" w:rsidR="000E268D" w:rsidRPr="000E268D" w:rsidRDefault="000E268D" w:rsidP="000E268D">
      <w:pPr>
        <w:jc w:val="center"/>
        <w:rPr>
          <w:smallCaps/>
          <w:szCs w:val="17"/>
        </w:rPr>
      </w:pPr>
      <w:r w:rsidRPr="000E268D">
        <w:rPr>
          <w:smallCaps/>
          <w:szCs w:val="17"/>
        </w:rPr>
        <w:t>Public Trustee</w:t>
      </w:r>
    </w:p>
    <w:p w14:paraId="16C24FC0" w14:textId="77777777" w:rsidR="000E268D" w:rsidRPr="000E268D" w:rsidRDefault="000E268D" w:rsidP="000E268D">
      <w:pPr>
        <w:jc w:val="center"/>
        <w:rPr>
          <w:i/>
          <w:szCs w:val="17"/>
        </w:rPr>
      </w:pPr>
      <w:r w:rsidRPr="000E268D">
        <w:rPr>
          <w:i/>
          <w:szCs w:val="17"/>
        </w:rPr>
        <w:t>Estates of Deceased Persons</w:t>
      </w:r>
    </w:p>
    <w:p w14:paraId="377A4387" w14:textId="77777777" w:rsidR="000E268D" w:rsidRPr="000E268D" w:rsidRDefault="000E268D" w:rsidP="000E268D">
      <w:pPr>
        <w:rPr>
          <w:rFonts w:eastAsia="Times New Roman"/>
          <w:szCs w:val="17"/>
        </w:rPr>
      </w:pPr>
      <w:r w:rsidRPr="000E268D">
        <w:rPr>
          <w:rFonts w:eastAsia="Times New Roman"/>
          <w:szCs w:val="17"/>
        </w:rPr>
        <w:t>In the matter of the estates of the undermentioned deceased persons:</w:t>
      </w:r>
    </w:p>
    <w:p w14:paraId="687D7685" w14:textId="77777777" w:rsidR="000E268D" w:rsidRPr="000E268D" w:rsidRDefault="000E268D" w:rsidP="000E268D">
      <w:pPr>
        <w:spacing w:after="20"/>
        <w:ind w:left="142"/>
        <w:rPr>
          <w:rFonts w:eastAsia="Times New Roman"/>
          <w:szCs w:val="17"/>
        </w:rPr>
      </w:pPr>
      <w:r w:rsidRPr="000E268D">
        <w:rPr>
          <w:rFonts w:eastAsia="Times New Roman"/>
          <w:szCs w:val="17"/>
        </w:rPr>
        <w:t>CALLAGHAN Clarence Evans, late of 74 Chapel Road, Modbury North, Retired Administration Manager, who died 11 June 2024.</w:t>
      </w:r>
    </w:p>
    <w:p w14:paraId="3038BC69" w14:textId="77777777" w:rsidR="000E268D" w:rsidRPr="000E268D" w:rsidRDefault="000E268D" w:rsidP="000E268D">
      <w:pPr>
        <w:spacing w:after="20"/>
        <w:ind w:left="142"/>
        <w:rPr>
          <w:rFonts w:eastAsia="Times New Roman"/>
          <w:szCs w:val="17"/>
        </w:rPr>
      </w:pPr>
      <w:r w:rsidRPr="000E268D">
        <w:rPr>
          <w:rFonts w:eastAsia="Times New Roman"/>
          <w:szCs w:val="17"/>
        </w:rPr>
        <w:t>CLARK Kevin Roy, late of 67 Oxford Terrace, Port Lincoln, Retired Orderly, who died 19 September 2023.</w:t>
      </w:r>
    </w:p>
    <w:p w14:paraId="0BA0D7CC" w14:textId="77777777" w:rsidR="000E268D" w:rsidRPr="000E268D" w:rsidRDefault="000E268D" w:rsidP="000E268D">
      <w:pPr>
        <w:spacing w:after="20"/>
        <w:ind w:left="142"/>
        <w:rPr>
          <w:rFonts w:eastAsia="Times New Roman"/>
          <w:szCs w:val="17"/>
        </w:rPr>
      </w:pPr>
      <w:r w:rsidRPr="000E268D">
        <w:rPr>
          <w:rFonts w:eastAsia="Times New Roman"/>
          <w:szCs w:val="17"/>
        </w:rPr>
        <w:t>DANDRIDGE Hilda Ann, late of 6 Ellis Street, Enfield, of no occupation, who died 1 May 2024.</w:t>
      </w:r>
    </w:p>
    <w:p w14:paraId="348363CF" w14:textId="77777777" w:rsidR="000E268D" w:rsidRPr="000E268D" w:rsidRDefault="000E268D" w:rsidP="000E268D">
      <w:pPr>
        <w:spacing w:after="20"/>
        <w:ind w:left="142"/>
        <w:rPr>
          <w:rFonts w:eastAsia="Times New Roman"/>
          <w:szCs w:val="17"/>
        </w:rPr>
      </w:pPr>
      <w:r w:rsidRPr="000E268D">
        <w:rPr>
          <w:rFonts w:eastAsia="Times New Roman"/>
          <w:szCs w:val="17"/>
        </w:rPr>
        <w:t>DUNCAN Carla, late of 60-66 States Road, Morphett Vale, Retired Retail Worker, who died 9 January 2023.</w:t>
      </w:r>
    </w:p>
    <w:p w14:paraId="2F98C69B" w14:textId="77777777" w:rsidR="000E268D" w:rsidRPr="000E268D" w:rsidRDefault="000E268D" w:rsidP="000E268D">
      <w:pPr>
        <w:spacing w:after="20"/>
        <w:ind w:left="142"/>
        <w:rPr>
          <w:rFonts w:eastAsia="Times New Roman"/>
          <w:szCs w:val="17"/>
        </w:rPr>
      </w:pPr>
      <w:r w:rsidRPr="000E268D">
        <w:rPr>
          <w:rFonts w:eastAsia="Times New Roman"/>
          <w:szCs w:val="17"/>
        </w:rPr>
        <w:t>HARMER Constance Helen, late of 66 Nelson Road, Valley View, of no occupation, who died 26 January 2024.</w:t>
      </w:r>
    </w:p>
    <w:p w14:paraId="1307E9F3" w14:textId="77777777" w:rsidR="000E268D" w:rsidRPr="000E268D" w:rsidRDefault="000E268D" w:rsidP="000E268D">
      <w:pPr>
        <w:spacing w:after="20"/>
        <w:ind w:left="142"/>
        <w:rPr>
          <w:rFonts w:eastAsia="Times New Roman"/>
          <w:szCs w:val="17"/>
        </w:rPr>
      </w:pPr>
      <w:r w:rsidRPr="000E268D">
        <w:rPr>
          <w:rFonts w:eastAsia="Times New Roman"/>
          <w:szCs w:val="17"/>
        </w:rPr>
        <w:t>HILL Beverley Jeane, late of 80 Moseley Street, Glenelg South, of no occupation, who died 3 January 2024.</w:t>
      </w:r>
    </w:p>
    <w:p w14:paraId="31A6C740" w14:textId="77777777" w:rsidR="000E268D" w:rsidRPr="000E268D" w:rsidRDefault="000E268D" w:rsidP="000E268D">
      <w:pPr>
        <w:spacing w:after="20"/>
        <w:ind w:left="142"/>
        <w:rPr>
          <w:rFonts w:eastAsia="Times New Roman"/>
          <w:szCs w:val="17"/>
        </w:rPr>
      </w:pPr>
      <w:r w:rsidRPr="000E268D">
        <w:rPr>
          <w:rFonts w:eastAsia="Times New Roman"/>
          <w:szCs w:val="17"/>
        </w:rPr>
        <w:t>LOMMAN Maureen Elizabeth, late of 18 Cobbler Drive, Greenwith, of no occupation, who died 16 March 2024.</w:t>
      </w:r>
    </w:p>
    <w:p w14:paraId="6636B006" w14:textId="77777777" w:rsidR="000E268D" w:rsidRPr="000E268D" w:rsidRDefault="000E268D" w:rsidP="000E268D">
      <w:pPr>
        <w:spacing w:after="20"/>
        <w:ind w:left="142"/>
        <w:rPr>
          <w:rFonts w:eastAsia="Times New Roman"/>
          <w:szCs w:val="17"/>
        </w:rPr>
      </w:pPr>
      <w:r w:rsidRPr="000E268D">
        <w:rPr>
          <w:rFonts w:eastAsia="Times New Roman"/>
          <w:szCs w:val="17"/>
        </w:rPr>
        <w:t>MARTINI Raymond, late of 47 Lindsay Street, Plympton, Cabinet Maker, who died 12 March 2024.</w:t>
      </w:r>
    </w:p>
    <w:p w14:paraId="5B0BC4D9" w14:textId="77777777" w:rsidR="000E268D" w:rsidRPr="000E268D" w:rsidRDefault="000E268D" w:rsidP="000E268D">
      <w:pPr>
        <w:spacing w:after="20"/>
        <w:ind w:left="142"/>
        <w:rPr>
          <w:rFonts w:eastAsia="Times New Roman"/>
          <w:szCs w:val="17"/>
        </w:rPr>
      </w:pPr>
      <w:r w:rsidRPr="000E268D">
        <w:rPr>
          <w:rFonts w:eastAsia="Times New Roman"/>
          <w:szCs w:val="17"/>
        </w:rPr>
        <w:t>MORELLI Shirley Joan, late of 37 Booth Street, Happy Valley, Retired Carer, who died 18 May 2024.</w:t>
      </w:r>
    </w:p>
    <w:p w14:paraId="6D8B9D88" w14:textId="77777777" w:rsidR="000E268D" w:rsidRPr="000E268D" w:rsidRDefault="000E268D" w:rsidP="000E268D">
      <w:pPr>
        <w:spacing w:after="20"/>
        <w:ind w:left="142"/>
        <w:rPr>
          <w:rFonts w:eastAsia="Times New Roman"/>
          <w:szCs w:val="17"/>
        </w:rPr>
      </w:pPr>
      <w:r w:rsidRPr="000E268D">
        <w:rPr>
          <w:rFonts w:eastAsia="Times New Roman"/>
          <w:szCs w:val="17"/>
        </w:rPr>
        <w:t>OLINGA Lysbeth Wiegertje, late of 15 Halliday Street, Risdon Park, of no occupation, who died 3 May 2024.</w:t>
      </w:r>
    </w:p>
    <w:p w14:paraId="20276F68" w14:textId="77777777" w:rsidR="000E268D" w:rsidRPr="000E268D" w:rsidRDefault="000E268D" w:rsidP="000E268D">
      <w:pPr>
        <w:spacing w:after="20"/>
        <w:ind w:left="142"/>
        <w:rPr>
          <w:rFonts w:eastAsia="Times New Roman"/>
          <w:szCs w:val="17"/>
        </w:rPr>
      </w:pPr>
      <w:r w:rsidRPr="000E268D">
        <w:rPr>
          <w:rFonts w:eastAsia="Times New Roman"/>
          <w:szCs w:val="17"/>
        </w:rPr>
        <w:t>PARRINGTON Douglas Keith, late of 47 Eve Road, Belleview Heights, Retired Teacher, who died 30 March 2024.</w:t>
      </w:r>
    </w:p>
    <w:p w14:paraId="23E9AC25" w14:textId="77777777" w:rsidR="000E268D" w:rsidRPr="000E268D" w:rsidRDefault="000E268D" w:rsidP="000E268D">
      <w:pPr>
        <w:ind w:left="142"/>
        <w:rPr>
          <w:rFonts w:eastAsia="Times New Roman"/>
          <w:szCs w:val="17"/>
        </w:rPr>
      </w:pPr>
      <w:r w:rsidRPr="000E268D">
        <w:rPr>
          <w:rFonts w:eastAsia="Times New Roman"/>
          <w:szCs w:val="17"/>
        </w:rPr>
        <w:t>THOMSON Gwendolen June, late of 20 Masters Street, Riverton, Retired Assembly Worker, who died 17 April 2024.</w:t>
      </w:r>
    </w:p>
    <w:p w14:paraId="567DC63B" w14:textId="77777777" w:rsidR="000E268D" w:rsidRPr="000E268D" w:rsidRDefault="000E268D" w:rsidP="000E268D">
      <w:pPr>
        <w:rPr>
          <w:rFonts w:eastAsia="Times New Roman"/>
          <w:szCs w:val="17"/>
        </w:rPr>
      </w:pPr>
      <w:r w:rsidRPr="000E268D">
        <w:rPr>
          <w:rFonts w:eastAsia="Times New Roman"/>
          <w:spacing w:val="-2"/>
          <w:szCs w:val="17"/>
        </w:rPr>
        <w:t xml:space="preserve">Notice is hereby given pursuant to the </w:t>
      </w:r>
      <w:r w:rsidRPr="000E268D">
        <w:rPr>
          <w:rFonts w:eastAsia="Times New Roman"/>
          <w:i/>
          <w:iCs/>
          <w:spacing w:val="-2"/>
          <w:szCs w:val="17"/>
        </w:rPr>
        <w:t>Trustee Act 1936</w:t>
      </w:r>
      <w:r w:rsidRPr="000E268D">
        <w:rPr>
          <w:rFonts w:eastAsia="Times New Roman"/>
          <w:spacing w:val="-2"/>
          <w:szCs w:val="17"/>
        </w:rPr>
        <w:t xml:space="preserve">, the </w:t>
      </w:r>
      <w:r w:rsidRPr="000E268D">
        <w:rPr>
          <w:rFonts w:eastAsia="Times New Roman"/>
          <w:i/>
          <w:iCs/>
          <w:spacing w:val="-2"/>
          <w:szCs w:val="17"/>
        </w:rPr>
        <w:t>Inheritance (Family Provision) Act 1972</w:t>
      </w:r>
      <w:r w:rsidRPr="000E268D">
        <w:rPr>
          <w:rFonts w:eastAsia="Times New Roman"/>
          <w:spacing w:val="-2"/>
          <w:szCs w:val="17"/>
        </w:rPr>
        <w:t xml:space="preserve"> and the </w:t>
      </w:r>
      <w:r w:rsidRPr="000E268D">
        <w:rPr>
          <w:rFonts w:eastAsia="Times New Roman"/>
          <w:i/>
          <w:iCs/>
          <w:spacing w:val="-2"/>
          <w:szCs w:val="17"/>
        </w:rPr>
        <w:t>Family Relationships Act 1975</w:t>
      </w:r>
      <w:r w:rsidRPr="000E268D">
        <w:rPr>
          <w:rFonts w:eastAsia="Times New Roman"/>
          <w:szCs w:val="17"/>
        </w:rPr>
        <w:t xml:space="preserve"> that all creditors, beneficiaries, and other persons having claims against the said estates are required to send, in writing, to the office of Public Trustee at GPO Box 1338, Adelaide SA 5001, full particulars and proof of such claims, on or before the 1 November 2024 otherwise they will be excluded from the distribution of the said estate; and notice is also hereby given that all persons indebted to the said estates are required to pay the amount of their debts to the Public Trustee or proceedings will be taken for the recovery thereof; and all persons having any property belonging to the said estates are forthwith to deliver same to the Public Trustee.</w:t>
      </w:r>
    </w:p>
    <w:p w14:paraId="322AA784" w14:textId="77777777" w:rsidR="000E268D" w:rsidRPr="000E268D" w:rsidRDefault="000E268D" w:rsidP="000E268D">
      <w:pPr>
        <w:spacing w:after="0"/>
        <w:rPr>
          <w:rFonts w:eastAsia="Times New Roman"/>
          <w:szCs w:val="17"/>
        </w:rPr>
      </w:pPr>
      <w:r w:rsidRPr="000E268D">
        <w:rPr>
          <w:rFonts w:eastAsia="Times New Roman"/>
          <w:szCs w:val="17"/>
        </w:rPr>
        <w:t>Dated: 3 October 2024</w:t>
      </w:r>
    </w:p>
    <w:p w14:paraId="296943E1" w14:textId="77777777" w:rsidR="000E268D" w:rsidRPr="000E268D" w:rsidRDefault="000E268D" w:rsidP="000E268D">
      <w:pPr>
        <w:spacing w:after="0"/>
        <w:jc w:val="right"/>
        <w:rPr>
          <w:rFonts w:eastAsia="Times New Roman"/>
          <w:szCs w:val="17"/>
        </w:rPr>
      </w:pPr>
      <w:r w:rsidRPr="000E268D">
        <w:rPr>
          <w:rFonts w:eastAsia="Times New Roman"/>
          <w:smallCaps/>
          <w:szCs w:val="20"/>
        </w:rPr>
        <w:t>T. Brumfield</w:t>
      </w:r>
    </w:p>
    <w:p w14:paraId="465DC8CF" w14:textId="77777777" w:rsidR="000E268D" w:rsidRPr="000E268D" w:rsidRDefault="000E268D" w:rsidP="000E268D">
      <w:pPr>
        <w:spacing w:after="0"/>
        <w:jc w:val="right"/>
        <w:rPr>
          <w:rFonts w:eastAsia="Times New Roman"/>
          <w:szCs w:val="17"/>
        </w:rPr>
      </w:pPr>
      <w:r w:rsidRPr="000E268D">
        <w:rPr>
          <w:rFonts w:eastAsia="Times New Roman"/>
          <w:szCs w:val="17"/>
        </w:rPr>
        <w:t>Public Trustee</w:t>
      </w:r>
    </w:p>
    <w:p w14:paraId="16ED7E46" w14:textId="77777777" w:rsidR="000E268D" w:rsidRPr="000E268D" w:rsidRDefault="000E268D" w:rsidP="000E268D">
      <w:pPr>
        <w:pBdr>
          <w:bottom w:val="single" w:sz="4" w:space="1" w:color="auto"/>
        </w:pBdr>
        <w:spacing w:after="0" w:line="52" w:lineRule="exact"/>
        <w:jc w:val="center"/>
        <w:rPr>
          <w:rFonts w:eastAsia="Times New Roman"/>
          <w:szCs w:val="17"/>
        </w:rPr>
      </w:pPr>
    </w:p>
    <w:p w14:paraId="30120B70" w14:textId="77777777" w:rsidR="000E268D" w:rsidRPr="000E268D" w:rsidRDefault="000E268D" w:rsidP="000E268D">
      <w:pPr>
        <w:pBdr>
          <w:top w:val="single" w:sz="4" w:space="1" w:color="auto"/>
        </w:pBdr>
        <w:spacing w:before="34" w:after="0" w:line="14" w:lineRule="exact"/>
        <w:jc w:val="center"/>
        <w:rPr>
          <w:rFonts w:eastAsia="Times New Roman"/>
          <w:szCs w:val="17"/>
        </w:rPr>
      </w:pPr>
    </w:p>
    <w:p w14:paraId="3F4D9085" w14:textId="77777777" w:rsidR="000E268D" w:rsidRPr="000E268D" w:rsidRDefault="000E268D" w:rsidP="000E268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14:paraId="6B6EC141" w14:textId="77777777" w:rsidR="009D1E2E" w:rsidRDefault="009D1E2E" w:rsidP="005335F1">
      <w:pPr>
        <w:pStyle w:val="GG-body"/>
        <w:rPr>
          <w:lang w:val="en-US"/>
        </w:rPr>
      </w:pPr>
    </w:p>
    <w:p w14:paraId="12F8BFD8" w14:textId="77777777" w:rsidR="00CD586C" w:rsidRPr="00304833" w:rsidRDefault="00C965BF" w:rsidP="005335F1">
      <w:pPr>
        <w:spacing w:after="0" w:line="240" w:lineRule="auto"/>
        <w:ind w:left="600" w:right="600"/>
        <w:jc w:val="center"/>
        <w:rPr>
          <w:color w:val="000000"/>
          <w:sz w:val="20"/>
          <w:szCs w:val="20"/>
        </w:rPr>
      </w:pPr>
      <w:r>
        <w:rPr>
          <w:color w:val="000000"/>
          <w:spacing w:val="-4"/>
          <w:sz w:val="20"/>
          <w:szCs w:val="20"/>
        </w:rPr>
        <w:br w:type="page"/>
      </w:r>
    </w:p>
    <w:p w14:paraId="6BE4843A" w14:textId="77777777" w:rsidR="00EB5C72" w:rsidRPr="00576D3B" w:rsidRDefault="00EB5C72" w:rsidP="005335F1">
      <w:pPr>
        <w:spacing w:after="0" w:line="240" w:lineRule="auto"/>
        <w:ind w:left="600" w:right="600"/>
        <w:jc w:val="center"/>
        <w:rPr>
          <w:color w:val="000000"/>
          <w:sz w:val="20"/>
          <w:szCs w:val="20"/>
        </w:rPr>
      </w:pPr>
    </w:p>
    <w:p w14:paraId="38B19F34" w14:textId="77777777" w:rsidR="00EB5C72" w:rsidRPr="00576D3B" w:rsidRDefault="00EB5C72" w:rsidP="005335F1">
      <w:pPr>
        <w:spacing w:after="0" w:line="240" w:lineRule="auto"/>
        <w:ind w:left="600" w:right="600"/>
        <w:jc w:val="center"/>
        <w:rPr>
          <w:color w:val="000000"/>
          <w:sz w:val="20"/>
          <w:szCs w:val="20"/>
        </w:rPr>
      </w:pPr>
    </w:p>
    <w:p w14:paraId="11356ABB" w14:textId="77777777" w:rsidR="00EB5C72" w:rsidRDefault="00EB5C72" w:rsidP="005335F1">
      <w:pPr>
        <w:spacing w:after="0" w:line="240" w:lineRule="auto"/>
        <w:ind w:left="600" w:right="600"/>
        <w:jc w:val="center"/>
        <w:rPr>
          <w:color w:val="000000"/>
          <w:sz w:val="20"/>
          <w:szCs w:val="20"/>
        </w:rPr>
      </w:pPr>
    </w:p>
    <w:p w14:paraId="494C3D6F" w14:textId="77777777" w:rsidR="00EB5C72" w:rsidRPr="00576D3B" w:rsidRDefault="00EB5C72" w:rsidP="005335F1">
      <w:pPr>
        <w:spacing w:after="0" w:line="240" w:lineRule="auto"/>
        <w:ind w:left="600" w:right="600"/>
        <w:jc w:val="center"/>
        <w:rPr>
          <w:color w:val="000000"/>
          <w:sz w:val="20"/>
          <w:szCs w:val="20"/>
        </w:rPr>
      </w:pPr>
    </w:p>
    <w:p w14:paraId="0CDD9954" w14:textId="77777777" w:rsidR="00EB5C72" w:rsidRPr="00576D3B" w:rsidRDefault="00EB5C72" w:rsidP="005335F1">
      <w:pPr>
        <w:spacing w:after="0" w:line="240" w:lineRule="auto"/>
        <w:ind w:left="600" w:right="600"/>
        <w:jc w:val="center"/>
        <w:rPr>
          <w:rFonts w:eastAsia="Times New Roman"/>
          <w:b/>
          <w:smallCaps/>
          <w:color w:val="000000"/>
          <w:sz w:val="56"/>
          <w:szCs w:val="56"/>
          <w:lang w:eastAsia="en-AU"/>
        </w:rPr>
      </w:pPr>
      <w:r w:rsidRPr="00576D3B">
        <w:rPr>
          <w:rFonts w:eastAsia="Times New Roman"/>
          <w:b/>
          <w:smallCaps/>
          <w:color w:val="000000"/>
          <w:sz w:val="56"/>
          <w:szCs w:val="56"/>
          <w:lang w:eastAsia="en-AU"/>
        </w:rPr>
        <w:t>Notice Submission</w:t>
      </w:r>
    </w:p>
    <w:p w14:paraId="2C4FE25D" w14:textId="77777777" w:rsidR="00EB5C72" w:rsidRPr="00576D3B" w:rsidRDefault="00EB5C72" w:rsidP="005335F1">
      <w:pPr>
        <w:spacing w:after="0" w:line="240" w:lineRule="auto"/>
        <w:ind w:left="600" w:right="600"/>
        <w:jc w:val="center"/>
        <w:rPr>
          <w:color w:val="000000"/>
          <w:sz w:val="20"/>
          <w:szCs w:val="20"/>
        </w:rPr>
      </w:pPr>
    </w:p>
    <w:p w14:paraId="0FABE221" w14:textId="77777777" w:rsidR="00EB5C72" w:rsidRDefault="00EB5C72" w:rsidP="005335F1">
      <w:pPr>
        <w:spacing w:after="0" w:line="240" w:lineRule="auto"/>
        <w:ind w:left="600" w:right="600"/>
        <w:jc w:val="center"/>
        <w:rPr>
          <w:color w:val="000000"/>
          <w:sz w:val="20"/>
          <w:szCs w:val="20"/>
        </w:rPr>
      </w:pPr>
    </w:p>
    <w:p w14:paraId="500EC562" w14:textId="77777777" w:rsidR="00EB5C72" w:rsidRPr="00576D3B" w:rsidRDefault="00EB5C72" w:rsidP="005335F1">
      <w:pPr>
        <w:spacing w:after="0" w:line="240" w:lineRule="auto"/>
        <w:ind w:left="600" w:right="600"/>
        <w:jc w:val="center"/>
        <w:rPr>
          <w:color w:val="000000"/>
          <w:sz w:val="20"/>
          <w:szCs w:val="20"/>
        </w:rPr>
      </w:pPr>
    </w:p>
    <w:p w14:paraId="61B71FAF" w14:textId="77777777" w:rsidR="00EB5C72" w:rsidRPr="00576D3B" w:rsidRDefault="00EB5C72" w:rsidP="005335F1">
      <w:pPr>
        <w:spacing w:after="160" w:line="240" w:lineRule="auto"/>
        <w:rPr>
          <w:color w:val="000000"/>
        </w:rPr>
      </w:pPr>
      <w:r w:rsidRPr="00576D3B">
        <w:rPr>
          <w:color w:val="000000"/>
        </w:rPr>
        <w:t xml:space="preserve">The </w:t>
      </w:r>
      <w:r w:rsidRPr="00576D3B">
        <w:rPr>
          <w:iCs/>
          <w:color w:val="000000"/>
        </w:rPr>
        <w:t>South Australian Government Gazette</w:t>
      </w:r>
      <w:r w:rsidRPr="00576D3B">
        <w:rPr>
          <w:color w:val="000000"/>
        </w:rPr>
        <w:t xml:space="preserve"> is published each Thursday</w:t>
      </w:r>
      <w:r>
        <w:rPr>
          <w:color w:val="000000"/>
        </w:rPr>
        <w:t xml:space="preserve"> afternoon</w:t>
      </w:r>
      <w:r w:rsidRPr="00576D3B">
        <w:rPr>
          <w:color w:val="000000"/>
        </w:rPr>
        <w:t>.</w:t>
      </w:r>
    </w:p>
    <w:p w14:paraId="494769AB" w14:textId="77777777" w:rsidR="00EB5C72" w:rsidRPr="00576D3B" w:rsidRDefault="00EB5C72" w:rsidP="005335F1">
      <w:pPr>
        <w:spacing w:after="160" w:line="240" w:lineRule="auto"/>
        <w:rPr>
          <w:color w:val="000000"/>
        </w:rPr>
      </w:pPr>
      <w:r w:rsidRPr="00576D3B">
        <w:rPr>
          <w:color w:val="000000"/>
        </w:rPr>
        <w:t xml:space="preserve">Notices must be </w:t>
      </w:r>
      <w:r>
        <w:rPr>
          <w:color w:val="000000"/>
        </w:rPr>
        <w:t>email</w:t>
      </w:r>
      <w:r w:rsidRPr="00576D3B">
        <w:rPr>
          <w:color w:val="000000"/>
        </w:rPr>
        <w:t>ed b</w:t>
      </w:r>
      <w:r>
        <w:rPr>
          <w:color w:val="000000"/>
        </w:rPr>
        <w:t>y</w:t>
      </w:r>
      <w:r w:rsidRPr="00576D3B">
        <w:rPr>
          <w:color w:val="000000"/>
        </w:rPr>
        <w:t xml:space="preserve"> 4 p.m. Tuesday, the week of publication.</w:t>
      </w:r>
    </w:p>
    <w:p w14:paraId="53ADB0F1" w14:textId="77777777" w:rsidR="00EB5C72" w:rsidRDefault="00EB5C72" w:rsidP="005335F1">
      <w:pPr>
        <w:spacing w:after="160" w:line="240" w:lineRule="auto"/>
        <w:jc w:val="left"/>
        <w:rPr>
          <w:color w:val="000000"/>
        </w:rPr>
      </w:pPr>
      <w:r>
        <w:rPr>
          <w:color w:val="000000"/>
        </w:rPr>
        <w:t>S</w:t>
      </w:r>
      <w:r w:rsidRPr="00576D3B">
        <w:rPr>
          <w:color w:val="000000"/>
        </w:rPr>
        <w:t xml:space="preserve">ubmissions are formatted per the gazette style and </w:t>
      </w:r>
      <w:r>
        <w:rPr>
          <w:color w:val="000000"/>
        </w:rPr>
        <w:t xml:space="preserve">a </w:t>
      </w:r>
      <w:r w:rsidRPr="00576D3B">
        <w:rPr>
          <w:color w:val="000000"/>
        </w:rPr>
        <w:t>proof</w:t>
      </w:r>
      <w:r>
        <w:rPr>
          <w:color w:val="000000"/>
        </w:rPr>
        <w:t xml:space="preserve"> will be </w:t>
      </w:r>
      <w:r w:rsidRPr="00576D3B">
        <w:rPr>
          <w:color w:val="000000"/>
        </w:rPr>
        <w:t>supplied</w:t>
      </w:r>
      <w:r>
        <w:rPr>
          <w:color w:val="000000"/>
        </w:rPr>
        <w:t xml:space="preserve"> prior to publication, along with a quote if applicable</w:t>
      </w:r>
      <w:r w:rsidRPr="00576D3B">
        <w:rPr>
          <w:color w:val="000000"/>
        </w:rPr>
        <w:t xml:space="preserve">. </w:t>
      </w:r>
      <w:r>
        <w:rPr>
          <w:color w:val="000000"/>
        </w:rPr>
        <w:t>Please allow one day for processing notices.</w:t>
      </w:r>
    </w:p>
    <w:p w14:paraId="4969F600" w14:textId="77777777" w:rsidR="00EB5C72" w:rsidRPr="00576D3B" w:rsidRDefault="00EB5C72" w:rsidP="005335F1">
      <w:pPr>
        <w:spacing w:after="160" w:line="240" w:lineRule="auto"/>
        <w:jc w:val="left"/>
        <w:rPr>
          <w:color w:val="000000"/>
        </w:rPr>
      </w:pPr>
      <w:r w:rsidRPr="00576D3B">
        <w:rPr>
          <w:color w:val="000000"/>
        </w:rPr>
        <w:t xml:space="preserve">Alterations </w:t>
      </w:r>
      <w:r>
        <w:rPr>
          <w:color w:val="000000"/>
        </w:rPr>
        <w:t xml:space="preserve">to the proof </w:t>
      </w:r>
      <w:r w:rsidRPr="00576D3B">
        <w:rPr>
          <w:color w:val="000000"/>
        </w:rPr>
        <w:t>must be returned b</w:t>
      </w:r>
      <w:r>
        <w:rPr>
          <w:color w:val="000000"/>
        </w:rPr>
        <w:t>y</w:t>
      </w:r>
      <w:r w:rsidRPr="00576D3B">
        <w:rPr>
          <w:color w:val="000000"/>
        </w:rPr>
        <w:t xml:space="preserve"> 4 p.m. Wednesday.</w:t>
      </w:r>
    </w:p>
    <w:p w14:paraId="010F3FC9" w14:textId="77777777" w:rsidR="00EB5C72" w:rsidRPr="00576D3B" w:rsidRDefault="00EB5C72" w:rsidP="00AD0853">
      <w:pPr>
        <w:spacing w:after="0" w:line="240" w:lineRule="auto"/>
        <w:ind w:left="600" w:right="600"/>
        <w:jc w:val="center"/>
        <w:rPr>
          <w:color w:val="000000"/>
          <w:sz w:val="20"/>
          <w:szCs w:val="20"/>
        </w:rPr>
      </w:pPr>
    </w:p>
    <w:p w14:paraId="410EB712" w14:textId="77777777" w:rsidR="00EB5C72" w:rsidRPr="00576D3B" w:rsidRDefault="00EB5C72" w:rsidP="00AD0853">
      <w:pPr>
        <w:spacing w:after="0" w:line="240" w:lineRule="auto"/>
        <w:ind w:left="600" w:right="600"/>
        <w:jc w:val="center"/>
        <w:rPr>
          <w:color w:val="000000"/>
          <w:sz w:val="20"/>
          <w:szCs w:val="20"/>
        </w:rPr>
      </w:pPr>
    </w:p>
    <w:p w14:paraId="6C91F817" w14:textId="77777777" w:rsidR="00EB5C72" w:rsidRPr="00576D3B" w:rsidRDefault="00EB5C72" w:rsidP="00AD0853">
      <w:pPr>
        <w:spacing w:after="0" w:line="240" w:lineRule="auto"/>
        <w:ind w:left="600" w:right="600"/>
        <w:jc w:val="center"/>
        <w:rPr>
          <w:color w:val="000000"/>
          <w:sz w:val="20"/>
          <w:szCs w:val="20"/>
        </w:rPr>
      </w:pPr>
    </w:p>
    <w:p w14:paraId="36E78BC2" w14:textId="77777777" w:rsidR="00EB5C72" w:rsidRPr="00576D3B" w:rsidRDefault="00EB5C72" w:rsidP="00AD0853">
      <w:pPr>
        <w:spacing w:after="160" w:line="240" w:lineRule="auto"/>
        <w:rPr>
          <w:rFonts w:eastAsia="Times New Roman"/>
          <w:b/>
          <w:color w:val="000000"/>
          <w:sz w:val="24"/>
          <w:szCs w:val="24"/>
          <w:lang w:eastAsia="en-AU"/>
        </w:rPr>
      </w:pPr>
      <w:r w:rsidRPr="00576D3B">
        <w:rPr>
          <w:rFonts w:eastAsia="Times New Roman"/>
          <w:b/>
          <w:color w:val="000000"/>
          <w:sz w:val="24"/>
          <w:szCs w:val="24"/>
          <w:lang w:eastAsia="en-AU"/>
        </w:rPr>
        <w:t xml:space="preserve">Gazette notices </w:t>
      </w:r>
      <w:r>
        <w:rPr>
          <w:rFonts w:eastAsia="Times New Roman"/>
          <w:b/>
          <w:color w:val="000000"/>
          <w:sz w:val="24"/>
          <w:szCs w:val="24"/>
          <w:lang w:eastAsia="en-AU"/>
        </w:rPr>
        <w:t xml:space="preserve">must be submitted </w:t>
      </w:r>
      <w:r w:rsidRPr="00576D3B">
        <w:rPr>
          <w:b/>
          <w:color w:val="000000"/>
          <w:sz w:val="24"/>
          <w:szCs w:val="24"/>
        </w:rPr>
        <w:t>as Word files</w:t>
      </w:r>
      <w:r>
        <w:rPr>
          <w:b/>
          <w:color w:val="000000"/>
          <w:sz w:val="24"/>
          <w:szCs w:val="24"/>
        </w:rPr>
        <w:t>,</w:t>
      </w:r>
      <w:r w:rsidRPr="00576D3B">
        <w:rPr>
          <w:b/>
          <w:color w:val="000000"/>
          <w:sz w:val="24"/>
          <w:szCs w:val="24"/>
        </w:rPr>
        <w:t xml:space="preserve"> in the following format:</w:t>
      </w:r>
    </w:p>
    <w:p w14:paraId="6BE95FA0"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 xml:space="preserve">Title—the governing </w:t>
      </w:r>
      <w:r>
        <w:rPr>
          <w:color w:val="000000"/>
        </w:rPr>
        <w:t>legislation</w:t>
      </w:r>
    </w:p>
    <w:p w14:paraId="73066845"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Subtitle—</w:t>
      </w:r>
      <w:r>
        <w:rPr>
          <w:color w:val="000000"/>
        </w:rPr>
        <w:t xml:space="preserve">a </w:t>
      </w:r>
      <w:r w:rsidRPr="00576D3B">
        <w:rPr>
          <w:color w:val="000000"/>
        </w:rPr>
        <w:t>summary</w:t>
      </w:r>
      <w:r>
        <w:rPr>
          <w:color w:val="000000"/>
        </w:rPr>
        <w:t xml:space="preserve"> </w:t>
      </w:r>
      <w:r w:rsidRPr="00576D3B">
        <w:rPr>
          <w:color w:val="000000"/>
        </w:rPr>
        <w:t>of the notice</w:t>
      </w:r>
      <w:r>
        <w:rPr>
          <w:color w:val="000000"/>
        </w:rPr>
        <w:t xml:space="preserve"> content</w:t>
      </w:r>
    </w:p>
    <w:p w14:paraId="57DB15AD"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r>
      <w:r>
        <w:rPr>
          <w:color w:val="000000"/>
        </w:rPr>
        <w:t>B</w:t>
      </w:r>
      <w:r w:rsidRPr="00576D3B">
        <w:rPr>
          <w:color w:val="000000"/>
        </w:rPr>
        <w:t>ody—</w:t>
      </w:r>
      <w:r>
        <w:rPr>
          <w:color w:val="000000"/>
        </w:rPr>
        <w:t>structured text, which can include numbered lists, tables, and images</w:t>
      </w:r>
    </w:p>
    <w:p w14:paraId="0ADB7C5F"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Date—</w:t>
      </w:r>
      <w:r>
        <w:rPr>
          <w:color w:val="000000"/>
        </w:rPr>
        <w:t>day, month, and year</w:t>
      </w:r>
      <w:r w:rsidRPr="00576D3B">
        <w:rPr>
          <w:color w:val="000000"/>
        </w:rPr>
        <w:t xml:space="preserve"> of authorisation</w:t>
      </w:r>
    </w:p>
    <w:p w14:paraId="213EF8EB"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r>
      <w:r>
        <w:rPr>
          <w:color w:val="000000"/>
        </w:rPr>
        <w:t>Signature block</w:t>
      </w:r>
      <w:r w:rsidRPr="00576D3B">
        <w:rPr>
          <w:color w:val="000000"/>
        </w:rPr>
        <w:t>—</w:t>
      </w:r>
      <w:r>
        <w:rPr>
          <w:color w:val="000000"/>
        </w:rPr>
        <w:t>n</w:t>
      </w:r>
      <w:r w:rsidRPr="00576D3B">
        <w:rPr>
          <w:color w:val="000000"/>
        </w:rPr>
        <w:t xml:space="preserve">ame, </w:t>
      </w:r>
      <w:r>
        <w:rPr>
          <w:color w:val="000000"/>
        </w:rPr>
        <w:t>role</w:t>
      </w:r>
      <w:r w:rsidRPr="00576D3B">
        <w:rPr>
          <w:color w:val="000000"/>
        </w:rPr>
        <w:t>, and department/organisation authorising the notice</w:t>
      </w:r>
    </w:p>
    <w:p w14:paraId="07E00FE3" w14:textId="77777777" w:rsidR="00EB5C72" w:rsidRPr="00576D3B" w:rsidRDefault="00EB5C72" w:rsidP="00AD0853">
      <w:pPr>
        <w:spacing w:after="0" w:line="240" w:lineRule="auto"/>
        <w:ind w:left="600" w:right="600"/>
        <w:jc w:val="center"/>
        <w:rPr>
          <w:color w:val="000000"/>
          <w:sz w:val="20"/>
          <w:szCs w:val="20"/>
        </w:rPr>
      </w:pPr>
    </w:p>
    <w:p w14:paraId="39CE3A00" w14:textId="77777777" w:rsidR="00EB5C72" w:rsidRPr="00576D3B" w:rsidRDefault="00EB5C72" w:rsidP="00AD0853">
      <w:pPr>
        <w:spacing w:after="0" w:line="240" w:lineRule="auto"/>
        <w:ind w:left="600" w:right="600"/>
        <w:jc w:val="center"/>
        <w:rPr>
          <w:color w:val="000000"/>
          <w:sz w:val="20"/>
          <w:szCs w:val="20"/>
        </w:rPr>
      </w:pPr>
    </w:p>
    <w:p w14:paraId="3793F73B" w14:textId="77777777" w:rsidR="00EB5C72" w:rsidRPr="00576D3B" w:rsidRDefault="00EB5C72" w:rsidP="00AD0853">
      <w:pPr>
        <w:spacing w:after="0" w:line="240" w:lineRule="auto"/>
        <w:ind w:left="600" w:right="600"/>
        <w:jc w:val="center"/>
        <w:rPr>
          <w:color w:val="000000"/>
          <w:sz w:val="20"/>
          <w:szCs w:val="20"/>
        </w:rPr>
      </w:pPr>
    </w:p>
    <w:p w14:paraId="4280551F" w14:textId="77777777" w:rsidR="00EB5C72" w:rsidRPr="00576D3B" w:rsidRDefault="00EB5C72" w:rsidP="00AD0853">
      <w:pPr>
        <w:spacing w:after="160" w:line="240" w:lineRule="auto"/>
        <w:rPr>
          <w:rFonts w:eastAsia="Times New Roman"/>
          <w:b/>
          <w:color w:val="000000"/>
          <w:sz w:val="24"/>
          <w:szCs w:val="24"/>
          <w:lang w:eastAsia="en-AU"/>
        </w:rPr>
      </w:pPr>
      <w:r w:rsidRPr="00576D3B">
        <w:rPr>
          <w:rFonts w:eastAsia="Times New Roman"/>
          <w:b/>
          <w:color w:val="000000"/>
          <w:sz w:val="24"/>
          <w:szCs w:val="24"/>
          <w:lang w:eastAsia="en-AU"/>
        </w:rPr>
        <w:t>Please provide the following information in your email:</w:t>
      </w:r>
    </w:p>
    <w:p w14:paraId="504E5310"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Date of intended publication</w:t>
      </w:r>
    </w:p>
    <w:p w14:paraId="67D56D9E"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 xml:space="preserve">Contact details of </w:t>
      </w:r>
      <w:r>
        <w:rPr>
          <w:color w:val="000000"/>
        </w:rPr>
        <w:t>the</w:t>
      </w:r>
      <w:r w:rsidRPr="00576D3B">
        <w:rPr>
          <w:color w:val="000000"/>
        </w:rPr>
        <w:t xml:space="preserve"> pe</w:t>
      </w:r>
      <w:r>
        <w:rPr>
          <w:color w:val="000000"/>
        </w:rPr>
        <w:t>rson</w:t>
      </w:r>
      <w:r w:rsidRPr="00576D3B">
        <w:rPr>
          <w:color w:val="000000"/>
        </w:rPr>
        <w:t xml:space="preserve"> responsible for the notice content</w:t>
      </w:r>
    </w:p>
    <w:p w14:paraId="01DB3A51" w14:textId="77777777" w:rsidR="00EB5C72" w:rsidRPr="00B1211D" w:rsidRDefault="00EB5C72" w:rsidP="00AD0853">
      <w:pPr>
        <w:spacing w:line="240" w:lineRule="auto"/>
        <w:ind w:left="284" w:hanging="142"/>
        <w:rPr>
          <w:color w:val="000000"/>
        </w:rPr>
      </w:pPr>
      <w:r w:rsidRPr="00B1211D">
        <w:rPr>
          <w:color w:val="000000"/>
        </w:rPr>
        <w:sym w:font="Symbol" w:char="F0B7"/>
      </w:r>
      <w:r w:rsidRPr="00B1211D">
        <w:rPr>
          <w:color w:val="000000"/>
        </w:rPr>
        <w:tab/>
        <w:t>Name and organisation to be charged for the publication</w:t>
      </w:r>
      <w:r w:rsidRPr="00576D3B">
        <w:rPr>
          <w:color w:val="000000"/>
        </w:rPr>
        <w:t>—</w:t>
      </w:r>
      <w:r w:rsidRPr="00B1211D">
        <w:rPr>
          <w:color w:val="000000"/>
        </w:rPr>
        <w:t>Local Council and Public notices</w:t>
      </w:r>
      <w:r>
        <w:rPr>
          <w:color w:val="000000"/>
        </w:rPr>
        <w:t xml:space="preserve"> only</w:t>
      </w:r>
    </w:p>
    <w:p w14:paraId="5258E8D3" w14:textId="77777777" w:rsidR="00EB5C72" w:rsidRPr="001C2F0D" w:rsidRDefault="00EB5C72" w:rsidP="00AD0853">
      <w:pPr>
        <w:spacing w:line="240" w:lineRule="auto"/>
        <w:ind w:left="284" w:hanging="142"/>
        <w:rPr>
          <w:color w:val="000000"/>
        </w:rPr>
      </w:pPr>
      <w:r w:rsidRPr="001C2F0D">
        <w:rPr>
          <w:color w:val="000000"/>
        </w:rPr>
        <w:sym w:font="Symbol" w:char="F0B7"/>
      </w:r>
      <w:r w:rsidRPr="001C2F0D">
        <w:rPr>
          <w:color w:val="000000"/>
        </w:rPr>
        <w:tab/>
        <w:t>Purchase order, if required—Local Council and Public notices only</w:t>
      </w:r>
    </w:p>
    <w:p w14:paraId="37E8D7B9" w14:textId="77777777" w:rsidR="00EB5C72" w:rsidRPr="00576D3B" w:rsidRDefault="00EB5C72" w:rsidP="00AD0853">
      <w:pPr>
        <w:spacing w:after="0" w:line="240" w:lineRule="auto"/>
        <w:ind w:left="600" w:right="600"/>
        <w:jc w:val="center"/>
        <w:rPr>
          <w:color w:val="000000"/>
          <w:sz w:val="20"/>
          <w:szCs w:val="20"/>
        </w:rPr>
      </w:pPr>
    </w:p>
    <w:p w14:paraId="7AA8A25B" w14:textId="77777777" w:rsidR="00EB5C72" w:rsidRPr="00576D3B" w:rsidRDefault="00EB5C72" w:rsidP="00AD0853">
      <w:pPr>
        <w:spacing w:after="0" w:line="240" w:lineRule="auto"/>
        <w:ind w:left="600" w:right="600"/>
        <w:jc w:val="center"/>
        <w:rPr>
          <w:color w:val="000000"/>
          <w:sz w:val="20"/>
          <w:szCs w:val="20"/>
        </w:rPr>
      </w:pPr>
    </w:p>
    <w:p w14:paraId="32696835" w14:textId="77777777" w:rsidR="00EB5C72" w:rsidRPr="00576D3B" w:rsidRDefault="00EB5C72" w:rsidP="00AD0853">
      <w:pPr>
        <w:spacing w:after="0" w:line="240" w:lineRule="auto"/>
        <w:ind w:left="600" w:right="600"/>
        <w:jc w:val="center"/>
        <w:rPr>
          <w:color w:val="000000"/>
          <w:sz w:val="20"/>
          <w:szCs w:val="20"/>
        </w:rPr>
      </w:pPr>
    </w:p>
    <w:p w14:paraId="10CF8981" w14:textId="77777777" w:rsidR="00EB5C72" w:rsidRPr="00FC71E0" w:rsidRDefault="00EB5C72" w:rsidP="00AD0853">
      <w:pPr>
        <w:tabs>
          <w:tab w:val="left" w:pos="3332"/>
        </w:tabs>
        <w:spacing w:after="160" w:line="240" w:lineRule="auto"/>
        <w:ind w:left="2268" w:right="601"/>
        <w:jc w:val="left"/>
      </w:pPr>
      <w:r w:rsidRPr="00576D3B">
        <w:rPr>
          <w:smallCaps/>
          <w:color w:val="000000"/>
          <w:sz w:val="24"/>
        </w:rPr>
        <w:t>Email:</w:t>
      </w:r>
      <w:r w:rsidRPr="00576D3B">
        <w:rPr>
          <w:smallCaps/>
          <w:color w:val="000000"/>
          <w:sz w:val="24"/>
        </w:rPr>
        <w:tab/>
      </w:r>
      <w:hyperlink r:id="rId34" w:history="1">
        <w:r w:rsidRPr="00576D3B">
          <w:rPr>
            <w:rFonts w:eastAsia="Times New Roman"/>
            <w:color w:val="0000FF"/>
            <w:sz w:val="24"/>
            <w:u w:val="single"/>
            <w:lang w:eastAsia="en-AU"/>
          </w:rPr>
          <w:t>governmentgazettesa@sa.gov.au</w:t>
        </w:r>
      </w:hyperlink>
    </w:p>
    <w:p w14:paraId="04DAE1F3" w14:textId="77777777" w:rsidR="00EB5C72" w:rsidRPr="00576D3B" w:rsidRDefault="00EB5C72" w:rsidP="00AD0853">
      <w:pPr>
        <w:tabs>
          <w:tab w:val="left" w:pos="3332"/>
        </w:tabs>
        <w:spacing w:after="160" w:line="240" w:lineRule="auto"/>
        <w:ind w:left="2268" w:right="601"/>
        <w:jc w:val="left"/>
        <w:rPr>
          <w:smallCaps/>
          <w:color w:val="000000"/>
          <w:sz w:val="24"/>
        </w:rPr>
      </w:pPr>
      <w:r w:rsidRPr="00576D3B">
        <w:rPr>
          <w:smallCaps/>
          <w:color w:val="000000"/>
          <w:sz w:val="24"/>
        </w:rPr>
        <w:t>Phone:</w:t>
      </w:r>
      <w:r w:rsidRPr="00576D3B">
        <w:rPr>
          <w:smallCaps/>
          <w:color w:val="000000"/>
          <w:sz w:val="24"/>
        </w:rPr>
        <w:tab/>
        <w:t>(08) </w:t>
      </w:r>
      <w:r w:rsidR="00BF69B7">
        <w:rPr>
          <w:smallCaps/>
          <w:color w:val="000000"/>
          <w:sz w:val="24"/>
        </w:rPr>
        <w:t>7133 3552</w:t>
      </w:r>
    </w:p>
    <w:p w14:paraId="5C1AD0B6" w14:textId="77777777" w:rsidR="00EB5C72" w:rsidRPr="007A0461" w:rsidRDefault="00EB5C72" w:rsidP="00AD0853">
      <w:pPr>
        <w:tabs>
          <w:tab w:val="left" w:pos="3332"/>
        </w:tabs>
        <w:spacing w:after="160" w:line="240" w:lineRule="auto"/>
        <w:ind w:left="2268" w:right="601"/>
        <w:jc w:val="left"/>
      </w:pPr>
      <w:r w:rsidRPr="00576D3B">
        <w:rPr>
          <w:smallCaps/>
          <w:color w:val="000000"/>
          <w:sz w:val="24"/>
        </w:rPr>
        <w:t>Website:</w:t>
      </w:r>
      <w:r w:rsidRPr="00576D3B">
        <w:rPr>
          <w:smallCaps/>
          <w:color w:val="000000"/>
          <w:sz w:val="24"/>
        </w:rPr>
        <w:tab/>
      </w:r>
      <w:hyperlink r:id="rId35" w:history="1">
        <w:r w:rsidRPr="00576D3B">
          <w:rPr>
            <w:rFonts w:eastAsia="Times New Roman"/>
            <w:color w:val="0000FF"/>
            <w:sz w:val="24"/>
            <w:u w:val="single"/>
            <w:lang w:eastAsia="en-AU"/>
          </w:rPr>
          <w:t>www.governmentgazette.sa.gov.au</w:t>
        </w:r>
      </w:hyperlink>
    </w:p>
    <w:p w14:paraId="0BC5C11E" w14:textId="77777777" w:rsidR="00EB5C72" w:rsidRPr="00576D3B" w:rsidRDefault="00EB5C72" w:rsidP="00AD0853">
      <w:pPr>
        <w:spacing w:after="0" w:line="240" w:lineRule="auto"/>
        <w:ind w:left="600" w:right="600"/>
        <w:jc w:val="center"/>
        <w:rPr>
          <w:color w:val="000000"/>
          <w:sz w:val="20"/>
          <w:szCs w:val="20"/>
        </w:rPr>
      </w:pPr>
    </w:p>
    <w:p w14:paraId="3C8E5E10" w14:textId="77777777" w:rsidR="00EB5C72" w:rsidRPr="00576D3B" w:rsidRDefault="00EB5C72" w:rsidP="00AD0853">
      <w:pPr>
        <w:spacing w:after="0" w:line="240" w:lineRule="auto"/>
        <w:ind w:left="600" w:right="600"/>
        <w:jc w:val="center"/>
        <w:rPr>
          <w:color w:val="000000"/>
          <w:sz w:val="20"/>
          <w:szCs w:val="20"/>
        </w:rPr>
      </w:pPr>
    </w:p>
    <w:p w14:paraId="3CBB4E33" w14:textId="77777777" w:rsidR="00EB5C72" w:rsidRPr="00576D3B" w:rsidRDefault="00EB5C72" w:rsidP="00AD0853">
      <w:pPr>
        <w:spacing w:after="0" w:line="240" w:lineRule="auto"/>
        <w:ind w:left="600" w:right="600"/>
        <w:jc w:val="center"/>
        <w:rPr>
          <w:color w:val="000000"/>
          <w:sz w:val="20"/>
          <w:szCs w:val="20"/>
        </w:rPr>
      </w:pPr>
    </w:p>
    <w:p w14:paraId="78B3D1D1" w14:textId="77777777" w:rsidR="00EB5C72" w:rsidRPr="00576D3B" w:rsidRDefault="00EB5C72" w:rsidP="00AD0853">
      <w:pPr>
        <w:spacing w:after="0" w:line="240" w:lineRule="auto"/>
        <w:ind w:left="600" w:right="600"/>
        <w:jc w:val="center"/>
        <w:rPr>
          <w:color w:val="000000"/>
          <w:sz w:val="20"/>
          <w:szCs w:val="20"/>
        </w:rPr>
      </w:pPr>
    </w:p>
    <w:p w14:paraId="25853038" w14:textId="77777777" w:rsidR="00EB5C72" w:rsidRDefault="00EB5C72" w:rsidP="00AD0853">
      <w:pPr>
        <w:spacing w:after="0" w:line="240" w:lineRule="auto"/>
        <w:ind w:left="600" w:right="600"/>
        <w:jc w:val="center"/>
        <w:rPr>
          <w:color w:val="000000"/>
          <w:sz w:val="20"/>
          <w:szCs w:val="20"/>
        </w:rPr>
      </w:pPr>
    </w:p>
    <w:p w14:paraId="0197A066" w14:textId="77777777" w:rsidR="00EB5C72" w:rsidRDefault="00EB5C72" w:rsidP="00AD0853">
      <w:pPr>
        <w:spacing w:after="0" w:line="240" w:lineRule="auto"/>
        <w:ind w:left="600" w:right="600"/>
        <w:jc w:val="center"/>
        <w:rPr>
          <w:color w:val="000000"/>
          <w:sz w:val="20"/>
          <w:szCs w:val="20"/>
        </w:rPr>
      </w:pPr>
    </w:p>
    <w:p w14:paraId="30F12A8B" w14:textId="77777777" w:rsidR="00EB5C72" w:rsidRDefault="00EB5C72" w:rsidP="00AD0853">
      <w:pPr>
        <w:spacing w:after="0" w:line="240" w:lineRule="auto"/>
        <w:ind w:left="600" w:right="600"/>
        <w:jc w:val="center"/>
        <w:rPr>
          <w:color w:val="000000"/>
          <w:sz w:val="20"/>
          <w:szCs w:val="20"/>
        </w:rPr>
      </w:pPr>
    </w:p>
    <w:p w14:paraId="2EF9E6E6" w14:textId="77777777" w:rsidR="00EB5C72" w:rsidRDefault="00EB5C72" w:rsidP="00AD0853">
      <w:pPr>
        <w:spacing w:after="0" w:line="240" w:lineRule="auto"/>
        <w:ind w:left="600" w:right="600"/>
        <w:jc w:val="center"/>
        <w:rPr>
          <w:color w:val="000000"/>
          <w:sz w:val="20"/>
          <w:szCs w:val="20"/>
        </w:rPr>
      </w:pPr>
    </w:p>
    <w:p w14:paraId="441BC0B6" w14:textId="77777777" w:rsidR="000163A9" w:rsidRPr="00144772" w:rsidRDefault="000163A9" w:rsidP="000163A9">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 xml:space="preserve">All </w:t>
      </w:r>
      <w:r>
        <w:rPr>
          <w:rFonts w:eastAsia="Times New Roman"/>
          <w:b/>
          <w:color w:val="000000"/>
          <w:sz w:val="20"/>
          <w:szCs w:val="20"/>
          <w:lang w:eastAsia="en-AU"/>
        </w:rPr>
        <w:t>instruments</w:t>
      </w:r>
      <w:r w:rsidRPr="00144772">
        <w:rPr>
          <w:rFonts w:eastAsia="Times New Roman"/>
          <w:b/>
          <w:color w:val="000000"/>
          <w:sz w:val="20"/>
          <w:szCs w:val="20"/>
          <w:lang w:eastAsia="en-AU"/>
        </w:rPr>
        <w:t xml:space="preserve"> appearing in this gazette are to be considered official, and obeyed as such</w:t>
      </w:r>
    </w:p>
    <w:p w14:paraId="77BCDC52" w14:textId="77777777" w:rsidR="000163A9" w:rsidRPr="00144772" w:rsidRDefault="000163A9" w:rsidP="000163A9">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235D21FD" w14:textId="77777777" w:rsidR="000163A9" w:rsidRPr="00777F88" w:rsidRDefault="000163A9" w:rsidP="00A71F02">
      <w:pPr>
        <w:pStyle w:val="Footer"/>
        <w:spacing w:before="120" w:line="170" w:lineRule="exact"/>
        <w:jc w:val="center"/>
        <w:rPr>
          <w:szCs w:val="17"/>
        </w:rPr>
      </w:pPr>
      <w:r w:rsidRPr="00777F88">
        <w:rPr>
          <w:szCs w:val="17"/>
        </w:rPr>
        <w:t xml:space="preserve">Printed and published weekly by authority of </w:t>
      </w:r>
      <w:r>
        <w:rPr>
          <w:smallCaps/>
          <w:szCs w:val="17"/>
        </w:rPr>
        <w:t>T. Foresto</w:t>
      </w:r>
      <w:r w:rsidRPr="00732A1E">
        <w:rPr>
          <w:szCs w:val="17"/>
        </w:rPr>
        <w:t xml:space="preserve">, </w:t>
      </w:r>
      <w:r w:rsidRPr="00B33677">
        <w:rPr>
          <w:szCs w:val="17"/>
        </w:rPr>
        <w:t>Government</w:t>
      </w:r>
      <w:r w:rsidRPr="00777F88">
        <w:rPr>
          <w:szCs w:val="17"/>
        </w:rPr>
        <w:t xml:space="preserve"> Printer, South Australia</w:t>
      </w:r>
    </w:p>
    <w:p w14:paraId="46EDA57A" w14:textId="77777777" w:rsidR="000163A9" w:rsidRPr="00777F88" w:rsidRDefault="000163A9" w:rsidP="000163A9">
      <w:pPr>
        <w:pStyle w:val="Footer"/>
        <w:spacing w:line="170" w:lineRule="exact"/>
        <w:jc w:val="center"/>
        <w:rPr>
          <w:szCs w:val="17"/>
        </w:rPr>
      </w:pPr>
      <w:r w:rsidRPr="000C7EA3">
        <w:rPr>
          <w:szCs w:val="17"/>
        </w:rPr>
        <w:t>$</w:t>
      </w:r>
      <w:r>
        <w:rPr>
          <w:szCs w:val="17"/>
        </w:rPr>
        <w:t>8.80</w:t>
      </w:r>
      <w:r w:rsidRPr="000C7EA3">
        <w:rPr>
          <w:szCs w:val="17"/>
        </w:rPr>
        <w:t xml:space="preserve"> per issue (plus postage), $</w:t>
      </w:r>
      <w:r>
        <w:rPr>
          <w:szCs w:val="17"/>
        </w:rPr>
        <w:t>443.00</w:t>
      </w:r>
      <w:r w:rsidRPr="000C7EA3">
        <w:rPr>
          <w:szCs w:val="17"/>
        </w:rPr>
        <w:t xml:space="preserve"> per annual subscription—GST inclusive</w:t>
      </w:r>
    </w:p>
    <w:p w14:paraId="25F20680" w14:textId="77777777" w:rsidR="000163A9" w:rsidRPr="00D0446B" w:rsidRDefault="000163A9" w:rsidP="000163A9">
      <w:pPr>
        <w:pStyle w:val="Footer"/>
        <w:spacing w:line="170" w:lineRule="exact"/>
        <w:jc w:val="center"/>
        <w:rPr>
          <w:szCs w:val="17"/>
        </w:rPr>
      </w:pPr>
      <w:r w:rsidRPr="00777F88">
        <w:rPr>
          <w:szCs w:val="17"/>
        </w:rPr>
        <w:t xml:space="preserve">Online publications: </w:t>
      </w:r>
      <w:hyperlink r:id="rId36" w:history="1">
        <w:r w:rsidRPr="000B6B42">
          <w:rPr>
            <w:rStyle w:val="Hyperlink"/>
            <w:szCs w:val="17"/>
          </w:rPr>
          <w:t>www.governmentgazette.sa.gov.au</w:t>
        </w:r>
      </w:hyperlink>
      <w:r>
        <w:rPr>
          <w:szCs w:val="17"/>
        </w:rPr>
        <w:t xml:space="preserve"> </w:t>
      </w:r>
    </w:p>
    <w:sectPr w:rsidR="000163A9" w:rsidRPr="00D0446B" w:rsidSect="00EC34AA">
      <w:headerReference w:type="even" r:id="rId37"/>
      <w:headerReference w:type="default" r:id="rId38"/>
      <w:pgSz w:w="11906" w:h="16838"/>
      <w:pgMar w:top="1673" w:right="1259" w:bottom="1276" w:left="1293" w:header="1134" w:footer="1134" w:gutter="0"/>
      <w:pgNumType w:start="3858"/>
      <w:cols w:space="2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4A71F45" w14:textId="77777777" w:rsidR="00692296" w:rsidRDefault="00692296" w:rsidP="00777F88">
      <w:pPr>
        <w:spacing w:after="0" w:line="240" w:lineRule="auto"/>
      </w:pPr>
      <w:r>
        <w:separator/>
      </w:r>
    </w:p>
  </w:endnote>
  <w:endnote w:type="continuationSeparator" w:id="0">
    <w:p w14:paraId="0A3026FD" w14:textId="77777777" w:rsidR="00692296" w:rsidRDefault="00692296" w:rsidP="00777F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C7595B" w14:textId="77777777" w:rsidR="005622AC" w:rsidRPr="00D0446B" w:rsidRDefault="005622AC" w:rsidP="00D0446B">
    <w:pPr>
      <w:pStyle w:val="Footer"/>
    </w:pPr>
    <w:r w:rsidRPr="00D0446B">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E07CB1" w14:textId="77777777" w:rsidR="005622AC" w:rsidRPr="00144772" w:rsidRDefault="005622AC"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 xml:space="preserve">All </w:t>
    </w:r>
    <w:r w:rsidR="00C77C39">
      <w:rPr>
        <w:rFonts w:eastAsia="Times New Roman"/>
        <w:b/>
        <w:color w:val="000000"/>
        <w:sz w:val="20"/>
        <w:szCs w:val="20"/>
        <w:lang w:eastAsia="en-AU"/>
      </w:rPr>
      <w:t>instruments</w:t>
    </w:r>
    <w:r w:rsidRPr="00144772">
      <w:rPr>
        <w:rFonts w:eastAsia="Times New Roman"/>
        <w:b/>
        <w:color w:val="000000"/>
        <w:sz w:val="20"/>
        <w:szCs w:val="20"/>
        <w:lang w:eastAsia="en-AU"/>
      </w:rPr>
      <w:t xml:space="preserve"> appearing in this gazette are to be considered official, and obeyed as such</w:t>
    </w:r>
  </w:p>
  <w:p w14:paraId="061C79EE" w14:textId="77777777" w:rsidR="005622AC" w:rsidRPr="00144772" w:rsidRDefault="005622AC"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0D7E5B08" w14:textId="77777777" w:rsidR="005622AC" w:rsidRPr="00777F88" w:rsidRDefault="005622AC" w:rsidP="00A71F02">
    <w:pPr>
      <w:pStyle w:val="Footer"/>
      <w:spacing w:before="120" w:line="170" w:lineRule="exact"/>
      <w:jc w:val="center"/>
      <w:rPr>
        <w:szCs w:val="17"/>
      </w:rPr>
    </w:pPr>
    <w:r w:rsidRPr="00777F88">
      <w:rPr>
        <w:szCs w:val="17"/>
      </w:rPr>
      <w:t xml:space="preserve">Printed and published weekly by authority of </w:t>
    </w:r>
    <w:r w:rsidR="00464A8C">
      <w:rPr>
        <w:smallCaps/>
        <w:szCs w:val="17"/>
      </w:rPr>
      <w:t>T. Foresto</w:t>
    </w:r>
    <w:r w:rsidR="0026731F" w:rsidRPr="00732A1E">
      <w:rPr>
        <w:szCs w:val="17"/>
      </w:rPr>
      <w:t xml:space="preserve">, </w:t>
    </w:r>
    <w:r w:rsidRPr="00B33677">
      <w:rPr>
        <w:szCs w:val="17"/>
      </w:rPr>
      <w:t>Government</w:t>
    </w:r>
    <w:r w:rsidRPr="00777F88">
      <w:rPr>
        <w:szCs w:val="17"/>
      </w:rPr>
      <w:t xml:space="preserve"> Printer, South Australia</w:t>
    </w:r>
  </w:p>
  <w:p w14:paraId="437704E4" w14:textId="77777777" w:rsidR="005622AC" w:rsidRPr="00777F88" w:rsidRDefault="00955694" w:rsidP="00D0446B">
    <w:pPr>
      <w:pStyle w:val="Footer"/>
      <w:spacing w:line="170" w:lineRule="exact"/>
      <w:jc w:val="center"/>
      <w:rPr>
        <w:szCs w:val="17"/>
      </w:rPr>
    </w:pPr>
    <w:r w:rsidRPr="000C7EA3">
      <w:rPr>
        <w:szCs w:val="17"/>
      </w:rPr>
      <w:t>$</w:t>
    </w:r>
    <w:r w:rsidR="003121EA">
      <w:rPr>
        <w:szCs w:val="17"/>
      </w:rPr>
      <w:t>8.</w:t>
    </w:r>
    <w:r w:rsidR="007879D2">
      <w:rPr>
        <w:szCs w:val="17"/>
      </w:rPr>
      <w:t>80</w:t>
    </w:r>
    <w:r w:rsidRPr="000C7EA3">
      <w:rPr>
        <w:szCs w:val="17"/>
      </w:rPr>
      <w:t xml:space="preserve"> per issue (plus postage), $</w:t>
    </w:r>
    <w:r w:rsidR="003121EA">
      <w:rPr>
        <w:szCs w:val="17"/>
      </w:rPr>
      <w:t>4</w:t>
    </w:r>
    <w:r w:rsidR="007879D2">
      <w:rPr>
        <w:szCs w:val="17"/>
      </w:rPr>
      <w:t>43</w:t>
    </w:r>
    <w:r w:rsidR="003121EA">
      <w:rPr>
        <w:szCs w:val="17"/>
      </w:rPr>
      <w:t>.00</w:t>
    </w:r>
    <w:r w:rsidRPr="000C7EA3">
      <w:rPr>
        <w:szCs w:val="17"/>
      </w:rPr>
      <w:t xml:space="preserve"> per annual subscription—GST inclusive</w:t>
    </w:r>
  </w:p>
  <w:p w14:paraId="48038781" w14:textId="77777777" w:rsidR="005622AC" w:rsidRPr="00D0446B" w:rsidRDefault="005622AC" w:rsidP="00D0446B">
    <w:pPr>
      <w:pStyle w:val="Footer"/>
      <w:spacing w:line="170" w:lineRule="exact"/>
      <w:jc w:val="center"/>
      <w:rPr>
        <w:szCs w:val="17"/>
      </w:rPr>
    </w:pPr>
    <w:r w:rsidRPr="00777F88">
      <w:rPr>
        <w:szCs w:val="17"/>
      </w:rPr>
      <w:t xml:space="preserve">Online publications: </w:t>
    </w:r>
    <w:hyperlink r:id="rId1" w:history="1">
      <w:r w:rsidRPr="000B6B42">
        <w:rPr>
          <w:rStyle w:val="Hyperlink"/>
          <w:szCs w:val="17"/>
        </w:rPr>
        <w:t>www.governmentgazette.sa.gov.au</w:t>
      </w:r>
    </w:hyperlink>
    <w:r>
      <w:rPr>
        <w:szCs w:val="17"/>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A2FC24" w14:textId="77777777" w:rsidR="005622AC" w:rsidRPr="00D0446B" w:rsidRDefault="005622AC" w:rsidP="00D0446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3F3419" w14:textId="77777777" w:rsidR="005622AC" w:rsidRPr="00144772" w:rsidRDefault="005622AC"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All public Acts appearing in this gazette are to be considered official, and obeyed as such</w:t>
    </w:r>
  </w:p>
  <w:p w14:paraId="49BE6A0A" w14:textId="77777777" w:rsidR="005622AC" w:rsidRPr="00144772" w:rsidRDefault="005622AC"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28F6DC00" w14:textId="77777777" w:rsidR="005622AC" w:rsidRPr="00777F88" w:rsidRDefault="005622AC" w:rsidP="00D0446B">
    <w:pPr>
      <w:pStyle w:val="Footer"/>
      <w:spacing w:before="180" w:line="170" w:lineRule="exact"/>
      <w:jc w:val="center"/>
      <w:rPr>
        <w:szCs w:val="17"/>
      </w:rPr>
    </w:pPr>
    <w:r w:rsidRPr="00777F88">
      <w:rPr>
        <w:szCs w:val="17"/>
      </w:rPr>
      <w:t xml:space="preserve">Printed and published weekly by authority of </w:t>
    </w:r>
    <w:r w:rsidRPr="00D23AB5">
      <w:rPr>
        <w:smallCaps/>
        <w:szCs w:val="17"/>
      </w:rPr>
      <w:t>S</w:t>
    </w:r>
    <w:r>
      <w:rPr>
        <w:smallCaps/>
        <w:szCs w:val="17"/>
      </w:rPr>
      <w:t>ue-Ann</w:t>
    </w:r>
    <w:r w:rsidRPr="00D23AB5">
      <w:rPr>
        <w:smallCaps/>
        <w:szCs w:val="17"/>
      </w:rPr>
      <w:t xml:space="preserve"> Charlton</w:t>
    </w:r>
    <w:r w:rsidRPr="00777F88">
      <w:rPr>
        <w:szCs w:val="17"/>
      </w:rPr>
      <w:t>, Government Printer, South Australia</w:t>
    </w:r>
  </w:p>
  <w:p w14:paraId="2162A1BA" w14:textId="77777777" w:rsidR="005622AC" w:rsidRPr="00777F88" w:rsidRDefault="005622AC" w:rsidP="00D0446B">
    <w:pPr>
      <w:pStyle w:val="Footer"/>
      <w:spacing w:line="170" w:lineRule="exact"/>
      <w:jc w:val="center"/>
      <w:rPr>
        <w:szCs w:val="17"/>
      </w:rPr>
    </w:pPr>
    <w:r w:rsidRPr="00777F88">
      <w:rPr>
        <w:szCs w:val="17"/>
      </w:rPr>
      <w:t>$7.21 per issue (plus postage), $361.90 per annual subscription—GST inclusive</w:t>
    </w:r>
  </w:p>
  <w:p w14:paraId="5FE3191C" w14:textId="77777777" w:rsidR="005622AC" w:rsidRPr="00D0446B" w:rsidRDefault="005622AC" w:rsidP="00D0446B">
    <w:pPr>
      <w:pStyle w:val="Footer"/>
      <w:spacing w:line="170" w:lineRule="exact"/>
      <w:jc w:val="center"/>
      <w:rPr>
        <w:szCs w:val="17"/>
      </w:rPr>
    </w:pPr>
    <w:r w:rsidRPr="00777F88">
      <w:rPr>
        <w:szCs w:val="17"/>
      </w:rPr>
      <w:t xml:space="preserve">Online publications: </w:t>
    </w:r>
    <w:hyperlink r:id="rId1" w:history="1">
      <w:r w:rsidRPr="000B6B42">
        <w:rPr>
          <w:rStyle w:val="Hyperlink"/>
          <w:szCs w:val="17"/>
        </w:rPr>
        <w:t>www.governmentgazette.sa.gov.au</w:t>
      </w:r>
    </w:hyperlink>
    <w:r>
      <w:rPr>
        <w:szCs w:val="17"/>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21D44CF" w14:textId="77777777" w:rsidR="00692296" w:rsidRDefault="00692296" w:rsidP="00777F88">
      <w:pPr>
        <w:spacing w:after="0" w:line="240" w:lineRule="auto"/>
      </w:pPr>
      <w:r>
        <w:separator/>
      </w:r>
    </w:p>
  </w:footnote>
  <w:footnote w:type="continuationSeparator" w:id="0">
    <w:p w14:paraId="6FA25D38" w14:textId="77777777" w:rsidR="00692296" w:rsidRDefault="00692296" w:rsidP="00777F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15ED3B" w14:textId="77777777" w:rsidR="005622AC" w:rsidRPr="0034074D" w:rsidRDefault="005622AC" w:rsidP="0034074D">
    <w:pPr>
      <w:pStyle w:val="Header"/>
      <w:tabs>
        <w:tab w:val="clear" w:pos="9026"/>
        <w:tab w:val="right" w:pos="9360"/>
      </w:tabs>
      <w:spacing w:line="170" w:lineRule="exact"/>
      <w:rPr>
        <w:sz w:val="20"/>
        <w:szCs w:val="20"/>
      </w:rPr>
    </w:pPr>
    <w:r w:rsidRPr="0034074D">
      <w:rPr>
        <w:sz w:val="20"/>
        <w:szCs w:val="20"/>
      </w:rPr>
      <w:t>2</w:t>
    </w:r>
    <w:r w:rsidRPr="0034074D">
      <w:rPr>
        <w:sz w:val="20"/>
        <w:szCs w:val="20"/>
      </w:rPr>
      <w:tab/>
      <w:t>THE SOUTH AUSTRALIAN GOVERNMENT GAZETTE</w:t>
    </w:r>
    <w:r w:rsidRPr="0034074D">
      <w:rPr>
        <w:sz w:val="20"/>
        <w:szCs w:val="20"/>
      </w:rPr>
      <w:tab/>
    </w:r>
    <w:r>
      <w:rPr>
        <w:sz w:val="20"/>
        <w:szCs w:val="20"/>
      </w:rPr>
      <w:t>22 March</w:t>
    </w:r>
    <w:r w:rsidRPr="0034074D">
      <w:rPr>
        <w:sz w:val="20"/>
        <w:szCs w:val="20"/>
      </w:rPr>
      <w:t xml:space="preserve"> 2017</w:t>
    </w:r>
  </w:p>
  <w:p w14:paraId="153ADC42" w14:textId="77777777" w:rsidR="005622AC" w:rsidRPr="0034074D" w:rsidRDefault="005622AC" w:rsidP="0034074D">
    <w:pPr>
      <w:pStyle w:val="Header"/>
      <w:pBdr>
        <w:top w:val="single" w:sz="4" w:space="1" w:color="auto"/>
      </w:pBdr>
      <w:tabs>
        <w:tab w:val="clear" w:pos="9026"/>
        <w:tab w:val="right" w:pos="9360"/>
      </w:tabs>
      <w:spacing w:before="100" w:line="14" w:lineRule="exact"/>
      <w:jc w:val="center"/>
      <w:rPr>
        <w:sz w:val="20"/>
        <w:szCs w:val="20"/>
      </w:rPr>
    </w:pPr>
  </w:p>
  <w:p w14:paraId="0E209211" w14:textId="77777777" w:rsidR="005622AC" w:rsidRPr="0034074D" w:rsidRDefault="005622AC" w:rsidP="0034074D">
    <w:pPr>
      <w:pStyle w:val="Header"/>
      <w:spacing w:line="170" w:lineRule="exact"/>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970FA2" w14:textId="77777777" w:rsidR="005622AC" w:rsidRPr="00DA30CF" w:rsidRDefault="005622AC" w:rsidP="00DA30CF">
    <w:pPr>
      <w:pStyle w:val="Header"/>
      <w:spacing w:line="170" w:lineRule="exact"/>
      <w:rPr>
        <w:szCs w:val="17"/>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AF707D" w14:textId="77777777" w:rsidR="005622AC" w:rsidRPr="0034074D" w:rsidRDefault="005622AC" w:rsidP="0034074D">
    <w:pPr>
      <w:pStyle w:val="Header"/>
      <w:tabs>
        <w:tab w:val="clear" w:pos="9026"/>
        <w:tab w:val="right" w:pos="9360"/>
      </w:tabs>
      <w:spacing w:line="170" w:lineRule="exact"/>
      <w:rPr>
        <w:sz w:val="20"/>
        <w:szCs w:val="20"/>
      </w:rPr>
    </w:pPr>
    <w:r w:rsidRPr="0034074D">
      <w:rPr>
        <w:sz w:val="20"/>
        <w:szCs w:val="20"/>
      </w:rPr>
      <w:t>2</w:t>
    </w:r>
    <w:r w:rsidRPr="0034074D">
      <w:rPr>
        <w:sz w:val="20"/>
        <w:szCs w:val="20"/>
      </w:rPr>
      <w:tab/>
      <w:t>THE SOUTH AUSTRALIAN GOVERNMENT GAZETTE</w:t>
    </w:r>
    <w:r w:rsidRPr="0034074D">
      <w:rPr>
        <w:sz w:val="20"/>
        <w:szCs w:val="20"/>
      </w:rPr>
      <w:tab/>
    </w:r>
    <w:r>
      <w:rPr>
        <w:sz w:val="20"/>
        <w:szCs w:val="20"/>
      </w:rPr>
      <w:t>22 March</w:t>
    </w:r>
    <w:r w:rsidRPr="0034074D">
      <w:rPr>
        <w:sz w:val="20"/>
        <w:szCs w:val="20"/>
      </w:rPr>
      <w:t xml:space="preserve"> 2017</w:t>
    </w:r>
  </w:p>
  <w:p w14:paraId="7A7B3716" w14:textId="77777777" w:rsidR="005622AC" w:rsidRPr="0034074D" w:rsidRDefault="005622AC" w:rsidP="0034074D">
    <w:pPr>
      <w:pStyle w:val="Header"/>
      <w:pBdr>
        <w:top w:val="single" w:sz="4" w:space="1" w:color="auto"/>
      </w:pBdr>
      <w:tabs>
        <w:tab w:val="clear" w:pos="9026"/>
        <w:tab w:val="right" w:pos="9360"/>
      </w:tabs>
      <w:spacing w:before="100" w:line="14" w:lineRule="exact"/>
      <w:jc w:val="center"/>
      <w:rPr>
        <w:sz w:val="20"/>
        <w:szCs w:val="20"/>
      </w:rPr>
    </w:pPr>
  </w:p>
  <w:p w14:paraId="63FD325D" w14:textId="77777777" w:rsidR="005622AC" w:rsidRPr="0034074D" w:rsidRDefault="005622AC" w:rsidP="0034074D">
    <w:pPr>
      <w:pStyle w:val="Header"/>
      <w:spacing w:line="170" w:lineRule="exact"/>
      <w:rPr>
        <w:sz w:val="20"/>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1B3F66" w14:textId="77777777" w:rsidR="005622AC" w:rsidRPr="00DA30CF" w:rsidRDefault="005622AC" w:rsidP="00DA30CF">
    <w:pPr>
      <w:pStyle w:val="Header"/>
      <w:spacing w:line="170" w:lineRule="exact"/>
      <w:rPr>
        <w:szCs w:val="17"/>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310F12" w14:textId="52E24393" w:rsidR="00C25241" w:rsidRDefault="006A510F" w:rsidP="0049287C">
    <w:pPr>
      <w:pBdr>
        <w:bottom w:val="single" w:sz="4" w:space="3" w:color="auto"/>
      </w:pBdr>
      <w:tabs>
        <w:tab w:val="center" w:pos="4678"/>
        <w:tab w:val="right" w:pos="9356"/>
      </w:tabs>
      <w:spacing w:after="0" w:line="240" w:lineRule="auto"/>
      <w:jc w:val="left"/>
      <w:rPr>
        <w:rFonts w:eastAsia="Times New Roman"/>
        <w:sz w:val="21"/>
        <w:szCs w:val="21"/>
      </w:rPr>
    </w:pPr>
    <w:r>
      <w:rPr>
        <w:rFonts w:eastAsia="Times New Roman"/>
        <w:sz w:val="21"/>
        <w:szCs w:val="21"/>
      </w:rPr>
      <w:t xml:space="preserve">No. </w:t>
    </w:r>
    <w:r w:rsidR="00692296">
      <w:rPr>
        <w:rFonts w:eastAsia="Times New Roman"/>
        <w:sz w:val="21"/>
        <w:szCs w:val="21"/>
      </w:rPr>
      <w:t>67</w:t>
    </w:r>
    <w:r>
      <w:rPr>
        <w:rFonts w:eastAsia="Times New Roman"/>
        <w:sz w:val="21"/>
        <w:szCs w:val="21"/>
      </w:rPr>
      <w:t xml:space="preserve"> p. </w:t>
    </w:r>
    <w:r w:rsidR="00C25241" w:rsidRPr="00C25241">
      <w:rPr>
        <w:rFonts w:eastAsia="Times New Roman"/>
        <w:sz w:val="21"/>
        <w:szCs w:val="21"/>
      </w:rPr>
      <w:fldChar w:fldCharType="begin"/>
    </w:r>
    <w:r w:rsidR="00C25241" w:rsidRPr="00C25241">
      <w:rPr>
        <w:rFonts w:eastAsia="Times New Roman"/>
        <w:sz w:val="21"/>
        <w:szCs w:val="21"/>
      </w:rPr>
      <w:instrText xml:space="preserve"> PAGE   \* MERGEFORMAT </w:instrText>
    </w:r>
    <w:r w:rsidR="00C25241" w:rsidRPr="00C25241">
      <w:rPr>
        <w:rFonts w:eastAsia="Times New Roman"/>
        <w:sz w:val="21"/>
        <w:szCs w:val="21"/>
      </w:rPr>
      <w:fldChar w:fldCharType="separate"/>
    </w:r>
    <w:r w:rsidR="00955694">
      <w:rPr>
        <w:rFonts w:eastAsia="Times New Roman"/>
        <w:noProof/>
        <w:sz w:val="21"/>
        <w:szCs w:val="21"/>
      </w:rPr>
      <w:t>8</w:t>
    </w:r>
    <w:r w:rsidR="00C25241" w:rsidRPr="00C25241">
      <w:rPr>
        <w:rFonts w:eastAsia="Times New Roman"/>
        <w:noProof/>
        <w:sz w:val="21"/>
        <w:szCs w:val="21"/>
      </w:rPr>
      <w:fldChar w:fldCharType="end"/>
    </w:r>
    <w:r w:rsidR="00C25241" w:rsidRPr="00C25241">
      <w:rPr>
        <w:rFonts w:eastAsia="Times New Roman"/>
        <w:sz w:val="21"/>
        <w:szCs w:val="21"/>
      </w:rPr>
      <w:tab/>
    </w:r>
    <w:r w:rsidR="00AD71CC" w:rsidRPr="00AD71CC">
      <w:rPr>
        <w:rFonts w:eastAsia="Times New Roman"/>
        <w:smallCaps/>
        <w:sz w:val="21"/>
        <w:szCs w:val="21"/>
      </w:rPr>
      <w:t>The South Australian Government Gazette</w:t>
    </w:r>
    <w:r w:rsidR="00C25241" w:rsidRPr="00C25241">
      <w:rPr>
        <w:rFonts w:eastAsia="Times New Roman"/>
        <w:sz w:val="21"/>
        <w:szCs w:val="21"/>
      </w:rPr>
      <w:tab/>
    </w:r>
    <w:r w:rsidR="00692296">
      <w:rPr>
        <w:rFonts w:eastAsia="Times New Roman"/>
        <w:sz w:val="21"/>
        <w:szCs w:val="21"/>
      </w:rPr>
      <w:t>3</w:t>
    </w:r>
    <w:r w:rsidR="00A55207">
      <w:rPr>
        <w:rFonts w:eastAsia="Times New Roman"/>
        <w:sz w:val="21"/>
        <w:szCs w:val="21"/>
      </w:rPr>
      <w:t xml:space="preserve"> </w:t>
    </w:r>
    <w:r w:rsidR="00692296">
      <w:rPr>
        <w:rFonts w:eastAsia="Times New Roman"/>
        <w:sz w:val="21"/>
        <w:szCs w:val="21"/>
      </w:rPr>
      <w:t>October</w:t>
    </w:r>
    <w:r w:rsidR="00C9018A" w:rsidRPr="00C9018A">
      <w:rPr>
        <w:rFonts w:eastAsia="Times New Roman"/>
        <w:sz w:val="21"/>
        <w:szCs w:val="21"/>
      </w:rPr>
      <w:t xml:space="preserve"> 20</w:t>
    </w:r>
    <w:r>
      <w:rPr>
        <w:rFonts w:eastAsia="Times New Roman"/>
        <w:sz w:val="21"/>
        <w:szCs w:val="21"/>
      </w:rPr>
      <w:t>2</w:t>
    </w:r>
    <w:r w:rsidR="00692296">
      <w:rPr>
        <w:rFonts w:eastAsia="Times New Roman"/>
        <w:sz w:val="21"/>
        <w:szCs w:val="21"/>
      </w:rPr>
      <w:t>4</w:t>
    </w:r>
  </w:p>
  <w:p w14:paraId="731BD45E" w14:textId="77777777" w:rsidR="0049287C" w:rsidRPr="0049287C" w:rsidRDefault="0049287C" w:rsidP="0049287C">
    <w:pPr>
      <w:pStyle w:val="Header"/>
      <w:rPr>
        <w:sz w:val="21"/>
        <w:szCs w:val="21"/>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D83FCC" w14:textId="5940DB77" w:rsidR="00C25241" w:rsidRPr="00C25241" w:rsidRDefault="00692296" w:rsidP="00974E27">
    <w:pPr>
      <w:pBdr>
        <w:bottom w:val="single" w:sz="4" w:space="3" w:color="auto"/>
      </w:pBdr>
      <w:tabs>
        <w:tab w:val="center" w:pos="4678"/>
        <w:tab w:val="right" w:pos="9356"/>
      </w:tabs>
      <w:spacing w:after="0" w:line="240" w:lineRule="auto"/>
      <w:jc w:val="left"/>
      <w:rPr>
        <w:rFonts w:eastAsia="Times New Roman"/>
        <w:sz w:val="21"/>
        <w:szCs w:val="21"/>
      </w:rPr>
    </w:pPr>
    <w:r w:rsidRPr="00692296">
      <w:rPr>
        <w:rFonts w:eastAsia="Times New Roman"/>
        <w:sz w:val="21"/>
        <w:szCs w:val="21"/>
      </w:rPr>
      <w:t>3 October 2024</w:t>
    </w:r>
    <w:r w:rsidR="00C25241" w:rsidRPr="00C25241">
      <w:rPr>
        <w:rFonts w:eastAsia="Times New Roman"/>
        <w:sz w:val="21"/>
        <w:szCs w:val="21"/>
      </w:rPr>
      <w:tab/>
    </w:r>
    <w:r w:rsidR="00AD71CC" w:rsidRPr="00AD71CC">
      <w:rPr>
        <w:rFonts w:eastAsia="Times New Roman"/>
        <w:smallCaps/>
        <w:sz w:val="21"/>
        <w:szCs w:val="21"/>
      </w:rPr>
      <w:t>The South Australian Government Gazette</w:t>
    </w:r>
    <w:r w:rsidR="00C25241" w:rsidRPr="00C25241">
      <w:rPr>
        <w:rFonts w:eastAsia="Times New Roman"/>
        <w:sz w:val="21"/>
        <w:szCs w:val="21"/>
      </w:rPr>
      <w:tab/>
    </w:r>
    <w:r w:rsidR="00C77C39">
      <w:rPr>
        <w:rFonts w:eastAsia="Times New Roman"/>
        <w:sz w:val="21"/>
        <w:szCs w:val="21"/>
      </w:rPr>
      <w:t xml:space="preserve">No. </w:t>
    </w:r>
    <w:r>
      <w:rPr>
        <w:rFonts w:eastAsia="Times New Roman"/>
        <w:sz w:val="21"/>
        <w:szCs w:val="21"/>
      </w:rPr>
      <w:t>67</w:t>
    </w:r>
    <w:r w:rsidR="006A510F">
      <w:rPr>
        <w:rFonts w:eastAsia="Times New Roman"/>
        <w:sz w:val="21"/>
        <w:szCs w:val="21"/>
      </w:rPr>
      <w:t xml:space="preserve"> p. </w:t>
    </w:r>
    <w:r w:rsidR="00C25241" w:rsidRPr="00C25241">
      <w:rPr>
        <w:rFonts w:eastAsia="Times New Roman"/>
        <w:sz w:val="21"/>
        <w:szCs w:val="21"/>
      </w:rPr>
      <w:fldChar w:fldCharType="begin"/>
    </w:r>
    <w:r w:rsidR="00C25241" w:rsidRPr="00C25241">
      <w:rPr>
        <w:rFonts w:eastAsia="Times New Roman"/>
        <w:sz w:val="21"/>
        <w:szCs w:val="21"/>
      </w:rPr>
      <w:instrText xml:space="preserve"> PAGE   \* MERGEFORMAT </w:instrText>
    </w:r>
    <w:r w:rsidR="00C25241" w:rsidRPr="00C25241">
      <w:rPr>
        <w:rFonts w:eastAsia="Times New Roman"/>
        <w:sz w:val="21"/>
        <w:szCs w:val="21"/>
      </w:rPr>
      <w:fldChar w:fldCharType="separate"/>
    </w:r>
    <w:r w:rsidR="00955694">
      <w:rPr>
        <w:rFonts w:eastAsia="Times New Roman"/>
        <w:noProof/>
        <w:sz w:val="21"/>
        <w:szCs w:val="21"/>
      </w:rPr>
      <w:t>9</w:t>
    </w:r>
    <w:r w:rsidR="00C25241" w:rsidRPr="00C25241">
      <w:rPr>
        <w:rFonts w:eastAsia="Times New Roman"/>
        <w:noProof/>
        <w:sz w:val="21"/>
        <w:szCs w:val="21"/>
      </w:rPr>
      <w:fldChar w:fldCharType="end"/>
    </w:r>
  </w:p>
  <w:p w14:paraId="19142C1C" w14:textId="77777777" w:rsidR="005622AC" w:rsidRPr="00C25241" w:rsidRDefault="005622AC">
    <w:pPr>
      <w:pStyle w:val="Header"/>
      <w:rPr>
        <w:sz w:val="21"/>
        <w:szCs w:val="2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47F4DA8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B40078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A18597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A347D1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1E03A2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D1CD7B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01ADE3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69EF71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41C685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A8CBEB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A47557"/>
    <w:multiLevelType w:val="hybridMultilevel"/>
    <w:tmpl w:val="6BDA09A4"/>
    <w:lvl w:ilvl="0" w:tplc="0C090019">
      <w:start w:val="1"/>
      <w:numFmt w:val="lowerLetter"/>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1" w15:restartNumberingAfterBreak="0">
    <w:nsid w:val="07823FFB"/>
    <w:multiLevelType w:val="singleLevel"/>
    <w:tmpl w:val="0C09000F"/>
    <w:lvl w:ilvl="0">
      <w:start w:val="1"/>
      <w:numFmt w:val="decimal"/>
      <w:lvlText w:val="%1."/>
      <w:lvlJc w:val="left"/>
      <w:pPr>
        <w:tabs>
          <w:tab w:val="num" w:pos="360"/>
        </w:tabs>
        <w:ind w:left="360" w:hanging="360"/>
      </w:pPr>
    </w:lvl>
  </w:abstractNum>
  <w:abstractNum w:abstractNumId="12" w15:restartNumberingAfterBreak="0">
    <w:nsid w:val="10CD2EA6"/>
    <w:multiLevelType w:val="hybridMultilevel"/>
    <w:tmpl w:val="108E778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113722EB"/>
    <w:multiLevelType w:val="hybridMultilevel"/>
    <w:tmpl w:val="B9B2608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16341C7"/>
    <w:multiLevelType w:val="multilevel"/>
    <w:tmpl w:val="071ABE9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5" w15:restartNumberingAfterBreak="0">
    <w:nsid w:val="1AB721A4"/>
    <w:multiLevelType w:val="hybridMultilevel"/>
    <w:tmpl w:val="D9CAA6E2"/>
    <w:lvl w:ilvl="0" w:tplc="0C09000F">
      <w:start w:val="6"/>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1D395B90"/>
    <w:multiLevelType w:val="multilevel"/>
    <w:tmpl w:val="C142B3CE"/>
    <w:lvl w:ilvl="0">
      <w:start w:val="1"/>
      <w:numFmt w:val="decimal"/>
      <w:lvlText w:val="%1."/>
      <w:lvlJc w:val="left"/>
      <w:pPr>
        <w:ind w:left="717" w:hanging="360"/>
      </w:pPr>
      <w:rPr>
        <w:rFonts w:hint="default"/>
      </w:rPr>
    </w:lvl>
    <w:lvl w:ilvl="1">
      <w:start w:val="1"/>
      <w:numFmt w:val="decimal"/>
      <w:isLgl/>
      <w:lvlText w:val="%1.%2"/>
      <w:lvlJc w:val="left"/>
      <w:pPr>
        <w:ind w:left="1437" w:hanging="720"/>
      </w:pPr>
      <w:rPr>
        <w:rFonts w:hint="default"/>
      </w:rPr>
    </w:lvl>
    <w:lvl w:ilvl="2">
      <w:start w:val="1"/>
      <w:numFmt w:val="decimal"/>
      <w:isLgl/>
      <w:lvlText w:val="%1.%2.%3"/>
      <w:lvlJc w:val="left"/>
      <w:pPr>
        <w:ind w:left="1797" w:hanging="720"/>
      </w:pPr>
      <w:rPr>
        <w:rFonts w:hint="default"/>
      </w:rPr>
    </w:lvl>
    <w:lvl w:ilvl="3">
      <w:start w:val="1"/>
      <w:numFmt w:val="decimal"/>
      <w:isLgl/>
      <w:lvlText w:val="%1.%2.%3.%4"/>
      <w:lvlJc w:val="left"/>
      <w:pPr>
        <w:ind w:left="2157" w:hanging="720"/>
      </w:pPr>
      <w:rPr>
        <w:rFonts w:hint="default"/>
      </w:rPr>
    </w:lvl>
    <w:lvl w:ilvl="4">
      <w:start w:val="1"/>
      <w:numFmt w:val="decimal"/>
      <w:isLgl/>
      <w:lvlText w:val="%1.%2.%3.%4.%5"/>
      <w:lvlJc w:val="left"/>
      <w:pPr>
        <w:ind w:left="2877" w:hanging="1080"/>
      </w:pPr>
      <w:rPr>
        <w:rFonts w:hint="default"/>
      </w:rPr>
    </w:lvl>
    <w:lvl w:ilvl="5">
      <w:start w:val="1"/>
      <w:numFmt w:val="decimal"/>
      <w:isLgl/>
      <w:lvlText w:val="%1.%2.%3.%4.%5.%6"/>
      <w:lvlJc w:val="left"/>
      <w:pPr>
        <w:ind w:left="3237" w:hanging="1080"/>
      </w:pPr>
      <w:rPr>
        <w:rFonts w:hint="default"/>
      </w:rPr>
    </w:lvl>
    <w:lvl w:ilvl="6">
      <w:start w:val="1"/>
      <w:numFmt w:val="decimal"/>
      <w:isLgl/>
      <w:lvlText w:val="%1.%2.%3.%4.%5.%6.%7"/>
      <w:lvlJc w:val="left"/>
      <w:pPr>
        <w:ind w:left="3957" w:hanging="1440"/>
      </w:pPr>
      <w:rPr>
        <w:rFonts w:hint="default"/>
      </w:rPr>
    </w:lvl>
    <w:lvl w:ilvl="7">
      <w:start w:val="1"/>
      <w:numFmt w:val="decimal"/>
      <w:isLgl/>
      <w:lvlText w:val="%1.%2.%3.%4.%5.%6.%7.%8"/>
      <w:lvlJc w:val="left"/>
      <w:pPr>
        <w:ind w:left="4317" w:hanging="1440"/>
      </w:pPr>
      <w:rPr>
        <w:rFonts w:hint="default"/>
      </w:rPr>
    </w:lvl>
    <w:lvl w:ilvl="8">
      <w:start w:val="1"/>
      <w:numFmt w:val="decimal"/>
      <w:isLgl/>
      <w:lvlText w:val="%1.%2.%3.%4.%5.%6.%7.%8.%9"/>
      <w:lvlJc w:val="left"/>
      <w:pPr>
        <w:ind w:left="5037" w:hanging="1800"/>
      </w:pPr>
      <w:rPr>
        <w:rFonts w:hint="default"/>
      </w:rPr>
    </w:lvl>
  </w:abstractNum>
  <w:abstractNum w:abstractNumId="17" w15:restartNumberingAfterBreak="0">
    <w:nsid w:val="1E4A29D6"/>
    <w:multiLevelType w:val="multilevel"/>
    <w:tmpl w:val="5302FEF2"/>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bullet"/>
      <w:lvlText w:val=""/>
      <w:lvlJc w:val="left"/>
      <w:pPr>
        <w:ind w:left="720" w:hanging="720"/>
      </w:pPr>
      <w:rPr>
        <w:rFonts w:ascii="Symbol" w:hAnsi="Symbol" w:hint="default"/>
      </w:rPr>
    </w:lvl>
    <w:lvl w:ilvl="3">
      <w:start w:val="1"/>
      <w:numFmt w:val="bullet"/>
      <w:lvlText w:val=""/>
      <w:lvlJc w:val="left"/>
      <w:pPr>
        <w:ind w:left="2160" w:hanging="1080"/>
      </w:pPr>
      <w:rPr>
        <w:rFonts w:ascii="Symbol" w:hAnsi="Symbol"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8" w15:restartNumberingAfterBreak="0">
    <w:nsid w:val="1E7C21A0"/>
    <w:multiLevelType w:val="hybridMultilevel"/>
    <w:tmpl w:val="F2B00D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F554828"/>
    <w:multiLevelType w:val="hybridMultilevel"/>
    <w:tmpl w:val="0ED2FD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65E2095"/>
    <w:multiLevelType w:val="hybridMultilevel"/>
    <w:tmpl w:val="994A372A"/>
    <w:lvl w:ilvl="0" w:tplc="19CE78DE">
      <w:start w:val="5"/>
      <w:numFmt w:val="decimal"/>
      <w:lvlText w:val="(%1)"/>
      <w:lvlJc w:val="left"/>
      <w:pPr>
        <w:ind w:left="2280" w:hanging="360"/>
      </w:pPr>
      <w:rPr>
        <w:rFonts w:hint="default"/>
      </w:r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21" w15:restartNumberingAfterBreak="0">
    <w:nsid w:val="2A2039A8"/>
    <w:multiLevelType w:val="hybridMultilevel"/>
    <w:tmpl w:val="26D4D8F4"/>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2" w15:restartNumberingAfterBreak="0">
    <w:nsid w:val="37AB5E3A"/>
    <w:multiLevelType w:val="hybridMultilevel"/>
    <w:tmpl w:val="DD9AE26E"/>
    <w:lvl w:ilvl="0" w:tplc="94CA7E30">
      <w:start w:val="1"/>
      <w:numFmt w:val="decimal"/>
      <w:lvlText w:val="(%1)"/>
      <w:lvlJc w:val="left"/>
      <w:pPr>
        <w:ind w:left="1629" w:hanging="360"/>
      </w:pPr>
      <w:rPr>
        <w:rFonts w:hint="default"/>
      </w:rPr>
    </w:lvl>
    <w:lvl w:ilvl="1" w:tplc="04090019" w:tentative="1">
      <w:start w:val="1"/>
      <w:numFmt w:val="lowerLetter"/>
      <w:lvlText w:val="%2."/>
      <w:lvlJc w:val="left"/>
      <w:pPr>
        <w:ind w:left="2349" w:hanging="360"/>
      </w:pPr>
    </w:lvl>
    <w:lvl w:ilvl="2" w:tplc="0409001B" w:tentative="1">
      <w:start w:val="1"/>
      <w:numFmt w:val="lowerRoman"/>
      <w:lvlText w:val="%3."/>
      <w:lvlJc w:val="right"/>
      <w:pPr>
        <w:ind w:left="3069" w:hanging="180"/>
      </w:pPr>
    </w:lvl>
    <w:lvl w:ilvl="3" w:tplc="0409000F" w:tentative="1">
      <w:start w:val="1"/>
      <w:numFmt w:val="decimal"/>
      <w:lvlText w:val="%4."/>
      <w:lvlJc w:val="left"/>
      <w:pPr>
        <w:ind w:left="3789" w:hanging="360"/>
      </w:pPr>
    </w:lvl>
    <w:lvl w:ilvl="4" w:tplc="04090019" w:tentative="1">
      <w:start w:val="1"/>
      <w:numFmt w:val="lowerLetter"/>
      <w:lvlText w:val="%5."/>
      <w:lvlJc w:val="left"/>
      <w:pPr>
        <w:ind w:left="4509" w:hanging="360"/>
      </w:pPr>
    </w:lvl>
    <w:lvl w:ilvl="5" w:tplc="0409001B" w:tentative="1">
      <w:start w:val="1"/>
      <w:numFmt w:val="lowerRoman"/>
      <w:lvlText w:val="%6."/>
      <w:lvlJc w:val="right"/>
      <w:pPr>
        <w:ind w:left="5229" w:hanging="180"/>
      </w:pPr>
    </w:lvl>
    <w:lvl w:ilvl="6" w:tplc="0409000F" w:tentative="1">
      <w:start w:val="1"/>
      <w:numFmt w:val="decimal"/>
      <w:lvlText w:val="%7."/>
      <w:lvlJc w:val="left"/>
      <w:pPr>
        <w:ind w:left="5949" w:hanging="360"/>
      </w:pPr>
    </w:lvl>
    <w:lvl w:ilvl="7" w:tplc="04090019" w:tentative="1">
      <w:start w:val="1"/>
      <w:numFmt w:val="lowerLetter"/>
      <w:lvlText w:val="%8."/>
      <w:lvlJc w:val="left"/>
      <w:pPr>
        <w:ind w:left="6669" w:hanging="360"/>
      </w:pPr>
    </w:lvl>
    <w:lvl w:ilvl="8" w:tplc="0409001B" w:tentative="1">
      <w:start w:val="1"/>
      <w:numFmt w:val="lowerRoman"/>
      <w:lvlText w:val="%9."/>
      <w:lvlJc w:val="right"/>
      <w:pPr>
        <w:ind w:left="7389" w:hanging="180"/>
      </w:pPr>
    </w:lvl>
  </w:abstractNum>
  <w:abstractNum w:abstractNumId="23" w15:restartNumberingAfterBreak="0">
    <w:nsid w:val="3D3A0EF5"/>
    <w:multiLevelType w:val="hybridMultilevel"/>
    <w:tmpl w:val="95205794"/>
    <w:lvl w:ilvl="0" w:tplc="BE80ED10">
      <w:numFmt w:val="bullet"/>
      <w:lvlText w:val="•"/>
      <w:lvlJc w:val="left"/>
      <w:pPr>
        <w:ind w:left="1635" w:hanging="360"/>
      </w:pPr>
      <w:rPr>
        <w:rFonts w:ascii="Times New Roman" w:eastAsia="Calibri" w:hAnsi="Times New Roman" w:cs="Times New Roman" w:hint="default"/>
      </w:rPr>
    </w:lvl>
    <w:lvl w:ilvl="1" w:tplc="0C090003" w:tentative="1">
      <w:start w:val="1"/>
      <w:numFmt w:val="bullet"/>
      <w:lvlText w:val="o"/>
      <w:lvlJc w:val="left"/>
      <w:pPr>
        <w:ind w:left="2355" w:hanging="360"/>
      </w:pPr>
      <w:rPr>
        <w:rFonts w:ascii="Courier New" w:hAnsi="Courier New" w:cs="Courier New" w:hint="default"/>
      </w:rPr>
    </w:lvl>
    <w:lvl w:ilvl="2" w:tplc="0C090005" w:tentative="1">
      <w:start w:val="1"/>
      <w:numFmt w:val="bullet"/>
      <w:lvlText w:val=""/>
      <w:lvlJc w:val="left"/>
      <w:pPr>
        <w:ind w:left="3075" w:hanging="360"/>
      </w:pPr>
      <w:rPr>
        <w:rFonts w:ascii="Wingdings" w:hAnsi="Wingdings" w:hint="default"/>
      </w:rPr>
    </w:lvl>
    <w:lvl w:ilvl="3" w:tplc="0C090001" w:tentative="1">
      <w:start w:val="1"/>
      <w:numFmt w:val="bullet"/>
      <w:lvlText w:val=""/>
      <w:lvlJc w:val="left"/>
      <w:pPr>
        <w:ind w:left="3795" w:hanging="360"/>
      </w:pPr>
      <w:rPr>
        <w:rFonts w:ascii="Symbol" w:hAnsi="Symbol" w:hint="default"/>
      </w:rPr>
    </w:lvl>
    <w:lvl w:ilvl="4" w:tplc="0C090003" w:tentative="1">
      <w:start w:val="1"/>
      <w:numFmt w:val="bullet"/>
      <w:lvlText w:val="o"/>
      <w:lvlJc w:val="left"/>
      <w:pPr>
        <w:ind w:left="4515" w:hanging="360"/>
      </w:pPr>
      <w:rPr>
        <w:rFonts w:ascii="Courier New" w:hAnsi="Courier New" w:cs="Courier New" w:hint="default"/>
      </w:rPr>
    </w:lvl>
    <w:lvl w:ilvl="5" w:tplc="0C090005" w:tentative="1">
      <w:start w:val="1"/>
      <w:numFmt w:val="bullet"/>
      <w:lvlText w:val=""/>
      <w:lvlJc w:val="left"/>
      <w:pPr>
        <w:ind w:left="5235" w:hanging="360"/>
      </w:pPr>
      <w:rPr>
        <w:rFonts w:ascii="Wingdings" w:hAnsi="Wingdings" w:hint="default"/>
      </w:rPr>
    </w:lvl>
    <w:lvl w:ilvl="6" w:tplc="0C090001" w:tentative="1">
      <w:start w:val="1"/>
      <w:numFmt w:val="bullet"/>
      <w:lvlText w:val=""/>
      <w:lvlJc w:val="left"/>
      <w:pPr>
        <w:ind w:left="5955" w:hanging="360"/>
      </w:pPr>
      <w:rPr>
        <w:rFonts w:ascii="Symbol" w:hAnsi="Symbol" w:hint="default"/>
      </w:rPr>
    </w:lvl>
    <w:lvl w:ilvl="7" w:tplc="0C090003" w:tentative="1">
      <w:start w:val="1"/>
      <w:numFmt w:val="bullet"/>
      <w:lvlText w:val="o"/>
      <w:lvlJc w:val="left"/>
      <w:pPr>
        <w:ind w:left="6675" w:hanging="360"/>
      </w:pPr>
      <w:rPr>
        <w:rFonts w:ascii="Courier New" w:hAnsi="Courier New" w:cs="Courier New" w:hint="default"/>
      </w:rPr>
    </w:lvl>
    <w:lvl w:ilvl="8" w:tplc="0C090005" w:tentative="1">
      <w:start w:val="1"/>
      <w:numFmt w:val="bullet"/>
      <w:lvlText w:val=""/>
      <w:lvlJc w:val="left"/>
      <w:pPr>
        <w:ind w:left="7395" w:hanging="360"/>
      </w:pPr>
      <w:rPr>
        <w:rFonts w:ascii="Wingdings" w:hAnsi="Wingdings" w:hint="default"/>
      </w:rPr>
    </w:lvl>
  </w:abstractNum>
  <w:abstractNum w:abstractNumId="24" w15:restartNumberingAfterBreak="0">
    <w:nsid w:val="3F805327"/>
    <w:multiLevelType w:val="hybridMultilevel"/>
    <w:tmpl w:val="9BC8B390"/>
    <w:lvl w:ilvl="0" w:tplc="0C090015">
      <w:start w:val="1"/>
      <w:numFmt w:val="upperLetter"/>
      <w:lvlText w:val="%1."/>
      <w:lvlJc w:val="left"/>
      <w:pPr>
        <w:ind w:left="644" w:hanging="36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25" w15:restartNumberingAfterBreak="0">
    <w:nsid w:val="499D4E53"/>
    <w:multiLevelType w:val="hybridMultilevel"/>
    <w:tmpl w:val="3078BF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DB13E83"/>
    <w:multiLevelType w:val="hybridMultilevel"/>
    <w:tmpl w:val="F17E35D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7" w15:restartNumberingAfterBreak="0">
    <w:nsid w:val="4E3E6976"/>
    <w:multiLevelType w:val="hybridMultilevel"/>
    <w:tmpl w:val="03620BA0"/>
    <w:lvl w:ilvl="0" w:tplc="0C090001">
      <w:start w:val="1"/>
      <w:numFmt w:val="bullet"/>
      <w:lvlText w:val=""/>
      <w:lvlJc w:val="left"/>
      <w:pPr>
        <w:ind w:left="1635" w:hanging="360"/>
      </w:pPr>
      <w:rPr>
        <w:rFonts w:ascii="Symbol" w:hAnsi="Symbol" w:hint="default"/>
      </w:rPr>
    </w:lvl>
    <w:lvl w:ilvl="1" w:tplc="0C090003" w:tentative="1">
      <w:start w:val="1"/>
      <w:numFmt w:val="bullet"/>
      <w:lvlText w:val="o"/>
      <w:lvlJc w:val="left"/>
      <w:pPr>
        <w:ind w:left="2355" w:hanging="360"/>
      </w:pPr>
      <w:rPr>
        <w:rFonts w:ascii="Courier New" w:hAnsi="Courier New" w:cs="Courier New" w:hint="default"/>
      </w:rPr>
    </w:lvl>
    <w:lvl w:ilvl="2" w:tplc="0C090005" w:tentative="1">
      <w:start w:val="1"/>
      <w:numFmt w:val="bullet"/>
      <w:lvlText w:val=""/>
      <w:lvlJc w:val="left"/>
      <w:pPr>
        <w:ind w:left="3075" w:hanging="360"/>
      </w:pPr>
      <w:rPr>
        <w:rFonts w:ascii="Wingdings" w:hAnsi="Wingdings" w:hint="default"/>
      </w:rPr>
    </w:lvl>
    <w:lvl w:ilvl="3" w:tplc="0C090001" w:tentative="1">
      <w:start w:val="1"/>
      <w:numFmt w:val="bullet"/>
      <w:lvlText w:val=""/>
      <w:lvlJc w:val="left"/>
      <w:pPr>
        <w:ind w:left="3795" w:hanging="360"/>
      </w:pPr>
      <w:rPr>
        <w:rFonts w:ascii="Symbol" w:hAnsi="Symbol" w:hint="default"/>
      </w:rPr>
    </w:lvl>
    <w:lvl w:ilvl="4" w:tplc="0C090003" w:tentative="1">
      <w:start w:val="1"/>
      <w:numFmt w:val="bullet"/>
      <w:lvlText w:val="o"/>
      <w:lvlJc w:val="left"/>
      <w:pPr>
        <w:ind w:left="4515" w:hanging="360"/>
      </w:pPr>
      <w:rPr>
        <w:rFonts w:ascii="Courier New" w:hAnsi="Courier New" w:cs="Courier New" w:hint="default"/>
      </w:rPr>
    </w:lvl>
    <w:lvl w:ilvl="5" w:tplc="0C090005" w:tentative="1">
      <w:start w:val="1"/>
      <w:numFmt w:val="bullet"/>
      <w:lvlText w:val=""/>
      <w:lvlJc w:val="left"/>
      <w:pPr>
        <w:ind w:left="5235" w:hanging="360"/>
      </w:pPr>
      <w:rPr>
        <w:rFonts w:ascii="Wingdings" w:hAnsi="Wingdings" w:hint="default"/>
      </w:rPr>
    </w:lvl>
    <w:lvl w:ilvl="6" w:tplc="0C090001" w:tentative="1">
      <w:start w:val="1"/>
      <w:numFmt w:val="bullet"/>
      <w:lvlText w:val=""/>
      <w:lvlJc w:val="left"/>
      <w:pPr>
        <w:ind w:left="5955" w:hanging="360"/>
      </w:pPr>
      <w:rPr>
        <w:rFonts w:ascii="Symbol" w:hAnsi="Symbol" w:hint="default"/>
      </w:rPr>
    </w:lvl>
    <w:lvl w:ilvl="7" w:tplc="0C090003" w:tentative="1">
      <w:start w:val="1"/>
      <w:numFmt w:val="bullet"/>
      <w:lvlText w:val="o"/>
      <w:lvlJc w:val="left"/>
      <w:pPr>
        <w:ind w:left="6675" w:hanging="360"/>
      </w:pPr>
      <w:rPr>
        <w:rFonts w:ascii="Courier New" w:hAnsi="Courier New" w:cs="Courier New" w:hint="default"/>
      </w:rPr>
    </w:lvl>
    <w:lvl w:ilvl="8" w:tplc="0C090005" w:tentative="1">
      <w:start w:val="1"/>
      <w:numFmt w:val="bullet"/>
      <w:lvlText w:val=""/>
      <w:lvlJc w:val="left"/>
      <w:pPr>
        <w:ind w:left="7395" w:hanging="360"/>
      </w:pPr>
      <w:rPr>
        <w:rFonts w:ascii="Wingdings" w:hAnsi="Wingdings" w:hint="default"/>
      </w:rPr>
    </w:lvl>
  </w:abstractNum>
  <w:abstractNum w:abstractNumId="28" w15:restartNumberingAfterBreak="0">
    <w:nsid w:val="4EF26B66"/>
    <w:multiLevelType w:val="hybridMultilevel"/>
    <w:tmpl w:val="024C9CB8"/>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9" w15:restartNumberingAfterBreak="0">
    <w:nsid w:val="4FA23777"/>
    <w:multiLevelType w:val="hybridMultilevel"/>
    <w:tmpl w:val="84BA3F38"/>
    <w:lvl w:ilvl="0" w:tplc="0409000F">
      <w:start w:val="1"/>
      <w:numFmt w:val="decimal"/>
      <w:lvlText w:val="%1."/>
      <w:lvlJc w:val="left"/>
      <w:pPr>
        <w:tabs>
          <w:tab w:val="num" w:pos="720"/>
        </w:tabs>
        <w:ind w:left="720" w:hanging="360"/>
      </w:pPr>
    </w:lvl>
    <w:lvl w:ilvl="1" w:tplc="0409000F">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50F2245C"/>
    <w:multiLevelType w:val="hybridMultilevel"/>
    <w:tmpl w:val="2F84505E"/>
    <w:lvl w:ilvl="0" w:tplc="E1D42120">
      <w:numFmt w:val="bullet"/>
      <w:lvlText w:val=""/>
      <w:lvlJc w:val="left"/>
      <w:pPr>
        <w:ind w:left="1080" w:hanging="720"/>
      </w:pPr>
      <w:rPr>
        <w:rFonts w:ascii="Symbol" w:eastAsia="Times New Roman" w:hAnsi="Symbol"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3A776F7"/>
    <w:multiLevelType w:val="hybridMultilevel"/>
    <w:tmpl w:val="8258EB0A"/>
    <w:lvl w:ilvl="0" w:tplc="BE80ED10">
      <w:numFmt w:val="bullet"/>
      <w:lvlText w:val="•"/>
      <w:lvlJc w:val="left"/>
      <w:pPr>
        <w:ind w:left="2235" w:hanging="360"/>
      </w:pPr>
      <w:rPr>
        <w:rFonts w:ascii="Times New Roman" w:eastAsia="Calibri" w:hAnsi="Times New Roman" w:cs="Times New Roman" w:hint="default"/>
      </w:rPr>
    </w:lvl>
    <w:lvl w:ilvl="1" w:tplc="0C090003" w:tentative="1">
      <w:start w:val="1"/>
      <w:numFmt w:val="bullet"/>
      <w:lvlText w:val="o"/>
      <w:lvlJc w:val="left"/>
      <w:pPr>
        <w:ind w:left="2040" w:hanging="360"/>
      </w:pPr>
      <w:rPr>
        <w:rFonts w:ascii="Courier New" w:hAnsi="Courier New" w:cs="Courier New" w:hint="default"/>
      </w:rPr>
    </w:lvl>
    <w:lvl w:ilvl="2" w:tplc="0C090005" w:tentative="1">
      <w:start w:val="1"/>
      <w:numFmt w:val="bullet"/>
      <w:lvlText w:val=""/>
      <w:lvlJc w:val="left"/>
      <w:pPr>
        <w:ind w:left="2760" w:hanging="360"/>
      </w:pPr>
      <w:rPr>
        <w:rFonts w:ascii="Wingdings" w:hAnsi="Wingdings" w:hint="default"/>
      </w:rPr>
    </w:lvl>
    <w:lvl w:ilvl="3" w:tplc="0C090001">
      <w:start w:val="1"/>
      <w:numFmt w:val="bullet"/>
      <w:lvlText w:val=""/>
      <w:lvlJc w:val="left"/>
      <w:pPr>
        <w:ind w:left="3480" w:hanging="360"/>
      </w:pPr>
      <w:rPr>
        <w:rFonts w:ascii="Symbol" w:hAnsi="Symbol" w:hint="default"/>
      </w:rPr>
    </w:lvl>
    <w:lvl w:ilvl="4" w:tplc="0C090003" w:tentative="1">
      <w:start w:val="1"/>
      <w:numFmt w:val="bullet"/>
      <w:lvlText w:val="o"/>
      <w:lvlJc w:val="left"/>
      <w:pPr>
        <w:ind w:left="4200" w:hanging="360"/>
      </w:pPr>
      <w:rPr>
        <w:rFonts w:ascii="Courier New" w:hAnsi="Courier New" w:cs="Courier New" w:hint="default"/>
      </w:rPr>
    </w:lvl>
    <w:lvl w:ilvl="5" w:tplc="0C090005" w:tentative="1">
      <w:start w:val="1"/>
      <w:numFmt w:val="bullet"/>
      <w:lvlText w:val=""/>
      <w:lvlJc w:val="left"/>
      <w:pPr>
        <w:ind w:left="4920" w:hanging="360"/>
      </w:pPr>
      <w:rPr>
        <w:rFonts w:ascii="Wingdings" w:hAnsi="Wingdings" w:hint="default"/>
      </w:rPr>
    </w:lvl>
    <w:lvl w:ilvl="6" w:tplc="0C090001" w:tentative="1">
      <w:start w:val="1"/>
      <w:numFmt w:val="bullet"/>
      <w:lvlText w:val=""/>
      <w:lvlJc w:val="left"/>
      <w:pPr>
        <w:ind w:left="5640" w:hanging="360"/>
      </w:pPr>
      <w:rPr>
        <w:rFonts w:ascii="Symbol" w:hAnsi="Symbol" w:hint="default"/>
      </w:rPr>
    </w:lvl>
    <w:lvl w:ilvl="7" w:tplc="0C090003" w:tentative="1">
      <w:start w:val="1"/>
      <w:numFmt w:val="bullet"/>
      <w:lvlText w:val="o"/>
      <w:lvlJc w:val="left"/>
      <w:pPr>
        <w:ind w:left="6360" w:hanging="360"/>
      </w:pPr>
      <w:rPr>
        <w:rFonts w:ascii="Courier New" w:hAnsi="Courier New" w:cs="Courier New" w:hint="default"/>
      </w:rPr>
    </w:lvl>
    <w:lvl w:ilvl="8" w:tplc="0C090005" w:tentative="1">
      <w:start w:val="1"/>
      <w:numFmt w:val="bullet"/>
      <w:lvlText w:val=""/>
      <w:lvlJc w:val="left"/>
      <w:pPr>
        <w:ind w:left="7080" w:hanging="360"/>
      </w:pPr>
      <w:rPr>
        <w:rFonts w:ascii="Wingdings" w:hAnsi="Wingdings" w:hint="default"/>
      </w:rPr>
    </w:lvl>
  </w:abstractNum>
  <w:abstractNum w:abstractNumId="32" w15:restartNumberingAfterBreak="0">
    <w:nsid w:val="57604D29"/>
    <w:multiLevelType w:val="hybridMultilevel"/>
    <w:tmpl w:val="C2968CA4"/>
    <w:lvl w:ilvl="0" w:tplc="EE641A6C">
      <w:start w:val="1"/>
      <w:numFmt w:val="decimal"/>
      <w:lvlText w:val="%1)"/>
      <w:lvlJc w:val="left"/>
      <w:pPr>
        <w:ind w:left="1196" w:hanging="332"/>
      </w:pPr>
      <w:rPr>
        <w:rFonts w:ascii="Times New Roman" w:eastAsia="Arial" w:hAnsi="Times New Roman" w:cs="Times New Roman" w:hint="default"/>
        <w:b/>
        <w:bCs/>
        <w:w w:val="100"/>
        <w:sz w:val="17"/>
        <w:szCs w:val="17"/>
      </w:rPr>
    </w:lvl>
    <w:lvl w:ilvl="1" w:tplc="DC30B5EC">
      <w:start w:val="1"/>
      <w:numFmt w:val="bullet"/>
      <w:lvlText w:val="•"/>
      <w:lvlJc w:val="left"/>
      <w:pPr>
        <w:ind w:left="2104" w:hanging="332"/>
      </w:pPr>
      <w:rPr>
        <w:rFonts w:hint="default"/>
      </w:rPr>
    </w:lvl>
    <w:lvl w:ilvl="2" w:tplc="A770E6D8">
      <w:start w:val="1"/>
      <w:numFmt w:val="bullet"/>
      <w:lvlText w:val="•"/>
      <w:lvlJc w:val="left"/>
      <w:pPr>
        <w:ind w:left="3008" w:hanging="332"/>
      </w:pPr>
      <w:rPr>
        <w:rFonts w:hint="default"/>
      </w:rPr>
    </w:lvl>
    <w:lvl w:ilvl="3" w:tplc="8598B668">
      <w:start w:val="1"/>
      <w:numFmt w:val="bullet"/>
      <w:lvlText w:val="•"/>
      <w:lvlJc w:val="left"/>
      <w:pPr>
        <w:ind w:left="3913" w:hanging="332"/>
      </w:pPr>
      <w:rPr>
        <w:rFonts w:hint="default"/>
      </w:rPr>
    </w:lvl>
    <w:lvl w:ilvl="4" w:tplc="38FA36A2">
      <w:start w:val="1"/>
      <w:numFmt w:val="bullet"/>
      <w:lvlText w:val="•"/>
      <w:lvlJc w:val="left"/>
      <w:pPr>
        <w:ind w:left="4817" w:hanging="332"/>
      </w:pPr>
      <w:rPr>
        <w:rFonts w:hint="default"/>
      </w:rPr>
    </w:lvl>
    <w:lvl w:ilvl="5" w:tplc="391AF140">
      <w:start w:val="1"/>
      <w:numFmt w:val="bullet"/>
      <w:lvlText w:val="•"/>
      <w:lvlJc w:val="left"/>
      <w:pPr>
        <w:ind w:left="5722" w:hanging="332"/>
      </w:pPr>
      <w:rPr>
        <w:rFonts w:hint="default"/>
      </w:rPr>
    </w:lvl>
    <w:lvl w:ilvl="6" w:tplc="EB0CB530">
      <w:start w:val="1"/>
      <w:numFmt w:val="bullet"/>
      <w:lvlText w:val="•"/>
      <w:lvlJc w:val="left"/>
      <w:pPr>
        <w:ind w:left="6626" w:hanging="332"/>
      </w:pPr>
      <w:rPr>
        <w:rFonts w:hint="default"/>
      </w:rPr>
    </w:lvl>
    <w:lvl w:ilvl="7" w:tplc="710A0EB6">
      <w:start w:val="1"/>
      <w:numFmt w:val="bullet"/>
      <w:lvlText w:val="•"/>
      <w:lvlJc w:val="left"/>
      <w:pPr>
        <w:ind w:left="7530" w:hanging="332"/>
      </w:pPr>
      <w:rPr>
        <w:rFonts w:hint="default"/>
      </w:rPr>
    </w:lvl>
    <w:lvl w:ilvl="8" w:tplc="C5664C26">
      <w:start w:val="1"/>
      <w:numFmt w:val="bullet"/>
      <w:lvlText w:val="•"/>
      <w:lvlJc w:val="left"/>
      <w:pPr>
        <w:ind w:left="8435" w:hanging="332"/>
      </w:pPr>
      <w:rPr>
        <w:rFonts w:hint="default"/>
      </w:rPr>
    </w:lvl>
  </w:abstractNum>
  <w:abstractNum w:abstractNumId="33" w15:restartNumberingAfterBreak="0">
    <w:nsid w:val="5E4E259B"/>
    <w:multiLevelType w:val="hybridMultilevel"/>
    <w:tmpl w:val="C4964E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0560400"/>
    <w:multiLevelType w:val="hybridMultilevel"/>
    <w:tmpl w:val="6BDA09A4"/>
    <w:lvl w:ilvl="0" w:tplc="0C090019">
      <w:start w:val="1"/>
      <w:numFmt w:val="lowerLetter"/>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5" w15:restartNumberingAfterBreak="0">
    <w:nsid w:val="60FD07F3"/>
    <w:multiLevelType w:val="multilevel"/>
    <w:tmpl w:val="50286F26"/>
    <w:lvl w:ilvl="0">
      <w:start w:val="1"/>
      <w:numFmt w:val="decimal"/>
      <w:pStyle w:val="GG-Numbers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6" w15:restartNumberingAfterBreak="0">
    <w:nsid w:val="63725D87"/>
    <w:multiLevelType w:val="hybridMultilevel"/>
    <w:tmpl w:val="59629E08"/>
    <w:lvl w:ilvl="0" w:tplc="2288FD2C">
      <w:start w:val="1"/>
      <w:numFmt w:val="bullet"/>
      <w:pStyle w:val="GG-Bullets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40F64F2"/>
    <w:multiLevelType w:val="hybridMultilevel"/>
    <w:tmpl w:val="AF60A1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74F1EA6"/>
    <w:multiLevelType w:val="hybridMultilevel"/>
    <w:tmpl w:val="024C9CB8"/>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9" w15:restartNumberingAfterBreak="0">
    <w:nsid w:val="6A8F4BA5"/>
    <w:multiLevelType w:val="hybridMultilevel"/>
    <w:tmpl w:val="390CD680"/>
    <w:lvl w:ilvl="0" w:tplc="F22C45B8">
      <w:start w:val="2"/>
      <w:numFmt w:val="bullet"/>
      <w:lvlText w:val=""/>
      <w:lvlJc w:val="left"/>
      <w:pPr>
        <w:ind w:left="720" w:hanging="360"/>
      </w:pPr>
      <w:rPr>
        <w:rFonts w:ascii="Symbol" w:eastAsia="Times New Roman" w:hAnsi="Symbol"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F793CCF"/>
    <w:multiLevelType w:val="multilevel"/>
    <w:tmpl w:val="22B03A12"/>
    <w:lvl w:ilvl="0">
      <w:start w:val="3"/>
      <w:numFmt w:val="decimal"/>
      <w:lvlText w:val="%1"/>
      <w:lvlJc w:val="left"/>
      <w:pPr>
        <w:ind w:left="360" w:hanging="360"/>
      </w:pPr>
      <w:rPr>
        <w:rFonts w:hint="default"/>
      </w:rPr>
    </w:lvl>
    <w:lvl w:ilvl="1">
      <w:start w:val="4"/>
      <w:numFmt w:val="decimal"/>
      <w:lvlText w:val="%1.%2"/>
      <w:lvlJc w:val="left"/>
      <w:pPr>
        <w:ind w:left="1429" w:hanging="720"/>
      </w:pPr>
      <w:rPr>
        <w:rFonts w:hint="default"/>
      </w:rPr>
    </w:lvl>
    <w:lvl w:ilvl="2">
      <w:start w:val="1"/>
      <w:numFmt w:val="decimal"/>
      <w:lvlText w:val="%1.%2.%3"/>
      <w:lvlJc w:val="left"/>
      <w:pPr>
        <w:ind w:left="1571"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1" w15:restartNumberingAfterBreak="0">
    <w:nsid w:val="7B437D5D"/>
    <w:multiLevelType w:val="hybridMultilevel"/>
    <w:tmpl w:val="DD2EB63A"/>
    <w:lvl w:ilvl="0" w:tplc="5D4EE3F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7C261BB2"/>
    <w:multiLevelType w:val="hybridMultilevel"/>
    <w:tmpl w:val="2A4C2EB2"/>
    <w:lvl w:ilvl="0" w:tplc="B61A9DB4">
      <w:start w:val="1"/>
      <w:numFmt w:val="bullet"/>
      <w:pStyle w:val="GG-Bullets2"/>
      <w:lvlText w:val=""/>
      <w:lvlJc w:val="left"/>
      <w:pPr>
        <w:ind w:left="880" w:hanging="360"/>
      </w:pPr>
      <w:rPr>
        <w:rFonts w:ascii="Symbol" w:hAnsi="Symbol" w:hint="default"/>
      </w:rPr>
    </w:lvl>
    <w:lvl w:ilvl="1" w:tplc="0C090003">
      <w:start w:val="1"/>
      <w:numFmt w:val="bullet"/>
      <w:lvlText w:val="o"/>
      <w:lvlJc w:val="left"/>
      <w:pPr>
        <w:ind w:left="1600" w:hanging="360"/>
      </w:pPr>
      <w:rPr>
        <w:rFonts w:ascii="Courier New" w:hAnsi="Courier New" w:cs="Courier New" w:hint="default"/>
      </w:rPr>
    </w:lvl>
    <w:lvl w:ilvl="2" w:tplc="0C090005" w:tentative="1">
      <w:start w:val="1"/>
      <w:numFmt w:val="bullet"/>
      <w:lvlText w:val=""/>
      <w:lvlJc w:val="left"/>
      <w:pPr>
        <w:ind w:left="2320" w:hanging="360"/>
      </w:pPr>
      <w:rPr>
        <w:rFonts w:ascii="Wingdings" w:hAnsi="Wingdings" w:hint="default"/>
      </w:rPr>
    </w:lvl>
    <w:lvl w:ilvl="3" w:tplc="0C090001" w:tentative="1">
      <w:start w:val="1"/>
      <w:numFmt w:val="bullet"/>
      <w:lvlText w:val=""/>
      <w:lvlJc w:val="left"/>
      <w:pPr>
        <w:ind w:left="3040" w:hanging="360"/>
      </w:pPr>
      <w:rPr>
        <w:rFonts w:ascii="Symbol" w:hAnsi="Symbol" w:hint="default"/>
      </w:rPr>
    </w:lvl>
    <w:lvl w:ilvl="4" w:tplc="0C090003" w:tentative="1">
      <w:start w:val="1"/>
      <w:numFmt w:val="bullet"/>
      <w:lvlText w:val="o"/>
      <w:lvlJc w:val="left"/>
      <w:pPr>
        <w:ind w:left="3760" w:hanging="360"/>
      </w:pPr>
      <w:rPr>
        <w:rFonts w:ascii="Courier New" w:hAnsi="Courier New" w:cs="Courier New" w:hint="default"/>
      </w:rPr>
    </w:lvl>
    <w:lvl w:ilvl="5" w:tplc="0C090005" w:tentative="1">
      <w:start w:val="1"/>
      <w:numFmt w:val="bullet"/>
      <w:lvlText w:val=""/>
      <w:lvlJc w:val="left"/>
      <w:pPr>
        <w:ind w:left="4480" w:hanging="360"/>
      </w:pPr>
      <w:rPr>
        <w:rFonts w:ascii="Wingdings" w:hAnsi="Wingdings" w:hint="default"/>
      </w:rPr>
    </w:lvl>
    <w:lvl w:ilvl="6" w:tplc="0C090001" w:tentative="1">
      <w:start w:val="1"/>
      <w:numFmt w:val="bullet"/>
      <w:lvlText w:val=""/>
      <w:lvlJc w:val="left"/>
      <w:pPr>
        <w:ind w:left="5200" w:hanging="360"/>
      </w:pPr>
      <w:rPr>
        <w:rFonts w:ascii="Symbol" w:hAnsi="Symbol" w:hint="default"/>
      </w:rPr>
    </w:lvl>
    <w:lvl w:ilvl="7" w:tplc="0C090003" w:tentative="1">
      <w:start w:val="1"/>
      <w:numFmt w:val="bullet"/>
      <w:lvlText w:val="o"/>
      <w:lvlJc w:val="left"/>
      <w:pPr>
        <w:ind w:left="5920" w:hanging="360"/>
      </w:pPr>
      <w:rPr>
        <w:rFonts w:ascii="Courier New" w:hAnsi="Courier New" w:cs="Courier New" w:hint="default"/>
      </w:rPr>
    </w:lvl>
    <w:lvl w:ilvl="8" w:tplc="0C090005" w:tentative="1">
      <w:start w:val="1"/>
      <w:numFmt w:val="bullet"/>
      <w:lvlText w:val=""/>
      <w:lvlJc w:val="left"/>
      <w:pPr>
        <w:ind w:left="6640" w:hanging="360"/>
      </w:pPr>
      <w:rPr>
        <w:rFonts w:ascii="Wingdings" w:hAnsi="Wingdings" w:hint="default"/>
      </w:rPr>
    </w:lvl>
  </w:abstractNum>
  <w:num w:numId="1" w16cid:durableId="1867400400">
    <w:abstractNumId w:val="13"/>
  </w:num>
  <w:num w:numId="2" w16cid:durableId="1463884398">
    <w:abstractNumId w:val="28"/>
  </w:num>
  <w:num w:numId="3" w16cid:durableId="717432456">
    <w:abstractNumId w:val="34"/>
  </w:num>
  <w:num w:numId="4" w16cid:durableId="933633071">
    <w:abstractNumId w:val="38"/>
  </w:num>
  <w:num w:numId="5" w16cid:durableId="2113016512">
    <w:abstractNumId w:val="10"/>
  </w:num>
  <w:num w:numId="6" w16cid:durableId="392316472">
    <w:abstractNumId w:val="32"/>
  </w:num>
  <w:num w:numId="7" w16cid:durableId="213509898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48968486">
    <w:abstractNumId w:val="11"/>
  </w:num>
  <w:num w:numId="9" w16cid:durableId="656106639">
    <w:abstractNumId w:val="17"/>
  </w:num>
  <w:num w:numId="10" w16cid:durableId="72096153">
    <w:abstractNumId w:val="18"/>
  </w:num>
  <w:num w:numId="11" w16cid:durableId="167142876">
    <w:abstractNumId w:val="14"/>
  </w:num>
  <w:num w:numId="12" w16cid:durableId="1473214936">
    <w:abstractNumId w:val="25"/>
  </w:num>
  <w:num w:numId="13" w16cid:durableId="589195277">
    <w:abstractNumId w:val="26"/>
  </w:num>
  <w:num w:numId="14" w16cid:durableId="172945545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541748516">
    <w:abstractNumId w:val="24"/>
  </w:num>
  <w:num w:numId="16" w16cid:durableId="971442107">
    <w:abstractNumId w:val="16"/>
  </w:num>
  <w:num w:numId="17" w16cid:durableId="402139188">
    <w:abstractNumId w:val="37"/>
  </w:num>
  <w:num w:numId="18" w16cid:durableId="1556239670">
    <w:abstractNumId w:val="21"/>
  </w:num>
  <w:num w:numId="19" w16cid:durableId="1408722181">
    <w:abstractNumId w:val="12"/>
  </w:num>
  <w:num w:numId="20" w16cid:durableId="1859927023">
    <w:abstractNumId w:val="40"/>
  </w:num>
  <w:num w:numId="21" w16cid:durableId="844245663">
    <w:abstractNumId w:val="41"/>
  </w:num>
  <w:num w:numId="22" w16cid:durableId="792359815">
    <w:abstractNumId w:val="30"/>
  </w:num>
  <w:num w:numId="23" w16cid:durableId="1667587454">
    <w:abstractNumId w:val="39"/>
  </w:num>
  <w:num w:numId="24" w16cid:durableId="191772142">
    <w:abstractNumId w:val="19"/>
  </w:num>
  <w:num w:numId="25" w16cid:durableId="895093725">
    <w:abstractNumId w:val="22"/>
  </w:num>
  <w:num w:numId="26" w16cid:durableId="505560358">
    <w:abstractNumId w:val="20"/>
  </w:num>
  <w:num w:numId="27" w16cid:durableId="211774473">
    <w:abstractNumId w:val="15"/>
  </w:num>
  <w:num w:numId="28" w16cid:durableId="1250235797">
    <w:abstractNumId w:val="42"/>
  </w:num>
  <w:num w:numId="29" w16cid:durableId="337393964">
    <w:abstractNumId w:val="9"/>
  </w:num>
  <w:num w:numId="30" w16cid:durableId="1025525620">
    <w:abstractNumId w:val="7"/>
  </w:num>
  <w:num w:numId="31" w16cid:durableId="1654217676">
    <w:abstractNumId w:val="6"/>
  </w:num>
  <w:num w:numId="32" w16cid:durableId="524943594">
    <w:abstractNumId w:val="5"/>
  </w:num>
  <w:num w:numId="33" w16cid:durableId="363751433">
    <w:abstractNumId w:val="4"/>
  </w:num>
  <w:num w:numId="34" w16cid:durableId="81339235">
    <w:abstractNumId w:val="8"/>
  </w:num>
  <w:num w:numId="35" w16cid:durableId="1990203445">
    <w:abstractNumId w:val="3"/>
  </w:num>
  <w:num w:numId="36" w16cid:durableId="1645819441">
    <w:abstractNumId w:val="2"/>
  </w:num>
  <w:num w:numId="37" w16cid:durableId="2005357922">
    <w:abstractNumId w:val="1"/>
  </w:num>
  <w:num w:numId="38" w16cid:durableId="2087409167">
    <w:abstractNumId w:val="0"/>
  </w:num>
  <w:num w:numId="39" w16cid:durableId="831137671">
    <w:abstractNumId w:val="36"/>
  </w:num>
  <w:num w:numId="40" w16cid:durableId="1999571555">
    <w:abstractNumId w:val="42"/>
  </w:num>
  <w:num w:numId="41" w16cid:durableId="1118531261">
    <w:abstractNumId w:val="35"/>
  </w:num>
  <w:num w:numId="42" w16cid:durableId="1181697939">
    <w:abstractNumId w:val="33"/>
  </w:num>
  <w:num w:numId="43" w16cid:durableId="518545637">
    <w:abstractNumId w:val="27"/>
  </w:num>
  <w:num w:numId="44" w16cid:durableId="1775438055">
    <w:abstractNumId w:val="31"/>
  </w:num>
  <w:num w:numId="45" w16cid:durableId="196164000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stylePaneFormatFilter w:val="1324" w:allStyles="0" w:customStyles="0" w:latentStyles="1" w:stylesInUse="0" w:headingStyles="1" w:numberingStyles="0" w:tableStyles="0" w:directFormattingOnRuns="1" w:directFormattingOnParagraphs="1" w:directFormattingOnNumbering="0" w:directFormattingOnTables="0" w:clearFormatting="1" w:top3HeadingStyles="0" w:visibleStyles="0" w:alternateStyleNames="0"/>
  <w:stylePaneSortMethod w:val="0000"/>
  <w:defaultTabStop w:val="160"/>
  <w:evenAndOddHeaders/>
  <w:characterSpacingControl w:val="doNotCompress"/>
  <w:hdrShapeDefaults>
    <o:shapedefaults v:ext="edit" spidmax="2050"/>
  </w:hdrShapeDefaults>
  <w:footnotePr>
    <w:footnote w:id="-1"/>
    <w:footnote w:id="0"/>
  </w:footnotePr>
  <w:endnotePr>
    <w:endnote w:id="-1"/>
    <w:endnote w:id="0"/>
  </w:endnotePr>
  <w:compat>
    <w:suppressBottom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2296"/>
    <w:rsid w:val="000100A7"/>
    <w:rsid w:val="000163A9"/>
    <w:rsid w:val="0001762C"/>
    <w:rsid w:val="000202A8"/>
    <w:rsid w:val="0002085F"/>
    <w:rsid w:val="00023AD6"/>
    <w:rsid w:val="000249AC"/>
    <w:rsid w:val="000301E5"/>
    <w:rsid w:val="00030270"/>
    <w:rsid w:val="00040BBA"/>
    <w:rsid w:val="0005659C"/>
    <w:rsid w:val="00057516"/>
    <w:rsid w:val="00063D6D"/>
    <w:rsid w:val="00064C75"/>
    <w:rsid w:val="00066B0B"/>
    <w:rsid w:val="00070E37"/>
    <w:rsid w:val="000741F1"/>
    <w:rsid w:val="000835E8"/>
    <w:rsid w:val="0009376E"/>
    <w:rsid w:val="000B0640"/>
    <w:rsid w:val="000B38D1"/>
    <w:rsid w:val="000B3FFB"/>
    <w:rsid w:val="000B55B0"/>
    <w:rsid w:val="000C1F3D"/>
    <w:rsid w:val="000C5912"/>
    <w:rsid w:val="000D2345"/>
    <w:rsid w:val="000D34A3"/>
    <w:rsid w:val="000D35A2"/>
    <w:rsid w:val="000D54A0"/>
    <w:rsid w:val="000E268D"/>
    <w:rsid w:val="000E332A"/>
    <w:rsid w:val="000E655C"/>
    <w:rsid w:val="000F0B45"/>
    <w:rsid w:val="000F2CEA"/>
    <w:rsid w:val="0010029F"/>
    <w:rsid w:val="00104BC5"/>
    <w:rsid w:val="00110167"/>
    <w:rsid w:val="001169F7"/>
    <w:rsid w:val="00116F04"/>
    <w:rsid w:val="00120922"/>
    <w:rsid w:val="00121D2F"/>
    <w:rsid w:val="00123302"/>
    <w:rsid w:val="0012772C"/>
    <w:rsid w:val="00133D99"/>
    <w:rsid w:val="00147592"/>
    <w:rsid w:val="00152819"/>
    <w:rsid w:val="00153708"/>
    <w:rsid w:val="001572AD"/>
    <w:rsid w:val="001576DB"/>
    <w:rsid w:val="00160CDB"/>
    <w:rsid w:val="001638D7"/>
    <w:rsid w:val="0016463B"/>
    <w:rsid w:val="001741E5"/>
    <w:rsid w:val="0018240B"/>
    <w:rsid w:val="00183633"/>
    <w:rsid w:val="00190AB3"/>
    <w:rsid w:val="001A4BC4"/>
    <w:rsid w:val="001A6981"/>
    <w:rsid w:val="001A7A85"/>
    <w:rsid w:val="001B0C2B"/>
    <w:rsid w:val="001B2310"/>
    <w:rsid w:val="001B4736"/>
    <w:rsid w:val="001B7138"/>
    <w:rsid w:val="001B79A6"/>
    <w:rsid w:val="001C09DA"/>
    <w:rsid w:val="001D5A30"/>
    <w:rsid w:val="001E668B"/>
    <w:rsid w:val="001E78FF"/>
    <w:rsid w:val="001E7A64"/>
    <w:rsid w:val="00203620"/>
    <w:rsid w:val="00204C2A"/>
    <w:rsid w:val="002113D6"/>
    <w:rsid w:val="002130A5"/>
    <w:rsid w:val="00213B66"/>
    <w:rsid w:val="002148EF"/>
    <w:rsid w:val="00222B67"/>
    <w:rsid w:val="00227163"/>
    <w:rsid w:val="00237B08"/>
    <w:rsid w:val="002417F3"/>
    <w:rsid w:val="002425EF"/>
    <w:rsid w:val="00251266"/>
    <w:rsid w:val="00251FEE"/>
    <w:rsid w:val="00256C71"/>
    <w:rsid w:val="00262F8F"/>
    <w:rsid w:val="0026731F"/>
    <w:rsid w:val="00275F32"/>
    <w:rsid w:val="002859ED"/>
    <w:rsid w:val="00293061"/>
    <w:rsid w:val="0029410F"/>
    <w:rsid w:val="002977EE"/>
    <w:rsid w:val="002A0492"/>
    <w:rsid w:val="002A4530"/>
    <w:rsid w:val="002A7F4B"/>
    <w:rsid w:val="002B1AEF"/>
    <w:rsid w:val="002B5584"/>
    <w:rsid w:val="002C219B"/>
    <w:rsid w:val="002C2E97"/>
    <w:rsid w:val="002C751E"/>
    <w:rsid w:val="002C7DF4"/>
    <w:rsid w:val="002D3EE3"/>
    <w:rsid w:val="002D4754"/>
    <w:rsid w:val="002D7735"/>
    <w:rsid w:val="00304833"/>
    <w:rsid w:val="003121EA"/>
    <w:rsid w:val="00314651"/>
    <w:rsid w:val="00322D71"/>
    <w:rsid w:val="00334814"/>
    <w:rsid w:val="0034074D"/>
    <w:rsid w:val="0035604B"/>
    <w:rsid w:val="00362C85"/>
    <w:rsid w:val="00372CA3"/>
    <w:rsid w:val="00375085"/>
    <w:rsid w:val="00376590"/>
    <w:rsid w:val="00380942"/>
    <w:rsid w:val="00384F68"/>
    <w:rsid w:val="00386A66"/>
    <w:rsid w:val="00394510"/>
    <w:rsid w:val="00394788"/>
    <w:rsid w:val="003963A0"/>
    <w:rsid w:val="003967FE"/>
    <w:rsid w:val="003A14D5"/>
    <w:rsid w:val="003A362B"/>
    <w:rsid w:val="003B43DE"/>
    <w:rsid w:val="003C2787"/>
    <w:rsid w:val="003C2BF7"/>
    <w:rsid w:val="003D2332"/>
    <w:rsid w:val="003D5923"/>
    <w:rsid w:val="003E016D"/>
    <w:rsid w:val="003E0181"/>
    <w:rsid w:val="003E2C11"/>
    <w:rsid w:val="003E2F5F"/>
    <w:rsid w:val="003E3565"/>
    <w:rsid w:val="003F4643"/>
    <w:rsid w:val="00404796"/>
    <w:rsid w:val="00407AEE"/>
    <w:rsid w:val="004120A4"/>
    <w:rsid w:val="00412320"/>
    <w:rsid w:val="0041701B"/>
    <w:rsid w:val="00421804"/>
    <w:rsid w:val="004226E9"/>
    <w:rsid w:val="0043001F"/>
    <w:rsid w:val="0043077A"/>
    <w:rsid w:val="0043387B"/>
    <w:rsid w:val="00435ECE"/>
    <w:rsid w:val="00437476"/>
    <w:rsid w:val="00441E8D"/>
    <w:rsid w:val="00442B80"/>
    <w:rsid w:val="004435ED"/>
    <w:rsid w:val="0044383E"/>
    <w:rsid w:val="004530F1"/>
    <w:rsid w:val="004535E8"/>
    <w:rsid w:val="00464A8C"/>
    <w:rsid w:val="00472302"/>
    <w:rsid w:val="00475212"/>
    <w:rsid w:val="00483269"/>
    <w:rsid w:val="004872C1"/>
    <w:rsid w:val="00487DCB"/>
    <w:rsid w:val="0049287C"/>
    <w:rsid w:val="004A5341"/>
    <w:rsid w:val="004B1B9B"/>
    <w:rsid w:val="004B39A1"/>
    <w:rsid w:val="004C06D5"/>
    <w:rsid w:val="004C1538"/>
    <w:rsid w:val="004C4DE5"/>
    <w:rsid w:val="004C61AD"/>
    <w:rsid w:val="004D43E8"/>
    <w:rsid w:val="004E545F"/>
    <w:rsid w:val="004E657B"/>
    <w:rsid w:val="004F01C3"/>
    <w:rsid w:val="004F1085"/>
    <w:rsid w:val="004F13B7"/>
    <w:rsid w:val="004F619A"/>
    <w:rsid w:val="004F7CCF"/>
    <w:rsid w:val="00504D28"/>
    <w:rsid w:val="005115D3"/>
    <w:rsid w:val="005152B8"/>
    <w:rsid w:val="0052095A"/>
    <w:rsid w:val="005317E2"/>
    <w:rsid w:val="005335F1"/>
    <w:rsid w:val="00535963"/>
    <w:rsid w:val="00540347"/>
    <w:rsid w:val="00540423"/>
    <w:rsid w:val="0054338C"/>
    <w:rsid w:val="00543A79"/>
    <w:rsid w:val="00544893"/>
    <w:rsid w:val="00557A4A"/>
    <w:rsid w:val="005622AC"/>
    <w:rsid w:val="0056267A"/>
    <w:rsid w:val="005956F0"/>
    <w:rsid w:val="005A3A1B"/>
    <w:rsid w:val="005A69A9"/>
    <w:rsid w:val="005B4E55"/>
    <w:rsid w:val="005B69B3"/>
    <w:rsid w:val="005C6C9D"/>
    <w:rsid w:val="005D2091"/>
    <w:rsid w:val="005D24AC"/>
    <w:rsid w:val="005E30D3"/>
    <w:rsid w:val="005E386B"/>
    <w:rsid w:val="005E7D95"/>
    <w:rsid w:val="005F4618"/>
    <w:rsid w:val="005F7238"/>
    <w:rsid w:val="00602B9D"/>
    <w:rsid w:val="00612978"/>
    <w:rsid w:val="00615806"/>
    <w:rsid w:val="0063119A"/>
    <w:rsid w:val="006419CA"/>
    <w:rsid w:val="00645DC8"/>
    <w:rsid w:val="00655D99"/>
    <w:rsid w:val="006671B7"/>
    <w:rsid w:val="00670706"/>
    <w:rsid w:val="006716E6"/>
    <w:rsid w:val="00671C1C"/>
    <w:rsid w:val="0067505D"/>
    <w:rsid w:val="006768B9"/>
    <w:rsid w:val="006777F0"/>
    <w:rsid w:val="00682532"/>
    <w:rsid w:val="00682F0B"/>
    <w:rsid w:val="00683755"/>
    <w:rsid w:val="00685927"/>
    <w:rsid w:val="00692296"/>
    <w:rsid w:val="00694D0A"/>
    <w:rsid w:val="006974D4"/>
    <w:rsid w:val="0069756D"/>
    <w:rsid w:val="006A510F"/>
    <w:rsid w:val="006B561D"/>
    <w:rsid w:val="006B5B96"/>
    <w:rsid w:val="006C5BE8"/>
    <w:rsid w:val="006D00AD"/>
    <w:rsid w:val="006D3455"/>
    <w:rsid w:val="006E0C7D"/>
    <w:rsid w:val="006E6060"/>
    <w:rsid w:val="00703D70"/>
    <w:rsid w:val="007073AA"/>
    <w:rsid w:val="0071453C"/>
    <w:rsid w:val="00724B20"/>
    <w:rsid w:val="00731EA9"/>
    <w:rsid w:val="00732C68"/>
    <w:rsid w:val="00732FC9"/>
    <w:rsid w:val="00737523"/>
    <w:rsid w:val="00746CF4"/>
    <w:rsid w:val="0075022D"/>
    <w:rsid w:val="0076638C"/>
    <w:rsid w:val="00777F88"/>
    <w:rsid w:val="007804A0"/>
    <w:rsid w:val="00784531"/>
    <w:rsid w:val="007850FA"/>
    <w:rsid w:val="007879D2"/>
    <w:rsid w:val="007902CE"/>
    <w:rsid w:val="0079069D"/>
    <w:rsid w:val="007A120B"/>
    <w:rsid w:val="007A37F9"/>
    <w:rsid w:val="007A4399"/>
    <w:rsid w:val="007A50C4"/>
    <w:rsid w:val="007A5911"/>
    <w:rsid w:val="007B353E"/>
    <w:rsid w:val="007B4546"/>
    <w:rsid w:val="007C2C6F"/>
    <w:rsid w:val="007C3E7B"/>
    <w:rsid w:val="007E0F4A"/>
    <w:rsid w:val="007E5D21"/>
    <w:rsid w:val="007F1191"/>
    <w:rsid w:val="0080019C"/>
    <w:rsid w:val="008008DD"/>
    <w:rsid w:val="00802077"/>
    <w:rsid w:val="0081281F"/>
    <w:rsid w:val="00822107"/>
    <w:rsid w:val="008226D4"/>
    <w:rsid w:val="008250FE"/>
    <w:rsid w:val="00831BDE"/>
    <w:rsid w:val="00854962"/>
    <w:rsid w:val="008575D1"/>
    <w:rsid w:val="00867EF2"/>
    <w:rsid w:val="0087395E"/>
    <w:rsid w:val="00891067"/>
    <w:rsid w:val="008A405A"/>
    <w:rsid w:val="008C2B4D"/>
    <w:rsid w:val="008E4F1E"/>
    <w:rsid w:val="008F2186"/>
    <w:rsid w:val="00901E82"/>
    <w:rsid w:val="00902C46"/>
    <w:rsid w:val="0090520A"/>
    <w:rsid w:val="009123F6"/>
    <w:rsid w:val="00914649"/>
    <w:rsid w:val="00920880"/>
    <w:rsid w:val="00920FFF"/>
    <w:rsid w:val="00921240"/>
    <w:rsid w:val="0093079E"/>
    <w:rsid w:val="00933BF7"/>
    <w:rsid w:val="00940FA8"/>
    <w:rsid w:val="00947809"/>
    <w:rsid w:val="0095143F"/>
    <w:rsid w:val="00955412"/>
    <w:rsid w:val="00955694"/>
    <w:rsid w:val="009562D8"/>
    <w:rsid w:val="00962B7D"/>
    <w:rsid w:val="00964704"/>
    <w:rsid w:val="00964B4D"/>
    <w:rsid w:val="00974239"/>
    <w:rsid w:val="0097436C"/>
    <w:rsid w:val="00974E27"/>
    <w:rsid w:val="009750C8"/>
    <w:rsid w:val="00977C9F"/>
    <w:rsid w:val="00985AEE"/>
    <w:rsid w:val="009A47C1"/>
    <w:rsid w:val="009A6661"/>
    <w:rsid w:val="009B2C75"/>
    <w:rsid w:val="009B3EEE"/>
    <w:rsid w:val="009B6FDC"/>
    <w:rsid w:val="009B6FFD"/>
    <w:rsid w:val="009C502F"/>
    <w:rsid w:val="009C5892"/>
    <w:rsid w:val="009C6388"/>
    <w:rsid w:val="009D1E2E"/>
    <w:rsid w:val="009D4A1F"/>
    <w:rsid w:val="009D586E"/>
    <w:rsid w:val="009E2997"/>
    <w:rsid w:val="009E3C0D"/>
    <w:rsid w:val="009E57D7"/>
    <w:rsid w:val="009F15D7"/>
    <w:rsid w:val="009F3262"/>
    <w:rsid w:val="009F70B3"/>
    <w:rsid w:val="009F7976"/>
    <w:rsid w:val="00A00225"/>
    <w:rsid w:val="00A0211B"/>
    <w:rsid w:val="00A028CB"/>
    <w:rsid w:val="00A25F99"/>
    <w:rsid w:val="00A2611B"/>
    <w:rsid w:val="00A2662D"/>
    <w:rsid w:val="00A320AF"/>
    <w:rsid w:val="00A32B9A"/>
    <w:rsid w:val="00A33023"/>
    <w:rsid w:val="00A36CF6"/>
    <w:rsid w:val="00A3702D"/>
    <w:rsid w:val="00A37400"/>
    <w:rsid w:val="00A37EF6"/>
    <w:rsid w:val="00A40869"/>
    <w:rsid w:val="00A424A1"/>
    <w:rsid w:val="00A44FFB"/>
    <w:rsid w:val="00A45400"/>
    <w:rsid w:val="00A504E5"/>
    <w:rsid w:val="00A50E6A"/>
    <w:rsid w:val="00A54D89"/>
    <w:rsid w:val="00A55207"/>
    <w:rsid w:val="00A631C3"/>
    <w:rsid w:val="00A71F02"/>
    <w:rsid w:val="00A747D0"/>
    <w:rsid w:val="00A74915"/>
    <w:rsid w:val="00A756C0"/>
    <w:rsid w:val="00A773E8"/>
    <w:rsid w:val="00A92C4D"/>
    <w:rsid w:val="00A93B37"/>
    <w:rsid w:val="00A97608"/>
    <w:rsid w:val="00AD0853"/>
    <w:rsid w:val="00AD71CC"/>
    <w:rsid w:val="00AF1082"/>
    <w:rsid w:val="00AF2903"/>
    <w:rsid w:val="00AF46B8"/>
    <w:rsid w:val="00AF6919"/>
    <w:rsid w:val="00B01DE4"/>
    <w:rsid w:val="00B07083"/>
    <w:rsid w:val="00B07C15"/>
    <w:rsid w:val="00B1073C"/>
    <w:rsid w:val="00B13C12"/>
    <w:rsid w:val="00B14482"/>
    <w:rsid w:val="00B152A8"/>
    <w:rsid w:val="00B15A2B"/>
    <w:rsid w:val="00B15AEC"/>
    <w:rsid w:val="00B21E57"/>
    <w:rsid w:val="00B22E26"/>
    <w:rsid w:val="00B32C36"/>
    <w:rsid w:val="00B33677"/>
    <w:rsid w:val="00B33FB3"/>
    <w:rsid w:val="00B40542"/>
    <w:rsid w:val="00B47884"/>
    <w:rsid w:val="00B51574"/>
    <w:rsid w:val="00B5270F"/>
    <w:rsid w:val="00B53F6A"/>
    <w:rsid w:val="00B66FCD"/>
    <w:rsid w:val="00B91501"/>
    <w:rsid w:val="00B97531"/>
    <w:rsid w:val="00BA2F7F"/>
    <w:rsid w:val="00BB3CC8"/>
    <w:rsid w:val="00BB4AEF"/>
    <w:rsid w:val="00BB79F5"/>
    <w:rsid w:val="00BC2F16"/>
    <w:rsid w:val="00BC4D92"/>
    <w:rsid w:val="00BC772D"/>
    <w:rsid w:val="00BE137F"/>
    <w:rsid w:val="00BE6AA2"/>
    <w:rsid w:val="00BF1895"/>
    <w:rsid w:val="00BF28B2"/>
    <w:rsid w:val="00BF62DE"/>
    <w:rsid w:val="00BF6670"/>
    <w:rsid w:val="00BF69B7"/>
    <w:rsid w:val="00BF723C"/>
    <w:rsid w:val="00C00001"/>
    <w:rsid w:val="00C0094C"/>
    <w:rsid w:val="00C032B2"/>
    <w:rsid w:val="00C06ED8"/>
    <w:rsid w:val="00C1275E"/>
    <w:rsid w:val="00C16385"/>
    <w:rsid w:val="00C16FA9"/>
    <w:rsid w:val="00C17168"/>
    <w:rsid w:val="00C175A7"/>
    <w:rsid w:val="00C21D08"/>
    <w:rsid w:val="00C25241"/>
    <w:rsid w:val="00C362DF"/>
    <w:rsid w:val="00C40694"/>
    <w:rsid w:val="00C4264E"/>
    <w:rsid w:val="00C53FED"/>
    <w:rsid w:val="00C62FCE"/>
    <w:rsid w:val="00C7461C"/>
    <w:rsid w:val="00C76E7E"/>
    <w:rsid w:val="00C77925"/>
    <w:rsid w:val="00C77C39"/>
    <w:rsid w:val="00C83D8C"/>
    <w:rsid w:val="00C85FF2"/>
    <w:rsid w:val="00C9018A"/>
    <w:rsid w:val="00C965BF"/>
    <w:rsid w:val="00C971BF"/>
    <w:rsid w:val="00CA64A6"/>
    <w:rsid w:val="00CB0790"/>
    <w:rsid w:val="00CD586C"/>
    <w:rsid w:val="00CD6F35"/>
    <w:rsid w:val="00CE654B"/>
    <w:rsid w:val="00CF538C"/>
    <w:rsid w:val="00D0446B"/>
    <w:rsid w:val="00D04AD0"/>
    <w:rsid w:val="00D04ED8"/>
    <w:rsid w:val="00D0518C"/>
    <w:rsid w:val="00D14EFE"/>
    <w:rsid w:val="00D14F34"/>
    <w:rsid w:val="00D15B81"/>
    <w:rsid w:val="00D166C4"/>
    <w:rsid w:val="00D21B2E"/>
    <w:rsid w:val="00D23AB5"/>
    <w:rsid w:val="00D256F7"/>
    <w:rsid w:val="00D33DB5"/>
    <w:rsid w:val="00D350A5"/>
    <w:rsid w:val="00D35830"/>
    <w:rsid w:val="00D35BBC"/>
    <w:rsid w:val="00D37AD4"/>
    <w:rsid w:val="00D415EC"/>
    <w:rsid w:val="00D66290"/>
    <w:rsid w:val="00D72F64"/>
    <w:rsid w:val="00D730EB"/>
    <w:rsid w:val="00D73B65"/>
    <w:rsid w:val="00D75219"/>
    <w:rsid w:val="00D75E76"/>
    <w:rsid w:val="00D80D4A"/>
    <w:rsid w:val="00D817E6"/>
    <w:rsid w:val="00D83C2C"/>
    <w:rsid w:val="00DA08BE"/>
    <w:rsid w:val="00DA1254"/>
    <w:rsid w:val="00DA30CF"/>
    <w:rsid w:val="00DA6921"/>
    <w:rsid w:val="00DB10F7"/>
    <w:rsid w:val="00DB5A8F"/>
    <w:rsid w:val="00DB6A8B"/>
    <w:rsid w:val="00DC2219"/>
    <w:rsid w:val="00DC350A"/>
    <w:rsid w:val="00DC7957"/>
    <w:rsid w:val="00DC7AC3"/>
    <w:rsid w:val="00DD670D"/>
    <w:rsid w:val="00DE347D"/>
    <w:rsid w:val="00DF632D"/>
    <w:rsid w:val="00DF7707"/>
    <w:rsid w:val="00E01272"/>
    <w:rsid w:val="00E21999"/>
    <w:rsid w:val="00E222C6"/>
    <w:rsid w:val="00E27CBD"/>
    <w:rsid w:val="00E4308C"/>
    <w:rsid w:val="00E45281"/>
    <w:rsid w:val="00E50B26"/>
    <w:rsid w:val="00E519D3"/>
    <w:rsid w:val="00E525DE"/>
    <w:rsid w:val="00E57D4E"/>
    <w:rsid w:val="00E60854"/>
    <w:rsid w:val="00E663DF"/>
    <w:rsid w:val="00E77F1C"/>
    <w:rsid w:val="00E8689C"/>
    <w:rsid w:val="00E92649"/>
    <w:rsid w:val="00E93D01"/>
    <w:rsid w:val="00E95550"/>
    <w:rsid w:val="00EA2CCE"/>
    <w:rsid w:val="00EB1075"/>
    <w:rsid w:val="00EB5C72"/>
    <w:rsid w:val="00EC2419"/>
    <w:rsid w:val="00EC34AA"/>
    <w:rsid w:val="00ED024C"/>
    <w:rsid w:val="00ED04DC"/>
    <w:rsid w:val="00ED326B"/>
    <w:rsid w:val="00ED3955"/>
    <w:rsid w:val="00EE119B"/>
    <w:rsid w:val="00EE248B"/>
    <w:rsid w:val="00EE2A33"/>
    <w:rsid w:val="00EE5D8C"/>
    <w:rsid w:val="00EE7338"/>
    <w:rsid w:val="00EF509F"/>
    <w:rsid w:val="00EF586F"/>
    <w:rsid w:val="00EF6684"/>
    <w:rsid w:val="00F011AF"/>
    <w:rsid w:val="00F12687"/>
    <w:rsid w:val="00F15BBB"/>
    <w:rsid w:val="00F2577E"/>
    <w:rsid w:val="00F30982"/>
    <w:rsid w:val="00F31FE8"/>
    <w:rsid w:val="00F42CE4"/>
    <w:rsid w:val="00F513CA"/>
    <w:rsid w:val="00F530FB"/>
    <w:rsid w:val="00F55C07"/>
    <w:rsid w:val="00F577DC"/>
    <w:rsid w:val="00F651B9"/>
    <w:rsid w:val="00F77366"/>
    <w:rsid w:val="00F80EF5"/>
    <w:rsid w:val="00F8336F"/>
    <w:rsid w:val="00F85C8C"/>
    <w:rsid w:val="00F85D9B"/>
    <w:rsid w:val="00F86429"/>
    <w:rsid w:val="00F94AB3"/>
    <w:rsid w:val="00F950F9"/>
    <w:rsid w:val="00FA3F2A"/>
    <w:rsid w:val="00FB0EA1"/>
    <w:rsid w:val="00FB5F67"/>
    <w:rsid w:val="00FB68BE"/>
    <w:rsid w:val="00FC7743"/>
    <w:rsid w:val="00FD30F6"/>
    <w:rsid w:val="00FD3D10"/>
    <w:rsid w:val="00FE28CB"/>
    <w:rsid w:val="00FE3648"/>
    <w:rsid w:val="00FE5DFD"/>
    <w:rsid w:val="00FF5340"/>
    <w:rsid w:val="00FF732D"/>
    <w:rsid w:val="00FF789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655580"/>
  <w15:chartTrackingRefBased/>
  <w15:docId w15:val="{DE5BE8E2-8504-4818-99D4-C59D15E7A0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0B38D1"/>
    <w:pPr>
      <w:spacing w:after="80" w:line="170" w:lineRule="exact"/>
      <w:jc w:val="both"/>
    </w:pPr>
    <w:rPr>
      <w:rFonts w:ascii="Times New Roman" w:hAnsi="Times New Roman"/>
      <w:sz w:val="17"/>
      <w:szCs w:val="22"/>
      <w:lang w:eastAsia="en-US"/>
    </w:rPr>
  </w:style>
  <w:style w:type="paragraph" w:styleId="Heading1">
    <w:name w:val="heading 1"/>
    <w:basedOn w:val="Heading10"/>
    <w:next w:val="Normal"/>
    <w:link w:val="Heading1Char"/>
    <w:uiPriority w:val="9"/>
    <w:qFormat/>
    <w:rsid w:val="0043001F"/>
    <w:pPr>
      <w:spacing w:before="0"/>
      <w:outlineLvl w:val="0"/>
    </w:pPr>
  </w:style>
  <w:style w:type="paragraph" w:styleId="Heading2">
    <w:name w:val="heading 2"/>
    <w:basedOn w:val="GG-Title1"/>
    <w:next w:val="Normal"/>
    <w:link w:val="Heading2Char"/>
    <w:uiPriority w:val="9"/>
    <w:unhideWhenUsed/>
    <w:qFormat/>
    <w:rsid w:val="009562D8"/>
    <w:pPr>
      <w:outlineLvl w:val="1"/>
    </w:pPr>
    <w:rPr>
      <w:lang w:val="en-US"/>
    </w:rPr>
  </w:style>
  <w:style w:type="paragraph" w:styleId="Heading3">
    <w:name w:val="heading 3"/>
    <w:basedOn w:val="Normal"/>
    <w:next w:val="Normal"/>
    <w:link w:val="Heading3Char"/>
    <w:uiPriority w:val="9"/>
    <w:unhideWhenUsed/>
    <w:qFormat/>
    <w:rsid w:val="00694D0A"/>
    <w:pPr>
      <w:keepLines/>
      <w:autoSpaceDE w:val="0"/>
      <w:autoSpaceDN w:val="0"/>
      <w:adjustRightInd w:val="0"/>
      <w:spacing w:before="120" w:after="200" w:line="240" w:lineRule="auto"/>
      <w:jc w:val="left"/>
      <w:outlineLvl w:val="2"/>
    </w:pPr>
    <w:rPr>
      <w:b/>
      <w:bCs/>
      <w:color w:val="000000"/>
      <w:sz w:val="36"/>
      <w:szCs w:val="36"/>
    </w:rPr>
  </w:style>
  <w:style w:type="paragraph" w:styleId="Heading4">
    <w:name w:val="heading 4"/>
    <w:basedOn w:val="Normal"/>
    <w:next w:val="Normal"/>
    <w:link w:val="Heading4Char"/>
    <w:uiPriority w:val="9"/>
    <w:unhideWhenUsed/>
    <w:qFormat/>
    <w:rsid w:val="00D75219"/>
    <w:pPr>
      <w:keepNext/>
      <w:keepLines/>
      <w:autoSpaceDE w:val="0"/>
      <w:autoSpaceDN w:val="0"/>
      <w:adjustRightInd w:val="0"/>
      <w:spacing w:before="120" w:after="0" w:line="240" w:lineRule="auto"/>
      <w:outlineLvl w:val="3"/>
    </w:pPr>
    <w:rPr>
      <w:color w:val="000000"/>
      <w:sz w:val="23"/>
      <w:szCs w:val="23"/>
    </w:rPr>
  </w:style>
  <w:style w:type="paragraph" w:styleId="Heading5">
    <w:name w:val="heading 5"/>
    <w:basedOn w:val="Galley"/>
    <w:next w:val="Normal"/>
    <w:link w:val="Heading5Char"/>
    <w:uiPriority w:val="9"/>
    <w:unhideWhenUsed/>
    <w:qFormat/>
    <w:rsid w:val="0016463B"/>
    <w:pPr>
      <w:tabs>
        <w:tab w:val="clear" w:pos="640"/>
        <w:tab w:val="clear" w:pos="800"/>
        <w:tab w:val="clear" w:pos="960"/>
        <w:tab w:val="clear" w:pos="1120"/>
        <w:tab w:val="clear" w:pos="1280"/>
        <w:tab w:val="clear" w:pos="1440"/>
        <w:tab w:val="clear" w:pos="1600"/>
        <w:tab w:val="clear" w:pos="1760"/>
        <w:tab w:val="clear" w:pos="1920"/>
        <w:tab w:val="right" w:leader="dot" w:pos="4560"/>
      </w:tabs>
      <w:spacing w:after="0"/>
      <w:jc w:val="left"/>
      <w:outlineLvl w:val="4"/>
    </w:pPr>
    <w:rPr>
      <w:b/>
      <w:smallCaps/>
      <w:lang w:eastAsia="en-US"/>
    </w:rPr>
  </w:style>
  <w:style w:type="paragraph" w:styleId="Heading6">
    <w:name w:val="heading 6"/>
    <w:basedOn w:val="Heading7"/>
    <w:next w:val="Normal"/>
    <w:link w:val="Heading6Char"/>
    <w:uiPriority w:val="9"/>
    <w:unhideWhenUsed/>
    <w:qFormat/>
    <w:rsid w:val="004D43E8"/>
    <w:pPr>
      <w:ind w:left="142" w:hanging="142"/>
      <w:outlineLvl w:val="5"/>
    </w:pPr>
  </w:style>
  <w:style w:type="paragraph" w:styleId="Heading7">
    <w:name w:val="heading 7"/>
    <w:basedOn w:val="TOC1"/>
    <w:next w:val="Normal"/>
    <w:link w:val="Heading7Char"/>
    <w:uiPriority w:val="9"/>
    <w:unhideWhenUsed/>
    <w:rsid w:val="004D43E8"/>
    <w:pPr>
      <w:outlineLvl w:val="6"/>
    </w:pPr>
    <w:rPr>
      <w:szCs w:val="17"/>
    </w:rPr>
  </w:style>
  <w:style w:type="paragraph" w:styleId="Heading8">
    <w:name w:val="heading 8"/>
    <w:basedOn w:val="Normal"/>
    <w:next w:val="Normal"/>
    <w:link w:val="Heading8Char"/>
    <w:uiPriority w:val="9"/>
    <w:semiHidden/>
    <w:unhideWhenUsed/>
    <w:rsid w:val="004872C1"/>
    <w:pPr>
      <w:spacing w:after="0"/>
      <w:outlineLvl w:val="7"/>
    </w:pPr>
    <w:rPr>
      <w:rFonts w:ascii="Cambria" w:eastAsia="Times New Roman" w:hAnsi="Cambria"/>
      <w:sz w:val="20"/>
      <w:szCs w:val="20"/>
    </w:rPr>
  </w:style>
  <w:style w:type="paragraph" w:styleId="Heading9">
    <w:name w:val="heading 9"/>
    <w:basedOn w:val="Normal"/>
    <w:next w:val="Normal"/>
    <w:link w:val="Heading9Char"/>
    <w:uiPriority w:val="9"/>
    <w:semiHidden/>
    <w:unhideWhenUsed/>
    <w:qFormat/>
    <w:rsid w:val="004872C1"/>
    <w:pPr>
      <w:spacing w:after="0"/>
      <w:outlineLvl w:val="8"/>
    </w:pPr>
    <w:rPr>
      <w:rFonts w:ascii="Cambria" w:eastAsia="Times New Roman"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1"/>
    <w:qFormat/>
    <w:rsid w:val="00E77F1C"/>
    <w:pPr>
      <w:spacing w:after="0"/>
    </w:pPr>
  </w:style>
  <w:style w:type="character" w:customStyle="1" w:styleId="Heading1Char">
    <w:name w:val="Heading 1 Char"/>
    <w:link w:val="Heading1"/>
    <w:uiPriority w:val="9"/>
    <w:rsid w:val="0043001F"/>
    <w:rPr>
      <w:rFonts w:ascii="Times New Roman" w:hAnsi="Times New Roman"/>
      <w:b/>
      <w:smallCaps/>
      <w:color w:val="000000"/>
      <w:sz w:val="36"/>
      <w:szCs w:val="22"/>
      <w:lang w:eastAsia="en-US"/>
    </w:rPr>
  </w:style>
  <w:style w:type="character" w:customStyle="1" w:styleId="Heading2Char">
    <w:name w:val="Heading 2 Char"/>
    <w:link w:val="Heading2"/>
    <w:uiPriority w:val="9"/>
    <w:rsid w:val="009562D8"/>
    <w:rPr>
      <w:rFonts w:ascii="Times New Roman" w:hAnsi="Times New Roman"/>
      <w:caps/>
      <w:sz w:val="17"/>
      <w:szCs w:val="17"/>
      <w:lang w:val="en-US" w:eastAsia="en-US"/>
    </w:rPr>
  </w:style>
  <w:style w:type="character" w:customStyle="1" w:styleId="Heading3Char">
    <w:name w:val="Heading 3 Char"/>
    <w:link w:val="Heading3"/>
    <w:uiPriority w:val="9"/>
    <w:rsid w:val="00694D0A"/>
    <w:rPr>
      <w:rFonts w:ascii="Times New Roman" w:hAnsi="Times New Roman"/>
      <w:b/>
      <w:bCs/>
      <w:color w:val="000000"/>
      <w:sz w:val="36"/>
      <w:szCs w:val="36"/>
      <w:lang w:eastAsia="en-US"/>
    </w:rPr>
  </w:style>
  <w:style w:type="character" w:customStyle="1" w:styleId="Heading4Char">
    <w:name w:val="Heading 4 Char"/>
    <w:link w:val="Heading4"/>
    <w:uiPriority w:val="9"/>
    <w:rsid w:val="00D75219"/>
    <w:rPr>
      <w:rFonts w:ascii="Times New Roman" w:hAnsi="Times New Roman"/>
      <w:color w:val="000000"/>
      <w:sz w:val="23"/>
      <w:szCs w:val="23"/>
      <w:lang w:eastAsia="en-US"/>
    </w:rPr>
  </w:style>
  <w:style w:type="character" w:customStyle="1" w:styleId="Heading5Char">
    <w:name w:val="Heading 5 Char"/>
    <w:link w:val="Heading5"/>
    <w:uiPriority w:val="9"/>
    <w:rsid w:val="0016463B"/>
    <w:rPr>
      <w:rFonts w:ascii="Times New Roman" w:eastAsia="Times New Roman" w:hAnsi="Times New Roman"/>
      <w:b/>
      <w:smallCaps/>
      <w:sz w:val="17"/>
      <w:lang w:eastAsia="en-US"/>
    </w:rPr>
  </w:style>
  <w:style w:type="character" w:customStyle="1" w:styleId="Heading6Char">
    <w:name w:val="Heading 6 Char"/>
    <w:link w:val="Heading6"/>
    <w:uiPriority w:val="9"/>
    <w:rsid w:val="004D43E8"/>
    <w:rPr>
      <w:rFonts w:ascii="Times New Roman" w:eastAsia="Times New Roman" w:hAnsi="Times New Roman"/>
      <w:noProof/>
      <w:color w:val="000000"/>
      <w:sz w:val="17"/>
      <w:szCs w:val="17"/>
    </w:rPr>
  </w:style>
  <w:style w:type="character" w:customStyle="1" w:styleId="Heading7Char">
    <w:name w:val="Heading 7 Char"/>
    <w:link w:val="Heading7"/>
    <w:uiPriority w:val="9"/>
    <w:rsid w:val="004D43E8"/>
    <w:rPr>
      <w:rFonts w:ascii="Times New Roman" w:eastAsia="Times New Roman" w:hAnsi="Times New Roman"/>
      <w:noProof/>
      <w:color w:val="000000"/>
      <w:sz w:val="17"/>
      <w:szCs w:val="17"/>
    </w:rPr>
  </w:style>
  <w:style w:type="character" w:customStyle="1" w:styleId="Heading8Char">
    <w:name w:val="Heading 8 Char"/>
    <w:link w:val="Heading8"/>
    <w:uiPriority w:val="9"/>
    <w:semiHidden/>
    <w:rsid w:val="004872C1"/>
    <w:rPr>
      <w:rFonts w:ascii="Cambria" w:eastAsia="Times New Roman" w:hAnsi="Cambria" w:cs="Times New Roman"/>
      <w:sz w:val="20"/>
      <w:szCs w:val="20"/>
    </w:rPr>
  </w:style>
  <w:style w:type="character" w:customStyle="1" w:styleId="Heading9Char">
    <w:name w:val="Heading 9 Char"/>
    <w:link w:val="Heading9"/>
    <w:uiPriority w:val="9"/>
    <w:semiHidden/>
    <w:rsid w:val="004872C1"/>
    <w:rPr>
      <w:rFonts w:ascii="Cambria" w:eastAsia="Times New Roman" w:hAnsi="Cambria" w:cs="Times New Roman"/>
      <w:i/>
      <w:iCs/>
      <w:spacing w:val="5"/>
      <w:sz w:val="20"/>
      <w:szCs w:val="20"/>
    </w:rPr>
  </w:style>
  <w:style w:type="paragraph" w:styleId="Title">
    <w:name w:val="Title"/>
    <w:basedOn w:val="Normal"/>
    <w:next w:val="Normal"/>
    <w:link w:val="TitleChar"/>
    <w:uiPriority w:val="10"/>
    <w:rsid w:val="004872C1"/>
    <w:pPr>
      <w:pBdr>
        <w:bottom w:val="single" w:sz="4" w:space="1" w:color="auto"/>
      </w:pBdr>
      <w:spacing w:line="240" w:lineRule="auto"/>
      <w:contextualSpacing/>
    </w:pPr>
    <w:rPr>
      <w:rFonts w:ascii="Cambria" w:eastAsia="Times New Roman" w:hAnsi="Cambria"/>
      <w:spacing w:val="5"/>
      <w:sz w:val="52"/>
      <w:szCs w:val="52"/>
    </w:rPr>
  </w:style>
  <w:style w:type="character" w:customStyle="1" w:styleId="TitleChar">
    <w:name w:val="Title Char"/>
    <w:link w:val="Title"/>
    <w:uiPriority w:val="10"/>
    <w:rsid w:val="004872C1"/>
    <w:rPr>
      <w:rFonts w:ascii="Cambria" w:eastAsia="Times New Roman" w:hAnsi="Cambria" w:cs="Times New Roman"/>
      <w:spacing w:val="5"/>
      <w:sz w:val="52"/>
      <w:szCs w:val="52"/>
    </w:rPr>
  </w:style>
  <w:style w:type="paragraph" w:styleId="Subtitle">
    <w:name w:val="Subtitle"/>
    <w:basedOn w:val="Normal"/>
    <w:next w:val="Normal"/>
    <w:link w:val="SubtitleChar"/>
    <w:uiPriority w:val="11"/>
    <w:rsid w:val="004872C1"/>
    <w:pPr>
      <w:spacing w:after="600"/>
    </w:pPr>
    <w:rPr>
      <w:rFonts w:ascii="Cambria" w:eastAsia="Times New Roman" w:hAnsi="Cambria"/>
      <w:i/>
      <w:iCs/>
      <w:spacing w:val="13"/>
      <w:sz w:val="24"/>
      <w:szCs w:val="24"/>
    </w:rPr>
  </w:style>
  <w:style w:type="character" w:customStyle="1" w:styleId="SubtitleChar">
    <w:name w:val="Subtitle Char"/>
    <w:link w:val="Subtitle"/>
    <w:uiPriority w:val="11"/>
    <w:rsid w:val="004872C1"/>
    <w:rPr>
      <w:rFonts w:ascii="Cambria" w:eastAsia="Times New Roman" w:hAnsi="Cambria" w:cs="Times New Roman"/>
      <w:i/>
      <w:iCs/>
      <w:spacing w:val="13"/>
      <w:sz w:val="24"/>
      <w:szCs w:val="24"/>
    </w:rPr>
  </w:style>
  <w:style w:type="character" w:styleId="Strong">
    <w:name w:val="Strong"/>
    <w:uiPriority w:val="22"/>
    <w:rsid w:val="004872C1"/>
    <w:rPr>
      <w:b/>
      <w:bCs/>
    </w:rPr>
  </w:style>
  <w:style w:type="character" w:styleId="Emphasis">
    <w:name w:val="Emphasis"/>
    <w:uiPriority w:val="20"/>
    <w:rsid w:val="004872C1"/>
    <w:rPr>
      <w:b/>
      <w:bCs/>
      <w:i/>
      <w:iCs/>
      <w:spacing w:val="10"/>
      <w:bdr w:val="none" w:sz="0" w:space="0" w:color="auto"/>
      <w:shd w:val="clear" w:color="auto" w:fill="auto"/>
    </w:rPr>
  </w:style>
  <w:style w:type="paragraph" w:styleId="ListParagraph">
    <w:name w:val="List Paragraph"/>
    <w:basedOn w:val="Normal"/>
    <w:uiPriority w:val="34"/>
    <w:rsid w:val="004872C1"/>
    <w:pPr>
      <w:ind w:left="720"/>
      <w:contextualSpacing/>
    </w:pPr>
  </w:style>
  <w:style w:type="paragraph" w:styleId="Quote">
    <w:name w:val="Quote"/>
    <w:basedOn w:val="Normal"/>
    <w:next w:val="Normal"/>
    <w:link w:val="QuoteChar"/>
    <w:uiPriority w:val="29"/>
    <w:rsid w:val="004872C1"/>
    <w:pPr>
      <w:spacing w:before="200" w:after="0"/>
      <w:ind w:left="360" w:right="360"/>
    </w:pPr>
    <w:rPr>
      <w:i/>
      <w:iCs/>
    </w:rPr>
  </w:style>
  <w:style w:type="character" w:customStyle="1" w:styleId="QuoteChar">
    <w:name w:val="Quote Char"/>
    <w:link w:val="Quote"/>
    <w:uiPriority w:val="29"/>
    <w:rsid w:val="004872C1"/>
    <w:rPr>
      <w:i/>
      <w:iCs/>
    </w:rPr>
  </w:style>
  <w:style w:type="paragraph" w:styleId="IntenseQuote">
    <w:name w:val="Intense Quote"/>
    <w:basedOn w:val="Normal"/>
    <w:next w:val="Normal"/>
    <w:link w:val="IntenseQuoteChar"/>
    <w:uiPriority w:val="30"/>
    <w:rsid w:val="004872C1"/>
    <w:pPr>
      <w:pBdr>
        <w:bottom w:val="single" w:sz="4" w:space="1" w:color="auto"/>
      </w:pBdr>
      <w:spacing w:before="200" w:after="280"/>
      <w:ind w:left="1008" w:right="1152"/>
    </w:pPr>
    <w:rPr>
      <w:b/>
      <w:bCs/>
      <w:i/>
      <w:iCs/>
    </w:rPr>
  </w:style>
  <w:style w:type="character" w:customStyle="1" w:styleId="IntenseQuoteChar">
    <w:name w:val="Intense Quote Char"/>
    <w:link w:val="IntenseQuote"/>
    <w:uiPriority w:val="30"/>
    <w:rsid w:val="004872C1"/>
    <w:rPr>
      <w:b/>
      <w:bCs/>
      <w:i/>
      <w:iCs/>
    </w:rPr>
  </w:style>
  <w:style w:type="character" w:styleId="SubtleEmphasis">
    <w:name w:val="Subtle Emphasis"/>
    <w:uiPriority w:val="19"/>
    <w:rsid w:val="004872C1"/>
    <w:rPr>
      <w:i/>
      <w:iCs/>
    </w:rPr>
  </w:style>
  <w:style w:type="character" w:styleId="IntenseEmphasis">
    <w:name w:val="Intense Emphasis"/>
    <w:uiPriority w:val="21"/>
    <w:rsid w:val="004872C1"/>
    <w:rPr>
      <w:b/>
      <w:bCs/>
    </w:rPr>
  </w:style>
  <w:style w:type="character" w:styleId="SubtleReference">
    <w:name w:val="Subtle Reference"/>
    <w:uiPriority w:val="31"/>
    <w:rsid w:val="004872C1"/>
    <w:rPr>
      <w:smallCaps/>
    </w:rPr>
  </w:style>
  <w:style w:type="character" w:styleId="IntenseReference">
    <w:name w:val="Intense Reference"/>
    <w:uiPriority w:val="32"/>
    <w:rsid w:val="004872C1"/>
    <w:rPr>
      <w:smallCaps/>
      <w:spacing w:val="5"/>
      <w:u w:val="single"/>
    </w:rPr>
  </w:style>
  <w:style w:type="character" w:styleId="BookTitle">
    <w:name w:val="Book Title"/>
    <w:uiPriority w:val="33"/>
    <w:rsid w:val="004872C1"/>
    <w:rPr>
      <w:i/>
      <w:iCs/>
      <w:smallCaps/>
      <w:spacing w:val="5"/>
    </w:rPr>
  </w:style>
  <w:style w:type="paragraph" w:styleId="TOCHeading">
    <w:name w:val="TOC Heading"/>
    <w:basedOn w:val="Heading5"/>
    <w:next w:val="Normal"/>
    <w:uiPriority w:val="39"/>
    <w:unhideWhenUsed/>
    <w:qFormat/>
    <w:rsid w:val="00CA64A6"/>
    <w:rPr>
      <w:noProof/>
      <w:szCs w:val="17"/>
    </w:rPr>
  </w:style>
  <w:style w:type="paragraph" w:styleId="BalloonText">
    <w:name w:val="Balloon Text"/>
    <w:basedOn w:val="Normal"/>
    <w:link w:val="BalloonTextChar"/>
    <w:uiPriority w:val="99"/>
    <w:semiHidden/>
    <w:unhideWhenUsed/>
    <w:rsid w:val="00777F88"/>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77F88"/>
    <w:rPr>
      <w:rFonts w:ascii="Tahoma" w:hAnsi="Tahoma" w:cs="Tahoma"/>
      <w:sz w:val="16"/>
      <w:szCs w:val="16"/>
      <w:lang w:eastAsia="en-US"/>
    </w:rPr>
  </w:style>
  <w:style w:type="paragraph" w:styleId="Header">
    <w:name w:val="header"/>
    <w:aliases w:val="Header Odd"/>
    <w:basedOn w:val="Normal"/>
    <w:link w:val="HeaderChar"/>
    <w:uiPriority w:val="99"/>
    <w:unhideWhenUsed/>
    <w:rsid w:val="00777F88"/>
    <w:pPr>
      <w:tabs>
        <w:tab w:val="center" w:pos="4513"/>
        <w:tab w:val="right" w:pos="9026"/>
      </w:tabs>
      <w:spacing w:after="0" w:line="240" w:lineRule="auto"/>
    </w:pPr>
  </w:style>
  <w:style w:type="character" w:customStyle="1" w:styleId="HeaderChar">
    <w:name w:val="Header Char"/>
    <w:aliases w:val="Header Odd Char"/>
    <w:link w:val="Header"/>
    <w:uiPriority w:val="99"/>
    <w:rsid w:val="00777F88"/>
    <w:rPr>
      <w:sz w:val="22"/>
      <w:szCs w:val="22"/>
      <w:lang w:eastAsia="en-US"/>
    </w:rPr>
  </w:style>
  <w:style w:type="paragraph" w:styleId="Footer">
    <w:name w:val="footer"/>
    <w:basedOn w:val="Normal"/>
    <w:link w:val="FooterChar"/>
    <w:uiPriority w:val="99"/>
    <w:unhideWhenUsed/>
    <w:rsid w:val="00777F88"/>
    <w:pPr>
      <w:tabs>
        <w:tab w:val="center" w:pos="4513"/>
        <w:tab w:val="right" w:pos="9026"/>
      </w:tabs>
      <w:spacing w:after="0" w:line="240" w:lineRule="auto"/>
    </w:pPr>
  </w:style>
  <w:style w:type="character" w:customStyle="1" w:styleId="FooterChar">
    <w:name w:val="Footer Char"/>
    <w:link w:val="Footer"/>
    <w:uiPriority w:val="99"/>
    <w:rsid w:val="00777F88"/>
    <w:rPr>
      <w:sz w:val="22"/>
      <w:szCs w:val="22"/>
      <w:lang w:eastAsia="en-US"/>
    </w:rPr>
  </w:style>
  <w:style w:type="character" w:styleId="Hyperlink">
    <w:name w:val="Hyperlink"/>
    <w:uiPriority w:val="99"/>
    <w:unhideWhenUsed/>
    <w:rsid w:val="00777F88"/>
    <w:rPr>
      <w:color w:val="0000FF"/>
      <w:u w:val="single"/>
    </w:rPr>
  </w:style>
  <w:style w:type="paragraph" w:customStyle="1" w:styleId="Galley">
    <w:name w:val="Galley"/>
    <w:link w:val="GalleyChar"/>
    <w:rsid w:val="008008D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80" w:line="170" w:lineRule="exact"/>
      <w:jc w:val="both"/>
    </w:pPr>
    <w:rPr>
      <w:rFonts w:ascii="Times New Roman" w:eastAsia="Times New Roman" w:hAnsi="Times New Roman"/>
      <w:sz w:val="17"/>
    </w:rPr>
  </w:style>
  <w:style w:type="character" w:customStyle="1" w:styleId="GalleyChar">
    <w:name w:val="Galley Char"/>
    <w:link w:val="Galley"/>
    <w:rsid w:val="008008DD"/>
    <w:rPr>
      <w:rFonts w:ascii="Times New Roman" w:eastAsia="Times New Roman" w:hAnsi="Times New Roman"/>
      <w:sz w:val="17"/>
    </w:rPr>
  </w:style>
  <w:style w:type="character" w:styleId="PageNumber">
    <w:name w:val="page number"/>
    <w:basedOn w:val="DefaultParagraphFont"/>
    <w:rsid w:val="00C032B2"/>
  </w:style>
  <w:style w:type="numbering" w:customStyle="1" w:styleId="NoList1">
    <w:name w:val="No List1"/>
    <w:next w:val="NoList"/>
    <w:uiPriority w:val="99"/>
    <w:semiHidden/>
    <w:unhideWhenUsed/>
    <w:rsid w:val="00682532"/>
  </w:style>
  <w:style w:type="paragraph" w:customStyle="1" w:styleId="preamblehead">
    <w:name w:val="preamblehead"/>
    <w:rsid w:val="00682532"/>
    <w:pPr>
      <w:keepNext/>
      <w:keepLines/>
      <w:autoSpaceDE w:val="0"/>
      <w:autoSpaceDN w:val="0"/>
      <w:adjustRightInd w:val="0"/>
      <w:spacing w:before="120"/>
    </w:pPr>
    <w:rPr>
      <w:rFonts w:ascii="Times New Roman" w:eastAsia="Times New Roman" w:hAnsi="Times New Roman"/>
      <w:b/>
      <w:bCs/>
      <w:color w:val="000000"/>
      <w:sz w:val="32"/>
      <w:szCs w:val="32"/>
    </w:rPr>
  </w:style>
  <w:style w:type="paragraph" w:customStyle="1" w:styleId="chapterhead">
    <w:name w:val="chapter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4"/>
      <w:szCs w:val="34"/>
    </w:rPr>
  </w:style>
  <w:style w:type="paragraph" w:customStyle="1" w:styleId="parthead">
    <w:name w:val="part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divisionhead">
    <w:name w:val="division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subdivisionhead">
    <w:name w:val="subdivision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chedulehead">
    <w:name w:val="schedule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clausehead">
    <w:name w:val="clausehead"/>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leghistoryhead">
    <w:name w:val="leghistoryhead"/>
    <w:uiPriority w:val="99"/>
    <w:rsid w:val="00682532"/>
    <w:pPr>
      <w:keepNext/>
      <w:keepLines/>
      <w:autoSpaceDE w:val="0"/>
      <w:autoSpaceDN w:val="0"/>
      <w:adjustRightInd w:val="0"/>
      <w:spacing w:before="80"/>
    </w:pPr>
    <w:rPr>
      <w:rFonts w:ascii="Times New Roman" w:eastAsia="Times New Roman" w:hAnsi="Times New Roman"/>
      <w:b/>
      <w:bCs/>
      <w:color w:val="000000"/>
      <w:sz w:val="32"/>
      <w:szCs w:val="32"/>
    </w:rPr>
  </w:style>
  <w:style w:type="paragraph" w:customStyle="1" w:styleId="contentshead">
    <w:name w:val="contentshead"/>
    <w:uiPriority w:val="99"/>
    <w:rsid w:val="00682532"/>
    <w:pPr>
      <w:keepLines/>
      <w:autoSpaceDE w:val="0"/>
      <w:autoSpaceDN w:val="0"/>
      <w:adjustRightInd w:val="0"/>
      <w:spacing w:before="120"/>
    </w:pPr>
    <w:rPr>
      <w:rFonts w:ascii="Times New Roman" w:eastAsia="Times New Roman" w:hAnsi="Times New Roman"/>
      <w:b/>
      <w:bCs/>
      <w:color w:val="000000"/>
      <w:sz w:val="32"/>
      <w:szCs w:val="32"/>
    </w:rPr>
  </w:style>
  <w:style w:type="paragraph" w:customStyle="1" w:styleId="historyhead2">
    <w:name w:val="historyhead2"/>
    <w:uiPriority w:val="99"/>
    <w:rsid w:val="00682532"/>
    <w:pPr>
      <w:keepNext/>
      <w:keepLines/>
      <w:autoSpaceDE w:val="0"/>
      <w:autoSpaceDN w:val="0"/>
      <w:adjustRightInd w:val="0"/>
      <w:spacing w:before="280" w:after="120"/>
    </w:pPr>
    <w:rPr>
      <w:rFonts w:ascii="Times New Roman" w:eastAsia="Times New Roman" w:hAnsi="Times New Roman"/>
      <w:b/>
      <w:bCs/>
      <w:color w:val="000000"/>
      <w:sz w:val="28"/>
      <w:szCs w:val="28"/>
    </w:rPr>
  </w:style>
  <w:style w:type="paragraph" w:styleId="TOC1">
    <w:name w:val="toc 1"/>
    <w:next w:val="GG-body"/>
    <w:autoRedefine/>
    <w:uiPriority w:val="39"/>
    <w:qFormat/>
    <w:rsid w:val="00BB4AEF"/>
    <w:pPr>
      <w:keepLines/>
      <w:tabs>
        <w:tab w:val="right" w:leader="dot" w:pos="4550"/>
      </w:tabs>
      <w:autoSpaceDE w:val="0"/>
      <w:autoSpaceDN w:val="0"/>
      <w:adjustRightInd w:val="0"/>
      <w:spacing w:before="40" w:line="170" w:lineRule="exact"/>
    </w:pPr>
    <w:rPr>
      <w:rFonts w:ascii="Times New Roman" w:eastAsia="Times New Roman" w:hAnsi="Times New Roman"/>
      <w:b/>
      <w:smallCaps/>
      <w:noProof/>
      <w:color w:val="000000"/>
      <w:sz w:val="17"/>
      <w:szCs w:val="30"/>
    </w:rPr>
  </w:style>
  <w:style w:type="paragraph" w:customStyle="1" w:styleId="formatchapter155chapterhead">
    <w:name w:val="format.chapter.15.5chapterhead"/>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31"/>
      <w:szCs w:val="31"/>
    </w:rPr>
  </w:style>
  <w:style w:type="paragraph" w:customStyle="1" w:styleId="formatchapter155boldchapterhead">
    <w:name w:val="format.chapter.15.5.bold.chapterhead"/>
    <w:uiPriority w:val="99"/>
    <w:rsid w:val="00682532"/>
    <w:pPr>
      <w:keepNext/>
      <w:keepLines/>
      <w:autoSpaceDE w:val="0"/>
      <w:autoSpaceDN w:val="0"/>
      <w:adjustRightInd w:val="0"/>
      <w:spacing w:before="280"/>
      <w:ind w:left="2155" w:hanging="567"/>
    </w:pPr>
    <w:rPr>
      <w:rFonts w:ascii="Times New Roman" w:eastAsia="Times New Roman" w:hAnsi="Times New Roman"/>
      <w:color w:val="000000"/>
      <w:sz w:val="31"/>
      <w:szCs w:val="31"/>
    </w:rPr>
  </w:style>
  <w:style w:type="paragraph" w:customStyle="1" w:styleId="formatchapter17chapterhead">
    <w:name w:val="format.chapter.17.chapterhead"/>
    <w:uiPriority w:val="99"/>
    <w:rsid w:val="00682532"/>
    <w:pPr>
      <w:keepNext/>
      <w:keepLines/>
      <w:autoSpaceDE w:val="0"/>
      <w:autoSpaceDN w:val="0"/>
      <w:adjustRightInd w:val="0"/>
      <w:spacing w:before="280"/>
      <w:ind w:left="2155" w:hanging="567"/>
    </w:pPr>
    <w:rPr>
      <w:rFonts w:ascii="Times New Roman" w:eastAsia="Times New Roman" w:hAnsi="Times New Roman"/>
      <w:color w:val="000000"/>
      <w:sz w:val="34"/>
      <w:szCs w:val="34"/>
    </w:rPr>
  </w:style>
  <w:style w:type="paragraph" w:customStyle="1" w:styleId="formatchapter17boldchapterhead">
    <w:name w:val="format.chapter.17.bold.chapterhead"/>
    <w:uiPriority w:val="99"/>
    <w:rsid w:val="00682532"/>
    <w:pPr>
      <w:keepNext/>
      <w:keepLines/>
      <w:autoSpaceDE w:val="0"/>
      <w:autoSpaceDN w:val="0"/>
      <w:adjustRightInd w:val="0"/>
      <w:spacing w:before="280"/>
      <w:ind w:left="2155" w:hanging="567"/>
    </w:pPr>
    <w:rPr>
      <w:rFonts w:ascii="Times New Roman" w:eastAsia="Times New Roman" w:hAnsi="Times New Roman"/>
      <w:b/>
      <w:bCs/>
      <w:color w:val="000000"/>
      <w:sz w:val="34"/>
      <w:szCs w:val="34"/>
    </w:rPr>
  </w:style>
  <w:style w:type="paragraph" w:customStyle="1" w:styleId="formatpart145boldparthead">
    <w:name w:val="format.part.14.5.bold.parthead"/>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29"/>
      <w:szCs w:val="29"/>
    </w:rPr>
  </w:style>
  <w:style w:type="paragraph" w:customStyle="1" w:styleId="formatpart145parthead">
    <w:name w:val="format.part.14.5.parthead"/>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29"/>
      <w:szCs w:val="29"/>
    </w:rPr>
  </w:style>
  <w:style w:type="paragraph" w:customStyle="1" w:styleId="formatpart16parthead">
    <w:name w:val="format.part.16.parthead"/>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32"/>
      <w:szCs w:val="32"/>
    </w:rPr>
  </w:style>
  <w:style w:type="paragraph" w:customStyle="1" w:styleId="formatpart16partheadlevel2">
    <w:name w:val="format.part.16.partheadlevel2"/>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32"/>
      <w:szCs w:val="32"/>
    </w:rPr>
  </w:style>
  <w:style w:type="paragraph" w:customStyle="1" w:styleId="formatpart16boldparthead">
    <w:name w:val="format.part.16.bold.parthead"/>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32"/>
      <w:szCs w:val="32"/>
    </w:rPr>
  </w:style>
  <w:style w:type="paragraph" w:customStyle="1" w:styleId="formatpart16boldpartheadlevel2">
    <w:name w:val="format.part.16.bold.partheadlevel2"/>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32"/>
      <w:szCs w:val="32"/>
    </w:rPr>
  </w:style>
  <w:style w:type="paragraph" w:customStyle="1" w:styleId="formatpart16shsshpartheadlevel2">
    <w:name w:val="format.part.16.shsshpart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preambleclauseheadlevel1">
    <w:name w:val="preambleclauseheadlevel1"/>
    <w:uiPriority w:val="99"/>
    <w:rsid w:val="00682532"/>
    <w:pPr>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level2">
    <w:name w:val="preambleclauseheadlevel2"/>
    <w:uiPriority w:val="99"/>
    <w:rsid w:val="00682532"/>
    <w:pPr>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keepwithnextlevel1">
    <w:name w:val="preambleclauseheadkeepwithnextlevel1"/>
    <w:uiPriority w:val="99"/>
    <w:rsid w:val="00682532"/>
    <w:pPr>
      <w:keepNext/>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keepwithnextlevel2">
    <w:name w:val="preambleclauseheadkeepwithnextlevel2"/>
    <w:uiPriority w:val="99"/>
    <w:rsid w:val="00682532"/>
    <w:pPr>
      <w:keepNext/>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level1">
    <w:name w:val="preambleclauseheadsubclauselevel1"/>
    <w:uiPriority w:val="99"/>
    <w:rsid w:val="00682532"/>
    <w:pPr>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level2">
    <w:name w:val="preambleclauseheadsubclauselevel2"/>
    <w:uiPriority w:val="99"/>
    <w:rsid w:val="00682532"/>
    <w:pPr>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keepwithnextlevel1">
    <w:name w:val="preambleclauseheadsubclausekeepwithnextlevel1"/>
    <w:uiPriority w:val="99"/>
    <w:rsid w:val="00682532"/>
    <w:pPr>
      <w:keepNext/>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keepwithnextlevel2">
    <w:name w:val="preambleclauseheadsubclausekeepwithnextlevel2"/>
    <w:uiPriority w:val="99"/>
    <w:rsid w:val="00682532"/>
    <w:pPr>
      <w:keepNext/>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clauseheadlevel1">
    <w:name w:val="clauseheadlevel1"/>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2">
    <w:name w:val="clauseheadlevel2"/>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3">
    <w:name w:val="clauseheadlevel3"/>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4">
    <w:name w:val="clauseheadlevel4"/>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5">
    <w:name w:val="clauseheadlevel5"/>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groupclauseheadlevel1">
    <w:name w:val="clausegroupclauseheadlevel1"/>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hapterheadlevel1">
    <w:name w:val="chapter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4"/>
      <w:szCs w:val="34"/>
    </w:rPr>
  </w:style>
  <w:style w:type="paragraph" w:customStyle="1" w:styleId="partheadlevel1">
    <w:name w:val="part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partheadlevel2">
    <w:name w:val="part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divisionheadlevel1">
    <w:name w:val="division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divisionheadlevel2">
    <w:name w:val="division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divisionheadlevel3">
    <w:name w:val="divisionhea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subdivisionheadlevel1">
    <w:name w:val="subdivision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2">
    <w:name w:val="subdivision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3">
    <w:name w:val="subdivisionhea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4">
    <w:name w:val="subdivisionhea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5">
    <w:name w:val="subdivisionheadlevel5"/>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cheduleheadlevel1">
    <w:name w:val="schedule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scheduleheadlevel2">
    <w:name w:val="schedule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formatdivisionhead125ptfontsizelevel2">
    <w:name w:val="formatdivisionhead12.5ptfontsizelevel2"/>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5"/>
      <w:szCs w:val="25"/>
    </w:rPr>
  </w:style>
  <w:style w:type="paragraph" w:customStyle="1" w:styleId="formatdivisionhead14ptfontsizelevel2">
    <w:name w:val="formatdivisionhead14ptfontsizelevel2"/>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8"/>
      <w:szCs w:val="28"/>
    </w:rPr>
  </w:style>
  <w:style w:type="paragraph" w:customStyle="1" w:styleId="formatdivisionheaditalic125ptfontsizelevel2">
    <w:name w:val="formatdivisionheaditalic12.5ptfontsizelevel2"/>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5"/>
      <w:szCs w:val="25"/>
    </w:rPr>
  </w:style>
  <w:style w:type="paragraph" w:customStyle="1" w:styleId="formatdivisionheaditalic14ptfontsizelevel2">
    <w:name w:val="formatdivisionheaditalic14ptfontsizelevel2"/>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8"/>
      <w:szCs w:val="28"/>
    </w:rPr>
  </w:style>
  <w:style w:type="paragraph" w:customStyle="1" w:styleId="formatdivisionhead125ptfontsizeboldlevel2">
    <w:name w:val="formatdivisionhead12.5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5"/>
      <w:szCs w:val="25"/>
    </w:rPr>
  </w:style>
  <w:style w:type="paragraph" w:customStyle="1" w:styleId="formatdivisionhead14ptfontsizeboldlevel2">
    <w:name w:val="formatdivisionhead14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formatdivisionheaditalic125ptfontsizeboldlevel2">
    <w:name w:val="formatdivisionheaditalic12.5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5"/>
      <w:szCs w:val="25"/>
    </w:rPr>
  </w:style>
  <w:style w:type="paragraph" w:customStyle="1" w:styleId="formatdivisionheaditalic14ptfontsizeboldlevel2">
    <w:name w:val="formatdivisionheaditalic14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8"/>
      <w:szCs w:val="28"/>
    </w:rPr>
  </w:style>
  <w:style w:type="paragraph" w:customStyle="1" w:styleId="formatdivisionhead125ptfontsizelevel3">
    <w:name w:val="formatdivisionhead12.5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5"/>
      <w:szCs w:val="25"/>
    </w:rPr>
  </w:style>
  <w:style w:type="paragraph" w:customStyle="1" w:styleId="formatdivisionhead14ptfontsizelevel3">
    <w:name w:val="formatdivisionhead14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8"/>
      <w:szCs w:val="28"/>
    </w:rPr>
  </w:style>
  <w:style w:type="paragraph" w:customStyle="1" w:styleId="formatdivisionheaditalic125ptfontsizelevel3">
    <w:name w:val="formatdivisionheaditalic12.5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5"/>
      <w:szCs w:val="25"/>
    </w:rPr>
  </w:style>
  <w:style w:type="paragraph" w:customStyle="1" w:styleId="formatdivisionheaditalic14ptfontsizelevel3">
    <w:name w:val="formatdivisionheaditalic14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8"/>
      <w:szCs w:val="28"/>
    </w:rPr>
  </w:style>
  <w:style w:type="paragraph" w:customStyle="1" w:styleId="formatdivisionhead125ptfontsizeboldlevel3">
    <w:name w:val="formatdivisionhead12.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5"/>
      <w:szCs w:val="25"/>
    </w:rPr>
  </w:style>
  <w:style w:type="paragraph" w:customStyle="1" w:styleId="formatdivisionhead14ptfontsizeboldlevel3">
    <w:name w:val="formatdivisionhead14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formatdivisionheaditalic125ptfontsizeboldlevel3">
    <w:name w:val="formatdivisionheaditalic12.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5"/>
      <w:szCs w:val="25"/>
    </w:rPr>
  </w:style>
  <w:style w:type="paragraph" w:customStyle="1" w:styleId="formatdivisionheaditalic14ptfontsizeboldlevel3">
    <w:name w:val="formatdivisionheaditalic14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8"/>
      <w:szCs w:val="28"/>
    </w:rPr>
  </w:style>
  <w:style w:type="paragraph" w:customStyle="1" w:styleId="formatsubdivisionheaditalic115ptfontsizelevel3">
    <w:name w:val="formatsubdivisionheaditalic11.5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3"/>
      <w:szCs w:val="23"/>
    </w:rPr>
  </w:style>
  <w:style w:type="paragraph" w:customStyle="1" w:styleId="formatsubdivisionhead115ptfontsizelevel3">
    <w:name w:val="formatsubdivisionhead11.5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3"/>
      <w:szCs w:val="23"/>
    </w:rPr>
  </w:style>
  <w:style w:type="paragraph" w:customStyle="1" w:styleId="formatsubdivisionheaditalic13ptfontsizelevel3">
    <w:name w:val="formatsubdivisionheaditalic13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7"/>
      <w:szCs w:val="27"/>
    </w:rPr>
  </w:style>
  <w:style w:type="paragraph" w:customStyle="1" w:styleId="formatsubdivisionhead13ptfontsizelevel3">
    <w:name w:val="formatsubdivisionhead13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7"/>
      <w:szCs w:val="27"/>
    </w:rPr>
  </w:style>
  <w:style w:type="paragraph" w:customStyle="1" w:styleId="formatsubdivisionheaditalic115ptfontsizeboldlevel3">
    <w:name w:val="formatsubdivisionheaditalic11.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3"/>
      <w:szCs w:val="23"/>
    </w:rPr>
  </w:style>
  <w:style w:type="paragraph" w:customStyle="1" w:styleId="formatsubdivisionhead115ptfontsizeboldlevel3">
    <w:name w:val="formatsubdivisionhead11.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3"/>
      <w:szCs w:val="23"/>
    </w:rPr>
  </w:style>
  <w:style w:type="paragraph" w:customStyle="1" w:styleId="formatsubdivisionheaditalic13ptfontsizeboldlevel3">
    <w:name w:val="formatsubdivisionheaditalic13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7"/>
      <w:szCs w:val="27"/>
    </w:rPr>
  </w:style>
  <w:style w:type="paragraph" w:customStyle="1" w:styleId="formatsubdivisionhead13ptfontsizeboldlevel3">
    <w:name w:val="formatsubdivisionhead13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7"/>
      <w:szCs w:val="27"/>
    </w:rPr>
  </w:style>
  <w:style w:type="paragraph" w:customStyle="1" w:styleId="formatsubdivisionhead115ptfontsizelevel4">
    <w:name w:val="formatsubdivisionhead11.5ptfontsizelevel4"/>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3"/>
      <w:szCs w:val="23"/>
    </w:rPr>
  </w:style>
  <w:style w:type="paragraph" w:customStyle="1" w:styleId="formatsubdivisionhead13ptfontsizelevel4">
    <w:name w:val="formatsubdivisionhead13ptfontsizelevel4"/>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6"/>
      <w:szCs w:val="26"/>
    </w:rPr>
  </w:style>
  <w:style w:type="paragraph" w:customStyle="1" w:styleId="formatsubdivisionheaditalic115ptlevel4">
    <w:name w:val="formatsubdivisionheaditalic11.5ptlevel4"/>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3"/>
      <w:szCs w:val="23"/>
    </w:rPr>
  </w:style>
  <w:style w:type="paragraph" w:customStyle="1" w:styleId="formatsubdivisionheaditalic13ptlevel4">
    <w:name w:val="formatsubdivisionheaditalic13ptlevel4"/>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6"/>
      <w:szCs w:val="26"/>
    </w:rPr>
  </w:style>
  <w:style w:type="paragraph" w:styleId="TOC2">
    <w:name w:val="toc 2"/>
    <w:basedOn w:val="Normal"/>
    <w:next w:val="Normal"/>
    <w:uiPriority w:val="39"/>
    <w:qFormat/>
    <w:rsid w:val="00A37EF6"/>
    <w:pPr>
      <w:keepLines/>
      <w:autoSpaceDE w:val="0"/>
      <w:autoSpaceDN w:val="0"/>
      <w:adjustRightInd w:val="0"/>
      <w:spacing w:after="0"/>
      <w:jc w:val="left"/>
    </w:pPr>
    <w:rPr>
      <w:rFonts w:eastAsia="Times New Roman"/>
      <w:color w:val="000000"/>
      <w:szCs w:val="26"/>
      <w:lang w:eastAsia="en-AU"/>
    </w:rPr>
  </w:style>
  <w:style w:type="paragraph" w:customStyle="1" w:styleId="formatsubdivisionhead115ptfontsizeboldlevel4">
    <w:name w:val="formatsubdivisionhead11.5ptfontsizebol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3"/>
      <w:szCs w:val="23"/>
    </w:rPr>
  </w:style>
  <w:style w:type="paragraph" w:customStyle="1" w:styleId="formatsubdivisionhead13ptfontsizeboldlevel4">
    <w:name w:val="formatsubdivisionhead13ptfontsizebol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formatsubdivisionheaditalic115ptboldlevel4">
    <w:name w:val="formatsubdivisionheaditalic11.5ptboldlevel4"/>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3"/>
      <w:szCs w:val="23"/>
    </w:rPr>
  </w:style>
  <w:style w:type="paragraph" w:customStyle="1" w:styleId="formatsubdivisionheaditalic13ptboldlevel4">
    <w:name w:val="formatsubdivisionheaditalic13ptboldlevel4"/>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6"/>
      <w:szCs w:val="26"/>
    </w:rPr>
  </w:style>
  <w:style w:type="paragraph" w:customStyle="1" w:styleId="leghistoryheadlevel1">
    <w:name w:val="leghistoryheadlevel1"/>
    <w:uiPriority w:val="99"/>
    <w:rsid w:val="00682532"/>
    <w:pPr>
      <w:keepNext/>
      <w:keepLines/>
      <w:autoSpaceDE w:val="0"/>
      <w:autoSpaceDN w:val="0"/>
      <w:adjustRightInd w:val="0"/>
      <w:spacing w:before="80"/>
    </w:pPr>
    <w:rPr>
      <w:rFonts w:ascii="Times New Roman" w:eastAsia="Times New Roman" w:hAnsi="Times New Roman"/>
      <w:b/>
      <w:bCs/>
      <w:color w:val="000000"/>
      <w:sz w:val="32"/>
      <w:szCs w:val="32"/>
    </w:rPr>
  </w:style>
  <w:style w:type="paragraph" w:styleId="TOC3">
    <w:name w:val="toc 3"/>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lang w:eastAsia="en-AU"/>
    </w:rPr>
  </w:style>
  <w:style w:type="paragraph" w:styleId="TOC4">
    <w:name w:val="toc 4"/>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18"/>
      <w:szCs w:val="18"/>
      <w:lang w:eastAsia="en-AU"/>
    </w:rPr>
  </w:style>
  <w:style w:type="paragraph" w:styleId="TOC5">
    <w:name w:val="toc 5"/>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lang w:eastAsia="en-AU"/>
    </w:rPr>
  </w:style>
  <w:style w:type="paragraph" w:styleId="TOC6">
    <w:name w:val="toc 6"/>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26"/>
      <w:szCs w:val="26"/>
      <w:lang w:eastAsia="en-AU"/>
    </w:rPr>
  </w:style>
  <w:style w:type="paragraph" w:styleId="TOC7">
    <w:name w:val="toc 7"/>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30"/>
      <w:szCs w:val="30"/>
      <w:lang w:eastAsia="en-AU"/>
    </w:rPr>
  </w:style>
  <w:style w:type="paragraph" w:styleId="TOC8">
    <w:name w:val="toc 8"/>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34"/>
      <w:szCs w:val="34"/>
      <w:lang w:eastAsia="en-AU"/>
    </w:rPr>
  </w:style>
  <w:style w:type="paragraph" w:styleId="TOC9">
    <w:name w:val="toc 9"/>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38"/>
      <w:szCs w:val="38"/>
      <w:lang w:eastAsia="en-AU"/>
    </w:rPr>
  </w:style>
  <w:style w:type="character" w:styleId="LineNumber">
    <w:name w:val="line number"/>
    <w:uiPriority w:val="99"/>
    <w:rsid w:val="00682532"/>
    <w:rPr>
      <w:sz w:val="20"/>
      <w:szCs w:val="20"/>
    </w:rPr>
  </w:style>
  <w:style w:type="paragraph" w:customStyle="1" w:styleId="Title1">
    <w:name w:val="Title1"/>
    <w:basedOn w:val="Normal"/>
    <w:next w:val="Normal"/>
    <w:link w:val="Title1Char"/>
    <w:qFormat/>
    <w:rsid w:val="00256C71"/>
    <w:pPr>
      <w:jc w:val="center"/>
    </w:pPr>
    <w:rPr>
      <w:caps/>
      <w:szCs w:val="17"/>
    </w:rPr>
  </w:style>
  <w:style w:type="character" w:customStyle="1" w:styleId="Title1Char">
    <w:name w:val="Title1 Char"/>
    <w:link w:val="Title1"/>
    <w:rsid w:val="00256C71"/>
    <w:rPr>
      <w:rFonts w:ascii="Times New Roman" w:hAnsi="Times New Roman"/>
      <w:caps/>
      <w:sz w:val="17"/>
      <w:szCs w:val="17"/>
      <w:lang w:eastAsia="en-US"/>
    </w:rPr>
  </w:style>
  <w:style w:type="paragraph" w:customStyle="1" w:styleId="Title2">
    <w:name w:val="Title2"/>
    <w:basedOn w:val="Normal"/>
    <w:next w:val="Normal"/>
    <w:link w:val="Title2Char"/>
    <w:qFormat/>
    <w:rsid w:val="00256C71"/>
    <w:pPr>
      <w:jc w:val="center"/>
    </w:pPr>
    <w:rPr>
      <w:smallCaps/>
      <w:szCs w:val="17"/>
    </w:rPr>
  </w:style>
  <w:style w:type="character" w:customStyle="1" w:styleId="Title2Char">
    <w:name w:val="Title2 Char"/>
    <w:link w:val="Title2"/>
    <w:rsid w:val="00256C71"/>
    <w:rPr>
      <w:rFonts w:ascii="Times New Roman" w:hAnsi="Times New Roman"/>
      <w:smallCaps/>
      <w:sz w:val="17"/>
      <w:szCs w:val="17"/>
      <w:lang w:eastAsia="en-US"/>
    </w:rPr>
  </w:style>
  <w:style w:type="paragraph" w:customStyle="1" w:styleId="Title3">
    <w:name w:val="Title3"/>
    <w:basedOn w:val="Normal"/>
    <w:next w:val="Normal"/>
    <w:link w:val="Title3Char"/>
    <w:qFormat/>
    <w:rsid w:val="00256C71"/>
    <w:pPr>
      <w:jc w:val="center"/>
    </w:pPr>
    <w:rPr>
      <w:i/>
      <w:szCs w:val="17"/>
    </w:rPr>
  </w:style>
  <w:style w:type="character" w:customStyle="1" w:styleId="Title3Char">
    <w:name w:val="Title3 Char"/>
    <w:link w:val="Title3"/>
    <w:rsid w:val="00256C71"/>
    <w:rPr>
      <w:rFonts w:ascii="Times New Roman" w:hAnsi="Times New Roman"/>
      <w:i/>
      <w:sz w:val="17"/>
      <w:szCs w:val="17"/>
      <w:lang w:eastAsia="en-US"/>
    </w:rPr>
  </w:style>
  <w:style w:type="paragraph" w:customStyle="1" w:styleId="Bullets2">
    <w:name w:val="Bullets2"/>
    <w:basedOn w:val="Galley"/>
    <w:link w:val="Bullets2Char"/>
    <w:rsid w:val="00256C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Bullets2Char">
    <w:name w:val="Bullets2 Char"/>
    <w:link w:val="Bullets2"/>
    <w:rsid w:val="00256C71"/>
    <w:rPr>
      <w:rFonts w:ascii="Times New Roman" w:eastAsia="Times New Roman" w:hAnsi="Times New Roman"/>
      <w:sz w:val="17"/>
      <w:szCs w:val="17"/>
      <w:lang w:eastAsia="en-US"/>
    </w:rPr>
  </w:style>
  <w:style w:type="paragraph" w:customStyle="1" w:styleId="GHeading1">
    <w:name w:val="G Heading 1"/>
    <w:basedOn w:val="Galley"/>
    <w:link w:val="GHeading1Char"/>
    <w:rsid w:val="00685927"/>
    <w:pPr>
      <w:spacing w:after="0"/>
      <w:jc w:val="center"/>
    </w:pPr>
    <w:rPr>
      <w:lang w:val="x-none" w:eastAsia="x-none"/>
    </w:rPr>
  </w:style>
  <w:style w:type="character" w:customStyle="1" w:styleId="GHeading1Char">
    <w:name w:val="G Heading 1 Char"/>
    <w:link w:val="GHeading1"/>
    <w:rsid w:val="00685927"/>
    <w:rPr>
      <w:rFonts w:ascii="Times New Roman" w:eastAsia="Times New Roman" w:hAnsi="Times New Roman"/>
      <w:sz w:val="17"/>
      <w:lang w:val="x-none" w:eastAsia="x-none"/>
    </w:rPr>
  </w:style>
  <w:style w:type="paragraph" w:customStyle="1" w:styleId="GHeading2">
    <w:name w:val="G Heading 2"/>
    <w:basedOn w:val="Galley"/>
    <w:link w:val="GHeading2Char"/>
    <w:rsid w:val="00685927"/>
    <w:pPr>
      <w:jc w:val="center"/>
    </w:pPr>
    <w:rPr>
      <w:i/>
      <w:lang w:val="x-none" w:eastAsia="x-none"/>
    </w:rPr>
  </w:style>
  <w:style w:type="character" w:customStyle="1" w:styleId="GHeading2Char">
    <w:name w:val="G Heading 2 Char"/>
    <w:link w:val="GHeading2"/>
    <w:rsid w:val="00685927"/>
    <w:rPr>
      <w:rFonts w:ascii="Times New Roman" w:eastAsia="Times New Roman" w:hAnsi="Times New Roman"/>
      <w:i/>
      <w:sz w:val="17"/>
      <w:lang w:val="x-none" w:eastAsia="x-none"/>
    </w:rPr>
  </w:style>
  <w:style w:type="paragraph" w:customStyle="1" w:styleId="GHeading3">
    <w:name w:val="G Heading 3"/>
    <w:basedOn w:val="Galley"/>
    <w:link w:val="GHeading3Char"/>
    <w:rsid w:val="00685927"/>
    <w:pPr>
      <w:jc w:val="center"/>
    </w:pPr>
    <w:rPr>
      <w:i/>
      <w:lang w:val="x-none" w:eastAsia="x-none"/>
    </w:rPr>
  </w:style>
  <w:style w:type="character" w:customStyle="1" w:styleId="GHeading3Char">
    <w:name w:val="G Heading 3 Char"/>
    <w:link w:val="GHeading3"/>
    <w:rsid w:val="00685927"/>
    <w:rPr>
      <w:rFonts w:ascii="Times New Roman" w:eastAsia="Times New Roman" w:hAnsi="Times New Roman"/>
      <w:i/>
      <w:sz w:val="17"/>
      <w:lang w:val="x-none" w:eastAsia="x-none"/>
    </w:rPr>
  </w:style>
  <w:style w:type="paragraph" w:customStyle="1" w:styleId="GG-body">
    <w:name w:val="GG-body"/>
    <w:basedOn w:val="Normal"/>
    <w:link w:val="GG-bodyChar"/>
    <w:qFormat/>
    <w:rsid w:val="00685927"/>
    <w:rPr>
      <w:rFonts w:eastAsia="Times New Roman"/>
      <w:szCs w:val="17"/>
    </w:rPr>
  </w:style>
  <w:style w:type="character" w:customStyle="1" w:styleId="GG-bodyChar">
    <w:name w:val="GG-body Char"/>
    <w:link w:val="GG-body"/>
    <w:rsid w:val="00685927"/>
    <w:rPr>
      <w:rFonts w:ascii="Times New Roman" w:eastAsia="Times New Roman" w:hAnsi="Times New Roman"/>
      <w:sz w:val="17"/>
      <w:szCs w:val="17"/>
      <w:lang w:eastAsia="en-US"/>
    </w:rPr>
  </w:style>
  <w:style w:type="paragraph" w:customStyle="1" w:styleId="GG-Bullets1">
    <w:name w:val="GG-Bullets1"/>
    <w:basedOn w:val="Normal"/>
    <w:next w:val="Normal"/>
    <w:link w:val="GG-Bullets1Char"/>
    <w:rsid w:val="00685927"/>
    <w:pPr>
      <w:numPr>
        <w:numId w:val="39"/>
      </w:numPr>
      <w:tabs>
        <w:tab w:val="left" w:pos="1134"/>
      </w:tabs>
      <w:spacing w:after="0"/>
      <w:contextualSpacing/>
      <w:jc w:val="left"/>
    </w:pPr>
    <w:rPr>
      <w:rFonts w:ascii="CG Times (W1)" w:eastAsia="Times New Roman" w:hAnsi="CG Times (W1)"/>
      <w:szCs w:val="17"/>
    </w:rPr>
  </w:style>
  <w:style w:type="character" w:customStyle="1" w:styleId="GG-Bullets1Char">
    <w:name w:val="GG-Bullets1 Char"/>
    <w:link w:val="GG-Bullets1"/>
    <w:rsid w:val="00685927"/>
    <w:rPr>
      <w:rFonts w:ascii="CG Times (W1)" w:eastAsia="Times New Roman" w:hAnsi="CG Times (W1)"/>
      <w:sz w:val="17"/>
      <w:szCs w:val="17"/>
      <w:lang w:eastAsia="en-US"/>
    </w:rPr>
  </w:style>
  <w:style w:type="paragraph" w:customStyle="1" w:styleId="GG-Bullets2">
    <w:name w:val="GG-Bullets2"/>
    <w:basedOn w:val="Galley"/>
    <w:link w:val="GG-Bullets2Char"/>
    <w:rsid w:val="00685927"/>
    <w:pPr>
      <w:numPr>
        <w:numId w:val="40"/>
      </w:num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GG-Bullets2Char">
    <w:name w:val="GG-Bullets2 Char"/>
    <w:link w:val="GG-Bullets2"/>
    <w:rsid w:val="00685927"/>
    <w:rPr>
      <w:rFonts w:ascii="Times New Roman" w:eastAsia="Times New Roman" w:hAnsi="Times New Roman"/>
      <w:sz w:val="17"/>
      <w:szCs w:val="17"/>
      <w:lang w:eastAsia="en-US"/>
    </w:rPr>
  </w:style>
  <w:style w:type="paragraph" w:customStyle="1" w:styleId="GG-Numbers1">
    <w:name w:val="GG-Numbers1"/>
    <w:basedOn w:val="ListParagraph"/>
    <w:link w:val="GG-Numbers1Char"/>
    <w:rsid w:val="00685927"/>
    <w:pPr>
      <w:numPr>
        <w:numId w:val="41"/>
      </w:numPr>
    </w:pPr>
    <w:rPr>
      <w:rFonts w:eastAsia="Times New Roman"/>
      <w:szCs w:val="17"/>
    </w:rPr>
  </w:style>
  <w:style w:type="character" w:customStyle="1" w:styleId="GG-Numbers1Char">
    <w:name w:val="GG-Numbers1 Char"/>
    <w:link w:val="GG-Numbers1"/>
    <w:rsid w:val="00685927"/>
    <w:rPr>
      <w:rFonts w:ascii="Times New Roman" w:eastAsia="Times New Roman" w:hAnsi="Times New Roman"/>
      <w:sz w:val="17"/>
      <w:szCs w:val="17"/>
      <w:lang w:eastAsia="en-US"/>
    </w:rPr>
  </w:style>
  <w:style w:type="paragraph" w:customStyle="1" w:styleId="GG-SDated">
    <w:name w:val="GG-S.Dated"/>
    <w:basedOn w:val="GG-body"/>
    <w:next w:val="Normal"/>
    <w:link w:val="GG-SDatedChar"/>
    <w:qFormat/>
    <w:rsid w:val="00685927"/>
    <w:pPr>
      <w:spacing w:after="0"/>
    </w:pPr>
  </w:style>
  <w:style w:type="character" w:customStyle="1" w:styleId="GG-SDatedChar">
    <w:name w:val="GG-S.Dated Char"/>
    <w:link w:val="GG-SDated"/>
    <w:rsid w:val="00685927"/>
    <w:rPr>
      <w:rFonts w:ascii="Times New Roman" w:eastAsia="Times New Roman" w:hAnsi="Times New Roman"/>
      <w:sz w:val="17"/>
      <w:szCs w:val="17"/>
      <w:lang w:eastAsia="en-US"/>
    </w:rPr>
  </w:style>
  <w:style w:type="paragraph" w:customStyle="1" w:styleId="GG-SName">
    <w:name w:val="GG-S.Name"/>
    <w:basedOn w:val="Normal"/>
    <w:link w:val="GG-SNameChar"/>
    <w:qFormat/>
    <w:rsid w:val="00685927"/>
    <w:pPr>
      <w:spacing w:after="0"/>
      <w:jc w:val="right"/>
    </w:pPr>
    <w:rPr>
      <w:rFonts w:eastAsia="Times New Roman"/>
      <w:smallCaps/>
      <w:szCs w:val="20"/>
    </w:rPr>
  </w:style>
  <w:style w:type="character" w:customStyle="1" w:styleId="GG-SNameChar">
    <w:name w:val="GG-S.Name Char"/>
    <w:link w:val="GG-SName"/>
    <w:rsid w:val="00685927"/>
    <w:rPr>
      <w:rFonts w:ascii="Times New Roman" w:eastAsia="Times New Roman" w:hAnsi="Times New Roman"/>
      <w:smallCaps/>
      <w:sz w:val="17"/>
      <w:lang w:eastAsia="en-US"/>
    </w:rPr>
  </w:style>
  <w:style w:type="character" w:customStyle="1" w:styleId="GG-SigName">
    <w:name w:val="GG-SigName"/>
    <w:uiPriority w:val="1"/>
    <w:rsid w:val="00685927"/>
    <w:rPr>
      <w:rFonts w:ascii="Times New Roman" w:hAnsi="Times New Roman"/>
      <w:smallCaps/>
      <w:sz w:val="17"/>
      <w:szCs w:val="17"/>
      <w:lang w:eastAsia="en-US"/>
    </w:rPr>
  </w:style>
  <w:style w:type="paragraph" w:customStyle="1" w:styleId="GG-Signature">
    <w:name w:val="GG-Signature"/>
    <w:basedOn w:val="Normal"/>
    <w:link w:val="GG-SignatureChar"/>
    <w:qFormat/>
    <w:rsid w:val="00685927"/>
    <w:pPr>
      <w:spacing w:after="0"/>
      <w:jc w:val="right"/>
    </w:pPr>
    <w:rPr>
      <w:rFonts w:eastAsia="Times New Roman"/>
      <w:szCs w:val="17"/>
    </w:rPr>
  </w:style>
  <w:style w:type="character" w:customStyle="1" w:styleId="GG-SignatureChar">
    <w:name w:val="GG-Signature Char"/>
    <w:link w:val="GG-Signature"/>
    <w:rsid w:val="00685927"/>
    <w:rPr>
      <w:rFonts w:ascii="Times New Roman" w:eastAsia="Times New Roman" w:hAnsi="Times New Roman"/>
      <w:sz w:val="17"/>
      <w:szCs w:val="17"/>
      <w:lang w:eastAsia="en-US"/>
    </w:rPr>
  </w:style>
  <w:style w:type="character" w:customStyle="1" w:styleId="GG-SignatureName">
    <w:name w:val="GG-SignatureName"/>
    <w:uiPriority w:val="1"/>
    <w:rsid w:val="00685927"/>
    <w:rPr>
      <w:rFonts w:ascii="Times New Roman" w:eastAsia="Times New Roman" w:hAnsi="Times New Roman"/>
      <w:smallCaps/>
      <w:sz w:val="17"/>
      <w:szCs w:val="17"/>
      <w:lang w:eastAsia="en-US"/>
    </w:rPr>
  </w:style>
  <w:style w:type="paragraph" w:customStyle="1" w:styleId="GG-Sub1">
    <w:name w:val="GG-Sub1"/>
    <w:basedOn w:val="GG-body"/>
    <w:next w:val="GG-body"/>
    <w:link w:val="GG-Sub1Char"/>
    <w:rsid w:val="00685927"/>
    <w:rPr>
      <w:b/>
    </w:rPr>
  </w:style>
  <w:style w:type="character" w:customStyle="1" w:styleId="GG-Sub1Char">
    <w:name w:val="GG-Sub1 Char"/>
    <w:link w:val="GG-Sub1"/>
    <w:rsid w:val="00685927"/>
    <w:rPr>
      <w:rFonts w:ascii="Times New Roman" w:eastAsia="Times New Roman" w:hAnsi="Times New Roman"/>
      <w:b/>
      <w:sz w:val="17"/>
      <w:szCs w:val="17"/>
      <w:lang w:eastAsia="en-US"/>
    </w:rPr>
  </w:style>
  <w:style w:type="paragraph" w:customStyle="1" w:styleId="GG-Sub2">
    <w:name w:val="GG-Sub2"/>
    <w:basedOn w:val="GG-Sub1"/>
    <w:next w:val="GG-body"/>
    <w:link w:val="GG-Sub2Char"/>
    <w:rsid w:val="00685927"/>
    <w:rPr>
      <w:b w:val="0"/>
      <w:i/>
    </w:rPr>
  </w:style>
  <w:style w:type="character" w:customStyle="1" w:styleId="GG-Sub2Char">
    <w:name w:val="GG-Sub2 Char"/>
    <w:link w:val="GG-Sub2"/>
    <w:rsid w:val="00685927"/>
    <w:rPr>
      <w:rFonts w:ascii="Times New Roman" w:eastAsia="Times New Roman" w:hAnsi="Times New Roman"/>
      <w:i/>
      <w:sz w:val="17"/>
      <w:szCs w:val="17"/>
      <w:lang w:eastAsia="en-US"/>
    </w:rPr>
  </w:style>
  <w:style w:type="paragraph" w:customStyle="1" w:styleId="GG-Title1">
    <w:name w:val="GG-Title1"/>
    <w:basedOn w:val="Normal"/>
    <w:next w:val="Normal"/>
    <w:link w:val="GG-Title1Char"/>
    <w:qFormat/>
    <w:rsid w:val="00685927"/>
    <w:pPr>
      <w:jc w:val="center"/>
    </w:pPr>
    <w:rPr>
      <w:caps/>
      <w:szCs w:val="17"/>
    </w:rPr>
  </w:style>
  <w:style w:type="character" w:customStyle="1" w:styleId="GG-Title1Char">
    <w:name w:val="GG-Title1 Char"/>
    <w:link w:val="GG-Title1"/>
    <w:rsid w:val="00685927"/>
    <w:rPr>
      <w:rFonts w:ascii="Times New Roman" w:hAnsi="Times New Roman"/>
      <w:caps/>
      <w:sz w:val="17"/>
      <w:szCs w:val="17"/>
      <w:lang w:eastAsia="en-US"/>
    </w:rPr>
  </w:style>
  <w:style w:type="paragraph" w:customStyle="1" w:styleId="GG-Title2">
    <w:name w:val="GG-Title2"/>
    <w:basedOn w:val="Normal"/>
    <w:next w:val="Normal"/>
    <w:link w:val="GG-Title2Char"/>
    <w:qFormat/>
    <w:rsid w:val="00685927"/>
    <w:pPr>
      <w:jc w:val="center"/>
    </w:pPr>
    <w:rPr>
      <w:smallCaps/>
      <w:szCs w:val="17"/>
    </w:rPr>
  </w:style>
  <w:style w:type="character" w:customStyle="1" w:styleId="GG-Title2Char">
    <w:name w:val="GG-Title2 Char"/>
    <w:link w:val="GG-Title2"/>
    <w:rsid w:val="00685927"/>
    <w:rPr>
      <w:rFonts w:ascii="Times New Roman" w:hAnsi="Times New Roman"/>
      <w:smallCaps/>
      <w:sz w:val="17"/>
      <w:szCs w:val="17"/>
      <w:lang w:eastAsia="en-US"/>
    </w:rPr>
  </w:style>
  <w:style w:type="paragraph" w:customStyle="1" w:styleId="GG-Title3">
    <w:name w:val="GG-Title3"/>
    <w:basedOn w:val="Normal"/>
    <w:next w:val="Normal"/>
    <w:link w:val="GG-Title3Char"/>
    <w:qFormat/>
    <w:rsid w:val="00685927"/>
    <w:pPr>
      <w:jc w:val="center"/>
    </w:pPr>
    <w:rPr>
      <w:i/>
      <w:szCs w:val="17"/>
    </w:rPr>
  </w:style>
  <w:style w:type="character" w:customStyle="1" w:styleId="GG-Title3Char">
    <w:name w:val="GG-Title3 Char"/>
    <w:link w:val="GG-Title3"/>
    <w:rsid w:val="00685927"/>
    <w:rPr>
      <w:rFonts w:ascii="Times New Roman" w:hAnsi="Times New Roman"/>
      <w:i/>
      <w:sz w:val="17"/>
      <w:szCs w:val="17"/>
      <w:lang w:eastAsia="en-US"/>
    </w:rPr>
  </w:style>
  <w:style w:type="paragraph" w:customStyle="1" w:styleId="Heading10">
    <w:name w:val="Heading1"/>
    <w:basedOn w:val="Normal"/>
    <w:link w:val="Heading1Char0"/>
    <w:rsid w:val="009D1E2E"/>
    <w:pPr>
      <w:spacing w:before="320" w:after="240" w:line="360" w:lineRule="exact"/>
      <w:jc w:val="center"/>
    </w:pPr>
    <w:rPr>
      <w:b/>
      <w:smallCaps/>
      <w:color w:val="000000"/>
      <w:sz w:val="36"/>
    </w:rPr>
  </w:style>
  <w:style w:type="character" w:customStyle="1" w:styleId="Heading1Char0">
    <w:name w:val="Heading1 Char"/>
    <w:link w:val="Heading10"/>
    <w:rsid w:val="009D1E2E"/>
    <w:rPr>
      <w:rFonts w:ascii="Times New Roman" w:hAnsi="Times New Roman"/>
      <w:b/>
      <w:smallCaps/>
      <w:color w:val="000000"/>
      <w:sz w:val="36"/>
      <w:szCs w:val="22"/>
      <w:lang w:eastAsia="en-US"/>
    </w:rPr>
  </w:style>
  <w:style w:type="paragraph" w:customStyle="1" w:styleId="RegSpace">
    <w:name w:val="Reg Space"/>
    <w:basedOn w:val="Normal"/>
    <w:link w:val="RegSpaceChar"/>
    <w:qFormat/>
    <w:rsid w:val="006C5BE8"/>
    <w:pPr>
      <w:keepLines/>
      <w:tabs>
        <w:tab w:val="left" w:pos="850"/>
      </w:tabs>
      <w:autoSpaceDE w:val="0"/>
      <w:autoSpaceDN w:val="0"/>
      <w:adjustRightInd w:val="0"/>
      <w:spacing w:after="0" w:line="20" w:lineRule="exact"/>
      <w:ind w:left="794" w:hanging="794"/>
    </w:pPr>
    <w:rPr>
      <w:color w:val="000000"/>
    </w:rPr>
  </w:style>
  <w:style w:type="character" w:customStyle="1" w:styleId="RegSpaceChar">
    <w:name w:val="Reg Space Char"/>
    <w:link w:val="RegSpace"/>
    <w:rsid w:val="006C5BE8"/>
    <w:rPr>
      <w:rFonts w:ascii="Times New Roman" w:hAnsi="Times New Roman"/>
      <w:color w:val="000000"/>
      <w:sz w:val="17"/>
      <w:szCs w:val="22"/>
      <w:lang w:eastAsia="en-US"/>
    </w:rPr>
  </w:style>
  <w:style w:type="character" w:customStyle="1" w:styleId="StyleTimesNewRoman105pt">
    <w:name w:val="Style Times New Roman 10.5 pt"/>
    <w:basedOn w:val="DefaultParagraphFont"/>
    <w:rsid w:val="00EB5C72"/>
    <w:rPr>
      <w:rFonts w:ascii="Times New Roman" w:hAnsi="Times New Roman"/>
      <w:sz w:val="21"/>
    </w:rPr>
  </w:style>
  <w:style w:type="paragraph" w:styleId="TOAHeading">
    <w:name w:val="toa heading"/>
    <w:basedOn w:val="Normal"/>
    <w:next w:val="Normal"/>
    <w:uiPriority w:val="99"/>
    <w:unhideWhenUsed/>
    <w:rsid w:val="000B38D1"/>
    <w:pPr>
      <w:spacing w:before="120"/>
    </w:pPr>
    <w:rPr>
      <w:rFonts w:asciiTheme="majorHAnsi" w:eastAsiaTheme="majorEastAsia" w:hAnsiTheme="majorHAnsi" w:cstheme="majorBidi"/>
      <w:b/>
      <w:bCs/>
      <w:sz w:val="24"/>
      <w:szCs w:val="24"/>
    </w:rPr>
  </w:style>
  <w:style w:type="table" w:styleId="TableGrid">
    <w:name w:val="Table Grid"/>
    <w:basedOn w:val="TableNormal"/>
    <w:uiPriority w:val="59"/>
    <w:rsid w:val="0067505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94203228">
      <w:bodyDiv w:val="1"/>
      <w:marLeft w:val="0"/>
      <w:marRight w:val="0"/>
      <w:marTop w:val="0"/>
      <w:marBottom w:val="0"/>
      <w:divBdr>
        <w:top w:val="none" w:sz="0" w:space="0" w:color="auto"/>
        <w:left w:val="none" w:sz="0" w:space="0" w:color="auto"/>
        <w:bottom w:val="none" w:sz="0" w:space="0" w:color="auto"/>
        <w:right w:val="none" w:sz="0" w:space="0" w:color="auto"/>
      </w:divBdr>
      <w:divsChild>
        <w:div w:id="901645589">
          <w:marLeft w:val="150"/>
          <w:marRight w:val="150"/>
          <w:marTop w:val="0"/>
          <w:marBottom w:val="0"/>
          <w:divBdr>
            <w:top w:val="none" w:sz="0" w:space="0" w:color="auto"/>
            <w:left w:val="none" w:sz="0" w:space="0" w:color="auto"/>
            <w:bottom w:val="none" w:sz="0" w:space="0" w:color="auto"/>
            <w:right w:val="none" w:sz="0" w:space="0" w:color="auto"/>
          </w:divBdr>
          <w:divsChild>
            <w:div w:id="2112898855">
              <w:marLeft w:val="0"/>
              <w:marRight w:val="0"/>
              <w:marTop w:val="0"/>
              <w:marBottom w:val="0"/>
              <w:divBdr>
                <w:top w:val="none" w:sz="0" w:space="0" w:color="auto"/>
                <w:left w:val="none" w:sz="0" w:space="0" w:color="auto"/>
                <w:bottom w:val="none" w:sz="0" w:space="0" w:color="auto"/>
                <w:right w:val="none" w:sz="0" w:space="0" w:color="auto"/>
              </w:divBdr>
              <w:divsChild>
                <w:div w:id="1568422622">
                  <w:marLeft w:val="0"/>
                  <w:marRight w:val="0"/>
                  <w:marTop w:val="0"/>
                  <w:marBottom w:val="0"/>
                  <w:divBdr>
                    <w:top w:val="none" w:sz="0" w:space="0" w:color="auto"/>
                    <w:left w:val="none" w:sz="0" w:space="0" w:color="auto"/>
                    <w:bottom w:val="none" w:sz="0" w:space="0" w:color="auto"/>
                    <w:right w:val="none" w:sz="0" w:space="0" w:color="auto"/>
                  </w:divBdr>
                  <w:divsChild>
                    <w:div w:id="177618947">
                      <w:marLeft w:val="0"/>
                      <w:marRight w:val="0"/>
                      <w:marTop w:val="0"/>
                      <w:marBottom w:val="0"/>
                      <w:divBdr>
                        <w:top w:val="none" w:sz="0" w:space="0" w:color="auto"/>
                        <w:left w:val="none" w:sz="0" w:space="0" w:color="auto"/>
                        <w:bottom w:val="none" w:sz="0" w:space="0" w:color="auto"/>
                        <w:right w:val="none" w:sz="0" w:space="0" w:color="auto"/>
                      </w:divBdr>
                      <w:divsChild>
                        <w:div w:id="1284654762">
                          <w:marLeft w:val="0"/>
                          <w:marRight w:val="0"/>
                          <w:marTop w:val="0"/>
                          <w:marBottom w:val="0"/>
                          <w:divBdr>
                            <w:top w:val="none" w:sz="0" w:space="0" w:color="auto"/>
                            <w:left w:val="none" w:sz="0" w:space="0" w:color="auto"/>
                            <w:bottom w:val="none" w:sz="0" w:space="0" w:color="auto"/>
                            <w:right w:val="none" w:sz="0" w:space="0" w:color="auto"/>
                          </w:divBdr>
                          <w:divsChild>
                            <w:div w:id="952593094">
                              <w:marLeft w:val="0"/>
                              <w:marRight w:val="0"/>
                              <w:marTop w:val="0"/>
                              <w:marBottom w:val="0"/>
                              <w:divBdr>
                                <w:top w:val="none" w:sz="0" w:space="0" w:color="auto"/>
                                <w:left w:val="none" w:sz="0" w:space="0" w:color="auto"/>
                                <w:bottom w:val="none" w:sz="0" w:space="0" w:color="auto"/>
                                <w:right w:val="none" w:sz="0" w:space="0" w:color="auto"/>
                              </w:divBdr>
                              <w:divsChild>
                                <w:div w:id="1515877452">
                                  <w:marLeft w:val="0"/>
                                  <w:marRight w:val="0"/>
                                  <w:marTop w:val="0"/>
                                  <w:marBottom w:val="0"/>
                                  <w:divBdr>
                                    <w:top w:val="none" w:sz="0" w:space="0" w:color="auto"/>
                                    <w:left w:val="none" w:sz="0" w:space="0" w:color="auto"/>
                                    <w:bottom w:val="none" w:sz="0" w:space="0" w:color="auto"/>
                                    <w:right w:val="none" w:sz="0" w:space="0" w:color="auto"/>
                                  </w:divBdr>
                                  <w:divsChild>
                                    <w:div w:id="597712488">
                                      <w:marLeft w:val="0"/>
                                      <w:marRight w:val="0"/>
                                      <w:marTop w:val="0"/>
                                      <w:marBottom w:val="0"/>
                                      <w:divBdr>
                                        <w:top w:val="none" w:sz="0" w:space="0" w:color="auto"/>
                                        <w:left w:val="none" w:sz="0" w:space="0" w:color="auto"/>
                                        <w:bottom w:val="none" w:sz="0" w:space="0" w:color="auto"/>
                                        <w:right w:val="none" w:sz="0" w:space="0" w:color="auto"/>
                                      </w:divBdr>
                                      <w:divsChild>
                                        <w:div w:id="868223041">
                                          <w:marLeft w:val="0"/>
                                          <w:marRight w:val="0"/>
                                          <w:marTop w:val="0"/>
                                          <w:marBottom w:val="0"/>
                                          <w:divBdr>
                                            <w:top w:val="none" w:sz="0" w:space="0" w:color="auto"/>
                                            <w:left w:val="none" w:sz="0" w:space="0" w:color="auto"/>
                                            <w:bottom w:val="none" w:sz="0" w:space="0" w:color="auto"/>
                                            <w:right w:val="none" w:sz="0" w:space="0" w:color="auto"/>
                                          </w:divBdr>
                                          <w:divsChild>
                                            <w:div w:id="213293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mailto:pirsa.fishwatch@sa.gov.au" TargetMode="External"/><Relationship Id="rId26" Type="http://schemas.openxmlformats.org/officeDocument/2006/relationships/hyperlink" Target="mailto:mail@onkaparinga.sa.gov.au" TargetMode="External"/><Relationship Id="rId39" Type="http://schemas.openxmlformats.org/officeDocument/2006/relationships/fontTable" Target="fontTable.xml"/><Relationship Id="rId21" Type="http://schemas.openxmlformats.org/officeDocument/2006/relationships/hyperlink" Target="mailto:dem.miningregrehab@sa.gov.au" TargetMode="External"/><Relationship Id="rId34" Type="http://schemas.openxmlformats.org/officeDocument/2006/relationships/hyperlink" Target="mailto:governmentgazettesa@sa.gov.au"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www.legislation.sa.gov.au/index.aspx?action=legref&amp;type=act&amp;legtitle=Legislative%20Instruments%20Act%201978" TargetMode="External"/><Relationship Id="rId25" Type="http://schemas.openxmlformats.org/officeDocument/2006/relationships/hyperlink" Target="mailto:mail@onkaparinga.sa.gov.au" TargetMode="External"/><Relationship Id="rId33" Type="http://schemas.openxmlformats.org/officeDocument/2006/relationships/hyperlink" Target="http://www.aemc.gov.au" TargetMode="External"/><Relationship Id="rId38"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yperlink" Target="https://www.energymining.sa.gov.au/industry/minerals-and-mining/mining/community-engagement-opportunities" TargetMode="External"/><Relationship Id="rId29" Type="http://schemas.openxmlformats.org/officeDocument/2006/relationships/hyperlink" Target="https://www.aemc.gov.au/contact-us/lodge-submissio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yoursay.onkaparinga.sa.gov.au/" TargetMode="External"/><Relationship Id="rId32" Type="http://schemas.openxmlformats.org/officeDocument/2006/relationships/hyperlink" Target="mailto:submissions@aemc.gov.au" TargetMode="External"/><Relationship Id="rId37" Type="http://schemas.openxmlformats.org/officeDocument/2006/relationships/header" Target="header5.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3.png"/><Relationship Id="rId28" Type="http://schemas.openxmlformats.org/officeDocument/2006/relationships/image" Target="media/image5.png"/><Relationship Id="rId36" Type="http://schemas.openxmlformats.org/officeDocument/2006/relationships/hyperlink" Target="http://www.governmentgazette.sa.gov.au" TargetMode="External"/><Relationship Id="rId10" Type="http://schemas.openxmlformats.org/officeDocument/2006/relationships/header" Target="header2.xml"/><Relationship Id="rId19" Type="http://schemas.openxmlformats.org/officeDocument/2006/relationships/image" Target="media/image2.png"/><Relationship Id="rId31" Type="http://schemas.openxmlformats.org/officeDocument/2006/relationships/hyperlink" Target="https://www.aemc.gov.au/our-work/changing-energy-rules-unique-process/making-rule-change-request/submission-tips"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yperlink" Target="https://www.dit.sa.gov.au/OutbackRoads/outback_road_warnings/special_notices" TargetMode="External"/><Relationship Id="rId27" Type="http://schemas.openxmlformats.org/officeDocument/2006/relationships/image" Target="media/image4.png"/><Relationship Id="rId30" Type="http://schemas.openxmlformats.org/officeDocument/2006/relationships/hyperlink" Target="https://www.aemc.gov.au/terms-use/privacy" TargetMode="External"/><Relationship Id="rId35" Type="http://schemas.openxmlformats.org/officeDocument/2006/relationships/hyperlink" Target="http://www.governmentgazette.sa.gov.au" TargetMode="External"/><Relationship Id="rId8" Type="http://schemas.openxmlformats.org/officeDocument/2006/relationships/image" Target="media/image1.jpeg"/><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654850-C069-4D68-9DEA-5DAC2244F5E6}">
  <ds:schemaRefs>
    <ds:schemaRef ds:uri="http://schemas.openxmlformats.org/officeDocument/2006/bibliography"/>
  </ds:schemaRefs>
</ds:datastoreItem>
</file>

<file path=docMetadata/LabelInfo.xml><?xml version="1.0" encoding="utf-8"?>
<clbl:labelList xmlns:clbl="http://schemas.microsoft.com/office/2020/mipLabelMetadata">
  <clbl:label id="{bda528f7-fca9-432f-bc98-bd7e90d40906}" enabled="0" method="" siteId="{bda528f7-fca9-432f-bc98-bd7e90d40906}" removed="1"/>
</clbl:labelList>
</file>

<file path=docProps/app.xml><?xml version="1.0" encoding="utf-8"?>
<Properties xmlns="http://schemas.openxmlformats.org/officeDocument/2006/extended-properties" xmlns:vt="http://schemas.openxmlformats.org/officeDocument/2006/docPropsVTypes">
  <Template>~WRL2361.tmp</Template>
  <TotalTime>5</TotalTime>
  <Pages>42</Pages>
  <Words>21524</Words>
  <Characters>122692</Characters>
  <Application>Microsoft Office Word</Application>
  <DocSecurity>0</DocSecurity>
  <Lines>1022</Lines>
  <Paragraphs>287</Paragraphs>
  <ScaleCrop>false</ScaleCrop>
  <HeadingPairs>
    <vt:vector size="2" baseType="variant">
      <vt:variant>
        <vt:lpstr>Title</vt:lpstr>
      </vt:variant>
      <vt:variant>
        <vt:i4>1</vt:i4>
      </vt:variant>
    </vt:vector>
  </HeadingPairs>
  <TitlesOfParts>
    <vt:vector size="1" baseType="lpstr">
      <vt:lpstr>No. 67 - Thursday, 3 October 2024 (pp. 3857–??)</vt:lpstr>
    </vt:vector>
  </TitlesOfParts>
  <Company>SA Government</Company>
  <LinksUpToDate>false</LinksUpToDate>
  <CharactersWithSpaces>143929</CharactersWithSpaces>
  <SharedDoc>false</SharedDoc>
  <HLinks>
    <vt:vector size="30" baseType="variant">
      <vt:variant>
        <vt:i4>3014762</vt:i4>
      </vt:variant>
      <vt:variant>
        <vt:i4>9</vt:i4>
      </vt:variant>
      <vt:variant>
        <vt:i4>0</vt:i4>
      </vt:variant>
      <vt:variant>
        <vt:i4>5</vt:i4>
      </vt:variant>
      <vt:variant>
        <vt:lpwstr>http://www.governmentgazette.sa.gov.au/</vt:lpwstr>
      </vt:variant>
      <vt:variant>
        <vt:lpwstr/>
      </vt:variant>
      <vt:variant>
        <vt:i4>3014762</vt:i4>
      </vt:variant>
      <vt:variant>
        <vt:i4>6</vt:i4>
      </vt:variant>
      <vt:variant>
        <vt:i4>0</vt:i4>
      </vt:variant>
      <vt:variant>
        <vt:i4>5</vt:i4>
      </vt:variant>
      <vt:variant>
        <vt:lpwstr>http://www.governmentgazette.sa.gov.au/</vt:lpwstr>
      </vt:variant>
      <vt:variant>
        <vt:lpwstr/>
      </vt:variant>
      <vt:variant>
        <vt:i4>393325</vt:i4>
      </vt:variant>
      <vt:variant>
        <vt:i4>3</vt:i4>
      </vt:variant>
      <vt:variant>
        <vt:i4>0</vt:i4>
      </vt:variant>
      <vt:variant>
        <vt:i4>5</vt:i4>
      </vt:variant>
      <vt:variant>
        <vt:lpwstr>mailto:governmentgazettesa@sa.gov.au</vt:lpwstr>
      </vt:variant>
      <vt:variant>
        <vt:lpwstr/>
      </vt:variant>
      <vt:variant>
        <vt:i4>3014762</vt:i4>
      </vt:variant>
      <vt:variant>
        <vt:i4>6</vt:i4>
      </vt:variant>
      <vt:variant>
        <vt:i4>0</vt:i4>
      </vt:variant>
      <vt:variant>
        <vt:i4>5</vt:i4>
      </vt:variant>
      <vt:variant>
        <vt:lpwstr>http://www.governmentgazette.sa.gov.au/</vt:lpwstr>
      </vt:variant>
      <vt:variant>
        <vt:lpwstr/>
      </vt:variant>
      <vt:variant>
        <vt:i4>3014762</vt:i4>
      </vt:variant>
      <vt:variant>
        <vt:i4>3</vt:i4>
      </vt:variant>
      <vt:variant>
        <vt:i4>0</vt:i4>
      </vt:variant>
      <vt:variant>
        <vt:i4>5</vt:i4>
      </vt:variant>
      <vt:variant>
        <vt:lpwstr>http://www.governmentgazette.sa.gov.au/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 67 - Thursday, 3 October 2024 (pp. 3857–3898)</dc:title>
  <dc:subject/>
  <dc:creator>Alicia Wheaton</dc:creator>
  <cp:keywords/>
  <cp:lastModifiedBy>Wheaton, Alicia (Service SA)</cp:lastModifiedBy>
  <cp:revision>12</cp:revision>
  <cp:lastPrinted>2017-06-14T02:19:00Z</cp:lastPrinted>
  <dcterms:created xsi:type="dcterms:W3CDTF">2024-10-03T03:04:00Z</dcterms:created>
  <dcterms:modified xsi:type="dcterms:W3CDTF">2024-10-03T03:09:00Z</dcterms:modified>
</cp:coreProperties>
</file>