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4C7DD" w14:textId="28AD8519"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6E33E6FC" wp14:editId="58313C9E">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051380">
        <w:rPr>
          <w:rStyle w:val="StyleTimesNewRoman105pt"/>
        </w:rPr>
        <w:t>61</w:t>
      </w:r>
      <w:r w:rsidRPr="007A0461">
        <w:rPr>
          <w:rStyle w:val="StyleTimesNewRoman105pt"/>
        </w:rPr>
        <w:tab/>
        <w:t xml:space="preserve">p. </w:t>
      </w:r>
      <w:r w:rsidR="00051380">
        <w:rPr>
          <w:rStyle w:val="StyleTimesNewRoman105pt"/>
        </w:rPr>
        <w:t>2995</w:t>
      </w:r>
    </w:p>
    <w:p w14:paraId="1D542468"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40056952"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2AA649D4"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486B1817" w14:textId="77777777" w:rsidR="00EB5C72" w:rsidRPr="003471CD" w:rsidRDefault="00EB5C72" w:rsidP="00EB5C72">
      <w:pPr>
        <w:pBdr>
          <w:top w:val="single" w:sz="6" w:space="0" w:color="auto"/>
        </w:pBdr>
        <w:spacing w:after="0" w:line="240" w:lineRule="auto"/>
        <w:jc w:val="center"/>
        <w:rPr>
          <w:color w:val="000000"/>
          <w:sz w:val="20"/>
        </w:rPr>
      </w:pPr>
    </w:p>
    <w:p w14:paraId="4F880E89" w14:textId="3FD32B34"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051380">
        <w:rPr>
          <w:smallCaps/>
          <w:color w:val="000000"/>
          <w:sz w:val="28"/>
          <w:szCs w:val="26"/>
        </w:rPr>
        <w:t>29 August</w:t>
      </w:r>
      <w:r w:rsidRPr="003471CD">
        <w:rPr>
          <w:smallCaps/>
          <w:color w:val="000000"/>
          <w:sz w:val="28"/>
          <w:szCs w:val="26"/>
        </w:rPr>
        <w:t xml:space="preserve"> 202</w:t>
      </w:r>
      <w:r w:rsidR="00051380">
        <w:rPr>
          <w:smallCaps/>
          <w:color w:val="000000"/>
          <w:sz w:val="28"/>
          <w:szCs w:val="26"/>
        </w:rPr>
        <w:t>4</w:t>
      </w:r>
    </w:p>
    <w:p w14:paraId="31A271FD" w14:textId="77777777" w:rsidR="00EB5C72" w:rsidRPr="003471CD" w:rsidRDefault="00EB5C72" w:rsidP="00EB5C72">
      <w:pPr>
        <w:spacing w:after="0" w:line="240" w:lineRule="exact"/>
        <w:jc w:val="center"/>
        <w:rPr>
          <w:color w:val="000000"/>
          <w:sz w:val="20"/>
        </w:rPr>
      </w:pPr>
    </w:p>
    <w:p w14:paraId="3FFBD70B" w14:textId="77777777" w:rsidR="008008DD" w:rsidRPr="00612978" w:rsidRDefault="008008DD" w:rsidP="008008DD">
      <w:pPr>
        <w:pBdr>
          <w:top w:val="single" w:sz="6" w:space="1" w:color="auto"/>
        </w:pBdr>
        <w:spacing w:after="0" w:line="360" w:lineRule="exact"/>
        <w:jc w:val="center"/>
        <w:rPr>
          <w:color w:val="000000"/>
          <w:sz w:val="20"/>
          <w:szCs w:val="20"/>
        </w:rPr>
      </w:pPr>
    </w:p>
    <w:p w14:paraId="3B759C8F" w14:textId="77777777" w:rsidR="001B7138" w:rsidRPr="008008DD" w:rsidRDefault="001B7138" w:rsidP="006532AD">
      <w:pPr>
        <w:spacing w:after="0" w:line="200" w:lineRule="exact"/>
        <w:jc w:val="center"/>
        <w:rPr>
          <w:b/>
          <w:smallCaps/>
          <w:sz w:val="20"/>
          <w:szCs w:val="20"/>
        </w:rPr>
      </w:pPr>
      <w:r w:rsidRPr="008008DD">
        <w:rPr>
          <w:b/>
          <w:smallCaps/>
          <w:sz w:val="20"/>
          <w:szCs w:val="20"/>
        </w:rPr>
        <w:t>Contents</w:t>
      </w:r>
    </w:p>
    <w:p w14:paraId="2A03F271" w14:textId="77777777" w:rsidR="001B7138" w:rsidRPr="008008DD" w:rsidRDefault="001B7138" w:rsidP="006532AD">
      <w:pPr>
        <w:spacing w:after="0" w:line="200" w:lineRule="exact"/>
        <w:jc w:val="center"/>
        <w:rPr>
          <w:b/>
          <w:smallCaps/>
          <w:sz w:val="20"/>
          <w:szCs w:val="20"/>
        </w:rPr>
      </w:pPr>
    </w:p>
    <w:p w14:paraId="7478A061"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583255BC" w14:textId="0339E34A" w:rsidR="007C545E" w:rsidRPr="007C545E" w:rsidRDefault="00B1073C" w:rsidP="007C545E">
      <w:pPr>
        <w:pStyle w:val="TOC1"/>
        <w:tabs>
          <w:tab w:val="right" w:leader="dot" w:pos="4524"/>
        </w:tabs>
        <w:rPr>
          <w:rFonts w:eastAsiaTheme="minorEastAsia"/>
          <w:noProof/>
          <w:color w:val="auto"/>
          <w:kern w:val="2"/>
          <w:szCs w:val="17"/>
          <w14:ligatures w14:val="standardContextual"/>
        </w:rPr>
      </w:pPr>
      <w:r w:rsidRPr="005E62FD">
        <w:rPr>
          <w:szCs w:val="17"/>
        </w:rPr>
        <w:fldChar w:fldCharType="begin"/>
      </w:r>
      <w:r w:rsidRPr="005E62FD">
        <w:rPr>
          <w:szCs w:val="17"/>
        </w:rPr>
        <w:instrText xml:space="preserve"> TOC \o "1-3" \h \z \u </w:instrText>
      </w:r>
      <w:r w:rsidRPr="005E62FD">
        <w:rPr>
          <w:szCs w:val="17"/>
        </w:rPr>
        <w:fldChar w:fldCharType="separate"/>
      </w:r>
      <w:hyperlink w:anchor="_Toc175833985" w:history="1">
        <w:r w:rsidR="007C545E" w:rsidRPr="007C545E">
          <w:rPr>
            <w:rStyle w:val="Hyperlink"/>
            <w:rFonts w:ascii="Times New Roman Bold" w:hAnsi="Times New Roman Bold"/>
            <w:b/>
            <w:bCs/>
            <w:smallCaps/>
            <w:noProof/>
            <w:szCs w:val="17"/>
          </w:rPr>
          <w:t>Governor’s Instruments</w:t>
        </w:r>
      </w:hyperlink>
    </w:p>
    <w:p w14:paraId="1E0FE02C" w14:textId="672BF1CF"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3986" w:history="1">
        <w:r w:rsidR="007C545E" w:rsidRPr="007C545E">
          <w:rPr>
            <w:rStyle w:val="Hyperlink"/>
            <w:noProof/>
            <w:szCs w:val="17"/>
          </w:rPr>
          <w:t>Proclamations</w:t>
        </w:r>
        <w:r w:rsidR="007C545E">
          <w:rPr>
            <w:noProof/>
            <w:webHidden/>
            <w:szCs w:val="17"/>
          </w:rPr>
          <w:t>—</w:t>
        </w:r>
      </w:hyperlink>
    </w:p>
    <w:p w14:paraId="6217A76A" w14:textId="331E69B4" w:rsidR="007C545E" w:rsidRPr="007C545E" w:rsidRDefault="0028397D" w:rsidP="007C545E">
      <w:pPr>
        <w:pStyle w:val="TOC3"/>
        <w:tabs>
          <w:tab w:val="right" w:leader="dot" w:pos="4524"/>
        </w:tabs>
        <w:spacing w:before="0" w:after="0" w:line="170" w:lineRule="exact"/>
        <w:ind w:left="284" w:hanging="142"/>
        <w:rPr>
          <w:rFonts w:eastAsiaTheme="minorEastAsia"/>
          <w:noProof/>
          <w:color w:val="auto"/>
          <w:kern w:val="2"/>
          <w:szCs w:val="17"/>
          <w14:ligatures w14:val="standardContextual"/>
        </w:rPr>
      </w:pPr>
      <w:hyperlink w:anchor="_Toc175833987" w:history="1">
        <w:r w:rsidR="007C545E" w:rsidRPr="007C545E">
          <w:rPr>
            <w:rStyle w:val="Hyperlink"/>
            <w:noProof/>
            <w:szCs w:val="17"/>
          </w:rPr>
          <w:t xml:space="preserve">Supreme Court (Distribution of Business) Amendment </w:t>
        </w:r>
        <w:r w:rsidR="007C545E">
          <w:rPr>
            <w:rStyle w:val="Hyperlink"/>
            <w:noProof/>
            <w:szCs w:val="17"/>
          </w:rPr>
          <w:br/>
        </w:r>
        <w:r w:rsidR="007C545E" w:rsidRPr="007C545E">
          <w:rPr>
            <w:rStyle w:val="Hyperlink"/>
            <w:noProof/>
            <w:szCs w:val="17"/>
          </w:rPr>
          <w:t>Act (Commencement) Proclamation 2024</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_Toc175833987 \h </w:instrText>
        </w:r>
        <w:r w:rsidR="007C545E" w:rsidRPr="007C545E">
          <w:rPr>
            <w:noProof/>
            <w:webHidden/>
            <w:szCs w:val="17"/>
          </w:rPr>
        </w:r>
        <w:r w:rsidR="007C545E" w:rsidRPr="007C545E">
          <w:rPr>
            <w:noProof/>
            <w:webHidden/>
            <w:szCs w:val="17"/>
          </w:rPr>
          <w:fldChar w:fldCharType="separate"/>
        </w:r>
        <w:r w:rsidR="004A4304">
          <w:rPr>
            <w:noProof/>
            <w:webHidden/>
            <w:szCs w:val="17"/>
          </w:rPr>
          <w:t>2996</w:t>
        </w:r>
        <w:r w:rsidR="007C545E" w:rsidRPr="007C545E">
          <w:rPr>
            <w:noProof/>
            <w:webHidden/>
            <w:szCs w:val="17"/>
          </w:rPr>
          <w:fldChar w:fldCharType="end"/>
        </w:r>
      </w:hyperlink>
    </w:p>
    <w:p w14:paraId="407E6686" w14:textId="4422CCA4"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3988" w:history="1">
        <w:r w:rsidR="007C545E" w:rsidRPr="007C545E">
          <w:rPr>
            <w:rStyle w:val="Hyperlink"/>
            <w:noProof/>
            <w:szCs w:val="17"/>
          </w:rPr>
          <w:t>Regulations</w:t>
        </w:r>
        <w:r w:rsidR="007C545E">
          <w:rPr>
            <w:noProof/>
            <w:webHidden/>
            <w:szCs w:val="17"/>
          </w:rPr>
          <w:t>—</w:t>
        </w:r>
      </w:hyperlink>
    </w:p>
    <w:p w14:paraId="4C2FF46D" w14:textId="4B81CC6E" w:rsidR="007C545E" w:rsidRPr="007C545E" w:rsidRDefault="0028397D" w:rsidP="007C545E">
      <w:pPr>
        <w:pStyle w:val="TOC3"/>
        <w:tabs>
          <w:tab w:val="right" w:leader="dot" w:pos="4524"/>
        </w:tabs>
        <w:spacing w:before="0" w:after="0" w:line="170" w:lineRule="exact"/>
        <w:ind w:left="284" w:hanging="142"/>
        <w:rPr>
          <w:rFonts w:eastAsiaTheme="minorEastAsia"/>
          <w:noProof/>
          <w:color w:val="auto"/>
          <w:kern w:val="2"/>
          <w:szCs w:val="17"/>
          <w14:ligatures w14:val="standardContextual"/>
        </w:rPr>
      </w:pPr>
      <w:hyperlink w:anchor="_Toc175833989" w:history="1">
        <w:r w:rsidR="007C545E" w:rsidRPr="007C545E">
          <w:rPr>
            <w:rStyle w:val="Hyperlink"/>
            <w:noProof/>
            <w:szCs w:val="17"/>
          </w:rPr>
          <w:t>Passenger Transport Regulations 2024</w:t>
        </w:r>
        <w:r w:rsidR="007C545E">
          <w:rPr>
            <w:rStyle w:val="Hyperlink"/>
            <w:noProof/>
            <w:szCs w:val="17"/>
          </w:rPr>
          <w:t>—</w:t>
        </w:r>
        <w:r w:rsidR="007C545E">
          <w:rPr>
            <w:rStyle w:val="Hyperlink"/>
            <w:noProof/>
            <w:szCs w:val="17"/>
          </w:rPr>
          <w:br/>
          <w:t>No. 89 of 2024</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_Toc175833989 \h </w:instrText>
        </w:r>
        <w:r w:rsidR="007C545E" w:rsidRPr="007C545E">
          <w:rPr>
            <w:noProof/>
            <w:webHidden/>
            <w:szCs w:val="17"/>
          </w:rPr>
        </w:r>
        <w:r w:rsidR="007C545E" w:rsidRPr="007C545E">
          <w:rPr>
            <w:noProof/>
            <w:webHidden/>
            <w:szCs w:val="17"/>
          </w:rPr>
          <w:fldChar w:fldCharType="separate"/>
        </w:r>
        <w:r w:rsidR="004A4304">
          <w:rPr>
            <w:noProof/>
            <w:webHidden/>
            <w:szCs w:val="17"/>
          </w:rPr>
          <w:t>2997</w:t>
        </w:r>
        <w:r w:rsidR="007C545E" w:rsidRPr="007C545E">
          <w:rPr>
            <w:noProof/>
            <w:webHidden/>
            <w:szCs w:val="17"/>
          </w:rPr>
          <w:fldChar w:fldCharType="end"/>
        </w:r>
      </w:hyperlink>
    </w:p>
    <w:p w14:paraId="66C0D9F4" w14:textId="5ED14ACC" w:rsidR="007C545E" w:rsidRPr="007C545E" w:rsidRDefault="0028397D" w:rsidP="0041629E">
      <w:pPr>
        <w:pStyle w:val="TOC1"/>
        <w:tabs>
          <w:tab w:val="right" w:leader="dot" w:pos="4524"/>
        </w:tabs>
        <w:spacing w:before="40"/>
        <w:rPr>
          <w:rFonts w:eastAsiaTheme="minorEastAsia"/>
          <w:noProof/>
          <w:color w:val="auto"/>
          <w:kern w:val="2"/>
          <w:szCs w:val="17"/>
          <w14:ligatures w14:val="standardContextual"/>
        </w:rPr>
      </w:pPr>
      <w:hyperlink w:anchor="_Toc175833990" w:history="1">
        <w:r w:rsidR="007C545E" w:rsidRPr="007C545E">
          <w:rPr>
            <w:rStyle w:val="Hyperlink"/>
            <w:rFonts w:ascii="Times New Roman Bold" w:hAnsi="Times New Roman Bold"/>
            <w:b/>
            <w:bCs/>
            <w:smallCaps/>
            <w:noProof/>
            <w:szCs w:val="17"/>
          </w:rPr>
          <w:t>State</w:t>
        </w:r>
        <w:r w:rsidR="007C545E" w:rsidRPr="007C545E">
          <w:rPr>
            <w:rStyle w:val="Hyperlink"/>
            <w:noProof/>
            <w:szCs w:val="17"/>
          </w:rPr>
          <w:t xml:space="preserve"> </w:t>
        </w:r>
        <w:r w:rsidR="007C545E" w:rsidRPr="007C545E">
          <w:rPr>
            <w:rStyle w:val="Hyperlink"/>
            <w:rFonts w:ascii="Times New Roman Bold" w:hAnsi="Times New Roman Bold"/>
            <w:b/>
            <w:bCs/>
            <w:smallCaps/>
            <w:noProof/>
            <w:szCs w:val="17"/>
          </w:rPr>
          <w:t>Government</w:t>
        </w:r>
        <w:r w:rsidR="007C545E" w:rsidRPr="007C545E">
          <w:rPr>
            <w:rStyle w:val="Hyperlink"/>
            <w:noProof/>
            <w:szCs w:val="17"/>
          </w:rPr>
          <w:t xml:space="preserve"> </w:t>
        </w:r>
        <w:r w:rsidR="007C545E" w:rsidRPr="007C545E">
          <w:rPr>
            <w:rStyle w:val="Hyperlink"/>
            <w:rFonts w:ascii="Times New Roman Bold" w:hAnsi="Times New Roman Bold"/>
            <w:b/>
            <w:bCs/>
            <w:smallCaps/>
            <w:noProof/>
            <w:szCs w:val="17"/>
          </w:rPr>
          <w:t>Instruments</w:t>
        </w:r>
      </w:hyperlink>
    </w:p>
    <w:p w14:paraId="0F76561C" w14:textId="1FD138D4"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3991" w:history="1">
        <w:r w:rsidR="007C545E" w:rsidRPr="007C545E">
          <w:rPr>
            <w:rStyle w:val="Hyperlink"/>
            <w:noProof/>
            <w:szCs w:val="17"/>
          </w:rPr>
          <w:t>Associations Incorporation Act 1985</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_Toc175833991 \h </w:instrText>
        </w:r>
        <w:r w:rsidR="007C545E" w:rsidRPr="007C545E">
          <w:rPr>
            <w:noProof/>
            <w:webHidden/>
            <w:szCs w:val="17"/>
          </w:rPr>
        </w:r>
        <w:r w:rsidR="007C545E" w:rsidRPr="007C545E">
          <w:rPr>
            <w:noProof/>
            <w:webHidden/>
            <w:szCs w:val="17"/>
          </w:rPr>
          <w:fldChar w:fldCharType="separate"/>
        </w:r>
        <w:r w:rsidR="004A4304">
          <w:rPr>
            <w:noProof/>
            <w:webHidden/>
            <w:szCs w:val="17"/>
          </w:rPr>
          <w:t>3105</w:t>
        </w:r>
        <w:r w:rsidR="007C545E" w:rsidRPr="007C545E">
          <w:rPr>
            <w:noProof/>
            <w:webHidden/>
            <w:szCs w:val="17"/>
          </w:rPr>
          <w:fldChar w:fldCharType="end"/>
        </w:r>
      </w:hyperlink>
    </w:p>
    <w:p w14:paraId="49D23C4C" w14:textId="4FEA89F8"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3992" w:history="1">
        <w:r w:rsidR="007C545E" w:rsidRPr="007C545E">
          <w:rPr>
            <w:rStyle w:val="Hyperlink"/>
            <w:noProof/>
            <w:szCs w:val="17"/>
          </w:rPr>
          <w:t>Building Work Contractors Act 1995</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_Toc175833992 \h </w:instrText>
        </w:r>
        <w:r w:rsidR="007C545E" w:rsidRPr="007C545E">
          <w:rPr>
            <w:noProof/>
            <w:webHidden/>
            <w:szCs w:val="17"/>
          </w:rPr>
        </w:r>
        <w:r w:rsidR="007C545E" w:rsidRPr="007C545E">
          <w:rPr>
            <w:noProof/>
            <w:webHidden/>
            <w:szCs w:val="17"/>
          </w:rPr>
          <w:fldChar w:fldCharType="separate"/>
        </w:r>
        <w:r w:rsidR="004A4304">
          <w:rPr>
            <w:noProof/>
            <w:webHidden/>
            <w:szCs w:val="17"/>
          </w:rPr>
          <w:t>3105</w:t>
        </w:r>
        <w:r w:rsidR="007C545E" w:rsidRPr="007C545E">
          <w:rPr>
            <w:noProof/>
            <w:webHidden/>
            <w:szCs w:val="17"/>
          </w:rPr>
          <w:fldChar w:fldCharType="end"/>
        </w:r>
      </w:hyperlink>
    </w:p>
    <w:p w14:paraId="21601E6E" w14:textId="05187603"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3993" w:history="1">
        <w:r w:rsidR="007C545E" w:rsidRPr="007C545E">
          <w:rPr>
            <w:rStyle w:val="Hyperlink"/>
            <w:noProof/>
            <w:szCs w:val="17"/>
          </w:rPr>
          <w:t>Energy Resources Act 2000</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_Toc175833993 \h </w:instrText>
        </w:r>
        <w:r w:rsidR="007C545E" w:rsidRPr="007C545E">
          <w:rPr>
            <w:noProof/>
            <w:webHidden/>
            <w:szCs w:val="17"/>
          </w:rPr>
        </w:r>
        <w:r w:rsidR="007C545E" w:rsidRPr="007C545E">
          <w:rPr>
            <w:noProof/>
            <w:webHidden/>
            <w:szCs w:val="17"/>
          </w:rPr>
          <w:fldChar w:fldCharType="separate"/>
        </w:r>
        <w:r w:rsidR="004A4304">
          <w:rPr>
            <w:noProof/>
            <w:webHidden/>
            <w:szCs w:val="17"/>
          </w:rPr>
          <w:t>3106</w:t>
        </w:r>
        <w:r w:rsidR="007C545E" w:rsidRPr="007C545E">
          <w:rPr>
            <w:noProof/>
            <w:webHidden/>
            <w:szCs w:val="17"/>
          </w:rPr>
          <w:fldChar w:fldCharType="end"/>
        </w:r>
      </w:hyperlink>
    </w:p>
    <w:p w14:paraId="7F7C2E3C" w14:textId="794ADE17"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3994" w:history="1">
        <w:r w:rsidR="007C545E" w:rsidRPr="007C545E">
          <w:rPr>
            <w:rStyle w:val="Hyperlink"/>
            <w:noProof/>
            <w:szCs w:val="17"/>
          </w:rPr>
          <w:t>Housing Improvement Act 2016</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_Toc175833994 \h </w:instrText>
        </w:r>
        <w:r w:rsidR="007C545E" w:rsidRPr="007C545E">
          <w:rPr>
            <w:noProof/>
            <w:webHidden/>
            <w:szCs w:val="17"/>
          </w:rPr>
        </w:r>
        <w:r w:rsidR="007C545E" w:rsidRPr="007C545E">
          <w:rPr>
            <w:noProof/>
            <w:webHidden/>
            <w:szCs w:val="17"/>
          </w:rPr>
          <w:fldChar w:fldCharType="separate"/>
        </w:r>
        <w:r w:rsidR="004A4304">
          <w:rPr>
            <w:noProof/>
            <w:webHidden/>
            <w:szCs w:val="17"/>
          </w:rPr>
          <w:t>3107</w:t>
        </w:r>
        <w:r w:rsidR="007C545E" w:rsidRPr="007C545E">
          <w:rPr>
            <w:noProof/>
            <w:webHidden/>
            <w:szCs w:val="17"/>
          </w:rPr>
          <w:fldChar w:fldCharType="end"/>
        </w:r>
      </w:hyperlink>
    </w:p>
    <w:p w14:paraId="5A06B08D" w14:textId="02F58BE0"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3995" w:history="1">
        <w:r w:rsidR="007C545E" w:rsidRPr="007C545E">
          <w:rPr>
            <w:rStyle w:val="Hyperlink"/>
            <w:noProof/>
            <w:szCs w:val="17"/>
          </w:rPr>
          <w:t>Justices of the Peace Act 2005</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_Toc175833995 \h </w:instrText>
        </w:r>
        <w:r w:rsidR="007C545E" w:rsidRPr="007C545E">
          <w:rPr>
            <w:noProof/>
            <w:webHidden/>
            <w:szCs w:val="17"/>
          </w:rPr>
        </w:r>
        <w:r w:rsidR="007C545E" w:rsidRPr="007C545E">
          <w:rPr>
            <w:noProof/>
            <w:webHidden/>
            <w:szCs w:val="17"/>
          </w:rPr>
          <w:fldChar w:fldCharType="separate"/>
        </w:r>
        <w:r w:rsidR="004A4304">
          <w:rPr>
            <w:noProof/>
            <w:webHidden/>
            <w:szCs w:val="17"/>
          </w:rPr>
          <w:t>3107</w:t>
        </w:r>
        <w:r w:rsidR="007C545E" w:rsidRPr="007C545E">
          <w:rPr>
            <w:noProof/>
            <w:webHidden/>
            <w:szCs w:val="17"/>
          </w:rPr>
          <w:fldChar w:fldCharType="end"/>
        </w:r>
      </w:hyperlink>
    </w:p>
    <w:p w14:paraId="4DAFFBB2" w14:textId="2812F8A8"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3996" w:history="1">
        <w:r w:rsidR="007C545E" w:rsidRPr="007C545E">
          <w:rPr>
            <w:rStyle w:val="Hyperlink"/>
            <w:noProof/>
            <w:szCs w:val="17"/>
          </w:rPr>
          <w:t>Land Acquisition Act 1969</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_Toc175833996 \h </w:instrText>
        </w:r>
        <w:r w:rsidR="007C545E" w:rsidRPr="007C545E">
          <w:rPr>
            <w:noProof/>
            <w:webHidden/>
            <w:szCs w:val="17"/>
          </w:rPr>
        </w:r>
        <w:r w:rsidR="007C545E" w:rsidRPr="007C545E">
          <w:rPr>
            <w:noProof/>
            <w:webHidden/>
            <w:szCs w:val="17"/>
          </w:rPr>
          <w:fldChar w:fldCharType="separate"/>
        </w:r>
        <w:r w:rsidR="004A4304">
          <w:rPr>
            <w:noProof/>
            <w:webHidden/>
            <w:szCs w:val="17"/>
          </w:rPr>
          <w:t>3108</w:t>
        </w:r>
        <w:r w:rsidR="007C545E" w:rsidRPr="007C545E">
          <w:rPr>
            <w:noProof/>
            <w:webHidden/>
            <w:szCs w:val="17"/>
          </w:rPr>
          <w:fldChar w:fldCharType="end"/>
        </w:r>
      </w:hyperlink>
    </w:p>
    <w:p w14:paraId="7357B9C5" w14:textId="1A5B3FA8"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3997" w:history="1">
        <w:r w:rsidR="007C545E" w:rsidRPr="007C545E">
          <w:rPr>
            <w:rStyle w:val="Hyperlink"/>
            <w:noProof/>
            <w:szCs w:val="17"/>
          </w:rPr>
          <w:t>Mining Act 1971</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_Toc175833997 \h </w:instrText>
        </w:r>
        <w:r w:rsidR="007C545E" w:rsidRPr="007C545E">
          <w:rPr>
            <w:noProof/>
            <w:webHidden/>
            <w:szCs w:val="17"/>
          </w:rPr>
        </w:r>
        <w:r w:rsidR="007C545E" w:rsidRPr="007C545E">
          <w:rPr>
            <w:noProof/>
            <w:webHidden/>
            <w:szCs w:val="17"/>
          </w:rPr>
          <w:fldChar w:fldCharType="separate"/>
        </w:r>
        <w:r w:rsidR="004A4304">
          <w:rPr>
            <w:noProof/>
            <w:webHidden/>
            <w:szCs w:val="17"/>
          </w:rPr>
          <w:t>3109</w:t>
        </w:r>
        <w:r w:rsidR="007C545E" w:rsidRPr="007C545E">
          <w:rPr>
            <w:noProof/>
            <w:webHidden/>
            <w:szCs w:val="17"/>
          </w:rPr>
          <w:fldChar w:fldCharType="end"/>
        </w:r>
      </w:hyperlink>
    </w:p>
    <w:p w14:paraId="077EC02B" w14:textId="279AA047"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3998" w:history="1">
        <w:r w:rsidR="007C545E" w:rsidRPr="007C545E">
          <w:rPr>
            <w:rStyle w:val="Hyperlink"/>
            <w:noProof/>
            <w:szCs w:val="17"/>
          </w:rPr>
          <w:t>Oaths Act 1936</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_Toc175833998 \h </w:instrText>
        </w:r>
        <w:r w:rsidR="007C545E" w:rsidRPr="007C545E">
          <w:rPr>
            <w:noProof/>
            <w:webHidden/>
            <w:szCs w:val="17"/>
          </w:rPr>
        </w:r>
        <w:r w:rsidR="007C545E" w:rsidRPr="007C545E">
          <w:rPr>
            <w:noProof/>
            <w:webHidden/>
            <w:szCs w:val="17"/>
          </w:rPr>
          <w:fldChar w:fldCharType="separate"/>
        </w:r>
        <w:r w:rsidR="004A4304">
          <w:rPr>
            <w:noProof/>
            <w:webHidden/>
            <w:szCs w:val="17"/>
          </w:rPr>
          <w:t>3110</w:t>
        </w:r>
        <w:r w:rsidR="007C545E" w:rsidRPr="007C545E">
          <w:rPr>
            <w:noProof/>
            <w:webHidden/>
            <w:szCs w:val="17"/>
          </w:rPr>
          <w:fldChar w:fldCharType="end"/>
        </w:r>
      </w:hyperlink>
    </w:p>
    <w:p w14:paraId="249EE001" w14:textId="0FA662D2"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3999" w:history="1">
        <w:r w:rsidR="007C545E" w:rsidRPr="007C545E">
          <w:rPr>
            <w:rStyle w:val="Hyperlink"/>
            <w:noProof/>
            <w:szCs w:val="17"/>
          </w:rPr>
          <w:t>Planning, Development and Infrastructure Act 2016</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_Toc175833999 \h </w:instrText>
        </w:r>
        <w:r w:rsidR="007C545E" w:rsidRPr="007C545E">
          <w:rPr>
            <w:noProof/>
            <w:webHidden/>
            <w:szCs w:val="17"/>
          </w:rPr>
        </w:r>
        <w:r w:rsidR="007C545E" w:rsidRPr="007C545E">
          <w:rPr>
            <w:noProof/>
            <w:webHidden/>
            <w:szCs w:val="17"/>
          </w:rPr>
          <w:fldChar w:fldCharType="separate"/>
        </w:r>
        <w:r w:rsidR="004A4304">
          <w:rPr>
            <w:noProof/>
            <w:webHidden/>
            <w:szCs w:val="17"/>
          </w:rPr>
          <w:t>3115</w:t>
        </w:r>
        <w:r w:rsidR="007C545E" w:rsidRPr="007C545E">
          <w:rPr>
            <w:noProof/>
            <w:webHidden/>
            <w:szCs w:val="17"/>
          </w:rPr>
          <w:fldChar w:fldCharType="end"/>
        </w:r>
      </w:hyperlink>
    </w:p>
    <w:p w14:paraId="7E044A8B" w14:textId="46F0BDBD"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4000" w:history="1">
        <w:r w:rsidR="007C545E" w:rsidRPr="007C545E">
          <w:rPr>
            <w:rStyle w:val="Hyperlink"/>
            <w:noProof/>
            <w:szCs w:val="17"/>
          </w:rPr>
          <w:t>Public Sector (Data Sharing) Act 2016 (SA)</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_Toc175834000 \h </w:instrText>
        </w:r>
        <w:r w:rsidR="007C545E" w:rsidRPr="007C545E">
          <w:rPr>
            <w:noProof/>
            <w:webHidden/>
            <w:szCs w:val="17"/>
          </w:rPr>
        </w:r>
        <w:r w:rsidR="007C545E" w:rsidRPr="007C545E">
          <w:rPr>
            <w:noProof/>
            <w:webHidden/>
            <w:szCs w:val="17"/>
          </w:rPr>
          <w:fldChar w:fldCharType="separate"/>
        </w:r>
        <w:r w:rsidR="004A4304">
          <w:rPr>
            <w:noProof/>
            <w:webHidden/>
            <w:szCs w:val="17"/>
          </w:rPr>
          <w:t>3118</w:t>
        </w:r>
        <w:r w:rsidR="007C545E" w:rsidRPr="007C545E">
          <w:rPr>
            <w:noProof/>
            <w:webHidden/>
            <w:szCs w:val="17"/>
          </w:rPr>
          <w:fldChar w:fldCharType="end"/>
        </w:r>
      </w:hyperlink>
    </w:p>
    <w:p w14:paraId="05ACC1F1" w14:textId="049AFEA9"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4001" w:history="1">
        <w:r w:rsidR="007C545E" w:rsidRPr="007C545E">
          <w:rPr>
            <w:rStyle w:val="Hyperlink"/>
            <w:noProof/>
            <w:szCs w:val="17"/>
          </w:rPr>
          <w:t>Retirement Villages Act 2016</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_Toc175834001 \h </w:instrText>
        </w:r>
        <w:r w:rsidR="007C545E" w:rsidRPr="007C545E">
          <w:rPr>
            <w:noProof/>
            <w:webHidden/>
            <w:szCs w:val="17"/>
          </w:rPr>
        </w:r>
        <w:r w:rsidR="007C545E" w:rsidRPr="007C545E">
          <w:rPr>
            <w:noProof/>
            <w:webHidden/>
            <w:szCs w:val="17"/>
          </w:rPr>
          <w:fldChar w:fldCharType="separate"/>
        </w:r>
        <w:r w:rsidR="004A4304">
          <w:rPr>
            <w:noProof/>
            <w:webHidden/>
            <w:szCs w:val="17"/>
          </w:rPr>
          <w:t>3119</w:t>
        </w:r>
        <w:r w:rsidR="007C545E" w:rsidRPr="007C545E">
          <w:rPr>
            <w:noProof/>
            <w:webHidden/>
            <w:szCs w:val="17"/>
          </w:rPr>
          <w:fldChar w:fldCharType="end"/>
        </w:r>
      </w:hyperlink>
    </w:p>
    <w:p w14:paraId="4F98EF60" w14:textId="2CDCF8DF"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4002" w:history="1">
        <w:r w:rsidR="007C545E" w:rsidRPr="007C545E">
          <w:rPr>
            <w:rStyle w:val="Hyperlink"/>
            <w:noProof/>
            <w:szCs w:val="17"/>
          </w:rPr>
          <w:t>Road Traffic Act 1961</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_Toc175834002 \h </w:instrText>
        </w:r>
        <w:r w:rsidR="007C545E" w:rsidRPr="007C545E">
          <w:rPr>
            <w:noProof/>
            <w:webHidden/>
            <w:szCs w:val="17"/>
          </w:rPr>
        </w:r>
        <w:r w:rsidR="007C545E" w:rsidRPr="007C545E">
          <w:rPr>
            <w:noProof/>
            <w:webHidden/>
            <w:szCs w:val="17"/>
          </w:rPr>
          <w:fldChar w:fldCharType="separate"/>
        </w:r>
        <w:r w:rsidR="004A4304">
          <w:rPr>
            <w:noProof/>
            <w:webHidden/>
            <w:szCs w:val="17"/>
          </w:rPr>
          <w:t>3119</w:t>
        </w:r>
        <w:r w:rsidR="007C545E" w:rsidRPr="007C545E">
          <w:rPr>
            <w:noProof/>
            <w:webHidden/>
            <w:szCs w:val="17"/>
          </w:rPr>
          <w:fldChar w:fldCharType="end"/>
        </w:r>
      </w:hyperlink>
    </w:p>
    <w:p w14:paraId="392411E3" w14:textId="3B2705D6"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4003" w:history="1">
        <w:r w:rsidR="007C545E" w:rsidRPr="007C545E">
          <w:rPr>
            <w:rStyle w:val="Hyperlink"/>
            <w:noProof/>
            <w:szCs w:val="17"/>
          </w:rPr>
          <w:t>Roads (Opening and Closing) Act 1991</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_Toc175834003 \h </w:instrText>
        </w:r>
        <w:r w:rsidR="007C545E" w:rsidRPr="007C545E">
          <w:rPr>
            <w:noProof/>
            <w:webHidden/>
            <w:szCs w:val="17"/>
          </w:rPr>
        </w:r>
        <w:r w:rsidR="007C545E" w:rsidRPr="007C545E">
          <w:rPr>
            <w:noProof/>
            <w:webHidden/>
            <w:szCs w:val="17"/>
          </w:rPr>
          <w:fldChar w:fldCharType="separate"/>
        </w:r>
        <w:r w:rsidR="004A4304">
          <w:rPr>
            <w:noProof/>
            <w:webHidden/>
            <w:szCs w:val="17"/>
          </w:rPr>
          <w:t>3119</w:t>
        </w:r>
        <w:r w:rsidR="007C545E" w:rsidRPr="007C545E">
          <w:rPr>
            <w:noProof/>
            <w:webHidden/>
            <w:szCs w:val="17"/>
          </w:rPr>
          <w:fldChar w:fldCharType="end"/>
        </w:r>
      </w:hyperlink>
    </w:p>
    <w:p w14:paraId="37CF0D67" w14:textId="20F52E71"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4004" w:history="1">
        <w:r w:rsidR="007C545E" w:rsidRPr="007C545E">
          <w:rPr>
            <w:rStyle w:val="Hyperlink"/>
            <w:noProof/>
            <w:szCs w:val="17"/>
          </w:rPr>
          <w:t>South Australian Skills Act 2008</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_Toc175834004 \h </w:instrText>
        </w:r>
        <w:r w:rsidR="007C545E" w:rsidRPr="007C545E">
          <w:rPr>
            <w:noProof/>
            <w:webHidden/>
            <w:szCs w:val="17"/>
          </w:rPr>
        </w:r>
        <w:r w:rsidR="007C545E" w:rsidRPr="007C545E">
          <w:rPr>
            <w:noProof/>
            <w:webHidden/>
            <w:szCs w:val="17"/>
          </w:rPr>
          <w:fldChar w:fldCharType="separate"/>
        </w:r>
        <w:r w:rsidR="004A4304">
          <w:rPr>
            <w:noProof/>
            <w:webHidden/>
            <w:szCs w:val="17"/>
          </w:rPr>
          <w:t>3120</w:t>
        </w:r>
        <w:r w:rsidR="007C545E" w:rsidRPr="007C545E">
          <w:rPr>
            <w:noProof/>
            <w:webHidden/>
            <w:szCs w:val="17"/>
          </w:rPr>
          <w:fldChar w:fldCharType="end"/>
        </w:r>
      </w:hyperlink>
    </w:p>
    <w:p w14:paraId="1D41FD64" w14:textId="118777C9"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4005" w:history="1">
        <w:r w:rsidR="007C545E" w:rsidRPr="007C545E">
          <w:rPr>
            <w:rStyle w:val="Hyperlink"/>
            <w:noProof/>
            <w:szCs w:val="17"/>
          </w:rPr>
          <w:t>Uniform Civil Rules 2020 (SA)</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_Toc175834005 \h </w:instrText>
        </w:r>
        <w:r w:rsidR="007C545E" w:rsidRPr="007C545E">
          <w:rPr>
            <w:noProof/>
            <w:webHidden/>
            <w:szCs w:val="17"/>
          </w:rPr>
        </w:r>
        <w:r w:rsidR="007C545E" w:rsidRPr="007C545E">
          <w:rPr>
            <w:noProof/>
            <w:webHidden/>
            <w:szCs w:val="17"/>
          </w:rPr>
          <w:fldChar w:fldCharType="separate"/>
        </w:r>
        <w:r w:rsidR="004A4304">
          <w:rPr>
            <w:noProof/>
            <w:webHidden/>
            <w:szCs w:val="17"/>
          </w:rPr>
          <w:t>3120</w:t>
        </w:r>
        <w:r w:rsidR="007C545E" w:rsidRPr="007C545E">
          <w:rPr>
            <w:noProof/>
            <w:webHidden/>
            <w:szCs w:val="17"/>
          </w:rPr>
          <w:fldChar w:fldCharType="end"/>
        </w:r>
      </w:hyperlink>
    </w:p>
    <w:p w14:paraId="07A2980F" w14:textId="1E2F67CE" w:rsidR="007C545E" w:rsidRPr="007C545E" w:rsidRDefault="0028397D" w:rsidP="0041629E">
      <w:pPr>
        <w:pStyle w:val="TOC1"/>
        <w:tabs>
          <w:tab w:val="right" w:leader="dot" w:pos="4524"/>
        </w:tabs>
        <w:spacing w:before="40"/>
        <w:rPr>
          <w:rFonts w:eastAsiaTheme="minorEastAsia"/>
          <w:noProof/>
          <w:color w:val="auto"/>
          <w:kern w:val="2"/>
          <w:szCs w:val="17"/>
          <w14:ligatures w14:val="standardContextual"/>
        </w:rPr>
      </w:pPr>
      <w:hyperlink w:anchor="_Toc175834006" w:history="1">
        <w:r w:rsidR="007C545E" w:rsidRPr="007C545E">
          <w:rPr>
            <w:rStyle w:val="Hyperlink"/>
            <w:rFonts w:ascii="Times New Roman Bold" w:hAnsi="Times New Roman Bold"/>
            <w:b/>
            <w:bCs/>
            <w:smallCaps/>
            <w:noProof/>
            <w:szCs w:val="17"/>
          </w:rPr>
          <w:t>Local</w:t>
        </w:r>
        <w:r w:rsidR="007C545E" w:rsidRPr="007C545E">
          <w:rPr>
            <w:rStyle w:val="Hyperlink"/>
            <w:noProof/>
            <w:szCs w:val="17"/>
          </w:rPr>
          <w:t xml:space="preserve"> </w:t>
        </w:r>
        <w:r w:rsidR="007C545E" w:rsidRPr="007C545E">
          <w:rPr>
            <w:rStyle w:val="Hyperlink"/>
            <w:rFonts w:ascii="Times New Roman Bold" w:hAnsi="Times New Roman Bold"/>
            <w:b/>
            <w:bCs/>
            <w:smallCaps/>
            <w:noProof/>
            <w:szCs w:val="17"/>
          </w:rPr>
          <w:t>Government</w:t>
        </w:r>
        <w:r w:rsidR="007C545E" w:rsidRPr="007C545E">
          <w:rPr>
            <w:rStyle w:val="Hyperlink"/>
            <w:noProof/>
            <w:szCs w:val="17"/>
          </w:rPr>
          <w:t xml:space="preserve"> </w:t>
        </w:r>
        <w:r w:rsidR="007C545E" w:rsidRPr="007C545E">
          <w:rPr>
            <w:rStyle w:val="Hyperlink"/>
            <w:rFonts w:ascii="Times New Roman Bold" w:hAnsi="Times New Roman Bold"/>
            <w:b/>
            <w:bCs/>
            <w:smallCaps/>
            <w:noProof/>
            <w:szCs w:val="17"/>
          </w:rPr>
          <w:t>Instruments</w:t>
        </w:r>
      </w:hyperlink>
    </w:p>
    <w:p w14:paraId="03B029CE" w14:textId="65818241"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4007" w:history="1">
        <w:r w:rsidR="007C545E" w:rsidRPr="007C545E">
          <w:rPr>
            <w:rStyle w:val="Hyperlink"/>
            <w:noProof/>
            <w:szCs w:val="17"/>
          </w:rPr>
          <w:t>City of Onkaparinga</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_Toc175834007 \h </w:instrText>
        </w:r>
        <w:r w:rsidR="007C545E" w:rsidRPr="007C545E">
          <w:rPr>
            <w:noProof/>
            <w:webHidden/>
            <w:szCs w:val="17"/>
          </w:rPr>
        </w:r>
        <w:r w:rsidR="007C545E" w:rsidRPr="007C545E">
          <w:rPr>
            <w:noProof/>
            <w:webHidden/>
            <w:szCs w:val="17"/>
          </w:rPr>
          <w:fldChar w:fldCharType="separate"/>
        </w:r>
        <w:r w:rsidR="004A4304">
          <w:rPr>
            <w:noProof/>
            <w:webHidden/>
            <w:szCs w:val="17"/>
          </w:rPr>
          <w:t>3121</w:t>
        </w:r>
        <w:r w:rsidR="007C545E" w:rsidRPr="007C545E">
          <w:rPr>
            <w:noProof/>
            <w:webHidden/>
            <w:szCs w:val="17"/>
          </w:rPr>
          <w:fldChar w:fldCharType="end"/>
        </w:r>
      </w:hyperlink>
    </w:p>
    <w:p w14:paraId="184079B6" w14:textId="1BC4D10A"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4008" w:history="1">
        <w:r w:rsidR="007C545E" w:rsidRPr="007C545E">
          <w:rPr>
            <w:rStyle w:val="Hyperlink"/>
            <w:noProof/>
            <w:szCs w:val="17"/>
          </w:rPr>
          <w:t>City of Playford</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_Toc175834008 \h </w:instrText>
        </w:r>
        <w:r w:rsidR="007C545E" w:rsidRPr="007C545E">
          <w:rPr>
            <w:noProof/>
            <w:webHidden/>
            <w:szCs w:val="17"/>
          </w:rPr>
        </w:r>
        <w:r w:rsidR="007C545E" w:rsidRPr="007C545E">
          <w:rPr>
            <w:noProof/>
            <w:webHidden/>
            <w:szCs w:val="17"/>
          </w:rPr>
          <w:fldChar w:fldCharType="separate"/>
        </w:r>
        <w:r w:rsidR="004A4304">
          <w:rPr>
            <w:noProof/>
            <w:webHidden/>
            <w:szCs w:val="17"/>
          </w:rPr>
          <w:t>3121</w:t>
        </w:r>
        <w:r w:rsidR="007C545E" w:rsidRPr="007C545E">
          <w:rPr>
            <w:noProof/>
            <w:webHidden/>
            <w:szCs w:val="17"/>
          </w:rPr>
          <w:fldChar w:fldCharType="end"/>
        </w:r>
      </w:hyperlink>
    </w:p>
    <w:p w14:paraId="7C8A0598" w14:textId="14F42B9B"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4009" w:history="1">
        <w:r w:rsidR="007C545E" w:rsidRPr="007C545E">
          <w:rPr>
            <w:rStyle w:val="Hyperlink"/>
            <w:noProof/>
            <w:szCs w:val="17"/>
          </w:rPr>
          <w:t>Port Augusta City Council</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_Toc175834009 \h </w:instrText>
        </w:r>
        <w:r w:rsidR="007C545E" w:rsidRPr="007C545E">
          <w:rPr>
            <w:noProof/>
            <w:webHidden/>
            <w:szCs w:val="17"/>
          </w:rPr>
        </w:r>
        <w:r w:rsidR="007C545E" w:rsidRPr="007C545E">
          <w:rPr>
            <w:noProof/>
            <w:webHidden/>
            <w:szCs w:val="17"/>
          </w:rPr>
          <w:fldChar w:fldCharType="separate"/>
        </w:r>
        <w:r w:rsidR="004A4304">
          <w:rPr>
            <w:noProof/>
            <w:webHidden/>
            <w:szCs w:val="17"/>
          </w:rPr>
          <w:t>3121</w:t>
        </w:r>
        <w:r w:rsidR="007C545E" w:rsidRPr="007C545E">
          <w:rPr>
            <w:noProof/>
            <w:webHidden/>
            <w:szCs w:val="17"/>
          </w:rPr>
          <w:fldChar w:fldCharType="end"/>
        </w:r>
      </w:hyperlink>
    </w:p>
    <w:p w14:paraId="56058730" w14:textId="1B58EFFC"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4010" w:history="1">
        <w:r w:rsidR="007C545E" w:rsidRPr="007C545E">
          <w:rPr>
            <w:rStyle w:val="Hyperlink"/>
            <w:noProof/>
            <w:szCs w:val="17"/>
          </w:rPr>
          <w:t>Wudinna District Council</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_Toc175834010 \h </w:instrText>
        </w:r>
        <w:r w:rsidR="007C545E" w:rsidRPr="007C545E">
          <w:rPr>
            <w:noProof/>
            <w:webHidden/>
            <w:szCs w:val="17"/>
          </w:rPr>
        </w:r>
        <w:r w:rsidR="007C545E" w:rsidRPr="007C545E">
          <w:rPr>
            <w:noProof/>
            <w:webHidden/>
            <w:szCs w:val="17"/>
          </w:rPr>
          <w:fldChar w:fldCharType="separate"/>
        </w:r>
        <w:r w:rsidR="004A4304">
          <w:rPr>
            <w:noProof/>
            <w:webHidden/>
            <w:szCs w:val="17"/>
          </w:rPr>
          <w:t>3122</w:t>
        </w:r>
        <w:r w:rsidR="007C545E" w:rsidRPr="007C545E">
          <w:rPr>
            <w:noProof/>
            <w:webHidden/>
            <w:szCs w:val="17"/>
          </w:rPr>
          <w:fldChar w:fldCharType="end"/>
        </w:r>
      </w:hyperlink>
    </w:p>
    <w:p w14:paraId="2D2016BA" w14:textId="1BADFF56" w:rsidR="007C545E" w:rsidRPr="007C545E" w:rsidRDefault="0028397D" w:rsidP="0041629E">
      <w:pPr>
        <w:pStyle w:val="TOC1"/>
        <w:tabs>
          <w:tab w:val="right" w:leader="dot" w:pos="4524"/>
        </w:tabs>
        <w:spacing w:before="40"/>
        <w:rPr>
          <w:rFonts w:eastAsiaTheme="minorEastAsia"/>
          <w:noProof/>
          <w:color w:val="auto"/>
          <w:kern w:val="2"/>
          <w:szCs w:val="17"/>
          <w14:ligatures w14:val="standardContextual"/>
        </w:rPr>
      </w:pPr>
      <w:hyperlink w:anchor="_Toc175834011" w:history="1">
        <w:r w:rsidR="007C545E" w:rsidRPr="007C545E">
          <w:rPr>
            <w:rStyle w:val="Hyperlink"/>
            <w:rFonts w:ascii="Times New Roman Bold" w:hAnsi="Times New Roman Bold"/>
            <w:b/>
            <w:bCs/>
            <w:smallCaps/>
            <w:noProof/>
            <w:szCs w:val="17"/>
          </w:rPr>
          <w:t>Public</w:t>
        </w:r>
        <w:r w:rsidR="007C545E" w:rsidRPr="007C545E">
          <w:rPr>
            <w:rStyle w:val="Hyperlink"/>
            <w:noProof/>
            <w:szCs w:val="17"/>
          </w:rPr>
          <w:t xml:space="preserve"> </w:t>
        </w:r>
        <w:r w:rsidR="007C545E" w:rsidRPr="007C545E">
          <w:rPr>
            <w:rStyle w:val="Hyperlink"/>
            <w:rFonts w:ascii="Times New Roman Bold" w:hAnsi="Times New Roman Bold"/>
            <w:b/>
            <w:bCs/>
            <w:smallCaps/>
            <w:noProof/>
            <w:szCs w:val="17"/>
          </w:rPr>
          <w:t>Notices</w:t>
        </w:r>
      </w:hyperlink>
    </w:p>
    <w:p w14:paraId="4314B2B0" w14:textId="6D22908A"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4012" w:history="1">
        <w:r w:rsidR="007C545E" w:rsidRPr="007C545E">
          <w:rPr>
            <w:rStyle w:val="Hyperlink"/>
            <w:noProof/>
            <w:szCs w:val="17"/>
          </w:rPr>
          <w:t>National Electricity Law</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_Toc175834012 \h </w:instrText>
        </w:r>
        <w:r w:rsidR="007C545E" w:rsidRPr="007C545E">
          <w:rPr>
            <w:noProof/>
            <w:webHidden/>
            <w:szCs w:val="17"/>
          </w:rPr>
        </w:r>
        <w:r w:rsidR="007C545E" w:rsidRPr="007C545E">
          <w:rPr>
            <w:noProof/>
            <w:webHidden/>
            <w:szCs w:val="17"/>
          </w:rPr>
          <w:fldChar w:fldCharType="separate"/>
        </w:r>
        <w:r w:rsidR="004A4304">
          <w:rPr>
            <w:noProof/>
            <w:webHidden/>
            <w:szCs w:val="17"/>
          </w:rPr>
          <w:t>3123</w:t>
        </w:r>
        <w:r w:rsidR="007C545E" w:rsidRPr="007C545E">
          <w:rPr>
            <w:noProof/>
            <w:webHidden/>
            <w:szCs w:val="17"/>
          </w:rPr>
          <w:fldChar w:fldCharType="end"/>
        </w:r>
      </w:hyperlink>
    </w:p>
    <w:p w14:paraId="0C17F0F8" w14:textId="1652EC65"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4013" w:history="1">
        <w:r w:rsidR="007C545E" w:rsidRPr="007C545E">
          <w:rPr>
            <w:rStyle w:val="Hyperlink"/>
            <w:noProof/>
            <w:szCs w:val="17"/>
          </w:rPr>
          <w:t>National Energy Retail Law</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_Toc175834013 \h </w:instrText>
        </w:r>
        <w:r w:rsidR="007C545E" w:rsidRPr="007C545E">
          <w:rPr>
            <w:noProof/>
            <w:webHidden/>
            <w:szCs w:val="17"/>
          </w:rPr>
        </w:r>
        <w:r w:rsidR="007C545E" w:rsidRPr="007C545E">
          <w:rPr>
            <w:noProof/>
            <w:webHidden/>
            <w:szCs w:val="17"/>
          </w:rPr>
          <w:fldChar w:fldCharType="separate"/>
        </w:r>
        <w:r w:rsidR="004A4304">
          <w:rPr>
            <w:noProof/>
            <w:webHidden/>
            <w:szCs w:val="17"/>
          </w:rPr>
          <w:t>3123</w:t>
        </w:r>
        <w:r w:rsidR="007C545E" w:rsidRPr="007C545E">
          <w:rPr>
            <w:noProof/>
            <w:webHidden/>
            <w:szCs w:val="17"/>
          </w:rPr>
          <w:fldChar w:fldCharType="end"/>
        </w:r>
      </w:hyperlink>
    </w:p>
    <w:p w14:paraId="0D840435" w14:textId="6A791FB6"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4014" w:history="1">
        <w:r w:rsidR="007C545E" w:rsidRPr="007C545E">
          <w:rPr>
            <w:rStyle w:val="Hyperlink"/>
            <w:noProof/>
            <w:szCs w:val="17"/>
          </w:rPr>
          <w:t>National Gas Law</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_Toc175834014 \h </w:instrText>
        </w:r>
        <w:r w:rsidR="007C545E" w:rsidRPr="007C545E">
          <w:rPr>
            <w:noProof/>
            <w:webHidden/>
            <w:szCs w:val="17"/>
          </w:rPr>
        </w:r>
        <w:r w:rsidR="007C545E" w:rsidRPr="007C545E">
          <w:rPr>
            <w:noProof/>
            <w:webHidden/>
            <w:szCs w:val="17"/>
          </w:rPr>
          <w:fldChar w:fldCharType="separate"/>
        </w:r>
        <w:r w:rsidR="004A4304">
          <w:rPr>
            <w:noProof/>
            <w:webHidden/>
            <w:szCs w:val="17"/>
          </w:rPr>
          <w:t>3123</w:t>
        </w:r>
        <w:r w:rsidR="007C545E" w:rsidRPr="007C545E">
          <w:rPr>
            <w:noProof/>
            <w:webHidden/>
            <w:szCs w:val="17"/>
          </w:rPr>
          <w:fldChar w:fldCharType="end"/>
        </w:r>
      </w:hyperlink>
    </w:p>
    <w:p w14:paraId="1CA21BE1" w14:textId="176E93BC" w:rsidR="007C545E" w:rsidRPr="007C545E" w:rsidRDefault="0028397D" w:rsidP="007C545E">
      <w:pPr>
        <w:pStyle w:val="TOC2"/>
        <w:tabs>
          <w:tab w:val="right" w:leader="dot" w:pos="4524"/>
        </w:tabs>
        <w:rPr>
          <w:rFonts w:eastAsiaTheme="minorEastAsia"/>
          <w:noProof/>
          <w:color w:val="auto"/>
          <w:kern w:val="2"/>
          <w:szCs w:val="17"/>
          <w14:ligatures w14:val="standardContextual"/>
        </w:rPr>
      </w:pPr>
      <w:hyperlink w:anchor="_Toc175834015" w:history="1">
        <w:r w:rsidR="007C545E" w:rsidRPr="007C545E">
          <w:rPr>
            <w:rStyle w:val="Hyperlink"/>
            <w:noProof/>
            <w:szCs w:val="17"/>
          </w:rPr>
          <w:t>Trustee Act 1936</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_Toc175834015 \h </w:instrText>
        </w:r>
        <w:r w:rsidR="007C545E" w:rsidRPr="007C545E">
          <w:rPr>
            <w:noProof/>
            <w:webHidden/>
            <w:szCs w:val="17"/>
          </w:rPr>
        </w:r>
        <w:r w:rsidR="007C545E" w:rsidRPr="007C545E">
          <w:rPr>
            <w:noProof/>
            <w:webHidden/>
            <w:szCs w:val="17"/>
          </w:rPr>
          <w:fldChar w:fldCharType="separate"/>
        </w:r>
        <w:r w:rsidR="004A4304">
          <w:rPr>
            <w:noProof/>
            <w:webHidden/>
            <w:szCs w:val="17"/>
          </w:rPr>
          <w:t>3123</w:t>
        </w:r>
        <w:r w:rsidR="007C545E" w:rsidRPr="007C545E">
          <w:rPr>
            <w:noProof/>
            <w:webHidden/>
            <w:szCs w:val="17"/>
          </w:rPr>
          <w:fldChar w:fldCharType="end"/>
        </w:r>
      </w:hyperlink>
    </w:p>
    <w:p w14:paraId="12144A2D" w14:textId="3F6D4BFD" w:rsidR="007C545E" w:rsidRDefault="0028397D" w:rsidP="007C545E">
      <w:pPr>
        <w:pStyle w:val="TOC2"/>
        <w:tabs>
          <w:tab w:val="right" w:leader="dot" w:pos="4524"/>
        </w:tabs>
        <w:rPr>
          <w:rFonts w:asciiTheme="minorHAnsi" w:eastAsiaTheme="minorEastAsia" w:hAnsiTheme="minorHAnsi" w:cstheme="minorBidi"/>
          <w:noProof/>
          <w:color w:val="auto"/>
          <w:kern w:val="2"/>
          <w:sz w:val="24"/>
          <w:szCs w:val="24"/>
          <w14:ligatures w14:val="standardContextual"/>
        </w:rPr>
      </w:pPr>
      <w:hyperlink w:anchor="_Toc175834016" w:history="1">
        <w:r w:rsidR="007C545E" w:rsidRPr="007C545E">
          <w:rPr>
            <w:rStyle w:val="Hyperlink"/>
            <w:noProof/>
            <w:szCs w:val="17"/>
          </w:rPr>
          <w:t>Trustees Act 1962 (WA)</w:t>
        </w:r>
        <w:r w:rsidR="007C545E" w:rsidRPr="007C545E">
          <w:rPr>
            <w:noProof/>
            <w:webHidden/>
            <w:szCs w:val="17"/>
          </w:rPr>
          <w:tab/>
        </w:r>
        <w:r w:rsidR="007C545E" w:rsidRPr="007C545E">
          <w:rPr>
            <w:noProof/>
            <w:webHidden/>
            <w:szCs w:val="17"/>
          </w:rPr>
          <w:fldChar w:fldCharType="begin"/>
        </w:r>
        <w:r w:rsidR="007C545E" w:rsidRPr="007C545E">
          <w:rPr>
            <w:noProof/>
            <w:webHidden/>
            <w:szCs w:val="17"/>
          </w:rPr>
          <w:instrText xml:space="preserve"> PAGEREF _Toc175834016 \h </w:instrText>
        </w:r>
        <w:r w:rsidR="007C545E" w:rsidRPr="007C545E">
          <w:rPr>
            <w:noProof/>
            <w:webHidden/>
            <w:szCs w:val="17"/>
          </w:rPr>
        </w:r>
        <w:r w:rsidR="007C545E" w:rsidRPr="007C545E">
          <w:rPr>
            <w:noProof/>
            <w:webHidden/>
            <w:szCs w:val="17"/>
          </w:rPr>
          <w:fldChar w:fldCharType="separate"/>
        </w:r>
        <w:r w:rsidR="004A4304">
          <w:rPr>
            <w:noProof/>
            <w:webHidden/>
            <w:szCs w:val="17"/>
          </w:rPr>
          <w:t>3124</w:t>
        </w:r>
        <w:r w:rsidR="007C545E" w:rsidRPr="007C545E">
          <w:rPr>
            <w:noProof/>
            <w:webHidden/>
            <w:szCs w:val="17"/>
          </w:rPr>
          <w:fldChar w:fldCharType="end"/>
        </w:r>
      </w:hyperlink>
    </w:p>
    <w:p w14:paraId="0DBA01C3" w14:textId="2F6E661B" w:rsidR="001B7138" w:rsidRPr="005E62FD" w:rsidRDefault="00B1073C" w:rsidP="00B1073C">
      <w:pPr>
        <w:spacing w:after="0"/>
        <w:rPr>
          <w:smallCaps/>
          <w:szCs w:val="17"/>
        </w:rPr>
      </w:pPr>
      <w:r w:rsidRPr="005E62FD">
        <w:rPr>
          <w:b/>
          <w:smallCaps/>
          <w:szCs w:val="17"/>
        </w:rPr>
        <w:fldChar w:fldCharType="end"/>
      </w:r>
    </w:p>
    <w:p w14:paraId="33E25AA0" w14:textId="77777777" w:rsidR="00DA30CF" w:rsidRPr="00612978" w:rsidRDefault="00DA30CF" w:rsidP="0087395E">
      <w:pPr>
        <w:spacing w:after="0"/>
        <w:rPr>
          <w:smallCaps/>
          <w:szCs w:val="17"/>
        </w:rPr>
        <w:sectPr w:rsidR="00DA30CF" w:rsidRPr="00612978" w:rsidSect="00B369A8">
          <w:headerReference w:type="even" r:id="rId13"/>
          <w:headerReference w:type="default" r:id="rId14"/>
          <w:footerReference w:type="default" r:id="rId15"/>
          <w:footerReference w:type="first" r:id="rId16"/>
          <w:type w:val="continuous"/>
          <w:pgSz w:w="11906" w:h="16838"/>
          <w:pgMar w:top="1134" w:right="3686" w:bottom="1134" w:left="3686" w:header="709" w:footer="709" w:gutter="0"/>
          <w:cols w:space="240"/>
          <w:docGrid w:linePitch="360"/>
        </w:sectPr>
      </w:pPr>
    </w:p>
    <w:p w14:paraId="0DBB7C3A" w14:textId="603B19DD" w:rsidR="009D1E2E" w:rsidRPr="0043001F" w:rsidRDefault="009D1E2E" w:rsidP="0043001F">
      <w:pPr>
        <w:pStyle w:val="Heading1"/>
      </w:pPr>
      <w:bookmarkStart w:id="1" w:name="_Toc33707977"/>
      <w:bookmarkStart w:id="2" w:name="_Toc33708148"/>
      <w:bookmarkStart w:id="3" w:name="_Toc175833985"/>
      <w:r w:rsidRPr="0043001F">
        <w:lastRenderedPageBreak/>
        <w:t>Governor’s Instruments</w:t>
      </w:r>
      <w:bookmarkEnd w:id="1"/>
      <w:bookmarkEnd w:id="2"/>
      <w:bookmarkEnd w:id="3"/>
    </w:p>
    <w:p w14:paraId="6D541723" w14:textId="51024AAA" w:rsidR="00694D0A" w:rsidRDefault="00694D0A" w:rsidP="005335F1">
      <w:pPr>
        <w:pStyle w:val="Heading2"/>
      </w:pPr>
      <w:bookmarkStart w:id="4" w:name="_Toc33707979"/>
      <w:bookmarkStart w:id="5" w:name="_Toc33708150"/>
      <w:bookmarkStart w:id="6" w:name="_Toc175833986"/>
      <w:r>
        <w:t>Proclamations</w:t>
      </w:r>
      <w:bookmarkEnd w:id="4"/>
      <w:bookmarkEnd w:id="5"/>
      <w:bookmarkEnd w:id="6"/>
    </w:p>
    <w:p w14:paraId="78363461" w14:textId="77777777" w:rsidR="00025C10" w:rsidRPr="00025C10" w:rsidRDefault="00025C10" w:rsidP="00025C10">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025C10">
        <w:rPr>
          <w:rFonts w:eastAsia="Times New Roman"/>
          <w:color w:val="000000"/>
          <w:sz w:val="28"/>
          <w:szCs w:val="28"/>
          <w:lang w:eastAsia="en-AU"/>
          <w14:ligatures w14:val="standardContextual"/>
        </w:rPr>
        <w:t>South Australia</w:t>
      </w:r>
    </w:p>
    <w:p w14:paraId="5284602D" w14:textId="77777777" w:rsidR="00025C10" w:rsidRPr="00025C10" w:rsidRDefault="00025C10" w:rsidP="00685D7E">
      <w:pPr>
        <w:pStyle w:val="Heading3"/>
        <w:rPr>
          <w:lang w:eastAsia="en-AU"/>
        </w:rPr>
      </w:pPr>
      <w:bookmarkStart w:id="7" w:name="_Toc175833987"/>
      <w:r w:rsidRPr="00025C10">
        <w:rPr>
          <w:lang w:eastAsia="en-AU"/>
        </w:rPr>
        <w:t>Supreme Court (Distribution of Business) Amendment Act (Commencement) Proclamation 2024</w:t>
      </w:r>
      <w:bookmarkEnd w:id="7"/>
    </w:p>
    <w:p w14:paraId="3B6A90C4" w14:textId="77777777" w:rsidR="00025C10" w:rsidRPr="00025C10" w:rsidRDefault="00025C10" w:rsidP="00025C1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025C10">
        <w:rPr>
          <w:rFonts w:eastAsia="Times New Roman"/>
          <w:b/>
          <w:bCs/>
          <w:color w:val="000000"/>
          <w:sz w:val="26"/>
          <w:szCs w:val="26"/>
          <w:lang w:eastAsia="en-AU"/>
          <w14:ligatures w14:val="standardContextual"/>
        </w:rPr>
        <w:t>1—Short title</w:t>
      </w:r>
    </w:p>
    <w:p w14:paraId="024070B2" w14:textId="68620D2F" w:rsidR="00025C10" w:rsidRPr="00025C10" w:rsidRDefault="00025C10" w:rsidP="00025C1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025C10">
        <w:rPr>
          <w:rFonts w:eastAsia="Times New Roman"/>
          <w:color w:val="000000"/>
          <w:sz w:val="23"/>
          <w:szCs w:val="23"/>
          <w:lang w:eastAsia="en-AU"/>
          <w14:ligatures w14:val="standardContextual"/>
        </w:rPr>
        <w:t xml:space="preserve">This proclamation may be cited as the </w:t>
      </w:r>
      <w:r w:rsidRPr="00025C10">
        <w:rPr>
          <w:rFonts w:eastAsia="Times New Roman"/>
          <w:i/>
          <w:iCs/>
          <w:color w:val="000000"/>
          <w:sz w:val="23"/>
          <w:szCs w:val="23"/>
          <w:lang w:eastAsia="en-AU"/>
          <w14:ligatures w14:val="standardContextual"/>
        </w:rPr>
        <w:t xml:space="preserve">Supreme Court (Distribution of Business) </w:t>
      </w:r>
      <w:r w:rsidR="008A5691">
        <w:rPr>
          <w:rFonts w:eastAsia="Times New Roman"/>
          <w:i/>
          <w:iCs/>
          <w:color w:val="000000"/>
          <w:sz w:val="23"/>
          <w:szCs w:val="23"/>
          <w:lang w:eastAsia="en-AU"/>
          <w14:ligatures w14:val="standardContextual"/>
        </w:rPr>
        <w:br/>
      </w:r>
      <w:r w:rsidRPr="00025C10">
        <w:rPr>
          <w:rFonts w:eastAsia="Times New Roman"/>
          <w:i/>
          <w:iCs/>
          <w:color w:val="000000"/>
          <w:sz w:val="23"/>
          <w:szCs w:val="23"/>
          <w:lang w:eastAsia="en-AU"/>
          <w14:ligatures w14:val="standardContextual"/>
        </w:rPr>
        <w:t>Amendment Act (Commencement) Proclamation 2024</w:t>
      </w:r>
      <w:r w:rsidRPr="00025C10">
        <w:rPr>
          <w:rFonts w:eastAsia="Times New Roman"/>
          <w:color w:val="000000"/>
          <w:sz w:val="23"/>
          <w:szCs w:val="23"/>
          <w:lang w:eastAsia="en-AU"/>
          <w14:ligatures w14:val="standardContextual"/>
        </w:rPr>
        <w:t>.</w:t>
      </w:r>
    </w:p>
    <w:p w14:paraId="7D3006B2" w14:textId="77777777" w:rsidR="00025C10" w:rsidRPr="00025C10" w:rsidRDefault="00025C10" w:rsidP="00025C1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025C10">
        <w:rPr>
          <w:rFonts w:eastAsia="Times New Roman"/>
          <w:b/>
          <w:bCs/>
          <w:color w:val="000000"/>
          <w:sz w:val="26"/>
          <w:szCs w:val="26"/>
          <w:lang w:eastAsia="en-AU"/>
          <w14:ligatures w14:val="standardContextual"/>
        </w:rPr>
        <w:t>2—Commencement of Act</w:t>
      </w:r>
    </w:p>
    <w:p w14:paraId="367DD70C" w14:textId="52823618" w:rsidR="00025C10" w:rsidRPr="00025C10" w:rsidRDefault="00025C10" w:rsidP="00025C1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025C10">
        <w:rPr>
          <w:rFonts w:eastAsia="Times New Roman"/>
          <w:color w:val="000000"/>
          <w:sz w:val="23"/>
          <w:szCs w:val="23"/>
          <w:lang w:eastAsia="en-AU"/>
          <w14:ligatures w14:val="standardContextual"/>
        </w:rPr>
        <w:t xml:space="preserve">The </w:t>
      </w:r>
      <w:hyperlink r:id="rId17" w:history="1">
        <w:r w:rsidRPr="00025C10">
          <w:rPr>
            <w:rFonts w:eastAsia="Times New Roman"/>
            <w:i/>
            <w:iCs/>
            <w:color w:val="000000"/>
            <w:sz w:val="23"/>
            <w:szCs w:val="23"/>
            <w:lang w:eastAsia="en-AU"/>
            <w14:ligatures w14:val="standardContextual"/>
          </w:rPr>
          <w:t>Supreme Court (Distribution of Business) Amendment Act 2024</w:t>
        </w:r>
      </w:hyperlink>
      <w:r w:rsidRPr="00025C10">
        <w:rPr>
          <w:rFonts w:eastAsia="Times New Roman"/>
          <w:color w:val="000000"/>
          <w:sz w:val="23"/>
          <w:szCs w:val="23"/>
          <w:lang w:eastAsia="en-AU"/>
          <w14:ligatures w14:val="standardContextual"/>
        </w:rPr>
        <w:t xml:space="preserve"> (No 19 of 2024) </w:t>
      </w:r>
      <w:r w:rsidR="008A5691">
        <w:rPr>
          <w:rFonts w:eastAsia="Times New Roman"/>
          <w:color w:val="000000"/>
          <w:sz w:val="23"/>
          <w:szCs w:val="23"/>
          <w:lang w:eastAsia="en-AU"/>
          <w14:ligatures w14:val="standardContextual"/>
        </w:rPr>
        <w:br/>
      </w:r>
      <w:r w:rsidRPr="00025C10">
        <w:rPr>
          <w:rFonts w:eastAsia="Times New Roman"/>
          <w:color w:val="000000"/>
          <w:sz w:val="23"/>
          <w:szCs w:val="23"/>
          <w:lang w:eastAsia="en-AU"/>
          <w14:ligatures w14:val="standardContextual"/>
        </w:rPr>
        <w:t>comes into operation on 30 August 2024.</w:t>
      </w:r>
    </w:p>
    <w:p w14:paraId="14AFC5FF" w14:textId="77777777" w:rsidR="00025C10" w:rsidRPr="00025C10" w:rsidRDefault="00025C10" w:rsidP="00025C10">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025C10">
        <w:rPr>
          <w:rFonts w:eastAsia="Times New Roman"/>
          <w:b/>
          <w:bCs/>
          <w:color w:val="000000"/>
          <w:sz w:val="26"/>
          <w:szCs w:val="26"/>
          <w:lang w:eastAsia="en-AU"/>
          <w14:ligatures w14:val="standardContextual"/>
        </w:rPr>
        <w:t>Made by the Administrator</w:t>
      </w:r>
    </w:p>
    <w:p w14:paraId="364B8AEC" w14:textId="77777777" w:rsidR="00025C10" w:rsidRPr="00025C10" w:rsidRDefault="00025C10" w:rsidP="00025C10">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025C10">
        <w:rPr>
          <w:rFonts w:eastAsia="Times New Roman"/>
          <w:color w:val="000000"/>
          <w:sz w:val="23"/>
          <w:szCs w:val="23"/>
          <w:lang w:eastAsia="en-AU"/>
          <w14:ligatures w14:val="standardContextual"/>
        </w:rPr>
        <w:t>with the advice and consent of the Executive Council</w:t>
      </w:r>
    </w:p>
    <w:p w14:paraId="0B1D5DEC" w14:textId="77777777" w:rsidR="00025C10" w:rsidRPr="00025C10" w:rsidRDefault="00025C10" w:rsidP="00025C10">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025C10">
        <w:rPr>
          <w:rFonts w:eastAsia="Times New Roman"/>
          <w:color w:val="000000"/>
          <w:sz w:val="23"/>
          <w:szCs w:val="23"/>
          <w:lang w:eastAsia="en-AU"/>
          <w14:ligatures w14:val="standardContextual"/>
        </w:rPr>
        <w:t>on 29 August 2024</w:t>
      </w:r>
    </w:p>
    <w:p w14:paraId="4E089040" w14:textId="77777777" w:rsidR="00694D0A" w:rsidRDefault="00694D0A" w:rsidP="005335F1">
      <w:pPr>
        <w:pStyle w:val="GG-body"/>
        <w:rPr>
          <w:lang w:val="en-US"/>
        </w:rPr>
      </w:pPr>
    </w:p>
    <w:p w14:paraId="3992CEE0" w14:textId="77777777" w:rsidR="00694D0A" w:rsidRDefault="00694D0A" w:rsidP="005335F1">
      <w:pPr>
        <w:pStyle w:val="Heading2"/>
      </w:pPr>
      <w:r>
        <w:br w:type="page"/>
      </w:r>
      <w:bookmarkStart w:id="8" w:name="_Toc33707980"/>
      <w:bookmarkStart w:id="9" w:name="_Toc33708151"/>
      <w:bookmarkStart w:id="10" w:name="_Toc175833988"/>
      <w:r>
        <w:lastRenderedPageBreak/>
        <w:t>Regulations</w:t>
      </w:r>
      <w:bookmarkEnd w:id="8"/>
      <w:bookmarkEnd w:id="9"/>
      <w:bookmarkEnd w:id="10"/>
    </w:p>
    <w:p w14:paraId="1E5B3538" w14:textId="77777777" w:rsidR="00265A88" w:rsidRPr="00265A88" w:rsidRDefault="00265A88" w:rsidP="00265A88">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265A88">
        <w:rPr>
          <w:rFonts w:eastAsia="Times New Roman"/>
          <w:color w:val="000000"/>
          <w:sz w:val="28"/>
          <w:szCs w:val="28"/>
          <w:lang w:eastAsia="en-AU"/>
          <w14:ligatures w14:val="standardContextual"/>
        </w:rPr>
        <w:t>South Australia</w:t>
      </w:r>
    </w:p>
    <w:p w14:paraId="2C1559F2" w14:textId="77777777" w:rsidR="00265A88" w:rsidRPr="00265A88" w:rsidRDefault="00265A88" w:rsidP="00972FE1">
      <w:pPr>
        <w:pStyle w:val="Heading3"/>
        <w:rPr>
          <w:lang w:eastAsia="en-AU"/>
        </w:rPr>
      </w:pPr>
      <w:bookmarkStart w:id="11" w:name="_Toc175833989"/>
      <w:r w:rsidRPr="00265A88">
        <w:rPr>
          <w:lang w:eastAsia="en-AU"/>
        </w:rPr>
        <w:t>Passenger Transport Regulations 2024</w:t>
      </w:r>
      <w:bookmarkEnd w:id="11"/>
    </w:p>
    <w:p w14:paraId="4A286005" w14:textId="77777777" w:rsidR="00265A88" w:rsidRPr="00265A88" w:rsidRDefault="00265A88" w:rsidP="00265A88">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265A88">
        <w:rPr>
          <w:rFonts w:eastAsia="Times New Roman"/>
          <w:color w:val="000000"/>
          <w:sz w:val="24"/>
          <w:szCs w:val="24"/>
          <w:lang w:eastAsia="en-AU"/>
          <w14:ligatures w14:val="standardContextual"/>
        </w:rPr>
        <w:t xml:space="preserve">under the </w:t>
      </w:r>
      <w:r w:rsidRPr="00265A88">
        <w:rPr>
          <w:rFonts w:eastAsia="Times New Roman"/>
          <w:i/>
          <w:iCs/>
          <w:color w:val="000000"/>
          <w:sz w:val="24"/>
          <w:szCs w:val="24"/>
          <w:lang w:eastAsia="en-AU"/>
          <w14:ligatures w14:val="standardContextual"/>
        </w:rPr>
        <w:t>Passenger Transport Act 1994</w:t>
      </w:r>
    </w:p>
    <w:p w14:paraId="09F8881F" w14:textId="77777777" w:rsidR="00265A88" w:rsidRPr="00265A88" w:rsidRDefault="00265A88" w:rsidP="00265A8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1E8ABABF" w14:textId="77777777" w:rsidR="00265A88" w:rsidRPr="00265A88" w:rsidRDefault="00265A88" w:rsidP="00265A88">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265A88">
        <w:rPr>
          <w:rFonts w:eastAsia="Times New Roman"/>
          <w:b/>
          <w:bCs/>
          <w:color w:val="000000"/>
          <w:sz w:val="32"/>
          <w:szCs w:val="32"/>
          <w:lang w:eastAsia="en-AU"/>
          <w14:ligatures w14:val="standardContextual"/>
        </w:rPr>
        <w:t>Contents</w:t>
      </w:r>
    </w:p>
    <w:p w14:paraId="4B2AEEAD"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265A88" w:rsidRPr="00265A88">
          <w:rPr>
            <w:rFonts w:eastAsia="Times New Roman"/>
            <w:color w:val="000000"/>
            <w:sz w:val="28"/>
            <w:szCs w:val="28"/>
            <w:lang w:eastAsia="en-AU"/>
            <w14:ligatures w14:val="standardContextual"/>
          </w:rPr>
          <w:t>Part 1—Preliminary</w:t>
        </w:r>
      </w:hyperlink>
    </w:p>
    <w:p w14:paraId="49135304"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265A88" w:rsidRPr="00265A88">
          <w:rPr>
            <w:rFonts w:eastAsia="Times New Roman"/>
            <w:color w:val="000000"/>
            <w:sz w:val="22"/>
            <w:lang w:eastAsia="en-AU"/>
            <w14:ligatures w14:val="standardContextual"/>
          </w:rPr>
          <w:t>1</w:t>
        </w:r>
        <w:r w:rsidR="00265A88" w:rsidRPr="00265A88">
          <w:rPr>
            <w:rFonts w:eastAsia="Times New Roman"/>
            <w:color w:val="000000"/>
            <w:sz w:val="22"/>
            <w:lang w:eastAsia="en-AU"/>
            <w14:ligatures w14:val="standardContextual"/>
          </w:rPr>
          <w:tab/>
          <w:t>Short title</w:t>
        </w:r>
      </w:hyperlink>
    </w:p>
    <w:p w14:paraId="05649713"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265A88" w:rsidRPr="00265A88">
          <w:rPr>
            <w:rFonts w:eastAsia="Times New Roman"/>
            <w:color w:val="000000"/>
            <w:sz w:val="22"/>
            <w:lang w:eastAsia="en-AU"/>
            <w14:ligatures w14:val="standardContextual"/>
          </w:rPr>
          <w:t>2</w:t>
        </w:r>
        <w:r w:rsidR="00265A88" w:rsidRPr="00265A88">
          <w:rPr>
            <w:rFonts w:eastAsia="Times New Roman"/>
            <w:color w:val="000000"/>
            <w:sz w:val="22"/>
            <w:lang w:eastAsia="en-AU"/>
            <w14:ligatures w14:val="standardContextual"/>
          </w:rPr>
          <w:tab/>
          <w:t>Commencement</w:t>
        </w:r>
      </w:hyperlink>
    </w:p>
    <w:p w14:paraId="7F04667A"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 w:history="1">
        <w:r w:rsidR="00265A88" w:rsidRPr="00265A88">
          <w:rPr>
            <w:rFonts w:eastAsia="Times New Roman"/>
            <w:color w:val="000000"/>
            <w:sz w:val="22"/>
            <w:lang w:eastAsia="en-AU"/>
            <w14:ligatures w14:val="standardContextual"/>
          </w:rPr>
          <w:t>3</w:t>
        </w:r>
        <w:r w:rsidR="00265A88" w:rsidRPr="00265A88">
          <w:rPr>
            <w:rFonts w:eastAsia="Times New Roman"/>
            <w:color w:val="000000"/>
            <w:sz w:val="22"/>
            <w:lang w:eastAsia="en-AU"/>
            <w14:ligatures w14:val="standardContextual"/>
          </w:rPr>
          <w:tab/>
          <w:t>Interpretation</w:t>
        </w:r>
      </w:hyperlink>
    </w:p>
    <w:p w14:paraId="66DC4776"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7c171066_d555_437a_a8fd_e75d516634" w:history="1">
        <w:r w:rsidR="00265A88" w:rsidRPr="00265A88">
          <w:rPr>
            <w:rFonts w:eastAsia="Times New Roman"/>
            <w:color w:val="000000"/>
            <w:sz w:val="22"/>
            <w:lang w:eastAsia="en-AU"/>
            <w14:ligatures w14:val="standardContextual"/>
          </w:rPr>
          <w:t>4</w:t>
        </w:r>
        <w:r w:rsidR="00265A88" w:rsidRPr="00265A88">
          <w:rPr>
            <w:rFonts w:eastAsia="Times New Roman"/>
            <w:color w:val="000000"/>
            <w:sz w:val="22"/>
            <w:lang w:eastAsia="en-AU"/>
            <w14:ligatures w14:val="standardContextual"/>
          </w:rPr>
          <w:tab/>
          <w:t>Definitions of chauffeured vehicle service and taxi service</w:t>
        </w:r>
      </w:hyperlink>
    </w:p>
    <w:p w14:paraId="2BAE5E7F"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 w:history="1">
        <w:r w:rsidR="00265A88" w:rsidRPr="00265A88">
          <w:rPr>
            <w:rFonts w:eastAsia="Times New Roman"/>
            <w:color w:val="000000"/>
            <w:sz w:val="22"/>
            <w:lang w:eastAsia="en-AU"/>
            <w14:ligatures w14:val="standardContextual"/>
          </w:rPr>
          <w:t>5</w:t>
        </w:r>
        <w:r w:rsidR="00265A88" w:rsidRPr="00265A88">
          <w:rPr>
            <w:rFonts w:eastAsia="Times New Roman"/>
            <w:color w:val="000000"/>
            <w:sz w:val="22"/>
            <w:lang w:eastAsia="en-AU"/>
            <w14:ligatures w14:val="standardContextual"/>
          </w:rPr>
          <w:tab/>
          <w:t>Definition of Metropolitan Adelaide</w:t>
        </w:r>
      </w:hyperlink>
    </w:p>
    <w:p w14:paraId="5B6C05CD"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 w:history="1">
        <w:r w:rsidR="00265A88" w:rsidRPr="00265A88">
          <w:rPr>
            <w:rFonts w:eastAsia="Times New Roman"/>
            <w:color w:val="000000"/>
            <w:sz w:val="22"/>
            <w:lang w:eastAsia="en-AU"/>
            <w14:ligatures w14:val="standardContextual"/>
          </w:rPr>
          <w:t>6</w:t>
        </w:r>
        <w:r w:rsidR="00265A88" w:rsidRPr="00265A88">
          <w:rPr>
            <w:rFonts w:eastAsia="Times New Roman"/>
            <w:color w:val="000000"/>
            <w:sz w:val="22"/>
            <w:lang w:eastAsia="en-AU"/>
            <w14:ligatures w14:val="standardContextual"/>
          </w:rPr>
          <w:tab/>
          <w:t>Exclusions from definition of passenger transport service</w:t>
        </w:r>
      </w:hyperlink>
    </w:p>
    <w:p w14:paraId="5A27773E"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 w:history="1">
        <w:r w:rsidR="00265A88" w:rsidRPr="00265A88">
          <w:rPr>
            <w:rFonts w:eastAsia="Times New Roman"/>
            <w:color w:val="000000"/>
            <w:sz w:val="22"/>
            <w:lang w:eastAsia="en-AU"/>
            <w14:ligatures w14:val="standardContextual"/>
          </w:rPr>
          <w:t>7</w:t>
        </w:r>
        <w:r w:rsidR="00265A88" w:rsidRPr="00265A88">
          <w:rPr>
            <w:rFonts w:eastAsia="Times New Roman"/>
            <w:color w:val="000000"/>
            <w:sz w:val="22"/>
            <w:lang w:eastAsia="en-AU"/>
            <w14:ligatures w14:val="standardContextual"/>
          </w:rPr>
          <w:tab/>
          <w:t>Exclusions from definition of regular passenger service</w:t>
        </w:r>
      </w:hyperlink>
    </w:p>
    <w:p w14:paraId="37166356"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c66c8fa3_66ee_4841_aa1f_53b8ed303424_5" w:history="1">
        <w:r w:rsidR="00265A88" w:rsidRPr="00265A88">
          <w:rPr>
            <w:rFonts w:eastAsia="Times New Roman"/>
            <w:color w:val="000000"/>
            <w:sz w:val="22"/>
            <w:lang w:eastAsia="en-AU"/>
            <w14:ligatures w14:val="standardContextual"/>
          </w:rPr>
          <w:t>8</w:t>
        </w:r>
        <w:r w:rsidR="00265A88" w:rsidRPr="00265A88">
          <w:rPr>
            <w:rFonts w:eastAsia="Times New Roman"/>
            <w:color w:val="000000"/>
            <w:sz w:val="22"/>
            <w:lang w:eastAsia="en-AU"/>
            <w14:ligatures w14:val="standardContextual"/>
          </w:rPr>
          <w:tab/>
          <w:t>Sections 27, 28 and 29 of Act not to apply in certain cases</w:t>
        </w:r>
      </w:hyperlink>
    </w:p>
    <w:p w14:paraId="70ED9D9A"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2" w:history="1">
        <w:r w:rsidR="00265A88" w:rsidRPr="00265A88">
          <w:rPr>
            <w:rFonts w:eastAsia="Times New Roman"/>
            <w:color w:val="000000"/>
            <w:sz w:val="22"/>
            <w:lang w:eastAsia="en-AU"/>
            <w14:ligatures w14:val="standardContextual"/>
          </w:rPr>
          <w:t>9</w:t>
        </w:r>
        <w:r w:rsidR="00265A88" w:rsidRPr="00265A88">
          <w:rPr>
            <w:rFonts w:eastAsia="Times New Roman"/>
            <w:color w:val="000000"/>
            <w:sz w:val="22"/>
            <w:lang w:eastAsia="en-AU"/>
            <w14:ligatures w14:val="standardContextual"/>
          </w:rPr>
          <w:tab/>
          <w:t>Application of section 29 of Act—prescribed passenger services</w:t>
        </w:r>
      </w:hyperlink>
    </w:p>
    <w:p w14:paraId="66C40219"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3" w:history="1">
        <w:r w:rsidR="00265A88" w:rsidRPr="00265A88">
          <w:rPr>
            <w:rFonts w:eastAsia="Times New Roman"/>
            <w:color w:val="000000"/>
            <w:sz w:val="22"/>
            <w:lang w:eastAsia="en-AU"/>
            <w14:ligatures w14:val="standardContextual"/>
          </w:rPr>
          <w:t>10</w:t>
        </w:r>
        <w:r w:rsidR="00265A88" w:rsidRPr="00265A88">
          <w:rPr>
            <w:rFonts w:eastAsia="Times New Roman"/>
            <w:color w:val="000000"/>
            <w:sz w:val="22"/>
            <w:lang w:eastAsia="en-AU"/>
            <w14:ligatures w14:val="standardContextual"/>
          </w:rPr>
          <w:tab/>
          <w:t>Sections 39(3)(a), 40(5) and 40(6) of Act not to apply in Metropolitan Adelaide (Area B)</w:t>
        </w:r>
      </w:hyperlink>
    </w:p>
    <w:p w14:paraId="08915B51"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4" w:history="1">
        <w:r w:rsidR="00265A88" w:rsidRPr="00265A88">
          <w:rPr>
            <w:rFonts w:eastAsia="Times New Roman"/>
            <w:color w:val="000000"/>
            <w:sz w:val="22"/>
            <w:lang w:eastAsia="en-AU"/>
            <w14:ligatures w14:val="standardContextual"/>
          </w:rPr>
          <w:t>11</w:t>
        </w:r>
        <w:r w:rsidR="00265A88" w:rsidRPr="00265A88">
          <w:rPr>
            <w:rFonts w:eastAsia="Times New Roman"/>
            <w:color w:val="000000"/>
            <w:sz w:val="22"/>
            <w:lang w:eastAsia="en-AU"/>
            <w14:ligatures w14:val="standardContextual"/>
          </w:rPr>
          <w:tab/>
          <w:t>Section 52(1) of Act not to apply to transport services for animals</w:t>
        </w:r>
      </w:hyperlink>
    </w:p>
    <w:p w14:paraId="4B68EAEC"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18066717_89f1_457d_9b86_bf1b436b2b20_1" w:history="1">
        <w:r w:rsidR="00265A88" w:rsidRPr="00265A88">
          <w:rPr>
            <w:rFonts w:eastAsia="Times New Roman"/>
            <w:color w:val="000000"/>
            <w:sz w:val="28"/>
            <w:szCs w:val="28"/>
            <w:lang w:eastAsia="en-AU"/>
            <w14:ligatures w14:val="standardContextual"/>
          </w:rPr>
          <w:t>Part 2—Accreditation</w:t>
        </w:r>
      </w:hyperlink>
    </w:p>
    <w:p w14:paraId="130937EE"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6"/>
          <w:szCs w:val="26"/>
          <w:lang w:eastAsia="en-AU"/>
          <w14:ligatures w14:val="standardContextual"/>
        </w:rPr>
      </w:pPr>
      <w:hyperlink w:anchor="idf6ebe222_541f_4774_9be2_58d97dd2a4e4_f" w:history="1">
        <w:r w:rsidR="00265A88" w:rsidRPr="00265A88">
          <w:rPr>
            <w:rFonts w:eastAsia="Times New Roman"/>
            <w:color w:val="000000"/>
            <w:sz w:val="26"/>
            <w:szCs w:val="26"/>
            <w:lang w:eastAsia="en-AU"/>
            <w14:ligatures w14:val="standardContextual"/>
          </w:rPr>
          <w:t>Division 1—General passenger services</w:t>
        </w:r>
      </w:hyperlink>
    </w:p>
    <w:p w14:paraId="63B350EB"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9" w:history="1">
        <w:r w:rsidR="00265A88" w:rsidRPr="00265A88">
          <w:rPr>
            <w:rFonts w:eastAsia="Times New Roman"/>
            <w:color w:val="000000"/>
            <w:sz w:val="22"/>
            <w:lang w:eastAsia="en-AU"/>
            <w14:ligatures w14:val="standardContextual"/>
          </w:rPr>
          <w:t>12</w:t>
        </w:r>
        <w:r w:rsidR="00265A88" w:rsidRPr="00265A88">
          <w:rPr>
            <w:rFonts w:eastAsia="Times New Roman"/>
            <w:color w:val="000000"/>
            <w:sz w:val="22"/>
            <w:lang w:eastAsia="en-AU"/>
            <w14:ligatures w14:val="standardContextual"/>
          </w:rPr>
          <w:tab/>
          <w:t>Operators—eligibility</w:t>
        </w:r>
      </w:hyperlink>
    </w:p>
    <w:p w14:paraId="71342EB2"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b87d6c55_8551_4492_87cc_8e52fcc40c92_5" w:history="1">
        <w:r w:rsidR="00265A88" w:rsidRPr="00265A88">
          <w:rPr>
            <w:rFonts w:eastAsia="Times New Roman"/>
            <w:color w:val="000000"/>
            <w:sz w:val="22"/>
            <w:lang w:eastAsia="en-AU"/>
            <w14:ligatures w14:val="standardContextual"/>
          </w:rPr>
          <w:t>13</w:t>
        </w:r>
        <w:r w:rsidR="00265A88" w:rsidRPr="00265A88">
          <w:rPr>
            <w:rFonts w:eastAsia="Times New Roman"/>
            <w:color w:val="000000"/>
            <w:sz w:val="22"/>
            <w:lang w:eastAsia="en-AU"/>
            <w14:ligatures w14:val="standardContextual"/>
          </w:rPr>
          <w:tab/>
          <w:t>Conditions</w:t>
        </w:r>
      </w:hyperlink>
    </w:p>
    <w:p w14:paraId="79F04F02"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7af66a1c_c0e4_4e81_9eac_140f0994bf12_d" w:history="1">
        <w:r w:rsidR="00265A88" w:rsidRPr="00265A88">
          <w:rPr>
            <w:rFonts w:eastAsia="Times New Roman"/>
            <w:color w:val="000000"/>
            <w:sz w:val="22"/>
            <w:lang w:eastAsia="en-AU"/>
            <w14:ligatures w14:val="standardContextual"/>
          </w:rPr>
          <w:t>14</w:t>
        </w:r>
        <w:r w:rsidR="00265A88" w:rsidRPr="00265A88">
          <w:rPr>
            <w:rFonts w:eastAsia="Times New Roman"/>
            <w:color w:val="000000"/>
            <w:sz w:val="22"/>
            <w:lang w:eastAsia="en-AU"/>
            <w14:ligatures w14:val="standardContextual"/>
          </w:rPr>
          <w:tab/>
          <w:t>Periodical fees and returns</w:t>
        </w:r>
      </w:hyperlink>
    </w:p>
    <w:p w14:paraId="1313F2BF"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6"/>
          <w:szCs w:val="26"/>
          <w:lang w:eastAsia="en-AU"/>
          <w14:ligatures w14:val="standardContextual"/>
        </w:rPr>
      </w:pPr>
      <w:hyperlink w:anchor="id8bc67966_c672_4897_b71d_ac864a13ef26_8" w:history="1">
        <w:r w:rsidR="00265A88" w:rsidRPr="00265A88">
          <w:rPr>
            <w:rFonts w:eastAsia="Times New Roman"/>
            <w:color w:val="000000"/>
            <w:sz w:val="26"/>
            <w:szCs w:val="26"/>
            <w:lang w:eastAsia="en-AU"/>
            <w14:ligatures w14:val="standardContextual"/>
          </w:rPr>
          <w:t>Division 2—Drivers</w:t>
        </w:r>
      </w:hyperlink>
    </w:p>
    <w:p w14:paraId="7F5435F7"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6" w:history="1">
        <w:r w:rsidR="00265A88" w:rsidRPr="00265A88">
          <w:rPr>
            <w:rFonts w:eastAsia="Times New Roman"/>
            <w:color w:val="000000"/>
            <w:sz w:val="22"/>
            <w:lang w:eastAsia="en-AU"/>
            <w14:ligatures w14:val="standardContextual"/>
          </w:rPr>
          <w:t>15</w:t>
        </w:r>
        <w:r w:rsidR="00265A88" w:rsidRPr="00265A88">
          <w:rPr>
            <w:rFonts w:eastAsia="Times New Roman"/>
            <w:color w:val="000000"/>
            <w:sz w:val="22"/>
            <w:lang w:eastAsia="en-AU"/>
            <w14:ligatures w14:val="standardContextual"/>
          </w:rPr>
          <w:tab/>
          <w:t>Drivers—eligibility</w:t>
        </w:r>
      </w:hyperlink>
    </w:p>
    <w:p w14:paraId="5CA747DB"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7" w:history="1">
        <w:r w:rsidR="00265A88" w:rsidRPr="00265A88">
          <w:rPr>
            <w:rFonts w:eastAsia="Times New Roman"/>
            <w:color w:val="000000"/>
            <w:sz w:val="22"/>
            <w:lang w:eastAsia="en-AU"/>
            <w14:ligatures w14:val="standardContextual"/>
          </w:rPr>
          <w:t>16</w:t>
        </w:r>
        <w:r w:rsidR="00265A88" w:rsidRPr="00265A88">
          <w:rPr>
            <w:rFonts w:eastAsia="Times New Roman"/>
            <w:color w:val="000000"/>
            <w:sz w:val="22"/>
            <w:lang w:eastAsia="en-AU"/>
            <w14:ligatures w14:val="standardContextual"/>
          </w:rPr>
          <w:tab/>
          <w:t>Medical examination</w:t>
        </w:r>
      </w:hyperlink>
    </w:p>
    <w:p w14:paraId="187C719B"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8" w:history="1">
        <w:r w:rsidR="00265A88" w:rsidRPr="00265A88">
          <w:rPr>
            <w:rFonts w:eastAsia="Times New Roman"/>
            <w:color w:val="000000"/>
            <w:sz w:val="22"/>
            <w:lang w:eastAsia="en-AU"/>
            <w14:ligatures w14:val="standardContextual"/>
          </w:rPr>
          <w:t>17</w:t>
        </w:r>
        <w:r w:rsidR="00265A88" w:rsidRPr="00265A88">
          <w:rPr>
            <w:rFonts w:eastAsia="Times New Roman"/>
            <w:color w:val="000000"/>
            <w:sz w:val="22"/>
            <w:lang w:eastAsia="en-AU"/>
            <w14:ligatures w14:val="standardContextual"/>
          </w:rPr>
          <w:tab/>
          <w:t>Conditions</w:t>
        </w:r>
      </w:hyperlink>
    </w:p>
    <w:p w14:paraId="791F0100"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9" w:history="1">
        <w:r w:rsidR="00265A88" w:rsidRPr="00265A88">
          <w:rPr>
            <w:rFonts w:eastAsia="Times New Roman"/>
            <w:color w:val="000000"/>
            <w:sz w:val="22"/>
            <w:lang w:eastAsia="en-AU"/>
            <w14:ligatures w14:val="standardContextual"/>
          </w:rPr>
          <w:t>18</w:t>
        </w:r>
        <w:r w:rsidR="00265A88" w:rsidRPr="00265A88">
          <w:rPr>
            <w:rFonts w:eastAsia="Times New Roman"/>
            <w:color w:val="000000"/>
            <w:sz w:val="22"/>
            <w:lang w:eastAsia="en-AU"/>
            <w14:ligatures w14:val="standardContextual"/>
          </w:rPr>
          <w:tab/>
          <w:t>Duration of accreditation</w:t>
        </w:r>
      </w:hyperlink>
    </w:p>
    <w:p w14:paraId="357657F5"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6"/>
          <w:szCs w:val="26"/>
          <w:lang w:eastAsia="en-AU"/>
          <w14:ligatures w14:val="standardContextual"/>
        </w:rPr>
      </w:pPr>
      <w:hyperlink w:anchor="id847c313f_db45_412a_9c35_39efae9d9736_1" w:history="1">
        <w:r w:rsidR="00265A88" w:rsidRPr="00265A88">
          <w:rPr>
            <w:rFonts w:eastAsia="Times New Roman"/>
            <w:color w:val="000000"/>
            <w:sz w:val="26"/>
            <w:szCs w:val="26"/>
            <w:lang w:eastAsia="en-AU"/>
            <w14:ligatures w14:val="standardContextual"/>
          </w:rPr>
          <w:t>Division 3—Centralised booking services</w:t>
        </w:r>
      </w:hyperlink>
    </w:p>
    <w:p w14:paraId="18192EB1"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b92b8b0b_ba52_44d0_84f5_112737497028_5" w:history="1">
        <w:r w:rsidR="00265A88" w:rsidRPr="00265A88">
          <w:rPr>
            <w:rFonts w:eastAsia="Times New Roman"/>
            <w:color w:val="000000"/>
            <w:sz w:val="22"/>
            <w:lang w:eastAsia="en-AU"/>
            <w14:ligatures w14:val="standardContextual"/>
          </w:rPr>
          <w:t>19</w:t>
        </w:r>
        <w:r w:rsidR="00265A88" w:rsidRPr="00265A88">
          <w:rPr>
            <w:rFonts w:eastAsia="Times New Roman"/>
            <w:color w:val="000000"/>
            <w:sz w:val="22"/>
            <w:lang w:eastAsia="en-AU"/>
            <w14:ligatures w14:val="standardContextual"/>
          </w:rPr>
          <w:tab/>
          <w:t>Centralised booking services—eligibility</w:t>
        </w:r>
      </w:hyperlink>
    </w:p>
    <w:p w14:paraId="19210A3B"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4" w:history="1">
        <w:r w:rsidR="00265A88" w:rsidRPr="00265A88">
          <w:rPr>
            <w:rFonts w:eastAsia="Times New Roman"/>
            <w:color w:val="000000"/>
            <w:sz w:val="22"/>
            <w:lang w:eastAsia="en-AU"/>
            <w14:ligatures w14:val="standardContextual"/>
          </w:rPr>
          <w:t>20</w:t>
        </w:r>
        <w:r w:rsidR="00265A88" w:rsidRPr="00265A88">
          <w:rPr>
            <w:rFonts w:eastAsia="Times New Roman"/>
            <w:color w:val="000000"/>
            <w:sz w:val="22"/>
            <w:lang w:eastAsia="en-AU"/>
            <w14:ligatures w14:val="standardContextual"/>
          </w:rPr>
          <w:tab/>
          <w:t>Conditions</w:t>
        </w:r>
      </w:hyperlink>
    </w:p>
    <w:p w14:paraId="23922951"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4ca9d909_c52e_4c5c_b004_62b9010a94ee_1" w:history="1">
        <w:r w:rsidR="00265A88" w:rsidRPr="00265A88">
          <w:rPr>
            <w:rFonts w:eastAsia="Times New Roman"/>
            <w:color w:val="000000"/>
            <w:sz w:val="22"/>
            <w:lang w:eastAsia="en-AU"/>
            <w14:ligatures w14:val="standardContextual"/>
          </w:rPr>
          <w:t>21</w:t>
        </w:r>
        <w:r w:rsidR="00265A88" w:rsidRPr="00265A88">
          <w:rPr>
            <w:rFonts w:eastAsia="Times New Roman"/>
            <w:color w:val="000000"/>
            <w:sz w:val="22"/>
            <w:lang w:eastAsia="en-AU"/>
            <w14:ligatures w14:val="standardContextual"/>
          </w:rPr>
          <w:tab/>
          <w:t>Periodical fees and returns</w:t>
        </w:r>
      </w:hyperlink>
    </w:p>
    <w:p w14:paraId="3947BE86"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7" w:history="1">
        <w:r w:rsidR="00265A88" w:rsidRPr="00265A88">
          <w:rPr>
            <w:rFonts w:eastAsia="Times New Roman"/>
            <w:color w:val="000000"/>
            <w:sz w:val="22"/>
            <w:lang w:eastAsia="en-AU"/>
            <w14:ligatures w14:val="standardContextual"/>
          </w:rPr>
          <w:t>22</w:t>
        </w:r>
        <w:r w:rsidR="00265A88" w:rsidRPr="00265A88">
          <w:rPr>
            <w:rFonts w:eastAsia="Times New Roman"/>
            <w:color w:val="000000"/>
            <w:sz w:val="22"/>
            <w:lang w:eastAsia="en-AU"/>
            <w14:ligatures w14:val="standardContextual"/>
          </w:rPr>
          <w:tab/>
          <w:t>Authorised officers—prescribed powers</w:t>
        </w:r>
      </w:hyperlink>
    </w:p>
    <w:p w14:paraId="1064FA11"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6"/>
          <w:szCs w:val="26"/>
          <w:lang w:eastAsia="en-AU"/>
          <w14:ligatures w14:val="standardContextual"/>
        </w:rPr>
      </w:pPr>
      <w:hyperlink w:anchor="Elkera_Print_BK38" w:history="1">
        <w:r w:rsidR="00265A88" w:rsidRPr="00265A88">
          <w:rPr>
            <w:rFonts w:eastAsia="Times New Roman"/>
            <w:color w:val="000000"/>
            <w:sz w:val="26"/>
            <w:szCs w:val="26"/>
            <w:lang w:eastAsia="en-AU"/>
            <w14:ligatures w14:val="standardContextual"/>
          </w:rPr>
          <w:t>Division 4—General provisions relating to accreditations</w:t>
        </w:r>
      </w:hyperlink>
    </w:p>
    <w:p w14:paraId="0CDA1A6C"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9" w:history="1">
        <w:r w:rsidR="00265A88" w:rsidRPr="00265A88">
          <w:rPr>
            <w:rFonts w:eastAsia="Times New Roman"/>
            <w:color w:val="000000"/>
            <w:sz w:val="22"/>
            <w:lang w:eastAsia="en-AU"/>
            <w14:ligatures w14:val="standardContextual"/>
          </w:rPr>
          <w:t>23</w:t>
        </w:r>
        <w:r w:rsidR="00265A88" w:rsidRPr="00265A88">
          <w:rPr>
            <w:rFonts w:eastAsia="Times New Roman"/>
            <w:color w:val="000000"/>
            <w:sz w:val="22"/>
            <w:lang w:eastAsia="en-AU"/>
            <w14:ligatures w14:val="standardContextual"/>
          </w:rPr>
          <w:tab/>
          <w:t>Accreditations may be held jointly</w:t>
        </w:r>
      </w:hyperlink>
    </w:p>
    <w:p w14:paraId="26345636"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0" w:history="1">
        <w:r w:rsidR="00265A88" w:rsidRPr="00265A88">
          <w:rPr>
            <w:rFonts w:eastAsia="Times New Roman"/>
            <w:color w:val="000000"/>
            <w:sz w:val="22"/>
            <w:lang w:eastAsia="en-AU"/>
            <w14:ligatures w14:val="standardContextual"/>
          </w:rPr>
          <w:t>24</w:t>
        </w:r>
        <w:r w:rsidR="00265A88" w:rsidRPr="00265A88">
          <w:rPr>
            <w:rFonts w:eastAsia="Times New Roman"/>
            <w:color w:val="000000"/>
            <w:sz w:val="22"/>
            <w:lang w:eastAsia="en-AU"/>
            <w14:ligatures w14:val="standardContextual"/>
          </w:rPr>
          <w:tab/>
          <w:t>Particulars in accreditation</w:t>
        </w:r>
      </w:hyperlink>
    </w:p>
    <w:p w14:paraId="40DC1934"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1" w:history="1">
        <w:r w:rsidR="00265A88" w:rsidRPr="00265A88">
          <w:rPr>
            <w:rFonts w:eastAsia="Times New Roman"/>
            <w:color w:val="000000"/>
            <w:sz w:val="22"/>
            <w:lang w:eastAsia="en-AU"/>
            <w14:ligatures w14:val="standardContextual"/>
          </w:rPr>
          <w:t>25</w:t>
        </w:r>
        <w:r w:rsidR="00265A88" w:rsidRPr="00265A88">
          <w:rPr>
            <w:rFonts w:eastAsia="Times New Roman"/>
            <w:color w:val="000000"/>
            <w:sz w:val="22"/>
            <w:lang w:eastAsia="en-AU"/>
            <w14:ligatures w14:val="standardContextual"/>
          </w:rPr>
          <w:tab/>
          <w:t>Death or incapacity of accredited person</w:t>
        </w:r>
      </w:hyperlink>
    </w:p>
    <w:p w14:paraId="56BFB396"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2" w:history="1">
        <w:r w:rsidR="00265A88" w:rsidRPr="00265A88">
          <w:rPr>
            <w:rFonts w:eastAsia="Times New Roman"/>
            <w:color w:val="000000"/>
            <w:sz w:val="22"/>
            <w:lang w:eastAsia="en-AU"/>
            <w14:ligatures w14:val="standardContextual"/>
          </w:rPr>
          <w:t>26</w:t>
        </w:r>
        <w:r w:rsidR="00265A88" w:rsidRPr="00265A88">
          <w:rPr>
            <w:rFonts w:eastAsia="Times New Roman"/>
            <w:color w:val="000000"/>
            <w:sz w:val="22"/>
            <w:lang w:eastAsia="en-AU"/>
            <w14:ligatures w14:val="standardContextual"/>
          </w:rPr>
          <w:tab/>
          <w:t>Duty of accredited person to furnish information</w:t>
        </w:r>
      </w:hyperlink>
    </w:p>
    <w:p w14:paraId="13595737"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3" w:history="1">
        <w:r w:rsidR="00265A88" w:rsidRPr="00265A88">
          <w:rPr>
            <w:rFonts w:eastAsia="Times New Roman"/>
            <w:color w:val="000000"/>
            <w:sz w:val="22"/>
            <w:lang w:eastAsia="en-AU"/>
            <w14:ligatures w14:val="standardContextual"/>
          </w:rPr>
          <w:t>27</w:t>
        </w:r>
        <w:r w:rsidR="00265A88" w:rsidRPr="00265A88">
          <w:rPr>
            <w:rFonts w:eastAsia="Times New Roman"/>
            <w:color w:val="000000"/>
            <w:sz w:val="22"/>
            <w:lang w:eastAsia="en-AU"/>
            <w14:ligatures w14:val="standardContextual"/>
          </w:rPr>
          <w:tab/>
          <w:t>Inquiries by Minister</w:t>
        </w:r>
      </w:hyperlink>
    </w:p>
    <w:p w14:paraId="657384A9"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4" w:history="1">
        <w:r w:rsidR="00265A88" w:rsidRPr="00265A88">
          <w:rPr>
            <w:rFonts w:eastAsia="Times New Roman"/>
            <w:color w:val="000000"/>
            <w:sz w:val="22"/>
            <w:lang w:eastAsia="en-AU"/>
            <w14:ligatures w14:val="standardContextual"/>
          </w:rPr>
          <w:t>28</w:t>
        </w:r>
        <w:r w:rsidR="00265A88" w:rsidRPr="00265A88">
          <w:rPr>
            <w:rFonts w:eastAsia="Times New Roman"/>
            <w:color w:val="000000"/>
            <w:sz w:val="22"/>
            <w:lang w:eastAsia="en-AU"/>
            <w14:ligatures w14:val="standardContextual"/>
          </w:rPr>
          <w:tab/>
          <w:t>Defacing etc of accreditations</w:t>
        </w:r>
      </w:hyperlink>
    </w:p>
    <w:p w14:paraId="1BB543A1"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5" w:history="1">
        <w:r w:rsidR="00265A88" w:rsidRPr="00265A88">
          <w:rPr>
            <w:rFonts w:eastAsia="Times New Roman"/>
            <w:color w:val="000000"/>
            <w:sz w:val="22"/>
            <w:lang w:eastAsia="en-AU"/>
            <w14:ligatures w14:val="standardContextual"/>
          </w:rPr>
          <w:t>29</w:t>
        </w:r>
        <w:r w:rsidR="00265A88" w:rsidRPr="00265A88">
          <w:rPr>
            <w:rFonts w:eastAsia="Times New Roman"/>
            <w:color w:val="000000"/>
            <w:sz w:val="22"/>
            <w:lang w:eastAsia="en-AU"/>
            <w14:ligatures w14:val="standardContextual"/>
          </w:rPr>
          <w:tab/>
          <w:t>Delivery of accreditations</w:t>
        </w:r>
      </w:hyperlink>
    </w:p>
    <w:p w14:paraId="13F0311C"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6" w:history="1">
        <w:r w:rsidR="00265A88" w:rsidRPr="00265A88">
          <w:rPr>
            <w:rFonts w:eastAsia="Times New Roman"/>
            <w:color w:val="000000"/>
            <w:sz w:val="22"/>
            <w:lang w:eastAsia="en-AU"/>
            <w14:ligatures w14:val="standardContextual"/>
          </w:rPr>
          <w:t>30</w:t>
        </w:r>
        <w:r w:rsidR="00265A88" w:rsidRPr="00265A88">
          <w:rPr>
            <w:rFonts w:eastAsia="Times New Roman"/>
            <w:color w:val="000000"/>
            <w:sz w:val="22"/>
            <w:lang w:eastAsia="en-AU"/>
            <w14:ligatures w14:val="standardContextual"/>
          </w:rPr>
          <w:tab/>
          <w:t>Issue of duplicate if accreditation lost etc</w:t>
        </w:r>
      </w:hyperlink>
    </w:p>
    <w:p w14:paraId="0098CCCD"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7" w:history="1">
        <w:r w:rsidR="00265A88" w:rsidRPr="00265A88">
          <w:rPr>
            <w:rFonts w:eastAsia="Times New Roman"/>
            <w:color w:val="000000"/>
            <w:sz w:val="22"/>
            <w:lang w:eastAsia="en-AU"/>
            <w14:ligatures w14:val="standardContextual"/>
          </w:rPr>
          <w:t>31</w:t>
        </w:r>
        <w:r w:rsidR="00265A88" w:rsidRPr="00265A88">
          <w:rPr>
            <w:rFonts w:eastAsia="Times New Roman"/>
            <w:color w:val="000000"/>
            <w:sz w:val="22"/>
            <w:lang w:eastAsia="en-AU"/>
            <w14:ligatures w14:val="standardContextual"/>
          </w:rPr>
          <w:tab/>
          <w:t>Renewals</w:t>
        </w:r>
      </w:hyperlink>
    </w:p>
    <w:p w14:paraId="0C35A425" w14:textId="2ED8D289" w:rsidR="00DE03C6" w:rsidRDefault="0028397D" w:rsidP="00DE03C6">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8" w:history="1">
        <w:r w:rsidR="00265A88" w:rsidRPr="00265A88">
          <w:rPr>
            <w:rFonts w:eastAsia="Times New Roman"/>
            <w:color w:val="000000"/>
            <w:sz w:val="22"/>
            <w:lang w:eastAsia="en-AU"/>
            <w14:ligatures w14:val="standardContextual"/>
          </w:rPr>
          <w:t>32</w:t>
        </w:r>
        <w:r w:rsidR="00265A88" w:rsidRPr="00265A88">
          <w:rPr>
            <w:rFonts w:eastAsia="Times New Roman"/>
            <w:color w:val="000000"/>
            <w:sz w:val="22"/>
            <w:lang w:eastAsia="en-AU"/>
            <w14:ligatures w14:val="standardContextual"/>
          </w:rPr>
          <w:tab/>
          <w:t>Procedure for variation of an accreditation</w:t>
        </w:r>
      </w:hyperlink>
      <w:r w:rsidR="00DE03C6">
        <w:rPr>
          <w:rFonts w:eastAsia="Times New Roman"/>
          <w:color w:val="000000"/>
          <w:sz w:val="22"/>
          <w:lang w:eastAsia="en-AU"/>
          <w14:ligatures w14:val="standardContextual"/>
        </w:rPr>
        <w:br w:type="page"/>
      </w:r>
    </w:p>
    <w:p w14:paraId="6775BB0D"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e7503e2c_7412_4ed8_aac3_212f63d8cfb6_d" w:history="1">
        <w:r w:rsidR="00265A88" w:rsidRPr="00265A88">
          <w:rPr>
            <w:rFonts w:eastAsia="Times New Roman"/>
            <w:color w:val="000000"/>
            <w:sz w:val="28"/>
            <w:szCs w:val="28"/>
            <w:lang w:eastAsia="en-AU"/>
            <w14:ligatures w14:val="standardContextual"/>
          </w:rPr>
          <w:t>Part 3—Taxis</w:t>
        </w:r>
      </w:hyperlink>
    </w:p>
    <w:p w14:paraId="2A95CB1C"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6"/>
          <w:szCs w:val="26"/>
          <w:lang w:eastAsia="en-AU"/>
          <w14:ligatures w14:val="standardContextual"/>
        </w:rPr>
      </w:pPr>
      <w:hyperlink w:anchor="Elkera_Print_BK51" w:history="1">
        <w:r w:rsidR="00265A88" w:rsidRPr="00265A88">
          <w:rPr>
            <w:rFonts w:eastAsia="Times New Roman"/>
            <w:color w:val="000000"/>
            <w:sz w:val="26"/>
            <w:szCs w:val="26"/>
            <w:lang w:eastAsia="en-AU"/>
            <w14:ligatures w14:val="standardContextual"/>
          </w:rPr>
          <w:t>Division 1—Taxi licences</w:t>
        </w:r>
      </w:hyperlink>
    </w:p>
    <w:p w14:paraId="4F9DB32F"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2" w:history="1">
        <w:r w:rsidR="00265A88" w:rsidRPr="00265A88">
          <w:rPr>
            <w:rFonts w:eastAsia="Times New Roman"/>
            <w:color w:val="000000"/>
            <w:sz w:val="22"/>
            <w:lang w:eastAsia="en-AU"/>
            <w14:ligatures w14:val="standardContextual"/>
          </w:rPr>
          <w:t>33</w:t>
        </w:r>
        <w:r w:rsidR="00265A88" w:rsidRPr="00265A88">
          <w:rPr>
            <w:rFonts w:eastAsia="Times New Roman"/>
            <w:color w:val="000000"/>
            <w:sz w:val="22"/>
            <w:lang w:eastAsia="en-AU"/>
            <w14:ligatures w14:val="standardContextual"/>
          </w:rPr>
          <w:tab/>
          <w:t>Exceptions to sections 45 and 52 of Act</w:t>
        </w:r>
      </w:hyperlink>
    </w:p>
    <w:p w14:paraId="6FEFECE2"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3" w:history="1">
        <w:r w:rsidR="00265A88" w:rsidRPr="00265A88">
          <w:rPr>
            <w:rFonts w:eastAsia="Times New Roman"/>
            <w:color w:val="000000"/>
            <w:sz w:val="22"/>
            <w:lang w:eastAsia="en-AU"/>
            <w14:ligatures w14:val="standardContextual"/>
          </w:rPr>
          <w:t>34</w:t>
        </w:r>
        <w:r w:rsidR="00265A88" w:rsidRPr="00265A88">
          <w:rPr>
            <w:rFonts w:eastAsia="Times New Roman"/>
            <w:color w:val="000000"/>
            <w:sz w:val="22"/>
            <w:lang w:eastAsia="en-AU"/>
            <w14:ligatures w14:val="standardContextual"/>
          </w:rPr>
          <w:tab/>
          <w:t>Suitability of vehicle</w:t>
        </w:r>
      </w:hyperlink>
    </w:p>
    <w:p w14:paraId="625F9FFF"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815e77bf_5f83_42ba_8261_5a280e36a448_c" w:history="1">
        <w:r w:rsidR="00265A88" w:rsidRPr="00265A88">
          <w:rPr>
            <w:rFonts w:eastAsia="Times New Roman"/>
            <w:color w:val="000000"/>
            <w:sz w:val="22"/>
            <w:lang w:eastAsia="en-AU"/>
            <w14:ligatures w14:val="standardContextual"/>
          </w:rPr>
          <w:t>35</w:t>
        </w:r>
        <w:r w:rsidR="00265A88" w:rsidRPr="00265A88">
          <w:rPr>
            <w:rFonts w:eastAsia="Times New Roman"/>
            <w:color w:val="000000"/>
            <w:sz w:val="22"/>
            <w:lang w:eastAsia="en-AU"/>
            <w14:ligatures w14:val="standardContextual"/>
          </w:rPr>
          <w:tab/>
          <w:t>Prescribed kinds or grades of licences</w:t>
        </w:r>
      </w:hyperlink>
    </w:p>
    <w:p w14:paraId="0989EA42"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6" w:history="1">
        <w:r w:rsidR="00265A88" w:rsidRPr="00265A88">
          <w:rPr>
            <w:rFonts w:eastAsia="Times New Roman"/>
            <w:color w:val="000000"/>
            <w:sz w:val="22"/>
            <w:lang w:eastAsia="en-AU"/>
            <w14:ligatures w14:val="standardContextual"/>
          </w:rPr>
          <w:t>36</w:t>
        </w:r>
        <w:r w:rsidR="00265A88" w:rsidRPr="00265A88">
          <w:rPr>
            <w:rFonts w:eastAsia="Times New Roman"/>
            <w:color w:val="000000"/>
            <w:sz w:val="22"/>
            <w:lang w:eastAsia="en-AU"/>
            <w14:ligatures w14:val="standardContextual"/>
          </w:rPr>
          <w:tab/>
          <w:t>Conditions of licences</w:t>
        </w:r>
      </w:hyperlink>
    </w:p>
    <w:p w14:paraId="0AEC99AE"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7" w:history="1">
        <w:r w:rsidR="00265A88" w:rsidRPr="00265A88">
          <w:rPr>
            <w:rFonts w:eastAsia="Times New Roman"/>
            <w:color w:val="000000"/>
            <w:sz w:val="22"/>
            <w:lang w:eastAsia="en-AU"/>
            <w14:ligatures w14:val="standardContextual"/>
          </w:rPr>
          <w:t>37</w:t>
        </w:r>
        <w:r w:rsidR="00265A88" w:rsidRPr="00265A88">
          <w:rPr>
            <w:rFonts w:eastAsia="Times New Roman"/>
            <w:color w:val="000000"/>
            <w:sz w:val="22"/>
            <w:lang w:eastAsia="en-AU"/>
            <w14:ligatures w14:val="standardContextual"/>
          </w:rPr>
          <w:tab/>
          <w:t>Licence allocation procedure</w:t>
        </w:r>
      </w:hyperlink>
    </w:p>
    <w:p w14:paraId="31D0686D"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8" w:history="1">
        <w:r w:rsidR="00265A88" w:rsidRPr="00265A88">
          <w:rPr>
            <w:rFonts w:eastAsia="Times New Roman"/>
            <w:color w:val="000000"/>
            <w:sz w:val="22"/>
            <w:lang w:eastAsia="en-AU"/>
            <w14:ligatures w14:val="standardContextual"/>
          </w:rPr>
          <w:t>38</w:t>
        </w:r>
        <w:r w:rsidR="00265A88" w:rsidRPr="00265A88">
          <w:rPr>
            <w:rFonts w:eastAsia="Times New Roman"/>
            <w:color w:val="000000"/>
            <w:sz w:val="22"/>
            <w:lang w:eastAsia="en-AU"/>
            <w14:ligatures w14:val="standardContextual"/>
          </w:rPr>
          <w:tab/>
          <w:t>Licences may be held jointly</w:t>
        </w:r>
      </w:hyperlink>
    </w:p>
    <w:p w14:paraId="2342EAA0"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9" w:history="1">
        <w:r w:rsidR="00265A88" w:rsidRPr="00265A88">
          <w:rPr>
            <w:rFonts w:eastAsia="Times New Roman"/>
            <w:color w:val="000000"/>
            <w:sz w:val="22"/>
            <w:lang w:eastAsia="en-AU"/>
            <w14:ligatures w14:val="standardContextual"/>
          </w:rPr>
          <w:t>39</w:t>
        </w:r>
        <w:r w:rsidR="00265A88" w:rsidRPr="00265A88">
          <w:rPr>
            <w:rFonts w:eastAsia="Times New Roman"/>
            <w:color w:val="000000"/>
            <w:sz w:val="22"/>
            <w:lang w:eastAsia="en-AU"/>
            <w14:ligatures w14:val="standardContextual"/>
          </w:rPr>
          <w:tab/>
          <w:t>Particulars in licence</w:t>
        </w:r>
      </w:hyperlink>
    </w:p>
    <w:p w14:paraId="592FCB79"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0" w:history="1">
        <w:r w:rsidR="00265A88" w:rsidRPr="00265A88">
          <w:rPr>
            <w:rFonts w:eastAsia="Times New Roman"/>
            <w:color w:val="000000"/>
            <w:sz w:val="22"/>
            <w:lang w:eastAsia="en-AU"/>
            <w14:ligatures w14:val="standardContextual"/>
          </w:rPr>
          <w:t>40</w:t>
        </w:r>
        <w:r w:rsidR="00265A88" w:rsidRPr="00265A88">
          <w:rPr>
            <w:rFonts w:eastAsia="Times New Roman"/>
            <w:color w:val="000000"/>
            <w:sz w:val="22"/>
            <w:lang w:eastAsia="en-AU"/>
            <w14:ligatures w14:val="standardContextual"/>
          </w:rPr>
          <w:tab/>
          <w:t>Duty to notify Minister of changes in information</w:t>
        </w:r>
      </w:hyperlink>
    </w:p>
    <w:p w14:paraId="199DC883"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1" w:history="1">
        <w:r w:rsidR="00265A88" w:rsidRPr="00265A88">
          <w:rPr>
            <w:rFonts w:eastAsia="Times New Roman"/>
            <w:color w:val="000000"/>
            <w:sz w:val="22"/>
            <w:lang w:eastAsia="en-AU"/>
            <w14:ligatures w14:val="standardContextual"/>
          </w:rPr>
          <w:t>41</w:t>
        </w:r>
        <w:r w:rsidR="00265A88" w:rsidRPr="00265A88">
          <w:rPr>
            <w:rFonts w:eastAsia="Times New Roman"/>
            <w:color w:val="000000"/>
            <w:sz w:val="22"/>
            <w:lang w:eastAsia="en-AU"/>
            <w14:ligatures w14:val="standardContextual"/>
          </w:rPr>
          <w:tab/>
          <w:t>Death or incapacity of licence holder</w:t>
        </w:r>
      </w:hyperlink>
    </w:p>
    <w:p w14:paraId="5521FE1D"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2" w:history="1">
        <w:r w:rsidR="00265A88" w:rsidRPr="00265A88">
          <w:rPr>
            <w:rFonts w:eastAsia="Times New Roman"/>
            <w:color w:val="000000"/>
            <w:sz w:val="22"/>
            <w:lang w:eastAsia="en-AU"/>
            <w14:ligatures w14:val="standardContextual"/>
          </w:rPr>
          <w:t>42</w:t>
        </w:r>
        <w:r w:rsidR="00265A88" w:rsidRPr="00265A88">
          <w:rPr>
            <w:rFonts w:eastAsia="Times New Roman"/>
            <w:color w:val="000000"/>
            <w:sz w:val="22"/>
            <w:lang w:eastAsia="en-AU"/>
            <w14:ligatures w14:val="standardContextual"/>
          </w:rPr>
          <w:tab/>
          <w:t>Transfer of licences</w:t>
        </w:r>
      </w:hyperlink>
    </w:p>
    <w:p w14:paraId="141E850A"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3" w:history="1">
        <w:r w:rsidR="00265A88" w:rsidRPr="00265A88">
          <w:rPr>
            <w:rFonts w:eastAsia="Times New Roman"/>
            <w:color w:val="000000"/>
            <w:sz w:val="22"/>
            <w:lang w:eastAsia="en-AU"/>
            <w14:ligatures w14:val="standardContextual"/>
          </w:rPr>
          <w:t>43</w:t>
        </w:r>
        <w:r w:rsidR="00265A88" w:rsidRPr="00265A88">
          <w:rPr>
            <w:rFonts w:eastAsia="Times New Roman"/>
            <w:color w:val="000000"/>
            <w:sz w:val="22"/>
            <w:lang w:eastAsia="en-AU"/>
            <w14:ligatures w14:val="standardContextual"/>
          </w:rPr>
          <w:tab/>
          <w:t>Suspension or cancellation of licences</w:t>
        </w:r>
      </w:hyperlink>
    </w:p>
    <w:p w14:paraId="71E296B0"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4" w:history="1">
        <w:r w:rsidR="00265A88" w:rsidRPr="00265A88">
          <w:rPr>
            <w:rFonts w:eastAsia="Times New Roman"/>
            <w:color w:val="000000"/>
            <w:sz w:val="22"/>
            <w:lang w:eastAsia="en-AU"/>
            <w14:ligatures w14:val="standardContextual"/>
          </w:rPr>
          <w:t>44</w:t>
        </w:r>
        <w:r w:rsidR="00265A88" w:rsidRPr="00265A88">
          <w:rPr>
            <w:rFonts w:eastAsia="Times New Roman"/>
            <w:color w:val="000000"/>
            <w:sz w:val="22"/>
            <w:lang w:eastAsia="en-AU"/>
            <w14:ligatures w14:val="standardContextual"/>
          </w:rPr>
          <w:tab/>
          <w:t>Duty of licence holder to furnish information</w:t>
        </w:r>
      </w:hyperlink>
    </w:p>
    <w:p w14:paraId="1CBBD7C6"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5" w:history="1">
        <w:r w:rsidR="00265A88" w:rsidRPr="00265A88">
          <w:rPr>
            <w:rFonts w:eastAsia="Times New Roman"/>
            <w:color w:val="000000"/>
            <w:sz w:val="22"/>
            <w:lang w:eastAsia="en-AU"/>
            <w14:ligatures w14:val="standardContextual"/>
          </w:rPr>
          <w:t>45</w:t>
        </w:r>
        <w:r w:rsidR="00265A88" w:rsidRPr="00265A88">
          <w:rPr>
            <w:rFonts w:eastAsia="Times New Roman"/>
            <w:color w:val="000000"/>
            <w:sz w:val="22"/>
            <w:lang w:eastAsia="en-AU"/>
            <w14:ligatures w14:val="standardContextual"/>
          </w:rPr>
          <w:tab/>
          <w:t>Inquiries by the Minister</w:t>
        </w:r>
      </w:hyperlink>
    </w:p>
    <w:p w14:paraId="6D5187E4"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6" w:history="1">
        <w:r w:rsidR="00265A88" w:rsidRPr="00265A88">
          <w:rPr>
            <w:rFonts w:eastAsia="Times New Roman"/>
            <w:color w:val="000000"/>
            <w:sz w:val="22"/>
            <w:lang w:eastAsia="en-AU"/>
            <w14:ligatures w14:val="standardContextual"/>
          </w:rPr>
          <w:t>46</w:t>
        </w:r>
        <w:r w:rsidR="00265A88" w:rsidRPr="00265A88">
          <w:rPr>
            <w:rFonts w:eastAsia="Times New Roman"/>
            <w:color w:val="000000"/>
            <w:sz w:val="22"/>
            <w:lang w:eastAsia="en-AU"/>
            <w14:ligatures w14:val="standardContextual"/>
          </w:rPr>
          <w:tab/>
          <w:t>Defacing etc and lending of licences</w:t>
        </w:r>
      </w:hyperlink>
    </w:p>
    <w:p w14:paraId="6BD7222C"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7" w:history="1">
        <w:r w:rsidR="00265A88" w:rsidRPr="00265A88">
          <w:rPr>
            <w:rFonts w:eastAsia="Times New Roman"/>
            <w:color w:val="000000"/>
            <w:sz w:val="22"/>
            <w:lang w:eastAsia="en-AU"/>
            <w14:ligatures w14:val="standardContextual"/>
          </w:rPr>
          <w:t>47</w:t>
        </w:r>
        <w:r w:rsidR="00265A88" w:rsidRPr="00265A88">
          <w:rPr>
            <w:rFonts w:eastAsia="Times New Roman"/>
            <w:color w:val="000000"/>
            <w:sz w:val="22"/>
            <w:lang w:eastAsia="en-AU"/>
            <w14:ligatures w14:val="standardContextual"/>
          </w:rPr>
          <w:tab/>
          <w:t>Delivery of licences</w:t>
        </w:r>
      </w:hyperlink>
    </w:p>
    <w:p w14:paraId="3746E500"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8" w:history="1">
        <w:r w:rsidR="00265A88" w:rsidRPr="00265A88">
          <w:rPr>
            <w:rFonts w:eastAsia="Times New Roman"/>
            <w:color w:val="000000"/>
            <w:sz w:val="22"/>
            <w:lang w:eastAsia="en-AU"/>
            <w14:ligatures w14:val="standardContextual"/>
          </w:rPr>
          <w:t>48</w:t>
        </w:r>
        <w:r w:rsidR="00265A88" w:rsidRPr="00265A88">
          <w:rPr>
            <w:rFonts w:eastAsia="Times New Roman"/>
            <w:color w:val="000000"/>
            <w:sz w:val="22"/>
            <w:lang w:eastAsia="en-AU"/>
            <w14:ligatures w14:val="standardContextual"/>
          </w:rPr>
          <w:tab/>
          <w:t>Issue of duplicate licence</w:t>
        </w:r>
      </w:hyperlink>
    </w:p>
    <w:p w14:paraId="35CC03F2"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9" w:history="1">
        <w:r w:rsidR="00265A88" w:rsidRPr="00265A88">
          <w:rPr>
            <w:rFonts w:eastAsia="Times New Roman"/>
            <w:color w:val="000000"/>
            <w:sz w:val="22"/>
            <w:lang w:eastAsia="en-AU"/>
            <w14:ligatures w14:val="standardContextual"/>
          </w:rPr>
          <w:t>49</w:t>
        </w:r>
        <w:r w:rsidR="00265A88" w:rsidRPr="00265A88">
          <w:rPr>
            <w:rFonts w:eastAsia="Times New Roman"/>
            <w:color w:val="000000"/>
            <w:sz w:val="22"/>
            <w:lang w:eastAsia="en-AU"/>
            <w14:ligatures w14:val="standardContextual"/>
          </w:rPr>
          <w:tab/>
          <w:t>Substitution of vehicle</w:t>
        </w:r>
      </w:hyperlink>
    </w:p>
    <w:p w14:paraId="6EC037AC"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6"/>
          <w:szCs w:val="26"/>
          <w:lang w:eastAsia="en-AU"/>
          <w14:ligatures w14:val="standardContextual"/>
        </w:rPr>
      </w:pPr>
      <w:hyperlink w:anchor="Elkera_Print_BK70" w:history="1">
        <w:r w:rsidR="00265A88" w:rsidRPr="00265A88">
          <w:rPr>
            <w:rFonts w:eastAsia="Times New Roman"/>
            <w:color w:val="000000"/>
            <w:sz w:val="26"/>
            <w:szCs w:val="26"/>
            <w:lang w:eastAsia="en-AU"/>
            <w14:ligatures w14:val="standardContextual"/>
          </w:rPr>
          <w:t>Division 2—Vehicles</w:t>
        </w:r>
      </w:hyperlink>
    </w:p>
    <w:p w14:paraId="5F24BCBD"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865f1970_c2e5_4cb4_a017_fab152a05e47_6" w:history="1">
        <w:r w:rsidR="00265A88" w:rsidRPr="00265A88">
          <w:rPr>
            <w:rFonts w:eastAsia="Times New Roman"/>
            <w:color w:val="000000"/>
            <w:sz w:val="22"/>
            <w:lang w:eastAsia="en-AU"/>
            <w14:ligatures w14:val="standardContextual"/>
          </w:rPr>
          <w:t>50</w:t>
        </w:r>
        <w:r w:rsidR="00265A88" w:rsidRPr="00265A88">
          <w:rPr>
            <w:rFonts w:eastAsia="Times New Roman"/>
            <w:color w:val="000000"/>
            <w:sz w:val="22"/>
            <w:lang w:eastAsia="en-AU"/>
            <w14:ligatures w14:val="standardContextual"/>
          </w:rPr>
          <w:tab/>
          <w:t>Colour and markings</w:t>
        </w:r>
      </w:hyperlink>
    </w:p>
    <w:p w14:paraId="1F699739"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6"/>
          <w:szCs w:val="26"/>
          <w:lang w:eastAsia="en-AU"/>
          <w14:ligatures w14:val="standardContextual"/>
        </w:rPr>
      </w:pPr>
      <w:hyperlink w:anchor="Elkera_Print_BK73" w:history="1">
        <w:r w:rsidR="00265A88" w:rsidRPr="00265A88">
          <w:rPr>
            <w:rFonts w:eastAsia="Times New Roman"/>
            <w:color w:val="000000"/>
            <w:sz w:val="26"/>
            <w:szCs w:val="26"/>
            <w:lang w:eastAsia="en-AU"/>
            <w14:ligatures w14:val="standardContextual"/>
          </w:rPr>
          <w:t>Division 3—Taxi signs</w:t>
        </w:r>
      </w:hyperlink>
    </w:p>
    <w:p w14:paraId="30DB2326"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4" w:history="1">
        <w:r w:rsidR="00265A88" w:rsidRPr="00265A88">
          <w:rPr>
            <w:rFonts w:eastAsia="Times New Roman"/>
            <w:color w:val="000000"/>
            <w:sz w:val="22"/>
            <w:lang w:eastAsia="en-AU"/>
            <w14:ligatures w14:val="standardContextual"/>
          </w:rPr>
          <w:t>51</w:t>
        </w:r>
        <w:r w:rsidR="00265A88" w:rsidRPr="00265A88">
          <w:rPr>
            <w:rFonts w:eastAsia="Times New Roman"/>
            <w:color w:val="000000"/>
            <w:sz w:val="22"/>
            <w:lang w:eastAsia="en-AU"/>
            <w14:ligatures w14:val="standardContextual"/>
          </w:rPr>
          <w:tab/>
          <w:t>Display of taxi signs by metropolitan taxis</w:t>
        </w:r>
      </w:hyperlink>
    </w:p>
    <w:p w14:paraId="61E0408B"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5" w:history="1">
        <w:r w:rsidR="00265A88" w:rsidRPr="00265A88">
          <w:rPr>
            <w:rFonts w:eastAsia="Times New Roman"/>
            <w:color w:val="000000"/>
            <w:sz w:val="22"/>
            <w:lang w:eastAsia="en-AU"/>
            <w14:ligatures w14:val="standardContextual"/>
          </w:rPr>
          <w:t>52</w:t>
        </w:r>
        <w:r w:rsidR="00265A88" w:rsidRPr="00265A88">
          <w:rPr>
            <w:rFonts w:eastAsia="Times New Roman"/>
            <w:color w:val="000000"/>
            <w:sz w:val="22"/>
            <w:lang w:eastAsia="en-AU"/>
            <w14:ligatures w14:val="standardContextual"/>
          </w:rPr>
          <w:tab/>
          <w:t>Display of taxi signs by country taxis</w:t>
        </w:r>
      </w:hyperlink>
    </w:p>
    <w:p w14:paraId="7319093B"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6" w:history="1">
        <w:r w:rsidR="00265A88" w:rsidRPr="00265A88">
          <w:rPr>
            <w:rFonts w:eastAsia="Times New Roman"/>
            <w:color w:val="000000"/>
            <w:sz w:val="22"/>
            <w:lang w:eastAsia="en-AU"/>
            <w14:ligatures w14:val="standardContextual"/>
          </w:rPr>
          <w:t>53</w:t>
        </w:r>
        <w:r w:rsidR="00265A88" w:rsidRPr="00265A88">
          <w:rPr>
            <w:rFonts w:eastAsia="Times New Roman"/>
            <w:color w:val="000000"/>
            <w:sz w:val="22"/>
            <w:lang w:eastAsia="en-AU"/>
            <w14:ligatures w14:val="standardContextual"/>
          </w:rPr>
          <w:tab/>
          <w:t>Requirement for taxi sign to indicate when taxi not available for hire</w:t>
        </w:r>
      </w:hyperlink>
    </w:p>
    <w:p w14:paraId="22841C7D"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7" w:history="1">
        <w:r w:rsidR="00265A88" w:rsidRPr="00265A88">
          <w:rPr>
            <w:rFonts w:eastAsia="Times New Roman"/>
            <w:color w:val="000000"/>
            <w:sz w:val="22"/>
            <w:lang w:eastAsia="en-AU"/>
            <w14:ligatures w14:val="standardContextual"/>
          </w:rPr>
          <w:t>54</w:t>
        </w:r>
        <w:r w:rsidR="00265A88" w:rsidRPr="00265A88">
          <w:rPr>
            <w:rFonts w:eastAsia="Times New Roman"/>
            <w:color w:val="000000"/>
            <w:sz w:val="22"/>
            <w:lang w:eastAsia="en-AU"/>
            <w14:ligatures w14:val="standardContextual"/>
          </w:rPr>
          <w:tab/>
          <w:t>Return of taxi signs</w:t>
        </w:r>
      </w:hyperlink>
    </w:p>
    <w:p w14:paraId="4145AB38"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8" w:history="1">
        <w:r w:rsidR="00265A88" w:rsidRPr="00265A88">
          <w:rPr>
            <w:rFonts w:eastAsia="Times New Roman"/>
            <w:color w:val="000000"/>
            <w:sz w:val="22"/>
            <w:lang w:eastAsia="en-AU"/>
            <w14:ligatures w14:val="standardContextual"/>
          </w:rPr>
          <w:t>55</w:t>
        </w:r>
        <w:r w:rsidR="00265A88" w:rsidRPr="00265A88">
          <w:rPr>
            <w:rFonts w:eastAsia="Times New Roman"/>
            <w:color w:val="000000"/>
            <w:sz w:val="22"/>
            <w:lang w:eastAsia="en-AU"/>
            <w14:ligatures w14:val="standardContextual"/>
          </w:rPr>
          <w:tab/>
          <w:t>Unauthorised use of signs</w:t>
        </w:r>
      </w:hyperlink>
    </w:p>
    <w:p w14:paraId="28C66BF2"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9" w:history="1">
        <w:r w:rsidR="00265A88" w:rsidRPr="00265A88">
          <w:rPr>
            <w:rFonts w:eastAsia="Times New Roman"/>
            <w:color w:val="000000"/>
            <w:sz w:val="22"/>
            <w:lang w:eastAsia="en-AU"/>
            <w14:ligatures w14:val="standardContextual"/>
          </w:rPr>
          <w:t>56</w:t>
        </w:r>
        <w:r w:rsidR="00265A88" w:rsidRPr="00265A88">
          <w:rPr>
            <w:rFonts w:eastAsia="Times New Roman"/>
            <w:color w:val="000000"/>
            <w:sz w:val="22"/>
            <w:lang w:eastAsia="en-AU"/>
            <w14:ligatures w14:val="standardContextual"/>
          </w:rPr>
          <w:tab/>
          <w:t>Removal of signs</w:t>
        </w:r>
      </w:hyperlink>
    </w:p>
    <w:p w14:paraId="5F27EC44"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0" w:history="1">
        <w:r w:rsidR="00265A88" w:rsidRPr="00265A88">
          <w:rPr>
            <w:rFonts w:eastAsia="Times New Roman"/>
            <w:color w:val="000000"/>
            <w:sz w:val="22"/>
            <w:lang w:eastAsia="en-AU"/>
            <w14:ligatures w14:val="standardContextual"/>
          </w:rPr>
          <w:t>57</w:t>
        </w:r>
        <w:r w:rsidR="00265A88" w:rsidRPr="00265A88">
          <w:rPr>
            <w:rFonts w:eastAsia="Times New Roman"/>
            <w:color w:val="000000"/>
            <w:sz w:val="22"/>
            <w:lang w:eastAsia="en-AU"/>
            <w14:ligatures w14:val="standardContextual"/>
          </w:rPr>
          <w:tab/>
          <w:t>Loss or theft of signs</w:t>
        </w:r>
      </w:hyperlink>
    </w:p>
    <w:p w14:paraId="199FE63D"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b532b6ac_f61d_40a1_aaed_c046f25d3514_3" w:history="1">
        <w:r w:rsidR="00265A88" w:rsidRPr="00265A88">
          <w:rPr>
            <w:rFonts w:eastAsia="Times New Roman"/>
            <w:color w:val="000000"/>
            <w:sz w:val="22"/>
            <w:lang w:eastAsia="en-AU"/>
            <w14:ligatures w14:val="standardContextual"/>
          </w:rPr>
          <w:t>58</w:t>
        </w:r>
        <w:r w:rsidR="00265A88" w:rsidRPr="00265A88">
          <w:rPr>
            <w:rFonts w:eastAsia="Times New Roman"/>
            <w:color w:val="000000"/>
            <w:sz w:val="22"/>
            <w:lang w:eastAsia="en-AU"/>
            <w14:ligatures w14:val="standardContextual"/>
          </w:rPr>
          <w:tab/>
          <w:t>Company signs</w:t>
        </w:r>
      </w:hyperlink>
    </w:p>
    <w:p w14:paraId="26507D77"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1ce13c37_71c4_44d7_8cba_7d7ffa520c32_e" w:history="1">
        <w:r w:rsidR="00265A88" w:rsidRPr="00265A88">
          <w:rPr>
            <w:rFonts w:eastAsia="Times New Roman"/>
            <w:color w:val="000000"/>
            <w:sz w:val="22"/>
            <w:lang w:eastAsia="en-AU"/>
            <w14:ligatures w14:val="standardContextual"/>
          </w:rPr>
          <w:t>59</w:t>
        </w:r>
        <w:r w:rsidR="00265A88" w:rsidRPr="00265A88">
          <w:rPr>
            <w:rFonts w:eastAsia="Times New Roman"/>
            <w:color w:val="000000"/>
            <w:sz w:val="22"/>
            <w:lang w:eastAsia="en-AU"/>
            <w14:ligatures w14:val="standardContextual"/>
          </w:rPr>
          <w:tab/>
          <w:t>Advertising</w:t>
        </w:r>
      </w:hyperlink>
    </w:p>
    <w:p w14:paraId="78EA06C2"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6"/>
          <w:szCs w:val="26"/>
          <w:lang w:eastAsia="en-AU"/>
          <w14:ligatures w14:val="standardContextual"/>
        </w:rPr>
      </w:pPr>
      <w:hyperlink w:anchor="id05480ebc_f9b0_4a21_8b99_82c2f94ba657_6" w:history="1">
        <w:r w:rsidR="00265A88" w:rsidRPr="00265A88">
          <w:rPr>
            <w:rFonts w:eastAsia="Times New Roman"/>
            <w:color w:val="000000"/>
            <w:sz w:val="26"/>
            <w:szCs w:val="26"/>
            <w:lang w:eastAsia="en-AU"/>
            <w14:ligatures w14:val="standardContextual"/>
          </w:rPr>
          <w:t>Division 4—Taxi</w:t>
        </w:r>
        <w:r w:rsidR="00265A88" w:rsidRPr="00265A88">
          <w:rPr>
            <w:rFonts w:eastAsia="Times New Roman"/>
            <w:color w:val="000000"/>
            <w:sz w:val="26"/>
            <w:szCs w:val="26"/>
            <w:lang w:eastAsia="en-AU"/>
            <w14:ligatures w14:val="standardContextual"/>
          </w:rPr>
          <w:noBreakHyphen/>
          <w:t>meters and charges for hiring taxis</w:t>
        </w:r>
      </w:hyperlink>
    </w:p>
    <w:p w14:paraId="45123A16"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444e1f33_7b52_4e93_927a_ec25b39e6bc4_4" w:history="1">
        <w:r w:rsidR="00265A88" w:rsidRPr="00265A88">
          <w:rPr>
            <w:rFonts w:eastAsia="Times New Roman"/>
            <w:color w:val="000000"/>
            <w:sz w:val="22"/>
            <w:lang w:eastAsia="en-AU"/>
            <w14:ligatures w14:val="standardContextual"/>
          </w:rPr>
          <w:t>60</w:t>
        </w:r>
        <w:r w:rsidR="00265A88" w:rsidRPr="00265A88">
          <w:rPr>
            <w:rFonts w:eastAsia="Times New Roman"/>
            <w:color w:val="000000"/>
            <w:sz w:val="22"/>
            <w:lang w:eastAsia="en-AU"/>
            <w14:ligatures w14:val="standardContextual"/>
          </w:rPr>
          <w:tab/>
          <w:t>Requirement for country taxi to have meter</w:t>
        </w:r>
      </w:hyperlink>
    </w:p>
    <w:p w14:paraId="674B3056"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9" w:history="1">
        <w:r w:rsidR="00265A88" w:rsidRPr="00265A88">
          <w:rPr>
            <w:rFonts w:eastAsia="Times New Roman"/>
            <w:color w:val="000000"/>
            <w:sz w:val="22"/>
            <w:lang w:eastAsia="en-AU"/>
            <w14:ligatures w14:val="standardContextual"/>
          </w:rPr>
          <w:t>61</w:t>
        </w:r>
        <w:r w:rsidR="00265A88" w:rsidRPr="00265A88">
          <w:rPr>
            <w:rFonts w:eastAsia="Times New Roman"/>
            <w:color w:val="000000"/>
            <w:sz w:val="22"/>
            <w:lang w:eastAsia="en-AU"/>
            <w14:ligatures w14:val="standardContextual"/>
          </w:rPr>
          <w:tab/>
          <w:t>Requirements relating to meters</w:t>
        </w:r>
      </w:hyperlink>
    </w:p>
    <w:p w14:paraId="4A8A44FC"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0" w:history="1">
        <w:r w:rsidR="00265A88" w:rsidRPr="00265A88">
          <w:rPr>
            <w:rFonts w:eastAsia="Times New Roman"/>
            <w:color w:val="000000"/>
            <w:sz w:val="22"/>
            <w:lang w:eastAsia="en-AU"/>
            <w14:ligatures w14:val="standardContextual"/>
          </w:rPr>
          <w:t>62</w:t>
        </w:r>
        <w:r w:rsidR="00265A88" w:rsidRPr="00265A88">
          <w:rPr>
            <w:rFonts w:eastAsia="Times New Roman"/>
            <w:color w:val="000000"/>
            <w:sz w:val="22"/>
            <w:lang w:eastAsia="en-AU"/>
            <w14:ligatures w14:val="standardContextual"/>
          </w:rPr>
          <w:tab/>
          <w:t>Action required when meter defective</w:t>
        </w:r>
      </w:hyperlink>
    </w:p>
    <w:p w14:paraId="3585470C"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1" w:history="1">
        <w:r w:rsidR="00265A88" w:rsidRPr="00265A88">
          <w:rPr>
            <w:rFonts w:eastAsia="Times New Roman"/>
            <w:color w:val="000000"/>
            <w:sz w:val="22"/>
            <w:lang w:eastAsia="en-AU"/>
            <w14:ligatures w14:val="standardContextual"/>
          </w:rPr>
          <w:t>63</w:t>
        </w:r>
        <w:r w:rsidR="00265A88" w:rsidRPr="00265A88">
          <w:rPr>
            <w:rFonts w:eastAsia="Times New Roman"/>
            <w:color w:val="000000"/>
            <w:sz w:val="22"/>
            <w:lang w:eastAsia="en-AU"/>
            <w14:ligatures w14:val="standardContextual"/>
          </w:rPr>
          <w:tab/>
          <w:t>Compulsory inspection of meters</w:t>
        </w:r>
      </w:hyperlink>
    </w:p>
    <w:p w14:paraId="5503667C"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2" w:history="1">
        <w:r w:rsidR="00265A88" w:rsidRPr="00265A88">
          <w:rPr>
            <w:rFonts w:eastAsia="Times New Roman"/>
            <w:color w:val="000000"/>
            <w:sz w:val="22"/>
            <w:lang w:eastAsia="en-AU"/>
            <w14:ligatures w14:val="standardContextual"/>
          </w:rPr>
          <w:t>64</w:t>
        </w:r>
        <w:r w:rsidR="00265A88" w:rsidRPr="00265A88">
          <w:rPr>
            <w:rFonts w:eastAsia="Times New Roman"/>
            <w:color w:val="000000"/>
            <w:sz w:val="22"/>
            <w:lang w:eastAsia="en-AU"/>
            <w14:ligatures w14:val="standardContextual"/>
          </w:rPr>
          <w:tab/>
          <w:t>Substitution of wheels or alteration of drive train</w:t>
        </w:r>
      </w:hyperlink>
    </w:p>
    <w:p w14:paraId="7E7F75B0"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3" w:history="1">
        <w:r w:rsidR="00265A88" w:rsidRPr="00265A88">
          <w:rPr>
            <w:rFonts w:eastAsia="Times New Roman"/>
            <w:color w:val="000000"/>
            <w:sz w:val="22"/>
            <w:lang w:eastAsia="en-AU"/>
            <w14:ligatures w14:val="standardContextual"/>
          </w:rPr>
          <w:t>65</w:t>
        </w:r>
        <w:r w:rsidR="00265A88" w:rsidRPr="00265A88">
          <w:rPr>
            <w:rFonts w:eastAsia="Times New Roman"/>
            <w:color w:val="000000"/>
            <w:sz w:val="22"/>
            <w:lang w:eastAsia="en-AU"/>
            <w14:ligatures w14:val="standardContextual"/>
          </w:rPr>
          <w:tab/>
          <w:t>Offences relating to meters</w:t>
        </w:r>
      </w:hyperlink>
    </w:p>
    <w:p w14:paraId="7AD2EE8C"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4" w:history="1">
        <w:r w:rsidR="00265A88" w:rsidRPr="00265A88">
          <w:rPr>
            <w:rFonts w:eastAsia="Times New Roman"/>
            <w:color w:val="000000"/>
            <w:sz w:val="22"/>
            <w:lang w:eastAsia="en-AU"/>
            <w14:ligatures w14:val="standardContextual"/>
          </w:rPr>
          <w:t>66</w:t>
        </w:r>
        <w:r w:rsidR="00265A88" w:rsidRPr="00265A88">
          <w:rPr>
            <w:rFonts w:eastAsia="Times New Roman"/>
            <w:color w:val="000000"/>
            <w:sz w:val="22"/>
            <w:lang w:eastAsia="en-AU"/>
            <w14:ligatures w14:val="standardContextual"/>
          </w:rPr>
          <w:tab/>
          <w:t>Fees for testing of taxi</w:t>
        </w:r>
        <w:r w:rsidR="00265A88" w:rsidRPr="00265A88">
          <w:rPr>
            <w:rFonts w:eastAsia="Times New Roman"/>
            <w:color w:val="000000"/>
            <w:sz w:val="22"/>
            <w:lang w:eastAsia="en-AU"/>
            <w14:ligatures w14:val="standardContextual"/>
          </w:rPr>
          <w:noBreakHyphen/>
          <w:t>meter</w:t>
        </w:r>
      </w:hyperlink>
    </w:p>
    <w:p w14:paraId="09167CC1"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5" w:history="1">
        <w:r w:rsidR="00265A88" w:rsidRPr="00265A88">
          <w:rPr>
            <w:rFonts w:eastAsia="Times New Roman"/>
            <w:color w:val="000000"/>
            <w:sz w:val="22"/>
            <w:lang w:eastAsia="en-AU"/>
            <w14:ligatures w14:val="standardContextual"/>
          </w:rPr>
          <w:t>67</w:t>
        </w:r>
        <w:r w:rsidR="00265A88" w:rsidRPr="00265A88">
          <w:rPr>
            <w:rFonts w:eastAsia="Times New Roman"/>
            <w:color w:val="000000"/>
            <w:sz w:val="22"/>
            <w:lang w:eastAsia="en-AU"/>
            <w14:ligatures w14:val="standardContextual"/>
          </w:rPr>
          <w:tab/>
          <w:t>Operation of meter by taxi driver</w:t>
        </w:r>
      </w:hyperlink>
    </w:p>
    <w:p w14:paraId="3EBCB063"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6" w:history="1">
        <w:r w:rsidR="00265A88" w:rsidRPr="00265A88">
          <w:rPr>
            <w:rFonts w:eastAsia="Times New Roman"/>
            <w:color w:val="000000"/>
            <w:sz w:val="22"/>
            <w:lang w:eastAsia="en-AU"/>
            <w14:ligatures w14:val="standardContextual"/>
          </w:rPr>
          <w:t>68</w:t>
        </w:r>
        <w:r w:rsidR="00265A88" w:rsidRPr="00265A88">
          <w:rPr>
            <w:rFonts w:eastAsia="Times New Roman"/>
            <w:color w:val="000000"/>
            <w:sz w:val="22"/>
            <w:lang w:eastAsia="en-AU"/>
            <w14:ligatures w14:val="standardContextual"/>
          </w:rPr>
          <w:tab/>
          <w:t>Charges for hiring taxis</w:t>
        </w:r>
      </w:hyperlink>
    </w:p>
    <w:p w14:paraId="67C78940"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64e85133_380f_490e_9ea2_aafb59b8dd" w:history="1">
        <w:r w:rsidR="00265A88" w:rsidRPr="00265A88">
          <w:rPr>
            <w:rFonts w:eastAsia="Times New Roman"/>
            <w:color w:val="000000"/>
            <w:sz w:val="22"/>
            <w:lang w:eastAsia="en-AU"/>
            <w14:ligatures w14:val="standardContextual"/>
          </w:rPr>
          <w:t>69</w:t>
        </w:r>
        <w:r w:rsidR="00265A88" w:rsidRPr="00265A88">
          <w:rPr>
            <w:rFonts w:eastAsia="Times New Roman"/>
            <w:color w:val="000000"/>
            <w:sz w:val="22"/>
            <w:lang w:eastAsia="en-AU"/>
            <w14:ligatures w14:val="standardContextual"/>
          </w:rPr>
          <w:tab/>
          <w:t>Payment by electronic means for hiring of taxi</w:t>
        </w:r>
      </w:hyperlink>
    </w:p>
    <w:p w14:paraId="6CE93A6F"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9" w:history="1">
        <w:r w:rsidR="00265A88" w:rsidRPr="00265A88">
          <w:rPr>
            <w:rFonts w:eastAsia="Times New Roman"/>
            <w:color w:val="000000"/>
            <w:sz w:val="22"/>
            <w:lang w:eastAsia="en-AU"/>
            <w14:ligatures w14:val="standardContextual"/>
          </w:rPr>
          <w:t>70</w:t>
        </w:r>
        <w:r w:rsidR="00265A88" w:rsidRPr="00265A88">
          <w:rPr>
            <w:rFonts w:eastAsia="Times New Roman"/>
            <w:color w:val="000000"/>
            <w:sz w:val="22"/>
            <w:lang w:eastAsia="en-AU"/>
            <w14:ligatures w14:val="standardContextual"/>
          </w:rPr>
          <w:tab/>
          <w:t>Non</w:t>
        </w:r>
        <w:r w:rsidR="00265A88" w:rsidRPr="00265A88">
          <w:rPr>
            <w:rFonts w:eastAsia="Times New Roman"/>
            <w:color w:val="000000"/>
            <w:sz w:val="22"/>
            <w:lang w:eastAsia="en-AU"/>
            <w14:ligatures w14:val="standardContextual"/>
          </w:rPr>
          <w:noBreakHyphen/>
          <w:t>cash payment surcharges for hiring taxis</w:t>
        </w:r>
      </w:hyperlink>
    </w:p>
    <w:p w14:paraId="4A739A87"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00" w:history="1">
        <w:r w:rsidR="00265A88" w:rsidRPr="00265A88">
          <w:rPr>
            <w:rFonts w:eastAsia="Times New Roman"/>
            <w:color w:val="000000"/>
            <w:sz w:val="22"/>
            <w:lang w:eastAsia="en-AU"/>
            <w14:ligatures w14:val="standardContextual"/>
          </w:rPr>
          <w:t>71</w:t>
        </w:r>
        <w:r w:rsidR="00265A88" w:rsidRPr="00265A88">
          <w:rPr>
            <w:rFonts w:eastAsia="Times New Roman"/>
            <w:color w:val="000000"/>
            <w:sz w:val="22"/>
            <w:lang w:eastAsia="en-AU"/>
            <w14:ligatures w14:val="standardContextual"/>
          </w:rPr>
          <w:tab/>
          <w:t>Display of information relating to charges for hiring taxis</w:t>
        </w:r>
      </w:hyperlink>
    </w:p>
    <w:p w14:paraId="4FFBFD97"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6"/>
          <w:szCs w:val="26"/>
          <w:lang w:eastAsia="en-AU"/>
          <w14:ligatures w14:val="standardContextual"/>
        </w:rPr>
      </w:pPr>
      <w:hyperlink w:anchor="Elkera_Print_BK101" w:history="1">
        <w:r w:rsidR="00265A88" w:rsidRPr="00265A88">
          <w:rPr>
            <w:rFonts w:eastAsia="Times New Roman"/>
            <w:color w:val="000000"/>
            <w:sz w:val="26"/>
            <w:szCs w:val="26"/>
            <w:lang w:eastAsia="en-AU"/>
            <w14:ligatures w14:val="standardContextual"/>
          </w:rPr>
          <w:t>Division 5—Provision of taxi services</w:t>
        </w:r>
      </w:hyperlink>
    </w:p>
    <w:p w14:paraId="113C6DD0"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02" w:history="1">
        <w:r w:rsidR="00265A88" w:rsidRPr="00265A88">
          <w:rPr>
            <w:rFonts w:eastAsia="Times New Roman"/>
            <w:color w:val="000000"/>
            <w:sz w:val="22"/>
            <w:lang w:eastAsia="en-AU"/>
            <w14:ligatures w14:val="standardContextual"/>
          </w:rPr>
          <w:t>72</w:t>
        </w:r>
        <w:r w:rsidR="00265A88" w:rsidRPr="00265A88">
          <w:rPr>
            <w:rFonts w:eastAsia="Times New Roman"/>
            <w:color w:val="000000"/>
            <w:sz w:val="22"/>
            <w:lang w:eastAsia="en-AU"/>
            <w14:ligatures w14:val="standardContextual"/>
          </w:rPr>
          <w:tab/>
          <w:t>Register of taxi</w:t>
        </w:r>
        <w:r w:rsidR="00265A88" w:rsidRPr="00265A88">
          <w:rPr>
            <w:rFonts w:eastAsia="Times New Roman"/>
            <w:color w:val="000000"/>
            <w:sz w:val="22"/>
            <w:lang w:eastAsia="en-AU"/>
            <w14:ligatures w14:val="standardContextual"/>
          </w:rPr>
          <w:noBreakHyphen/>
          <w:t>stands designated by Minister</w:t>
        </w:r>
      </w:hyperlink>
    </w:p>
    <w:p w14:paraId="564D83E0"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03" w:history="1">
        <w:r w:rsidR="00265A88" w:rsidRPr="00265A88">
          <w:rPr>
            <w:rFonts w:eastAsia="Times New Roman"/>
            <w:color w:val="000000"/>
            <w:sz w:val="22"/>
            <w:lang w:eastAsia="en-AU"/>
            <w14:ligatures w14:val="standardContextual"/>
          </w:rPr>
          <w:t>73</w:t>
        </w:r>
        <w:r w:rsidR="00265A88" w:rsidRPr="00265A88">
          <w:rPr>
            <w:rFonts w:eastAsia="Times New Roman"/>
            <w:color w:val="000000"/>
            <w:sz w:val="22"/>
            <w:lang w:eastAsia="en-AU"/>
            <w14:ligatures w14:val="standardContextual"/>
          </w:rPr>
          <w:tab/>
          <w:t>Duty of taxi driver not to leave taxi unattended at taxi</w:t>
        </w:r>
        <w:r w:rsidR="00265A88" w:rsidRPr="00265A88">
          <w:rPr>
            <w:rFonts w:eastAsia="Times New Roman"/>
            <w:color w:val="000000"/>
            <w:sz w:val="22"/>
            <w:lang w:eastAsia="en-AU"/>
            <w14:ligatures w14:val="standardContextual"/>
          </w:rPr>
          <w:noBreakHyphen/>
          <w:t>stand</w:t>
        </w:r>
      </w:hyperlink>
    </w:p>
    <w:p w14:paraId="497F8171" w14:textId="331B86F3" w:rsidR="006A310C" w:rsidRDefault="0028397D" w:rsidP="006A310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04" w:history="1">
        <w:r w:rsidR="00265A88" w:rsidRPr="00265A88">
          <w:rPr>
            <w:rFonts w:eastAsia="Times New Roman"/>
            <w:color w:val="000000"/>
            <w:sz w:val="22"/>
            <w:lang w:eastAsia="en-AU"/>
            <w14:ligatures w14:val="standardContextual"/>
          </w:rPr>
          <w:t>74</w:t>
        </w:r>
        <w:r w:rsidR="00265A88" w:rsidRPr="00265A88">
          <w:rPr>
            <w:rFonts w:eastAsia="Times New Roman"/>
            <w:color w:val="000000"/>
            <w:sz w:val="22"/>
            <w:lang w:eastAsia="en-AU"/>
            <w14:ligatures w14:val="standardContextual"/>
          </w:rPr>
          <w:tab/>
          <w:t>Duty to accept or continue hiring</w:t>
        </w:r>
      </w:hyperlink>
      <w:r w:rsidR="006A310C">
        <w:rPr>
          <w:rFonts w:eastAsia="Times New Roman"/>
          <w:color w:val="000000"/>
          <w:sz w:val="22"/>
          <w:lang w:eastAsia="en-AU"/>
          <w14:ligatures w14:val="standardContextual"/>
        </w:rPr>
        <w:br w:type="page"/>
      </w:r>
    </w:p>
    <w:p w14:paraId="1B328974"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05" w:history="1">
        <w:r w:rsidR="00265A88" w:rsidRPr="00265A88">
          <w:rPr>
            <w:rFonts w:eastAsia="Times New Roman"/>
            <w:color w:val="000000"/>
            <w:sz w:val="22"/>
            <w:lang w:eastAsia="en-AU"/>
            <w14:ligatures w14:val="standardContextual"/>
          </w:rPr>
          <w:t>75</w:t>
        </w:r>
        <w:r w:rsidR="00265A88" w:rsidRPr="00265A88">
          <w:rPr>
            <w:rFonts w:eastAsia="Times New Roman"/>
            <w:color w:val="000000"/>
            <w:sz w:val="22"/>
            <w:lang w:eastAsia="en-AU"/>
            <w14:ligatures w14:val="standardContextual"/>
          </w:rPr>
          <w:tab/>
          <w:t>Duty of taxi driver to take shortest route</w:t>
        </w:r>
      </w:hyperlink>
    </w:p>
    <w:p w14:paraId="7CCFE3E7"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06" w:history="1">
        <w:r w:rsidR="00265A88" w:rsidRPr="00265A88">
          <w:rPr>
            <w:rFonts w:eastAsia="Times New Roman"/>
            <w:color w:val="000000"/>
            <w:sz w:val="22"/>
            <w:lang w:eastAsia="en-AU"/>
            <w14:ligatures w14:val="standardContextual"/>
          </w:rPr>
          <w:t>76</w:t>
        </w:r>
        <w:r w:rsidR="00265A88" w:rsidRPr="00265A88">
          <w:rPr>
            <w:rFonts w:eastAsia="Times New Roman"/>
            <w:color w:val="000000"/>
            <w:sz w:val="22"/>
            <w:lang w:eastAsia="en-AU"/>
            <w14:ligatures w14:val="standardContextual"/>
          </w:rPr>
          <w:tab/>
          <w:t>Right to terminate or vary hiring</w:t>
        </w:r>
      </w:hyperlink>
    </w:p>
    <w:p w14:paraId="4E672109"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75e44c23_a84e_4362_a0dc_09247b1cea3e_e" w:history="1">
        <w:r w:rsidR="00265A88" w:rsidRPr="00265A88">
          <w:rPr>
            <w:rFonts w:eastAsia="Times New Roman"/>
            <w:color w:val="000000"/>
            <w:sz w:val="22"/>
            <w:lang w:eastAsia="en-AU"/>
            <w14:ligatures w14:val="standardContextual"/>
          </w:rPr>
          <w:t>77</w:t>
        </w:r>
        <w:r w:rsidR="00265A88" w:rsidRPr="00265A88">
          <w:rPr>
            <w:rFonts w:eastAsia="Times New Roman"/>
            <w:color w:val="000000"/>
            <w:sz w:val="22"/>
            <w:lang w:eastAsia="en-AU"/>
            <w14:ligatures w14:val="standardContextual"/>
          </w:rPr>
          <w:tab/>
          <w:t>Multiple</w:t>
        </w:r>
        <w:r w:rsidR="00265A88" w:rsidRPr="00265A88">
          <w:rPr>
            <w:rFonts w:eastAsia="Times New Roman"/>
            <w:color w:val="000000"/>
            <w:sz w:val="22"/>
            <w:lang w:eastAsia="en-AU"/>
            <w14:ligatures w14:val="standardContextual"/>
          </w:rPr>
          <w:noBreakHyphen/>
          <w:t>hirings</w:t>
        </w:r>
      </w:hyperlink>
    </w:p>
    <w:p w14:paraId="656B2385"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09" w:history="1">
        <w:r w:rsidR="00265A88" w:rsidRPr="00265A88">
          <w:rPr>
            <w:rFonts w:eastAsia="Times New Roman"/>
            <w:color w:val="000000"/>
            <w:sz w:val="22"/>
            <w:lang w:eastAsia="en-AU"/>
            <w14:ligatures w14:val="standardContextual"/>
          </w:rPr>
          <w:t>78</w:t>
        </w:r>
        <w:r w:rsidR="00265A88" w:rsidRPr="00265A88">
          <w:rPr>
            <w:rFonts w:eastAsia="Times New Roman"/>
            <w:color w:val="000000"/>
            <w:sz w:val="22"/>
            <w:lang w:eastAsia="en-AU"/>
            <w14:ligatures w14:val="standardContextual"/>
          </w:rPr>
          <w:tab/>
          <w:t>Requirement to display no smoking signs in taxi</w:t>
        </w:r>
      </w:hyperlink>
    </w:p>
    <w:p w14:paraId="5A3E8992"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6"/>
          <w:szCs w:val="26"/>
          <w:lang w:eastAsia="en-AU"/>
          <w14:ligatures w14:val="standardContextual"/>
        </w:rPr>
      </w:pPr>
      <w:hyperlink w:anchor="Elkera_Print_BK110" w:history="1">
        <w:r w:rsidR="00265A88" w:rsidRPr="00265A88">
          <w:rPr>
            <w:rFonts w:eastAsia="Times New Roman"/>
            <w:color w:val="000000"/>
            <w:sz w:val="26"/>
            <w:szCs w:val="26"/>
            <w:lang w:eastAsia="en-AU"/>
            <w14:ligatures w14:val="standardContextual"/>
          </w:rPr>
          <w:t>Division 6—Security cameras</w:t>
        </w:r>
      </w:hyperlink>
    </w:p>
    <w:p w14:paraId="2C30813A"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11" w:history="1">
        <w:r w:rsidR="00265A88" w:rsidRPr="00265A88">
          <w:rPr>
            <w:rFonts w:eastAsia="Times New Roman"/>
            <w:color w:val="000000"/>
            <w:sz w:val="22"/>
            <w:lang w:eastAsia="en-AU"/>
            <w14:ligatures w14:val="standardContextual"/>
          </w:rPr>
          <w:t>79</w:t>
        </w:r>
        <w:r w:rsidR="00265A88" w:rsidRPr="00265A88">
          <w:rPr>
            <w:rFonts w:eastAsia="Times New Roman"/>
            <w:color w:val="000000"/>
            <w:sz w:val="22"/>
            <w:lang w:eastAsia="en-AU"/>
            <w14:ligatures w14:val="standardContextual"/>
          </w:rPr>
          <w:tab/>
          <w:t>Interpretation</w:t>
        </w:r>
      </w:hyperlink>
    </w:p>
    <w:p w14:paraId="5BDA6A15"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c65fd2cc_71e1_41a3_bac8_d212f9333f1c_d" w:history="1">
        <w:r w:rsidR="00265A88" w:rsidRPr="00265A88">
          <w:rPr>
            <w:rFonts w:eastAsia="Times New Roman"/>
            <w:color w:val="000000"/>
            <w:sz w:val="22"/>
            <w:lang w:eastAsia="en-AU"/>
            <w14:ligatures w14:val="standardContextual"/>
          </w:rPr>
          <w:t>80</w:t>
        </w:r>
        <w:r w:rsidR="00265A88" w:rsidRPr="00265A88">
          <w:rPr>
            <w:rFonts w:eastAsia="Times New Roman"/>
            <w:color w:val="000000"/>
            <w:sz w:val="22"/>
            <w:lang w:eastAsia="en-AU"/>
            <w14:ligatures w14:val="standardContextual"/>
          </w:rPr>
          <w:tab/>
          <w:t>Accreditation of suppliers of security camera systems</w:t>
        </w:r>
      </w:hyperlink>
    </w:p>
    <w:p w14:paraId="65248390"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d8aa79ff_3d90_4475_a136_55c9b9987d52_0" w:history="1">
        <w:r w:rsidR="00265A88" w:rsidRPr="00265A88">
          <w:rPr>
            <w:rFonts w:eastAsia="Times New Roman"/>
            <w:color w:val="000000"/>
            <w:sz w:val="22"/>
            <w:lang w:eastAsia="en-AU"/>
            <w14:ligatures w14:val="standardContextual"/>
          </w:rPr>
          <w:t>81</w:t>
        </w:r>
        <w:r w:rsidR="00265A88" w:rsidRPr="00265A88">
          <w:rPr>
            <w:rFonts w:eastAsia="Times New Roman"/>
            <w:color w:val="000000"/>
            <w:sz w:val="22"/>
            <w:lang w:eastAsia="en-AU"/>
            <w14:ligatures w14:val="standardContextual"/>
          </w:rPr>
          <w:tab/>
          <w:t>Requirement to have approved security camera system fitted and operating</w:t>
        </w:r>
      </w:hyperlink>
    </w:p>
    <w:p w14:paraId="44D826A5"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16" w:history="1">
        <w:r w:rsidR="00265A88" w:rsidRPr="00265A88">
          <w:rPr>
            <w:rFonts w:eastAsia="Times New Roman"/>
            <w:color w:val="000000"/>
            <w:sz w:val="22"/>
            <w:lang w:eastAsia="en-AU"/>
            <w14:ligatures w14:val="standardContextual"/>
          </w:rPr>
          <w:t>82</w:t>
        </w:r>
        <w:r w:rsidR="00265A88" w:rsidRPr="00265A88">
          <w:rPr>
            <w:rFonts w:eastAsia="Times New Roman"/>
            <w:color w:val="000000"/>
            <w:sz w:val="22"/>
            <w:lang w:eastAsia="en-AU"/>
            <w14:ligatures w14:val="standardContextual"/>
          </w:rPr>
          <w:tab/>
          <w:t>Offence to interfere etc with security camera system</w:t>
        </w:r>
      </w:hyperlink>
    </w:p>
    <w:p w14:paraId="334F6108"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ad3c9052_5965_482e_bc2e_06f094c4fffb_d" w:history="1">
        <w:r w:rsidR="00265A88" w:rsidRPr="00265A88">
          <w:rPr>
            <w:rFonts w:eastAsia="Times New Roman"/>
            <w:color w:val="000000"/>
            <w:sz w:val="22"/>
            <w:lang w:eastAsia="en-AU"/>
            <w14:ligatures w14:val="standardContextual"/>
          </w:rPr>
          <w:t>83</w:t>
        </w:r>
        <w:r w:rsidR="00265A88" w:rsidRPr="00265A88">
          <w:rPr>
            <w:rFonts w:eastAsia="Times New Roman"/>
            <w:color w:val="000000"/>
            <w:sz w:val="22"/>
            <w:lang w:eastAsia="en-AU"/>
            <w14:ligatures w14:val="standardContextual"/>
          </w:rPr>
          <w:tab/>
          <w:t>Authorisation to download images</w:t>
        </w:r>
      </w:hyperlink>
    </w:p>
    <w:p w14:paraId="074A48A0"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b4878a94_7364_410a_a0dd_6b62ae33e432_f" w:history="1">
        <w:r w:rsidR="00265A88" w:rsidRPr="00265A88">
          <w:rPr>
            <w:rFonts w:eastAsia="Times New Roman"/>
            <w:color w:val="000000"/>
            <w:sz w:val="22"/>
            <w:lang w:eastAsia="en-AU"/>
            <w14:ligatures w14:val="standardContextual"/>
          </w:rPr>
          <w:t>84</w:t>
        </w:r>
        <w:r w:rsidR="00265A88" w:rsidRPr="00265A88">
          <w:rPr>
            <w:rFonts w:eastAsia="Times New Roman"/>
            <w:color w:val="000000"/>
            <w:sz w:val="22"/>
            <w:lang w:eastAsia="en-AU"/>
            <w14:ligatures w14:val="standardContextual"/>
          </w:rPr>
          <w:tab/>
          <w:t>Steps to be followed in the event of an incident etc</w:t>
        </w:r>
      </w:hyperlink>
    </w:p>
    <w:p w14:paraId="47D0D800"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5409f31d_6bfd_4927_a255_1f4ffd51646f_4" w:history="1">
        <w:r w:rsidR="00265A88" w:rsidRPr="00265A88">
          <w:rPr>
            <w:rFonts w:eastAsia="Times New Roman"/>
            <w:color w:val="000000"/>
            <w:sz w:val="22"/>
            <w:lang w:eastAsia="en-AU"/>
            <w14:ligatures w14:val="standardContextual"/>
          </w:rPr>
          <w:t>85</w:t>
        </w:r>
        <w:r w:rsidR="00265A88" w:rsidRPr="00265A88">
          <w:rPr>
            <w:rFonts w:eastAsia="Times New Roman"/>
            <w:color w:val="000000"/>
            <w:sz w:val="22"/>
            <w:lang w:eastAsia="en-AU"/>
            <w14:ligatures w14:val="standardContextual"/>
          </w:rPr>
          <w:tab/>
          <w:t>Delivery of material to police station</w:t>
        </w:r>
      </w:hyperlink>
    </w:p>
    <w:p w14:paraId="31FB427B"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23" w:history="1">
        <w:r w:rsidR="00265A88" w:rsidRPr="00265A88">
          <w:rPr>
            <w:rFonts w:eastAsia="Times New Roman"/>
            <w:color w:val="000000"/>
            <w:sz w:val="22"/>
            <w:lang w:eastAsia="en-AU"/>
            <w14:ligatures w14:val="standardContextual"/>
          </w:rPr>
          <w:t>86</w:t>
        </w:r>
        <w:r w:rsidR="00265A88" w:rsidRPr="00265A88">
          <w:rPr>
            <w:rFonts w:eastAsia="Times New Roman"/>
            <w:color w:val="000000"/>
            <w:sz w:val="22"/>
            <w:lang w:eastAsia="en-AU"/>
            <w14:ligatures w14:val="standardContextual"/>
          </w:rPr>
          <w:tab/>
          <w:t>General protection of recorded material</w:t>
        </w:r>
      </w:hyperlink>
    </w:p>
    <w:p w14:paraId="0F32314B"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a08e2ae0_7c57_425e_a316_57389a7363e0_8" w:history="1">
        <w:r w:rsidR="00265A88" w:rsidRPr="00265A88">
          <w:rPr>
            <w:rFonts w:eastAsia="Times New Roman"/>
            <w:color w:val="000000"/>
            <w:sz w:val="22"/>
            <w:lang w:eastAsia="en-AU"/>
            <w14:ligatures w14:val="standardContextual"/>
          </w:rPr>
          <w:t>87</w:t>
        </w:r>
        <w:r w:rsidR="00265A88" w:rsidRPr="00265A88">
          <w:rPr>
            <w:rFonts w:eastAsia="Times New Roman"/>
            <w:color w:val="000000"/>
            <w:sz w:val="22"/>
            <w:lang w:eastAsia="en-AU"/>
            <w14:ligatures w14:val="standardContextual"/>
          </w:rPr>
          <w:tab/>
          <w:t>Storage and disposal of material</w:t>
        </w:r>
      </w:hyperlink>
    </w:p>
    <w:p w14:paraId="1399BE19"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8dbf2c02_6d1f_4e3d_bad1_75eedee29803_0" w:history="1">
        <w:r w:rsidR="00265A88" w:rsidRPr="00265A88">
          <w:rPr>
            <w:rFonts w:eastAsia="Times New Roman"/>
            <w:color w:val="000000"/>
            <w:sz w:val="22"/>
            <w:lang w:eastAsia="en-AU"/>
            <w14:ligatures w14:val="standardContextual"/>
          </w:rPr>
          <w:t>88</w:t>
        </w:r>
        <w:r w:rsidR="00265A88" w:rsidRPr="00265A88">
          <w:rPr>
            <w:rFonts w:eastAsia="Times New Roman"/>
            <w:color w:val="000000"/>
            <w:sz w:val="22"/>
            <w:lang w:eastAsia="en-AU"/>
            <w14:ligatures w14:val="standardContextual"/>
          </w:rPr>
          <w:tab/>
          <w:t>Requirement to display sign in taxi</w:t>
        </w:r>
      </w:hyperlink>
    </w:p>
    <w:p w14:paraId="0C1E933C"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28" w:history="1">
        <w:r w:rsidR="00265A88" w:rsidRPr="00265A88">
          <w:rPr>
            <w:rFonts w:eastAsia="Times New Roman"/>
            <w:color w:val="000000"/>
            <w:sz w:val="22"/>
            <w:lang w:eastAsia="en-AU"/>
            <w14:ligatures w14:val="standardContextual"/>
          </w:rPr>
          <w:t>89</w:t>
        </w:r>
        <w:r w:rsidR="00265A88" w:rsidRPr="00265A88">
          <w:rPr>
            <w:rFonts w:eastAsia="Times New Roman"/>
            <w:color w:val="000000"/>
            <w:sz w:val="22"/>
            <w:lang w:eastAsia="en-AU"/>
            <w14:ligatures w14:val="standardContextual"/>
          </w:rPr>
          <w:tab/>
          <w:t>Compulsory inspection of systems</w:t>
        </w:r>
      </w:hyperlink>
    </w:p>
    <w:p w14:paraId="0C032996"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29" w:history="1">
        <w:r w:rsidR="00265A88" w:rsidRPr="00265A88">
          <w:rPr>
            <w:rFonts w:eastAsia="Times New Roman"/>
            <w:color w:val="000000"/>
            <w:sz w:val="22"/>
            <w:lang w:eastAsia="en-AU"/>
            <w14:ligatures w14:val="standardContextual"/>
          </w:rPr>
          <w:t>90</w:t>
        </w:r>
        <w:r w:rsidR="00265A88" w:rsidRPr="00265A88">
          <w:rPr>
            <w:rFonts w:eastAsia="Times New Roman"/>
            <w:color w:val="000000"/>
            <w:sz w:val="22"/>
            <w:lang w:eastAsia="en-AU"/>
            <w14:ligatures w14:val="standardContextual"/>
          </w:rPr>
          <w:tab/>
          <w:t>Authorised activities</w:t>
        </w:r>
      </w:hyperlink>
    </w:p>
    <w:p w14:paraId="705F093A"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f1e8b8c8_bea7_4125_b56e_b2c7fb7ce9c9_f" w:history="1">
        <w:r w:rsidR="00265A88" w:rsidRPr="00265A88">
          <w:rPr>
            <w:rFonts w:eastAsia="Times New Roman"/>
            <w:color w:val="000000"/>
            <w:sz w:val="28"/>
            <w:szCs w:val="28"/>
            <w:lang w:eastAsia="en-AU"/>
            <w14:ligatures w14:val="standardContextual"/>
          </w:rPr>
          <w:t>Part 4—Conduct of drivers and general passenger issues</w:t>
        </w:r>
      </w:hyperlink>
    </w:p>
    <w:p w14:paraId="08F1D695"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6"/>
          <w:szCs w:val="26"/>
          <w:lang w:eastAsia="en-AU"/>
          <w14:ligatures w14:val="standardContextual"/>
        </w:rPr>
      </w:pPr>
      <w:hyperlink w:anchor="idd75093da_1756_4d38_a26b_56659d2713a1_6" w:history="1">
        <w:r w:rsidR="00265A88" w:rsidRPr="00265A88">
          <w:rPr>
            <w:rFonts w:eastAsia="Times New Roman"/>
            <w:color w:val="000000"/>
            <w:sz w:val="26"/>
            <w:szCs w:val="26"/>
            <w:lang w:eastAsia="en-AU"/>
            <w14:ligatures w14:val="standardContextual"/>
          </w:rPr>
          <w:t>Division 1—Provisions applying to drivers</w:t>
        </w:r>
      </w:hyperlink>
    </w:p>
    <w:p w14:paraId="40C1C3CF"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34" w:history="1">
        <w:r w:rsidR="00265A88" w:rsidRPr="00265A88">
          <w:rPr>
            <w:rFonts w:eastAsia="Times New Roman"/>
            <w:color w:val="000000"/>
            <w:sz w:val="22"/>
            <w:lang w:eastAsia="en-AU"/>
            <w14:ligatures w14:val="standardContextual"/>
          </w:rPr>
          <w:t>91</w:t>
        </w:r>
        <w:r w:rsidR="00265A88" w:rsidRPr="00265A88">
          <w:rPr>
            <w:rFonts w:eastAsia="Times New Roman"/>
            <w:color w:val="000000"/>
            <w:sz w:val="22"/>
            <w:lang w:eastAsia="en-AU"/>
            <w14:ligatures w14:val="standardContextual"/>
          </w:rPr>
          <w:tab/>
          <w:t>General duties of driver of public passenger vehicle</w:t>
        </w:r>
      </w:hyperlink>
    </w:p>
    <w:p w14:paraId="6481A015"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35" w:history="1">
        <w:r w:rsidR="00265A88" w:rsidRPr="00265A88">
          <w:rPr>
            <w:rFonts w:eastAsia="Times New Roman"/>
            <w:color w:val="000000"/>
            <w:sz w:val="22"/>
            <w:lang w:eastAsia="en-AU"/>
            <w14:ligatures w14:val="standardContextual"/>
          </w:rPr>
          <w:t>92</w:t>
        </w:r>
        <w:r w:rsidR="00265A88" w:rsidRPr="00265A88">
          <w:rPr>
            <w:rFonts w:eastAsia="Times New Roman"/>
            <w:color w:val="000000"/>
            <w:sz w:val="22"/>
            <w:lang w:eastAsia="en-AU"/>
            <w14:ligatures w14:val="standardContextual"/>
          </w:rPr>
          <w:tab/>
          <w:t>Prohibition on overloading public passenger vehicle</w:t>
        </w:r>
      </w:hyperlink>
    </w:p>
    <w:p w14:paraId="5BE73532"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36" w:history="1">
        <w:r w:rsidR="00265A88" w:rsidRPr="00265A88">
          <w:rPr>
            <w:rFonts w:eastAsia="Times New Roman"/>
            <w:color w:val="000000"/>
            <w:sz w:val="22"/>
            <w:lang w:eastAsia="en-AU"/>
            <w14:ligatures w14:val="standardContextual"/>
          </w:rPr>
          <w:t>93</w:t>
        </w:r>
        <w:r w:rsidR="00265A88" w:rsidRPr="00265A88">
          <w:rPr>
            <w:rFonts w:eastAsia="Times New Roman"/>
            <w:color w:val="000000"/>
            <w:sz w:val="22"/>
            <w:lang w:eastAsia="en-AU"/>
            <w14:ligatures w14:val="standardContextual"/>
          </w:rPr>
          <w:tab/>
          <w:t>Prohibition on carriage of passengers on certain portions of public passenger vehicle</w:t>
        </w:r>
      </w:hyperlink>
    </w:p>
    <w:p w14:paraId="4FF0AAC3"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37" w:history="1">
        <w:r w:rsidR="00265A88" w:rsidRPr="00265A88">
          <w:rPr>
            <w:rFonts w:eastAsia="Times New Roman"/>
            <w:color w:val="000000"/>
            <w:sz w:val="22"/>
            <w:lang w:eastAsia="en-AU"/>
            <w14:ligatures w14:val="standardContextual"/>
          </w:rPr>
          <w:t>94</w:t>
        </w:r>
        <w:r w:rsidR="00265A88" w:rsidRPr="00265A88">
          <w:rPr>
            <w:rFonts w:eastAsia="Times New Roman"/>
            <w:color w:val="000000"/>
            <w:sz w:val="22"/>
            <w:lang w:eastAsia="en-AU"/>
            <w14:ligatures w14:val="standardContextual"/>
          </w:rPr>
          <w:tab/>
          <w:t>Requirement to store passengers' luggage</w:t>
        </w:r>
      </w:hyperlink>
    </w:p>
    <w:p w14:paraId="5ED3CE62"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6"/>
          <w:szCs w:val="26"/>
          <w:lang w:eastAsia="en-AU"/>
          <w14:ligatures w14:val="standardContextual"/>
        </w:rPr>
      </w:pPr>
      <w:hyperlink w:anchor="id06811c1b_e459_4806_a5d0_c15e64f4d34c_4" w:history="1">
        <w:r w:rsidR="00265A88" w:rsidRPr="00265A88">
          <w:rPr>
            <w:rFonts w:eastAsia="Times New Roman"/>
            <w:color w:val="000000"/>
            <w:sz w:val="26"/>
            <w:szCs w:val="26"/>
            <w:lang w:eastAsia="en-AU"/>
            <w14:ligatures w14:val="standardContextual"/>
          </w:rPr>
          <w:t>Division 2—Provisions applying to passengers and others</w:t>
        </w:r>
      </w:hyperlink>
    </w:p>
    <w:p w14:paraId="7EA173BE"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4"/>
          <w:szCs w:val="24"/>
          <w:lang w:eastAsia="en-AU"/>
          <w14:ligatures w14:val="standardContextual"/>
        </w:rPr>
      </w:pPr>
      <w:hyperlink w:anchor="Elkera_Print_BK140" w:history="1">
        <w:r w:rsidR="00265A88" w:rsidRPr="00265A88">
          <w:rPr>
            <w:rFonts w:eastAsia="Times New Roman"/>
            <w:color w:val="000000"/>
            <w:sz w:val="24"/>
            <w:szCs w:val="24"/>
            <w:lang w:eastAsia="en-AU"/>
            <w14:ligatures w14:val="standardContextual"/>
          </w:rPr>
          <w:t>Subdivision 1—General provisions</w:t>
        </w:r>
      </w:hyperlink>
    </w:p>
    <w:p w14:paraId="12E240AE"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41" w:history="1">
        <w:r w:rsidR="00265A88" w:rsidRPr="00265A88">
          <w:rPr>
            <w:rFonts w:eastAsia="Times New Roman"/>
            <w:color w:val="000000"/>
            <w:sz w:val="22"/>
            <w:lang w:eastAsia="en-AU"/>
            <w14:ligatures w14:val="standardContextual"/>
          </w:rPr>
          <w:t>95</w:t>
        </w:r>
        <w:r w:rsidR="00265A88" w:rsidRPr="00265A88">
          <w:rPr>
            <w:rFonts w:eastAsia="Times New Roman"/>
            <w:color w:val="000000"/>
            <w:sz w:val="22"/>
            <w:lang w:eastAsia="en-AU"/>
            <w14:ligatures w14:val="standardContextual"/>
          </w:rPr>
          <w:tab/>
          <w:t>Duty to give name and address to driver</w:t>
        </w:r>
      </w:hyperlink>
    </w:p>
    <w:p w14:paraId="0CD8020B"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42" w:history="1">
        <w:r w:rsidR="00265A88" w:rsidRPr="00265A88">
          <w:rPr>
            <w:rFonts w:eastAsia="Times New Roman"/>
            <w:color w:val="000000"/>
            <w:sz w:val="22"/>
            <w:lang w:eastAsia="en-AU"/>
            <w14:ligatures w14:val="standardContextual"/>
          </w:rPr>
          <w:t>96</w:t>
        </w:r>
        <w:r w:rsidR="00265A88" w:rsidRPr="00265A88">
          <w:rPr>
            <w:rFonts w:eastAsia="Times New Roman"/>
            <w:color w:val="000000"/>
            <w:sz w:val="22"/>
            <w:lang w:eastAsia="en-AU"/>
            <w14:ligatures w14:val="standardContextual"/>
          </w:rPr>
          <w:tab/>
          <w:t>Riding in non-carriage area of vehicle</w:t>
        </w:r>
      </w:hyperlink>
    </w:p>
    <w:p w14:paraId="55D327A0"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43" w:history="1">
        <w:r w:rsidR="00265A88" w:rsidRPr="00265A88">
          <w:rPr>
            <w:rFonts w:eastAsia="Times New Roman"/>
            <w:color w:val="000000"/>
            <w:sz w:val="22"/>
            <w:lang w:eastAsia="en-AU"/>
            <w14:ligatures w14:val="standardContextual"/>
          </w:rPr>
          <w:t>97</w:t>
        </w:r>
        <w:r w:rsidR="00265A88" w:rsidRPr="00265A88">
          <w:rPr>
            <w:rFonts w:eastAsia="Times New Roman"/>
            <w:color w:val="000000"/>
            <w:sz w:val="22"/>
            <w:lang w:eastAsia="en-AU"/>
            <w14:ligatures w14:val="standardContextual"/>
          </w:rPr>
          <w:tab/>
          <w:t>Interfering with or distracting driver of vehicle</w:t>
        </w:r>
      </w:hyperlink>
    </w:p>
    <w:p w14:paraId="20A417D8"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44" w:history="1">
        <w:r w:rsidR="00265A88" w:rsidRPr="00265A88">
          <w:rPr>
            <w:rFonts w:eastAsia="Times New Roman"/>
            <w:color w:val="000000"/>
            <w:sz w:val="22"/>
            <w:lang w:eastAsia="en-AU"/>
            <w14:ligatures w14:val="standardContextual"/>
          </w:rPr>
          <w:t>98</w:t>
        </w:r>
        <w:r w:rsidR="00265A88" w:rsidRPr="00265A88">
          <w:rPr>
            <w:rFonts w:eastAsia="Times New Roman"/>
            <w:color w:val="000000"/>
            <w:sz w:val="22"/>
            <w:lang w:eastAsia="en-AU"/>
            <w14:ligatures w14:val="standardContextual"/>
          </w:rPr>
          <w:tab/>
          <w:t>Placement of luggage</w:t>
        </w:r>
      </w:hyperlink>
    </w:p>
    <w:p w14:paraId="52337077"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45" w:history="1">
        <w:r w:rsidR="00265A88" w:rsidRPr="00265A88">
          <w:rPr>
            <w:rFonts w:eastAsia="Times New Roman"/>
            <w:color w:val="000000"/>
            <w:sz w:val="22"/>
            <w:lang w:eastAsia="en-AU"/>
            <w14:ligatures w14:val="standardContextual"/>
          </w:rPr>
          <w:t>99</w:t>
        </w:r>
        <w:r w:rsidR="00265A88" w:rsidRPr="00265A88">
          <w:rPr>
            <w:rFonts w:eastAsia="Times New Roman"/>
            <w:color w:val="000000"/>
            <w:sz w:val="22"/>
            <w:lang w:eastAsia="en-AU"/>
            <w14:ligatures w14:val="standardContextual"/>
          </w:rPr>
          <w:tab/>
          <w:t>No smoking in vehicle</w:t>
        </w:r>
      </w:hyperlink>
    </w:p>
    <w:p w14:paraId="1A6E6B83"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46" w:history="1">
        <w:r w:rsidR="00265A88" w:rsidRPr="00265A88">
          <w:rPr>
            <w:rFonts w:eastAsia="Times New Roman"/>
            <w:color w:val="000000"/>
            <w:sz w:val="22"/>
            <w:lang w:eastAsia="en-AU"/>
            <w14:ligatures w14:val="standardContextual"/>
          </w:rPr>
          <w:t>100</w:t>
        </w:r>
        <w:r w:rsidR="00265A88" w:rsidRPr="00265A88">
          <w:rPr>
            <w:rFonts w:eastAsia="Times New Roman"/>
            <w:color w:val="000000"/>
            <w:sz w:val="22"/>
            <w:lang w:eastAsia="en-AU"/>
            <w14:ligatures w14:val="standardContextual"/>
          </w:rPr>
          <w:tab/>
          <w:t>Consumption and carriage of alcohol</w:t>
        </w:r>
      </w:hyperlink>
    </w:p>
    <w:p w14:paraId="191F31BF"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47" w:history="1">
        <w:r w:rsidR="00265A88" w:rsidRPr="00265A88">
          <w:rPr>
            <w:rFonts w:eastAsia="Times New Roman"/>
            <w:color w:val="000000"/>
            <w:sz w:val="22"/>
            <w:lang w:eastAsia="en-AU"/>
            <w14:ligatures w14:val="standardContextual"/>
          </w:rPr>
          <w:t>101</w:t>
        </w:r>
        <w:r w:rsidR="00265A88" w:rsidRPr="00265A88">
          <w:rPr>
            <w:rFonts w:eastAsia="Times New Roman"/>
            <w:color w:val="000000"/>
            <w:sz w:val="22"/>
            <w:lang w:eastAsia="en-AU"/>
            <w14:ligatures w14:val="standardContextual"/>
          </w:rPr>
          <w:tab/>
          <w:t>Consumption of food or beverages</w:t>
        </w:r>
      </w:hyperlink>
    </w:p>
    <w:p w14:paraId="5CC425DB"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48" w:history="1">
        <w:r w:rsidR="00265A88" w:rsidRPr="00265A88">
          <w:rPr>
            <w:rFonts w:eastAsia="Times New Roman"/>
            <w:color w:val="000000"/>
            <w:sz w:val="22"/>
            <w:lang w:eastAsia="en-AU"/>
            <w14:ligatures w14:val="standardContextual"/>
          </w:rPr>
          <w:t>102</w:t>
        </w:r>
        <w:r w:rsidR="00265A88" w:rsidRPr="00265A88">
          <w:rPr>
            <w:rFonts w:eastAsia="Times New Roman"/>
            <w:color w:val="000000"/>
            <w:sz w:val="22"/>
            <w:lang w:eastAsia="en-AU"/>
            <w14:ligatures w14:val="standardContextual"/>
          </w:rPr>
          <w:tab/>
          <w:t>Use of seats etc</w:t>
        </w:r>
      </w:hyperlink>
    </w:p>
    <w:p w14:paraId="6BED289C"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49" w:history="1">
        <w:r w:rsidR="00265A88" w:rsidRPr="00265A88">
          <w:rPr>
            <w:rFonts w:eastAsia="Times New Roman"/>
            <w:color w:val="000000"/>
            <w:sz w:val="22"/>
            <w:lang w:eastAsia="en-AU"/>
            <w14:ligatures w14:val="standardContextual"/>
          </w:rPr>
          <w:t>103</w:t>
        </w:r>
        <w:r w:rsidR="00265A88" w:rsidRPr="00265A88">
          <w:rPr>
            <w:rFonts w:eastAsia="Times New Roman"/>
            <w:color w:val="000000"/>
            <w:sz w:val="22"/>
            <w:lang w:eastAsia="en-AU"/>
            <w14:ligatures w14:val="standardContextual"/>
          </w:rPr>
          <w:tab/>
          <w:t>Objects protruding from vehicle</w:t>
        </w:r>
      </w:hyperlink>
    </w:p>
    <w:p w14:paraId="043BD1A7"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50" w:history="1">
        <w:r w:rsidR="00265A88" w:rsidRPr="00265A88">
          <w:rPr>
            <w:rFonts w:eastAsia="Times New Roman"/>
            <w:color w:val="000000"/>
            <w:sz w:val="22"/>
            <w:lang w:eastAsia="en-AU"/>
            <w14:ligatures w14:val="standardContextual"/>
          </w:rPr>
          <w:t>104</w:t>
        </w:r>
        <w:r w:rsidR="00265A88" w:rsidRPr="00265A88">
          <w:rPr>
            <w:rFonts w:eastAsia="Times New Roman"/>
            <w:color w:val="000000"/>
            <w:sz w:val="22"/>
            <w:lang w:eastAsia="en-AU"/>
            <w14:ligatures w14:val="standardContextual"/>
          </w:rPr>
          <w:tab/>
          <w:t>Boarding or alighting from vehicle in motion</w:t>
        </w:r>
      </w:hyperlink>
    </w:p>
    <w:p w14:paraId="05E69337"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51" w:history="1">
        <w:r w:rsidR="00265A88" w:rsidRPr="00265A88">
          <w:rPr>
            <w:rFonts w:eastAsia="Times New Roman"/>
            <w:color w:val="000000"/>
            <w:sz w:val="22"/>
            <w:lang w:eastAsia="en-AU"/>
            <w14:ligatures w14:val="standardContextual"/>
          </w:rPr>
          <w:t>105</w:t>
        </w:r>
        <w:r w:rsidR="00265A88" w:rsidRPr="00265A88">
          <w:rPr>
            <w:rFonts w:eastAsia="Times New Roman"/>
            <w:color w:val="000000"/>
            <w:sz w:val="22"/>
            <w:lang w:eastAsia="en-AU"/>
            <w14:ligatures w14:val="standardContextual"/>
          </w:rPr>
          <w:tab/>
          <w:t>Causing inconvenience in vehicles</w:t>
        </w:r>
      </w:hyperlink>
    </w:p>
    <w:p w14:paraId="79AA6A83"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4"/>
          <w:szCs w:val="24"/>
          <w:lang w:eastAsia="en-AU"/>
          <w14:ligatures w14:val="standardContextual"/>
        </w:rPr>
      </w:pPr>
      <w:hyperlink w:anchor="idb4dc2415_fa31_489e_867f_c455d3d6eb22_c" w:history="1">
        <w:r w:rsidR="00265A88" w:rsidRPr="00265A88">
          <w:rPr>
            <w:rFonts w:eastAsia="Times New Roman"/>
            <w:color w:val="000000"/>
            <w:sz w:val="24"/>
            <w:szCs w:val="24"/>
            <w:lang w:eastAsia="en-AU"/>
            <w14:ligatures w14:val="standardContextual"/>
          </w:rPr>
          <w:t>Subdivision 2—Provisions applying in relation to regular passenger services</w:t>
        </w:r>
      </w:hyperlink>
    </w:p>
    <w:p w14:paraId="19C51303"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54" w:history="1">
        <w:r w:rsidR="00265A88" w:rsidRPr="00265A88">
          <w:rPr>
            <w:rFonts w:eastAsia="Times New Roman"/>
            <w:color w:val="000000"/>
            <w:sz w:val="22"/>
            <w:lang w:eastAsia="en-AU"/>
            <w14:ligatures w14:val="standardContextual"/>
          </w:rPr>
          <w:t>106</w:t>
        </w:r>
        <w:r w:rsidR="00265A88" w:rsidRPr="00265A88">
          <w:rPr>
            <w:rFonts w:eastAsia="Times New Roman"/>
            <w:color w:val="000000"/>
            <w:sz w:val="22"/>
            <w:lang w:eastAsia="en-AU"/>
            <w14:ligatures w14:val="standardContextual"/>
          </w:rPr>
          <w:tab/>
          <w:t>Payment of fares and charges</w:t>
        </w:r>
      </w:hyperlink>
    </w:p>
    <w:p w14:paraId="38771176"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55" w:history="1">
        <w:r w:rsidR="00265A88" w:rsidRPr="00265A88">
          <w:rPr>
            <w:rFonts w:eastAsia="Times New Roman"/>
            <w:color w:val="000000"/>
            <w:sz w:val="22"/>
            <w:lang w:eastAsia="en-AU"/>
            <w14:ligatures w14:val="standardContextual"/>
          </w:rPr>
          <w:t>107</w:t>
        </w:r>
        <w:r w:rsidR="00265A88" w:rsidRPr="00265A88">
          <w:rPr>
            <w:rFonts w:eastAsia="Times New Roman"/>
            <w:color w:val="000000"/>
            <w:sz w:val="22"/>
            <w:lang w:eastAsia="en-AU"/>
            <w14:ligatures w14:val="standardContextual"/>
          </w:rPr>
          <w:tab/>
          <w:t>Validation of tickets</w:t>
        </w:r>
      </w:hyperlink>
    </w:p>
    <w:p w14:paraId="4AE5BE9F"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56" w:history="1">
        <w:r w:rsidR="00265A88" w:rsidRPr="00265A88">
          <w:rPr>
            <w:rFonts w:eastAsia="Times New Roman"/>
            <w:color w:val="000000"/>
            <w:sz w:val="22"/>
            <w:lang w:eastAsia="en-AU"/>
            <w14:ligatures w14:val="standardContextual"/>
          </w:rPr>
          <w:t>108</w:t>
        </w:r>
        <w:r w:rsidR="00265A88" w:rsidRPr="00265A88">
          <w:rPr>
            <w:rFonts w:eastAsia="Times New Roman"/>
            <w:color w:val="000000"/>
            <w:sz w:val="22"/>
            <w:lang w:eastAsia="en-AU"/>
            <w14:ligatures w14:val="standardContextual"/>
          </w:rPr>
          <w:tab/>
          <w:t>Inspection or surrender of tickets</w:t>
        </w:r>
      </w:hyperlink>
    </w:p>
    <w:p w14:paraId="6ACEC309"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57" w:history="1">
        <w:r w:rsidR="00265A88" w:rsidRPr="00265A88">
          <w:rPr>
            <w:rFonts w:eastAsia="Times New Roman"/>
            <w:color w:val="000000"/>
            <w:sz w:val="22"/>
            <w:lang w:eastAsia="en-AU"/>
            <w14:ligatures w14:val="standardContextual"/>
          </w:rPr>
          <w:t>109</w:t>
        </w:r>
        <w:r w:rsidR="00265A88" w:rsidRPr="00265A88">
          <w:rPr>
            <w:rFonts w:eastAsia="Times New Roman"/>
            <w:color w:val="000000"/>
            <w:sz w:val="22"/>
            <w:lang w:eastAsia="en-AU"/>
            <w14:ligatures w14:val="standardContextual"/>
          </w:rPr>
          <w:tab/>
          <w:t>Possession of concession cards</w:t>
        </w:r>
      </w:hyperlink>
    </w:p>
    <w:p w14:paraId="191D11FB"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58" w:history="1">
        <w:r w:rsidR="00265A88" w:rsidRPr="00265A88">
          <w:rPr>
            <w:rFonts w:eastAsia="Times New Roman"/>
            <w:color w:val="000000"/>
            <w:sz w:val="22"/>
            <w:lang w:eastAsia="en-AU"/>
            <w14:ligatures w14:val="standardContextual"/>
          </w:rPr>
          <w:t>110</w:t>
        </w:r>
        <w:r w:rsidR="00265A88" w:rsidRPr="00265A88">
          <w:rPr>
            <w:rFonts w:eastAsia="Times New Roman"/>
            <w:color w:val="000000"/>
            <w:sz w:val="22"/>
            <w:lang w:eastAsia="en-AU"/>
            <w14:ligatures w14:val="standardContextual"/>
          </w:rPr>
          <w:tab/>
          <w:t>Special provision for declared areas</w:t>
        </w:r>
      </w:hyperlink>
    </w:p>
    <w:p w14:paraId="0B477845"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59" w:history="1">
        <w:r w:rsidR="00265A88" w:rsidRPr="00265A88">
          <w:rPr>
            <w:rFonts w:eastAsia="Times New Roman"/>
            <w:color w:val="000000"/>
            <w:sz w:val="22"/>
            <w:lang w:eastAsia="en-AU"/>
            <w14:ligatures w14:val="standardContextual"/>
          </w:rPr>
          <w:t>111</w:t>
        </w:r>
        <w:r w:rsidR="00265A88" w:rsidRPr="00265A88">
          <w:rPr>
            <w:rFonts w:eastAsia="Times New Roman"/>
            <w:color w:val="000000"/>
            <w:sz w:val="22"/>
            <w:lang w:eastAsia="en-AU"/>
            <w14:ligatures w14:val="standardContextual"/>
          </w:rPr>
          <w:tab/>
          <w:t>Surrender of invalid ticket or card</w:t>
        </w:r>
      </w:hyperlink>
    </w:p>
    <w:p w14:paraId="4FDD9761"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60" w:history="1">
        <w:r w:rsidR="00265A88" w:rsidRPr="00265A88">
          <w:rPr>
            <w:rFonts w:eastAsia="Times New Roman"/>
            <w:color w:val="000000"/>
            <w:sz w:val="22"/>
            <w:lang w:eastAsia="en-AU"/>
            <w14:ligatures w14:val="standardContextual"/>
          </w:rPr>
          <w:t>112</w:t>
        </w:r>
        <w:r w:rsidR="00265A88" w:rsidRPr="00265A88">
          <w:rPr>
            <w:rFonts w:eastAsia="Times New Roman"/>
            <w:color w:val="000000"/>
            <w:sz w:val="22"/>
            <w:lang w:eastAsia="en-AU"/>
            <w14:ligatures w14:val="standardContextual"/>
          </w:rPr>
          <w:tab/>
          <w:t>Nuisances and annoyances</w:t>
        </w:r>
      </w:hyperlink>
    </w:p>
    <w:p w14:paraId="03053371"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61" w:history="1">
        <w:r w:rsidR="00265A88" w:rsidRPr="00265A88">
          <w:rPr>
            <w:rFonts w:eastAsia="Times New Roman"/>
            <w:color w:val="000000"/>
            <w:sz w:val="22"/>
            <w:lang w:eastAsia="en-AU"/>
            <w14:ligatures w14:val="standardContextual"/>
          </w:rPr>
          <w:t>113</w:t>
        </w:r>
        <w:r w:rsidR="00265A88" w:rsidRPr="00265A88">
          <w:rPr>
            <w:rFonts w:eastAsia="Times New Roman"/>
            <w:color w:val="000000"/>
            <w:sz w:val="22"/>
            <w:lang w:eastAsia="en-AU"/>
            <w14:ligatures w14:val="standardContextual"/>
          </w:rPr>
          <w:tab/>
          <w:t>Alcohol at prescribed premises</w:t>
        </w:r>
      </w:hyperlink>
    </w:p>
    <w:p w14:paraId="7993294C"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62" w:history="1">
        <w:r w:rsidR="00265A88" w:rsidRPr="00265A88">
          <w:rPr>
            <w:rFonts w:eastAsia="Times New Roman"/>
            <w:color w:val="000000"/>
            <w:sz w:val="22"/>
            <w:lang w:eastAsia="en-AU"/>
            <w14:ligatures w14:val="standardContextual"/>
          </w:rPr>
          <w:t>114</w:t>
        </w:r>
        <w:r w:rsidR="00265A88" w:rsidRPr="00265A88">
          <w:rPr>
            <w:rFonts w:eastAsia="Times New Roman"/>
            <w:color w:val="000000"/>
            <w:sz w:val="22"/>
            <w:lang w:eastAsia="en-AU"/>
            <w14:ligatures w14:val="standardContextual"/>
          </w:rPr>
          <w:tab/>
          <w:t>Unoccupied seats</w:t>
        </w:r>
      </w:hyperlink>
    </w:p>
    <w:p w14:paraId="1DA4521C"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63" w:history="1">
        <w:r w:rsidR="00265A88" w:rsidRPr="00265A88">
          <w:rPr>
            <w:rFonts w:eastAsia="Times New Roman"/>
            <w:color w:val="000000"/>
            <w:sz w:val="22"/>
            <w:lang w:eastAsia="en-AU"/>
            <w14:ligatures w14:val="standardContextual"/>
          </w:rPr>
          <w:t>115</w:t>
        </w:r>
        <w:r w:rsidR="00265A88" w:rsidRPr="00265A88">
          <w:rPr>
            <w:rFonts w:eastAsia="Times New Roman"/>
            <w:color w:val="000000"/>
            <w:sz w:val="22"/>
            <w:lang w:eastAsia="en-AU"/>
            <w14:ligatures w14:val="standardContextual"/>
          </w:rPr>
          <w:tab/>
          <w:t>Occupying non</w:t>
        </w:r>
        <w:r w:rsidR="00265A88" w:rsidRPr="00265A88">
          <w:rPr>
            <w:rFonts w:eastAsia="Times New Roman"/>
            <w:color w:val="000000"/>
            <w:sz w:val="22"/>
            <w:lang w:eastAsia="en-AU"/>
            <w14:ligatures w14:val="standardContextual"/>
          </w:rPr>
          <w:noBreakHyphen/>
          <w:t>carriage areas in vehicle</w:t>
        </w:r>
      </w:hyperlink>
    </w:p>
    <w:p w14:paraId="7948A080" w14:textId="4687A0F4" w:rsidR="00EE60CC" w:rsidRDefault="0028397D" w:rsidP="00EE60C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64" w:history="1">
        <w:r w:rsidR="00265A88" w:rsidRPr="00265A88">
          <w:rPr>
            <w:rFonts w:eastAsia="Times New Roman"/>
            <w:color w:val="000000"/>
            <w:sz w:val="22"/>
            <w:lang w:eastAsia="en-AU"/>
            <w14:ligatures w14:val="standardContextual"/>
          </w:rPr>
          <w:t>116</w:t>
        </w:r>
        <w:r w:rsidR="00265A88" w:rsidRPr="00265A88">
          <w:rPr>
            <w:rFonts w:eastAsia="Times New Roman"/>
            <w:color w:val="000000"/>
            <w:sz w:val="22"/>
            <w:lang w:eastAsia="en-AU"/>
            <w14:ligatures w14:val="standardContextual"/>
          </w:rPr>
          <w:tab/>
          <w:t>Obstruction of passengers etc</w:t>
        </w:r>
      </w:hyperlink>
      <w:r w:rsidR="00EE60CC">
        <w:rPr>
          <w:rFonts w:eastAsia="Times New Roman"/>
          <w:color w:val="000000"/>
          <w:sz w:val="22"/>
          <w:lang w:eastAsia="en-AU"/>
          <w14:ligatures w14:val="standardContextual"/>
        </w:rPr>
        <w:br w:type="page"/>
      </w:r>
    </w:p>
    <w:p w14:paraId="36510AED"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65" w:history="1">
        <w:r w:rsidR="00265A88" w:rsidRPr="00265A88">
          <w:rPr>
            <w:rFonts w:eastAsia="Times New Roman"/>
            <w:color w:val="000000"/>
            <w:sz w:val="22"/>
            <w:lang w:eastAsia="en-AU"/>
            <w14:ligatures w14:val="standardContextual"/>
          </w:rPr>
          <w:t>117</w:t>
        </w:r>
        <w:r w:rsidR="00265A88" w:rsidRPr="00265A88">
          <w:rPr>
            <w:rFonts w:eastAsia="Times New Roman"/>
            <w:color w:val="000000"/>
            <w:sz w:val="22"/>
            <w:lang w:eastAsia="en-AU"/>
            <w14:ligatures w14:val="standardContextual"/>
          </w:rPr>
          <w:tab/>
          <w:t>Objects etc protruding from vehicle</w:t>
        </w:r>
      </w:hyperlink>
    </w:p>
    <w:p w14:paraId="5E1CFD3D"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66" w:history="1">
        <w:r w:rsidR="00265A88" w:rsidRPr="00265A88">
          <w:rPr>
            <w:rFonts w:eastAsia="Times New Roman"/>
            <w:color w:val="000000"/>
            <w:sz w:val="22"/>
            <w:lang w:eastAsia="en-AU"/>
            <w14:ligatures w14:val="standardContextual"/>
          </w:rPr>
          <w:t>118</w:t>
        </w:r>
        <w:r w:rsidR="00265A88" w:rsidRPr="00265A88">
          <w:rPr>
            <w:rFonts w:eastAsia="Times New Roman"/>
            <w:color w:val="000000"/>
            <w:sz w:val="22"/>
            <w:lang w:eastAsia="en-AU"/>
            <w14:ligatures w14:val="standardContextual"/>
          </w:rPr>
          <w:tab/>
          <w:t>Interference with equipment etc</w:t>
        </w:r>
      </w:hyperlink>
    </w:p>
    <w:p w14:paraId="192BF085"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67" w:history="1">
        <w:r w:rsidR="00265A88" w:rsidRPr="00265A88">
          <w:rPr>
            <w:rFonts w:eastAsia="Times New Roman"/>
            <w:color w:val="000000"/>
            <w:sz w:val="22"/>
            <w:lang w:eastAsia="en-AU"/>
            <w14:ligatures w14:val="standardContextual"/>
          </w:rPr>
          <w:t>119</w:t>
        </w:r>
        <w:r w:rsidR="00265A88" w:rsidRPr="00265A88">
          <w:rPr>
            <w:rFonts w:eastAsia="Times New Roman"/>
            <w:color w:val="000000"/>
            <w:sz w:val="22"/>
            <w:lang w:eastAsia="en-AU"/>
            <w14:ligatures w14:val="standardContextual"/>
          </w:rPr>
          <w:tab/>
          <w:t>Throwing of objects from vehicle etc</w:t>
        </w:r>
      </w:hyperlink>
    </w:p>
    <w:p w14:paraId="45B6CC3F"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68" w:history="1">
        <w:r w:rsidR="00265A88" w:rsidRPr="00265A88">
          <w:rPr>
            <w:rFonts w:eastAsia="Times New Roman"/>
            <w:color w:val="000000"/>
            <w:sz w:val="22"/>
            <w:lang w:eastAsia="en-AU"/>
            <w14:ligatures w14:val="standardContextual"/>
          </w:rPr>
          <w:t>120</w:t>
        </w:r>
        <w:r w:rsidR="00265A88" w:rsidRPr="00265A88">
          <w:rPr>
            <w:rFonts w:eastAsia="Times New Roman"/>
            <w:color w:val="000000"/>
            <w:sz w:val="22"/>
            <w:lang w:eastAsia="en-AU"/>
            <w14:ligatures w14:val="standardContextual"/>
          </w:rPr>
          <w:tab/>
          <w:t>Unlawful boarding of vehicle</w:t>
        </w:r>
      </w:hyperlink>
    </w:p>
    <w:p w14:paraId="10C673FE"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69" w:history="1">
        <w:r w:rsidR="00265A88" w:rsidRPr="00265A88">
          <w:rPr>
            <w:rFonts w:eastAsia="Times New Roman"/>
            <w:color w:val="000000"/>
            <w:sz w:val="22"/>
            <w:lang w:eastAsia="en-AU"/>
            <w14:ligatures w14:val="standardContextual"/>
          </w:rPr>
          <w:t>121</w:t>
        </w:r>
        <w:r w:rsidR="00265A88" w:rsidRPr="00265A88">
          <w:rPr>
            <w:rFonts w:eastAsia="Times New Roman"/>
            <w:color w:val="000000"/>
            <w:sz w:val="22"/>
            <w:lang w:eastAsia="en-AU"/>
            <w14:ligatures w14:val="standardContextual"/>
          </w:rPr>
          <w:tab/>
          <w:t>Prohibition of animals in vehicle</w:t>
        </w:r>
      </w:hyperlink>
    </w:p>
    <w:p w14:paraId="285C885A"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70" w:history="1">
        <w:r w:rsidR="00265A88" w:rsidRPr="00265A88">
          <w:rPr>
            <w:rFonts w:eastAsia="Times New Roman"/>
            <w:color w:val="000000"/>
            <w:sz w:val="22"/>
            <w:lang w:eastAsia="en-AU"/>
            <w14:ligatures w14:val="standardContextual"/>
          </w:rPr>
          <w:t>122</w:t>
        </w:r>
        <w:r w:rsidR="00265A88" w:rsidRPr="00265A88">
          <w:rPr>
            <w:rFonts w:eastAsia="Times New Roman"/>
            <w:color w:val="000000"/>
            <w:sz w:val="22"/>
            <w:lang w:eastAsia="en-AU"/>
            <w14:ligatures w14:val="standardContextual"/>
          </w:rPr>
          <w:tab/>
          <w:t>Carriage of bicycles and surfboards</w:t>
        </w:r>
      </w:hyperlink>
    </w:p>
    <w:p w14:paraId="00E7BD90"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71" w:history="1">
        <w:r w:rsidR="00265A88" w:rsidRPr="00265A88">
          <w:rPr>
            <w:rFonts w:eastAsia="Times New Roman"/>
            <w:color w:val="000000"/>
            <w:sz w:val="22"/>
            <w:lang w:eastAsia="en-AU"/>
            <w14:ligatures w14:val="standardContextual"/>
          </w:rPr>
          <w:t>123</w:t>
        </w:r>
        <w:r w:rsidR="00265A88" w:rsidRPr="00265A88">
          <w:rPr>
            <w:rFonts w:eastAsia="Times New Roman"/>
            <w:color w:val="000000"/>
            <w:sz w:val="22"/>
            <w:lang w:eastAsia="en-AU"/>
            <w14:ligatures w14:val="standardContextual"/>
          </w:rPr>
          <w:tab/>
          <w:t>Carriage of dangerous objects etc on vehicle</w:t>
        </w:r>
      </w:hyperlink>
    </w:p>
    <w:p w14:paraId="5560011F"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72" w:history="1">
        <w:r w:rsidR="00265A88" w:rsidRPr="00265A88">
          <w:rPr>
            <w:rFonts w:eastAsia="Times New Roman"/>
            <w:color w:val="000000"/>
            <w:sz w:val="22"/>
            <w:lang w:eastAsia="en-AU"/>
            <w14:ligatures w14:val="standardContextual"/>
          </w:rPr>
          <w:t>124</w:t>
        </w:r>
        <w:r w:rsidR="00265A88" w:rsidRPr="00265A88">
          <w:rPr>
            <w:rFonts w:eastAsia="Times New Roman"/>
            <w:color w:val="000000"/>
            <w:sz w:val="22"/>
            <w:lang w:eastAsia="en-AU"/>
            <w14:ligatures w14:val="standardContextual"/>
          </w:rPr>
          <w:tab/>
          <w:t>Reserved seat or space</w:t>
        </w:r>
      </w:hyperlink>
    </w:p>
    <w:p w14:paraId="5F17EADC"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7b18de32_cf16_4e2e_8f0d_ee3f393dcd71_5" w:history="1">
        <w:r w:rsidR="00265A88" w:rsidRPr="00265A88">
          <w:rPr>
            <w:rFonts w:eastAsia="Times New Roman"/>
            <w:color w:val="000000"/>
            <w:sz w:val="22"/>
            <w:lang w:eastAsia="en-AU"/>
            <w14:ligatures w14:val="standardContextual"/>
          </w:rPr>
          <w:t>125</w:t>
        </w:r>
        <w:r w:rsidR="00265A88" w:rsidRPr="00265A88">
          <w:rPr>
            <w:rFonts w:eastAsia="Times New Roman"/>
            <w:color w:val="000000"/>
            <w:sz w:val="22"/>
            <w:lang w:eastAsia="en-AU"/>
            <w14:ligatures w14:val="standardContextual"/>
          </w:rPr>
          <w:tab/>
          <w:t>Abandoned goods</w:t>
        </w:r>
      </w:hyperlink>
    </w:p>
    <w:p w14:paraId="3399F51B"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75" w:history="1">
        <w:r w:rsidR="00265A88" w:rsidRPr="00265A88">
          <w:rPr>
            <w:rFonts w:eastAsia="Times New Roman"/>
            <w:color w:val="000000"/>
            <w:sz w:val="22"/>
            <w:lang w:eastAsia="en-AU"/>
            <w14:ligatures w14:val="standardContextual"/>
          </w:rPr>
          <w:t>126</w:t>
        </w:r>
        <w:r w:rsidR="00265A88" w:rsidRPr="00265A88">
          <w:rPr>
            <w:rFonts w:eastAsia="Times New Roman"/>
            <w:color w:val="000000"/>
            <w:sz w:val="22"/>
            <w:lang w:eastAsia="en-AU"/>
            <w14:ligatures w14:val="standardContextual"/>
          </w:rPr>
          <w:tab/>
          <w:t>Removal of goods</w:t>
        </w:r>
      </w:hyperlink>
    </w:p>
    <w:p w14:paraId="345CD7F6"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76" w:history="1">
        <w:r w:rsidR="00265A88" w:rsidRPr="00265A88">
          <w:rPr>
            <w:rFonts w:eastAsia="Times New Roman"/>
            <w:color w:val="000000"/>
            <w:sz w:val="22"/>
            <w:lang w:eastAsia="en-AU"/>
            <w14:ligatures w14:val="standardContextual"/>
          </w:rPr>
          <w:t>127</w:t>
        </w:r>
        <w:r w:rsidR="00265A88" w:rsidRPr="00265A88">
          <w:rPr>
            <w:rFonts w:eastAsia="Times New Roman"/>
            <w:color w:val="000000"/>
            <w:sz w:val="22"/>
            <w:lang w:eastAsia="en-AU"/>
            <w14:ligatures w14:val="standardContextual"/>
          </w:rPr>
          <w:tab/>
          <w:t>Motor vehicles etc</w:t>
        </w:r>
      </w:hyperlink>
    </w:p>
    <w:p w14:paraId="68D5D952"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77" w:history="1">
        <w:r w:rsidR="00265A88" w:rsidRPr="00265A88">
          <w:rPr>
            <w:rFonts w:eastAsia="Times New Roman"/>
            <w:color w:val="000000"/>
            <w:sz w:val="22"/>
            <w:lang w:eastAsia="en-AU"/>
            <w14:ligatures w14:val="standardContextual"/>
          </w:rPr>
          <w:t>128</w:t>
        </w:r>
        <w:r w:rsidR="00265A88" w:rsidRPr="00265A88">
          <w:rPr>
            <w:rFonts w:eastAsia="Times New Roman"/>
            <w:color w:val="000000"/>
            <w:sz w:val="22"/>
            <w:lang w:eastAsia="en-AU"/>
            <w14:ligatures w14:val="standardContextual"/>
          </w:rPr>
          <w:tab/>
          <w:t>Pedal cycles, skateboards etc</w:t>
        </w:r>
      </w:hyperlink>
    </w:p>
    <w:p w14:paraId="6EFF20A3"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78" w:history="1">
        <w:r w:rsidR="00265A88" w:rsidRPr="00265A88">
          <w:rPr>
            <w:rFonts w:eastAsia="Times New Roman"/>
            <w:color w:val="000000"/>
            <w:sz w:val="22"/>
            <w:lang w:eastAsia="en-AU"/>
            <w14:ligatures w14:val="standardContextual"/>
          </w:rPr>
          <w:t>129</w:t>
        </w:r>
        <w:r w:rsidR="00265A88" w:rsidRPr="00265A88">
          <w:rPr>
            <w:rFonts w:eastAsia="Times New Roman"/>
            <w:color w:val="000000"/>
            <w:sz w:val="22"/>
            <w:lang w:eastAsia="en-AU"/>
            <w14:ligatures w14:val="standardContextual"/>
          </w:rPr>
          <w:tab/>
          <w:t>Pedestrians</w:t>
        </w:r>
      </w:hyperlink>
    </w:p>
    <w:p w14:paraId="4C94051A"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79" w:history="1">
        <w:r w:rsidR="00265A88" w:rsidRPr="00265A88">
          <w:rPr>
            <w:rFonts w:eastAsia="Times New Roman"/>
            <w:color w:val="000000"/>
            <w:sz w:val="22"/>
            <w:lang w:eastAsia="en-AU"/>
            <w14:ligatures w14:val="standardContextual"/>
          </w:rPr>
          <w:t>130</w:t>
        </w:r>
        <w:r w:rsidR="00265A88" w:rsidRPr="00265A88">
          <w:rPr>
            <w:rFonts w:eastAsia="Times New Roman"/>
            <w:color w:val="000000"/>
            <w:sz w:val="22"/>
            <w:lang w:eastAsia="en-AU"/>
            <w14:ligatures w14:val="standardContextual"/>
          </w:rPr>
          <w:tab/>
          <w:t>Duty of pedestrians at pedestrian crossings</w:t>
        </w:r>
      </w:hyperlink>
    </w:p>
    <w:p w14:paraId="659481E5"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80" w:history="1">
        <w:r w:rsidR="00265A88" w:rsidRPr="00265A88">
          <w:rPr>
            <w:rFonts w:eastAsia="Times New Roman"/>
            <w:color w:val="000000"/>
            <w:sz w:val="22"/>
            <w:lang w:eastAsia="en-AU"/>
            <w14:ligatures w14:val="standardContextual"/>
          </w:rPr>
          <w:t>131</w:t>
        </w:r>
        <w:r w:rsidR="00265A88" w:rsidRPr="00265A88">
          <w:rPr>
            <w:rFonts w:eastAsia="Times New Roman"/>
            <w:color w:val="000000"/>
            <w:sz w:val="22"/>
            <w:lang w:eastAsia="en-AU"/>
            <w14:ligatures w14:val="standardContextual"/>
          </w:rPr>
          <w:tab/>
          <w:t>Duty to comply with directions and obey signs</w:t>
        </w:r>
      </w:hyperlink>
    </w:p>
    <w:p w14:paraId="0D482B06"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81" w:history="1">
        <w:r w:rsidR="00265A88" w:rsidRPr="00265A88">
          <w:rPr>
            <w:rFonts w:eastAsia="Times New Roman"/>
            <w:color w:val="000000"/>
            <w:sz w:val="22"/>
            <w:lang w:eastAsia="en-AU"/>
            <w14:ligatures w14:val="standardContextual"/>
          </w:rPr>
          <w:t>132</w:t>
        </w:r>
        <w:r w:rsidR="00265A88" w:rsidRPr="00265A88">
          <w:rPr>
            <w:rFonts w:eastAsia="Times New Roman"/>
            <w:color w:val="000000"/>
            <w:sz w:val="22"/>
            <w:lang w:eastAsia="en-AU"/>
            <w14:ligatures w14:val="standardContextual"/>
          </w:rPr>
          <w:tab/>
          <w:t>Rubbish and other abandoned property</w:t>
        </w:r>
      </w:hyperlink>
    </w:p>
    <w:p w14:paraId="24A7502F"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82" w:history="1">
        <w:r w:rsidR="00265A88" w:rsidRPr="00265A88">
          <w:rPr>
            <w:rFonts w:eastAsia="Times New Roman"/>
            <w:color w:val="000000"/>
            <w:sz w:val="22"/>
            <w:lang w:eastAsia="en-AU"/>
            <w14:ligatures w14:val="standardContextual"/>
          </w:rPr>
          <w:t>133</w:t>
        </w:r>
        <w:r w:rsidR="00265A88" w:rsidRPr="00265A88">
          <w:rPr>
            <w:rFonts w:eastAsia="Times New Roman"/>
            <w:color w:val="000000"/>
            <w:sz w:val="22"/>
            <w:lang w:eastAsia="en-AU"/>
            <w14:ligatures w14:val="standardContextual"/>
          </w:rPr>
          <w:tab/>
          <w:t>Abandoned vehicles</w:t>
        </w:r>
      </w:hyperlink>
    </w:p>
    <w:p w14:paraId="41BBEE18"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83" w:history="1">
        <w:r w:rsidR="00265A88" w:rsidRPr="00265A88">
          <w:rPr>
            <w:rFonts w:eastAsia="Times New Roman"/>
            <w:color w:val="000000"/>
            <w:sz w:val="22"/>
            <w:lang w:eastAsia="en-AU"/>
            <w14:ligatures w14:val="standardContextual"/>
          </w:rPr>
          <w:t>134</w:t>
        </w:r>
        <w:r w:rsidR="00265A88" w:rsidRPr="00265A88">
          <w:rPr>
            <w:rFonts w:eastAsia="Times New Roman"/>
            <w:color w:val="000000"/>
            <w:sz w:val="22"/>
            <w:lang w:eastAsia="en-AU"/>
            <w14:ligatures w14:val="standardContextual"/>
          </w:rPr>
          <w:tab/>
          <w:t>Graffiti</w:t>
        </w:r>
      </w:hyperlink>
    </w:p>
    <w:p w14:paraId="61A9F272"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84" w:history="1">
        <w:r w:rsidR="00265A88" w:rsidRPr="00265A88">
          <w:rPr>
            <w:rFonts w:eastAsia="Times New Roman"/>
            <w:color w:val="000000"/>
            <w:sz w:val="22"/>
            <w:lang w:eastAsia="en-AU"/>
            <w14:ligatures w14:val="standardContextual"/>
          </w:rPr>
          <w:t>135</w:t>
        </w:r>
        <w:r w:rsidR="00265A88" w:rsidRPr="00265A88">
          <w:rPr>
            <w:rFonts w:eastAsia="Times New Roman"/>
            <w:color w:val="000000"/>
            <w:sz w:val="22"/>
            <w:lang w:eastAsia="en-AU"/>
            <w14:ligatures w14:val="standardContextual"/>
          </w:rPr>
          <w:tab/>
          <w:t>Commercial activities</w:t>
        </w:r>
      </w:hyperlink>
    </w:p>
    <w:p w14:paraId="4FC6F68D"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85" w:history="1">
        <w:r w:rsidR="00265A88" w:rsidRPr="00265A88">
          <w:rPr>
            <w:rFonts w:eastAsia="Times New Roman"/>
            <w:color w:val="000000"/>
            <w:sz w:val="22"/>
            <w:lang w:eastAsia="en-AU"/>
            <w14:ligatures w14:val="standardContextual"/>
          </w:rPr>
          <w:t>136</w:t>
        </w:r>
        <w:r w:rsidR="00265A88" w:rsidRPr="00265A88">
          <w:rPr>
            <w:rFonts w:eastAsia="Times New Roman"/>
            <w:color w:val="000000"/>
            <w:sz w:val="22"/>
            <w:lang w:eastAsia="en-AU"/>
            <w14:ligatures w14:val="standardContextual"/>
          </w:rPr>
          <w:tab/>
          <w:t>Behaviour of children in company of adults</w:t>
        </w:r>
      </w:hyperlink>
    </w:p>
    <w:p w14:paraId="1EED51B9"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86" w:history="1">
        <w:r w:rsidR="00265A88" w:rsidRPr="00265A88">
          <w:rPr>
            <w:rFonts w:eastAsia="Times New Roman"/>
            <w:color w:val="000000"/>
            <w:sz w:val="22"/>
            <w:lang w:eastAsia="en-AU"/>
            <w14:ligatures w14:val="standardContextual"/>
          </w:rPr>
          <w:t>137</w:t>
        </w:r>
        <w:r w:rsidR="00265A88" w:rsidRPr="00265A88">
          <w:rPr>
            <w:rFonts w:eastAsia="Times New Roman"/>
            <w:color w:val="000000"/>
            <w:sz w:val="22"/>
            <w:lang w:eastAsia="en-AU"/>
            <w14:ligatures w14:val="standardContextual"/>
          </w:rPr>
          <w:tab/>
          <w:t>Exclusion or removal of persons by authorised persons</w:t>
        </w:r>
      </w:hyperlink>
    </w:p>
    <w:p w14:paraId="1164D929"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6"/>
          <w:szCs w:val="26"/>
          <w:lang w:eastAsia="en-AU"/>
          <w14:ligatures w14:val="standardContextual"/>
        </w:rPr>
      </w:pPr>
      <w:hyperlink w:anchor="id708ec940_4149_45af_9c87_be31e71fa978_f" w:history="1">
        <w:r w:rsidR="00265A88" w:rsidRPr="00265A88">
          <w:rPr>
            <w:rFonts w:eastAsia="Times New Roman"/>
            <w:color w:val="000000"/>
            <w:sz w:val="26"/>
            <w:szCs w:val="26"/>
            <w:lang w:eastAsia="en-AU"/>
            <w14:ligatures w14:val="standardContextual"/>
          </w:rPr>
          <w:t>Division 3—Miscellaneous</w:t>
        </w:r>
      </w:hyperlink>
    </w:p>
    <w:p w14:paraId="64EBC126"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89" w:history="1">
        <w:r w:rsidR="00265A88" w:rsidRPr="00265A88">
          <w:rPr>
            <w:rFonts w:eastAsia="Times New Roman"/>
            <w:color w:val="000000"/>
            <w:sz w:val="22"/>
            <w:lang w:eastAsia="en-AU"/>
            <w14:ligatures w14:val="standardContextual"/>
          </w:rPr>
          <w:t>138</w:t>
        </w:r>
        <w:r w:rsidR="00265A88" w:rsidRPr="00265A88">
          <w:rPr>
            <w:rFonts w:eastAsia="Times New Roman"/>
            <w:color w:val="000000"/>
            <w:sz w:val="22"/>
            <w:lang w:eastAsia="en-AU"/>
            <w14:ligatures w14:val="standardContextual"/>
          </w:rPr>
          <w:tab/>
          <w:t>Conditions of travel</w:t>
        </w:r>
      </w:hyperlink>
    </w:p>
    <w:p w14:paraId="435DC50B"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b0414b20_4b9b_416e_af2a_29bb442027f0_c" w:history="1">
        <w:r w:rsidR="00265A88" w:rsidRPr="00265A88">
          <w:rPr>
            <w:rFonts w:eastAsia="Times New Roman"/>
            <w:color w:val="000000"/>
            <w:sz w:val="22"/>
            <w:lang w:eastAsia="en-AU"/>
            <w14:ligatures w14:val="standardContextual"/>
          </w:rPr>
          <w:t>139</w:t>
        </w:r>
        <w:r w:rsidR="00265A88" w:rsidRPr="00265A88">
          <w:rPr>
            <w:rFonts w:eastAsia="Times New Roman"/>
            <w:color w:val="000000"/>
            <w:sz w:val="22"/>
            <w:lang w:eastAsia="en-AU"/>
            <w14:ligatures w14:val="standardContextual"/>
          </w:rPr>
          <w:tab/>
          <w:t>Transit barring orders</w:t>
        </w:r>
      </w:hyperlink>
    </w:p>
    <w:p w14:paraId="7F5D0298"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92" w:history="1">
        <w:r w:rsidR="00265A88" w:rsidRPr="00265A88">
          <w:rPr>
            <w:rFonts w:eastAsia="Times New Roman"/>
            <w:color w:val="000000"/>
            <w:sz w:val="22"/>
            <w:lang w:eastAsia="en-AU"/>
            <w14:ligatures w14:val="standardContextual"/>
          </w:rPr>
          <w:t>140</w:t>
        </w:r>
        <w:r w:rsidR="00265A88" w:rsidRPr="00265A88">
          <w:rPr>
            <w:rFonts w:eastAsia="Times New Roman"/>
            <w:color w:val="000000"/>
            <w:sz w:val="22"/>
            <w:lang w:eastAsia="en-AU"/>
            <w14:ligatures w14:val="standardContextual"/>
          </w:rPr>
          <w:tab/>
          <w:t>Lost property</w:t>
        </w:r>
      </w:hyperlink>
    </w:p>
    <w:p w14:paraId="2E398BFD"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93" w:history="1">
        <w:r w:rsidR="00265A88" w:rsidRPr="00265A88">
          <w:rPr>
            <w:rFonts w:eastAsia="Times New Roman"/>
            <w:color w:val="000000"/>
            <w:sz w:val="28"/>
            <w:szCs w:val="28"/>
            <w:lang w:eastAsia="en-AU"/>
            <w14:ligatures w14:val="standardContextual"/>
          </w:rPr>
          <w:t>Part 5—Vehicle standards and inspections</w:t>
        </w:r>
      </w:hyperlink>
    </w:p>
    <w:p w14:paraId="70BC2BAB"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6"/>
          <w:szCs w:val="26"/>
          <w:lang w:eastAsia="en-AU"/>
          <w14:ligatures w14:val="standardContextual"/>
        </w:rPr>
      </w:pPr>
      <w:hyperlink w:anchor="Elkera_Print_BK194" w:history="1">
        <w:r w:rsidR="00265A88" w:rsidRPr="00265A88">
          <w:rPr>
            <w:rFonts w:eastAsia="Times New Roman"/>
            <w:color w:val="000000"/>
            <w:sz w:val="26"/>
            <w:szCs w:val="26"/>
            <w:lang w:eastAsia="en-AU"/>
            <w14:ligatures w14:val="standardContextual"/>
          </w:rPr>
          <w:t>Division 1—Vehicle standards</w:t>
        </w:r>
      </w:hyperlink>
    </w:p>
    <w:p w14:paraId="7DE43940"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95" w:history="1">
        <w:r w:rsidR="00265A88" w:rsidRPr="00265A88">
          <w:rPr>
            <w:rFonts w:eastAsia="Times New Roman"/>
            <w:color w:val="000000"/>
            <w:sz w:val="22"/>
            <w:lang w:eastAsia="en-AU"/>
            <w14:ligatures w14:val="standardContextual"/>
          </w:rPr>
          <w:t>141</w:t>
        </w:r>
        <w:r w:rsidR="00265A88" w:rsidRPr="00265A88">
          <w:rPr>
            <w:rFonts w:eastAsia="Times New Roman"/>
            <w:color w:val="000000"/>
            <w:sz w:val="22"/>
            <w:lang w:eastAsia="en-AU"/>
            <w14:ligatures w14:val="standardContextual"/>
          </w:rPr>
          <w:tab/>
          <w:t>Maximum age of vehicles</w:t>
        </w:r>
      </w:hyperlink>
    </w:p>
    <w:p w14:paraId="37754F73"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92e78356_841a_4036_a27e_710b9718a2" w:history="1">
        <w:r w:rsidR="00265A88" w:rsidRPr="00265A88">
          <w:rPr>
            <w:rFonts w:eastAsia="Times New Roman"/>
            <w:color w:val="000000"/>
            <w:sz w:val="22"/>
            <w:lang w:eastAsia="en-AU"/>
            <w14:ligatures w14:val="standardContextual"/>
          </w:rPr>
          <w:t>142</w:t>
        </w:r>
        <w:r w:rsidR="00265A88" w:rsidRPr="00265A88">
          <w:rPr>
            <w:rFonts w:eastAsia="Times New Roman"/>
            <w:color w:val="000000"/>
            <w:sz w:val="22"/>
            <w:lang w:eastAsia="en-AU"/>
            <w14:ligatures w14:val="standardContextual"/>
          </w:rPr>
          <w:tab/>
          <w:t>Vehicle design—left</w:t>
        </w:r>
        <w:r w:rsidR="00265A88" w:rsidRPr="00265A88">
          <w:rPr>
            <w:rFonts w:eastAsia="Times New Roman"/>
            <w:color w:val="000000"/>
            <w:sz w:val="22"/>
            <w:lang w:eastAsia="en-AU"/>
            <w14:ligatures w14:val="standardContextual"/>
          </w:rPr>
          <w:noBreakHyphen/>
          <w:t>hand drive vehicles</w:t>
        </w:r>
      </w:hyperlink>
    </w:p>
    <w:p w14:paraId="2A75CAB7"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df06d2ba_17f1_4b7f_b05c_cd1d3863d8" w:history="1">
        <w:r w:rsidR="00265A88" w:rsidRPr="00265A88">
          <w:rPr>
            <w:rFonts w:eastAsia="Times New Roman"/>
            <w:color w:val="000000"/>
            <w:sz w:val="22"/>
            <w:lang w:eastAsia="en-AU"/>
            <w14:ligatures w14:val="standardContextual"/>
          </w:rPr>
          <w:t>143</w:t>
        </w:r>
        <w:r w:rsidR="00265A88" w:rsidRPr="00265A88">
          <w:rPr>
            <w:rFonts w:eastAsia="Times New Roman"/>
            <w:color w:val="000000"/>
            <w:sz w:val="22"/>
            <w:lang w:eastAsia="en-AU"/>
            <w14:ligatures w14:val="standardContextual"/>
          </w:rPr>
          <w:tab/>
          <w:t>Air conditioning</w:t>
        </w:r>
      </w:hyperlink>
    </w:p>
    <w:p w14:paraId="03EEA374"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6"/>
          <w:szCs w:val="26"/>
          <w:lang w:eastAsia="en-AU"/>
          <w14:ligatures w14:val="standardContextual"/>
        </w:rPr>
      </w:pPr>
      <w:hyperlink w:anchor="Elkera_Print_BK200" w:history="1">
        <w:r w:rsidR="00265A88" w:rsidRPr="00265A88">
          <w:rPr>
            <w:rFonts w:eastAsia="Times New Roman"/>
            <w:color w:val="000000"/>
            <w:sz w:val="26"/>
            <w:szCs w:val="26"/>
            <w:lang w:eastAsia="en-AU"/>
            <w14:ligatures w14:val="standardContextual"/>
          </w:rPr>
          <w:t>Division 2—Inspections and reporting of accidents</w:t>
        </w:r>
      </w:hyperlink>
    </w:p>
    <w:p w14:paraId="75014BDD"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01" w:history="1">
        <w:r w:rsidR="00265A88" w:rsidRPr="00265A88">
          <w:rPr>
            <w:rFonts w:eastAsia="Times New Roman"/>
            <w:color w:val="000000"/>
            <w:sz w:val="22"/>
            <w:lang w:eastAsia="en-AU"/>
            <w14:ligatures w14:val="standardContextual"/>
          </w:rPr>
          <w:t>144</w:t>
        </w:r>
        <w:r w:rsidR="00265A88" w:rsidRPr="00265A88">
          <w:rPr>
            <w:rFonts w:eastAsia="Times New Roman"/>
            <w:color w:val="000000"/>
            <w:sz w:val="22"/>
            <w:lang w:eastAsia="en-AU"/>
            <w14:ligatures w14:val="standardContextual"/>
          </w:rPr>
          <w:tab/>
          <w:t>Inspections</w:t>
        </w:r>
      </w:hyperlink>
    </w:p>
    <w:p w14:paraId="4DC85C5D"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02" w:history="1">
        <w:r w:rsidR="00265A88" w:rsidRPr="00265A88">
          <w:rPr>
            <w:rFonts w:eastAsia="Times New Roman"/>
            <w:color w:val="000000"/>
            <w:sz w:val="22"/>
            <w:lang w:eastAsia="en-AU"/>
            <w14:ligatures w14:val="standardContextual"/>
          </w:rPr>
          <w:t>145</w:t>
        </w:r>
        <w:r w:rsidR="00265A88" w:rsidRPr="00265A88">
          <w:rPr>
            <w:rFonts w:eastAsia="Times New Roman"/>
            <w:color w:val="000000"/>
            <w:sz w:val="22"/>
            <w:lang w:eastAsia="en-AU"/>
            <w14:ligatures w14:val="standardContextual"/>
          </w:rPr>
          <w:tab/>
          <w:t>Prescribed scheme of maintenance for buses</w:t>
        </w:r>
      </w:hyperlink>
    </w:p>
    <w:p w14:paraId="1A8C3806"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03" w:history="1">
        <w:r w:rsidR="00265A88" w:rsidRPr="00265A88">
          <w:rPr>
            <w:rFonts w:eastAsia="Times New Roman"/>
            <w:color w:val="000000"/>
            <w:sz w:val="22"/>
            <w:lang w:eastAsia="en-AU"/>
            <w14:ligatures w14:val="standardContextual"/>
          </w:rPr>
          <w:t>146</w:t>
        </w:r>
        <w:r w:rsidR="00265A88" w:rsidRPr="00265A88">
          <w:rPr>
            <w:rFonts w:eastAsia="Times New Roman"/>
            <w:color w:val="000000"/>
            <w:sz w:val="22"/>
            <w:lang w:eastAsia="en-AU"/>
            <w14:ligatures w14:val="standardContextual"/>
          </w:rPr>
          <w:tab/>
          <w:t>Duty to facilitate inspections</w:t>
        </w:r>
      </w:hyperlink>
    </w:p>
    <w:p w14:paraId="104E08A9"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04" w:history="1">
        <w:r w:rsidR="00265A88" w:rsidRPr="00265A88">
          <w:rPr>
            <w:rFonts w:eastAsia="Times New Roman"/>
            <w:color w:val="000000"/>
            <w:sz w:val="22"/>
            <w:lang w:eastAsia="en-AU"/>
            <w14:ligatures w14:val="standardContextual"/>
          </w:rPr>
          <w:t>147</w:t>
        </w:r>
        <w:r w:rsidR="00265A88" w:rsidRPr="00265A88">
          <w:rPr>
            <w:rFonts w:eastAsia="Times New Roman"/>
            <w:color w:val="000000"/>
            <w:sz w:val="22"/>
            <w:lang w:eastAsia="en-AU"/>
            <w14:ligatures w14:val="standardContextual"/>
          </w:rPr>
          <w:tab/>
          <w:t>Issue and display of inspection labels</w:t>
        </w:r>
      </w:hyperlink>
    </w:p>
    <w:p w14:paraId="1CAF0401"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05" w:history="1">
        <w:r w:rsidR="00265A88" w:rsidRPr="00265A88">
          <w:rPr>
            <w:rFonts w:eastAsia="Times New Roman"/>
            <w:color w:val="000000"/>
            <w:sz w:val="22"/>
            <w:lang w:eastAsia="en-AU"/>
            <w14:ligatures w14:val="standardContextual"/>
          </w:rPr>
          <w:t>148</w:t>
        </w:r>
        <w:r w:rsidR="00265A88" w:rsidRPr="00265A88">
          <w:rPr>
            <w:rFonts w:eastAsia="Times New Roman"/>
            <w:color w:val="000000"/>
            <w:sz w:val="22"/>
            <w:lang w:eastAsia="en-AU"/>
            <w14:ligatures w14:val="standardContextual"/>
          </w:rPr>
          <w:tab/>
          <w:t>Reporting of accidents involving taxis</w:t>
        </w:r>
      </w:hyperlink>
    </w:p>
    <w:p w14:paraId="01394E38"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206" w:history="1">
        <w:r w:rsidR="00265A88" w:rsidRPr="00265A88">
          <w:rPr>
            <w:rFonts w:eastAsia="Times New Roman"/>
            <w:color w:val="000000"/>
            <w:sz w:val="28"/>
            <w:szCs w:val="28"/>
            <w:lang w:eastAsia="en-AU"/>
            <w14:ligatures w14:val="standardContextual"/>
          </w:rPr>
          <w:t>Part 6—Registration plates</w:t>
        </w:r>
      </w:hyperlink>
    </w:p>
    <w:p w14:paraId="0E7A6222"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07" w:history="1">
        <w:r w:rsidR="00265A88" w:rsidRPr="00265A88">
          <w:rPr>
            <w:rFonts w:eastAsia="Times New Roman"/>
            <w:color w:val="000000"/>
            <w:sz w:val="22"/>
            <w:lang w:eastAsia="en-AU"/>
            <w14:ligatures w14:val="standardContextual"/>
          </w:rPr>
          <w:t>149</w:t>
        </w:r>
        <w:r w:rsidR="00265A88" w:rsidRPr="00265A88">
          <w:rPr>
            <w:rFonts w:eastAsia="Times New Roman"/>
            <w:color w:val="000000"/>
            <w:sz w:val="22"/>
            <w:lang w:eastAsia="en-AU"/>
            <w14:ligatures w14:val="standardContextual"/>
          </w:rPr>
          <w:tab/>
          <w:t>Prescribed classes of vehicles</w:t>
        </w:r>
      </w:hyperlink>
    </w:p>
    <w:p w14:paraId="08137724"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08" w:history="1">
        <w:r w:rsidR="00265A88" w:rsidRPr="00265A88">
          <w:rPr>
            <w:rFonts w:eastAsia="Times New Roman"/>
            <w:color w:val="000000"/>
            <w:sz w:val="22"/>
            <w:lang w:eastAsia="en-AU"/>
            <w14:ligatures w14:val="standardContextual"/>
          </w:rPr>
          <w:t>150</w:t>
        </w:r>
        <w:r w:rsidR="00265A88" w:rsidRPr="00265A88">
          <w:rPr>
            <w:rFonts w:eastAsia="Times New Roman"/>
            <w:color w:val="000000"/>
            <w:sz w:val="22"/>
            <w:lang w:eastAsia="en-AU"/>
            <w14:ligatures w14:val="standardContextual"/>
          </w:rPr>
          <w:tab/>
          <w:t>Defacing, lending and unauthorised use of registration plates</w:t>
        </w:r>
      </w:hyperlink>
    </w:p>
    <w:p w14:paraId="6DCE5550"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09" w:history="1">
        <w:r w:rsidR="00265A88" w:rsidRPr="00265A88">
          <w:rPr>
            <w:rFonts w:eastAsia="Times New Roman"/>
            <w:color w:val="000000"/>
            <w:sz w:val="22"/>
            <w:lang w:eastAsia="en-AU"/>
            <w14:ligatures w14:val="standardContextual"/>
          </w:rPr>
          <w:t>151</w:t>
        </w:r>
        <w:r w:rsidR="00265A88" w:rsidRPr="00265A88">
          <w:rPr>
            <w:rFonts w:eastAsia="Times New Roman"/>
            <w:color w:val="000000"/>
            <w:sz w:val="22"/>
            <w:lang w:eastAsia="en-AU"/>
            <w14:ligatures w14:val="standardContextual"/>
          </w:rPr>
          <w:tab/>
          <w:t>Seizure of registration plates unlawfully held</w:t>
        </w:r>
      </w:hyperlink>
    </w:p>
    <w:p w14:paraId="1FABCD39"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10" w:history="1">
        <w:r w:rsidR="00265A88" w:rsidRPr="00265A88">
          <w:rPr>
            <w:rFonts w:eastAsia="Times New Roman"/>
            <w:color w:val="000000"/>
            <w:sz w:val="22"/>
            <w:lang w:eastAsia="en-AU"/>
            <w14:ligatures w14:val="standardContextual"/>
          </w:rPr>
          <w:t>152</w:t>
        </w:r>
        <w:r w:rsidR="00265A88" w:rsidRPr="00265A88">
          <w:rPr>
            <w:rFonts w:eastAsia="Times New Roman"/>
            <w:color w:val="000000"/>
            <w:sz w:val="22"/>
            <w:lang w:eastAsia="en-AU"/>
            <w14:ligatures w14:val="standardContextual"/>
          </w:rPr>
          <w:tab/>
          <w:t>Surrender of registration plates</w:t>
        </w:r>
      </w:hyperlink>
    </w:p>
    <w:p w14:paraId="1CECB5D6"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11" w:history="1">
        <w:r w:rsidR="00265A88" w:rsidRPr="00265A88">
          <w:rPr>
            <w:rFonts w:eastAsia="Times New Roman"/>
            <w:color w:val="000000"/>
            <w:sz w:val="22"/>
            <w:lang w:eastAsia="en-AU"/>
            <w14:ligatures w14:val="standardContextual"/>
          </w:rPr>
          <w:t>153</w:t>
        </w:r>
        <w:r w:rsidR="00265A88" w:rsidRPr="00265A88">
          <w:rPr>
            <w:rFonts w:eastAsia="Times New Roman"/>
            <w:color w:val="000000"/>
            <w:sz w:val="22"/>
            <w:lang w:eastAsia="en-AU"/>
            <w14:ligatures w14:val="standardContextual"/>
          </w:rPr>
          <w:tab/>
          <w:t>Loss or theft of registration plates</w:t>
        </w:r>
      </w:hyperlink>
    </w:p>
    <w:p w14:paraId="40089A13"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212" w:history="1">
        <w:r w:rsidR="00265A88" w:rsidRPr="00265A88">
          <w:rPr>
            <w:rFonts w:eastAsia="Times New Roman"/>
            <w:color w:val="000000"/>
            <w:sz w:val="28"/>
            <w:szCs w:val="28"/>
            <w:lang w:eastAsia="en-AU"/>
            <w14:ligatures w14:val="standardContextual"/>
          </w:rPr>
          <w:t>Part 7—Miscellaneous</w:t>
        </w:r>
      </w:hyperlink>
    </w:p>
    <w:p w14:paraId="250BA1BF"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13" w:history="1">
        <w:r w:rsidR="00265A88" w:rsidRPr="00265A88">
          <w:rPr>
            <w:rFonts w:eastAsia="Times New Roman"/>
            <w:color w:val="000000"/>
            <w:sz w:val="22"/>
            <w:lang w:eastAsia="en-AU"/>
            <w14:ligatures w14:val="standardContextual"/>
          </w:rPr>
          <w:t>154</w:t>
        </w:r>
        <w:r w:rsidR="00265A88" w:rsidRPr="00265A88">
          <w:rPr>
            <w:rFonts w:eastAsia="Times New Roman"/>
            <w:color w:val="000000"/>
            <w:sz w:val="22"/>
            <w:lang w:eastAsia="en-AU"/>
            <w14:ligatures w14:val="standardContextual"/>
          </w:rPr>
          <w:tab/>
          <w:t>Minister may waive or refund fees</w:t>
        </w:r>
      </w:hyperlink>
    </w:p>
    <w:p w14:paraId="4A48E3DE"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14" w:history="1">
        <w:r w:rsidR="00265A88" w:rsidRPr="00265A88">
          <w:rPr>
            <w:rFonts w:eastAsia="Times New Roman"/>
            <w:color w:val="000000"/>
            <w:sz w:val="22"/>
            <w:lang w:eastAsia="en-AU"/>
            <w14:ligatures w14:val="standardContextual"/>
          </w:rPr>
          <w:t>155</w:t>
        </w:r>
        <w:r w:rsidR="00265A88" w:rsidRPr="00265A88">
          <w:rPr>
            <w:rFonts w:eastAsia="Times New Roman"/>
            <w:color w:val="000000"/>
            <w:sz w:val="22"/>
            <w:lang w:eastAsia="en-AU"/>
            <w14:ligatures w14:val="standardContextual"/>
          </w:rPr>
          <w:tab/>
          <w:t>Minister may determine fares, charges etc for regular passenger services</w:t>
        </w:r>
      </w:hyperlink>
    </w:p>
    <w:p w14:paraId="695AA06D"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15" w:history="1">
        <w:r w:rsidR="00265A88" w:rsidRPr="00265A88">
          <w:rPr>
            <w:rFonts w:eastAsia="Times New Roman"/>
            <w:color w:val="000000"/>
            <w:sz w:val="22"/>
            <w:lang w:eastAsia="en-AU"/>
            <w14:ligatures w14:val="standardContextual"/>
          </w:rPr>
          <w:t>156</w:t>
        </w:r>
        <w:r w:rsidR="00265A88" w:rsidRPr="00265A88">
          <w:rPr>
            <w:rFonts w:eastAsia="Times New Roman"/>
            <w:color w:val="000000"/>
            <w:sz w:val="22"/>
            <w:lang w:eastAsia="en-AU"/>
            <w14:ligatures w14:val="standardContextual"/>
          </w:rPr>
          <w:tab/>
          <w:t>Fares for passenger transport services (other than taxi services or regular passenger services)</w:t>
        </w:r>
      </w:hyperlink>
    </w:p>
    <w:p w14:paraId="54C95B33"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9acad807_70e1_4fd6_9548_1f81fd6aa816_f" w:history="1">
        <w:r w:rsidR="00265A88" w:rsidRPr="00265A88">
          <w:rPr>
            <w:rFonts w:eastAsia="Times New Roman"/>
            <w:color w:val="000000"/>
            <w:sz w:val="22"/>
            <w:lang w:eastAsia="en-AU"/>
            <w14:ligatures w14:val="standardContextual"/>
          </w:rPr>
          <w:t>157</w:t>
        </w:r>
        <w:r w:rsidR="00265A88" w:rsidRPr="00265A88">
          <w:rPr>
            <w:rFonts w:eastAsia="Times New Roman"/>
            <w:color w:val="000000"/>
            <w:sz w:val="22"/>
            <w:lang w:eastAsia="en-AU"/>
            <w14:ligatures w14:val="standardContextual"/>
          </w:rPr>
          <w:tab/>
          <w:t>SATSS Conditions of Use</w:t>
        </w:r>
      </w:hyperlink>
    </w:p>
    <w:p w14:paraId="6929CD51" w14:textId="0660511A" w:rsidR="00EE60CC" w:rsidRDefault="0028397D" w:rsidP="00EE60C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93576e6a_9264_4035_b104_35fceae437da_7" w:history="1">
        <w:r w:rsidR="00265A88" w:rsidRPr="00265A88">
          <w:rPr>
            <w:rFonts w:eastAsia="Times New Roman"/>
            <w:color w:val="000000"/>
            <w:sz w:val="22"/>
            <w:lang w:eastAsia="en-AU"/>
            <w14:ligatures w14:val="standardContextual"/>
          </w:rPr>
          <w:t>158</w:t>
        </w:r>
        <w:r w:rsidR="00265A88" w:rsidRPr="00265A88">
          <w:rPr>
            <w:rFonts w:eastAsia="Times New Roman"/>
            <w:color w:val="000000"/>
            <w:sz w:val="22"/>
            <w:lang w:eastAsia="en-AU"/>
            <w14:ligatures w14:val="standardContextual"/>
          </w:rPr>
          <w:tab/>
          <w:t>SATSS Vouchers</w:t>
        </w:r>
      </w:hyperlink>
      <w:r w:rsidR="00EE60CC">
        <w:rPr>
          <w:rFonts w:eastAsia="Times New Roman"/>
          <w:color w:val="000000"/>
          <w:sz w:val="22"/>
          <w:lang w:eastAsia="en-AU"/>
          <w14:ligatures w14:val="standardContextual"/>
        </w:rPr>
        <w:br w:type="page"/>
      </w:r>
    </w:p>
    <w:p w14:paraId="1D488CA6"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20" w:history="1">
        <w:r w:rsidR="00265A88" w:rsidRPr="00265A88">
          <w:rPr>
            <w:rFonts w:eastAsia="Times New Roman"/>
            <w:color w:val="000000"/>
            <w:sz w:val="22"/>
            <w:lang w:eastAsia="en-AU"/>
            <w14:ligatures w14:val="standardContextual"/>
          </w:rPr>
          <w:t>159</w:t>
        </w:r>
        <w:r w:rsidR="00265A88" w:rsidRPr="00265A88">
          <w:rPr>
            <w:rFonts w:eastAsia="Times New Roman"/>
            <w:color w:val="000000"/>
            <w:sz w:val="22"/>
            <w:lang w:eastAsia="en-AU"/>
            <w14:ligatures w14:val="standardContextual"/>
          </w:rPr>
          <w:tab/>
          <w:t>Defences</w:t>
        </w:r>
      </w:hyperlink>
    </w:p>
    <w:p w14:paraId="034878A0"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21" w:history="1">
        <w:r w:rsidR="00265A88" w:rsidRPr="00265A88">
          <w:rPr>
            <w:rFonts w:eastAsia="Times New Roman"/>
            <w:color w:val="000000"/>
            <w:sz w:val="22"/>
            <w:lang w:eastAsia="en-AU"/>
            <w14:ligatures w14:val="standardContextual"/>
          </w:rPr>
          <w:t>160</w:t>
        </w:r>
        <w:r w:rsidR="00265A88" w:rsidRPr="00265A88">
          <w:rPr>
            <w:rFonts w:eastAsia="Times New Roman"/>
            <w:color w:val="000000"/>
            <w:sz w:val="22"/>
            <w:lang w:eastAsia="en-AU"/>
            <w14:ligatures w14:val="standardContextual"/>
          </w:rPr>
          <w:tab/>
          <w:t>Records to be kept by relevant providers during assessment periods</w:t>
        </w:r>
      </w:hyperlink>
    </w:p>
    <w:p w14:paraId="0E484E12"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22" w:history="1">
        <w:r w:rsidR="00265A88" w:rsidRPr="00265A88">
          <w:rPr>
            <w:rFonts w:eastAsia="Times New Roman"/>
            <w:color w:val="000000"/>
            <w:sz w:val="22"/>
            <w:lang w:eastAsia="en-AU"/>
            <w14:ligatures w14:val="standardContextual"/>
          </w:rPr>
          <w:t>161</w:t>
        </w:r>
        <w:r w:rsidR="00265A88" w:rsidRPr="00265A88">
          <w:rPr>
            <w:rFonts w:eastAsia="Times New Roman"/>
            <w:color w:val="000000"/>
            <w:sz w:val="22"/>
            <w:lang w:eastAsia="en-AU"/>
            <w14:ligatures w14:val="standardContextual"/>
          </w:rPr>
          <w:tab/>
          <w:t>Preparation and lodgment of returns by relevant providers</w:t>
        </w:r>
      </w:hyperlink>
    </w:p>
    <w:p w14:paraId="06E7C802"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23" w:history="1">
        <w:r w:rsidR="00265A88" w:rsidRPr="00265A88">
          <w:rPr>
            <w:rFonts w:eastAsia="Times New Roman"/>
            <w:color w:val="000000"/>
            <w:sz w:val="22"/>
            <w:lang w:eastAsia="en-AU"/>
            <w14:ligatures w14:val="standardContextual"/>
          </w:rPr>
          <w:t>162</w:t>
        </w:r>
        <w:r w:rsidR="00265A88" w:rsidRPr="00265A88">
          <w:rPr>
            <w:rFonts w:eastAsia="Times New Roman"/>
            <w:color w:val="000000"/>
            <w:sz w:val="22"/>
            <w:lang w:eastAsia="en-AU"/>
            <w14:ligatures w14:val="standardContextual"/>
          </w:rPr>
          <w:tab/>
          <w:t>Exemptions from point to point transport service transaction levy</w:t>
        </w:r>
      </w:hyperlink>
    </w:p>
    <w:p w14:paraId="04F0B971"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24" w:history="1">
        <w:r w:rsidR="00265A88" w:rsidRPr="00265A88">
          <w:rPr>
            <w:rFonts w:eastAsia="Times New Roman"/>
            <w:color w:val="000000"/>
            <w:sz w:val="22"/>
            <w:lang w:eastAsia="en-AU"/>
            <w14:ligatures w14:val="standardContextual"/>
          </w:rPr>
          <w:t>163</w:t>
        </w:r>
        <w:r w:rsidR="00265A88" w:rsidRPr="00265A88">
          <w:rPr>
            <w:rFonts w:eastAsia="Times New Roman"/>
            <w:color w:val="000000"/>
            <w:sz w:val="22"/>
            <w:lang w:eastAsia="en-AU"/>
            <w14:ligatures w14:val="standardContextual"/>
          </w:rPr>
          <w:tab/>
          <w:t>Calculation of levy payable on estimated basis</w:t>
        </w:r>
      </w:hyperlink>
    </w:p>
    <w:p w14:paraId="2206C6D2"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25" w:history="1">
        <w:r w:rsidR="00265A88" w:rsidRPr="00265A88">
          <w:rPr>
            <w:rFonts w:eastAsia="Times New Roman"/>
            <w:color w:val="000000"/>
            <w:sz w:val="22"/>
            <w:lang w:eastAsia="en-AU"/>
            <w14:ligatures w14:val="standardContextual"/>
          </w:rPr>
          <w:t>164</w:t>
        </w:r>
        <w:r w:rsidR="00265A88" w:rsidRPr="00265A88">
          <w:rPr>
            <w:rFonts w:eastAsia="Times New Roman"/>
            <w:color w:val="000000"/>
            <w:sz w:val="22"/>
            <w:lang w:eastAsia="en-AU"/>
            <w14:ligatures w14:val="standardContextual"/>
          </w:rPr>
          <w:tab/>
          <w:t>Interest payable on default of payment of point to point transport service transaction levy</w:t>
        </w:r>
      </w:hyperlink>
    </w:p>
    <w:p w14:paraId="7906248D"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26" w:history="1">
        <w:r w:rsidR="00265A88" w:rsidRPr="00265A88">
          <w:rPr>
            <w:rFonts w:eastAsia="Times New Roman"/>
            <w:color w:val="000000"/>
            <w:sz w:val="22"/>
            <w:lang w:eastAsia="en-AU"/>
            <w14:ligatures w14:val="standardContextual"/>
          </w:rPr>
          <w:t>165</w:t>
        </w:r>
        <w:r w:rsidR="00265A88" w:rsidRPr="00265A88">
          <w:rPr>
            <w:rFonts w:eastAsia="Times New Roman"/>
            <w:color w:val="000000"/>
            <w:sz w:val="22"/>
            <w:lang w:eastAsia="en-AU"/>
            <w14:ligatures w14:val="standardContextual"/>
          </w:rPr>
          <w:tab/>
          <w:t>Codes of practice</w:t>
        </w:r>
      </w:hyperlink>
    </w:p>
    <w:p w14:paraId="7BB53340"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27" w:history="1">
        <w:r w:rsidR="00265A88" w:rsidRPr="00265A88">
          <w:rPr>
            <w:rFonts w:eastAsia="Times New Roman"/>
            <w:color w:val="000000"/>
            <w:sz w:val="22"/>
            <w:lang w:eastAsia="en-AU"/>
            <w14:ligatures w14:val="standardContextual"/>
          </w:rPr>
          <w:t>166</w:t>
        </w:r>
        <w:r w:rsidR="00265A88" w:rsidRPr="00265A88">
          <w:rPr>
            <w:rFonts w:eastAsia="Times New Roman"/>
            <w:color w:val="000000"/>
            <w:sz w:val="22"/>
            <w:lang w:eastAsia="en-AU"/>
            <w14:ligatures w14:val="standardContextual"/>
          </w:rPr>
          <w:tab/>
          <w:t>Keeping of records</w:t>
        </w:r>
      </w:hyperlink>
    </w:p>
    <w:p w14:paraId="717C0C2B"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28" w:history="1">
        <w:r w:rsidR="00265A88" w:rsidRPr="00265A88">
          <w:rPr>
            <w:rFonts w:eastAsia="Times New Roman"/>
            <w:color w:val="000000"/>
            <w:sz w:val="22"/>
            <w:lang w:eastAsia="en-AU"/>
            <w14:ligatures w14:val="standardContextual"/>
          </w:rPr>
          <w:t>167</w:t>
        </w:r>
        <w:r w:rsidR="00265A88" w:rsidRPr="00265A88">
          <w:rPr>
            <w:rFonts w:eastAsia="Times New Roman"/>
            <w:color w:val="000000"/>
            <w:sz w:val="22"/>
            <w:lang w:eastAsia="en-AU"/>
            <w14:ligatures w14:val="standardContextual"/>
          </w:rPr>
          <w:tab/>
          <w:t>Minister may require various notices etc to be fitted</w:t>
        </w:r>
      </w:hyperlink>
    </w:p>
    <w:p w14:paraId="3EEBB971"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29" w:history="1">
        <w:r w:rsidR="00265A88" w:rsidRPr="00265A88">
          <w:rPr>
            <w:rFonts w:eastAsia="Times New Roman"/>
            <w:color w:val="000000"/>
            <w:sz w:val="22"/>
            <w:lang w:eastAsia="en-AU"/>
            <w14:ligatures w14:val="standardContextual"/>
          </w:rPr>
          <w:t>168</w:t>
        </w:r>
        <w:r w:rsidR="00265A88" w:rsidRPr="00265A88">
          <w:rPr>
            <w:rFonts w:eastAsia="Times New Roman"/>
            <w:color w:val="000000"/>
            <w:sz w:val="22"/>
            <w:lang w:eastAsia="en-AU"/>
            <w14:ligatures w14:val="standardContextual"/>
          </w:rPr>
          <w:tab/>
          <w:t>Power of Minister to dispense with certain requirements</w:t>
        </w:r>
      </w:hyperlink>
    </w:p>
    <w:p w14:paraId="74360C93"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30" w:history="1">
        <w:r w:rsidR="00265A88" w:rsidRPr="00265A88">
          <w:rPr>
            <w:rFonts w:eastAsia="Times New Roman"/>
            <w:color w:val="000000"/>
            <w:sz w:val="22"/>
            <w:lang w:eastAsia="en-AU"/>
            <w14:ligatures w14:val="standardContextual"/>
          </w:rPr>
          <w:t>169</w:t>
        </w:r>
        <w:r w:rsidR="00265A88" w:rsidRPr="00265A88">
          <w:rPr>
            <w:rFonts w:eastAsia="Times New Roman"/>
            <w:color w:val="000000"/>
            <w:sz w:val="22"/>
            <w:lang w:eastAsia="en-AU"/>
            <w14:ligatures w14:val="standardContextual"/>
          </w:rPr>
          <w:tab/>
          <w:t>Service</w:t>
        </w:r>
      </w:hyperlink>
    </w:p>
    <w:p w14:paraId="588D4C27"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31" w:history="1">
        <w:r w:rsidR="00265A88" w:rsidRPr="00265A88">
          <w:rPr>
            <w:rFonts w:eastAsia="Times New Roman"/>
            <w:color w:val="000000"/>
            <w:sz w:val="22"/>
            <w:lang w:eastAsia="en-AU"/>
            <w14:ligatures w14:val="standardContextual"/>
          </w:rPr>
          <w:t>170</w:t>
        </w:r>
        <w:r w:rsidR="00265A88" w:rsidRPr="00265A88">
          <w:rPr>
            <w:rFonts w:eastAsia="Times New Roman"/>
            <w:color w:val="000000"/>
            <w:sz w:val="22"/>
            <w:lang w:eastAsia="en-AU"/>
            <w14:ligatures w14:val="standardContextual"/>
          </w:rPr>
          <w:tab/>
          <w:t>Evidentiary provision</w:t>
        </w:r>
      </w:hyperlink>
    </w:p>
    <w:p w14:paraId="3FAF4B9C" w14:textId="77777777" w:rsidR="00265A88" w:rsidRPr="00265A88" w:rsidRDefault="0028397D" w:rsidP="00265A88">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1b167126_44c8_44af_8c1e_37995cd21430_2" w:history="1">
        <w:r w:rsidR="00265A88" w:rsidRPr="00265A88">
          <w:rPr>
            <w:rFonts w:eastAsia="Times New Roman"/>
            <w:color w:val="000000"/>
            <w:sz w:val="28"/>
            <w:szCs w:val="28"/>
            <w:lang w:eastAsia="en-AU"/>
            <w14:ligatures w14:val="standardContextual"/>
          </w:rPr>
          <w:t>Schedule 1—Taxi licence allocation procedure</w:t>
        </w:r>
      </w:hyperlink>
    </w:p>
    <w:p w14:paraId="42F47889"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34" w:history="1">
        <w:r w:rsidR="00265A88" w:rsidRPr="00265A88">
          <w:rPr>
            <w:rFonts w:eastAsia="Times New Roman"/>
            <w:color w:val="000000"/>
            <w:sz w:val="22"/>
            <w:lang w:eastAsia="en-AU"/>
            <w14:ligatures w14:val="standardContextual"/>
          </w:rPr>
          <w:t>1</w:t>
        </w:r>
        <w:r w:rsidR="00265A88" w:rsidRPr="00265A88">
          <w:rPr>
            <w:rFonts w:eastAsia="Times New Roman"/>
            <w:color w:val="000000"/>
            <w:sz w:val="22"/>
            <w:lang w:eastAsia="en-AU"/>
            <w14:ligatures w14:val="standardContextual"/>
          </w:rPr>
          <w:tab/>
          <w:t>Interpretation</w:t>
        </w:r>
      </w:hyperlink>
    </w:p>
    <w:p w14:paraId="37C109F2"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ef020944_3b99_42a4_a61e_8fa45768f86f_3" w:history="1">
        <w:r w:rsidR="00265A88" w:rsidRPr="00265A88">
          <w:rPr>
            <w:rFonts w:eastAsia="Times New Roman"/>
            <w:color w:val="000000"/>
            <w:sz w:val="22"/>
            <w:lang w:eastAsia="en-AU"/>
            <w14:ligatures w14:val="standardContextual"/>
          </w:rPr>
          <w:t>2</w:t>
        </w:r>
        <w:r w:rsidR="00265A88" w:rsidRPr="00265A88">
          <w:rPr>
            <w:rFonts w:eastAsia="Times New Roman"/>
            <w:color w:val="000000"/>
            <w:sz w:val="22"/>
            <w:lang w:eastAsia="en-AU"/>
            <w14:ligatures w14:val="standardContextual"/>
          </w:rPr>
          <w:tab/>
          <w:t>Call for tenders</w:t>
        </w:r>
      </w:hyperlink>
    </w:p>
    <w:p w14:paraId="03A74B28"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37" w:history="1">
        <w:r w:rsidR="00265A88" w:rsidRPr="00265A88">
          <w:rPr>
            <w:rFonts w:eastAsia="Times New Roman"/>
            <w:color w:val="000000"/>
            <w:sz w:val="22"/>
            <w:lang w:eastAsia="en-AU"/>
            <w14:ligatures w14:val="standardContextual"/>
          </w:rPr>
          <w:t>3</w:t>
        </w:r>
        <w:r w:rsidR="00265A88" w:rsidRPr="00265A88">
          <w:rPr>
            <w:rFonts w:eastAsia="Times New Roman"/>
            <w:color w:val="000000"/>
            <w:sz w:val="22"/>
            <w:lang w:eastAsia="en-AU"/>
            <w14:ligatures w14:val="standardContextual"/>
          </w:rPr>
          <w:tab/>
          <w:t>Close of tenders</w:t>
        </w:r>
      </w:hyperlink>
    </w:p>
    <w:p w14:paraId="43FAE086"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38" w:history="1">
        <w:r w:rsidR="00265A88" w:rsidRPr="00265A88">
          <w:rPr>
            <w:rFonts w:eastAsia="Times New Roman"/>
            <w:color w:val="000000"/>
            <w:sz w:val="22"/>
            <w:lang w:eastAsia="en-AU"/>
            <w14:ligatures w14:val="standardContextual"/>
          </w:rPr>
          <w:t>4</w:t>
        </w:r>
        <w:r w:rsidR="00265A88" w:rsidRPr="00265A88">
          <w:rPr>
            <w:rFonts w:eastAsia="Times New Roman"/>
            <w:color w:val="000000"/>
            <w:sz w:val="22"/>
            <w:lang w:eastAsia="en-AU"/>
            <w14:ligatures w14:val="standardContextual"/>
          </w:rPr>
          <w:tab/>
          <w:t>Process for dealing with tenders</w:t>
        </w:r>
      </w:hyperlink>
    </w:p>
    <w:p w14:paraId="0A8447DB" w14:textId="77777777" w:rsidR="00265A88" w:rsidRPr="00265A88" w:rsidRDefault="0028397D" w:rsidP="00265A88">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78a0efb7_26ad_423f_bce4_34d9d85b69a5_4" w:history="1">
        <w:r w:rsidR="00265A88" w:rsidRPr="00265A88">
          <w:rPr>
            <w:rFonts w:eastAsia="Times New Roman"/>
            <w:color w:val="000000"/>
            <w:sz w:val="28"/>
            <w:szCs w:val="28"/>
            <w:lang w:eastAsia="en-AU"/>
            <w14:ligatures w14:val="standardContextual"/>
          </w:rPr>
          <w:t>Schedule 2—Maximum fares (metropolitan taxis)</w:t>
        </w:r>
      </w:hyperlink>
    </w:p>
    <w:p w14:paraId="0FC54180"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94c0968d_7369_42f8_8f66_176bdf46bb48_3" w:history="1">
        <w:r w:rsidR="00265A88" w:rsidRPr="00265A88">
          <w:rPr>
            <w:rFonts w:eastAsia="Times New Roman"/>
            <w:color w:val="000000"/>
            <w:sz w:val="22"/>
            <w:lang w:eastAsia="en-AU"/>
            <w14:ligatures w14:val="standardContextual"/>
          </w:rPr>
          <w:t>1</w:t>
        </w:r>
        <w:r w:rsidR="00265A88" w:rsidRPr="00265A88">
          <w:rPr>
            <w:rFonts w:eastAsia="Times New Roman"/>
            <w:color w:val="000000"/>
            <w:sz w:val="22"/>
            <w:lang w:eastAsia="en-AU"/>
            <w14:ligatures w14:val="standardContextual"/>
          </w:rPr>
          <w:tab/>
          <w:t>Journeys ending in Metropolitan Adelaide</w:t>
        </w:r>
      </w:hyperlink>
    </w:p>
    <w:p w14:paraId="1D6E9408"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43" w:history="1">
        <w:r w:rsidR="00265A88" w:rsidRPr="00265A88">
          <w:rPr>
            <w:rFonts w:eastAsia="Times New Roman"/>
            <w:color w:val="000000"/>
            <w:sz w:val="22"/>
            <w:lang w:eastAsia="en-AU"/>
            <w14:ligatures w14:val="standardContextual"/>
          </w:rPr>
          <w:t>2</w:t>
        </w:r>
        <w:r w:rsidR="00265A88" w:rsidRPr="00265A88">
          <w:rPr>
            <w:rFonts w:eastAsia="Times New Roman"/>
            <w:color w:val="000000"/>
            <w:sz w:val="22"/>
            <w:lang w:eastAsia="en-AU"/>
            <w14:ligatures w14:val="standardContextual"/>
          </w:rPr>
          <w:tab/>
          <w:t>Journeys ending outside Metropolitan Adelaide (Area A)</w:t>
        </w:r>
      </w:hyperlink>
    </w:p>
    <w:p w14:paraId="3631CA27"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44" w:history="1">
        <w:r w:rsidR="00265A88" w:rsidRPr="00265A88">
          <w:rPr>
            <w:rFonts w:eastAsia="Times New Roman"/>
            <w:color w:val="000000"/>
            <w:sz w:val="22"/>
            <w:lang w:eastAsia="en-AU"/>
            <w14:ligatures w14:val="standardContextual"/>
          </w:rPr>
          <w:t>3</w:t>
        </w:r>
        <w:r w:rsidR="00265A88" w:rsidRPr="00265A88">
          <w:rPr>
            <w:rFonts w:eastAsia="Times New Roman"/>
            <w:color w:val="000000"/>
            <w:sz w:val="22"/>
            <w:lang w:eastAsia="en-AU"/>
            <w14:ligatures w14:val="standardContextual"/>
          </w:rPr>
          <w:tab/>
          <w:t>Journeys from Adelaide Airport T1 Airport Terminal</w:t>
        </w:r>
      </w:hyperlink>
    </w:p>
    <w:p w14:paraId="2F250C71"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45" w:history="1">
        <w:r w:rsidR="00265A88" w:rsidRPr="00265A88">
          <w:rPr>
            <w:rFonts w:eastAsia="Times New Roman"/>
            <w:color w:val="000000"/>
            <w:sz w:val="22"/>
            <w:lang w:eastAsia="en-AU"/>
            <w14:ligatures w14:val="standardContextual"/>
          </w:rPr>
          <w:t>4</w:t>
        </w:r>
        <w:r w:rsidR="00265A88" w:rsidRPr="00265A88">
          <w:rPr>
            <w:rFonts w:eastAsia="Times New Roman"/>
            <w:color w:val="000000"/>
            <w:sz w:val="22"/>
            <w:lang w:eastAsia="en-AU"/>
            <w14:ligatures w14:val="standardContextual"/>
          </w:rPr>
          <w:tab/>
          <w:t>Multiple</w:t>
        </w:r>
        <w:r w:rsidR="00265A88" w:rsidRPr="00265A88">
          <w:rPr>
            <w:rFonts w:eastAsia="Times New Roman"/>
            <w:color w:val="000000"/>
            <w:sz w:val="22"/>
            <w:lang w:eastAsia="en-AU"/>
            <w14:ligatures w14:val="standardContextual"/>
          </w:rPr>
          <w:noBreakHyphen/>
          <w:t>hirings</w:t>
        </w:r>
      </w:hyperlink>
    </w:p>
    <w:p w14:paraId="3B5B0F76"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46" w:history="1">
        <w:r w:rsidR="00265A88" w:rsidRPr="00265A88">
          <w:rPr>
            <w:rFonts w:eastAsia="Times New Roman"/>
            <w:color w:val="000000"/>
            <w:sz w:val="22"/>
            <w:lang w:eastAsia="en-AU"/>
            <w14:ligatures w14:val="standardContextual"/>
          </w:rPr>
          <w:t>5</w:t>
        </w:r>
        <w:r w:rsidR="00265A88" w:rsidRPr="00265A88">
          <w:rPr>
            <w:rFonts w:eastAsia="Times New Roman"/>
            <w:color w:val="000000"/>
            <w:sz w:val="22"/>
            <w:lang w:eastAsia="en-AU"/>
            <w14:ligatures w14:val="standardContextual"/>
          </w:rPr>
          <w:tab/>
          <w:t>Special services</w:t>
        </w:r>
      </w:hyperlink>
    </w:p>
    <w:p w14:paraId="2F6CF57D"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47" w:history="1">
        <w:r w:rsidR="00265A88" w:rsidRPr="00265A88">
          <w:rPr>
            <w:rFonts w:eastAsia="Times New Roman"/>
            <w:color w:val="000000"/>
            <w:sz w:val="22"/>
            <w:lang w:eastAsia="en-AU"/>
            <w14:ligatures w14:val="standardContextual"/>
          </w:rPr>
          <w:t>6</w:t>
        </w:r>
        <w:r w:rsidR="00265A88" w:rsidRPr="00265A88">
          <w:rPr>
            <w:rFonts w:eastAsia="Times New Roman"/>
            <w:color w:val="000000"/>
            <w:sz w:val="22"/>
            <w:lang w:eastAsia="en-AU"/>
            <w14:ligatures w14:val="standardContextual"/>
          </w:rPr>
          <w:tab/>
          <w:t>Pre</w:t>
        </w:r>
        <w:r w:rsidR="00265A88" w:rsidRPr="00265A88">
          <w:rPr>
            <w:rFonts w:eastAsia="Times New Roman"/>
            <w:color w:val="000000"/>
            <w:sz w:val="22"/>
            <w:lang w:eastAsia="en-AU"/>
            <w14:ligatures w14:val="standardContextual"/>
          </w:rPr>
          <w:noBreakHyphen/>
          <w:t>arranged hirings</w:t>
        </w:r>
      </w:hyperlink>
    </w:p>
    <w:p w14:paraId="02128B2A" w14:textId="77777777" w:rsidR="00265A88" w:rsidRPr="00265A88" w:rsidRDefault="0028397D" w:rsidP="00265A88">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8b7149ab_82e7_4342_a680_1ff5813678" w:history="1">
        <w:r w:rsidR="00265A88" w:rsidRPr="00265A88">
          <w:rPr>
            <w:rFonts w:eastAsia="Times New Roman"/>
            <w:color w:val="000000"/>
            <w:sz w:val="28"/>
            <w:szCs w:val="28"/>
            <w:lang w:eastAsia="en-AU"/>
            <w14:ligatures w14:val="standardContextual"/>
          </w:rPr>
          <w:t>Schedule 3—Certificate of inspection under section 54 of the Act</w:t>
        </w:r>
      </w:hyperlink>
    </w:p>
    <w:p w14:paraId="1C717A11" w14:textId="77777777" w:rsidR="00265A88" w:rsidRPr="00265A88" w:rsidRDefault="0028397D" w:rsidP="00265A88">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a863f40b_f766_4bc2_aab4_6ada58e052ef_f" w:history="1">
        <w:r w:rsidR="00265A88" w:rsidRPr="00265A88">
          <w:rPr>
            <w:rFonts w:eastAsia="Times New Roman"/>
            <w:color w:val="000000"/>
            <w:sz w:val="28"/>
            <w:szCs w:val="28"/>
            <w:lang w:eastAsia="en-AU"/>
            <w14:ligatures w14:val="standardContextual"/>
          </w:rPr>
          <w:t>Schedule 4—Codes of practice</w:t>
        </w:r>
      </w:hyperlink>
    </w:p>
    <w:p w14:paraId="48648D4F"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52" w:history="1">
        <w:r w:rsidR="00265A88" w:rsidRPr="00265A88">
          <w:rPr>
            <w:rFonts w:eastAsia="Times New Roman"/>
            <w:color w:val="000000"/>
            <w:sz w:val="22"/>
            <w:lang w:eastAsia="en-AU"/>
            <w14:ligatures w14:val="standardContextual"/>
          </w:rPr>
          <w:t>1</w:t>
        </w:r>
        <w:r w:rsidR="00265A88" w:rsidRPr="00265A88">
          <w:rPr>
            <w:rFonts w:eastAsia="Times New Roman"/>
            <w:color w:val="000000"/>
            <w:sz w:val="22"/>
            <w:lang w:eastAsia="en-AU"/>
            <w14:ligatures w14:val="standardContextual"/>
          </w:rPr>
          <w:tab/>
          <w:t>Bus operators</w:t>
        </w:r>
      </w:hyperlink>
    </w:p>
    <w:p w14:paraId="548DE3D8"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53" w:history="1">
        <w:r w:rsidR="00265A88" w:rsidRPr="00265A88">
          <w:rPr>
            <w:rFonts w:eastAsia="Times New Roman"/>
            <w:color w:val="000000"/>
            <w:sz w:val="22"/>
            <w:lang w:eastAsia="en-AU"/>
            <w14:ligatures w14:val="standardContextual"/>
          </w:rPr>
          <w:t>2</w:t>
        </w:r>
        <w:r w:rsidR="00265A88" w:rsidRPr="00265A88">
          <w:rPr>
            <w:rFonts w:eastAsia="Times New Roman"/>
            <w:color w:val="000000"/>
            <w:sz w:val="22"/>
            <w:lang w:eastAsia="en-AU"/>
            <w14:ligatures w14:val="standardContextual"/>
          </w:rPr>
          <w:tab/>
          <w:t>Small passenger vehicle operators</w:t>
        </w:r>
      </w:hyperlink>
    </w:p>
    <w:p w14:paraId="626AAEA2"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54" w:history="1">
        <w:r w:rsidR="00265A88" w:rsidRPr="00265A88">
          <w:rPr>
            <w:rFonts w:eastAsia="Times New Roman"/>
            <w:color w:val="000000"/>
            <w:sz w:val="22"/>
            <w:lang w:eastAsia="en-AU"/>
            <w14:ligatures w14:val="standardContextual"/>
          </w:rPr>
          <w:t>3</w:t>
        </w:r>
        <w:r w:rsidR="00265A88" w:rsidRPr="00265A88">
          <w:rPr>
            <w:rFonts w:eastAsia="Times New Roman"/>
            <w:color w:val="000000"/>
            <w:sz w:val="22"/>
            <w:lang w:eastAsia="en-AU"/>
            <w14:ligatures w14:val="standardContextual"/>
          </w:rPr>
          <w:tab/>
          <w:t>Taxi operators</w:t>
        </w:r>
      </w:hyperlink>
    </w:p>
    <w:p w14:paraId="31BA5C89"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55" w:history="1">
        <w:r w:rsidR="00265A88" w:rsidRPr="00265A88">
          <w:rPr>
            <w:rFonts w:eastAsia="Times New Roman"/>
            <w:color w:val="000000"/>
            <w:sz w:val="22"/>
            <w:lang w:eastAsia="en-AU"/>
            <w14:ligatures w14:val="standardContextual"/>
          </w:rPr>
          <w:t>4</w:t>
        </w:r>
        <w:r w:rsidR="00265A88" w:rsidRPr="00265A88">
          <w:rPr>
            <w:rFonts w:eastAsia="Times New Roman"/>
            <w:color w:val="000000"/>
            <w:sz w:val="22"/>
            <w:lang w:eastAsia="en-AU"/>
            <w14:ligatures w14:val="standardContextual"/>
          </w:rPr>
          <w:tab/>
          <w:t>Taxi drivers</w:t>
        </w:r>
      </w:hyperlink>
    </w:p>
    <w:p w14:paraId="557CCBE2"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56" w:history="1">
        <w:r w:rsidR="00265A88" w:rsidRPr="00265A88">
          <w:rPr>
            <w:rFonts w:eastAsia="Times New Roman"/>
            <w:color w:val="000000"/>
            <w:sz w:val="22"/>
            <w:lang w:eastAsia="en-AU"/>
            <w14:ligatures w14:val="standardContextual"/>
          </w:rPr>
          <w:t>5</w:t>
        </w:r>
        <w:r w:rsidR="00265A88" w:rsidRPr="00265A88">
          <w:rPr>
            <w:rFonts w:eastAsia="Times New Roman"/>
            <w:color w:val="000000"/>
            <w:sz w:val="22"/>
            <w:lang w:eastAsia="en-AU"/>
            <w14:ligatures w14:val="standardContextual"/>
          </w:rPr>
          <w:tab/>
          <w:t>General passenger service drivers</w:t>
        </w:r>
      </w:hyperlink>
    </w:p>
    <w:p w14:paraId="2FA68E52"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57" w:history="1">
        <w:r w:rsidR="00265A88" w:rsidRPr="00265A88">
          <w:rPr>
            <w:rFonts w:eastAsia="Times New Roman"/>
            <w:color w:val="000000"/>
            <w:sz w:val="22"/>
            <w:lang w:eastAsia="en-AU"/>
            <w14:ligatures w14:val="standardContextual"/>
          </w:rPr>
          <w:t>6</w:t>
        </w:r>
        <w:r w:rsidR="00265A88" w:rsidRPr="00265A88">
          <w:rPr>
            <w:rFonts w:eastAsia="Times New Roman"/>
            <w:color w:val="000000"/>
            <w:sz w:val="22"/>
            <w:lang w:eastAsia="en-AU"/>
            <w14:ligatures w14:val="standardContextual"/>
          </w:rPr>
          <w:tab/>
          <w:t>Centralised booking service operators</w:t>
        </w:r>
      </w:hyperlink>
    </w:p>
    <w:p w14:paraId="23AEA4E0" w14:textId="77777777" w:rsidR="00265A88" w:rsidRPr="00265A88" w:rsidRDefault="0028397D" w:rsidP="00265A88">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258" w:history="1">
        <w:r w:rsidR="00265A88" w:rsidRPr="00265A88">
          <w:rPr>
            <w:rFonts w:eastAsia="Times New Roman"/>
            <w:color w:val="000000"/>
            <w:sz w:val="28"/>
            <w:szCs w:val="28"/>
            <w:lang w:eastAsia="en-AU"/>
            <w14:ligatures w14:val="standardContextual"/>
          </w:rPr>
          <w:t>Schedule 5—Repeal and transitional provisions</w:t>
        </w:r>
      </w:hyperlink>
    </w:p>
    <w:p w14:paraId="7DF7EAFB"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259" w:history="1">
        <w:r w:rsidR="00265A88" w:rsidRPr="00265A88">
          <w:rPr>
            <w:rFonts w:eastAsia="Times New Roman"/>
            <w:color w:val="000000"/>
            <w:sz w:val="28"/>
            <w:szCs w:val="28"/>
            <w:lang w:eastAsia="en-AU"/>
            <w14:ligatures w14:val="standardContextual"/>
          </w:rPr>
          <w:t xml:space="preserve">Part 1—Repeal of </w:t>
        </w:r>
        <w:r w:rsidR="00265A88" w:rsidRPr="00265A88">
          <w:rPr>
            <w:rFonts w:eastAsia="Times New Roman"/>
            <w:i/>
            <w:iCs/>
            <w:color w:val="000000"/>
            <w:sz w:val="28"/>
            <w:szCs w:val="28"/>
            <w:lang w:eastAsia="en-AU"/>
            <w14:ligatures w14:val="standardContextual"/>
          </w:rPr>
          <w:t>Passenger Transport Regulations 2009</w:t>
        </w:r>
      </w:hyperlink>
    </w:p>
    <w:p w14:paraId="2AFE9592"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60" w:history="1">
        <w:r w:rsidR="00265A88" w:rsidRPr="00265A88">
          <w:rPr>
            <w:rFonts w:eastAsia="Times New Roman"/>
            <w:color w:val="000000"/>
            <w:sz w:val="22"/>
            <w:lang w:eastAsia="en-AU"/>
            <w14:ligatures w14:val="standardContextual"/>
          </w:rPr>
          <w:t>1</w:t>
        </w:r>
        <w:r w:rsidR="00265A88" w:rsidRPr="00265A88">
          <w:rPr>
            <w:rFonts w:eastAsia="Times New Roman"/>
            <w:color w:val="000000"/>
            <w:sz w:val="22"/>
            <w:lang w:eastAsia="en-AU"/>
            <w14:ligatures w14:val="standardContextual"/>
          </w:rPr>
          <w:tab/>
          <w:t>Repeal of regulations</w:t>
        </w:r>
      </w:hyperlink>
    </w:p>
    <w:p w14:paraId="03BCDB95" w14:textId="77777777" w:rsidR="00265A88" w:rsidRPr="00265A88" w:rsidRDefault="0028397D" w:rsidP="00265A88">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261" w:history="1">
        <w:r w:rsidR="00265A88" w:rsidRPr="00265A88">
          <w:rPr>
            <w:rFonts w:eastAsia="Times New Roman"/>
            <w:color w:val="000000"/>
            <w:sz w:val="28"/>
            <w:szCs w:val="28"/>
            <w:lang w:eastAsia="en-AU"/>
            <w14:ligatures w14:val="standardContextual"/>
          </w:rPr>
          <w:t>Part 2—Transitional provisions</w:t>
        </w:r>
      </w:hyperlink>
    </w:p>
    <w:p w14:paraId="7F4098ED" w14:textId="77777777" w:rsidR="00265A88" w:rsidRPr="00265A88" w:rsidRDefault="0028397D" w:rsidP="00265A88">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62" w:history="1">
        <w:r w:rsidR="00265A88" w:rsidRPr="00265A88">
          <w:rPr>
            <w:rFonts w:eastAsia="Times New Roman"/>
            <w:color w:val="000000"/>
            <w:sz w:val="22"/>
            <w:lang w:eastAsia="en-AU"/>
            <w14:ligatures w14:val="standardContextual"/>
          </w:rPr>
          <w:t>2</w:t>
        </w:r>
        <w:r w:rsidR="00265A88" w:rsidRPr="00265A88">
          <w:rPr>
            <w:rFonts w:eastAsia="Times New Roman"/>
            <w:color w:val="000000"/>
            <w:sz w:val="22"/>
            <w:lang w:eastAsia="en-AU"/>
            <w14:ligatures w14:val="standardContextual"/>
          </w:rPr>
          <w:tab/>
          <w:t>Transitional provisions</w:t>
        </w:r>
      </w:hyperlink>
    </w:p>
    <w:p w14:paraId="6C37A5F8" w14:textId="77777777" w:rsidR="00265A88" w:rsidRPr="00265A88" w:rsidRDefault="00265A88" w:rsidP="00265A8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6E5A7A3C" w14:textId="77777777" w:rsidR="00EE60CC" w:rsidRDefault="00EE60CC">
      <w:pPr>
        <w:spacing w:after="0" w:line="240" w:lineRule="auto"/>
        <w:jc w:val="left"/>
        <w:rPr>
          <w:rFonts w:eastAsia="Times New Roman"/>
          <w:b/>
          <w:bCs/>
          <w:color w:val="000000"/>
          <w:sz w:val="32"/>
          <w:szCs w:val="32"/>
          <w:lang w:eastAsia="en-AU"/>
          <w14:ligatures w14:val="standardContextual"/>
        </w:rPr>
      </w:pPr>
      <w:bookmarkStart w:id="12" w:name="Elkera_Print_TOC1"/>
      <w:bookmarkStart w:id="13" w:name="Elkera_Print_BK1"/>
      <w:r>
        <w:rPr>
          <w:rFonts w:eastAsia="Times New Roman"/>
          <w:b/>
          <w:bCs/>
          <w:color w:val="000000"/>
          <w:sz w:val="32"/>
          <w:szCs w:val="32"/>
          <w:lang w:eastAsia="en-AU"/>
          <w14:ligatures w14:val="standardContextual"/>
        </w:rPr>
        <w:br w:type="page"/>
      </w:r>
    </w:p>
    <w:p w14:paraId="2DE70E43" w14:textId="305CACB5"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265A88">
        <w:rPr>
          <w:rFonts w:eastAsia="Times New Roman"/>
          <w:b/>
          <w:bCs/>
          <w:color w:val="000000"/>
          <w:sz w:val="32"/>
          <w:szCs w:val="32"/>
          <w:lang w:eastAsia="en-AU"/>
          <w14:ligatures w14:val="standardContextual"/>
        </w:rPr>
        <w:lastRenderedPageBreak/>
        <w:t>Part 1—Preliminary</w:t>
      </w:r>
      <w:bookmarkEnd w:id="12"/>
      <w:bookmarkEnd w:id="13"/>
    </w:p>
    <w:p w14:paraId="141ADADD"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4" w:name="Elkera_Print_TOC2"/>
      <w:bookmarkStart w:id="15" w:name="Elkera_Print_BK2"/>
      <w:r w:rsidRPr="00265A88">
        <w:rPr>
          <w:rFonts w:eastAsia="Times New Roman"/>
          <w:b/>
          <w:bCs/>
          <w:color w:val="000000"/>
          <w:sz w:val="26"/>
          <w:szCs w:val="26"/>
          <w:lang w:eastAsia="en-AU"/>
          <w14:ligatures w14:val="standardContextual"/>
        </w:rPr>
        <w:t>1—Short title</w:t>
      </w:r>
      <w:bookmarkEnd w:id="14"/>
      <w:bookmarkEnd w:id="15"/>
    </w:p>
    <w:p w14:paraId="654AFE70"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 xml:space="preserve">These regulations may be cited as the </w:t>
      </w:r>
      <w:r w:rsidRPr="00265A88">
        <w:rPr>
          <w:rFonts w:eastAsia="Times New Roman"/>
          <w:i/>
          <w:iCs/>
          <w:color w:val="000000"/>
          <w:sz w:val="23"/>
          <w:szCs w:val="23"/>
          <w:lang w:eastAsia="en-AU"/>
          <w14:ligatures w14:val="standardContextual"/>
        </w:rPr>
        <w:t>Passenger Transport Regulations 2024</w:t>
      </w:r>
      <w:r w:rsidRPr="00265A88">
        <w:rPr>
          <w:rFonts w:eastAsia="Times New Roman"/>
          <w:color w:val="000000"/>
          <w:sz w:val="23"/>
          <w:szCs w:val="23"/>
          <w:lang w:eastAsia="en-AU"/>
          <w14:ligatures w14:val="standardContextual"/>
        </w:rPr>
        <w:t>.</w:t>
      </w:r>
    </w:p>
    <w:p w14:paraId="09100AB3"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6" w:name="Elkera_Print_TOC3"/>
      <w:bookmarkStart w:id="17" w:name="Elkera_Print_BK3"/>
      <w:r w:rsidRPr="00265A88">
        <w:rPr>
          <w:rFonts w:eastAsia="Times New Roman"/>
          <w:b/>
          <w:bCs/>
          <w:color w:val="000000"/>
          <w:sz w:val="26"/>
          <w:szCs w:val="26"/>
          <w:lang w:eastAsia="en-AU"/>
          <w14:ligatures w14:val="standardContextual"/>
        </w:rPr>
        <w:t>2—Commencement</w:t>
      </w:r>
      <w:bookmarkEnd w:id="16"/>
      <w:bookmarkEnd w:id="17"/>
    </w:p>
    <w:p w14:paraId="477719BE"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These regulations come into operation on 1 September 2024.</w:t>
      </w:r>
    </w:p>
    <w:p w14:paraId="3F236803"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8" w:name="Elkera_Print_TOC4"/>
      <w:bookmarkStart w:id="19" w:name="Elkera_Print_BK4"/>
      <w:r w:rsidRPr="00265A88">
        <w:rPr>
          <w:rFonts w:eastAsia="Times New Roman"/>
          <w:b/>
          <w:bCs/>
          <w:color w:val="000000"/>
          <w:sz w:val="26"/>
          <w:szCs w:val="26"/>
          <w:lang w:eastAsia="en-AU"/>
          <w14:ligatures w14:val="standardContextual"/>
        </w:rPr>
        <w:t>3—Interpretation</w:t>
      </w:r>
      <w:bookmarkEnd w:id="18"/>
      <w:bookmarkEnd w:id="19"/>
    </w:p>
    <w:p w14:paraId="4C5A1AB3"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0" w:name="id446dd5ff_0d08_4608_9c38_3e8b48946b20_d"/>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In these regulations—</w:t>
      </w:r>
      <w:bookmarkEnd w:id="20"/>
    </w:p>
    <w:p w14:paraId="37BF162D"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access taxi</w:t>
      </w:r>
      <w:r w:rsidRPr="00265A88">
        <w:rPr>
          <w:rFonts w:eastAsia="Times New Roman"/>
          <w:color w:val="000000"/>
          <w:sz w:val="23"/>
          <w:szCs w:val="23"/>
          <w:lang w:eastAsia="en-AU"/>
          <w14:ligatures w14:val="standardContextual"/>
        </w:rPr>
        <w:t xml:space="preserve"> means a vehicle that—</w:t>
      </w:r>
    </w:p>
    <w:p w14:paraId="38C28B5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is specifically designed or adapted to carry persons who use wheelchairs, scooters or other large (ride</w:t>
      </w:r>
      <w:r w:rsidRPr="00265A88">
        <w:rPr>
          <w:rFonts w:eastAsia="Times New Roman"/>
          <w:color w:val="000000"/>
          <w:sz w:val="23"/>
          <w:szCs w:val="23"/>
          <w:lang w:eastAsia="en-AU"/>
          <w14:ligatures w14:val="standardContextual"/>
        </w:rPr>
        <w:noBreakHyphen/>
        <w:t>on) mobility aids; and</w:t>
      </w:r>
    </w:p>
    <w:p w14:paraId="1A67B3D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is operated under a special vehicle licence;</w:t>
      </w:r>
    </w:p>
    <w:p w14:paraId="176BEE6B"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Act</w:t>
      </w:r>
      <w:r w:rsidRPr="00265A88">
        <w:rPr>
          <w:rFonts w:eastAsia="Times New Roman"/>
          <w:color w:val="000000"/>
          <w:sz w:val="23"/>
          <w:szCs w:val="23"/>
          <w:lang w:eastAsia="en-AU"/>
          <w14:ligatures w14:val="standardContextual"/>
        </w:rPr>
        <w:t xml:space="preserve"> means the </w:t>
      </w:r>
      <w:hyperlink r:id="rId18" w:history="1">
        <w:r w:rsidRPr="00265A88">
          <w:rPr>
            <w:rFonts w:eastAsia="Times New Roman"/>
            <w:i/>
            <w:iCs/>
            <w:color w:val="000000"/>
            <w:sz w:val="23"/>
            <w:szCs w:val="23"/>
            <w:lang w:eastAsia="en-AU"/>
            <w14:ligatures w14:val="standardContextual"/>
          </w:rPr>
          <w:t>Passenger Transport Act 1994</w:t>
        </w:r>
      </w:hyperlink>
      <w:r w:rsidRPr="00265A88">
        <w:rPr>
          <w:rFonts w:eastAsia="Times New Roman"/>
          <w:color w:val="000000"/>
          <w:sz w:val="23"/>
          <w:szCs w:val="23"/>
          <w:lang w:eastAsia="en-AU"/>
          <w14:ligatures w14:val="standardContextual"/>
        </w:rPr>
        <w:t>;</w:t>
      </w:r>
    </w:p>
    <w:p w14:paraId="22A63D23"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Adelaide centralised booking service</w:t>
      </w:r>
      <w:r w:rsidRPr="00265A88">
        <w:rPr>
          <w:rFonts w:eastAsia="Times New Roman"/>
          <w:color w:val="000000"/>
          <w:sz w:val="23"/>
          <w:szCs w:val="23"/>
          <w:lang w:eastAsia="en-AU"/>
          <w14:ligatures w14:val="standardContextual"/>
        </w:rPr>
        <w:t xml:space="preserve"> means a centralised booking service that operates wholly or partly within Metropolitan Adelaide;</w:t>
      </w:r>
    </w:p>
    <w:p w14:paraId="5E843F61"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appropriate driver's licence</w:t>
      </w:r>
      <w:r w:rsidRPr="00265A88">
        <w:rPr>
          <w:rFonts w:eastAsia="Times New Roman"/>
          <w:color w:val="000000"/>
          <w:sz w:val="23"/>
          <w:szCs w:val="23"/>
          <w:lang w:eastAsia="en-AU"/>
          <w14:ligatures w14:val="standardContextual"/>
        </w:rPr>
        <w:t xml:space="preserve"> in relation to a person applying for an accreditation under Part 4 Division 2 of the Act means—</w:t>
      </w:r>
    </w:p>
    <w:p w14:paraId="12805A0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 xml:space="preserve">a driver's licence in force under the </w:t>
      </w:r>
      <w:hyperlink r:id="rId19" w:history="1">
        <w:r w:rsidRPr="00265A88">
          <w:rPr>
            <w:rFonts w:eastAsia="Times New Roman"/>
            <w:i/>
            <w:iCs/>
            <w:color w:val="000000"/>
            <w:sz w:val="23"/>
            <w:szCs w:val="23"/>
            <w:lang w:eastAsia="en-AU"/>
            <w14:ligatures w14:val="standardContextual"/>
          </w:rPr>
          <w:t>Motor Vehicles Act 1959</w:t>
        </w:r>
      </w:hyperlink>
      <w:r w:rsidRPr="00265A88">
        <w:rPr>
          <w:rFonts w:eastAsia="Times New Roman"/>
          <w:color w:val="000000"/>
          <w:sz w:val="23"/>
          <w:szCs w:val="23"/>
          <w:lang w:eastAsia="en-AU"/>
          <w14:ligatures w14:val="standardContextual"/>
        </w:rPr>
        <w:t xml:space="preserve"> that—</w:t>
      </w:r>
    </w:p>
    <w:p w14:paraId="6109DC89"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authorises the holder of the licence to drive a motor vehicle of a class that, in the opinion of the Minister, is appropriate to the relevant accreditation; and</w:t>
      </w:r>
    </w:p>
    <w:p w14:paraId="525E5D7E"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is an unconditional licence as defined in that Act; and</w:t>
      </w:r>
    </w:p>
    <w:p w14:paraId="09358FEE"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is not subject to any condition that, in the opinion of the Minister, imposes an inappropriate restriction for the holder of the relevant accreditation; or</w:t>
      </w:r>
    </w:p>
    <w:p w14:paraId="66DF592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licence in force under a law of another State or a Territory of the Commonwealth that—</w:t>
      </w:r>
    </w:p>
    <w:p w14:paraId="216D0AA3"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authorises the holder of the licence to drive a motor vehicle of a class that, in the opinion of the Minister, is appropriate to the relevant accreditation; and</w:t>
      </w:r>
    </w:p>
    <w:p w14:paraId="6F3DC948"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is not subject to any condition that, in the opinion of the Minister, imposes an inappropriate restriction for the holder of the accreditation;</w:t>
      </w:r>
    </w:p>
    <w:p w14:paraId="305FC698"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approved country taxi service plan</w:t>
      </w:r>
      <w:r w:rsidRPr="00265A88">
        <w:rPr>
          <w:rFonts w:eastAsia="Times New Roman"/>
          <w:color w:val="000000"/>
          <w:sz w:val="23"/>
          <w:szCs w:val="23"/>
          <w:lang w:eastAsia="en-AU"/>
          <w14:ligatures w14:val="standardContextual"/>
        </w:rPr>
        <w:t xml:space="preserve"> means a country taxi service plan approved by the Minister under </w:t>
      </w:r>
      <w:hyperlink w:anchor="iddf1d9897_d594_41a7_bbe7_86328f87bd72_8" w:history="1">
        <w:r w:rsidRPr="00265A88">
          <w:rPr>
            <w:rFonts w:eastAsia="Times New Roman"/>
            <w:color w:val="000000"/>
            <w:sz w:val="23"/>
            <w:szCs w:val="23"/>
            <w:lang w:eastAsia="en-AU"/>
            <w14:ligatures w14:val="standardContextual"/>
          </w:rPr>
          <w:t>regulation 13(1)(s)</w:t>
        </w:r>
      </w:hyperlink>
      <w:r w:rsidRPr="00265A88">
        <w:rPr>
          <w:rFonts w:eastAsia="Times New Roman"/>
          <w:color w:val="000000"/>
          <w:sz w:val="23"/>
          <w:szCs w:val="23"/>
          <w:lang w:eastAsia="en-AU"/>
          <w14:ligatures w14:val="standardContextual"/>
        </w:rPr>
        <w:t>;</w:t>
      </w:r>
    </w:p>
    <w:p w14:paraId="65527D5F"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Australian Design Rules</w:t>
      </w:r>
      <w:r w:rsidRPr="00265A88">
        <w:rPr>
          <w:rFonts w:eastAsia="Times New Roman"/>
          <w:color w:val="000000"/>
          <w:sz w:val="23"/>
          <w:szCs w:val="23"/>
          <w:lang w:eastAsia="en-AU"/>
          <w14:ligatures w14:val="standardContextual"/>
        </w:rPr>
        <w:t xml:space="preserve"> has the same meaning as in the </w:t>
      </w:r>
      <w:hyperlink r:id="rId20" w:history="1">
        <w:r w:rsidRPr="00265A88">
          <w:rPr>
            <w:rFonts w:eastAsia="Times New Roman"/>
            <w:i/>
            <w:iCs/>
            <w:color w:val="000000"/>
            <w:sz w:val="23"/>
            <w:szCs w:val="23"/>
            <w:lang w:eastAsia="en-AU"/>
            <w14:ligatures w14:val="standardContextual"/>
          </w:rPr>
          <w:t>Road Traffic (Miscellaneous) Regulations 2014</w:t>
        </w:r>
      </w:hyperlink>
      <w:r w:rsidRPr="00265A88">
        <w:rPr>
          <w:rFonts w:eastAsia="Times New Roman"/>
          <w:color w:val="000000"/>
          <w:sz w:val="23"/>
          <w:szCs w:val="23"/>
          <w:lang w:eastAsia="en-AU"/>
          <w14:ligatures w14:val="standardContextual"/>
        </w:rPr>
        <w:t>;</w:t>
      </w:r>
    </w:p>
    <w:p w14:paraId="293C4F88" w14:textId="77777777" w:rsidR="0082388D" w:rsidRDefault="0082388D">
      <w:pPr>
        <w:spacing w:after="0" w:line="240" w:lineRule="auto"/>
        <w:jc w:val="left"/>
        <w:rPr>
          <w:rFonts w:eastAsia="Times New Roman"/>
          <w:b/>
          <w:bCs/>
          <w:i/>
          <w:iCs/>
          <w:color w:val="000000"/>
          <w:sz w:val="23"/>
          <w:szCs w:val="23"/>
          <w:lang w:eastAsia="en-AU"/>
          <w14:ligatures w14:val="standardContextual"/>
        </w:rPr>
      </w:pPr>
      <w:r>
        <w:rPr>
          <w:rFonts w:eastAsia="Times New Roman"/>
          <w:b/>
          <w:bCs/>
          <w:i/>
          <w:iCs/>
          <w:color w:val="000000"/>
          <w:sz w:val="23"/>
          <w:szCs w:val="23"/>
          <w:lang w:eastAsia="en-AU"/>
          <w14:ligatures w14:val="standardContextual"/>
        </w:rPr>
        <w:br w:type="page"/>
      </w:r>
    </w:p>
    <w:p w14:paraId="28A0A2A5" w14:textId="46759E0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lastRenderedPageBreak/>
        <w:t>authorised officer</w:t>
      </w:r>
      <w:r w:rsidRPr="00265A88">
        <w:rPr>
          <w:rFonts w:eastAsia="Times New Roman"/>
          <w:color w:val="000000"/>
          <w:sz w:val="23"/>
          <w:szCs w:val="23"/>
          <w:lang w:eastAsia="en-AU"/>
          <w14:ligatures w14:val="standardContextual"/>
        </w:rPr>
        <w:t xml:space="preserve"> means—</w:t>
      </w:r>
    </w:p>
    <w:p w14:paraId="358C547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an authorised officer under section 53 of the Act; or</w:t>
      </w:r>
    </w:p>
    <w:p w14:paraId="6390CF0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person authorised by the Minister to exercise the powers of an authorised officer under these regulations;</w:t>
      </w:r>
    </w:p>
    <w:p w14:paraId="456397DC"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authorised person</w:t>
      </w:r>
      <w:r w:rsidRPr="00265A88">
        <w:rPr>
          <w:rFonts w:eastAsia="Times New Roman"/>
          <w:color w:val="000000"/>
          <w:sz w:val="23"/>
          <w:szCs w:val="23"/>
          <w:lang w:eastAsia="en-AU"/>
          <w14:ligatures w14:val="standardContextual"/>
        </w:rPr>
        <w:t xml:space="preserve"> means—</w:t>
      </w:r>
    </w:p>
    <w:p w14:paraId="18C5BBF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an authorised officer; or</w:t>
      </w:r>
    </w:p>
    <w:p w14:paraId="74C90C4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 xml:space="preserve">a person authorised by the Minister to exercise the powers of an authorised person under </w:t>
      </w:r>
      <w:hyperlink w:anchor="idb4dc2415_fa31_489e_867f_c455d3d6eb22_c" w:history="1">
        <w:r w:rsidRPr="00265A88">
          <w:rPr>
            <w:rFonts w:eastAsia="Times New Roman"/>
            <w:color w:val="000000"/>
            <w:sz w:val="23"/>
            <w:szCs w:val="23"/>
            <w:lang w:eastAsia="en-AU"/>
            <w14:ligatures w14:val="standardContextual"/>
          </w:rPr>
          <w:t>Part 4 Division 2 Subdivision 2</w:t>
        </w:r>
      </w:hyperlink>
      <w:r w:rsidRPr="00265A88">
        <w:rPr>
          <w:rFonts w:eastAsia="Times New Roman"/>
          <w:color w:val="000000"/>
          <w:sz w:val="23"/>
          <w:szCs w:val="23"/>
          <w:lang w:eastAsia="en-AU"/>
          <w14:ligatures w14:val="standardContextual"/>
        </w:rPr>
        <w:t>; or</w:t>
      </w:r>
    </w:p>
    <w:p w14:paraId="5FE820C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an employee of a regular passenger service operator; or</w:t>
      </w:r>
    </w:p>
    <w:p w14:paraId="673E8C9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the driver of a regular passenger service vehicle (whether or not an employee of the operator); or</w:t>
      </w:r>
    </w:p>
    <w:p w14:paraId="65A396C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a police officer;</w:t>
      </w:r>
    </w:p>
    <w:p w14:paraId="4FDD278A"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booking service</w:t>
      </w:r>
      <w:r w:rsidRPr="00265A88">
        <w:rPr>
          <w:rFonts w:eastAsia="Times New Roman"/>
          <w:color w:val="000000"/>
          <w:sz w:val="23"/>
          <w:szCs w:val="23"/>
          <w:lang w:eastAsia="en-AU"/>
          <w14:ligatures w14:val="standardContextual"/>
        </w:rPr>
        <w:t xml:space="preserve">—see </w:t>
      </w:r>
      <w:hyperlink w:anchor="id28e7f152_1045_46f8_a06e_b39c1a76975f_8" w:history="1">
        <w:r w:rsidRPr="00265A88">
          <w:rPr>
            <w:rFonts w:eastAsia="Times New Roman"/>
            <w:color w:val="000000"/>
            <w:sz w:val="23"/>
            <w:szCs w:val="23"/>
            <w:lang w:eastAsia="en-AU"/>
            <w14:ligatures w14:val="standardContextual"/>
          </w:rPr>
          <w:t>regulation 19(2)(a)</w:t>
        </w:r>
      </w:hyperlink>
      <w:r w:rsidRPr="00265A88">
        <w:rPr>
          <w:rFonts w:eastAsia="Times New Roman"/>
          <w:color w:val="000000"/>
          <w:sz w:val="23"/>
          <w:szCs w:val="23"/>
          <w:lang w:eastAsia="en-AU"/>
          <w14:ligatures w14:val="standardContextual"/>
        </w:rPr>
        <w:t>;</w:t>
      </w:r>
    </w:p>
    <w:p w14:paraId="7242B6A4"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bus</w:t>
      </w:r>
      <w:r w:rsidRPr="00265A88">
        <w:rPr>
          <w:rFonts w:eastAsia="Times New Roman"/>
          <w:color w:val="000000"/>
          <w:sz w:val="23"/>
          <w:szCs w:val="23"/>
          <w:lang w:eastAsia="en-AU"/>
          <w14:ligatures w14:val="standardContextual"/>
        </w:rPr>
        <w:t xml:space="preserve"> means a motor vehicle, other than a taxi—</w:t>
      </w:r>
    </w:p>
    <w:p w14:paraId="0465A5C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designed for the principal purpose of carrying passengers; and</w:t>
      </w:r>
    </w:p>
    <w:p w14:paraId="4A962C1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designed to carry at least 13 seated persons;</w:t>
      </w:r>
    </w:p>
    <w:p w14:paraId="7E267C44"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business day</w:t>
      </w:r>
      <w:r w:rsidRPr="00265A88">
        <w:rPr>
          <w:rFonts w:eastAsia="Times New Roman"/>
          <w:color w:val="000000"/>
          <w:sz w:val="23"/>
          <w:szCs w:val="23"/>
          <w:lang w:eastAsia="en-AU"/>
          <w14:ligatures w14:val="standardContextual"/>
        </w:rPr>
        <w:t xml:space="preserve"> means any day except a Saturday, Sunday or public holiday;</w:t>
      </w:r>
    </w:p>
    <w:p w14:paraId="257A3DF5"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busway</w:t>
      </w:r>
      <w:r w:rsidRPr="00265A88">
        <w:rPr>
          <w:rFonts w:eastAsia="Times New Roman"/>
          <w:color w:val="000000"/>
          <w:sz w:val="23"/>
          <w:szCs w:val="23"/>
          <w:lang w:eastAsia="en-AU"/>
          <w14:ligatures w14:val="standardContextual"/>
        </w:rPr>
        <w:t xml:space="preserve"> means that part of a public transport system constructed or set apart for the exclusive passage of buses and authorised vehicles;</w:t>
      </w:r>
    </w:p>
    <w:p w14:paraId="5DA7A037"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central control station</w:t>
      </w:r>
      <w:r w:rsidRPr="00265A88">
        <w:rPr>
          <w:rFonts w:eastAsia="Times New Roman"/>
          <w:color w:val="000000"/>
          <w:sz w:val="23"/>
          <w:szCs w:val="23"/>
          <w:lang w:eastAsia="en-AU"/>
          <w14:ligatures w14:val="standardContextual"/>
        </w:rPr>
        <w:t>, in relation to a centralised booking service, means a place approved by the Minister as the central control station for the booking service;</w:t>
      </w:r>
    </w:p>
    <w:p w14:paraId="02BA5160"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certificate of inspection</w:t>
      </w:r>
      <w:r w:rsidRPr="00265A88">
        <w:rPr>
          <w:rFonts w:eastAsia="Times New Roman"/>
          <w:color w:val="000000"/>
          <w:sz w:val="23"/>
          <w:szCs w:val="23"/>
          <w:lang w:eastAsia="en-AU"/>
          <w14:ligatures w14:val="standardContextual"/>
        </w:rPr>
        <w:t xml:space="preserve"> means a certificate under section 54 of the Act;</w:t>
      </w:r>
    </w:p>
    <w:p w14:paraId="40D078DC"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chauffeured vehicle service</w:t>
      </w:r>
      <w:r w:rsidRPr="00265A88">
        <w:rPr>
          <w:rFonts w:eastAsia="Times New Roman"/>
          <w:color w:val="000000"/>
          <w:sz w:val="23"/>
          <w:szCs w:val="23"/>
          <w:lang w:eastAsia="en-AU"/>
          <w14:ligatures w14:val="standardContextual"/>
        </w:rPr>
        <w:t xml:space="preserve">—see </w:t>
      </w:r>
      <w:hyperlink w:anchor="id7c171066_d555_437a_a8fd_e75d516634" w:history="1">
        <w:r w:rsidRPr="00265A88">
          <w:rPr>
            <w:rFonts w:eastAsia="Times New Roman"/>
            <w:color w:val="000000"/>
            <w:sz w:val="23"/>
            <w:szCs w:val="23"/>
            <w:lang w:eastAsia="en-AU"/>
            <w14:ligatures w14:val="standardContextual"/>
          </w:rPr>
          <w:t>regulation 4</w:t>
        </w:r>
      </w:hyperlink>
      <w:r w:rsidRPr="00265A88">
        <w:rPr>
          <w:rFonts w:eastAsia="Times New Roman"/>
          <w:color w:val="000000"/>
          <w:sz w:val="23"/>
          <w:szCs w:val="23"/>
          <w:lang w:eastAsia="en-AU"/>
          <w14:ligatures w14:val="standardContextual"/>
        </w:rPr>
        <w:t>;</w:t>
      </w:r>
    </w:p>
    <w:p w14:paraId="18B9777A"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community transportation service</w:t>
      </w:r>
      <w:r w:rsidRPr="00265A88">
        <w:rPr>
          <w:rFonts w:eastAsia="Times New Roman"/>
          <w:color w:val="000000"/>
          <w:sz w:val="23"/>
          <w:szCs w:val="23"/>
          <w:lang w:eastAsia="en-AU"/>
          <w14:ligatures w14:val="standardContextual"/>
        </w:rPr>
        <w:t xml:space="preserve"> means a community based or community orientated transportation service—</w:t>
      </w:r>
    </w:p>
    <w:p w14:paraId="1E294ED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that is designed—</w:t>
      </w:r>
    </w:p>
    <w:p w14:paraId="31C2B845"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to benefit individuals or groups within a local community who are in need of some form of assistance; or</w:t>
      </w:r>
    </w:p>
    <w:p w14:paraId="1623F5F4"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to assist individuals or groups within a local community to participate to a greater degree in the life of the community (including the wider community); or</w:t>
      </w:r>
    </w:p>
    <w:p w14:paraId="7C9F3EAB"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to achieve some other form of community, charitable, educational, benevolent, religious, recreational, sporting or philanthropic purpose at the local level; and</w:t>
      </w:r>
    </w:p>
    <w:p w14:paraId="04342CB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that is not established, or is not principally established, with a view to profit or commercial gain;</w:t>
      </w:r>
    </w:p>
    <w:p w14:paraId="2C990403" w14:textId="77777777" w:rsidR="00827FF8" w:rsidRDefault="00827FF8">
      <w:pPr>
        <w:spacing w:after="0" w:line="240" w:lineRule="auto"/>
        <w:jc w:val="left"/>
        <w:rPr>
          <w:rFonts w:eastAsia="Times New Roman"/>
          <w:b/>
          <w:bCs/>
          <w:i/>
          <w:iCs/>
          <w:color w:val="000000"/>
          <w:sz w:val="23"/>
          <w:szCs w:val="23"/>
          <w:lang w:eastAsia="en-AU"/>
          <w14:ligatures w14:val="standardContextual"/>
        </w:rPr>
      </w:pPr>
      <w:r>
        <w:rPr>
          <w:rFonts w:eastAsia="Times New Roman"/>
          <w:b/>
          <w:bCs/>
          <w:i/>
          <w:iCs/>
          <w:color w:val="000000"/>
          <w:sz w:val="23"/>
          <w:szCs w:val="23"/>
          <w:lang w:eastAsia="en-AU"/>
          <w14:ligatures w14:val="standardContextual"/>
        </w:rPr>
        <w:br w:type="page"/>
      </w:r>
    </w:p>
    <w:p w14:paraId="60A364D4" w14:textId="55BC1C5D"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lastRenderedPageBreak/>
        <w:t>compliance plate</w:t>
      </w:r>
      <w:r w:rsidRPr="00265A88">
        <w:rPr>
          <w:rFonts w:eastAsia="Times New Roman"/>
          <w:color w:val="000000"/>
          <w:sz w:val="23"/>
          <w:szCs w:val="23"/>
          <w:lang w:eastAsia="en-AU"/>
          <w14:ligatures w14:val="standardContextual"/>
        </w:rPr>
        <w:t xml:space="preserve"> means a plate that was authorised to be placed on a motor vehicle, or taken to have been placed on a motor vehicle, under the </w:t>
      </w:r>
      <w:r w:rsidRPr="00265A88">
        <w:rPr>
          <w:rFonts w:eastAsia="Times New Roman"/>
          <w:i/>
          <w:iCs/>
          <w:color w:val="000000"/>
          <w:sz w:val="23"/>
          <w:szCs w:val="23"/>
          <w:lang w:eastAsia="en-AU"/>
          <w14:ligatures w14:val="standardContextual"/>
        </w:rPr>
        <w:t>Motor Vehicle Standards Act 1989</w:t>
      </w:r>
      <w:r w:rsidRPr="00265A88">
        <w:rPr>
          <w:rFonts w:eastAsia="Times New Roman"/>
          <w:color w:val="000000"/>
          <w:sz w:val="23"/>
          <w:szCs w:val="23"/>
          <w:lang w:eastAsia="en-AU"/>
          <w14:ligatures w14:val="standardContextual"/>
        </w:rPr>
        <w:t xml:space="preserve"> of the Commonwealth (repealed);</w:t>
      </w:r>
    </w:p>
    <w:p w14:paraId="776013BF" w14:textId="2720BDE2"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council</w:t>
      </w:r>
      <w:r w:rsidRPr="00265A88">
        <w:rPr>
          <w:rFonts w:eastAsia="Times New Roman"/>
          <w:color w:val="000000"/>
          <w:sz w:val="23"/>
          <w:szCs w:val="23"/>
          <w:lang w:eastAsia="en-AU"/>
          <w14:ligatures w14:val="standardContextual"/>
        </w:rPr>
        <w:t xml:space="preserve"> has the same meaning as in the </w:t>
      </w:r>
      <w:hyperlink r:id="rId21" w:history="1">
        <w:r w:rsidRPr="00265A88">
          <w:rPr>
            <w:rFonts w:eastAsia="Times New Roman"/>
            <w:i/>
            <w:iCs/>
            <w:color w:val="000000"/>
            <w:sz w:val="23"/>
            <w:szCs w:val="23"/>
            <w:lang w:eastAsia="en-AU"/>
            <w14:ligatures w14:val="standardContextual"/>
          </w:rPr>
          <w:t>Local Government Act 1999</w:t>
        </w:r>
      </w:hyperlink>
      <w:r w:rsidRPr="00265A88">
        <w:rPr>
          <w:rFonts w:eastAsia="Times New Roman"/>
          <w:color w:val="000000"/>
          <w:sz w:val="23"/>
          <w:szCs w:val="23"/>
          <w:lang w:eastAsia="en-AU"/>
          <w14:ligatures w14:val="standardContextual"/>
        </w:rPr>
        <w:t>;</w:t>
      </w:r>
    </w:p>
    <w:p w14:paraId="3BE27475"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country taxi</w:t>
      </w:r>
      <w:r w:rsidRPr="00265A88">
        <w:rPr>
          <w:rFonts w:eastAsia="Times New Roman"/>
          <w:color w:val="000000"/>
          <w:sz w:val="23"/>
          <w:szCs w:val="23"/>
          <w:lang w:eastAsia="en-AU"/>
          <w14:ligatures w14:val="standardContextual"/>
        </w:rPr>
        <w:t xml:space="preserve"> means a vehicle used for the purposes of a country taxi service;</w:t>
      </w:r>
    </w:p>
    <w:p w14:paraId="799A7FE5"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Country Taxi Accreditation</w:t>
      </w:r>
      <w:r w:rsidRPr="00265A88">
        <w:rPr>
          <w:rFonts w:eastAsia="Times New Roman"/>
          <w:color w:val="000000"/>
          <w:sz w:val="23"/>
          <w:szCs w:val="23"/>
          <w:lang w:eastAsia="en-AU"/>
          <w14:ligatures w14:val="standardContextual"/>
        </w:rPr>
        <w:t xml:space="preserve"> means the class of accreditation under section 27 of the Act of that name established pursuant to section 32(3) of the Act;</w:t>
      </w:r>
    </w:p>
    <w:p w14:paraId="37297AC3"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country taxi service</w:t>
      </w:r>
      <w:r w:rsidRPr="00265A88">
        <w:rPr>
          <w:rFonts w:eastAsia="Times New Roman"/>
          <w:color w:val="000000"/>
          <w:sz w:val="23"/>
          <w:szCs w:val="23"/>
          <w:lang w:eastAsia="en-AU"/>
          <w14:ligatures w14:val="standardContextual"/>
        </w:rPr>
        <w:t xml:space="preserve"> means a passenger transport service operated outside Metropolitan Adelaide under a Country Taxi Accreditation;</w:t>
      </w:r>
    </w:p>
    <w:p w14:paraId="4D576D5F"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country taxi service area</w:t>
      </w:r>
      <w:r w:rsidRPr="00265A88">
        <w:rPr>
          <w:rFonts w:eastAsia="Times New Roman"/>
          <w:color w:val="000000"/>
          <w:sz w:val="23"/>
          <w:szCs w:val="23"/>
          <w:lang w:eastAsia="en-AU"/>
          <w14:ligatures w14:val="standardContextual"/>
        </w:rPr>
        <w:t xml:space="preserve"> means the area defined in the approved country taxi service plan for a country taxi service as the area within which the service may be provided;</w:t>
      </w:r>
    </w:p>
    <w:p w14:paraId="2E0BA9E2"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Department</w:t>
      </w:r>
      <w:r w:rsidRPr="00265A88">
        <w:rPr>
          <w:rFonts w:eastAsia="Times New Roman"/>
          <w:color w:val="000000"/>
          <w:sz w:val="23"/>
          <w:szCs w:val="23"/>
          <w:lang w:eastAsia="en-AU"/>
          <w14:ligatures w14:val="standardContextual"/>
        </w:rPr>
        <w:t xml:space="preserve"> means the administrative unit of the Public Service that is, under the Minister, responsible for the administration of the Act;</w:t>
      </w:r>
    </w:p>
    <w:p w14:paraId="10810AD0"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disability</w:t>
      </w:r>
      <w:r w:rsidRPr="00265A88">
        <w:rPr>
          <w:rFonts w:eastAsia="Times New Roman"/>
          <w:color w:val="000000"/>
          <w:sz w:val="23"/>
          <w:szCs w:val="23"/>
          <w:lang w:eastAsia="en-AU"/>
          <w14:ligatures w14:val="standardContextual"/>
        </w:rPr>
        <w:t xml:space="preserve"> has the same meaning as in the </w:t>
      </w:r>
      <w:r w:rsidRPr="00265A88">
        <w:rPr>
          <w:rFonts w:eastAsia="Times New Roman"/>
          <w:i/>
          <w:iCs/>
          <w:color w:val="000000"/>
          <w:sz w:val="23"/>
          <w:szCs w:val="23"/>
          <w:lang w:eastAsia="en-AU"/>
          <w14:ligatures w14:val="standardContextual"/>
        </w:rPr>
        <w:t>Disability Discrimination Act 1992</w:t>
      </w:r>
      <w:r w:rsidRPr="00265A88">
        <w:rPr>
          <w:rFonts w:eastAsia="Times New Roman"/>
          <w:color w:val="000000"/>
          <w:sz w:val="23"/>
          <w:szCs w:val="23"/>
          <w:lang w:eastAsia="en-AU"/>
          <w14:ligatures w14:val="standardContextual"/>
        </w:rPr>
        <w:t xml:space="preserve"> of the Commonwealth;</w:t>
      </w:r>
    </w:p>
    <w:p w14:paraId="41887A85"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flagfall</w:t>
      </w:r>
      <w:r w:rsidRPr="00265A88">
        <w:rPr>
          <w:rFonts w:eastAsia="Times New Roman"/>
          <w:color w:val="000000"/>
          <w:sz w:val="23"/>
          <w:szCs w:val="23"/>
          <w:lang w:eastAsia="en-AU"/>
          <w14:ligatures w14:val="standardContextual"/>
        </w:rPr>
        <w:t xml:space="preserve"> means the amount of fare recorded on a taxi</w:t>
      </w:r>
      <w:r w:rsidRPr="00265A88">
        <w:rPr>
          <w:rFonts w:eastAsia="Times New Roman"/>
          <w:color w:val="000000"/>
          <w:sz w:val="23"/>
          <w:szCs w:val="23"/>
          <w:lang w:eastAsia="en-AU"/>
          <w14:ligatures w14:val="standardContextual"/>
        </w:rPr>
        <w:noBreakHyphen/>
        <w:t>meter immediately on its being activated at the commencement of a hiring;</w:t>
      </w:r>
    </w:p>
    <w:p w14:paraId="2BD1198F"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fleet safety support service</w:t>
      </w:r>
      <w:r w:rsidRPr="00265A88">
        <w:rPr>
          <w:rFonts w:eastAsia="Times New Roman"/>
          <w:color w:val="000000"/>
          <w:sz w:val="23"/>
          <w:szCs w:val="23"/>
          <w:lang w:eastAsia="en-AU"/>
          <w14:ligatures w14:val="standardContextual"/>
        </w:rPr>
        <w:t xml:space="preserve">—see </w:t>
      </w:r>
      <w:hyperlink w:anchor="id6a965bc1_489b_4389_b0ab_36e2646d03aa_e" w:history="1">
        <w:r w:rsidRPr="00265A88">
          <w:rPr>
            <w:rFonts w:eastAsia="Times New Roman"/>
            <w:color w:val="000000"/>
            <w:sz w:val="23"/>
            <w:szCs w:val="23"/>
            <w:lang w:eastAsia="en-AU"/>
            <w14:ligatures w14:val="standardContextual"/>
          </w:rPr>
          <w:t>regulation 19(2)(b)</w:t>
        </w:r>
      </w:hyperlink>
      <w:r w:rsidRPr="00265A88">
        <w:rPr>
          <w:rFonts w:eastAsia="Times New Roman"/>
          <w:color w:val="000000"/>
          <w:sz w:val="23"/>
          <w:szCs w:val="23"/>
          <w:lang w:eastAsia="en-AU"/>
          <w14:ligatures w14:val="standardContextual"/>
        </w:rPr>
        <w:t>;</w:t>
      </w:r>
    </w:p>
    <w:p w14:paraId="0FCE433E"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legal charge</w:t>
      </w:r>
      <w:r w:rsidRPr="00265A88">
        <w:rPr>
          <w:rFonts w:eastAsia="Times New Roman"/>
          <w:color w:val="000000"/>
          <w:sz w:val="23"/>
          <w:szCs w:val="23"/>
          <w:lang w:eastAsia="en-AU"/>
          <w14:ligatures w14:val="standardContextual"/>
        </w:rPr>
        <w:t>, in relation to the hiring of a taxi, means the total amount payable for the hiring of the taxi, being the sum of—</w:t>
      </w:r>
    </w:p>
    <w:p w14:paraId="76F64F2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legal fare; and</w:t>
      </w:r>
    </w:p>
    <w:p w14:paraId="62477CC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levy (if any) required to be collected under Schedule 2 of the Act;</w:t>
      </w:r>
    </w:p>
    <w:p w14:paraId="6B8A0666"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legal fare</w:t>
      </w:r>
      <w:r w:rsidRPr="00265A88">
        <w:rPr>
          <w:rFonts w:eastAsia="Times New Roman"/>
          <w:color w:val="000000"/>
          <w:sz w:val="23"/>
          <w:szCs w:val="23"/>
          <w:lang w:eastAsia="en-AU"/>
          <w14:ligatures w14:val="standardContextual"/>
        </w:rPr>
        <w:t>—</w:t>
      </w:r>
    </w:p>
    <w:p w14:paraId="292474C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in relation to the hiring of a country taxi or a journey by a country taxi—means a fare for the particular hiring or journey not exceeding the rate determined by the Minister; and</w:t>
      </w:r>
    </w:p>
    <w:p w14:paraId="76A1151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in relation to the hiring of a metropolitan taxi or a journey by a metropolitan taxi—means a fare for the particular hiring or journey determined in accordance with these regulations;</w:t>
      </w:r>
    </w:p>
    <w:p w14:paraId="1CB2030C"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log onto</w:t>
      </w:r>
      <w:r w:rsidRPr="00265A88">
        <w:rPr>
          <w:rFonts w:eastAsia="Times New Roman"/>
          <w:color w:val="000000"/>
          <w:sz w:val="23"/>
          <w:szCs w:val="23"/>
          <w:lang w:eastAsia="en-AU"/>
          <w14:ligatures w14:val="standardContextual"/>
        </w:rPr>
        <w:t xml:space="preserve"> a computerised telecommunications system means carry out a process (which must include entry of the person's personal identification number) approved by the Minister for logging onto the system;</w:t>
      </w:r>
    </w:p>
    <w:p w14:paraId="742B9D20"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log out of</w:t>
      </w:r>
      <w:r w:rsidRPr="00265A88">
        <w:rPr>
          <w:rFonts w:eastAsia="Times New Roman"/>
          <w:color w:val="000000"/>
          <w:sz w:val="23"/>
          <w:szCs w:val="23"/>
          <w:lang w:eastAsia="en-AU"/>
          <w14:ligatures w14:val="standardContextual"/>
        </w:rPr>
        <w:t xml:space="preserve"> a computerised telecommunications system means carry out a process approved by the Minister for logging out of the system;</w:t>
      </w:r>
    </w:p>
    <w:p w14:paraId="4837D68D"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metropolitan taxi</w:t>
      </w:r>
      <w:r w:rsidRPr="00265A88">
        <w:rPr>
          <w:rFonts w:eastAsia="Times New Roman"/>
          <w:color w:val="000000"/>
          <w:sz w:val="23"/>
          <w:szCs w:val="23"/>
          <w:lang w:eastAsia="en-AU"/>
          <w14:ligatures w14:val="standardContextual"/>
        </w:rPr>
        <w:t xml:space="preserve"> means a vehicle for which a taxi licence is held or required to be held;</w:t>
      </w:r>
    </w:p>
    <w:p w14:paraId="212EB7DD"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motor cycle</w:t>
      </w:r>
      <w:r w:rsidRPr="00265A88">
        <w:rPr>
          <w:rFonts w:eastAsia="Times New Roman"/>
          <w:color w:val="000000"/>
          <w:sz w:val="23"/>
          <w:szCs w:val="23"/>
          <w:lang w:eastAsia="en-AU"/>
          <w14:ligatures w14:val="standardContextual"/>
        </w:rPr>
        <w:t xml:space="preserve"> means a motor vehicle (not being a trailer) that moves only on 2 wheels or, if a side car or side box is fitted, on not more than 3 wheels;</w:t>
      </w:r>
    </w:p>
    <w:p w14:paraId="18506E8E"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multiple</w:t>
      </w:r>
      <w:r w:rsidRPr="00265A88">
        <w:rPr>
          <w:rFonts w:eastAsia="Times New Roman"/>
          <w:b/>
          <w:bCs/>
          <w:i/>
          <w:iCs/>
          <w:color w:val="000000"/>
          <w:sz w:val="23"/>
          <w:szCs w:val="23"/>
          <w:lang w:eastAsia="en-AU"/>
          <w14:ligatures w14:val="standardContextual"/>
        </w:rPr>
        <w:noBreakHyphen/>
        <w:t>hiring</w:t>
      </w:r>
      <w:r w:rsidRPr="00265A88">
        <w:rPr>
          <w:rFonts w:eastAsia="Times New Roman"/>
          <w:color w:val="000000"/>
          <w:sz w:val="23"/>
          <w:szCs w:val="23"/>
          <w:lang w:eastAsia="en-AU"/>
          <w14:ligatures w14:val="standardContextual"/>
        </w:rPr>
        <w:t xml:space="preserve"> in relation to a taxi—see </w:t>
      </w:r>
      <w:hyperlink w:anchor="id75e44c23_a84e_4362_a0dc_09247b1cea3e_e" w:history="1">
        <w:r w:rsidRPr="00265A88">
          <w:rPr>
            <w:rFonts w:eastAsia="Times New Roman"/>
            <w:color w:val="000000"/>
            <w:sz w:val="23"/>
            <w:szCs w:val="23"/>
            <w:lang w:eastAsia="en-AU"/>
            <w14:ligatures w14:val="standardContextual"/>
          </w:rPr>
          <w:t>regulation 77</w:t>
        </w:r>
      </w:hyperlink>
      <w:r w:rsidRPr="00265A88">
        <w:rPr>
          <w:rFonts w:eastAsia="Times New Roman"/>
          <w:color w:val="000000"/>
          <w:sz w:val="23"/>
          <w:szCs w:val="23"/>
          <w:lang w:eastAsia="en-AU"/>
          <w14:ligatures w14:val="standardContextual"/>
        </w:rPr>
        <w:t>;</w:t>
      </w:r>
    </w:p>
    <w:p w14:paraId="60AE0C2F"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multi</w:t>
      </w:r>
      <w:r w:rsidRPr="00265A88">
        <w:rPr>
          <w:rFonts w:eastAsia="Times New Roman"/>
          <w:b/>
          <w:bCs/>
          <w:i/>
          <w:iCs/>
          <w:color w:val="000000"/>
          <w:sz w:val="23"/>
          <w:szCs w:val="23"/>
          <w:lang w:eastAsia="en-AU"/>
          <w14:ligatures w14:val="standardContextual"/>
        </w:rPr>
        <w:noBreakHyphen/>
        <w:t>seat hiring</w:t>
      </w:r>
      <w:r w:rsidRPr="00265A88">
        <w:rPr>
          <w:rFonts w:eastAsia="Times New Roman"/>
          <w:color w:val="000000"/>
          <w:sz w:val="23"/>
          <w:szCs w:val="23"/>
          <w:lang w:eastAsia="en-AU"/>
          <w14:ligatures w14:val="standardContextual"/>
        </w:rPr>
        <w:t>, in relation to a taxi that is approved to carry 5 or more passengers, means a single hiring (whether pre</w:t>
      </w:r>
      <w:r w:rsidRPr="00265A88">
        <w:rPr>
          <w:rFonts w:eastAsia="Times New Roman"/>
          <w:color w:val="000000"/>
          <w:sz w:val="23"/>
          <w:szCs w:val="23"/>
          <w:lang w:eastAsia="en-AU"/>
          <w14:ligatures w14:val="standardContextual"/>
        </w:rPr>
        <w:noBreakHyphen/>
        <w:t>arranged or not) of the taxi to carry 5 or more passengers;</w:t>
      </w:r>
    </w:p>
    <w:p w14:paraId="014DA030" w14:textId="77777777" w:rsidR="00D26758" w:rsidRDefault="00D26758">
      <w:pPr>
        <w:spacing w:after="0" w:line="240" w:lineRule="auto"/>
        <w:jc w:val="left"/>
        <w:rPr>
          <w:rFonts w:eastAsia="Times New Roman"/>
          <w:b/>
          <w:bCs/>
          <w:i/>
          <w:iCs/>
          <w:color w:val="000000"/>
          <w:sz w:val="23"/>
          <w:szCs w:val="23"/>
          <w:lang w:eastAsia="en-AU"/>
          <w14:ligatures w14:val="standardContextual"/>
        </w:rPr>
      </w:pPr>
      <w:r>
        <w:rPr>
          <w:rFonts w:eastAsia="Times New Roman"/>
          <w:b/>
          <w:bCs/>
          <w:i/>
          <w:iCs/>
          <w:color w:val="000000"/>
          <w:sz w:val="23"/>
          <w:szCs w:val="23"/>
          <w:lang w:eastAsia="en-AU"/>
          <w14:ligatures w14:val="standardContextual"/>
        </w:rPr>
        <w:br w:type="page"/>
      </w:r>
    </w:p>
    <w:p w14:paraId="101655AC" w14:textId="6FF0BB48"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lastRenderedPageBreak/>
        <w:t>off</w:t>
      </w:r>
      <w:r w:rsidRPr="00265A88">
        <w:rPr>
          <w:rFonts w:eastAsia="Times New Roman"/>
          <w:b/>
          <w:bCs/>
          <w:i/>
          <w:iCs/>
          <w:color w:val="000000"/>
          <w:sz w:val="23"/>
          <w:szCs w:val="23"/>
          <w:lang w:eastAsia="en-AU"/>
          <w14:ligatures w14:val="standardContextual"/>
        </w:rPr>
        <w:noBreakHyphen/>
        <w:t>road passenger vehicle</w:t>
      </w:r>
      <w:r w:rsidRPr="00265A88">
        <w:rPr>
          <w:rFonts w:eastAsia="Times New Roman"/>
          <w:color w:val="000000"/>
          <w:sz w:val="23"/>
          <w:szCs w:val="23"/>
          <w:lang w:eastAsia="en-AU"/>
          <w14:ligatures w14:val="standardContextual"/>
        </w:rPr>
        <w:t xml:space="preserve"> means a passenger vehicle designed with special features for off</w:t>
      </w:r>
      <w:r w:rsidRPr="00265A88">
        <w:rPr>
          <w:rFonts w:eastAsia="Times New Roman"/>
          <w:color w:val="000000"/>
          <w:sz w:val="23"/>
          <w:szCs w:val="23"/>
          <w:lang w:eastAsia="en-AU"/>
          <w14:ligatures w14:val="standardContextual"/>
        </w:rPr>
        <w:noBreakHyphen/>
        <w:t>road operation as defined by the Australian Design Rules;</w:t>
      </w:r>
    </w:p>
    <w:p w14:paraId="577D647D" w14:textId="789DC556" w:rsidR="00AD68AB" w:rsidRDefault="00265A88" w:rsidP="005D06E6">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passenger station</w:t>
      </w:r>
      <w:r w:rsidRPr="00265A88">
        <w:rPr>
          <w:rFonts w:eastAsia="Times New Roman"/>
          <w:color w:val="000000"/>
          <w:sz w:val="23"/>
          <w:szCs w:val="23"/>
          <w:lang w:eastAsia="en-AU"/>
          <w14:ligatures w14:val="standardContextual"/>
        </w:rPr>
        <w:t xml:space="preserve"> means a building, structure or place at which passengers board, or alight from, public passenger vehicles used in the provision of regular passenger services;</w:t>
      </w:r>
    </w:p>
    <w:p w14:paraId="3800DA51"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personal identification number</w:t>
      </w:r>
      <w:r w:rsidRPr="00265A88">
        <w:rPr>
          <w:rFonts w:eastAsia="Times New Roman"/>
          <w:color w:val="000000"/>
          <w:sz w:val="23"/>
          <w:szCs w:val="23"/>
          <w:lang w:eastAsia="en-AU"/>
          <w14:ligatures w14:val="standardContextual"/>
        </w:rPr>
        <w:t xml:space="preserve"> means a unique code assigned to the driver of a taxi participating in a centralised booking service by the operator of the booking service in a manner approved by the Minister;</w:t>
      </w:r>
    </w:p>
    <w:p w14:paraId="13C41857"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prescribed premises</w:t>
      </w:r>
      <w:r w:rsidRPr="00265A88">
        <w:rPr>
          <w:rFonts w:eastAsia="Times New Roman"/>
          <w:color w:val="000000"/>
          <w:sz w:val="23"/>
          <w:szCs w:val="23"/>
          <w:lang w:eastAsia="en-AU"/>
          <w14:ligatures w14:val="standardContextual"/>
        </w:rPr>
        <w:t xml:space="preserve"> means land or premises used or provided by the Crown or the Minister, or by an operator, for a purpose associated with a passenger transport service, and includes a passenger station;</w:t>
      </w:r>
    </w:p>
    <w:p w14:paraId="64E67CF2"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public directory</w:t>
      </w:r>
      <w:r w:rsidRPr="00265A88">
        <w:rPr>
          <w:rFonts w:eastAsia="Times New Roman"/>
          <w:color w:val="000000"/>
          <w:sz w:val="23"/>
          <w:szCs w:val="23"/>
          <w:lang w:eastAsia="en-AU"/>
          <w14:ligatures w14:val="standardContextual"/>
        </w:rPr>
        <w:t xml:space="preserve"> includes a journal, brochure or other publication (whether in written or electronic form) that lists or advertises passenger transport services;</w:t>
      </w:r>
    </w:p>
    <w:p w14:paraId="79544AB8"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quarter</w:t>
      </w:r>
      <w:r w:rsidRPr="00265A88">
        <w:rPr>
          <w:rFonts w:eastAsia="Times New Roman"/>
          <w:color w:val="000000"/>
          <w:sz w:val="23"/>
          <w:szCs w:val="23"/>
          <w:lang w:eastAsia="en-AU"/>
          <w14:ligatures w14:val="standardContextual"/>
        </w:rPr>
        <w:t xml:space="preserve"> means a 3 month period beginning on 1 January, 1 April, 1 July or 1 October in any year;</w:t>
      </w:r>
    </w:p>
    <w:p w14:paraId="31C369E2"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rail operator</w:t>
      </w:r>
      <w:r w:rsidRPr="00265A88">
        <w:rPr>
          <w:rFonts w:eastAsia="Times New Roman"/>
          <w:color w:val="000000"/>
          <w:sz w:val="23"/>
          <w:szCs w:val="23"/>
          <w:lang w:eastAsia="en-AU"/>
          <w14:ligatures w14:val="standardContextual"/>
        </w:rPr>
        <w:t xml:space="preserve"> means a person who conducts a regular passenger service wholly or partly within Metropolitan Adelaide by use of trains or trams;</w:t>
      </w:r>
    </w:p>
    <w:p w14:paraId="30C1D274"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registration plate</w:t>
      </w:r>
      <w:r w:rsidRPr="00265A88">
        <w:rPr>
          <w:rFonts w:eastAsia="Times New Roman"/>
          <w:color w:val="000000"/>
          <w:sz w:val="23"/>
          <w:szCs w:val="23"/>
          <w:lang w:eastAsia="en-AU"/>
          <w14:ligatures w14:val="standardContextual"/>
        </w:rPr>
        <w:t xml:space="preserve"> means a plate issued under section 63 of the Act;</w:t>
      </w:r>
    </w:p>
    <w:p w14:paraId="16B36D55"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Register of Approved Vehicles</w:t>
      </w:r>
      <w:r w:rsidRPr="00265A88">
        <w:rPr>
          <w:rFonts w:eastAsia="Times New Roman"/>
          <w:color w:val="000000"/>
          <w:sz w:val="23"/>
          <w:szCs w:val="23"/>
          <w:lang w:eastAsia="en-AU"/>
          <w14:ligatures w14:val="standardContextual"/>
        </w:rPr>
        <w:t xml:space="preserve"> means the Register of Approved Vehicles kept under section 14(1) of the</w:t>
      </w:r>
      <w:r w:rsidRPr="00265A88">
        <w:rPr>
          <w:rFonts w:eastAsia="Times New Roman"/>
          <w:i/>
          <w:iCs/>
          <w:color w:val="000000"/>
          <w:sz w:val="23"/>
          <w:szCs w:val="23"/>
          <w:lang w:eastAsia="en-AU"/>
          <w14:ligatures w14:val="standardContextual"/>
        </w:rPr>
        <w:t>Road Vehicle Standards Act 2018</w:t>
      </w:r>
      <w:r w:rsidRPr="00265A88">
        <w:rPr>
          <w:rFonts w:eastAsia="Times New Roman"/>
          <w:color w:val="000000"/>
          <w:sz w:val="23"/>
          <w:szCs w:val="23"/>
          <w:lang w:eastAsia="en-AU"/>
          <w14:ligatures w14:val="standardContextual"/>
        </w:rPr>
        <w:t xml:space="preserve"> of the Commonwealth; </w:t>
      </w:r>
    </w:p>
    <w:p w14:paraId="7C760A66"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regular passenger service operator</w:t>
      </w:r>
      <w:r w:rsidRPr="00265A88">
        <w:rPr>
          <w:rFonts w:eastAsia="Times New Roman"/>
          <w:color w:val="000000"/>
          <w:sz w:val="23"/>
          <w:szCs w:val="23"/>
          <w:lang w:eastAsia="en-AU"/>
          <w14:ligatures w14:val="standardContextual"/>
        </w:rPr>
        <w:t xml:space="preserve"> means a person who conducts a regular passenger service wholly or partly within Metropolitan Adelaide;</w:t>
      </w:r>
    </w:p>
    <w:p w14:paraId="5779F7EB"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regular passenger service vehicle</w:t>
      </w:r>
      <w:r w:rsidRPr="00265A88">
        <w:rPr>
          <w:rFonts w:eastAsia="Times New Roman"/>
          <w:color w:val="000000"/>
          <w:sz w:val="23"/>
          <w:szCs w:val="23"/>
          <w:lang w:eastAsia="en-AU"/>
          <w14:ligatures w14:val="standardContextual"/>
        </w:rPr>
        <w:t xml:space="preserve"> means a public passenger vehicle used in the provision of a regular passenger service;</w:t>
      </w:r>
    </w:p>
    <w:p w14:paraId="7D28DECA"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relevant person</w:t>
      </w:r>
      <w:r w:rsidRPr="00265A88">
        <w:rPr>
          <w:rFonts w:eastAsia="Times New Roman"/>
          <w:color w:val="000000"/>
          <w:sz w:val="23"/>
          <w:szCs w:val="23"/>
          <w:lang w:eastAsia="en-AU"/>
          <w14:ligatures w14:val="standardContextual"/>
        </w:rPr>
        <w:t>—</w:t>
      </w:r>
    </w:p>
    <w:p w14:paraId="23F7E53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for a taxi means—</w:t>
      </w:r>
    </w:p>
    <w:p w14:paraId="7821564E"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in the case of a vehicle in respect of which a taxi licence is in force—the holder of the licence; or</w:t>
      </w:r>
    </w:p>
    <w:p w14:paraId="31F8DAAF"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in the case of a vehicle used for the purposes of a country taxi service—the operator of the service;</w:t>
      </w:r>
    </w:p>
    <w:p w14:paraId="32EA383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for a taxi sign means—</w:t>
      </w:r>
    </w:p>
    <w:p w14:paraId="5E7BDBF1"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if the sign has been issued to, or leased by, the holder of a taxi licence—the holder of the licence;</w:t>
      </w:r>
    </w:p>
    <w:p w14:paraId="50B18258"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if the sign has been issued to, or leased by, the operator of a country taxi service—the operator of the service;</w:t>
      </w:r>
    </w:p>
    <w:p w14:paraId="44E242FC"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in any other case—the owner of the sign;</w:t>
      </w:r>
    </w:p>
    <w:p w14:paraId="37308F4B"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repealed regulations</w:t>
      </w:r>
      <w:r w:rsidRPr="00265A88">
        <w:rPr>
          <w:rFonts w:eastAsia="Times New Roman"/>
          <w:color w:val="000000"/>
          <w:sz w:val="23"/>
          <w:szCs w:val="23"/>
          <w:lang w:eastAsia="en-AU"/>
          <w14:ligatures w14:val="standardContextual"/>
        </w:rPr>
        <w:t xml:space="preserve"> means the </w:t>
      </w:r>
      <w:hyperlink r:id="rId22" w:history="1">
        <w:r w:rsidRPr="00265A88">
          <w:rPr>
            <w:rFonts w:eastAsia="Times New Roman"/>
            <w:i/>
            <w:iCs/>
            <w:color w:val="000000"/>
            <w:sz w:val="23"/>
            <w:szCs w:val="23"/>
            <w:lang w:eastAsia="en-AU"/>
            <w14:ligatures w14:val="standardContextual"/>
          </w:rPr>
          <w:t>Passenger Transport Regulations 2009</w:t>
        </w:r>
      </w:hyperlink>
      <w:r w:rsidRPr="00265A88">
        <w:rPr>
          <w:rFonts w:eastAsia="Times New Roman"/>
          <w:color w:val="000000"/>
          <w:sz w:val="23"/>
          <w:szCs w:val="23"/>
          <w:lang w:eastAsia="en-AU"/>
          <w14:ligatures w14:val="standardContextual"/>
        </w:rPr>
        <w:t>;</w:t>
      </w:r>
    </w:p>
    <w:p w14:paraId="5CF6109A"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SATSS conditions of use</w:t>
      </w:r>
      <w:r w:rsidRPr="00265A88">
        <w:rPr>
          <w:rFonts w:eastAsia="Times New Roman"/>
          <w:color w:val="000000"/>
          <w:sz w:val="23"/>
          <w:szCs w:val="23"/>
          <w:lang w:eastAsia="en-AU"/>
          <w14:ligatures w14:val="standardContextual"/>
        </w:rPr>
        <w:t xml:space="preserve"> means the conditions of use determined by the Minister under </w:t>
      </w:r>
      <w:hyperlink w:anchor="id9acad807_70e1_4fd6_9548_1f81fd6aa816_f" w:history="1">
        <w:r w:rsidRPr="00265A88">
          <w:rPr>
            <w:rFonts w:eastAsia="Times New Roman"/>
            <w:color w:val="000000"/>
            <w:sz w:val="23"/>
            <w:szCs w:val="23"/>
            <w:lang w:eastAsia="en-AU"/>
            <w14:ligatures w14:val="standardContextual"/>
          </w:rPr>
          <w:t>regulation 157</w:t>
        </w:r>
      </w:hyperlink>
      <w:r w:rsidRPr="00265A88">
        <w:rPr>
          <w:rFonts w:eastAsia="Times New Roman"/>
          <w:color w:val="000000"/>
          <w:sz w:val="23"/>
          <w:szCs w:val="23"/>
          <w:lang w:eastAsia="en-AU"/>
          <w14:ligatures w14:val="standardContextual"/>
        </w:rPr>
        <w:t>;</w:t>
      </w:r>
    </w:p>
    <w:p w14:paraId="66E7D469"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SATSS member</w:t>
      </w:r>
      <w:r w:rsidRPr="00265A88">
        <w:rPr>
          <w:rFonts w:eastAsia="Times New Roman"/>
          <w:color w:val="000000"/>
          <w:sz w:val="23"/>
          <w:szCs w:val="23"/>
          <w:lang w:eastAsia="en-AU"/>
          <w14:ligatures w14:val="standardContextual"/>
        </w:rPr>
        <w:t xml:space="preserve"> means a person who is a member of the South Australian Transport Subsidy Scheme;</w:t>
      </w:r>
    </w:p>
    <w:p w14:paraId="1CACBC9A" w14:textId="77777777" w:rsidR="00D26758" w:rsidRDefault="00D26758">
      <w:pPr>
        <w:spacing w:after="0" w:line="240" w:lineRule="auto"/>
        <w:jc w:val="left"/>
        <w:rPr>
          <w:rFonts w:eastAsia="Times New Roman"/>
          <w:b/>
          <w:bCs/>
          <w:i/>
          <w:iCs/>
          <w:color w:val="000000"/>
          <w:sz w:val="23"/>
          <w:szCs w:val="23"/>
          <w:lang w:eastAsia="en-AU"/>
          <w14:ligatures w14:val="standardContextual"/>
        </w:rPr>
      </w:pPr>
      <w:r>
        <w:rPr>
          <w:rFonts w:eastAsia="Times New Roman"/>
          <w:b/>
          <w:bCs/>
          <w:i/>
          <w:iCs/>
          <w:color w:val="000000"/>
          <w:sz w:val="23"/>
          <w:szCs w:val="23"/>
          <w:lang w:eastAsia="en-AU"/>
          <w14:ligatures w14:val="standardContextual"/>
        </w:rPr>
        <w:br w:type="page"/>
      </w:r>
    </w:p>
    <w:p w14:paraId="66CCB2A2" w14:textId="68A1A7BC"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lastRenderedPageBreak/>
        <w:t>SATSS voucher</w:t>
      </w:r>
      <w:r w:rsidRPr="00265A88">
        <w:rPr>
          <w:rFonts w:eastAsia="Times New Roman"/>
          <w:color w:val="000000"/>
          <w:sz w:val="23"/>
          <w:szCs w:val="23"/>
          <w:lang w:eastAsia="en-AU"/>
          <w14:ligatures w14:val="standardContextual"/>
        </w:rPr>
        <w:t xml:space="preserve"> means—</w:t>
      </w:r>
    </w:p>
    <w:p w14:paraId="55EDDFA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voucher, docket or card approved by the Minister entitling a SATSS member to travel in taxis and certain hire cars at subsidised fares fixed by the SATSS conditions of use; or</w:t>
      </w:r>
    </w:p>
    <w:p w14:paraId="195E851F" w14:textId="1DDFE457" w:rsidR="005D06E6" w:rsidRDefault="00265A88" w:rsidP="005D06E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voucher, docket or card under a similar interstate scheme recognised by the Minister for the purposes of this definition;</w:t>
      </w:r>
    </w:p>
    <w:p w14:paraId="2840303C"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small passenger vehicle</w:t>
      </w:r>
      <w:r w:rsidRPr="00265A88">
        <w:rPr>
          <w:rFonts w:eastAsia="Times New Roman"/>
          <w:color w:val="000000"/>
          <w:sz w:val="23"/>
          <w:szCs w:val="23"/>
          <w:lang w:eastAsia="en-AU"/>
          <w14:ligatures w14:val="standardContextual"/>
        </w:rPr>
        <w:t xml:space="preserve"> means a motor vehicle (other than a taxi)—</w:t>
      </w:r>
    </w:p>
    <w:p w14:paraId="418731D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designed for the principal purpose of carrying passengers; and</w:t>
      </w:r>
    </w:p>
    <w:p w14:paraId="7A8F8F8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designed to carry not more than 12 seated persons;</w:t>
      </w:r>
    </w:p>
    <w:p w14:paraId="7081C4AB"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Small Passenger Vehicle (Metropolitan) Accreditation</w:t>
      </w:r>
      <w:r w:rsidRPr="00265A88">
        <w:rPr>
          <w:rFonts w:eastAsia="Times New Roman"/>
          <w:color w:val="000000"/>
          <w:sz w:val="23"/>
          <w:szCs w:val="23"/>
          <w:lang w:eastAsia="en-AU"/>
          <w14:ligatures w14:val="standardContextual"/>
        </w:rPr>
        <w:t xml:space="preserve"> means the class of accreditation under section 27 of the Act of that name established pursuant to section 32(3) of the Act;</w:t>
      </w:r>
    </w:p>
    <w:p w14:paraId="3D62CEEE"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Small Passenger Vehicle (Non</w:t>
      </w:r>
      <w:r w:rsidRPr="00265A88">
        <w:rPr>
          <w:rFonts w:eastAsia="Times New Roman"/>
          <w:b/>
          <w:bCs/>
          <w:i/>
          <w:iCs/>
          <w:color w:val="000000"/>
          <w:sz w:val="23"/>
          <w:szCs w:val="23"/>
          <w:lang w:eastAsia="en-AU"/>
          <w14:ligatures w14:val="standardContextual"/>
        </w:rPr>
        <w:noBreakHyphen/>
        <w:t>Metropolitan) Accreditation</w:t>
      </w:r>
      <w:r w:rsidRPr="00265A88">
        <w:rPr>
          <w:rFonts w:eastAsia="Times New Roman"/>
          <w:color w:val="000000"/>
          <w:sz w:val="23"/>
          <w:szCs w:val="23"/>
          <w:lang w:eastAsia="en-AU"/>
          <w14:ligatures w14:val="standardContextual"/>
        </w:rPr>
        <w:t xml:space="preserve"> means the class of accreditation under section 27 of the Act of that name established pursuant to section 32(3) of the Act;</w:t>
      </w:r>
    </w:p>
    <w:p w14:paraId="12A94F37"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Small Passenger Vehicle (Special Purpose) Accreditation</w:t>
      </w:r>
      <w:r w:rsidRPr="00265A88">
        <w:rPr>
          <w:rFonts w:eastAsia="Times New Roman"/>
          <w:color w:val="000000"/>
          <w:sz w:val="23"/>
          <w:szCs w:val="23"/>
          <w:lang w:eastAsia="en-AU"/>
          <w14:ligatures w14:val="standardContextual"/>
        </w:rPr>
        <w:t xml:space="preserve"> means the class of accreditation under section 27 of the Act of that name established pursuant to section 32(3) of the Act;</w:t>
      </w:r>
    </w:p>
    <w:p w14:paraId="0450A0CA"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Small Passenger Vehicle (Traditional) Accreditation</w:t>
      </w:r>
      <w:r w:rsidRPr="00265A88">
        <w:rPr>
          <w:rFonts w:eastAsia="Times New Roman"/>
          <w:color w:val="000000"/>
          <w:sz w:val="23"/>
          <w:szCs w:val="23"/>
          <w:lang w:eastAsia="en-AU"/>
          <w14:ligatures w14:val="standardContextual"/>
        </w:rPr>
        <w:t xml:space="preserve"> means the class of accreditation under section 27 of the Act of that name established pursuant to section 32(3) of the Act;</w:t>
      </w:r>
    </w:p>
    <w:p w14:paraId="24351484"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South Australian Transport Subsidy Scheme</w:t>
      </w:r>
      <w:r w:rsidRPr="00265A88">
        <w:rPr>
          <w:rFonts w:eastAsia="Times New Roman"/>
          <w:color w:val="000000"/>
          <w:sz w:val="23"/>
          <w:szCs w:val="23"/>
          <w:lang w:eastAsia="en-AU"/>
          <w14:ligatures w14:val="standardContextual"/>
        </w:rPr>
        <w:t xml:space="preserve"> or </w:t>
      </w:r>
      <w:r w:rsidRPr="00265A88">
        <w:rPr>
          <w:rFonts w:eastAsia="Times New Roman"/>
          <w:b/>
          <w:bCs/>
          <w:i/>
          <w:iCs/>
          <w:color w:val="000000"/>
          <w:sz w:val="23"/>
          <w:szCs w:val="23"/>
          <w:lang w:eastAsia="en-AU"/>
          <w14:ligatures w14:val="standardContextual"/>
        </w:rPr>
        <w:t>SATSS</w:t>
      </w:r>
      <w:r w:rsidRPr="00265A88">
        <w:rPr>
          <w:rFonts w:eastAsia="Times New Roman"/>
          <w:color w:val="000000"/>
          <w:sz w:val="23"/>
          <w:szCs w:val="23"/>
          <w:lang w:eastAsia="en-AU"/>
          <w14:ligatures w14:val="standardContextual"/>
        </w:rPr>
        <w:t xml:space="preserve"> means the scheme approved by the Minister entitling an eligible person to travel in taxis and certain hire cars at subsidised fares fixed in the SATSS conditions of use and includes—</w:t>
      </w:r>
    </w:p>
    <w:p w14:paraId="2360C91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Journey to Work Scheme (</w:t>
      </w:r>
      <w:r w:rsidRPr="00265A88">
        <w:rPr>
          <w:rFonts w:eastAsia="Times New Roman"/>
          <w:b/>
          <w:bCs/>
          <w:i/>
          <w:iCs/>
          <w:color w:val="000000"/>
          <w:sz w:val="23"/>
          <w:szCs w:val="23"/>
          <w:lang w:eastAsia="en-AU"/>
          <w14:ligatures w14:val="standardContextual"/>
        </w:rPr>
        <w:t>JTWS</w:t>
      </w:r>
      <w:r w:rsidRPr="00265A88">
        <w:rPr>
          <w:rFonts w:eastAsia="Times New Roman"/>
          <w:color w:val="000000"/>
          <w:sz w:val="23"/>
          <w:szCs w:val="23"/>
          <w:lang w:eastAsia="en-AU"/>
          <w14:ligatures w14:val="standardContextual"/>
        </w:rPr>
        <w:t>); and</w:t>
      </w:r>
    </w:p>
    <w:p w14:paraId="530F7FF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Tertiary Education Assistance Scheme (</w:t>
      </w:r>
      <w:r w:rsidRPr="00265A88">
        <w:rPr>
          <w:rFonts w:eastAsia="Times New Roman"/>
          <w:b/>
          <w:bCs/>
          <w:i/>
          <w:iCs/>
          <w:color w:val="000000"/>
          <w:sz w:val="23"/>
          <w:szCs w:val="23"/>
          <w:lang w:eastAsia="en-AU"/>
          <w14:ligatures w14:val="standardContextual"/>
        </w:rPr>
        <w:t>TEAS</w:t>
      </w:r>
      <w:r w:rsidRPr="00265A88">
        <w:rPr>
          <w:rFonts w:eastAsia="Times New Roman"/>
          <w:color w:val="000000"/>
          <w:sz w:val="23"/>
          <w:szCs w:val="23"/>
          <w:lang w:eastAsia="en-AU"/>
          <w14:ligatures w14:val="standardContextual"/>
        </w:rPr>
        <w:t>); and</w:t>
      </w:r>
    </w:p>
    <w:p w14:paraId="14AC6C2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any other scheme recognised by the Minister for the purposes of this definition;</w:t>
      </w:r>
    </w:p>
    <w:p w14:paraId="35BD52E8"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special vehicle licence</w:t>
      </w:r>
      <w:r w:rsidRPr="00265A88">
        <w:rPr>
          <w:rFonts w:eastAsia="Times New Roman"/>
          <w:color w:val="000000"/>
          <w:sz w:val="23"/>
          <w:szCs w:val="23"/>
          <w:lang w:eastAsia="en-AU"/>
          <w14:ligatures w14:val="standardContextual"/>
        </w:rPr>
        <w:t xml:space="preserve"> means a special vehicle licence under </w:t>
      </w:r>
      <w:hyperlink w:anchor="id815e77bf_5f83_42ba_8261_5a280e36a448_c" w:history="1">
        <w:r w:rsidRPr="00265A88">
          <w:rPr>
            <w:rFonts w:eastAsia="Times New Roman"/>
            <w:color w:val="000000"/>
            <w:sz w:val="23"/>
            <w:szCs w:val="23"/>
            <w:lang w:eastAsia="en-AU"/>
            <w14:ligatures w14:val="standardContextual"/>
          </w:rPr>
          <w:t>regulation 35</w:t>
        </w:r>
      </w:hyperlink>
      <w:r w:rsidRPr="00265A88">
        <w:rPr>
          <w:rFonts w:eastAsia="Times New Roman"/>
          <w:color w:val="000000"/>
          <w:sz w:val="23"/>
          <w:szCs w:val="23"/>
          <w:lang w:eastAsia="en-AU"/>
          <w14:ligatures w14:val="standardContextual"/>
        </w:rPr>
        <w:t>;</w:t>
      </w:r>
    </w:p>
    <w:p w14:paraId="3B22601B"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standby taxi licence</w:t>
      </w:r>
      <w:r w:rsidRPr="00265A88">
        <w:rPr>
          <w:rFonts w:eastAsia="Times New Roman"/>
          <w:color w:val="000000"/>
          <w:sz w:val="23"/>
          <w:szCs w:val="23"/>
          <w:lang w:eastAsia="en-AU"/>
          <w14:ligatures w14:val="standardContextual"/>
        </w:rPr>
        <w:t xml:space="preserve"> means a licence for a taxi that is only to be used in place of another taxi that is temporarily out of service;</w:t>
      </w:r>
    </w:p>
    <w:p w14:paraId="30CDACC6"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standby taxi</w:t>
      </w:r>
      <w:r w:rsidRPr="00265A88">
        <w:rPr>
          <w:rFonts w:eastAsia="Times New Roman"/>
          <w:color w:val="000000"/>
          <w:sz w:val="23"/>
          <w:szCs w:val="23"/>
          <w:lang w:eastAsia="en-AU"/>
          <w14:ligatures w14:val="standardContextual"/>
        </w:rPr>
        <w:t xml:space="preserve"> means a taxi to which a standby taxi licence relates;</w:t>
      </w:r>
    </w:p>
    <w:p w14:paraId="5D69EDE9"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stretch limousine</w:t>
      </w:r>
      <w:r w:rsidRPr="00265A88">
        <w:rPr>
          <w:rFonts w:eastAsia="Times New Roman"/>
          <w:color w:val="000000"/>
          <w:sz w:val="23"/>
          <w:szCs w:val="23"/>
          <w:lang w:eastAsia="en-AU"/>
          <w14:ligatures w14:val="standardContextual"/>
        </w:rPr>
        <w:t xml:space="preserve"> means—</w:t>
      </w:r>
    </w:p>
    <w:p w14:paraId="43D8F68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motor vehicle designed to carry passengers that—</w:t>
      </w:r>
    </w:p>
    <w:p w14:paraId="7575C485"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has been certified by its manufacturer as a long wheelbase limousine; and</w:t>
      </w:r>
    </w:p>
    <w:p w14:paraId="420126B7"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has been designed to carry not less than 6 persons and not more than 12 persons (including the driver); or</w:t>
      </w:r>
    </w:p>
    <w:p w14:paraId="413712D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motor vehicle designed to carry passengers that—</w:t>
      </w:r>
    </w:p>
    <w:p w14:paraId="78D9E20B"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has been modified from its original construction in such a manner that increases the overall wheelbase of the vehicle—</w:t>
      </w:r>
    </w:p>
    <w:p w14:paraId="59C1C571"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beyond the original wheelbase dimension of the vehicle; and</w:t>
      </w:r>
    </w:p>
    <w:p w14:paraId="79C06D38"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to a length sufficient to accommodate additional passengers; and</w:t>
      </w:r>
    </w:p>
    <w:p w14:paraId="662AF022"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after such modification has a seating capacity not exceeding 12 persons (including the driver);</w:t>
      </w:r>
    </w:p>
    <w:p w14:paraId="184B2CAF"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lastRenderedPageBreak/>
        <w:t>student identification card</w:t>
      </w:r>
      <w:r w:rsidRPr="00265A88">
        <w:rPr>
          <w:rFonts w:eastAsia="Times New Roman"/>
          <w:color w:val="000000"/>
          <w:sz w:val="23"/>
          <w:szCs w:val="23"/>
          <w:lang w:eastAsia="en-AU"/>
          <w14:ligatures w14:val="standardContextual"/>
        </w:rPr>
        <w:t xml:space="preserve"> means a non</w:t>
      </w:r>
      <w:r w:rsidRPr="00265A88">
        <w:rPr>
          <w:rFonts w:eastAsia="Times New Roman"/>
          <w:color w:val="000000"/>
          <w:sz w:val="23"/>
          <w:szCs w:val="23"/>
          <w:lang w:eastAsia="en-AU"/>
          <w14:ligatures w14:val="standardContextual"/>
        </w:rPr>
        <w:noBreakHyphen/>
        <w:t>transferable card issued to a student and approved by the Minister, entitling the holder to travel on public passenger vehicles operated by regular passenger service operators at concessional fares fixed by the Minister;</w:t>
      </w:r>
    </w:p>
    <w:p w14:paraId="16FDF15F"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taxi</w:t>
      </w:r>
      <w:r w:rsidRPr="00265A88">
        <w:rPr>
          <w:rFonts w:eastAsia="Times New Roman"/>
          <w:color w:val="000000"/>
          <w:sz w:val="23"/>
          <w:szCs w:val="23"/>
          <w:lang w:eastAsia="en-AU"/>
          <w14:ligatures w14:val="standardContextual"/>
        </w:rPr>
        <w:t xml:space="preserve"> means a country taxi or a metropolitan taxi;</w:t>
      </w:r>
    </w:p>
    <w:p w14:paraId="27217B0B"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taxi licence</w:t>
      </w:r>
      <w:r w:rsidRPr="00265A88">
        <w:rPr>
          <w:rFonts w:eastAsia="Times New Roman"/>
          <w:color w:val="000000"/>
          <w:sz w:val="23"/>
          <w:szCs w:val="23"/>
          <w:lang w:eastAsia="en-AU"/>
          <w14:ligatures w14:val="standardContextual"/>
        </w:rPr>
        <w:t xml:space="preserve"> means a licence under Part 6 of the Act;</w:t>
      </w:r>
    </w:p>
    <w:p w14:paraId="612BAD73" w14:textId="256DA885" w:rsidR="005D06E6" w:rsidRDefault="00265A88" w:rsidP="005D06E6">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taxi service</w:t>
      </w:r>
      <w:r w:rsidRPr="00265A88">
        <w:rPr>
          <w:rFonts w:eastAsia="Times New Roman"/>
          <w:color w:val="000000"/>
          <w:sz w:val="23"/>
          <w:szCs w:val="23"/>
          <w:lang w:eastAsia="en-AU"/>
          <w14:ligatures w14:val="standardContextual"/>
        </w:rPr>
        <w:t xml:space="preserve">—see </w:t>
      </w:r>
      <w:hyperlink w:anchor="id7c171066_d555_437a_a8fd_e75d516634" w:history="1">
        <w:r w:rsidRPr="00265A88">
          <w:rPr>
            <w:rFonts w:eastAsia="Times New Roman"/>
            <w:color w:val="000000"/>
            <w:sz w:val="23"/>
            <w:szCs w:val="23"/>
            <w:lang w:eastAsia="en-AU"/>
            <w14:ligatures w14:val="standardContextual"/>
          </w:rPr>
          <w:t>regulation 4</w:t>
        </w:r>
      </w:hyperlink>
      <w:r w:rsidRPr="00265A88">
        <w:rPr>
          <w:rFonts w:eastAsia="Times New Roman"/>
          <w:color w:val="000000"/>
          <w:sz w:val="23"/>
          <w:szCs w:val="23"/>
          <w:lang w:eastAsia="en-AU"/>
          <w14:ligatures w14:val="standardContextual"/>
        </w:rPr>
        <w:t>;</w:t>
      </w:r>
    </w:p>
    <w:p w14:paraId="4702B75C"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taxi sign</w:t>
      </w:r>
      <w:r w:rsidRPr="00265A88">
        <w:rPr>
          <w:rFonts w:eastAsia="Times New Roman"/>
          <w:color w:val="000000"/>
          <w:sz w:val="23"/>
          <w:szCs w:val="23"/>
          <w:lang w:eastAsia="en-AU"/>
          <w14:ligatures w14:val="standardContextual"/>
        </w:rPr>
        <w:t xml:space="preserve"> means a sign that—</w:t>
      </w:r>
    </w:p>
    <w:p w14:paraId="4E412F4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is required by these regulations to be fitted to a taxi; and</w:t>
      </w:r>
    </w:p>
    <w:p w14:paraId="35BF44A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displays the word "TAXI" in a manner approved by the Minister; and</w:t>
      </w:r>
    </w:p>
    <w:p w14:paraId="05B9ABA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is capable of indicating whether or not the taxi is available for hire;</w:t>
      </w:r>
    </w:p>
    <w:p w14:paraId="3EFB48F0"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pacing w:val="-4"/>
          <w:sz w:val="23"/>
          <w:szCs w:val="23"/>
          <w:lang w:eastAsia="en-AU"/>
          <w14:ligatures w14:val="standardContextual"/>
        </w:rPr>
      </w:pPr>
      <w:r w:rsidRPr="00265A88">
        <w:rPr>
          <w:rFonts w:eastAsia="Times New Roman"/>
          <w:b/>
          <w:bCs/>
          <w:i/>
          <w:iCs/>
          <w:color w:val="000000"/>
          <w:sz w:val="23"/>
          <w:szCs w:val="23"/>
          <w:lang w:eastAsia="en-AU"/>
          <w14:ligatures w14:val="standardContextual"/>
        </w:rPr>
        <w:t>ticket</w:t>
      </w:r>
      <w:r w:rsidRPr="00265A88">
        <w:rPr>
          <w:rFonts w:eastAsia="Times New Roman"/>
          <w:color w:val="000000"/>
          <w:sz w:val="23"/>
          <w:szCs w:val="23"/>
          <w:lang w:eastAsia="en-AU"/>
          <w14:ligatures w14:val="standardContextual"/>
        </w:rPr>
        <w:t xml:space="preserve"> means a ticket or card issued or approved by the Minister, entitling the holder to travel </w:t>
      </w:r>
      <w:r w:rsidRPr="00265A88">
        <w:rPr>
          <w:rFonts w:eastAsia="Times New Roman"/>
          <w:color w:val="000000"/>
          <w:spacing w:val="-4"/>
          <w:sz w:val="23"/>
          <w:szCs w:val="23"/>
          <w:lang w:eastAsia="en-AU"/>
          <w14:ligatures w14:val="standardContextual"/>
        </w:rPr>
        <w:t>on a passenger vehicle in accordance with information encoded or printed on the ticket or card;</w:t>
      </w:r>
    </w:p>
    <w:p w14:paraId="4929F129"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ticket validator</w:t>
      </w:r>
      <w:r w:rsidRPr="00265A88">
        <w:rPr>
          <w:rFonts w:eastAsia="Times New Roman"/>
          <w:color w:val="000000"/>
          <w:sz w:val="23"/>
          <w:szCs w:val="23"/>
          <w:lang w:eastAsia="en-AU"/>
          <w14:ligatures w14:val="standardContextual"/>
        </w:rPr>
        <w:t xml:space="preserve"> means equipment designed to encode or print information on tickets and to scan information previously encoded on tickets;</w:t>
      </w:r>
    </w:p>
    <w:p w14:paraId="691580CB"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transit barring order</w:t>
      </w:r>
      <w:r w:rsidRPr="00265A88">
        <w:rPr>
          <w:rFonts w:eastAsia="Times New Roman"/>
          <w:color w:val="000000"/>
          <w:sz w:val="23"/>
          <w:szCs w:val="23"/>
          <w:lang w:eastAsia="en-AU"/>
          <w14:ligatures w14:val="standardContextual"/>
        </w:rPr>
        <w:t xml:space="preserve">—see </w:t>
      </w:r>
      <w:hyperlink w:anchor="idb0414b20_4b9b_416e_af2a_29bb442027f0_c" w:history="1">
        <w:r w:rsidRPr="00265A88">
          <w:rPr>
            <w:rFonts w:eastAsia="Times New Roman"/>
            <w:color w:val="000000"/>
            <w:sz w:val="23"/>
            <w:szCs w:val="23"/>
            <w:lang w:eastAsia="en-AU"/>
            <w14:ligatures w14:val="standardContextual"/>
          </w:rPr>
          <w:t>regulation 139</w:t>
        </w:r>
      </w:hyperlink>
      <w:r w:rsidRPr="00265A88">
        <w:rPr>
          <w:rFonts w:eastAsia="Times New Roman"/>
          <w:color w:val="000000"/>
          <w:sz w:val="23"/>
          <w:szCs w:val="23"/>
          <w:lang w:eastAsia="en-AU"/>
          <w14:ligatures w14:val="standardContextual"/>
        </w:rPr>
        <w:t>;</w:t>
      </w:r>
    </w:p>
    <w:p w14:paraId="78FACFD9"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travel concession card</w:t>
      </w:r>
      <w:r w:rsidRPr="00265A88">
        <w:rPr>
          <w:rFonts w:eastAsia="Times New Roman"/>
          <w:color w:val="000000"/>
          <w:sz w:val="23"/>
          <w:szCs w:val="23"/>
          <w:lang w:eastAsia="en-AU"/>
          <w14:ligatures w14:val="standardContextual"/>
        </w:rPr>
        <w:t xml:space="preserve"> means a non</w:t>
      </w:r>
      <w:r w:rsidRPr="00265A88">
        <w:rPr>
          <w:rFonts w:eastAsia="Times New Roman"/>
          <w:color w:val="000000"/>
          <w:sz w:val="23"/>
          <w:szCs w:val="23"/>
          <w:lang w:eastAsia="en-AU"/>
          <w14:ligatures w14:val="standardContextual"/>
        </w:rPr>
        <w:noBreakHyphen/>
        <w:t>transferable concession card issued or accepted by the Minister, entitling the holder to travel on passenger vehicles at concessional fares fixed by the Minister;</w:t>
      </w:r>
    </w:p>
    <w:p w14:paraId="4904AB72"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validate</w:t>
      </w:r>
      <w:r w:rsidRPr="00265A88">
        <w:rPr>
          <w:rFonts w:eastAsia="Times New Roman"/>
          <w:color w:val="000000"/>
          <w:sz w:val="23"/>
          <w:szCs w:val="23"/>
          <w:lang w:eastAsia="en-AU"/>
          <w14:ligatures w14:val="standardContextual"/>
        </w:rPr>
        <w:t xml:space="preserve"> means—</w:t>
      </w:r>
    </w:p>
    <w:p w14:paraId="533218B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to insert or scan a ticket in or with a ticket validator so that it may be encoded, printed or scanned; or</w:t>
      </w:r>
    </w:p>
    <w:p w14:paraId="43EC132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to present a ticket in any other manner approved by the Minister;</w:t>
      </w:r>
    </w:p>
    <w:p w14:paraId="52A8A39A"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volunteer driver</w:t>
      </w:r>
      <w:r w:rsidRPr="00265A88">
        <w:rPr>
          <w:rFonts w:eastAsia="Times New Roman"/>
          <w:color w:val="000000"/>
          <w:sz w:val="23"/>
          <w:szCs w:val="23"/>
          <w:lang w:eastAsia="en-AU"/>
          <w14:ligatures w14:val="standardContextual"/>
        </w:rPr>
        <w:t xml:space="preserve"> means—</w:t>
      </w:r>
    </w:p>
    <w:p w14:paraId="2A99274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person who provides their services as a driver gratuitously (disregarding any reasonable payment for out</w:t>
      </w:r>
      <w:r w:rsidRPr="00265A88">
        <w:rPr>
          <w:rFonts w:eastAsia="Times New Roman"/>
          <w:color w:val="000000"/>
          <w:sz w:val="23"/>
          <w:szCs w:val="23"/>
          <w:lang w:eastAsia="en-AU"/>
          <w14:ligatures w14:val="standardContextual"/>
        </w:rPr>
        <w:noBreakHyphen/>
        <w:t>of</w:t>
      </w:r>
      <w:r w:rsidRPr="00265A88">
        <w:rPr>
          <w:rFonts w:eastAsia="Times New Roman"/>
          <w:color w:val="000000"/>
          <w:sz w:val="23"/>
          <w:szCs w:val="23"/>
          <w:lang w:eastAsia="en-AU"/>
          <w14:ligatures w14:val="standardContextual"/>
        </w:rPr>
        <w:noBreakHyphen/>
        <w:t>pocket expenses incurred in undertaking the driving); or</w:t>
      </w:r>
    </w:p>
    <w:p w14:paraId="5083E06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an employee—</w:t>
      </w:r>
    </w:p>
    <w:p w14:paraId="6E457A14"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whose conditions of employment are unrelated to driving a vehicle but who is willing to undertake some driving to assist their employer in some respect; and</w:t>
      </w:r>
    </w:p>
    <w:p w14:paraId="7A695237"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whose salary does not include an amount or component attributable to, or based on, the fact that they undertake (or may undertake) some driving;</w:t>
      </w:r>
    </w:p>
    <w:p w14:paraId="3583F90C"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working animal</w:t>
      </w:r>
      <w:r w:rsidRPr="00265A88">
        <w:rPr>
          <w:rFonts w:eastAsia="Times New Roman"/>
          <w:color w:val="000000"/>
          <w:sz w:val="23"/>
          <w:szCs w:val="23"/>
          <w:lang w:eastAsia="en-AU"/>
          <w14:ligatures w14:val="standardContextual"/>
        </w:rPr>
        <w:t xml:space="preserve"> means—</w:t>
      </w:r>
    </w:p>
    <w:p w14:paraId="22F61EF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 xml:space="preserve">a dog accredited under the </w:t>
      </w:r>
      <w:hyperlink r:id="rId23" w:history="1">
        <w:r w:rsidRPr="00265A88">
          <w:rPr>
            <w:rFonts w:eastAsia="Times New Roman"/>
            <w:i/>
            <w:iCs/>
            <w:color w:val="000000"/>
            <w:sz w:val="23"/>
            <w:szCs w:val="23"/>
            <w:lang w:eastAsia="en-AU"/>
            <w14:ligatures w14:val="standardContextual"/>
          </w:rPr>
          <w:t>Dog and Cat Management Act 1995</w:t>
        </w:r>
      </w:hyperlink>
      <w:r w:rsidRPr="00265A88">
        <w:rPr>
          <w:rFonts w:eastAsia="Times New Roman"/>
          <w:color w:val="000000"/>
          <w:sz w:val="23"/>
          <w:szCs w:val="23"/>
          <w:lang w:eastAsia="en-AU"/>
          <w14:ligatures w14:val="standardContextual"/>
        </w:rPr>
        <w:t xml:space="preserve"> as an assistance dog; or</w:t>
      </w:r>
    </w:p>
    <w:p w14:paraId="570DFEB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21" w:name="id5c280e07_fc44_4c61_b690_4da2a76f5b35_3"/>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any other animal trained to assist a person to alleviate the effect of a disability;</w:t>
      </w:r>
      <w:bookmarkEnd w:id="21"/>
    </w:p>
    <w:p w14:paraId="4EF23D73"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work sheet</w:t>
      </w:r>
      <w:r w:rsidRPr="00265A88">
        <w:rPr>
          <w:rFonts w:eastAsia="Times New Roman"/>
          <w:color w:val="000000"/>
          <w:sz w:val="23"/>
          <w:szCs w:val="23"/>
          <w:lang w:eastAsia="en-AU"/>
          <w14:ligatures w14:val="standardContextual"/>
        </w:rPr>
        <w:t xml:space="preserve"> means a daily trip record for a vehicle, in a form determined or approved by the Minister, setting out various items of information, such as the driver's name, shift details, places where journeys begin and end, and distances travelled.</w:t>
      </w:r>
    </w:p>
    <w:p w14:paraId="3E2C45BC"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(2)</w:t>
      </w:r>
      <w:r w:rsidRPr="00265A88">
        <w:rPr>
          <w:rFonts w:eastAsia="Times New Roman"/>
          <w:color w:val="000000"/>
          <w:sz w:val="23"/>
          <w:szCs w:val="23"/>
          <w:lang w:eastAsia="en-AU"/>
          <w14:ligatures w14:val="standardContextual"/>
        </w:rPr>
        <w:tab/>
        <w:t>If, in relation to a particular animal, a person has an authorisation, issued in a manner and form determined by the Minister, certifying—</w:t>
      </w:r>
    </w:p>
    <w:p w14:paraId="437C18C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that the animal has been trained to assist the person to alleviate the effect of a particular disability; and</w:t>
      </w:r>
    </w:p>
    <w:p w14:paraId="0ACFA88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that evidence has been provided that indicates that the animal is able to behave in a safe and appropriate manner on public transport,</w:t>
      </w:r>
    </w:p>
    <w:p w14:paraId="4BD87AD6" w14:textId="31503AAE" w:rsidR="004526FB" w:rsidRDefault="00265A88" w:rsidP="004526FB">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 xml:space="preserve">then it will be taken that the animal falls within the ambit of </w:t>
      </w:r>
      <w:hyperlink w:anchor="id5c280e07_fc44_4c61_b690_4da2a76f5b35_3" w:history="1">
        <w:r w:rsidRPr="00265A88">
          <w:rPr>
            <w:rFonts w:eastAsia="Times New Roman"/>
            <w:color w:val="000000"/>
            <w:sz w:val="23"/>
            <w:szCs w:val="23"/>
            <w:lang w:eastAsia="en-AU"/>
            <w14:ligatures w14:val="standardContextual"/>
          </w:rPr>
          <w:t>paragraph (b)</w:t>
        </w:r>
      </w:hyperlink>
      <w:r w:rsidRPr="00265A88">
        <w:rPr>
          <w:rFonts w:eastAsia="Times New Roman"/>
          <w:color w:val="000000"/>
          <w:sz w:val="23"/>
          <w:szCs w:val="23"/>
          <w:lang w:eastAsia="en-AU"/>
          <w14:ligatures w14:val="standardContextual"/>
        </w:rPr>
        <w:t xml:space="preserve"> of the definition of </w:t>
      </w:r>
      <w:r w:rsidRPr="00265A88">
        <w:rPr>
          <w:rFonts w:eastAsia="Times New Roman"/>
          <w:b/>
          <w:bCs/>
          <w:i/>
          <w:iCs/>
          <w:color w:val="000000"/>
          <w:sz w:val="23"/>
          <w:szCs w:val="23"/>
          <w:lang w:eastAsia="en-AU"/>
          <w14:ligatures w14:val="standardContextual"/>
        </w:rPr>
        <w:t>working animal</w:t>
      </w:r>
      <w:r w:rsidRPr="00265A88">
        <w:rPr>
          <w:rFonts w:eastAsia="Times New Roman"/>
          <w:color w:val="000000"/>
          <w:sz w:val="23"/>
          <w:szCs w:val="23"/>
          <w:lang w:eastAsia="en-AU"/>
          <w14:ligatures w14:val="standardContextual"/>
        </w:rPr>
        <w:t xml:space="preserve"> in </w:t>
      </w:r>
      <w:hyperlink w:anchor="id446dd5ff_0d08_4608_9c38_3e8b48946b20_d"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w:t>
      </w:r>
    </w:p>
    <w:p w14:paraId="1814EBBF"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Unless the contrary intention appears—</w:t>
      </w:r>
    </w:p>
    <w:p w14:paraId="75A4C96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 xml:space="preserve">a reference in these regulations to the </w:t>
      </w:r>
      <w:r w:rsidRPr="00265A88">
        <w:rPr>
          <w:rFonts w:eastAsia="Times New Roman"/>
          <w:b/>
          <w:bCs/>
          <w:i/>
          <w:iCs/>
          <w:color w:val="000000"/>
          <w:sz w:val="23"/>
          <w:szCs w:val="23"/>
          <w:lang w:eastAsia="en-AU"/>
          <w14:ligatures w14:val="standardContextual"/>
        </w:rPr>
        <w:t>holder of a taxi licence</w:t>
      </w:r>
      <w:r w:rsidRPr="00265A88">
        <w:rPr>
          <w:rFonts w:eastAsia="Times New Roman"/>
          <w:color w:val="000000"/>
          <w:sz w:val="23"/>
          <w:szCs w:val="23"/>
          <w:lang w:eastAsia="en-AU"/>
          <w14:ligatures w14:val="standardContextual"/>
        </w:rPr>
        <w:t xml:space="preserve"> includes a reference to a transferee, assignee or lessee of a taxi licence; and</w:t>
      </w:r>
    </w:p>
    <w:p w14:paraId="4DCED45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 xml:space="preserve">a reference in these regulations to the </w:t>
      </w:r>
      <w:r w:rsidRPr="00265A88">
        <w:rPr>
          <w:rFonts w:eastAsia="Times New Roman"/>
          <w:b/>
          <w:bCs/>
          <w:i/>
          <w:iCs/>
          <w:color w:val="000000"/>
          <w:sz w:val="23"/>
          <w:szCs w:val="23"/>
          <w:lang w:eastAsia="en-AU"/>
          <w14:ligatures w14:val="standardContextual"/>
        </w:rPr>
        <w:t>owner of a vehicle</w:t>
      </w:r>
      <w:r w:rsidRPr="00265A88">
        <w:rPr>
          <w:rFonts w:eastAsia="Times New Roman"/>
          <w:color w:val="000000"/>
          <w:sz w:val="23"/>
          <w:szCs w:val="23"/>
          <w:lang w:eastAsia="en-AU"/>
          <w14:ligatures w14:val="standardContextual"/>
        </w:rPr>
        <w:t xml:space="preserve"> includes a reference to a person who is leasing the vehicle, or who is using the vehicle with the consent of the owner.</w:t>
      </w:r>
    </w:p>
    <w:p w14:paraId="12B53E11"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 xml:space="preserve">Without limiting the meaning of the expression </w:t>
      </w:r>
      <w:r w:rsidRPr="00265A88">
        <w:rPr>
          <w:rFonts w:eastAsia="Times New Roman"/>
          <w:b/>
          <w:bCs/>
          <w:i/>
          <w:iCs/>
          <w:color w:val="000000"/>
          <w:sz w:val="23"/>
          <w:szCs w:val="23"/>
          <w:lang w:eastAsia="en-AU"/>
          <w14:ligatures w14:val="standardContextual"/>
        </w:rPr>
        <w:t>ply for hire</w:t>
      </w:r>
      <w:r w:rsidRPr="00265A88">
        <w:rPr>
          <w:rFonts w:eastAsia="Times New Roman"/>
          <w:color w:val="000000"/>
          <w:sz w:val="23"/>
          <w:szCs w:val="23"/>
          <w:lang w:eastAsia="en-AU"/>
          <w14:ligatures w14:val="standardContextual"/>
        </w:rPr>
        <w:t>, a person will, for the purposes of these regulations, be taken to ply for hire with a taxi if—</w:t>
      </w:r>
    </w:p>
    <w:p w14:paraId="4E1ABC9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person drives it in a public street, road or place while the taxi sign indicates that the taxi is available for hire; or</w:t>
      </w:r>
    </w:p>
    <w:p w14:paraId="72C198F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person carries a passenger for fee or reward; or</w:t>
      </w:r>
    </w:p>
    <w:p w14:paraId="0816FB3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the person drives it to or places it at a designated taxi</w:t>
      </w:r>
      <w:r w:rsidRPr="00265A88">
        <w:rPr>
          <w:rFonts w:eastAsia="Times New Roman"/>
          <w:color w:val="000000"/>
          <w:sz w:val="23"/>
          <w:szCs w:val="23"/>
          <w:lang w:eastAsia="en-AU"/>
          <w14:ligatures w14:val="standardContextual"/>
        </w:rPr>
        <w:noBreakHyphen/>
        <w:t>stand; or</w:t>
      </w:r>
    </w:p>
    <w:p w14:paraId="74B0A75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the person drives it to a place to pick up passengers to be carried for fee or reward.</w:t>
      </w:r>
    </w:p>
    <w:p w14:paraId="38101164"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For the purposes of these regulations—</w:t>
      </w:r>
    </w:p>
    <w:p w14:paraId="5B77F51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hiring of a vehicle for a chauffeured vehicle service or taxi service commences—</w:t>
      </w:r>
    </w:p>
    <w:p w14:paraId="2401F29C"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 xml:space="preserve">subject to </w:t>
      </w:r>
      <w:hyperlink w:anchor="id8ea319cc_f954_4b88_b414_cfe21731b9e2_0" w:history="1">
        <w:r w:rsidRPr="00265A88">
          <w:rPr>
            <w:rFonts w:eastAsia="Times New Roman"/>
            <w:color w:val="000000"/>
            <w:sz w:val="23"/>
            <w:szCs w:val="23"/>
            <w:lang w:eastAsia="en-AU"/>
            <w14:ligatures w14:val="standardContextual"/>
          </w:rPr>
          <w:t>subparagraph (ii)</w:t>
        </w:r>
      </w:hyperlink>
      <w:r w:rsidRPr="00265A88">
        <w:rPr>
          <w:rFonts w:eastAsia="Times New Roman"/>
          <w:color w:val="000000"/>
          <w:sz w:val="23"/>
          <w:szCs w:val="23"/>
          <w:lang w:eastAsia="en-AU"/>
          <w14:ligatures w14:val="standardContextual"/>
        </w:rPr>
        <w:t>, in the case of a hiring by hail or a pre</w:t>
      </w:r>
      <w:r w:rsidRPr="00265A88">
        <w:rPr>
          <w:rFonts w:eastAsia="Times New Roman"/>
          <w:color w:val="000000"/>
          <w:sz w:val="23"/>
          <w:szCs w:val="23"/>
          <w:lang w:eastAsia="en-AU"/>
          <w14:ligatures w14:val="standardContextual"/>
        </w:rPr>
        <w:noBreakHyphen/>
        <w:t>arranged hiring—when the passenger is seated in the vehicle and an instruction or direction is given to the driver by the hirer or passenger; and</w:t>
      </w:r>
    </w:p>
    <w:p w14:paraId="79C50530"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22" w:name="id8ea319cc_f954_4b88_b414_cfe21731b9e2_0"/>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in the case of a pre</w:t>
      </w:r>
      <w:r w:rsidRPr="00265A88">
        <w:rPr>
          <w:rFonts w:eastAsia="Times New Roman"/>
          <w:color w:val="000000"/>
          <w:sz w:val="23"/>
          <w:szCs w:val="23"/>
          <w:lang w:eastAsia="en-AU"/>
          <w14:ligatures w14:val="standardContextual"/>
        </w:rPr>
        <w:noBreakHyphen/>
        <w:t>arranged hiring—from a time arranged with the hirer provided that, before that time, the vehicle has arrived at the place arranged for pick up and the driver has there made personal contact with the hirer or passenger; and</w:t>
      </w:r>
      <w:bookmarkEnd w:id="22"/>
    </w:p>
    <w:p w14:paraId="1664FD5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hiring of a vehicle for a chauffeured vehicle service or taxi service ends—</w:t>
      </w:r>
    </w:p>
    <w:p w14:paraId="3B57086F"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in the case of a multi</w:t>
      </w:r>
      <w:r w:rsidRPr="00265A88">
        <w:rPr>
          <w:rFonts w:eastAsia="Times New Roman"/>
          <w:color w:val="000000"/>
          <w:sz w:val="23"/>
          <w:szCs w:val="23"/>
          <w:lang w:eastAsia="en-AU"/>
          <w14:ligatures w14:val="standardContextual"/>
        </w:rPr>
        <w:noBreakHyphen/>
        <w:t>seat hiring—</w:t>
      </w:r>
    </w:p>
    <w:p w14:paraId="14EB5568"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if the last passenger remaining in the vehicle discharges the vehicle before arriving at the agreed destination—when the vehicle is discharged; or</w:t>
      </w:r>
    </w:p>
    <w:p w14:paraId="23382A69"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when the vehicle arrives at the agreed destination for the last passenger remaining in the vehicle and there is no further service agreed between the driver and the last remaining passenger; and</w:t>
      </w:r>
    </w:p>
    <w:p w14:paraId="785B8574" w14:textId="77777777" w:rsidR="00D26758" w:rsidRDefault="00D26758">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3CBFB764" w14:textId="6DE8002C"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(ii)</w:t>
      </w:r>
      <w:r w:rsidRPr="00265A88">
        <w:rPr>
          <w:rFonts w:eastAsia="Times New Roman"/>
          <w:color w:val="000000"/>
          <w:sz w:val="23"/>
          <w:szCs w:val="23"/>
          <w:lang w:eastAsia="en-AU"/>
          <w14:ligatures w14:val="standardContextual"/>
        </w:rPr>
        <w:tab/>
        <w:t>in any other case—</w:t>
      </w:r>
    </w:p>
    <w:p w14:paraId="21EB487A"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if the passenger discharges the vehicle before arriving at the agreed destination—when the vehicle is discharged; or</w:t>
      </w:r>
    </w:p>
    <w:p w14:paraId="5A483F4B"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when the vehicle arrives at the agreed destination and there is no further service agreed between the driver and the passenger; and</w:t>
      </w:r>
    </w:p>
    <w:p w14:paraId="20B10B5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the hirer of a vehicle for a chauffeured vehicle service or taxi service is the person who requests the hire of the vehicle (whether or not the person is a passenger).</w:t>
      </w:r>
    </w:p>
    <w:p w14:paraId="430C11EB"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(6)</w:t>
      </w:r>
      <w:r w:rsidRPr="00265A88">
        <w:rPr>
          <w:rFonts w:eastAsia="Times New Roman"/>
          <w:color w:val="000000"/>
          <w:sz w:val="23"/>
          <w:szCs w:val="23"/>
          <w:lang w:eastAsia="en-AU"/>
          <w14:ligatures w14:val="standardContextual"/>
        </w:rPr>
        <w:tab/>
        <w:t>For the purposes of these regulations, the age of a vehicle will be measured—</w:t>
      </w:r>
    </w:p>
    <w:p w14:paraId="4118490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if the vehicle is entered on the Register of Approved Vehicles—from the date of manufacture set out on the Register; or</w:t>
      </w:r>
    </w:p>
    <w:p w14:paraId="5BB55CAA" w14:textId="0CE431D6"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if the vehicle is fitted with a compliance plate—from the end of the month of manufacture shown on the compliance plate; or</w:t>
      </w:r>
    </w:p>
    <w:p w14:paraId="57B0D38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if the vehicle is fitted with 2 or more compliance plates—from the end of the earliest month of manufacture shown on any of the compliance plates; or</w:t>
      </w:r>
    </w:p>
    <w:p w14:paraId="35AFBFD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in any other case—from the end of the month of manufacture or, if that is not reasonably practicable to ascertain, the end of the last month of the year of manufacture.</w:t>
      </w:r>
    </w:p>
    <w:p w14:paraId="325FF7EC"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(7)</w:t>
      </w:r>
      <w:r w:rsidRPr="00265A88">
        <w:rPr>
          <w:rFonts w:eastAsia="Times New Roman"/>
          <w:color w:val="000000"/>
          <w:sz w:val="23"/>
          <w:szCs w:val="23"/>
          <w:lang w:eastAsia="en-AU"/>
          <w14:ligatures w14:val="standardContextual"/>
        </w:rPr>
        <w:tab/>
        <w:t>In these regulations, a term defined in Schedule 2 clause 1 of the Act has the same meaning as in that clause.</w:t>
      </w:r>
    </w:p>
    <w:p w14:paraId="26B6D787"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3" w:name="Elkera_Print_TOC6"/>
      <w:bookmarkStart w:id="24" w:name="id7c171066_d555_437a_a8fd_e75d516634"/>
      <w:r w:rsidRPr="00265A88">
        <w:rPr>
          <w:rFonts w:eastAsia="Times New Roman"/>
          <w:b/>
          <w:bCs/>
          <w:color w:val="000000"/>
          <w:sz w:val="26"/>
          <w:szCs w:val="26"/>
          <w:lang w:eastAsia="en-AU"/>
          <w14:ligatures w14:val="standardContextual"/>
        </w:rPr>
        <w:t>4—Definitions of chauffeured vehicle service and taxi service</w:t>
      </w:r>
      <w:bookmarkEnd w:id="23"/>
      <w:bookmarkEnd w:id="24"/>
    </w:p>
    <w:p w14:paraId="4F7711C3"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For the purposes of section 4(1) of the Act and these regulations—</w:t>
      </w:r>
    </w:p>
    <w:p w14:paraId="25F136C4"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chauffeured vehicle service</w:t>
      </w:r>
      <w:r w:rsidRPr="00265A88">
        <w:rPr>
          <w:rFonts w:eastAsia="Times New Roman"/>
          <w:color w:val="000000"/>
          <w:sz w:val="23"/>
          <w:szCs w:val="23"/>
          <w:lang w:eastAsia="en-AU"/>
          <w14:ligatures w14:val="standardContextual"/>
        </w:rPr>
        <w:t xml:space="preserve"> means a passenger transport service provided under a—</w:t>
      </w:r>
    </w:p>
    <w:p w14:paraId="31CEB74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Small Passenger Vehicle (Metropolitan) Accreditation; or</w:t>
      </w:r>
    </w:p>
    <w:p w14:paraId="6259C98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Small Passenger Vehicle (Non</w:t>
      </w:r>
      <w:r w:rsidRPr="00265A88">
        <w:rPr>
          <w:rFonts w:eastAsia="Times New Roman"/>
          <w:color w:val="000000"/>
          <w:sz w:val="23"/>
          <w:szCs w:val="23"/>
          <w:lang w:eastAsia="en-AU"/>
          <w14:ligatures w14:val="standardContextual"/>
        </w:rPr>
        <w:noBreakHyphen/>
        <w:t>Metropolitan) Accreditation; or</w:t>
      </w:r>
    </w:p>
    <w:p w14:paraId="299421D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Small Passenger Vehicle (Special Purpose) Accreditation; or</w:t>
      </w:r>
    </w:p>
    <w:p w14:paraId="32E430D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Small Passenger Vehicle (Traditional) Accreditation;</w:t>
      </w:r>
    </w:p>
    <w:p w14:paraId="77329739"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taxi service</w:t>
      </w:r>
      <w:r w:rsidRPr="00265A88">
        <w:rPr>
          <w:rFonts w:eastAsia="Times New Roman"/>
          <w:color w:val="000000"/>
          <w:sz w:val="23"/>
          <w:szCs w:val="23"/>
          <w:lang w:eastAsia="en-AU"/>
          <w14:ligatures w14:val="standardContextual"/>
        </w:rPr>
        <w:t xml:space="preserve"> means a passenger transport service provided by use of a taxi.</w:t>
      </w:r>
    </w:p>
    <w:p w14:paraId="6AE04DDB"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5" w:name="Elkera_Print_TOC7"/>
      <w:bookmarkStart w:id="26" w:name="Elkera_Print_BK7"/>
      <w:r w:rsidRPr="00265A88">
        <w:rPr>
          <w:rFonts w:eastAsia="Times New Roman"/>
          <w:b/>
          <w:bCs/>
          <w:color w:val="000000"/>
          <w:sz w:val="26"/>
          <w:szCs w:val="26"/>
          <w:lang w:eastAsia="en-AU"/>
          <w14:ligatures w14:val="standardContextual"/>
        </w:rPr>
        <w:t>5—Definition of Metropolitan Adelaide</w:t>
      </w:r>
      <w:bookmarkEnd w:id="25"/>
      <w:bookmarkEnd w:id="26"/>
    </w:p>
    <w:p w14:paraId="3A17B6FB"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7" w:name="id8a1d5372_79dc_4174_a24e_5732b3c341c7_3"/>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 xml:space="preserve">The following areas are included within the ambit of the definition of </w:t>
      </w:r>
      <w:r w:rsidRPr="00265A88">
        <w:rPr>
          <w:rFonts w:eastAsia="Times New Roman"/>
          <w:b/>
          <w:bCs/>
          <w:i/>
          <w:iCs/>
          <w:color w:val="000000"/>
          <w:sz w:val="23"/>
          <w:szCs w:val="23"/>
          <w:lang w:eastAsia="en-AU"/>
          <w14:ligatures w14:val="standardContextual"/>
        </w:rPr>
        <w:t>Metropolitan Adelaide</w:t>
      </w:r>
      <w:r w:rsidRPr="00265A88">
        <w:rPr>
          <w:rFonts w:eastAsia="Times New Roman"/>
          <w:color w:val="000000"/>
          <w:sz w:val="23"/>
          <w:szCs w:val="23"/>
          <w:lang w:eastAsia="en-AU"/>
          <w14:ligatures w14:val="standardContextual"/>
        </w:rPr>
        <w:t xml:space="preserve"> in section 4(1) of the Act:</w:t>
      </w:r>
      <w:bookmarkEnd w:id="27"/>
    </w:p>
    <w:p w14:paraId="3AD38EB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28" w:name="id0ea0df16_bdba_4f16_b9db_75fa02cdb698_4"/>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w:t>
      </w:r>
      <w:bookmarkEnd w:id="28"/>
    </w:p>
    <w:p w14:paraId="611763B7"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the areas defined in the plan deposited in the General Registry Office by the Minister for the purposes of regulation 4 of the repealed regulations and identified by the Minister by notice in the Gazette on 26 April 2019 (</w:t>
      </w:r>
      <w:r w:rsidRPr="00265A88">
        <w:rPr>
          <w:rFonts w:eastAsia="Times New Roman"/>
          <w:i/>
          <w:iCs/>
          <w:color w:val="000000"/>
          <w:sz w:val="23"/>
          <w:szCs w:val="23"/>
          <w:lang w:eastAsia="en-AU"/>
          <w14:ligatures w14:val="standardContextual"/>
        </w:rPr>
        <w:t>Gazette 26.04.2019 p1128</w:t>
      </w:r>
      <w:r w:rsidRPr="00265A88">
        <w:rPr>
          <w:rFonts w:eastAsia="Times New Roman"/>
          <w:color w:val="000000"/>
          <w:sz w:val="23"/>
          <w:szCs w:val="23"/>
          <w:lang w:eastAsia="en-AU"/>
          <w14:ligatures w14:val="standardContextual"/>
        </w:rPr>
        <w:t>); or</w:t>
      </w:r>
    </w:p>
    <w:p w14:paraId="59593DC5"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if another plan is deposited in the General Registry Office by the Minister for the purposes of this regulation and identified by the Minister by notice in the Gazette—the areas defined in that later plan;</w:t>
      </w:r>
    </w:p>
    <w:p w14:paraId="0A6DAEDB" w14:textId="77777777" w:rsidR="00D26758" w:rsidRDefault="00D26758">
      <w:pPr>
        <w:spacing w:after="0" w:line="240" w:lineRule="auto"/>
        <w:jc w:val="left"/>
        <w:rPr>
          <w:rFonts w:eastAsia="Times New Roman"/>
          <w:color w:val="000000"/>
          <w:sz w:val="23"/>
          <w:szCs w:val="23"/>
          <w:lang w:eastAsia="en-AU"/>
          <w14:ligatures w14:val="standardContextual"/>
        </w:rPr>
      </w:pPr>
      <w:bookmarkStart w:id="29" w:name="iddd435757_ffd2_4853_99b1_1afaee4fb34e_2"/>
      <w:r>
        <w:rPr>
          <w:rFonts w:eastAsia="Times New Roman"/>
          <w:color w:val="000000"/>
          <w:sz w:val="23"/>
          <w:szCs w:val="23"/>
          <w:lang w:eastAsia="en-AU"/>
          <w14:ligatures w14:val="standardContextual"/>
        </w:rPr>
        <w:br w:type="page"/>
      </w:r>
    </w:p>
    <w:p w14:paraId="4FA383AF" w14:textId="115F272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(b)</w:t>
      </w:r>
      <w:r w:rsidRPr="00265A88">
        <w:rPr>
          <w:rFonts w:eastAsia="Times New Roman"/>
          <w:color w:val="000000"/>
          <w:sz w:val="23"/>
          <w:szCs w:val="23"/>
          <w:lang w:eastAsia="en-AU"/>
          <w14:ligatures w14:val="standardContextual"/>
        </w:rPr>
        <w:tab/>
        <w:t xml:space="preserve">that portion of the area of the Adelaide Hills Council that is outside Metropolitan Adelaide as defined in the </w:t>
      </w:r>
      <w:hyperlink r:id="rId24" w:history="1">
        <w:r w:rsidRPr="00265A88">
          <w:rPr>
            <w:rFonts w:eastAsia="Times New Roman"/>
            <w:i/>
            <w:iCs/>
            <w:color w:val="000000"/>
            <w:sz w:val="23"/>
            <w:szCs w:val="23"/>
            <w:lang w:eastAsia="en-AU"/>
            <w14:ligatures w14:val="standardContextual"/>
          </w:rPr>
          <w:t>Development Act 1993</w:t>
        </w:r>
      </w:hyperlink>
      <w:r w:rsidRPr="00265A88">
        <w:rPr>
          <w:rFonts w:eastAsia="Times New Roman"/>
          <w:color w:val="000000"/>
          <w:sz w:val="23"/>
          <w:szCs w:val="23"/>
          <w:lang w:eastAsia="en-AU"/>
          <w14:ligatures w14:val="standardContextual"/>
        </w:rPr>
        <w:t xml:space="preserve"> immediately before 1 July 2019;</w:t>
      </w:r>
      <w:bookmarkEnd w:id="29"/>
    </w:p>
    <w:p w14:paraId="4EFFB79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30" w:name="id1b3582ca_8bcc_4102_8872_c2945da99666_b"/>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the area of the Mount Barker District Council.</w:t>
      </w:r>
      <w:bookmarkEnd w:id="30"/>
    </w:p>
    <w:p w14:paraId="43335F6B"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In these regulations—</w:t>
      </w:r>
    </w:p>
    <w:p w14:paraId="24E068DC"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Metropolitan Adelaide (Area A)</w:t>
      </w:r>
      <w:r w:rsidRPr="00265A88">
        <w:rPr>
          <w:rFonts w:eastAsia="Times New Roman"/>
          <w:color w:val="000000"/>
          <w:sz w:val="23"/>
          <w:szCs w:val="23"/>
          <w:lang w:eastAsia="en-AU"/>
          <w14:ligatures w14:val="standardContextual"/>
        </w:rPr>
        <w:t xml:space="preserve"> means the area comprised of—</w:t>
      </w:r>
    </w:p>
    <w:p w14:paraId="5023835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 xml:space="preserve">Metropolitan Adelaide as defined in the </w:t>
      </w:r>
      <w:hyperlink r:id="rId25" w:history="1">
        <w:r w:rsidRPr="00265A88">
          <w:rPr>
            <w:rFonts w:eastAsia="Times New Roman"/>
            <w:i/>
            <w:iCs/>
            <w:color w:val="000000"/>
            <w:sz w:val="23"/>
            <w:szCs w:val="23"/>
            <w:lang w:eastAsia="en-AU"/>
            <w14:ligatures w14:val="standardContextual"/>
          </w:rPr>
          <w:t>Development Act 1993</w:t>
        </w:r>
      </w:hyperlink>
      <w:r w:rsidRPr="00265A88">
        <w:rPr>
          <w:rFonts w:eastAsia="Times New Roman"/>
          <w:color w:val="000000"/>
          <w:sz w:val="23"/>
          <w:szCs w:val="23"/>
          <w:lang w:eastAsia="en-AU"/>
          <w14:ligatures w14:val="standardContextual"/>
        </w:rPr>
        <w:t xml:space="preserve"> immediately before 1 July 2019; and</w:t>
      </w:r>
    </w:p>
    <w:p w14:paraId="7D73262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 xml:space="preserve">the areas specified in </w:t>
      </w:r>
      <w:hyperlink w:anchor="id0ea0df16_bdba_4f16_b9db_75fa02cdb698_4" w:history="1">
        <w:r w:rsidRPr="00265A88">
          <w:rPr>
            <w:rFonts w:eastAsia="Times New Roman"/>
            <w:color w:val="000000"/>
            <w:sz w:val="23"/>
            <w:szCs w:val="23"/>
            <w:lang w:eastAsia="en-AU"/>
            <w14:ligatures w14:val="standardContextual"/>
          </w:rPr>
          <w:t>subregulation (1)(a)</w:t>
        </w:r>
      </w:hyperlink>
      <w:r w:rsidRPr="00265A88">
        <w:rPr>
          <w:rFonts w:eastAsia="Times New Roman"/>
          <w:color w:val="000000"/>
          <w:sz w:val="23"/>
          <w:szCs w:val="23"/>
          <w:lang w:eastAsia="en-AU"/>
          <w14:ligatures w14:val="standardContextual"/>
        </w:rPr>
        <w:t>;</w:t>
      </w:r>
    </w:p>
    <w:p w14:paraId="458C90AC" w14:textId="7DF7EEFC" w:rsidR="004526FB"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Metropolitan Adelaide (Area B)</w:t>
      </w:r>
      <w:r w:rsidRPr="00265A88">
        <w:rPr>
          <w:rFonts w:eastAsia="Times New Roman"/>
          <w:color w:val="000000"/>
          <w:sz w:val="23"/>
          <w:szCs w:val="23"/>
          <w:lang w:eastAsia="en-AU"/>
          <w14:ligatures w14:val="standardContextual"/>
        </w:rPr>
        <w:t xml:space="preserve"> means the areas specified in </w:t>
      </w:r>
      <w:hyperlink w:anchor="iddd435757_ffd2_4853_99b1_1afaee4fb34e_2" w:history="1">
        <w:r w:rsidRPr="00265A88">
          <w:rPr>
            <w:rFonts w:eastAsia="Times New Roman"/>
            <w:color w:val="000000"/>
            <w:sz w:val="23"/>
            <w:szCs w:val="23"/>
            <w:lang w:eastAsia="en-AU"/>
            <w14:ligatures w14:val="standardContextual"/>
          </w:rPr>
          <w:t>subregulation (1)(b)</w:t>
        </w:r>
      </w:hyperlink>
      <w:r w:rsidRPr="00265A88">
        <w:rPr>
          <w:rFonts w:eastAsia="Times New Roman"/>
          <w:color w:val="000000"/>
          <w:sz w:val="23"/>
          <w:szCs w:val="23"/>
          <w:lang w:eastAsia="en-AU"/>
          <w14:ligatures w14:val="standardContextual"/>
        </w:rPr>
        <w:t xml:space="preserve"> and </w:t>
      </w:r>
      <w:hyperlink w:anchor="id1b3582ca_8bcc_4102_8872_c2945da99666_b" w:history="1">
        <w:r w:rsidRPr="00265A88">
          <w:rPr>
            <w:rFonts w:eastAsia="Times New Roman"/>
            <w:color w:val="000000"/>
            <w:sz w:val="23"/>
            <w:szCs w:val="23"/>
            <w:lang w:eastAsia="en-AU"/>
            <w14:ligatures w14:val="standardContextual"/>
          </w:rPr>
          <w:t>(c)</w:t>
        </w:r>
      </w:hyperlink>
      <w:r w:rsidRPr="00265A88">
        <w:rPr>
          <w:rFonts w:eastAsia="Times New Roman"/>
          <w:color w:val="000000"/>
          <w:sz w:val="23"/>
          <w:szCs w:val="23"/>
          <w:lang w:eastAsia="en-AU"/>
          <w14:ligatures w14:val="standardContextual"/>
        </w:rPr>
        <w:t>.</w:t>
      </w:r>
    </w:p>
    <w:p w14:paraId="3C96E7EF"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1" w:name="Elkera_Print_TOC8"/>
      <w:bookmarkStart w:id="32" w:name="Elkera_Print_BK8"/>
      <w:r w:rsidRPr="00265A88">
        <w:rPr>
          <w:rFonts w:eastAsia="Times New Roman"/>
          <w:b/>
          <w:bCs/>
          <w:color w:val="000000"/>
          <w:sz w:val="26"/>
          <w:szCs w:val="26"/>
          <w:lang w:eastAsia="en-AU"/>
          <w14:ligatures w14:val="standardContextual"/>
        </w:rPr>
        <w:t>6—Exclusions from definition of passenger transport service</w:t>
      </w:r>
      <w:bookmarkEnd w:id="31"/>
      <w:bookmarkEnd w:id="32"/>
    </w:p>
    <w:p w14:paraId="044C8050"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3" w:name="idf7faac66_cf6c_4845_9e81_5240d61cd05d_4"/>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 xml:space="preserve">The following are excluded from the ambit of the definition of </w:t>
      </w:r>
      <w:r w:rsidRPr="00265A88">
        <w:rPr>
          <w:rFonts w:eastAsia="Times New Roman"/>
          <w:b/>
          <w:bCs/>
          <w:i/>
          <w:iCs/>
          <w:color w:val="000000"/>
          <w:sz w:val="23"/>
          <w:szCs w:val="23"/>
          <w:lang w:eastAsia="en-AU"/>
          <w14:ligatures w14:val="standardContextual"/>
        </w:rPr>
        <w:t>passenger transport service</w:t>
      </w:r>
      <w:r w:rsidRPr="00265A88">
        <w:rPr>
          <w:rFonts w:eastAsia="Times New Roman"/>
          <w:color w:val="000000"/>
          <w:sz w:val="23"/>
          <w:szCs w:val="23"/>
          <w:lang w:eastAsia="en-AU"/>
          <w14:ligatures w14:val="standardContextual"/>
        </w:rPr>
        <w:t xml:space="preserve"> in section 4(1) of the Act:</w:t>
      </w:r>
      <w:bookmarkEnd w:id="33"/>
    </w:p>
    <w:p w14:paraId="05E3314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34" w:name="ide83b4894_cb4b_4d97_9972_559d0f079ccd_6"/>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service provided under a car pooling arrangement;</w:t>
      </w:r>
      <w:bookmarkEnd w:id="34"/>
    </w:p>
    <w:p w14:paraId="77E6AE8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service consisting of a ride provided for the purposes of fun or amusement for a fare that is less than $5 per ride.</w:t>
      </w:r>
    </w:p>
    <w:p w14:paraId="67C1AE21"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For the purposes of </w:t>
      </w:r>
      <w:hyperlink w:anchor="ide83b4894_cb4b_4d97_9972_559d0f079ccd_6" w:history="1">
        <w:r w:rsidRPr="00265A88">
          <w:rPr>
            <w:rFonts w:eastAsia="Times New Roman"/>
            <w:color w:val="000000"/>
            <w:sz w:val="23"/>
            <w:szCs w:val="23"/>
            <w:lang w:eastAsia="en-AU"/>
            <w14:ligatures w14:val="standardContextual"/>
          </w:rPr>
          <w:t>subregulation (1)(a)</w:t>
        </w:r>
      </w:hyperlink>
      <w:r w:rsidRPr="00265A88">
        <w:rPr>
          <w:rFonts w:eastAsia="Times New Roman"/>
          <w:color w:val="000000"/>
          <w:sz w:val="23"/>
          <w:szCs w:val="23"/>
          <w:lang w:eastAsia="en-AU"/>
          <w14:ligatures w14:val="standardContextual"/>
        </w:rPr>
        <w:t>, a service is provided under a car pooling arrangement if—</w:t>
      </w:r>
    </w:p>
    <w:p w14:paraId="0C42206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vehicle is provided by the driver; and</w:t>
      </w:r>
    </w:p>
    <w:p w14:paraId="5FE1BEE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driver would, in any event, be undertaking the relevant journey themselves; and</w:t>
      </w:r>
    </w:p>
    <w:p w14:paraId="726643B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the service is not the result of plying for hire by the driver or another person; and</w:t>
      </w:r>
    </w:p>
    <w:p w14:paraId="5840B77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the maximum number of persons in the vehicle is 8; and</w:t>
      </w:r>
    </w:p>
    <w:p w14:paraId="45CB575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a payment by a passenger is limited to making a contribution to the costs incurred in making the journey, and other costs associated with the use of the vehicle (other than a fine or penalty imposed under an Act), and does not involve profit for the driver or another person.</w:t>
      </w:r>
    </w:p>
    <w:p w14:paraId="24E1F81A"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5" w:name="Elkera_Print_TOC9"/>
      <w:bookmarkStart w:id="36" w:name="Elkera_Print_BK9"/>
      <w:r w:rsidRPr="00265A88">
        <w:rPr>
          <w:rFonts w:eastAsia="Times New Roman"/>
          <w:b/>
          <w:bCs/>
          <w:color w:val="000000"/>
          <w:sz w:val="26"/>
          <w:szCs w:val="26"/>
          <w:lang w:eastAsia="en-AU"/>
          <w14:ligatures w14:val="standardContextual"/>
        </w:rPr>
        <w:t>7—Exclusions from definition of regular passenger service</w:t>
      </w:r>
      <w:bookmarkEnd w:id="35"/>
      <w:bookmarkEnd w:id="36"/>
    </w:p>
    <w:p w14:paraId="0BF7B4F8"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 xml:space="preserve">For the purposes of the definition of </w:t>
      </w:r>
      <w:r w:rsidRPr="00265A88">
        <w:rPr>
          <w:rFonts w:eastAsia="Times New Roman"/>
          <w:b/>
          <w:bCs/>
          <w:i/>
          <w:iCs/>
          <w:color w:val="000000"/>
          <w:sz w:val="23"/>
          <w:szCs w:val="23"/>
          <w:lang w:eastAsia="en-AU"/>
          <w14:ligatures w14:val="standardContextual"/>
        </w:rPr>
        <w:t>regular passenger service</w:t>
      </w:r>
      <w:r w:rsidRPr="00265A88">
        <w:rPr>
          <w:rFonts w:eastAsia="Times New Roman"/>
          <w:color w:val="000000"/>
          <w:sz w:val="23"/>
          <w:szCs w:val="23"/>
          <w:lang w:eastAsia="en-AU"/>
          <w14:ligatures w14:val="standardContextual"/>
        </w:rPr>
        <w:t xml:space="preserve"> in section 4(1) of the Act, a service within the ambit of a declaration of the Minister under </w:t>
      </w:r>
      <w:hyperlink w:anchor="id576ebd87_c5a3_44ad_bec7_e0b2da9ab1dc_3" w:history="1">
        <w:r w:rsidRPr="00265A88">
          <w:rPr>
            <w:rFonts w:eastAsia="Times New Roman"/>
            <w:color w:val="000000"/>
            <w:sz w:val="23"/>
            <w:szCs w:val="23"/>
            <w:lang w:eastAsia="en-AU"/>
            <w14:ligatures w14:val="standardContextual"/>
          </w:rPr>
          <w:t>subregulation (2)</w:t>
        </w:r>
      </w:hyperlink>
      <w:r w:rsidRPr="00265A88">
        <w:rPr>
          <w:rFonts w:eastAsia="Times New Roman"/>
          <w:color w:val="000000"/>
          <w:sz w:val="23"/>
          <w:szCs w:val="23"/>
          <w:lang w:eastAsia="en-AU"/>
          <w14:ligatures w14:val="standardContextual"/>
        </w:rPr>
        <w:t xml:space="preserve"> is excluded from that definition.</w:t>
      </w:r>
    </w:p>
    <w:p w14:paraId="38E6586C"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7" w:name="id576ebd87_c5a3_44ad_bec7_e0b2da9ab1dc_3"/>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The Minister may, on application, make a declaration under this subregulation in respect of a service if the Minister is satisfied—</w:t>
      </w:r>
      <w:bookmarkEnd w:id="37"/>
    </w:p>
    <w:p w14:paraId="77DB084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that—</w:t>
      </w:r>
    </w:p>
    <w:p w14:paraId="28D8FB29"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the service relates to a particular event or events, or to a particular occasion or occasions; or</w:t>
      </w:r>
    </w:p>
    <w:p w14:paraId="27282172"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the service is a premium service that provides special facilities, advantages or services for a commercial fare without public subsidy; or</w:t>
      </w:r>
    </w:p>
    <w:p w14:paraId="4997EC2E"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the service is designed (or principally designed) for the carriage of tourists, or for the carriage of visitors to a particular region or area; or</w:t>
      </w:r>
    </w:p>
    <w:p w14:paraId="797A9FA9" w14:textId="77777777" w:rsidR="00A17135" w:rsidRDefault="00A17135">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644C6B6A" w14:textId="26AA9749"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(iv)</w:t>
      </w:r>
      <w:r w:rsidRPr="00265A88">
        <w:rPr>
          <w:rFonts w:eastAsia="Times New Roman"/>
          <w:color w:val="000000"/>
          <w:sz w:val="23"/>
          <w:szCs w:val="23"/>
          <w:lang w:eastAsia="en-AU"/>
          <w14:ligatures w14:val="standardContextual"/>
        </w:rPr>
        <w:tab/>
        <w:t>the service is provided (and only provided) for recreational, social or amusement purposes; or</w:t>
      </w:r>
    </w:p>
    <w:p w14:paraId="62C19F04"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w:t>
      </w:r>
      <w:r w:rsidRPr="00265A88">
        <w:rPr>
          <w:rFonts w:eastAsia="Times New Roman"/>
          <w:color w:val="000000"/>
          <w:sz w:val="23"/>
          <w:szCs w:val="23"/>
          <w:lang w:eastAsia="en-AU"/>
          <w14:ligatures w14:val="standardContextual"/>
        </w:rPr>
        <w:tab/>
        <w:t>the service is a community or other similar service not primarily established with a view to profit or commercial gain; or</w:t>
      </w:r>
    </w:p>
    <w:p w14:paraId="38FE50AB"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(vi)</w:t>
      </w:r>
      <w:r w:rsidRPr="00265A88">
        <w:rPr>
          <w:rFonts w:eastAsia="Times New Roman"/>
          <w:color w:val="000000"/>
          <w:sz w:val="23"/>
          <w:szCs w:val="23"/>
          <w:lang w:eastAsia="en-AU"/>
          <w14:ligatures w14:val="standardContextual"/>
        </w:rPr>
        <w:tab/>
        <w:t>the service is a school service arranged directly between the operator of the service and the school, or a person or persons acting on behalf of the school or the relevant students; or</w:t>
      </w:r>
    </w:p>
    <w:p w14:paraId="0F697F66"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(vii)</w:t>
      </w:r>
      <w:r w:rsidRPr="00265A88">
        <w:rPr>
          <w:rFonts w:eastAsia="Times New Roman"/>
          <w:color w:val="000000"/>
          <w:sz w:val="23"/>
          <w:szCs w:val="23"/>
          <w:lang w:eastAsia="en-AU"/>
          <w14:ligatures w14:val="standardContextual"/>
        </w:rPr>
        <w:tab/>
        <w:t>the service is to be provided for no more than a specified period on a trial or experimental basis; and</w:t>
      </w:r>
    </w:p>
    <w:p w14:paraId="14E26792" w14:textId="66680B99" w:rsidR="00A5061D" w:rsidRDefault="00265A88" w:rsidP="00A5061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in the case of a service provided in the Metropolitan Area—that the service will not be in substitution for any existing regular passenger service operating on the same (or substantially the same) route as part of the Adelaide Metro network; and</w:t>
      </w:r>
    </w:p>
    <w:p w14:paraId="5A4E2A7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that the operation of the service will not unfairly or unreasonably affect other services being provided by the holders of service contracts under the Act; and</w:t>
      </w:r>
    </w:p>
    <w:p w14:paraId="03BEF0D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that it is appropriate for the service to be provided on a basis other than under a service contract under Part 5 of the Act; and</w:t>
      </w:r>
    </w:p>
    <w:p w14:paraId="4F294B8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that, taking into account any other matter determined by the Minister to be relevant in a particular case, it is appropriate and reasonable to make a declaration under this regulation.</w:t>
      </w:r>
    </w:p>
    <w:p w14:paraId="7E427BEF"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 xml:space="preserve">Unless sooner revoked by the Minister, a declaration under </w:t>
      </w:r>
      <w:hyperlink w:anchor="id576ebd87_c5a3_44ad_bec7_e0b2da9ab1dc_3" w:history="1">
        <w:r w:rsidRPr="00265A88">
          <w:rPr>
            <w:rFonts w:eastAsia="Times New Roman"/>
            <w:color w:val="000000"/>
            <w:sz w:val="23"/>
            <w:szCs w:val="23"/>
            <w:lang w:eastAsia="en-AU"/>
            <w14:ligatures w14:val="standardContextual"/>
          </w:rPr>
          <w:t>subregulation (2)</w:t>
        </w:r>
      </w:hyperlink>
      <w:r w:rsidRPr="00265A88">
        <w:rPr>
          <w:rFonts w:eastAsia="Times New Roman"/>
          <w:color w:val="000000"/>
          <w:sz w:val="23"/>
          <w:szCs w:val="23"/>
          <w:lang w:eastAsia="en-AU"/>
          <w14:ligatures w14:val="standardContextual"/>
        </w:rPr>
        <w:t xml:space="preserve"> expires at the end of a period (not exceeding 5 years) specified by the Minister at the time of the declaration or, if no period is so specified, at the end of 5 years.</w:t>
      </w:r>
    </w:p>
    <w:p w14:paraId="57998B7D"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 xml:space="preserve">A declaration under </w:t>
      </w:r>
      <w:hyperlink w:anchor="id576ebd87_c5a3_44ad_bec7_e0b2da9ab1dc_3" w:history="1">
        <w:r w:rsidRPr="00265A88">
          <w:rPr>
            <w:rFonts w:eastAsia="Times New Roman"/>
            <w:color w:val="000000"/>
            <w:sz w:val="23"/>
            <w:szCs w:val="23"/>
            <w:lang w:eastAsia="en-AU"/>
            <w14:ligatures w14:val="standardContextual"/>
          </w:rPr>
          <w:t>subregulation (2)</w:t>
        </w:r>
      </w:hyperlink>
      <w:r w:rsidRPr="00265A88">
        <w:rPr>
          <w:rFonts w:eastAsia="Times New Roman"/>
          <w:color w:val="000000"/>
          <w:sz w:val="23"/>
          <w:szCs w:val="23"/>
          <w:lang w:eastAsia="en-AU"/>
          <w14:ligatures w14:val="standardContextual"/>
        </w:rPr>
        <w:t xml:space="preserve"> ceases to have effect if the person who is the operator of the relevant service at the time of the declaration transfers or assigns the service, or otherwise ceases to control or to operate the service.</w:t>
      </w:r>
    </w:p>
    <w:p w14:paraId="38892A6E"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8" w:name="id205b1396_386e_4a43_b5cd_46b041a05410_e"/>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 xml:space="preserve">If the Minister makes a declaration under </w:t>
      </w:r>
      <w:hyperlink w:anchor="id576ebd87_c5a3_44ad_bec7_e0b2da9ab1dc_3" w:history="1">
        <w:r w:rsidRPr="00265A88">
          <w:rPr>
            <w:rFonts w:eastAsia="Times New Roman"/>
            <w:color w:val="000000"/>
            <w:sz w:val="23"/>
            <w:szCs w:val="23"/>
            <w:lang w:eastAsia="en-AU"/>
            <w14:ligatures w14:val="standardContextual"/>
          </w:rPr>
          <w:t>subregulation (2)</w:t>
        </w:r>
      </w:hyperlink>
      <w:r w:rsidRPr="00265A88">
        <w:rPr>
          <w:rFonts w:eastAsia="Times New Roman"/>
          <w:color w:val="000000"/>
          <w:sz w:val="23"/>
          <w:szCs w:val="23"/>
          <w:lang w:eastAsia="en-AU"/>
          <w14:ligatures w14:val="standardContextual"/>
        </w:rPr>
        <w:t>, the operator of the relevant service must—</w:t>
      </w:r>
      <w:bookmarkEnd w:id="38"/>
    </w:p>
    <w:p w14:paraId="012D86A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give notice of the fare or fares (if any) to be charged for the service, and provide other information for the benefit of the public as the Minister thinks fit, in a manner and form determined by the Minister; and</w:t>
      </w:r>
    </w:p>
    <w:p w14:paraId="4A9322C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provide to the Minister information about patronage levels for the service, and other information as the Minister thinks fit, in a manner and form, and at intervals, determined by the Minister; and</w:t>
      </w:r>
    </w:p>
    <w:p w14:paraId="09A95CE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comply with other conditions (if any) determined by the Minister on account of the making of the declaration.</w:t>
      </w:r>
    </w:p>
    <w:p w14:paraId="415CA7A3"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9" w:name="id644cd191_15c2_4dc1_963e_d72aad5a8845_6"/>
      <w:r w:rsidRPr="00265A88">
        <w:rPr>
          <w:rFonts w:eastAsia="Times New Roman"/>
          <w:color w:val="000000"/>
          <w:sz w:val="23"/>
          <w:szCs w:val="23"/>
          <w:lang w:eastAsia="en-AU"/>
          <w14:ligatures w14:val="standardContextual"/>
        </w:rPr>
        <w:tab/>
        <w:t>(6)</w:t>
      </w:r>
      <w:r w:rsidRPr="00265A88">
        <w:rPr>
          <w:rFonts w:eastAsia="Times New Roman"/>
          <w:color w:val="000000"/>
          <w:sz w:val="23"/>
          <w:szCs w:val="23"/>
          <w:lang w:eastAsia="en-AU"/>
          <w14:ligatures w14:val="standardContextual"/>
        </w:rPr>
        <w:tab/>
        <w:t>The Minister may—</w:t>
      </w:r>
      <w:bookmarkEnd w:id="39"/>
    </w:p>
    <w:p w14:paraId="1A97DCC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revoke a declaration under this regulation (and the relevant service will then cease to be excluded from the ambit of the definition); or</w:t>
      </w:r>
    </w:p>
    <w:p w14:paraId="4EFD797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 xml:space="preserve">vary a determination or condition under </w:t>
      </w:r>
      <w:hyperlink w:anchor="id205b1396_386e_4a43_b5cd_46b041a05410_e" w:history="1">
        <w:r w:rsidRPr="00265A88">
          <w:rPr>
            <w:rFonts w:eastAsia="Times New Roman"/>
            <w:color w:val="000000"/>
            <w:sz w:val="23"/>
            <w:szCs w:val="23"/>
            <w:lang w:eastAsia="en-AU"/>
            <w14:ligatures w14:val="standardContextual"/>
          </w:rPr>
          <w:t>subregulation (5)</w:t>
        </w:r>
      </w:hyperlink>
      <w:r w:rsidRPr="00265A88">
        <w:rPr>
          <w:rFonts w:eastAsia="Times New Roman"/>
          <w:color w:val="000000"/>
          <w:sz w:val="23"/>
          <w:szCs w:val="23"/>
          <w:lang w:eastAsia="en-AU"/>
          <w14:ligatures w14:val="standardContextual"/>
        </w:rPr>
        <w:t>.</w:t>
      </w:r>
    </w:p>
    <w:p w14:paraId="6D2A76EA"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(7)</w:t>
      </w:r>
      <w:r w:rsidRPr="00265A88">
        <w:rPr>
          <w:rFonts w:eastAsia="Times New Roman"/>
          <w:color w:val="000000"/>
          <w:sz w:val="23"/>
          <w:szCs w:val="23"/>
          <w:lang w:eastAsia="en-AU"/>
          <w14:ligatures w14:val="standardContextual"/>
        </w:rPr>
        <w:tab/>
        <w:t>A condition may be varied by the addition, substitution or deletion of 1 or more conditions.</w:t>
      </w:r>
    </w:p>
    <w:p w14:paraId="4A1BC6E8" w14:textId="77777777" w:rsidR="00A17135" w:rsidRDefault="00A17135">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1120EC4B" w14:textId="3B265F1E"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(8)</w:t>
      </w:r>
      <w:r w:rsidRPr="00265A88">
        <w:rPr>
          <w:rFonts w:eastAsia="Times New Roman"/>
          <w:color w:val="000000"/>
          <w:sz w:val="23"/>
          <w:szCs w:val="23"/>
          <w:lang w:eastAsia="en-AU"/>
          <w14:ligatures w14:val="standardContextual"/>
        </w:rPr>
        <w:tab/>
        <w:t xml:space="preserve">The Minister must, before taking action under </w:t>
      </w:r>
      <w:hyperlink w:anchor="id644cd191_15c2_4dc1_963e_d72aad5a8845_6" w:history="1">
        <w:r w:rsidRPr="00265A88">
          <w:rPr>
            <w:rFonts w:eastAsia="Times New Roman"/>
            <w:color w:val="000000"/>
            <w:sz w:val="23"/>
            <w:szCs w:val="23"/>
            <w:lang w:eastAsia="en-AU"/>
            <w14:ligatures w14:val="standardContextual"/>
          </w:rPr>
          <w:t>subregulation (6)</w:t>
        </w:r>
      </w:hyperlink>
      <w:r w:rsidRPr="00265A88">
        <w:rPr>
          <w:rFonts w:eastAsia="Times New Roman"/>
          <w:color w:val="000000"/>
          <w:sz w:val="23"/>
          <w:szCs w:val="23"/>
          <w:lang w:eastAsia="en-AU"/>
          <w14:ligatures w14:val="standardContextual"/>
        </w:rPr>
        <w:t>—</w:t>
      </w:r>
    </w:p>
    <w:p w14:paraId="3715A15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40" w:name="id0b6b9ded_be1a_41ea_8e61_f7d635f030b0_b"/>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give the operator of the service written notice of the action under consideration; and</w:t>
      </w:r>
      <w:bookmarkEnd w:id="40"/>
    </w:p>
    <w:p w14:paraId="53DB1A8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41" w:name="id528f9397_f421_403b_ba15_65b4fb5b3bc7_3"/>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allow the operator at least 14 days to make submissions to the Minister (in a manner and form determined by the Minister) about the proposed course of action; and</w:t>
      </w:r>
      <w:bookmarkEnd w:id="41"/>
    </w:p>
    <w:p w14:paraId="1795DFC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 xml:space="preserve">after complying with </w:t>
      </w:r>
      <w:hyperlink w:anchor="id0b6b9ded_be1a_41ea_8e61_f7d635f030b0_b" w:history="1">
        <w:r w:rsidRPr="00265A88">
          <w:rPr>
            <w:rFonts w:eastAsia="Times New Roman"/>
            <w:color w:val="000000"/>
            <w:sz w:val="23"/>
            <w:szCs w:val="23"/>
            <w:lang w:eastAsia="en-AU"/>
            <w14:ligatures w14:val="standardContextual"/>
          </w:rPr>
          <w:t>paragraphs (a)</w:t>
        </w:r>
      </w:hyperlink>
      <w:r w:rsidRPr="00265A88">
        <w:rPr>
          <w:rFonts w:eastAsia="Times New Roman"/>
          <w:color w:val="000000"/>
          <w:sz w:val="23"/>
          <w:szCs w:val="23"/>
          <w:lang w:eastAsia="en-AU"/>
          <w14:ligatures w14:val="standardContextual"/>
        </w:rPr>
        <w:t xml:space="preserve"> and </w:t>
      </w:r>
      <w:hyperlink w:anchor="id528f9397_f421_403b_ba15_65b4fb5b3bc7_3" w:history="1">
        <w:r w:rsidRPr="00265A88">
          <w:rPr>
            <w:rFonts w:eastAsia="Times New Roman"/>
            <w:color w:val="000000"/>
            <w:sz w:val="23"/>
            <w:szCs w:val="23"/>
            <w:lang w:eastAsia="en-AU"/>
            <w14:ligatures w14:val="standardContextual"/>
          </w:rPr>
          <w:t>(b)</w:t>
        </w:r>
      </w:hyperlink>
      <w:r w:rsidRPr="00265A88">
        <w:rPr>
          <w:rFonts w:eastAsia="Times New Roman"/>
          <w:color w:val="000000"/>
          <w:sz w:val="23"/>
          <w:szCs w:val="23"/>
          <w:lang w:eastAsia="en-AU"/>
          <w14:ligatures w14:val="standardContextual"/>
        </w:rPr>
        <w:t>, and after considering any submissions and determining to proceed with the action, give the operator at least 14 days written notice of the action.</w:t>
      </w:r>
    </w:p>
    <w:p w14:paraId="6BB58464"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(9)</w:t>
      </w:r>
      <w:r w:rsidRPr="00265A88">
        <w:rPr>
          <w:rFonts w:eastAsia="Times New Roman"/>
          <w:color w:val="000000"/>
          <w:sz w:val="23"/>
          <w:szCs w:val="23"/>
          <w:lang w:eastAsia="en-AU"/>
          <w14:ligatures w14:val="standardContextual"/>
        </w:rPr>
        <w:tab/>
        <w:t>The Minister must ensure—</w:t>
      </w:r>
    </w:p>
    <w:p w14:paraId="2DA4E0A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that a record of the declarations under this regulation is kept available for inspection by members of the public (without charge and during normal office hours) at the principal office of the Department; and</w:t>
      </w:r>
    </w:p>
    <w:p w14:paraId="294AFE92" w14:textId="4E7F75A0" w:rsidR="004526FB" w:rsidRPr="004526FB"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pacing w:val="-2"/>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 xml:space="preserve">that information about declarations made under this regulation in a particular </w:t>
      </w:r>
      <w:r w:rsidRPr="00265A88">
        <w:rPr>
          <w:rFonts w:eastAsia="Times New Roman"/>
          <w:color w:val="000000"/>
          <w:spacing w:val="-2"/>
          <w:sz w:val="23"/>
          <w:szCs w:val="23"/>
          <w:lang w:eastAsia="en-AU"/>
          <w14:ligatures w14:val="standardContextual"/>
        </w:rPr>
        <w:t>financial year is included in the annual report prepared under section 24A of the Act.</w:t>
      </w:r>
    </w:p>
    <w:p w14:paraId="3D14FEB5"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2" w:name="Elkera_Print_TOC11"/>
      <w:bookmarkStart w:id="43" w:name="idc66c8fa3_66ee_4841_aa1f_53b8ed303424_5"/>
      <w:r w:rsidRPr="00265A88">
        <w:rPr>
          <w:rFonts w:eastAsia="Times New Roman"/>
          <w:b/>
          <w:bCs/>
          <w:color w:val="000000"/>
          <w:sz w:val="26"/>
          <w:szCs w:val="26"/>
          <w:lang w:eastAsia="en-AU"/>
          <w14:ligatures w14:val="standardContextual"/>
        </w:rPr>
        <w:t>8—Sections 27, 28 and 29 of Act not to apply in certain cases</w:t>
      </w:r>
      <w:bookmarkEnd w:id="42"/>
      <w:bookmarkEnd w:id="43"/>
    </w:p>
    <w:p w14:paraId="697C2D29"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4" w:name="id8bdab33a_e477_425b_839b_c36686516c79_e"/>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Section 27 of the Act does not apply with respect to—</w:t>
      </w:r>
      <w:bookmarkEnd w:id="44"/>
    </w:p>
    <w:p w14:paraId="5BDD5BB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45" w:name="id0fe5537f_5224_45d8_9e2b_be8f4b120e79_2"/>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transportation service operated by—</w:t>
      </w:r>
      <w:bookmarkEnd w:id="45"/>
    </w:p>
    <w:p w14:paraId="5613F21D"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 xml:space="preserve">an administrative unit that is, under a Minister, responsible for the administration of the </w:t>
      </w:r>
      <w:hyperlink r:id="rId26" w:history="1">
        <w:r w:rsidRPr="00265A88">
          <w:rPr>
            <w:rFonts w:eastAsia="Times New Roman"/>
            <w:i/>
            <w:iCs/>
            <w:color w:val="000000"/>
            <w:sz w:val="23"/>
            <w:szCs w:val="23"/>
            <w:lang w:eastAsia="en-AU"/>
            <w14:ligatures w14:val="standardContextual"/>
          </w:rPr>
          <w:t>Education and Early Childhood Services (Registration and Standards) Act 2011</w:t>
        </w:r>
      </w:hyperlink>
      <w:r w:rsidRPr="00265A88">
        <w:rPr>
          <w:rFonts w:eastAsia="Times New Roman"/>
          <w:color w:val="000000"/>
          <w:sz w:val="23"/>
          <w:szCs w:val="23"/>
          <w:lang w:eastAsia="en-AU"/>
          <w14:ligatures w14:val="standardContextual"/>
        </w:rPr>
        <w:t xml:space="preserve"> or the </w:t>
      </w:r>
      <w:hyperlink r:id="rId27" w:history="1">
        <w:r w:rsidRPr="00265A88">
          <w:rPr>
            <w:rFonts w:eastAsia="Times New Roman"/>
            <w:i/>
            <w:iCs/>
            <w:color w:val="000000"/>
            <w:sz w:val="23"/>
            <w:szCs w:val="23"/>
            <w:lang w:eastAsia="en-AU"/>
            <w14:ligatures w14:val="standardContextual"/>
          </w:rPr>
          <w:t>Education and Children's Services Act 2019</w:t>
        </w:r>
      </w:hyperlink>
      <w:r w:rsidRPr="00265A88">
        <w:rPr>
          <w:rFonts w:eastAsia="Times New Roman"/>
          <w:color w:val="000000"/>
          <w:sz w:val="23"/>
          <w:szCs w:val="23"/>
          <w:lang w:eastAsia="en-AU"/>
          <w14:ligatures w14:val="standardContextual"/>
        </w:rPr>
        <w:t>; or</w:t>
      </w:r>
    </w:p>
    <w:p w14:paraId="563C27B0"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 xml:space="preserve">a registered school within the meaning of the </w:t>
      </w:r>
      <w:hyperlink r:id="rId28" w:history="1">
        <w:r w:rsidRPr="00265A88">
          <w:rPr>
            <w:rFonts w:eastAsia="Times New Roman"/>
            <w:i/>
            <w:iCs/>
            <w:color w:val="000000"/>
            <w:sz w:val="23"/>
            <w:szCs w:val="23"/>
            <w:lang w:eastAsia="en-AU"/>
            <w14:ligatures w14:val="standardContextual"/>
          </w:rPr>
          <w:t>Education and Early Childhood Services (Registration and Standards) Act 2011</w:t>
        </w:r>
      </w:hyperlink>
      <w:r w:rsidRPr="00265A88">
        <w:rPr>
          <w:rFonts w:eastAsia="Times New Roman"/>
          <w:color w:val="000000"/>
          <w:sz w:val="23"/>
          <w:szCs w:val="23"/>
          <w:lang w:eastAsia="en-AU"/>
          <w14:ligatures w14:val="standardContextual"/>
        </w:rPr>
        <w:t xml:space="preserve"> (including, in the case of a Government school, a school council constituted with respect to the school); or</w:t>
      </w:r>
    </w:p>
    <w:p w14:paraId="5CCB6D04"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 xml:space="preserve">an approved provider under the </w:t>
      </w:r>
      <w:r w:rsidRPr="00265A88">
        <w:rPr>
          <w:rFonts w:eastAsia="Times New Roman"/>
          <w:i/>
          <w:iCs/>
          <w:color w:val="000000"/>
          <w:sz w:val="23"/>
          <w:szCs w:val="23"/>
          <w:lang w:eastAsia="en-AU"/>
          <w14:ligatures w14:val="standardContextual"/>
        </w:rPr>
        <w:t>Education and Care Services National Law (South Australia)</w:t>
      </w:r>
      <w:r w:rsidRPr="00265A88">
        <w:rPr>
          <w:rFonts w:eastAsia="Times New Roman"/>
          <w:color w:val="000000"/>
          <w:sz w:val="23"/>
          <w:szCs w:val="23"/>
          <w:lang w:eastAsia="en-AU"/>
          <w14:ligatures w14:val="standardContextual"/>
        </w:rPr>
        <w:t>; or</w:t>
      </w:r>
    </w:p>
    <w:p w14:paraId="032229BE"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(iv)</w:t>
      </w:r>
      <w:r w:rsidRPr="00265A88">
        <w:rPr>
          <w:rFonts w:eastAsia="Times New Roman"/>
          <w:color w:val="000000"/>
          <w:sz w:val="23"/>
          <w:szCs w:val="23"/>
          <w:lang w:eastAsia="en-AU"/>
          <w14:ligatures w14:val="standardContextual"/>
        </w:rPr>
        <w:tab/>
        <w:t>a church or other form of religious organisation,</w:t>
      </w:r>
    </w:p>
    <w:p w14:paraId="50A81818" w14:textId="77777777" w:rsidR="00265A88" w:rsidRPr="00265A88" w:rsidRDefault="00265A88" w:rsidP="00265A88">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to carry school students or pre</w:t>
      </w:r>
      <w:r w:rsidRPr="00265A88">
        <w:rPr>
          <w:rFonts w:eastAsia="Times New Roman"/>
          <w:color w:val="000000"/>
          <w:sz w:val="23"/>
          <w:szCs w:val="23"/>
          <w:lang w:eastAsia="en-AU"/>
          <w14:ligatures w14:val="standardContextual"/>
        </w:rPr>
        <w:noBreakHyphen/>
        <w:t>school children; or</w:t>
      </w:r>
    </w:p>
    <w:p w14:paraId="5BB121C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46" w:name="id296efc27_a5c4_4580_9f76_6c8edb6c5f43_5"/>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transportation service operated by an institution that provides tertiary education to carry students who attend that institution; or</w:t>
      </w:r>
      <w:bookmarkEnd w:id="46"/>
    </w:p>
    <w:p w14:paraId="356A47C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47" w:name="idead2b716_ab88_4d4a_ac0f_1a042d8aea29_3"/>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a service that involves the use of a motor vehicle that is licensed by a council to operate as a taxi (not being a taxi that requires a licence under Part 6 of the Act) in an area that does not include a part of Metropolitan Adelaide; or</w:t>
      </w:r>
      <w:bookmarkEnd w:id="47"/>
    </w:p>
    <w:p w14:paraId="494F9D3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48" w:name="id04529e23_9ecc_436e_9e49_3898a82692b9_5"/>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a service consisting of the carriage of passengers by train or tram (including a horse</w:t>
      </w:r>
      <w:r w:rsidRPr="00265A88">
        <w:rPr>
          <w:rFonts w:eastAsia="Times New Roman"/>
          <w:color w:val="000000"/>
          <w:sz w:val="23"/>
          <w:szCs w:val="23"/>
          <w:lang w:eastAsia="en-AU"/>
          <w14:ligatures w14:val="standardContextual"/>
        </w:rPr>
        <w:noBreakHyphen/>
        <w:t>drawn tram).</w:t>
      </w:r>
      <w:bookmarkEnd w:id="48"/>
    </w:p>
    <w:p w14:paraId="6E58E16E" w14:textId="62CD28FA" w:rsidR="00A17135" w:rsidRDefault="00265A88" w:rsidP="00A1713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However, </w:t>
      </w:r>
      <w:hyperlink w:anchor="idead2b716_ab88_4d4a_ac0f_1a042d8aea29_3" w:history="1">
        <w:r w:rsidRPr="00265A88">
          <w:rPr>
            <w:rFonts w:eastAsia="Times New Roman"/>
            <w:color w:val="000000"/>
            <w:sz w:val="23"/>
            <w:szCs w:val="23"/>
            <w:lang w:eastAsia="en-AU"/>
            <w14:ligatures w14:val="standardContextual"/>
          </w:rPr>
          <w:t>paragraph (c)</w:t>
        </w:r>
      </w:hyperlink>
      <w:r w:rsidRPr="00265A88">
        <w:rPr>
          <w:rFonts w:eastAsia="Times New Roman"/>
          <w:color w:val="000000"/>
          <w:sz w:val="23"/>
          <w:szCs w:val="23"/>
          <w:lang w:eastAsia="en-AU"/>
          <w14:ligatures w14:val="standardContextual"/>
        </w:rPr>
        <w:t xml:space="preserve"> of </w:t>
      </w:r>
      <w:hyperlink w:anchor="id8bdab33a_e477_425b_839b_c36686516c79_e"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does not apply in relation to an area if the Minister has, by notice in the Gazette, determined that the area will not be within the ambit of that paragraph.</w:t>
      </w:r>
      <w:r w:rsidR="00A17135">
        <w:rPr>
          <w:rFonts w:eastAsia="Times New Roman"/>
          <w:color w:val="000000"/>
          <w:sz w:val="23"/>
          <w:szCs w:val="23"/>
          <w:lang w:eastAsia="en-AU"/>
          <w14:ligatures w14:val="standardContextual"/>
        </w:rPr>
        <w:br w:type="page"/>
      </w:r>
    </w:p>
    <w:p w14:paraId="32795686"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(3)</w:t>
      </w:r>
      <w:r w:rsidRPr="00265A88">
        <w:rPr>
          <w:rFonts w:eastAsia="Times New Roman"/>
          <w:color w:val="000000"/>
          <w:sz w:val="23"/>
          <w:szCs w:val="23"/>
          <w:lang w:eastAsia="en-AU"/>
          <w14:ligatures w14:val="standardContextual"/>
        </w:rPr>
        <w:tab/>
      </w:r>
      <w:hyperlink w:anchor="id0fe5537f_5224_45d8_9e2b_be8f4b120e79_2" w:history="1">
        <w:r w:rsidRPr="00265A88">
          <w:rPr>
            <w:rFonts w:eastAsia="Times New Roman"/>
            <w:color w:val="000000"/>
            <w:sz w:val="23"/>
            <w:szCs w:val="23"/>
            <w:lang w:eastAsia="en-AU"/>
            <w14:ligatures w14:val="standardContextual"/>
          </w:rPr>
          <w:t>Paragraph (a)</w:t>
        </w:r>
      </w:hyperlink>
      <w:r w:rsidRPr="00265A88">
        <w:rPr>
          <w:rFonts w:eastAsia="Times New Roman"/>
          <w:color w:val="000000"/>
          <w:sz w:val="23"/>
          <w:szCs w:val="23"/>
          <w:lang w:eastAsia="en-AU"/>
          <w14:ligatures w14:val="standardContextual"/>
        </w:rPr>
        <w:t xml:space="preserve"> and </w:t>
      </w:r>
      <w:hyperlink w:anchor="id296efc27_a5c4_4580_9f76_6c8edb6c5f43_5" w:history="1">
        <w:r w:rsidRPr="00265A88">
          <w:rPr>
            <w:rFonts w:eastAsia="Times New Roman"/>
            <w:color w:val="000000"/>
            <w:sz w:val="23"/>
            <w:szCs w:val="23"/>
            <w:lang w:eastAsia="en-AU"/>
            <w14:ligatures w14:val="standardContextual"/>
          </w:rPr>
          <w:t>(b)</w:t>
        </w:r>
      </w:hyperlink>
      <w:r w:rsidRPr="00265A88">
        <w:rPr>
          <w:rFonts w:eastAsia="Times New Roman"/>
          <w:color w:val="000000"/>
          <w:sz w:val="23"/>
          <w:szCs w:val="23"/>
          <w:lang w:eastAsia="en-AU"/>
          <w14:ligatures w14:val="standardContextual"/>
        </w:rPr>
        <w:t xml:space="preserve"> of </w:t>
      </w:r>
      <w:hyperlink w:anchor="id8bdab33a_e477_425b_839b_c36686516c79_e"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operate subject to the condition that if a body that falls within the ambit of either paragraph engages a volunteer driver who does not hold an accreditation under section 28 of the Act by virtue of </w:t>
      </w:r>
      <w:hyperlink w:anchor="idff34fc29_f2bf_4134_b627_7ca4378bba3d_d" w:history="1">
        <w:r w:rsidRPr="00265A88">
          <w:rPr>
            <w:rFonts w:eastAsia="Times New Roman"/>
            <w:color w:val="000000"/>
            <w:sz w:val="23"/>
            <w:szCs w:val="23"/>
            <w:lang w:eastAsia="en-AU"/>
            <w14:ligatures w14:val="standardContextual"/>
          </w:rPr>
          <w:t>subregulation (4)(b)</w:t>
        </w:r>
      </w:hyperlink>
      <w:r w:rsidRPr="00265A88">
        <w:rPr>
          <w:rFonts w:eastAsia="Times New Roman"/>
          <w:color w:val="000000"/>
          <w:sz w:val="23"/>
          <w:szCs w:val="23"/>
          <w:lang w:eastAsia="en-AU"/>
          <w14:ligatures w14:val="standardContextual"/>
        </w:rPr>
        <w:t>, then the body must ensure (through the implementation of appropriate assessment procedures and on an on</w:t>
      </w:r>
      <w:r w:rsidRPr="00265A88">
        <w:rPr>
          <w:rFonts w:eastAsia="Times New Roman"/>
          <w:color w:val="000000"/>
          <w:sz w:val="23"/>
          <w:szCs w:val="23"/>
          <w:lang w:eastAsia="en-AU"/>
          <w14:ligatures w14:val="standardContextual"/>
        </w:rPr>
        <w:noBreakHyphen/>
        <w:t>going basis) that the volunteer driver is of good repute and in all other respects a fit and proper person to be the driver of a public passenger vehicle.</w:t>
      </w:r>
    </w:p>
    <w:p w14:paraId="73F9119E"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9" w:name="idab976e61_e6e6_4b17_a466_3a34bee428a3_f"/>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Section 28 of the Act does not apply—</w:t>
      </w:r>
      <w:bookmarkEnd w:id="49"/>
    </w:p>
    <w:p w14:paraId="3525CA6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in relation to a driver who is driving a public passenger vehicle for the purposes of a service consisting of the carriage of passengers by train or tram (including a horse</w:t>
      </w:r>
      <w:r w:rsidRPr="00265A88">
        <w:rPr>
          <w:rFonts w:eastAsia="Times New Roman"/>
          <w:color w:val="000000"/>
          <w:sz w:val="23"/>
          <w:szCs w:val="23"/>
          <w:lang w:eastAsia="en-AU"/>
          <w14:ligatures w14:val="standardContextual"/>
        </w:rPr>
        <w:noBreakHyphen/>
        <w:t>drawn tram); or</w:t>
      </w:r>
    </w:p>
    <w:p w14:paraId="05D333A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50" w:name="idff34fc29_f2bf_4134_b627_7ca4378bba3d_d"/>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in relation to a volunteer driver who is driving a public passenger vehicle for the purposes of—</w:t>
      </w:r>
      <w:bookmarkEnd w:id="50"/>
    </w:p>
    <w:p w14:paraId="12706947"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 community transportation service; or</w:t>
      </w:r>
    </w:p>
    <w:p w14:paraId="7D838EB3"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 xml:space="preserve">a transportation service operated or provided by a body that falls within the ambit of </w:t>
      </w:r>
      <w:hyperlink w:anchor="id0fe5537f_5224_45d8_9e2b_be8f4b120e79_2" w:history="1">
        <w:r w:rsidRPr="00265A88">
          <w:rPr>
            <w:rFonts w:eastAsia="Times New Roman"/>
            <w:color w:val="000000"/>
            <w:sz w:val="23"/>
            <w:szCs w:val="23"/>
            <w:lang w:eastAsia="en-AU"/>
            <w14:ligatures w14:val="standardContextual"/>
          </w:rPr>
          <w:t>paragraph (a)</w:t>
        </w:r>
      </w:hyperlink>
      <w:r w:rsidRPr="00265A88">
        <w:rPr>
          <w:rFonts w:eastAsia="Times New Roman"/>
          <w:color w:val="000000"/>
          <w:sz w:val="23"/>
          <w:szCs w:val="23"/>
          <w:lang w:eastAsia="en-AU"/>
          <w14:ligatures w14:val="standardContextual"/>
        </w:rPr>
        <w:t xml:space="preserve"> or </w:t>
      </w:r>
      <w:hyperlink w:anchor="idff34fc29_f2bf_4134_b627_7ca4378bba3d_d" w:history="1">
        <w:r w:rsidRPr="00265A88">
          <w:rPr>
            <w:rFonts w:eastAsia="Times New Roman"/>
            <w:color w:val="000000"/>
            <w:sz w:val="23"/>
            <w:szCs w:val="23"/>
            <w:lang w:eastAsia="en-AU"/>
            <w14:ligatures w14:val="standardContextual"/>
          </w:rPr>
          <w:t>(b)</w:t>
        </w:r>
      </w:hyperlink>
      <w:r w:rsidRPr="00265A88">
        <w:rPr>
          <w:rFonts w:eastAsia="Times New Roman"/>
          <w:color w:val="000000"/>
          <w:sz w:val="23"/>
          <w:szCs w:val="23"/>
          <w:lang w:eastAsia="en-AU"/>
          <w14:ligatures w14:val="standardContextual"/>
        </w:rPr>
        <w:t xml:space="preserve"> of </w:t>
      </w:r>
      <w:hyperlink w:anchor="id8bdab33a_e477_425b_839b_c36686516c79_e"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(in a circumstance referred to in 1 of those paragraphs).</w:t>
      </w:r>
    </w:p>
    <w:p w14:paraId="54C829DC" w14:textId="31F1DE92" w:rsidR="00A5061D" w:rsidRDefault="00265A88" w:rsidP="00A5061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Section 29 of the Act does not apply with respect to a centralised booking service operated wholly outside Metropolitan Adelaide.</w:t>
      </w:r>
    </w:p>
    <w:p w14:paraId="7CF4D126"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1" w:name="Elkera_Print_TOC12"/>
      <w:bookmarkStart w:id="52" w:name="Elkera_Print_BK12"/>
      <w:r w:rsidRPr="00265A88">
        <w:rPr>
          <w:rFonts w:eastAsia="Times New Roman"/>
          <w:b/>
          <w:bCs/>
          <w:color w:val="000000"/>
          <w:sz w:val="26"/>
          <w:szCs w:val="26"/>
          <w:lang w:eastAsia="en-AU"/>
          <w14:ligatures w14:val="standardContextual"/>
        </w:rPr>
        <w:t>9—Application of section 29 of Act—prescribed passenger services</w:t>
      </w:r>
      <w:bookmarkEnd w:id="51"/>
      <w:bookmarkEnd w:id="52"/>
    </w:p>
    <w:p w14:paraId="5708A2D4"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For the purposes of section 29(1)(a) of the Act, the following classes of passenger services are prescribed:</w:t>
      </w:r>
    </w:p>
    <w:p w14:paraId="015B7AF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chauffeured vehicle service provided under a Small Passenger Vehicle (Metropolitan) Accreditation;</w:t>
      </w:r>
    </w:p>
    <w:p w14:paraId="2D88B79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chauffeured vehicle service provided under a Small Passenger Vehicle (Non-Metropolitan) Accreditation.</w:t>
      </w:r>
    </w:p>
    <w:p w14:paraId="70F8B4C3"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3" w:name="Elkera_Print_TOC13"/>
      <w:bookmarkStart w:id="54" w:name="Elkera_Print_BK13"/>
      <w:r w:rsidRPr="00265A88">
        <w:rPr>
          <w:rFonts w:eastAsia="Times New Roman"/>
          <w:b/>
          <w:bCs/>
          <w:color w:val="000000"/>
          <w:sz w:val="26"/>
          <w:szCs w:val="26"/>
          <w:lang w:eastAsia="en-AU"/>
          <w14:ligatures w14:val="standardContextual"/>
        </w:rPr>
        <w:t>10—Sections 39(3)(a), 40(5) and 40(6) of Act not to apply in Metropolitan Adelaide (Area B)</w:t>
      </w:r>
      <w:bookmarkEnd w:id="53"/>
      <w:bookmarkEnd w:id="54"/>
    </w:p>
    <w:p w14:paraId="103B810F"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Section 39(3)(a) of the Act does not apply in relation to service contracts that relate (either wholly or partly) to regular passenger services operating in Metropolitan Adelaide (Area B).</w:t>
      </w:r>
    </w:p>
    <w:p w14:paraId="55D2E102"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Section 40(5) of the Act does not apply in relation to fares payable by passengers on regular passenger services operating in Metropolitan Adelaide (Area B).</w:t>
      </w:r>
    </w:p>
    <w:p w14:paraId="160EEB49"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Section 40(6) of the Act does not apply in relation to fares or fare systems under service contracts that relate (either wholly or partly) to regular passenger services operating in Metropolitan Adelaide (Area B).</w:t>
      </w:r>
    </w:p>
    <w:p w14:paraId="55651607"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5" w:name="Elkera_Print_TOC14"/>
      <w:bookmarkStart w:id="56" w:name="Elkera_Print_BK14"/>
      <w:r w:rsidRPr="00265A88">
        <w:rPr>
          <w:rFonts w:eastAsia="Times New Roman"/>
          <w:b/>
          <w:bCs/>
          <w:color w:val="000000"/>
          <w:sz w:val="26"/>
          <w:szCs w:val="26"/>
          <w:lang w:eastAsia="en-AU"/>
          <w14:ligatures w14:val="standardContextual"/>
        </w:rPr>
        <w:t>11—Section 52(1) of Act not to apply to transport services for animals</w:t>
      </w:r>
      <w:bookmarkEnd w:id="55"/>
      <w:bookmarkEnd w:id="56"/>
    </w:p>
    <w:p w14:paraId="220AE176" w14:textId="5458E7AA" w:rsidR="00A17135"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Section 52(1) of the Act does not apply to a person who provides a service for the transport of animals provided that the service is used to transport animals together with passengers only if the passengers are accompanying the animals.</w:t>
      </w:r>
    </w:p>
    <w:p w14:paraId="71BC383A" w14:textId="77777777" w:rsidR="00A17135" w:rsidRDefault="00A17135">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16783A52" w14:textId="77777777"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57" w:name="Elkera_Print_TOC16"/>
      <w:bookmarkStart w:id="58" w:name="id18066717_89f1_457d_9b86_bf1b436b2b20_1"/>
      <w:r w:rsidRPr="00265A88">
        <w:rPr>
          <w:rFonts w:eastAsia="Times New Roman"/>
          <w:b/>
          <w:bCs/>
          <w:color w:val="000000"/>
          <w:sz w:val="32"/>
          <w:szCs w:val="32"/>
          <w:lang w:eastAsia="en-AU"/>
          <w14:ligatures w14:val="standardContextual"/>
        </w:rPr>
        <w:lastRenderedPageBreak/>
        <w:t>Part 2—Accreditation</w:t>
      </w:r>
      <w:bookmarkEnd w:id="57"/>
      <w:bookmarkEnd w:id="58"/>
    </w:p>
    <w:p w14:paraId="1D621616" w14:textId="77777777"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14:ligatures w14:val="standardContextual"/>
        </w:rPr>
      </w:pPr>
      <w:bookmarkStart w:id="59" w:name="Elkera_Print_TOC18"/>
      <w:bookmarkStart w:id="60" w:name="idf6ebe222_541f_4774_9be2_58d97dd2a4e4_f"/>
      <w:r w:rsidRPr="00265A88">
        <w:rPr>
          <w:rFonts w:eastAsia="Times New Roman"/>
          <w:b/>
          <w:bCs/>
          <w:color w:val="000000"/>
          <w:sz w:val="28"/>
          <w:szCs w:val="28"/>
          <w:lang w:eastAsia="en-AU"/>
          <w14:ligatures w14:val="standardContextual"/>
        </w:rPr>
        <w:t>Division 1—General passenger services</w:t>
      </w:r>
      <w:bookmarkEnd w:id="59"/>
      <w:bookmarkEnd w:id="60"/>
    </w:p>
    <w:p w14:paraId="56F6099B"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61" w:name="Elkera_Print_TOC19"/>
      <w:bookmarkStart w:id="62" w:name="Elkera_Print_BK19"/>
      <w:r w:rsidRPr="00265A88">
        <w:rPr>
          <w:rFonts w:eastAsia="Times New Roman"/>
          <w:b/>
          <w:bCs/>
          <w:color w:val="000000"/>
          <w:sz w:val="26"/>
          <w:szCs w:val="26"/>
          <w:lang w:eastAsia="en-AU"/>
          <w14:ligatures w14:val="standardContextual"/>
        </w:rPr>
        <w:t>12—Operators—eligibility</w:t>
      </w:r>
      <w:bookmarkEnd w:id="61"/>
      <w:bookmarkEnd w:id="62"/>
    </w:p>
    <w:p w14:paraId="37DB6151"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is not eligible to be granted an accreditation under Part 4 Division 1 of the Act unless the Minister is satisfied—</w:t>
      </w:r>
    </w:p>
    <w:p w14:paraId="76312A6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that the person or, in the case of a body corporate, each director, manager or other person who is in a position to control or influence substantially the affairs of the body corporate, is of good repute and in all other respects fit and proper to be responsible for the operation of a passenger transport service under the accreditation; and</w:t>
      </w:r>
    </w:p>
    <w:p w14:paraId="5733AFC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that the person has the capacity to meet standards determined by the Minister relating to—</w:t>
      </w:r>
    </w:p>
    <w:p w14:paraId="74EBCF97"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the ability to provide passenger transport services; and</w:t>
      </w:r>
    </w:p>
    <w:p w14:paraId="1587D3B0"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safety of passengers and the public; and</w:t>
      </w:r>
    </w:p>
    <w:p w14:paraId="16D0B5EC"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service to passengers; and</w:t>
      </w:r>
    </w:p>
    <w:p w14:paraId="5FDFCDF0"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(iv)</w:t>
      </w:r>
      <w:r w:rsidRPr="00265A88">
        <w:rPr>
          <w:rFonts w:eastAsia="Times New Roman"/>
          <w:color w:val="000000"/>
          <w:sz w:val="23"/>
          <w:szCs w:val="23"/>
          <w:lang w:eastAsia="en-AU"/>
          <w14:ligatures w14:val="standardContextual"/>
        </w:rPr>
        <w:tab/>
        <w:t>vehicles and equipment (including their design, service, maintenance and condition), to the degree and in the manner required in respect of services of the relevant kind; and</w:t>
      </w:r>
    </w:p>
    <w:p w14:paraId="27EC5AA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that the person has attained the age of 18 years or, in the case of a body corporate, each director, manager or other person who is in a position to control or influence substantially the affairs of the body corporate has attained the age of 18 years.</w:t>
      </w:r>
    </w:p>
    <w:p w14:paraId="315EE381"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The Minister may require a person or, in the case of a body corporate, each director, manager or other person who is in a position to control or influence substantially the affairs of the body corporate, who applies for an accreditation under Part 4 Division 1 of the Act to consent to the Minister obtaining a criminal history check relating to the person.</w:t>
      </w:r>
    </w:p>
    <w:p w14:paraId="204AAB19"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63" w:name="Elkera_Print_TOC21"/>
      <w:bookmarkStart w:id="64" w:name="idb87d6c55_8551_4492_87cc_8e52fcc40c92_5"/>
      <w:r w:rsidRPr="00265A88">
        <w:rPr>
          <w:rFonts w:eastAsia="Times New Roman"/>
          <w:b/>
          <w:bCs/>
          <w:color w:val="000000"/>
          <w:sz w:val="26"/>
          <w:szCs w:val="26"/>
          <w:lang w:eastAsia="en-AU"/>
          <w14:ligatures w14:val="standardContextual"/>
        </w:rPr>
        <w:t>13—Conditions</w:t>
      </w:r>
      <w:bookmarkEnd w:id="63"/>
      <w:bookmarkEnd w:id="64"/>
    </w:p>
    <w:p w14:paraId="6B92B2C0"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65" w:name="id6e2694a0_c8d2_4818_936b_dec7530f7ea1_c"/>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Pursuant to section 31(1)(b)(ii) of the Act, the following conditions are prescribed in relation to an accreditation under Part 4 Division 1 of the Act:</w:t>
      </w:r>
      <w:bookmarkEnd w:id="65"/>
    </w:p>
    <w:p w14:paraId="75E0535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pacing w:val="-2"/>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r>
      <w:r w:rsidRPr="00265A88">
        <w:rPr>
          <w:rFonts w:eastAsia="Times New Roman"/>
          <w:color w:val="000000"/>
          <w:spacing w:val="-2"/>
          <w:sz w:val="23"/>
          <w:szCs w:val="23"/>
          <w:lang w:eastAsia="en-AU"/>
          <w14:ligatures w14:val="standardContextual"/>
        </w:rPr>
        <w:t>a condition that the accredited person must, within 7 days, inform the Minister of action to bankrupt the person or to declare the person insolvent, or of proceedings by the person to take the benefit (as debtor) of a law relating to bankruptcy or insolvent debtors or, in the case of a body corporate, of action to windup the body corporate or to place the body corporate under official management or in receivership;</w:t>
      </w:r>
    </w:p>
    <w:p w14:paraId="39E9A6C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condition that the accredited person must, within 7 days, inform the Minister—</w:t>
      </w:r>
    </w:p>
    <w:p w14:paraId="53B0752A"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of a change in the person's name or residential address or, in the case of a body corporate, of a change in the name of the body corporate, or in the registered office or principal office of the body corporate; or</w:t>
      </w:r>
    </w:p>
    <w:p w14:paraId="338BA7AC"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of a change in the person's business name or trading name; or</w:t>
      </w:r>
    </w:p>
    <w:p w14:paraId="44F05DCE" w14:textId="544B7F6D" w:rsidR="00A17135" w:rsidRDefault="00265A88" w:rsidP="00A1713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in the case of a body corporate, of a change in a director, manager or other person who is in a position to control or influence substantially the affairs of the body corporate;</w:t>
      </w:r>
      <w:r w:rsidR="00A17135">
        <w:rPr>
          <w:rFonts w:eastAsia="Times New Roman"/>
          <w:color w:val="000000"/>
          <w:sz w:val="23"/>
          <w:szCs w:val="23"/>
          <w:lang w:eastAsia="en-AU"/>
          <w14:ligatures w14:val="standardContextual"/>
        </w:rPr>
        <w:br w:type="page"/>
      </w:r>
    </w:p>
    <w:p w14:paraId="5D881B3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(c)</w:t>
      </w:r>
      <w:r w:rsidRPr="00265A88">
        <w:rPr>
          <w:rFonts w:eastAsia="Times New Roman"/>
          <w:color w:val="000000"/>
          <w:sz w:val="23"/>
          <w:szCs w:val="23"/>
          <w:lang w:eastAsia="en-AU"/>
          <w14:ligatures w14:val="standardContextual"/>
        </w:rPr>
        <w:tab/>
        <w:t>a condition that the accredited person must, within 7 days, inform the Minister of a change—</w:t>
      </w:r>
    </w:p>
    <w:p w14:paraId="49889659"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affecting the accuracy of information furnished to the Minister for the purposes of gaining accreditation; or</w:t>
      </w:r>
    </w:p>
    <w:p w14:paraId="17FCA2DC"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affecting the accuracy of particulars specified in the accreditation;</w:t>
      </w:r>
    </w:p>
    <w:p w14:paraId="5200932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a condition that the accredited person must, within 2 business days, inform the Minister—</w:t>
      </w:r>
    </w:p>
    <w:p w14:paraId="7B1B53ED"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of the laying of a charge for an offence against the person; or</w:t>
      </w:r>
    </w:p>
    <w:p w14:paraId="626FB3D7"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of a finding by a court that the person has been guilty of an offence;</w:t>
      </w:r>
    </w:p>
    <w:p w14:paraId="72532BF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a condition that the accredited person will provide to a customer or potential customer, on request, a copy of the code of practice that applies to the accredited person;</w:t>
      </w:r>
    </w:p>
    <w:p w14:paraId="7BCAECB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(f)</w:t>
      </w:r>
      <w:r w:rsidRPr="00265A88">
        <w:rPr>
          <w:rFonts w:eastAsia="Times New Roman"/>
          <w:color w:val="000000"/>
          <w:sz w:val="23"/>
          <w:szCs w:val="23"/>
          <w:lang w:eastAsia="en-AU"/>
          <w14:ligatures w14:val="standardContextual"/>
        </w:rPr>
        <w:tab/>
        <w:t xml:space="preserve">a condition that the accredited person will ensure that a vehicle used for the purposes of the service is not driven in contravention of Part 4 Division 2 of the Act (relating to the accreditation of drivers) (although this condition does not apply if the accredited person is operating a community transportation service and the driver is a volunteer driver who does not hold an accreditation by virtue of </w:t>
      </w:r>
      <w:hyperlink w:anchor="idff34fc29_f2bf_4134_b627_7ca4378bba3d_d" w:history="1">
        <w:r w:rsidRPr="00265A88">
          <w:rPr>
            <w:rFonts w:eastAsia="Times New Roman"/>
            <w:color w:val="000000"/>
            <w:sz w:val="23"/>
            <w:szCs w:val="23"/>
            <w:lang w:eastAsia="en-AU"/>
            <w14:ligatures w14:val="standardContextual"/>
          </w:rPr>
          <w:t>regulation 8(4)(b)</w:t>
        </w:r>
      </w:hyperlink>
      <w:r w:rsidRPr="00265A88">
        <w:rPr>
          <w:rFonts w:eastAsia="Times New Roman"/>
          <w:color w:val="000000"/>
          <w:sz w:val="23"/>
          <w:szCs w:val="23"/>
          <w:lang w:eastAsia="en-AU"/>
          <w14:ligatures w14:val="standardContextual"/>
        </w:rPr>
        <w:t>);</w:t>
      </w:r>
    </w:p>
    <w:p w14:paraId="32E8DD1C" w14:textId="63B79615"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(g)</w:t>
      </w:r>
      <w:r w:rsidRPr="00265A88">
        <w:rPr>
          <w:rFonts w:eastAsia="Times New Roman"/>
          <w:color w:val="000000"/>
          <w:sz w:val="23"/>
          <w:szCs w:val="23"/>
          <w:lang w:eastAsia="en-AU"/>
          <w14:ligatures w14:val="standardContextual"/>
        </w:rPr>
        <w:tab/>
        <w:t>a condition that the accredited person will, if operating a taxi service (other than a country taxi service)—</w:t>
      </w:r>
    </w:p>
    <w:p w14:paraId="2A775BE8"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66" w:name="id69f37ca3_c8cc_423b_8863_6fc9eba5f0e5_b"/>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 xml:space="preserve">participate in a centralised booking service that provides a booking service complying with the standards prescribed by </w:t>
      </w:r>
      <w:hyperlink w:anchor="id28e7f152_1045_46f8_a06e_b39c1a76975f_8" w:history="1">
        <w:r w:rsidRPr="00265A88">
          <w:rPr>
            <w:rFonts w:eastAsia="Times New Roman"/>
            <w:color w:val="000000"/>
            <w:sz w:val="23"/>
            <w:szCs w:val="23"/>
            <w:lang w:eastAsia="en-AU"/>
            <w14:ligatures w14:val="standardContextual"/>
          </w:rPr>
          <w:t>regulation 19(2)(a)</w:t>
        </w:r>
      </w:hyperlink>
      <w:r w:rsidRPr="00265A88">
        <w:rPr>
          <w:rFonts w:eastAsia="Times New Roman"/>
          <w:color w:val="000000"/>
          <w:sz w:val="23"/>
          <w:szCs w:val="23"/>
          <w:lang w:eastAsia="en-AU"/>
          <w14:ligatures w14:val="standardContextual"/>
        </w:rPr>
        <w:t>; and</w:t>
      </w:r>
      <w:bookmarkEnd w:id="66"/>
    </w:p>
    <w:p w14:paraId="400D99DD"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67" w:name="idb7b18f3b_87d3_4c31_ab52_8afa2f17d707_0"/>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 xml:space="preserve">ensure that every taxi is provided with a fleet safety support service that complies with the standards prescribed by </w:t>
      </w:r>
      <w:hyperlink w:anchor="id6a965bc1_489b_4389_b0ab_36e2646d03aa_e" w:history="1">
        <w:r w:rsidRPr="00265A88">
          <w:rPr>
            <w:rFonts w:eastAsia="Times New Roman"/>
            <w:color w:val="000000"/>
            <w:sz w:val="23"/>
            <w:szCs w:val="23"/>
            <w:lang w:eastAsia="en-AU"/>
            <w14:ligatures w14:val="standardContextual"/>
          </w:rPr>
          <w:t>regulation 19(2)(b)</w:t>
        </w:r>
      </w:hyperlink>
      <w:r w:rsidRPr="00265A88">
        <w:rPr>
          <w:rFonts w:eastAsia="Times New Roman"/>
          <w:color w:val="000000"/>
          <w:sz w:val="23"/>
          <w:szCs w:val="23"/>
          <w:lang w:eastAsia="en-AU"/>
          <w14:ligatures w14:val="standardContextual"/>
        </w:rPr>
        <w:t xml:space="preserve"> (whether provided by a centralised booking service in which the accredited person participates, or by a person or body approved by the Minister); and</w:t>
      </w:r>
      <w:bookmarkEnd w:id="67"/>
    </w:p>
    <w:p w14:paraId="64D4912B"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 xml:space="preserve">for the purposes of </w:t>
      </w:r>
      <w:hyperlink w:anchor="id69f37ca3_c8cc_423b_8863_6fc9eba5f0e5_b" w:history="1">
        <w:r w:rsidRPr="00265A88">
          <w:rPr>
            <w:rFonts w:eastAsia="Times New Roman"/>
            <w:color w:val="000000"/>
            <w:sz w:val="23"/>
            <w:szCs w:val="23"/>
            <w:lang w:eastAsia="en-AU"/>
            <w14:ligatures w14:val="standardContextual"/>
          </w:rPr>
          <w:t>subparagraphs (i)</w:t>
        </w:r>
      </w:hyperlink>
      <w:r w:rsidRPr="00265A88">
        <w:rPr>
          <w:rFonts w:eastAsia="Times New Roman"/>
          <w:color w:val="000000"/>
          <w:sz w:val="23"/>
          <w:szCs w:val="23"/>
          <w:lang w:eastAsia="en-AU"/>
          <w14:ligatures w14:val="standardContextual"/>
        </w:rPr>
        <w:t xml:space="preserve"> and </w:t>
      </w:r>
      <w:hyperlink w:anchor="idb7b18f3b_87d3_4c31_ab52_8afa2f17d707_0" w:history="1">
        <w:r w:rsidRPr="00265A88">
          <w:rPr>
            <w:rFonts w:eastAsia="Times New Roman"/>
            <w:color w:val="000000"/>
            <w:sz w:val="23"/>
            <w:szCs w:val="23"/>
            <w:lang w:eastAsia="en-AU"/>
            <w14:ligatures w14:val="standardContextual"/>
          </w:rPr>
          <w:t>(ii)</w:t>
        </w:r>
      </w:hyperlink>
      <w:r w:rsidRPr="00265A88">
        <w:rPr>
          <w:rFonts w:eastAsia="Times New Roman"/>
          <w:color w:val="000000"/>
          <w:sz w:val="23"/>
          <w:szCs w:val="23"/>
          <w:lang w:eastAsia="en-AU"/>
          <w14:ligatures w14:val="standardContextual"/>
        </w:rPr>
        <w:t>—</w:t>
      </w:r>
    </w:p>
    <w:p w14:paraId="49D20F50"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ensure that while the driver of a taxi used to provide the service is in the taxi, the driver is able to log onto and out of a computerised telecommunications system connecting the taxi and the central control station for the booking service used by the accredited person; and</w:t>
      </w:r>
    </w:p>
    <w:p w14:paraId="1AA25119"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ensure that every taxi is provided with equipment, approved by the Minister, by which a global positioning system may operate connecting the taxi and the central control station; and</w:t>
      </w:r>
    </w:p>
    <w:p w14:paraId="600DE82C"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ensure that any equipment used in the taxi for the operation of the computerised telecommunications system or the global positioning system connecting the taxi and the central control station is maintained in proper working order at all times that the taxi is plying for hire;</w:t>
      </w:r>
    </w:p>
    <w:p w14:paraId="506F6AD0" w14:textId="5D6180BB" w:rsidR="00A17135" w:rsidRDefault="00265A88" w:rsidP="00A1713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(h)</w:t>
      </w:r>
      <w:r w:rsidRPr="00265A88">
        <w:rPr>
          <w:rFonts w:eastAsia="Times New Roman"/>
          <w:color w:val="000000"/>
          <w:sz w:val="23"/>
          <w:szCs w:val="23"/>
          <w:lang w:eastAsia="en-AU"/>
          <w14:ligatures w14:val="standardContextual"/>
        </w:rPr>
        <w:tab/>
        <w:t>a condition that the accredited person must, within 7 days, inform the Minister of the introduction of a vehicle to the service, or of the withdrawal of a vehicle from the service;</w:t>
      </w:r>
      <w:r w:rsidR="00A17135">
        <w:rPr>
          <w:rFonts w:eastAsia="Times New Roman"/>
          <w:color w:val="000000"/>
          <w:sz w:val="23"/>
          <w:szCs w:val="23"/>
          <w:lang w:eastAsia="en-AU"/>
          <w14:ligatures w14:val="standardContextual"/>
        </w:rPr>
        <w:br w:type="page"/>
      </w:r>
    </w:p>
    <w:p w14:paraId="1F18389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(i)</w:t>
      </w:r>
      <w:r w:rsidRPr="00265A88">
        <w:rPr>
          <w:rFonts w:eastAsia="Times New Roman"/>
          <w:color w:val="000000"/>
          <w:sz w:val="23"/>
          <w:szCs w:val="23"/>
          <w:lang w:eastAsia="en-AU"/>
          <w14:ligatures w14:val="standardContextual"/>
        </w:rPr>
        <w:tab/>
        <w:t xml:space="preserve">a condition that a vehicle used for the purposes of the service has a current certificate of inspection (unless a certificate is not required because of an exemption under section 54 of the Act) or, if a certificate of inspection is required under Part 4A of the </w:t>
      </w:r>
      <w:hyperlink r:id="rId29" w:history="1">
        <w:r w:rsidRPr="00265A88">
          <w:rPr>
            <w:rFonts w:eastAsia="Times New Roman"/>
            <w:i/>
            <w:iCs/>
            <w:color w:val="000000"/>
            <w:sz w:val="23"/>
            <w:szCs w:val="23"/>
            <w:lang w:eastAsia="en-AU"/>
            <w14:ligatures w14:val="standardContextual"/>
          </w:rPr>
          <w:t>Road Traffic Act 1961</w:t>
        </w:r>
      </w:hyperlink>
      <w:r w:rsidRPr="00265A88">
        <w:rPr>
          <w:rFonts w:eastAsia="Times New Roman"/>
          <w:color w:val="000000"/>
          <w:sz w:val="23"/>
          <w:szCs w:val="23"/>
          <w:lang w:eastAsia="en-AU"/>
          <w14:ligatures w14:val="standardContextual"/>
        </w:rPr>
        <w:t>, a current certificate of inspection under that Act;</w:t>
      </w:r>
    </w:p>
    <w:p w14:paraId="7F3F58B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(j)</w:t>
      </w:r>
      <w:r w:rsidRPr="00265A88">
        <w:rPr>
          <w:rFonts w:eastAsia="Times New Roman"/>
          <w:color w:val="000000"/>
          <w:sz w:val="23"/>
          <w:szCs w:val="23"/>
          <w:lang w:eastAsia="en-AU"/>
          <w14:ligatures w14:val="standardContextual"/>
        </w:rPr>
        <w:tab/>
        <w:t>a condition that a vehicle used for the purposes of the service displays, in a manner determined by the Minister—</w:t>
      </w:r>
    </w:p>
    <w:p w14:paraId="3C3B1AE1"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name of the accredited person (or of a business or trading name approved by the Minister); or</w:t>
      </w:r>
    </w:p>
    <w:p w14:paraId="4282FEC8"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name of the centralised booking service or booking office used by the accredited person to take bookings for the service,</w:t>
      </w:r>
    </w:p>
    <w:p w14:paraId="36751EB7" w14:textId="77777777" w:rsidR="00265A88" w:rsidRPr="00265A88" w:rsidRDefault="00265A88" w:rsidP="00265A88">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unless the vehicle is a taxi or is used to provide a regular passenger service;</w:t>
      </w:r>
    </w:p>
    <w:p w14:paraId="4628271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(k)</w:t>
      </w:r>
      <w:r w:rsidRPr="00265A88">
        <w:rPr>
          <w:rFonts w:eastAsia="Times New Roman"/>
          <w:color w:val="000000"/>
          <w:sz w:val="23"/>
          <w:szCs w:val="23"/>
          <w:lang w:eastAsia="en-AU"/>
          <w14:ligatures w14:val="standardContextual"/>
        </w:rPr>
        <w:tab/>
        <w:t>a condition that the accredited person will ensure that the following information is maintained in a manner and form determined by the Minister, and in such detail as the Minister may require:</w:t>
      </w:r>
    </w:p>
    <w:p w14:paraId="5EDB11AE" w14:textId="165B2B01" w:rsidR="00D84117" w:rsidRDefault="00265A88" w:rsidP="00D841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except for a regular passenger service or taxi service—details of each hiring, including the vehicle used to provide the service, the name and contact information of the person who engaged the accredited person, a general description of the service that was provided, and the amount received for the service;</w:t>
      </w:r>
    </w:p>
    <w:p w14:paraId="1804EEEA"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for a chauffeured vehicle service—the distance travelled in connection with each hiring (including travelling to and from a hiring);</w:t>
      </w:r>
    </w:p>
    <w:p w14:paraId="104E3B03"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for a regular passenger service—details of each trip undertaken by a vehicle used for the purposes of the service;</w:t>
      </w:r>
    </w:p>
    <w:p w14:paraId="243A97D1"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(iv)</w:t>
      </w:r>
      <w:r w:rsidRPr="00265A88">
        <w:rPr>
          <w:rFonts w:eastAsia="Times New Roman"/>
          <w:color w:val="000000"/>
          <w:sz w:val="23"/>
          <w:szCs w:val="23"/>
          <w:lang w:eastAsia="en-AU"/>
          <w14:ligatures w14:val="standardContextual"/>
        </w:rPr>
        <w:tab/>
        <w:t>for a taxi service—in respect of each taxi, a work sheet for each day that the taxi is used for the purposes of the service;</w:t>
      </w:r>
    </w:p>
    <w:p w14:paraId="76DEE977"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w:t>
      </w:r>
      <w:r w:rsidRPr="00265A88">
        <w:rPr>
          <w:rFonts w:eastAsia="Times New Roman"/>
          <w:color w:val="000000"/>
          <w:sz w:val="23"/>
          <w:szCs w:val="23"/>
          <w:lang w:eastAsia="en-AU"/>
          <w14:ligatures w14:val="standardContextual"/>
        </w:rPr>
        <w:tab/>
        <w:t>the registration number, make and model of each vehicle used for the purposes of the service;</w:t>
      </w:r>
    </w:p>
    <w:p w14:paraId="60AF7171"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(vi)</w:t>
      </w:r>
      <w:r w:rsidRPr="00265A88">
        <w:rPr>
          <w:rFonts w:eastAsia="Times New Roman"/>
          <w:color w:val="000000"/>
          <w:sz w:val="23"/>
          <w:szCs w:val="23"/>
          <w:lang w:eastAsia="en-AU"/>
          <w14:ligatures w14:val="standardContextual"/>
        </w:rPr>
        <w:tab/>
        <w:t>the names and address of each person employed or engaged by the accredited person to drive a vehicle for the purposes of the service, and the dates and times at which the person drives a vehicle;</w:t>
      </w:r>
    </w:p>
    <w:p w14:paraId="459FD597"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(vii)</w:t>
      </w:r>
      <w:r w:rsidRPr="00265A88">
        <w:rPr>
          <w:rFonts w:eastAsia="Times New Roman"/>
          <w:color w:val="000000"/>
          <w:sz w:val="23"/>
          <w:szCs w:val="23"/>
          <w:lang w:eastAsia="en-AU"/>
          <w14:ligatures w14:val="standardContextual"/>
        </w:rPr>
        <w:tab/>
        <w:t>if a vehicle used for the purposes of the service is involved in an accident—the date, time and place of the accident, the circumstances of the accident, particulars of injury to a person or to property, particulars of damage to the vehicle, and the name and identification number of the driver;</w:t>
      </w:r>
    </w:p>
    <w:p w14:paraId="1FD1DE05"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(viii)</w:t>
      </w:r>
      <w:r w:rsidRPr="00265A88">
        <w:rPr>
          <w:rFonts w:eastAsia="Times New Roman"/>
          <w:color w:val="000000"/>
          <w:sz w:val="23"/>
          <w:szCs w:val="23"/>
          <w:lang w:eastAsia="en-AU"/>
          <w14:ligatures w14:val="standardContextual"/>
        </w:rPr>
        <w:tab/>
        <w:t>details of maintenance or repair work carried out on each vehicle, and of any work involving the conversion or rebuilding of a vehicle;</w:t>
      </w:r>
    </w:p>
    <w:p w14:paraId="513F2953" w14:textId="6F2483B9" w:rsidR="00A17135"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(l)</w:t>
      </w:r>
      <w:r w:rsidRPr="00265A88">
        <w:rPr>
          <w:rFonts w:eastAsia="Times New Roman"/>
          <w:color w:val="000000"/>
          <w:sz w:val="23"/>
          <w:szCs w:val="23"/>
          <w:lang w:eastAsia="en-AU"/>
          <w14:ligatures w14:val="standardContextual"/>
        </w:rPr>
        <w:tab/>
        <w:t>in the case of an accreditation for a taxi service other than a country taxi service—a condition that the accredited person must, when the person provides a taxi service, be a member of a centralised booking service (unless the person is within the ambit of Schedule 4 clause 9 of the Act);</w:t>
      </w:r>
    </w:p>
    <w:p w14:paraId="66DE3848" w14:textId="77777777" w:rsidR="00A17135" w:rsidRDefault="00A17135">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7F21483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(m)</w:t>
      </w:r>
      <w:r w:rsidRPr="00265A88">
        <w:rPr>
          <w:rFonts w:eastAsia="Times New Roman"/>
          <w:color w:val="000000"/>
          <w:sz w:val="23"/>
          <w:szCs w:val="23"/>
          <w:lang w:eastAsia="en-AU"/>
          <w14:ligatures w14:val="standardContextual"/>
        </w:rPr>
        <w:tab/>
        <w:t>in the case of an accreditation for a taxi service other than a country taxi service (unless the accredited person is within the ambit of Schedule 4 clause 9 of the Act)—a condition that the accredited person must not terminate their membership of a centralised booking service unless or until—</w:t>
      </w:r>
    </w:p>
    <w:p w14:paraId="3ADD4C5D"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all amounts due and payable by the accredited person to the centralised booking service have been paid; and</w:t>
      </w:r>
    </w:p>
    <w:p w14:paraId="56C75D88"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any signs or other equipment that the accredited person is required to return to the centralised booking service on a termination of membership have been so returned;</w:t>
      </w:r>
    </w:p>
    <w:p w14:paraId="395C0AC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68" w:name="id0e026f40_fa06_47c6_80cd_9920abefd3a7_c"/>
      <w:r w:rsidRPr="00265A88">
        <w:rPr>
          <w:rFonts w:eastAsia="Times New Roman"/>
          <w:color w:val="000000"/>
          <w:sz w:val="23"/>
          <w:szCs w:val="23"/>
          <w:lang w:eastAsia="en-AU"/>
          <w14:ligatures w14:val="standardContextual"/>
        </w:rPr>
        <w:tab/>
        <w:t>(n)</w:t>
      </w:r>
      <w:r w:rsidRPr="00265A88">
        <w:rPr>
          <w:rFonts w:eastAsia="Times New Roman"/>
          <w:color w:val="000000"/>
          <w:sz w:val="23"/>
          <w:szCs w:val="23"/>
          <w:lang w:eastAsia="en-AU"/>
          <w14:ligatures w14:val="standardContextual"/>
        </w:rPr>
        <w:tab/>
        <w:t>except for an accreditation for a taxi service (including a taxi service operated outside Metropolitan Adelaide) or a regular passenger service, or as specifically authorised under these regulations or by the Minister—</w:t>
      </w:r>
      <w:bookmarkEnd w:id="68"/>
    </w:p>
    <w:p w14:paraId="1B15CB4F"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 condition that a vehicle must not be used to carry passengers for the purposes of the service except under a pre</w:t>
      </w:r>
      <w:r w:rsidRPr="00265A88">
        <w:rPr>
          <w:rFonts w:eastAsia="Times New Roman"/>
          <w:color w:val="000000"/>
          <w:sz w:val="23"/>
          <w:szCs w:val="23"/>
          <w:lang w:eastAsia="en-AU"/>
          <w14:ligatures w14:val="standardContextual"/>
        </w:rPr>
        <w:noBreakHyphen/>
        <w:t>arranged hiring resulting from a request by the hirer directed to a booking office approved by the Minister and specified in the accreditation or otherwise recorded in a manner determined by the Minister; and</w:t>
      </w:r>
    </w:p>
    <w:p w14:paraId="2E2561D4"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69" w:name="idedbc83f0_1e7f_47d7_a5d6_0bff99ed972d_b"/>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 condition that a vehicle used to carry passengers for the purposes of the service must not have a sign fitted to its roof; and</w:t>
      </w:r>
      <w:bookmarkEnd w:id="69"/>
    </w:p>
    <w:p w14:paraId="17696A40" w14:textId="428D8474" w:rsidR="00D84117" w:rsidRDefault="00265A88" w:rsidP="00D841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70" w:name="iddf422fe3_5751_460c_b72d_5f4de33e4fb6_2"/>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a condition that any sign fitted to the outside of a vehicle, or fitted or displayed in or from the inside of a vehicle, used to carry passengers for the purposes of the service must conform with any requirements determined by the Minister for the purposes of this provision; and</w:t>
      </w:r>
      <w:bookmarkEnd w:id="70"/>
    </w:p>
    <w:p w14:paraId="4A32503C"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71" w:name="id3e06e0ad_0018_44de_8679_3cb0fa567e4c_a"/>
      <w:r w:rsidRPr="00265A88">
        <w:rPr>
          <w:rFonts w:eastAsia="Times New Roman"/>
          <w:color w:val="000000"/>
          <w:sz w:val="23"/>
          <w:szCs w:val="23"/>
          <w:lang w:eastAsia="en-AU"/>
          <w14:ligatures w14:val="standardContextual"/>
        </w:rPr>
        <w:tab/>
        <w:t>(iv)</w:t>
      </w:r>
      <w:r w:rsidRPr="00265A88">
        <w:rPr>
          <w:rFonts w:eastAsia="Times New Roman"/>
          <w:color w:val="000000"/>
          <w:sz w:val="23"/>
          <w:szCs w:val="23"/>
          <w:lang w:eastAsia="en-AU"/>
          <w14:ligatures w14:val="standardContextual"/>
        </w:rPr>
        <w:tab/>
        <w:t>a condition that the accredited person must not advertise or list their service in a public directory under a heading or listing that uses the word "TAXI";</w:t>
      </w:r>
      <w:bookmarkEnd w:id="71"/>
    </w:p>
    <w:p w14:paraId="073CE45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72" w:name="id8b8bfd9e_fe09_4072_ac32_a10829c51707_6"/>
      <w:r w:rsidRPr="00265A88">
        <w:rPr>
          <w:rFonts w:eastAsia="Times New Roman"/>
          <w:color w:val="000000"/>
          <w:sz w:val="23"/>
          <w:szCs w:val="23"/>
          <w:lang w:eastAsia="en-AU"/>
          <w14:ligatures w14:val="standardContextual"/>
        </w:rPr>
        <w:tab/>
        <w:t>(o)</w:t>
      </w:r>
      <w:r w:rsidRPr="00265A88">
        <w:rPr>
          <w:rFonts w:eastAsia="Times New Roman"/>
          <w:color w:val="000000"/>
          <w:sz w:val="23"/>
          <w:szCs w:val="23"/>
          <w:lang w:eastAsia="en-AU"/>
          <w14:ligatures w14:val="standardContextual"/>
        </w:rPr>
        <w:tab/>
        <w:t>in the case of a Small Passenger Vehicle (Traditional) Accreditation—</w:t>
      </w:r>
      <w:bookmarkEnd w:id="72"/>
    </w:p>
    <w:p w14:paraId="4610AF94"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73" w:name="id8bbc326f_9743_4e65_b6d6_ca0662b79faf_7"/>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 condition that a vehicle used for the purposes of the service must be either—</w:t>
      </w:r>
      <w:bookmarkEnd w:id="73"/>
    </w:p>
    <w:p w14:paraId="092C8FAB"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vehicle that—</w:t>
      </w:r>
    </w:p>
    <w:p w14:paraId="0D9050DE" w14:textId="77777777" w:rsidR="00265A88" w:rsidRPr="00265A88" w:rsidRDefault="00265A88" w:rsidP="00265A8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w:t>
      </w:r>
      <w:r w:rsidRPr="00265A88">
        <w:rPr>
          <w:rFonts w:eastAsia="Times New Roman"/>
          <w:color w:val="000000"/>
          <w:sz w:val="23"/>
          <w:szCs w:val="23"/>
          <w:lang w:eastAsia="en-AU"/>
          <w14:ligatures w14:val="standardContextual"/>
        </w:rPr>
        <w:tab/>
        <w:t>is capable of seating at least 4 average</w:t>
      </w:r>
      <w:r w:rsidRPr="00265A88">
        <w:rPr>
          <w:rFonts w:eastAsia="Times New Roman"/>
          <w:color w:val="000000"/>
          <w:sz w:val="23"/>
          <w:szCs w:val="23"/>
          <w:lang w:eastAsia="en-AU"/>
          <w14:ligatures w14:val="standardContextual"/>
        </w:rPr>
        <w:noBreakHyphen/>
        <w:t>sized adults comfortably plus the driver; and</w:t>
      </w:r>
    </w:p>
    <w:p w14:paraId="747AFB89" w14:textId="77777777" w:rsidR="00265A88" w:rsidRPr="00265A88" w:rsidRDefault="00265A88" w:rsidP="00265A8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w:t>
      </w:r>
      <w:r w:rsidRPr="00265A88">
        <w:rPr>
          <w:rFonts w:eastAsia="Times New Roman"/>
          <w:color w:val="000000"/>
          <w:sz w:val="23"/>
          <w:szCs w:val="23"/>
          <w:lang w:eastAsia="en-AU"/>
          <w14:ligatures w14:val="standardContextual"/>
        </w:rPr>
        <w:tab/>
        <w:t>in the case of a sedan or wagon—has at least 4 doors; and</w:t>
      </w:r>
    </w:p>
    <w:p w14:paraId="2D109B06" w14:textId="77777777" w:rsidR="00265A88" w:rsidRPr="00265A88" w:rsidRDefault="00265A88" w:rsidP="00265A8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w:t>
      </w:r>
      <w:r w:rsidRPr="00265A88">
        <w:rPr>
          <w:rFonts w:eastAsia="Times New Roman"/>
          <w:color w:val="000000"/>
          <w:sz w:val="23"/>
          <w:szCs w:val="23"/>
          <w:lang w:eastAsia="en-AU"/>
          <w14:ligatures w14:val="standardContextual"/>
        </w:rPr>
        <w:tab/>
        <w:t>in the case of a vehicle with an internal combustion engine (including a hybrid</w:t>
      </w:r>
      <w:r w:rsidRPr="00265A88">
        <w:rPr>
          <w:rFonts w:eastAsia="Times New Roman"/>
          <w:color w:val="000000"/>
          <w:sz w:val="23"/>
          <w:szCs w:val="23"/>
          <w:lang w:eastAsia="en-AU"/>
          <w14:ligatures w14:val="standardContextual"/>
        </w:rPr>
        <w:noBreakHyphen/>
        <w:t>electric vehicle)—has an engine capacity of 4 cylinders or more; or</w:t>
      </w:r>
    </w:p>
    <w:p w14:paraId="71181084"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vehicle determined by the Minister (either specifically or according to a class of vehicle) as being appropriate for the purposes of this subparagraph; and</w:t>
      </w:r>
    </w:p>
    <w:p w14:paraId="433E81E7"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 condition that a vehicle used for the purposes of the service must not travel more than 40 000 kilometres during any prescribed period; and</w:t>
      </w:r>
    </w:p>
    <w:p w14:paraId="1287E365" w14:textId="77777777" w:rsidR="00A17135" w:rsidRDefault="00A17135">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500A4EC3" w14:textId="76220788"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(iii)</w:t>
      </w:r>
      <w:r w:rsidRPr="00265A88">
        <w:rPr>
          <w:rFonts w:eastAsia="Times New Roman"/>
          <w:color w:val="000000"/>
          <w:sz w:val="23"/>
          <w:szCs w:val="23"/>
          <w:lang w:eastAsia="en-AU"/>
          <w14:ligatures w14:val="standardContextual"/>
        </w:rPr>
        <w:tab/>
        <w:t>a condition that a vehicle used for the purposes of the service must not have travelled more than 320 000 kilometres in total; and</w:t>
      </w:r>
    </w:p>
    <w:p w14:paraId="367C727F"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(iv)</w:t>
      </w:r>
      <w:r w:rsidRPr="00265A88">
        <w:rPr>
          <w:rFonts w:eastAsia="Times New Roman"/>
          <w:color w:val="000000"/>
          <w:sz w:val="23"/>
          <w:szCs w:val="23"/>
          <w:lang w:eastAsia="en-AU"/>
          <w14:ligatures w14:val="standardContextual"/>
        </w:rPr>
        <w:tab/>
        <w:t>a condition that a vehicle used for the purposes of the service must not be used to provide a service other than a service operated under a restricted plan of operation approved by the Minister;</w:t>
      </w:r>
    </w:p>
    <w:p w14:paraId="5F413BF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74" w:name="ida30b923e_fb1e_42f6_87b4_d227473bf6bb_4"/>
      <w:r w:rsidRPr="00265A88">
        <w:rPr>
          <w:rFonts w:eastAsia="Times New Roman"/>
          <w:color w:val="000000"/>
          <w:sz w:val="23"/>
          <w:szCs w:val="23"/>
          <w:lang w:eastAsia="en-AU"/>
          <w14:ligatures w14:val="standardContextual"/>
        </w:rPr>
        <w:tab/>
        <w:t>(p)</w:t>
      </w:r>
      <w:r w:rsidRPr="00265A88">
        <w:rPr>
          <w:rFonts w:eastAsia="Times New Roman"/>
          <w:color w:val="000000"/>
          <w:sz w:val="23"/>
          <w:szCs w:val="23"/>
          <w:lang w:eastAsia="en-AU"/>
          <w14:ligatures w14:val="standardContextual"/>
        </w:rPr>
        <w:tab/>
        <w:t>in the case of a vehicle used for the purposes of a Small Passenger Vehicle (Metropolitan) Accreditation, a condition that a vehicle used for the purposes of the service must be—</w:t>
      </w:r>
      <w:bookmarkEnd w:id="74"/>
    </w:p>
    <w:p w14:paraId="64A5632A"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75" w:name="idda5f2610_aaf9_488d_9f73_bb45dfce6b41_c"/>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 vehicle that—</w:t>
      </w:r>
      <w:bookmarkEnd w:id="75"/>
    </w:p>
    <w:p w14:paraId="37DA4190"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is capable of seating at least 4 average</w:t>
      </w:r>
      <w:r w:rsidRPr="00265A88">
        <w:rPr>
          <w:rFonts w:eastAsia="Times New Roman"/>
          <w:color w:val="000000"/>
          <w:sz w:val="23"/>
          <w:szCs w:val="23"/>
          <w:lang w:eastAsia="en-AU"/>
          <w14:ligatures w14:val="standardContextual"/>
        </w:rPr>
        <w:noBreakHyphen/>
        <w:t>sized adults comfortably plus the driver; and</w:t>
      </w:r>
    </w:p>
    <w:p w14:paraId="4B11FC17"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in the case of a sedan or wagon—has at least 4 doors; and</w:t>
      </w:r>
    </w:p>
    <w:p w14:paraId="0C00E2D6"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in the case of a vehicle with an internal combustion engine (including a hybrid</w:t>
      </w:r>
      <w:r w:rsidRPr="00265A88">
        <w:rPr>
          <w:rFonts w:eastAsia="Times New Roman"/>
          <w:color w:val="000000"/>
          <w:sz w:val="23"/>
          <w:szCs w:val="23"/>
          <w:lang w:eastAsia="en-AU"/>
          <w14:ligatures w14:val="standardContextual"/>
        </w:rPr>
        <w:noBreakHyphen/>
        <w:t>electric vehicle)—has an engine capacity of 4 cylinders or more; or</w:t>
      </w:r>
    </w:p>
    <w:p w14:paraId="190AF579"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 vehicle determined by the Minister (either specifically or according to a class of vehicle) as being appropriate for the purposes of this paragraph;</w:t>
      </w:r>
    </w:p>
    <w:p w14:paraId="5477F29B" w14:textId="2AE381EC"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76" w:name="iddaf45881_2ba5_4abb_82d0_ad4f70c23f9d_c"/>
      <w:r w:rsidRPr="00265A88">
        <w:rPr>
          <w:rFonts w:eastAsia="Times New Roman"/>
          <w:color w:val="000000"/>
          <w:sz w:val="23"/>
          <w:szCs w:val="23"/>
          <w:lang w:eastAsia="en-AU"/>
          <w14:ligatures w14:val="standardContextual"/>
        </w:rPr>
        <w:tab/>
        <w:t>(q)</w:t>
      </w:r>
      <w:r w:rsidRPr="00265A88">
        <w:rPr>
          <w:rFonts w:eastAsia="Times New Roman"/>
          <w:color w:val="000000"/>
          <w:sz w:val="23"/>
          <w:szCs w:val="23"/>
          <w:lang w:eastAsia="en-AU"/>
          <w14:ligatures w14:val="standardContextual"/>
        </w:rPr>
        <w:tab/>
        <w:t>in the case of a Small Passenger Vehicle (Special Purpose) Accreditation—</w:t>
      </w:r>
      <w:bookmarkEnd w:id="76"/>
    </w:p>
    <w:p w14:paraId="18A3015F"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77" w:name="idbdcdbbe9_fd0d_4906_8715_4d85f54b5aee_1"/>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 condition that a vehicle used for the purposes of the service must be a vehicle that has been specifically approved by the Minister for the purposes of that particular service; and</w:t>
      </w:r>
      <w:bookmarkEnd w:id="77"/>
    </w:p>
    <w:p w14:paraId="407863EA"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78" w:name="id1f95d1e9_0776_4de5_8bc7_2a0ccc194e71_8"/>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 condition that a vehicle used for the purposes of the service must not travel more than 40 000 kilometres during any prescribed period; and</w:t>
      </w:r>
      <w:bookmarkEnd w:id="78"/>
    </w:p>
    <w:p w14:paraId="001A7A26" w14:textId="11338A4E" w:rsidR="00D84117" w:rsidRDefault="00265A88" w:rsidP="00D841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79" w:name="idee3fd2f8_4af4_4480_b1c8_37488a8a62f3_c"/>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a condition that a vehicle used for the purposes of the service must not have travelled more than 320 000 kilometres in total; and</w:t>
      </w:r>
      <w:bookmarkEnd w:id="79"/>
    </w:p>
    <w:p w14:paraId="770D5B0F"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(iv)</w:t>
      </w:r>
      <w:r w:rsidRPr="00265A88">
        <w:rPr>
          <w:rFonts w:eastAsia="Times New Roman"/>
          <w:color w:val="000000"/>
          <w:sz w:val="23"/>
          <w:szCs w:val="23"/>
          <w:lang w:eastAsia="en-AU"/>
          <w14:ligatures w14:val="standardContextual"/>
        </w:rPr>
        <w:tab/>
        <w:t>a condition that a vehicle must not be used to provide a service other than a service operated under a restricted plan of operation approved by the Minister;</w:t>
      </w:r>
    </w:p>
    <w:p w14:paraId="566B429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80" w:name="id516aeebc_a0ab_4c68_aa3b_75b610e26e0b_f"/>
      <w:r w:rsidRPr="00265A88">
        <w:rPr>
          <w:rFonts w:eastAsia="Times New Roman"/>
          <w:color w:val="000000"/>
          <w:sz w:val="23"/>
          <w:szCs w:val="23"/>
          <w:lang w:eastAsia="en-AU"/>
          <w14:ligatures w14:val="standardContextual"/>
        </w:rPr>
        <w:tab/>
        <w:t>(r)</w:t>
      </w:r>
      <w:r w:rsidRPr="00265A88">
        <w:rPr>
          <w:rFonts w:eastAsia="Times New Roman"/>
          <w:color w:val="000000"/>
          <w:sz w:val="23"/>
          <w:szCs w:val="23"/>
          <w:lang w:eastAsia="en-AU"/>
          <w14:ligatures w14:val="standardContextual"/>
        </w:rPr>
        <w:tab/>
        <w:t>in the case of a Small Passenger Vehicle (Non</w:t>
      </w:r>
      <w:r w:rsidRPr="00265A88">
        <w:rPr>
          <w:rFonts w:eastAsia="Times New Roman"/>
          <w:color w:val="000000"/>
          <w:sz w:val="23"/>
          <w:szCs w:val="23"/>
          <w:lang w:eastAsia="en-AU"/>
          <w14:ligatures w14:val="standardContextual"/>
        </w:rPr>
        <w:noBreakHyphen/>
        <w:t>Metropolitan) Accreditation—a condition that a vehicle used for the purposes of the service must be—</w:t>
      </w:r>
      <w:bookmarkEnd w:id="80"/>
    </w:p>
    <w:p w14:paraId="6BE6634F"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 vehicle that has an engine capacity of 6 cylinders or more and is capable of seating at least 4 average</w:t>
      </w:r>
      <w:r w:rsidRPr="00265A88">
        <w:rPr>
          <w:rFonts w:eastAsia="Times New Roman"/>
          <w:color w:val="000000"/>
          <w:sz w:val="23"/>
          <w:szCs w:val="23"/>
          <w:lang w:eastAsia="en-AU"/>
          <w14:ligatures w14:val="standardContextual"/>
        </w:rPr>
        <w:noBreakHyphen/>
        <w:t>sized adults comfortably plus the driver; or</w:t>
      </w:r>
    </w:p>
    <w:p w14:paraId="007CC058"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 vehicle determined by the Minister (either specifically or according to a class of vehicle) as being appropriate for the purposes of this paragraph;</w:t>
      </w:r>
    </w:p>
    <w:p w14:paraId="4CEBA02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81" w:name="iddf1d9897_d594_41a7_bbe7_86328f87bd72_8"/>
      <w:r w:rsidRPr="00265A88">
        <w:rPr>
          <w:rFonts w:eastAsia="Times New Roman"/>
          <w:color w:val="000000"/>
          <w:sz w:val="23"/>
          <w:szCs w:val="23"/>
          <w:lang w:eastAsia="en-AU"/>
          <w14:ligatures w14:val="standardContextual"/>
        </w:rPr>
        <w:tab/>
        <w:t>(s)</w:t>
      </w:r>
      <w:r w:rsidRPr="00265A88">
        <w:rPr>
          <w:rFonts w:eastAsia="Times New Roman"/>
          <w:color w:val="000000"/>
          <w:sz w:val="23"/>
          <w:szCs w:val="23"/>
          <w:lang w:eastAsia="en-AU"/>
          <w14:ligatures w14:val="standardContextual"/>
        </w:rPr>
        <w:tab/>
        <w:t>in the case of a Country Taxi Accreditation—</w:t>
      </w:r>
      <w:bookmarkEnd w:id="81"/>
    </w:p>
    <w:p w14:paraId="066BA3C8"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 condition that a vehicle used for the purposes of the service must be—</w:t>
      </w:r>
    </w:p>
    <w:p w14:paraId="6A76E3A7"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vehicle that is capable of seating at least 4 average</w:t>
      </w:r>
      <w:r w:rsidRPr="00265A88">
        <w:rPr>
          <w:rFonts w:eastAsia="Times New Roman"/>
          <w:color w:val="000000"/>
          <w:sz w:val="23"/>
          <w:szCs w:val="23"/>
          <w:lang w:eastAsia="en-AU"/>
          <w14:ligatures w14:val="standardContextual"/>
        </w:rPr>
        <w:noBreakHyphen/>
        <w:t>sized adults comfortably plus the driver; or</w:t>
      </w:r>
    </w:p>
    <w:p w14:paraId="75427CE6" w14:textId="43DC8CEA" w:rsidR="00A17135" w:rsidRDefault="00265A88" w:rsidP="00B77F4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vehicle determined by the Minister (either specifically or according to a class of vehicle) as being appropriate for the purposes of a country taxi service; and</w:t>
      </w:r>
      <w:r w:rsidR="00A17135">
        <w:rPr>
          <w:rFonts w:eastAsia="Times New Roman"/>
          <w:color w:val="000000"/>
          <w:sz w:val="23"/>
          <w:szCs w:val="23"/>
          <w:lang w:eastAsia="en-AU"/>
          <w14:ligatures w14:val="standardContextual"/>
        </w:rPr>
        <w:br w:type="page"/>
      </w:r>
    </w:p>
    <w:p w14:paraId="5727E1CD" w14:textId="14E3766A"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(ii)</w:t>
      </w:r>
      <w:r w:rsidRPr="00265A88">
        <w:rPr>
          <w:rFonts w:eastAsia="Times New Roman"/>
          <w:color w:val="000000"/>
          <w:sz w:val="23"/>
          <w:szCs w:val="23"/>
          <w:lang w:eastAsia="en-AU"/>
          <w14:ligatures w14:val="standardContextual"/>
        </w:rPr>
        <w:tab/>
        <w:t>a condition that the accredited person—</w:t>
      </w:r>
    </w:p>
    <w:p w14:paraId="300E6CAF"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must have in place a country taxi service plan for the country taxi service that complies with requirements determined by the Minister and is approved by the Minister before the commencement of the service; and</w:t>
      </w:r>
    </w:p>
    <w:p w14:paraId="346C4F0A"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must operate the service in accordance with the approved country taxi service plan for the service,</w:t>
      </w:r>
    </w:p>
    <w:p w14:paraId="3A2107D4" w14:textId="77777777" w:rsidR="00265A88" w:rsidRPr="00265A88" w:rsidRDefault="00265A88" w:rsidP="00265A88">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(and the country taxi service plan may be altered from time to time with the approval of the Minister);</w:t>
      </w:r>
    </w:p>
    <w:p w14:paraId="203617A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(t)</w:t>
      </w:r>
      <w:r w:rsidRPr="00265A88">
        <w:rPr>
          <w:rFonts w:eastAsia="Times New Roman"/>
          <w:color w:val="000000"/>
          <w:sz w:val="23"/>
          <w:szCs w:val="23"/>
          <w:lang w:eastAsia="en-AU"/>
          <w14:ligatures w14:val="standardContextual"/>
        </w:rPr>
        <w:tab/>
        <w:t>except for an accreditation for a taxi service or a regular passenger service—a condition that the accredited person—</w:t>
      </w:r>
    </w:p>
    <w:p w14:paraId="563607A8"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must have in place a plan of operation for the relevant service that complies with requirements determined by the Minister and is approved by the Minister before the commencement of the service; and</w:t>
      </w:r>
    </w:p>
    <w:p w14:paraId="71D09564"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must operate the service in accordance with that plan of operation,</w:t>
      </w:r>
    </w:p>
    <w:p w14:paraId="6A00039A" w14:textId="77777777" w:rsidR="00265A88" w:rsidRPr="00265A88" w:rsidRDefault="00265A88" w:rsidP="00265A88">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(and the plan may be altered from time to time with the approval of the Minister);</w:t>
      </w:r>
    </w:p>
    <w:p w14:paraId="3F97BBA7" w14:textId="293685F1" w:rsidR="00D84117" w:rsidRDefault="00265A88" w:rsidP="00D8411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(u)</w:t>
      </w:r>
      <w:r w:rsidRPr="00265A88">
        <w:rPr>
          <w:rFonts w:eastAsia="Times New Roman"/>
          <w:color w:val="000000"/>
          <w:sz w:val="23"/>
          <w:szCs w:val="23"/>
          <w:lang w:eastAsia="en-AU"/>
          <w14:ligatures w14:val="standardContextual"/>
        </w:rPr>
        <w:tab/>
        <w:t>if required by the Minister—a condition that the accredited person has successfully completed a course recognised by the Minister for the purposes of this regulation;</w:t>
      </w:r>
    </w:p>
    <w:p w14:paraId="4B08E65B" w14:textId="2EE26DB6"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w:t>
      </w:r>
      <w:r w:rsidRPr="00265A88">
        <w:rPr>
          <w:rFonts w:eastAsia="Times New Roman"/>
          <w:color w:val="000000"/>
          <w:sz w:val="23"/>
          <w:szCs w:val="23"/>
          <w:lang w:eastAsia="en-AU"/>
          <w14:ligatures w14:val="standardContextual"/>
        </w:rPr>
        <w:tab/>
        <w:t>except for an accreditation for a regular passenger service—a condition that the following policies of insurance issued by an insurance company incorporated in Australia must be in force:</w:t>
      </w:r>
    </w:p>
    <w:p w14:paraId="28E4503D" w14:textId="0ACE7EC8" w:rsidR="00D84117" w:rsidRDefault="00265A88" w:rsidP="00D8411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 policy of public liability insurance indemnifying the accredited person and any authorised driver in an amount of at least $5 000 000 in relation to death or bodily injury caused by, or arising out of, the use of a vehicle for the purposes of the service; and</w:t>
      </w:r>
    </w:p>
    <w:p w14:paraId="79375D42"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 policy of insurance indemnifying the accredited person and any authorised driver in relation to damage to property caused by, or arising out of the use of, the vehicle for the purposes of the service;</w:t>
      </w:r>
    </w:p>
    <w:p w14:paraId="5C0195A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(w)</w:t>
      </w:r>
      <w:r w:rsidRPr="00265A88">
        <w:rPr>
          <w:rFonts w:eastAsia="Times New Roman"/>
          <w:color w:val="000000"/>
          <w:sz w:val="23"/>
          <w:szCs w:val="23"/>
          <w:lang w:eastAsia="en-AU"/>
          <w14:ligatures w14:val="standardContextual"/>
        </w:rPr>
        <w:tab/>
        <w:t>except for a person who is a member of a centralised booking service—a condition that the accredited person must have in place arrangements to deal with lost property;</w:t>
      </w:r>
    </w:p>
    <w:p w14:paraId="43D6F81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(x)</w:t>
      </w:r>
      <w:r w:rsidRPr="00265A88">
        <w:rPr>
          <w:rFonts w:eastAsia="Times New Roman"/>
          <w:color w:val="000000"/>
          <w:sz w:val="23"/>
          <w:szCs w:val="23"/>
          <w:lang w:eastAsia="en-AU"/>
          <w14:ligatures w14:val="standardContextual"/>
        </w:rPr>
        <w:tab/>
        <w:t>a condition that the accredited person will ensure that the public is provided with a service that is adequate and appropriate for an accreditation of the relevant kind, and that the accredited person will comply with a direction of the Minister concerning the provision of a service under the accreditation;</w:t>
      </w:r>
    </w:p>
    <w:p w14:paraId="28F77A32" w14:textId="7C468785" w:rsidR="00A17135"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(y)</w:t>
      </w:r>
      <w:r w:rsidRPr="00265A88">
        <w:rPr>
          <w:rFonts w:eastAsia="Times New Roman"/>
          <w:color w:val="000000"/>
          <w:sz w:val="23"/>
          <w:szCs w:val="23"/>
          <w:lang w:eastAsia="en-AU"/>
          <w14:ligatures w14:val="standardContextual"/>
        </w:rPr>
        <w:tab/>
        <w:t xml:space="preserve">a condition that if the accredited person is operating a community transportation service and engages a volunteer driver who does not hold an accreditation under section 28 of the Act by virtue of </w:t>
      </w:r>
      <w:hyperlink w:anchor="idff34fc29_f2bf_4134_b627_7ca4378bba3d_d" w:history="1">
        <w:r w:rsidRPr="00265A88">
          <w:rPr>
            <w:rFonts w:eastAsia="Times New Roman"/>
            <w:color w:val="000000"/>
            <w:sz w:val="23"/>
            <w:szCs w:val="23"/>
            <w:lang w:eastAsia="en-AU"/>
            <w14:ligatures w14:val="standardContextual"/>
          </w:rPr>
          <w:t>regulation 8(4)(b)</w:t>
        </w:r>
      </w:hyperlink>
      <w:r w:rsidRPr="00265A88">
        <w:rPr>
          <w:rFonts w:eastAsia="Times New Roman"/>
          <w:color w:val="000000"/>
          <w:sz w:val="23"/>
          <w:szCs w:val="23"/>
          <w:lang w:eastAsia="en-AU"/>
          <w14:ligatures w14:val="standardContextual"/>
        </w:rPr>
        <w:t xml:space="preserve"> to drive for the purposes of the service then the accredited person must ensure (through the implementation of appropriate assessment procedures and on an on</w:t>
      </w:r>
      <w:r w:rsidRPr="00265A88">
        <w:rPr>
          <w:rFonts w:eastAsia="Times New Roman"/>
          <w:color w:val="000000"/>
          <w:sz w:val="23"/>
          <w:szCs w:val="23"/>
          <w:lang w:eastAsia="en-AU"/>
          <w14:ligatures w14:val="standardContextual"/>
        </w:rPr>
        <w:noBreakHyphen/>
        <w:t>going basis) that the volunteer driver is of good repute and in all other respects a fit and proper person to be the driver of a public passenger vehicle.</w:t>
      </w:r>
    </w:p>
    <w:p w14:paraId="38C9EA3C" w14:textId="77777777" w:rsidR="00A17135" w:rsidRDefault="00A17135">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391797B9"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(2)</w:t>
      </w:r>
      <w:r w:rsidRPr="00265A88">
        <w:rPr>
          <w:rFonts w:eastAsia="Times New Roman"/>
          <w:color w:val="000000"/>
          <w:sz w:val="23"/>
          <w:szCs w:val="23"/>
          <w:lang w:eastAsia="en-AU"/>
          <w14:ligatures w14:val="standardContextual"/>
        </w:rPr>
        <w:tab/>
        <w:t xml:space="preserve">In </w:t>
      </w:r>
      <w:hyperlink w:anchor="id8b8bfd9e_fe09_4072_ac32_a10829c51707_6" w:history="1">
        <w:r w:rsidRPr="00265A88">
          <w:rPr>
            <w:rFonts w:eastAsia="Times New Roman"/>
            <w:color w:val="000000"/>
            <w:sz w:val="23"/>
            <w:szCs w:val="23"/>
            <w:lang w:eastAsia="en-AU"/>
            <w14:ligatures w14:val="standardContextual"/>
          </w:rPr>
          <w:t>subregulation (1)(o)</w:t>
        </w:r>
      </w:hyperlink>
      <w:r w:rsidRPr="00265A88">
        <w:rPr>
          <w:rFonts w:eastAsia="Times New Roman"/>
          <w:color w:val="000000"/>
          <w:sz w:val="23"/>
          <w:szCs w:val="23"/>
          <w:lang w:eastAsia="en-AU"/>
          <w14:ligatures w14:val="standardContextual"/>
        </w:rPr>
        <w:t xml:space="preserve"> and </w:t>
      </w:r>
      <w:hyperlink w:anchor="iddaf45881_2ba5_4abb_82d0_ad4f70c23f9d_c" w:history="1">
        <w:r w:rsidRPr="00265A88">
          <w:rPr>
            <w:rFonts w:eastAsia="Times New Roman"/>
            <w:color w:val="000000"/>
            <w:sz w:val="23"/>
            <w:szCs w:val="23"/>
            <w:lang w:eastAsia="en-AU"/>
            <w14:ligatures w14:val="standardContextual"/>
          </w:rPr>
          <w:t>(q)</w:t>
        </w:r>
      </w:hyperlink>
      <w:r w:rsidRPr="00265A88">
        <w:rPr>
          <w:rFonts w:eastAsia="Times New Roman"/>
          <w:color w:val="000000"/>
          <w:sz w:val="23"/>
          <w:szCs w:val="23"/>
          <w:lang w:eastAsia="en-AU"/>
          <w14:ligatures w14:val="standardContextual"/>
        </w:rPr>
        <w:t>—</w:t>
      </w:r>
    </w:p>
    <w:p w14:paraId="59245997"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prescribed period</w:t>
      </w:r>
      <w:r w:rsidRPr="00265A88">
        <w:rPr>
          <w:rFonts w:eastAsia="Times New Roman"/>
          <w:color w:val="000000"/>
          <w:sz w:val="23"/>
          <w:szCs w:val="23"/>
          <w:lang w:eastAsia="en-AU"/>
          <w14:ligatures w14:val="standardContextual"/>
        </w:rPr>
        <w:t>, in relation to a vehicle used for the purposes of a service, means any period of 12 months from any day on which the vehicle has been inspected under section 54 of the Act for the purposes of its use in the service.</w:t>
      </w:r>
    </w:p>
    <w:p w14:paraId="628DD756"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A person who is required to provide information to the Minister under this regulation must provide the information in a manner and form determined by the Minister.</w:t>
      </w:r>
    </w:p>
    <w:p w14:paraId="768AE424"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An accredited person must, on the request of a driver, provide the driver with a copy of a work sheet that has been filled in by the driver.</w:t>
      </w:r>
    </w:p>
    <w:p w14:paraId="495F3A7B"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65534ED5"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48042C87"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82" w:name="idf01bc3c0_618a_4090_a66e_df9148520a34_9"/>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An authorised officer may, at any reasonable time, in order to ensure that the requirements of this regulation are being met—</w:t>
      </w:r>
      <w:bookmarkEnd w:id="82"/>
    </w:p>
    <w:p w14:paraId="632D072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require a person to produce documents; and</w:t>
      </w:r>
    </w:p>
    <w:p w14:paraId="5177D09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examine, copy or take extracts from a document so produced.</w:t>
      </w:r>
    </w:p>
    <w:p w14:paraId="7C89E288"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(6)</w:t>
      </w:r>
      <w:r w:rsidRPr="00265A88">
        <w:rPr>
          <w:rFonts w:eastAsia="Times New Roman"/>
          <w:color w:val="000000"/>
          <w:sz w:val="23"/>
          <w:szCs w:val="23"/>
          <w:lang w:eastAsia="en-AU"/>
          <w14:ligatures w14:val="standardContextual"/>
        </w:rPr>
        <w:tab/>
        <w:t xml:space="preserve">An accredited person must comply with a requirement of an authorised officer under </w:t>
      </w:r>
      <w:hyperlink w:anchor="idf01bc3c0_618a_4090_a66e_df9148520a34_9" w:history="1">
        <w:r w:rsidRPr="00265A88">
          <w:rPr>
            <w:rFonts w:eastAsia="Times New Roman"/>
            <w:color w:val="000000"/>
            <w:sz w:val="23"/>
            <w:szCs w:val="23"/>
            <w:lang w:eastAsia="en-AU"/>
            <w14:ligatures w14:val="standardContextual"/>
          </w:rPr>
          <w:t>subregulation (5)</w:t>
        </w:r>
      </w:hyperlink>
      <w:r w:rsidRPr="00265A88">
        <w:rPr>
          <w:rFonts w:eastAsia="Times New Roman"/>
          <w:color w:val="000000"/>
          <w:sz w:val="23"/>
          <w:szCs w:val="23"/>
          <w:lang w:eastAsia="en-AU"/>
          <w14:ligatures w14:val="standardContextual"/>
        </w:rPr>
        <w:t xml:space="preserve"> unless to do so—</w:t>
      </w:r>
    </w:p>
    <w:p w14:paraId="50C465A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might tend to incriminate the person or make the person liable to a penalty; or</w:t>
      </w:r>
    </w:p>
    <w:p w14:paraId="7004FCF5" w14:textId="50ADBEBE" w:rsidR="00D84117" w:rsidRPr="00D84117" w:rsidRDefault="00265A88" w:rsidP="00D8411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would breach legal professional privilege.</w:t>
      </w:r>
      <w:bookmarkStart w:id="83" w:name="Elkera_Print_TOC23"/>
      <w:bookmarkStart w:id="84" w:name="id7af66a1c_c0e4_4e81_9eac_140f0994bf12_d"/>
    </w:p>
    <w:p w14:paraId="5E2E5422" w14:textId="0DCC41CD"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265A88">
        <w:rPr>
          <w:rFonts w:eastAsia="Times New Roman"/>
          <w:b/>
          <w:bCs/>
          <w:color w:val="000000"/>
          <w:sz w:val="26"/>
          <w:szCs w:val="26"/>
          <w:lang w:eastAsia="en-AU"/>
          <w14:ligatures w14:val="standardContextual"/>
        </w:rPr>
        <w:t>14—Periodical fees and returns</w:t>
      </w:r>
      <w:bookmarkEnd w:id="83"/>
      <w:bookmarkEnd w:id="84"/>
    </w:p>
    <w:p w14:paraId="325E8E05"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85" w:name="id611fb88f_c635_4c9b_93b4_f0a6d345ef25_d"/>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Pursuant to section 33(1) of the Act—</w:t>
      </w:r>
      <w:bookmarkEnd w:id="85"/>
    </w:p>
    <w:p w14:paraId="707B1E5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each period of 12 months falling on the anniversary of the day on which the accreditation was granted is a prescribed period for an accreditation under Part 4 Division 1 of the Act; and</w:t>
      </w:r>
    </w:p>
    <w:p w14:paraId="3E480F9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relevant day is 14 days after the end of each prescribed period.</w:t>
      </w:r>
    </w:p>
    <w:p w14:paraId="6D8A731C"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Pursuant to section 33(1)(a) of the Act, the following information is prescribed:</w:t>
      </w:r>
    </w:p>
    <w:p w14:paraId="736EEAE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person's current name and address;</w:t>
      </w:r>
    </w:p>
    <w:p w14:paraId="0136E2A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in the case of a body corporate—the name and address of each director, manager or other person who is in a position to control or influence substantially the affairs of the body corporate;</w:t>
      </w:r>
    </w:p>
    <w:p w14:paraId="31A2242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in relation to each vehicle used for the purposes of the service during the prescribed period—the registration number, make and seating capacity;</w:t>
      </w:r>
    </w:p>
    <w:p w14:paraId="345256F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other information determined by the Minister.</w:t>
      </w:r>
    </w:p>
    <w:p w14:paraId="55E03DA7"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The Minister may require that information contained in a return be verified by statutory declaration.</w:t>
      </w:r>
    </w:p>
    <w:p w14:paraId="37CC373B" w14:textId="77777777" w:rsidR="00E119DC" w:rsidRDefault="00E119DC">
      <w:pPr>
        <w:spacing w:after="0" w:line="240" w:lineRule="auto"/>
        <w:jc w:val="left"/>
        <w:rPr>
          <w:rFonts w:eastAsia="Times New Roman"/>
          <w:b/>
          <w:bCs/>
          <w:color w:val="000000"/>
          <w:sz w:val="28"/>
          <w:szCs w:val="28"/>
          <w:lang w:eastAsia="en-AU"/>
          <w14:ligatures w14:val="standardContextual"/>
        </w:rPr>
      </w:pPr>
      <w:bookmarkStart w:id="86" w:name="Elkera_Print_TOC25"/>
      <w:bookmarkStart w:id="87" w:name="id8bc67966_c672_4897_b71d_ac864a13ef26_8"/>
      <w:r>
        <w:rPr>
          <w:rFonts w:eastAsia="Times New Roman"/>
          <w:b/>
          <w:bCs/>
          <w:color w:val="000000"/>
          <w:sz w:val="28"/>
          <w:szCs w:val="28"/>
          <w:lang w:eastAsia="en-AU"/>
          <w14:ligatures w14:val="standardContextual"/>
        </w:rPr>
        <w:br w:type="page"/>
      </w:r>
    </w:p>
    <w:p w14:paraId="16AA1D07" w14:textId="298D9650"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14:ligatures w14:val="standardContextual"/>
        </w:rPr>
      </w:pPr>
      <w:r w:rsidRPr="00265A88">
        <w:rPr>
          <w:rFonts w:eastAsia="Times New Roman"/>
          <w:b/>
          <w:bCs/>
          <w:color w:val="000000"/>
          <w:sz w:val="28"/>
          <w:szCs w:val="28"/>
          <w:lang w:eastAsia="en-AU"/>
          <w14:ligatures w14:val="standardContextual"/>
        </w:rPr>
        <w:lastRenderedPageBreak/>
        <w:t>Division 2—Drivers</w:t>
      </w:r>
      <w:bookmarkEnd w:id="86"/>
      <w:bookmarkEnd w:id="87"/>
    </w:p>
    <w:p w14:paraId="1728602D"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88" w:name="Elkera_Print_TOC26"/>
      <w:bookmarkStart w:id="89" w:name="Elkera_Print_BK26"/>
      <w:r w:rsidRPr="00265A88">
        <w:rPr>
          <w:rFonts w:eastAsia="Times New Roman"/>
          <w:b/>
          <w:bCs/>
          <w:color w:val="000000"/>
          <w:sz w:val="26"/>
          <w:szCs w:val="26"/>
          <w:lang w:eastAsia="en-AU"/>
          <w14:ligatures w14:val="standardContextual"/>
        </w:rPr>
        <w:t>15—Drivers—eligibility</w:t>
      </w:r>
      <w:bookmarkEnd w:id="88"/>
      <w:bookmarkEnd w:id="89"/>
    </w:p>
    <w:p w14:paraId="02FE4E88"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is not eligible to be granted an accreditation under Part 4 Division 2 of the Act unless the Minister is satisfied—</w:t>
      </w:r>
    </w:p>
    <w:p w14:paraId="7117630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that the person is of good repute and in all other respects a fit and proper person to be the driver of a public passenger vehicle under the accreditation; and</w:t>
      </w:r>
    </w:p>
    <w:p w14:paraId="293E5F5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that the person has sufficient responsibility, skills and aptitude to drive a vehicle or vehicles under the accreditation—</w:t>
      </w:r>
    </w:p>
    <w:p w14:paraId="58DCFACD"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in accordance with the conditions under which a passenger transport service is operated; and</w:t>
      </w:r>
    </w:p>
    <w:p w14:paraId="308E7506"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in accordance with the law; and</w:t>
      </w:r>
    </w:p>
    <w:p w14:paraId="642C25E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that the person—</w:t>
      </w:r>
    </w:p>
    <w:p w14:paraId="0CB69D4F"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is the holder of an appropriate driver's licence; and</w:t>
      </w:r>
    </w:p>
    <w:p w14:paraId="54BD8E61"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in the case of a person who wants to drive a taxi or operate a vehicle under a Small Passenger Vehicle (Metropolitan) Accreditation—has been the holder of such a licence for a period of at least 6 months prior to applying for accreditation; and</w:t>
      </w:r>
    </w:p>
    <w:p w14:paraId="070BFF4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that the person does not suffer a physical or mental incapacity that would impair their ability to work effectively as the driver of a public passenger vehicle under the accreditation; and</w:t>
      </w:r>
    </w:p>
    <w:p w14:paraId="724DDB33" w14:textId="0B903485"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that the person—</w:t>
      </w:r>
    </w:p>
    <w:p w14:paraId="2FDF3681"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is sufficiently competent in speaking, reading and writing English and in arithmetic; and</w:t>
      </w:r>
    </w:p>
    <w:p w14:paraId="213AB9D3"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has sufficient knowledge of the requirements of the Act, and of these regulations; and</w:t>
      </w:r>
    </w:p>
    <w:p w14:paraId="64F787A7"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pacing w:val="-2"/>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r>
      <w:r w:rsidRPr="00265A88">
        <w:rPr>
          <w:rFonts w:eastAsia="Times New Roman"/>
          <w:color w:val="000000"/>
          <w:spacing w:val="-2"/>
          <w:sz w:val="23"/>
          <w:szCs w:val="23"/>
          <w:lang w:eastAsia="en-AU"/>
          <w14:ligatures w14:val="standardContextual"/>
        </w:rPr>
        <w:t>in the case of a person who wants to drive a taxi in Metropolitan Adelaide—has sufficient knowledge of streets and places in Metropolitan Adelaide,</w:t>
      </w:r>
    </w:p>
    <w:p w14:paraId="071BEDC2" w14:textId="77777777" w:rsidR="00265A88" w:rsidRPr="00265A88" w:rsidRDefault="00265A88" w:rsidP="00265A88">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to work effectively as the driver of a public passenger vehicle under the accreditation (and a person who satisfies the Minister by such documentary evidence as the Minister may require that the person has successfully completed a course approved by the Minister will be taken to meet the requirements of this paragraph); and</w:t>
      </w:r>
    </w:p>
    <w:p w14:paraId="557CE80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(f)</w:t>
      </w:r>
      <w:r w:rsidRPr="00265A88">
        <w:rPr>
          <w:rFonts w:eastAsia="Times New Roman"/>
          <w:color w:val="000000"/>
          <w:sz w:val="23"/>
          <w:szCs w:val="23"/>
          <w:lang w:eastAsia="en-AU"/>
          <w14:ligatures w14:val="standardContextual"/>
        </w:rPr>
        <w:tab/>
        <w:t>if required by the Minister—that the person has successfully completed—</w:t>
      </w:r>
    </w:p>
    <w:p w14:paraId="33DDD8AA"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 tourism course recognised by the Minister for the purposes of this regulation; or</w:t>
      </w:r>
    </w:p>
    <w:p w14:paraId="60CDCB38"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 driver training course recognised by the Minister for the purposes of this regulation,</w:t>
      </w:r>
    </w:p>
    <w:p w14:paraId="51FA1EE6" w14:textId="2D7D46DD" w:rsidR="00276E91" w:rsidRDefault="00265A88" w:rsidP="00265A88">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or both.</w:t>
      </w:r>
    </w:p>
    <w:p w14:paraId="3A1450B2" w14:textId="77777777" w:rsidR="00276E91" w:rsidRDefault="00276E91">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03804B8E"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(2)</w:t>
      </w:r>
      <w:r w:rsidRPr="00265A88">
        <w:rPr>
          <w:rFonts w:eastAsia="Times New Roman"/>
          <w:color w:val="000000"/>
          <w:sz w:val="23"/>
          <w:szCs w:val="23"/>
          <w:lang w:eastAsia="en-AU"/>
          <w14:ligatures w14:val="standardContextual"/>
        </w:rPr>
        <w:tab/>
        <w:t>A person who applies for an accreditation under Part 4 Division 2 of the Act to enable the person to drive a country taxi must, if required by the Minister, satisfy the Minister that they have sufficient knowledge of streets and places in the country taxi service area in which the taxi is to be used for the purposes of a country taxi service to work effectively as the driver of a country taxi under the accreditation.</w:t>
      </w:r>
    </w:p>
    <w:p w14:paraId="6BDF2C92"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A person who applies for an accreditation under Part 4 Division 2 of the Act must consent to the Minister obtaining a criminal history check relating to the person.</w:t>
      </w:r>
    </w:p>
    <w:p w14:paraId="6BBDE0C3"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90" w:name="Elkera_Print_TOC27"/>
      <w:bookmarkStart w:id="91" w:name="Elkera_Print_BK27"/>
      <w:r w:rsidRPr="00265A88">
        <w:rPr>
          <w:rFonts w:eastAsia="Times New Roman"/>
          <w:b/>
          <w:bCs/>
          <w:color w:val="000000"/>
          <w:sz w:val="26"/>
          <w:szCs w:val="26"/>
          <w:lang w:eastAsia="en-AU"/>
          <w14:ligatures w14:val="standardContextual"/>
        </w:rPr>
        <w:t>16—Medical examination</w:t>
      </w:r>
      <w:bookmarkEnd w:id="90"/>
      <w:bookmarkEnd w:id="91"/>
    </w:p>
    <w:p w14:paraId="6E647F44"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Minister may require a person who holds, or applies for the issue or renewal of, an accreditation under Part 4 Division 2 of the Act to submit a medical report or other evidence acceptable to the Minister to establish that the person does not suffer a physical or mental incapacity that impairs, or could impair, their ability to work effectively as the driver of a public passenger vehicle under the accreditation.</w:t>
      </w:r>
    </w:p>
    <w:p w14:paraId="2073393C"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92" w:name="Elkera_Print_TOC28"/>
      <w:bookmarkStart w:id="93" w:name="Elkera_Print_BK28"/>
      <w:r w:rsidRPr="00265A88">
        <w:rPr>
          <w:rFonts w:eastAsia="Times New Roman"/>
          <w:b/>
          <w:bCs/>
          <w:color w:val="000000"/>
          <w:sz w:val="26"/>
          <w:szCs w:val="26"/>
          <w:lang w:eastAsia="en-AU"/>
          <w14:ligatures w14:val="standardContextual"/>
        </w:rPr>
        <w:t>17—Conditions</w:t>
      </w:r>
      <w:bookmarkEnd w:id="92"/>
      <w:bookmarkEnd w:id="93"/>
    </w:p>
    <w:p w14:paraId="7F676B11"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Pursuant to section 31(1)(b)(ii) of the Act, the following conditions are prescribed in relation to an accreditation under Part 4 Division 2 of the Act:</w:t>
      </w:r>
    </w:p>
    <w:p w14:paraId="3D8354D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condition that the accredited person must, within 7 days, inform the Minister of a change in the person's name or residential address;</w:t>
      </w:r>
    </w:p>
    <w:p w14:paraId="725A00F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condition that the accredited person must, within 7 days, inform the Minister of a change—</w:t>
      </w:r>
    </w:p>
    <w:p w14:paraId="01E4B7B1"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affecting the accuracy of information furnished to the Minister for the purposes of gaining accreditation; or</w:t>
      </w:r>
    </w:p>
    <w:p w14:paraId="7B2ECC3E" w14:textId="38689049" w:rsidR="0048269D" w:rsidRDefault="00265A88" w:rsidP="0048269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affecting the accuracy of particulars specified in the accreditation;</w:t>
      </w:r>
    </w:p>
    <w:p w14:paraId="28F425F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a condition that the accredited person must, within 2 business days, inform the Minister—</w:t>
      </w:r>
    </w:p>
    <w:p w14:paraId="3961887D"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of the laying of a charge for an offence against the person; or</w:t>
      </w:r>
    </w:p>
    <w:p w14:paraId="6DBE04BD"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of a finding by a court that the person has been guilty of an offence;</w:t>
      </w:r>
    </w:p>
    <w:p w14:paraId="2DC8C4F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a condition that the accredited person must, within 2 business days, inform the Minister of the expiry, suspension or cancellation of the person's driver's licence;</w:t>
      </w:r>
    </w:p>
    <w:p w14:paraId="0A3A015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a condition that the person will, while driving a public passenger vehicle for the purposes of a passenger transport service, display or carry (or both) a form (or forms) of identification determined by the Minister;</w:t>
      </w:r>
    </w:p>
    <w:p w14:paraId="6E5241D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(f)</w:t>
      </w:r>
      <w:r w:rsidRPr="00265A88">
        <w:rPr>
          <w:rFonts w:eastAsia="Times New Roman"/>
          <w:color w:val="000000"/>
          <w:sz w:val="23"/>
          <w:szCs w:val="23"/>
          <w:lang w:eastAsia="en-AU"/>
          <w14:ligatures w14:val="standardContextual"/>
        </w:rPr>
        <w:tab/>
        <w:t>a condition that the accredited person will, in a manner and form determined by the Minister, fill in a work sheet for each day that the person drives a public passenger vehicle;</w:t>
      </w:r>
    </w:p>
    <w:p w14:paraId="64B5C4A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(g)</w:t>
      </w:r>
      <w:r w:rsidRPr="00265A88">
        <w:rPr>
          <w:rFonts w:eastAsia="Times New Roman"/>
          <w:color w:val="000000"/>
          <w:sz w:val="23"/>
          <w:szCs w:val="23"/>
          <w:lang w:eastAsia="en-AU"/>
          <w14:ligatures w14:val="standardContextual"/>
        </w:rPr>
        <w:tab/>
        <w:t>in the case of an accredited taxi driver—a condition that the accredited person will fill in on the work sheet, in a manner and form determined by the Minister, information for each trip after each hiring of the taxi ends and before the next hiring of the taxi begins;</w:t>
      </w:r>
    </w:p>
    <w:p w14:paraId="328E8213" w14:textId="77777777" w:rsidR="00276E91" w:rsidRDefault="00276E91">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2C452C61" w14:textId="54614485"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(h)</w:t>
      </w:r>
      <w:r w:rsidRPr="00265A88">
        <w:rPr>
          <w:rFonts w:eastAsia="Times New Roman"/>
          <w:color w:val="000000"/>
          <w:sz w:val="23"/>
          <w:szCs w:val="23"/>
          <w:lang w:eastAsia="en-AU"/>
          <w14:ligatures w14:val="standardContextual"/>
        </w:rPr>
        <w:tab/>
        <w:t>except where the accredited person is driving a vehicle for a taxi service (including a taxi service operated outside Metropolitan Adelaide) or a regular passenger service, or as specifically authorised under these regulations or by the Minister—</w:t>
      </w:r>
    </w:p>
    <w:p w14:paraId="74C4618C"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 xml:space="preserve">a condition that the accredited person will not drive a vehicle for the purposes of a passenger transport service if the vehicle does not comply with the requirements of </w:t>
      </w:r>
      <w:hyperlink w:anchor="idedbc83f0_1e7f_47d7_a5d6_0bff99ed972d_b" w:history="1">
        <w:r w:rsidRPr="00265A88">
          <w:rPr>
            <w:rFonts w:eastAsia="Times New Roman"/>
            <w:color w:val="000000"/>
            <w:sz w:val="23"/>
            <w:szCs w:val="23"/>
            <w:lang w:eastAsia="en-AU"/>
            <w14:ligatures w14:val="standardContextual"/>
          </w:rPr>
          <w:t>regulation 13(1)(n)(ii)</w:t>
        </w:r>
      </w:hyperlink>
      <w:r w:rsidRPr="00265A88">
        <w:rPr>
          <w:rFonts w:eastAsia="Times New Roman"/>
          <w:color w:val="000000"/>
          <w:sz w:val="23"/>
          <w:szCs w:val="23"/>
          <w:lang w:eastAsia="en-AU"/>
          <w14:ligatures w14:val="standardContextual"/>
        </w:rPr>
        <w:t xml:space="preserve"> and </w:t>
      </w:r>
      <w:hyperlink w:anchor="iddf422fe3_5751_460c_b72d_5f4de33e4fb6_2" w:history="1">
        <w:r w:rsidRPr="00265A88">
          <w:rPr>
            <w:rFonts w:eastAsia="Times New Roman"/>
            <w:color w:val="000000"/>
            <w:sz w:val="23"/>
            <w:szCs w:val="23"/>
            <w:lang w:eastAsia="en-AU"/>
            <w14:ligatures w14:val="standardContextual"/>
          </w:rPr>
          <w:t>(iii)</w:t>
        </w:r>
      </w:hyperlink>
      <w:r w:rsidRPr="00265A88">
        <w:rPr>
          <w:rFonts w:eastAsia="Times New Roman"/>
          <w:color w:val="000000"/>
          <w:sz w:val="23"/>
          <w:szCs w:val="23"/>
          <w:lang w:eastAsia="en-AU"/>
          <w14:ligatures w14:val="standardContextual"/>
        </w:rPr>
        <w:t>;</w:t>
      </w:r>
    </w:p>
    <w:p w14:paraId="2CDF2FAC"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 condition that the accredited person will not ply for hire with a vehicle in a public street, road or place, and will not stand a vehicle being driven by the person at a designated taxi</w:t>
      </w:r>
      <w:r w:rsidRPr="00265A88">
        <w:rPr>
          <w:rFonts w:eastAsia="Times New Roman"/>
          <w:color w:val="000000"/>
          <w:sz w:val="23"/>
          <w:szCs w:val="23"/>
          <w:lang w:eastAsia="en-AU"/>
          <w14:ligatures w14:val="standardContextual"/>
        </w:rPr>
        <w:noBreakHyphen/>
        <w:t>stand;</w:t>
      </w:r>
    </w:p>
    <w:p w14:paraId="09349E0C"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except for—</w:t>
      </w:r>
    </w:p>
    <w:p w14:paraId="429FED8E"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vehicle used for the purposes of a service operated under a Small Passenger Vehicle (Metropolitan) Accreditation, Small Passenger Vehicle (Special Purpose) Accreditation or Small Passenger Vehicle (Traditional) Accreditation; or</w:t>
      </w:r>
    </w:p>
    <w:p w14:paraId="0C692719"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vehicle drawn by an animal,</w:t>
      </w:r>
    </w:p>
    <w:p w14:paraId="390D9AA3" w14:textId="77777777" w:rsidR="00265A88" w:rsidRPr="00265A88" w:rsidRDefault="00265A88" w:rsidP="00265A88">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condition that the accredited person will not park or stand a vehicle on a public street, road or place unless a sign approved by the Minister that clearly indicates that the vehicle is not for hire is displayed on or near the vehicle in a manner determined by the Minister for the purposes of this regulation;</w:t>
      </w:r>
    </w:p>
    <w:p w14:paraId="59F22DAA"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(iv)</w:t>
      </w:r>
      <w:r w:rsidRPr="00265A88">
        <w:rPr>
          <w:rFonts w:eastAsia="Times New Roman"/>
          <w:color w:val="000000"/>
          <w:sz w:val="23"/>
          <w:szCs w:val="23"/>
          <w:lang w:eastAsia="en-AU"/>
          <w14:ligatures w14:val="standardContextual"/>
        </w:rPr>
        <w:tab/>
        <w:t>a condition that the accredited person will not accept a request for the carriage for hire of a person except under a pre</w:t>
      </w:r>
      <w:r w:rsidRPr="00265A88">
        <w:rPr>
          <w:rFonts w:eastAsia="Times New Roman"/>
          <w:color w:val="000000"/>
          <w:sz w:val="23"/>
          <w:szCs w:val="23"/>
          <w:lang w:eastAsia="en-AU"/>
          <w14:ligatures w14:val="standardContextual"/>
        </w:rPr>
        <w:noBreakHyphen/>
        <w:t>arranged hiring resulting from a request by the hirer directed to a booking office approved by the Minister under these regulations and the issuing of the booking to that driver following that request;</w:t>
      </w:r>
    </w:p>
    <w:p w14:paraId="3ACEB36A" w14:textId="48C0B7B6"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 condition that the accredited person will, if driving a taxi participating in an Adelaide centralised booking service—</w:t>
      </w:r>
    </w:p>
    <w:p w14:paraId="26C5CF7D"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not accept a hiring unless the person has, while in the taxi, logged onto the computerised telecommunications system connecting the taxi and the central control station for the booking service; and</w:t>
      </w:r>
    </w:p>
    <w:p w14:paraId="0DB5AA0E"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while in the taxi, log out of the system prior to any other person driving the taxi; and</w:t>
      </w:r>
    </w:p>
    <w:p w14:paraId="0D49A50B"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not misuse or interfere with any equipment in the taxi used for the operation of the computerised telecommunications system or the global positioning system connecting the taxi and the central control station;</w:t>
      </w:r>
    </w:p>
    <w:p w14:paraId="5D4D552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(j)</w:t>
      </w:r>
      <w:r w:rsidRPr="00265A88">
        <w:rPr>
          <w:rFonts w:eastAsia="Times New Roman"/>
          <w:color w:val="000000"/>
          <w:sz w:val="23"/>
          <w:szCs w:val="23"/>
          <w:lang w:eastAsia="en-AU"/>
          <w14:ligatures w14:val="standardContextual"/>
        </w:rPr>
        <w:tab/>
        <w:t>a condition that, if the accredited person has been assigned a personal identification number, the person will not disclose the personal identification number to any other person.</w:t>
      </w:r>
    </w:p>
    <w:p w14:paraId="7AC9E322"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A person who is required to provide information to the Minister under this regulation must provide the information in a manner and form determined by the Minister.</w:t>
      </w:r>
    </w:p>
    <w:p w14:paraId="2AF03DA5" w14:textId="77777777" w:rsidR="00276E91" w:rsidRDefault="00276E91">
      <w:pPr>
        <w:spacing w:after="0" w:line="240" w:lineRule="auto"/>
        <w:jc w:val="left"/>
        <w:rPr>
          <w:rFonts w:eastAsia="Times New Roman"/>
          <w:b/>
          <w:bCs/>
          <w:color w:val="000000"/>
          <w:sz w:val="26"/>
          <w:szCs w:val="26"/>
          <w:lang w:eastAsia="en-AU"/>
          <w14:ligatures w14:val="standardContextual"/>
        </w:rPr>
      </w:pPr>
      <w:bookmarkStart w:id="94" w:name="Elkera_Print_TOC29"/>
      <w:bookmarkStart w:id="95" w:name="Elkera_Print_BK29"/>
      <w:r>
        <w:rPr>
          <w:rFonts w:eastAsia="Times New Roman"/>
          <w:b/>
          <w:bCs/>
          <w:color w:val="000000"/>
          <w:sz w:val="26"/>
          <w:szCs w:val="26"/>
          <w:lang w:eastAsia="en-AU"/>
          <w14:ligatures w14:val="standardContextual"/>
        </w:rPr>
        <w:br w:type="page"/>
      </w:r>
    </w:p>
    <w:p w14:paraId="2E1B813E" w14:textId="2020F1FD"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265A88">
        <w:rPr>
          <w:rFonts w:eastAsia="Times New Roman"/>
          <w:b/>
          <w:bCs/>
          <w:color w:val="000000"/>
          <w:sz w:val="26"/>
          <w:szCs w:val="26"/>
          <w:lang w:eastAsia="en-AU"/>
          <w14:ligatures w14:val="standardContextual"/>
        </w:rPr>
        <w:lastRenderedPageBreak/>
        <w:t>18—Duration of accreditation</w:t>
      </w:r>
      <w:bookmarkEnd w:id="94"/>
      <w:bookmarkEnd w:id="95"/>
    </w:p>
    <w:p w14:paraId="703A04F5"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For the purposes of section 32(1) of the Act, an accreditation under Part 4 Division 2 of the Act continues in force—</w:t>
      </w:r>
    </w:p>
    <w:p w14:paraId="7CDD183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for a period not exceeding 3 years; or</w:t>
      </w:r>
    </w:p>
    <w:p w14:paraId="48F822C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for a period not exceeding the expiry date on the drivers licence of the applicant for accreditation,</w:t>
      </w:r>
    </w:p>
    <w:p w14:paraId="783C5531" w14:textId="5D79A866" w:rsidR="00276E91" w:rsidRDefault="00265A88" w:rsidP="00276E9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whichever occurs first.</w:t>
      </w:r>
    </w:p>
    <w:p w14:paraId="4313EBFD" w14:textId="77777777"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14:ligatures w14:val="standardContextual"/>
        </w:rPr>
      </w:pPr>
      <w:bookmarkStart w:id="96" w:name="Elkera_Print_TOC31"/>
      <w:bookmarkStart w:id="97" w:name="id847c313f_db45_412a_9c35_39efae9d9736_1"/>
      <w:r w:rsidRPr="00265A88">
        <w:rPr>
          <w:rFonts w:eastAsia="Times New Roman"/>
          <w:b/>
          <w:bCs/>
          <w:color w:val="000000"/>
          <w:sz w:val="28"/>
          <w:szCs w:val="28"/>
          <w:lang w:eastAsia="en-AU"/>
          <w14:ligatures w14:val="standardContextual"/>
        </w:rPr>
        <w:t>Division 3—Centralised booking services</w:t>
      </w:r>
      <w:bookmarkEnd w:id="96"/>
      <w:bookmarkEnd w:id="97"/>
    </w:p>
    <w:p w14:paraId="6E511A0E"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98" w:name="Elkera_Print_TOC33"/>
      <w:bookmarkStart w:id="99" w:name="idb92b8b0b_ba52_44d0_84f5_112737497028_5"/>
      <w:r w:rsidRPr="00265A88">
        <w:rPr>
          <w:rFonts w:eastAsia="Times New Roman"/>
          <w:b/>
          <w:bCs/>
          <w:color w:val="000000"/>
          <w:sz w:val="26"/>
          <w:szCs w:val="26"/>
          <w:lang w:eastAsia="en-AU"/>
          <w14:ligatures w14:val="standardContextual"/>
        </w:rPr>
        <w:t>19—Centralised booking services—eligibility</w:t>
      </w:r>
      <w:bookmarkEnd w:id="98"/>
      <w:bookmarkEnd w:id="99"/>
    </w:p>
    <w:p w14:paraId="3861806D"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is not eligible to be granted an accreditation under Part 4 Division 3 of the Act unless the Minister is satisfied—</w:t>
      </w:r>
    </w:p>
    <w:p w14:paraId="0F889A7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that the person or, in the case of a body corporate, each director, manager or other person who is in a position to control or influence substantially the affairs of the body corporate, is of good repute and in all other respects fit and proper to be responsible for the operation of a centralised booking service; and</w:t>
      </w:r>
    </w:p>
    <w:p w14:paraId="069A519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 xml:space="preserve">that the person will, if granted an accreditation, operate a centralised booking service that complies with the standards prescribed by </w:t>
      </w:r>
      <w:hyperlink w:anchor="idc65afe9f_8efe_43e7_9533_8d7423a17cee_0" w:history="1">
        <w:r w:rsidRPr="00265A88">
          <w:rPr>
            <w:rFonts w:eastAsia="Times New Roman"/>
            <w:color w:val="000000"/>
            <w:sz w:val="23"/>
            <w:szCs w:val="23"/>
            <w:lang w:eastAsia="en-AU"/>
            <w14:ligatures w14:val="standardContextual"/>
          </w:rPr>
          <w:t>subregulation (2)</w:t>
        </w:r>
      </w:hyperlink>
      <w:r w:rsidRPr="00265A88">
        <w:rPr>
          <w:rFonts w:eastAsia="Times New Roman"/>
          <w:color w:val="000000"/>
          <w:sz w:val="23"/>
          <w:szCs w:val="23"/>
          <w:lang w:eastAsia="en-AU"/>
          <w14:ligatures w14:val="standardContextual"/>
        </w:rPr>
        <w:t>; and</w:t>
      </w:r>
    </w:p>
    <w:p w14:paraId="69382A6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that the person has attained the age of 18 years or, in the case of a body corporate, each director, manager or other person who is in a position to control or influence substantially the affairs of the body corporate has attained the age of 18 years.</w:t>
      </w:r>
    </w:p>
    <w:p w14:paraId="2AC07004"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00" w:name="idc65afe9f_8efe_43e7_9533_8d7423a17cee_0"/>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For the purposes of section 29(3)(a)(ii) of the Act, the following standards are prescribed:</w:t>
      </w:r>
      <w:bookmarkEnd w:id="100"/>
    </w:p>
    <w:p w14:paraId="339609D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101" w:name="id28e7f152_1045_46f8_a06e_b39c1a76975f_8"/>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centralised booking service must provide a booking service that—</w:t>
      </w:r>
      <w:bookmarkEnd w:id="101"/>
    </w:p>
    <w:p w14:paraId="4E2A8E5E" w14:textId="1F3E3982" w:rsidR="0048269D" w:rsidRDefault="00265A88" w:rsidP="0048269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is able to ensure that telecommunications contact between the service and each passenger transport vehicle participating in the service is continuously available while the vehicle is being used to provide a passenger transport service (excluding a case where a vehicle is in an area where such contact is impracticable); and</w:t>
      </w:r>
    </w:p>
    <w:p w14:paraId="0534FEF0"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has a computerised telecommunications system, approved by the Minister, connecting the central control station for the service and each passenger transport vehicle participating in the service that—</w:t>
      </w:r>
    </w:p>
    <w:p w14:paraId="5D24FF1F"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enables a driver of the vehicle to log onto and out of the system while the driver is inside the vehicle; and</w:t>
      </w:r>
    </w:p>
    <w:p w14:paraId="6F5C4278"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records, at the central control station, the vehicle, the driver's personal identification number and the times and dates the driver has logged onto and out of the system; and</w:t>
      </w:r>
    </w:p>
    <w:p w14:paraId="416ED940"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in the case of a centralised booking service for taxis—operates 24 hours a day and 7 days a week; and</w:t>
      </w:r>
    </w:p>
    <w:p w14:paraId="54913634"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(iv)</w:t>
      </w:r>
      <w:r w:rsidRPr="00265A88">
        <w:rPr>
          <w:rFonts w:eastAsia="Times New Roman"/>
          <w:color w:val="000000"/>
          <w:sz w:val="23"/>
          <w:szCs w:val="23"/>
          <w:lang w:eastAsia="en-AU"/>
          <w14:ligatures w14:val="standardContextual"/>
        </w:rPr>
        <w:tab/>
        <w:t>is able to meet various levels of customer service (including as to waiting times) set by the Minister in consultation with the relevant service; and</w:t>
      </w:r>
    </w:p>
    <w:p w14:paraId="61D94D71"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w:t>
      </w:r>
      <w:r w:rsidRPr="00265A88">
        <w:rPr>
          <w:rFonts w:eastAsia="Times New Roman"/>
          <w:color w:val="000000"/>
          <w:sz w:val="23"/>
          <w:szCs w:val="23"/>
          <w:lang w:eastAsia="en-AU"/>
          <w14:ligatures w14:val="standardContextual"/>
        </w:rPr>
        <w:tab/>
        <w:t>has a customer information system to respond to customer inquiries and complaints from customers relating to the hiring, and bookings and orders for the hiring, of passenger transport vehicles;</w:t>
      </w:r>
    </w:p>
    <w:p w14:paraId="687CDF1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102" w:name="id6a965bc1_489b_4389_b0ab_36e2646d03aa_e"/>
      <w:r w:rsidRPr="00265A88">
        <w:rPr>
          <w:rFonts w:eastAsia="Times New Roman"/>
          <w:color w:val="000000"/>
          <w:sz w:val="23"/>
          <w:szCs w:val="23"/>
          <w:lang w:eastAsia="en-AU"/>
          <w14:ligatures w14:val="standardContextual"/>
        </w:rPr>
        <w:lastRenderedPageBreak/>
        <w:tab/>
        <w:t>(b)</w:t>
      </w:r>
      <w:r w:rsidRPr="00265A88">
        <w:rPr>
          <w:rFonts w:eastAsia="Times New Roman"/>
          <w:color w:val="000000"/>
          <w:sz w:val="23"/>
          <w:szCs w:val="23"/>
          <w:lang w:eastAsia="en-AU"/>
          <w14:ligatures w14:val="standardContextual"/>
        </w:rPr>
        <w:tab/>
        <w:t>a centralised booking service for taxis must ensure that a fleet safety support service that—</w:t>
      </w:r>
      <w:bookmarkEnd w:id="102"/>
    </w:p>
    <w:p w14:paraId="19882711"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includes a global positioning system, approved by the Minister, that enables the location of each taxi participating in the booking service to be recorded at the central control station for the booking service at all times that the taxi is available for hire; and</w:t>
      </w:r>
    </w:p>
    <w:p w14:paraId="174F6E40"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operates 24 hours a day and 7 days a week; and</w:t>
      </w:r>
    </w:p>
    <w:p w14:paraId="5D455421"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is able to deal with an emergency situation that involves the driver of a taxi participating in the booking service,</w:t>
      </w:r>
    </w:p>
    <w:p w14:paraId="47B96FBF" w14:textId="77777777" w:rsidR="00265A88" w:rsidRPr="00265A88" w:rsidRDefault="00265A88" w:rsidP="00265A88">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is provided for every taxi participating in the centralised booking service.</w:t>
      </w:r>
    </w:p>
    <w:p w14:paraId="3000D299"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The Minister may require a person or, in the case of a body corporate, each director, manager or other person who is in a position to control or influence substantially the affairs of the body corporate, who applies for an accreditation under Part 4 Division 3 of the Act to consent to the Minister obtaining a criminal history check relating to the person.</w:t>
      </w:r>
    </w:p>
    <w:p w14:paraId="2A9BF3C0"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03" w:name="Elkera_Print_TOC34"/>
      <w:bookmarkStart w:id="104" w:name="Elkera_Print_BK34"/>
      <w:r w:rsidRPr="00265A88">
        <w:rPr>
          <w:rFonts w:eastAsia="Times New Roman"/>
          <w:b/>
          <w:bCs/>
          <w:color w:val="000000"/>
          <w:sz w:val="26"/>
          <w:szCs w:val="26"/>
          <w:lang w:eastAsia="en-AU"/>
          <w14:ligatures w14:val="standardContextual"/>
        </w:rPr>
        <w:t>20—Conditions</w:t>
      </w:r>
      <w:bookmarkEnd w:id="103"/>
      <w:bookmarkEnd w:id="104"/>
    </w:p>
    <w:p w14:paraId="3BE2E11F"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Pursuant to section 31(1)(b)(ii) of the Act, the following conditions are prescribed in relation to an accreditation under Part 4 Division 3 of the Act:</w:t>
      </w:r>
    </w:p>
    <w:p w14:paraId="09E329F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 xml:space="preserve">a condition that the accredited person must ensure compliance with the standards prescribed by </w:t>
      </w:r>
      <w:hyperlink w:anchor="idc65afe9f_8efe_43e7_9533_8d7423a17cee_0" w:history="1">
        <w:r w:rsidRPr="00265A88">
          <w:rPr>
            <w:rFonts w:eastAsia="Times New Roman"/>
            <w:color w:val="000000"/>
            <w:sz w:val="23"/>
            <w:szCs w:val="23"/>
            <w:lang w:eastAsia="en-AU"/>
            <w14:ligatures w14:val="standardContextual"/>
          </w:rPr>
          <w:t>regulation 19(2)</w:t>
        </w:r>
      </w:hyperlink>
      <w:r w:rsidRPr="00265A88">
        <w:rPr>
          <w:rFonts w:eastAsia="Times New Roman"/>
          <w:color w:val="000000"/>
          <w:sz w:val="23"/>
          <w:szCs w:val="23"/>
          <w:lang w:eastAsia="en-AU"/>
          <w14:ligatures w14:val="standardContextual"/>
        </w:rPr>
        <w:t>;</w:t>
      </w:r>
    </w:p>
    <w:p w14:paraId="6ACDE26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condition that the accredited person must, if operating an Adelaide centralised booking service, keep secure from unauthorised access, at the central control station for the booking service, for a period determined by the Minister—</w:t>
      </w:r>
    </w:p>
    <w:p w14:paraId="7773D5BF"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 record of all drivers of passenger transport vehicles participating in the booking service and the personal identification number of each of those drivers; and</w:t>
      </w:r>
    </w:p>
    <w:p w14:paraId="31DBE71D"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 record of all passenger transport vehicles participating in the booking service; and</w:t>
      </w:r>
    </w:p>
    <w:p w14:paraId="5C3E1E92" w14:textId="30A3A1D9"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the records generated each time a driver logs onto or out of the computerised telecommunications system; and</w:t>
      </w:r>
    </w:p>
    <w:p w14:paraId="5627BB7A"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(iv)</w:t>
      </w:r>
      <w:r w:rsidRPr="00265A88">
        <w:rPr>
          <w:rFonts w:eastAsia="Times New Roman"/>
          <w:color w:val="000000"/>
          <w:sz w:val="23"/>
          <w:szCs w:val="23"/>
          <w:lang w:eastAsia="en-AU"/>
          <w14:ligatures w14:val="standardContextual"/>
        </w:rPr>
        <w:tab/>
        <w:t>the records generated by the global positioning system;</w:t>
      </w:r>
    </w:p>
    <w:p w14:paraId="4D501B8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a condition that the accredited person must ensure that the centralised booking service does not issue a booking to a driver of a passenger transport vehicle participating in the service if the driver has not, while in the vehicle, logged onto the computerised telecommunications system connecting the central control station for the booking service and the vehicle;</w:t>
      </w:r>
    </w:p>
    <w:p w14:paraId="153BD1B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a condition that the accredited person must, within 7 days, inform the Minister of action to bankrupt the person or to declare the person insolvent, or of proceedings by the person to take the benefit (as debtor) of a law relating to bankruptcy or insolvent debtors or, in the case of a body corporate, of action to windup the body corporate or to place the body corporate under official management or in receivership;</w:t>
      </w:r>
    </w:p>
    <w:p w14:paraId="1DC7119D" w14:textId="77777777" w:rsidR="00276E91" w:rsidRDefault="00276E91">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32E95FFA" w14:textId="3CCCF45B"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(e)</w:t>
      </w:r>
      <w:r w:rsidRPr="00265A88">
        <w:rPr>
          <w:rFonts w:eastAsia="Times New Roman"/>
          <w:color w:val="000000"/>
          <w:sz w:val="23"/>
          <w:szCs w:val="23"/>
          <w:lang w:eastAsia="en-AU"/>
          <w14:ligatures w14:val="standardContextual"/>
        </w:rPr>
        <w:tab/>
        <w:t>a condition that the accredited person must, within 7 days, inform the Minister—</w:t>
      </w:r>
    </w:p>
    <w:p w14:paraId="3E13D562"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of a change in the person's name or residential address or, in the case of a body corporate, of a change in the name of the body corporate, or in the registered office or principal office of the body corporate; or</w:t>
      </w:r>
    </w:p>
    <w:p w14:paraId="19EDE918"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of a change in the person's business name or trading name; or</w:t>
      </w:r>
    </w:p>
    <w:p w14:paraId="5714050D"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in the case of a body corporate, of a change in a director, manager or other person who is in a position to control or influence substantially the affairs of the body corporate;</w:t>
      </w:r>
    </w:p>
    <w:p w14:paraId="36129A9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(f)</w:t>
      </w:r>
      <w:r w:rsidRPr="00265A88">
        <w:rPr>
          <w:rFonts w:eastAsia="Times New Roman"/>
          <w:color w:val="000000"/>
          <w:sz w:val="23"/>
          <w:szCs w:val="23"/>
          <w:lang w:eastAsia="en-AU"/>
          <w14:ligatures w14:val="standardContextual"/>
        </w:rPr>
        <w:tab/>
        <w:t>a condition that the accredited person must, within 7 days, inform the Minister of a change—</w:t>
      </w:r>
    </w:p>
    <w:p w14:paraId="02C07429"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affecting the accuracy of information furnished to the Minister for the purposes of gaining accreditation; or</w:t>
      </w:r>
    </w:p>
    <w:p w14:paraId="2C350750"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affecting the accuracy of particulars specified in the accreditation;</w:t>
      </w:r>
    </w:p>
    <w:p w14:paraId="0966474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(g)</w:t>
      </w:r>
      <w:r w:rsidRPr="00265A88">
        <w:rPr>
          <w:rFonts w:eastAsia="Times New Roman"/>
          <w:color w:val="000000"/>
          <w:sz w:val="23"/>
          <w:szCs w:val="23"/>
          <w:lang w:eastAsia="en-AU"/>
          <w14:ligatures w14:val="standardContextual"/>
        </w:rPr>
        <w:tab/>
        <w:t>a condition that the accredited person must, within 2 business days, inform the Minister—</w:t>
      </w:r>
    </w:p>
    <w:p w14:paraId="33CA5181"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of the laying of a charge for an offence against the person; or</w:t>
      </w:r>
    </w:p>
    <w:p w14:paraId="73A5975B"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of a finding by a court that the person has been guilty of an offence;</w:t>
      </w:r>
    </w:p>
    <w:p w14:paraId="32AC619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(h)</w:t>
      </w:r>
      <w:r w:rsidRPr="00265A88">
        <w:rPr>
          <w:rFonts w:eastAsia="Times New Roman"/>
          <w:color w:val="000000"/>
          <w:sz w:val="23"/>
          <w:szCs w:val="23"/>
          <w:lang w:eastAsia="en-AU"/>
          <w14:ligatures w14:val="standardContextual"/>
        </w:rPr>
        <w:tab/>
        <w:t>a condition that the accredited person will provide to a customer or potential customer, on request, a copy of the code of practice that applies to the accredited person;</w:t>
      </w:r>
    </w:p>
    <w:p w14:paraId="1A27B38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 condition that the accredited person will have in place a business plan to ensure that relevant customer service levels are met;</w:t>
      </w:r>
    </w:p>
    <w:p w14:paraId="001FBA5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(j)</w:t>
      </w:r>
      <w:r w:rsidRPr="00265A88">
        <w:rPr>
          <w:rFonts w:eastAsia="Times New Roman"/>
          <w:color w:val="000000"/>
          <w:sz w:val="23"/>
          <w:szCs w:val="23"/>
          <w:lang w:eastAsia="en-AU"/>
          <w14:ligatures w14:val="standardContextual"/>
        </w:rPr>
        <w:tab/>
        <w:t>a condition that the accredited person will have in place arrangements to deal with lost property found in vehicles participating in the centralised booking service;</w:t>
      </w:r>
    </w:p>
    <w:p w14:paraId="71ECFAC5" w14:textId="3E5E5FAB" w:rsidR="0048269D" w:rsidRDefault="00265A88" w:rsidP="0048269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(k)</w:t>
      </w:r>
      <w:r w:rsidRPr="00265A88">
        <w:rPr>
          <w:rFonts w:eastAsia="Times New Roman"/>
          <w:color w:val="000000"/>
          <w:sz w:val="23"/>
          <w:szCs w:val="23"/>
          <w:lang w:eastAsia="en-AU"/>
          <w14:ligatures w14:val="standardContextual"/>
        </w:rPr>
        <w:tab/>
        <w:t>a condition that the accredited person will have a management information system to monitor and record performance;</w:t>
      </w:r>
    </w:p>
    <w:p w14:paraId="2D32221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(l)</w:t>
      </w:r>
      <w:r w:rsidRPr="00265A88">
        <w:rPr>
          <w:rFonts w:eastAsia="Times New Roman"/>
          <w:color w:val="000000"/>
          <w:sz w:val="23"/>
          <w:szCs w:val="23"/>
          <w:lang w:eastAsia="en-AU"/>
          <w14:ligatures w14:val="standardContextual"/>
        </w:rPr>
        <w:tab/>
        <w:t>a condition that the accredited person will establish and maintain a set of rules and procedures that are to apply in relation to the provision of the centralised booking service (including in relation to the owners and drivers of vehicles participating in the service), will provide a copy of those rules and procedures to the Minister and will, within 14 days, inform the Minister, in a manner and form determined by the Minister, of any alteration to those rules or procedures;</w:t>
      </w:r>
    </w:p>
    <w:p w14:paraId="7752024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(m)</w:t>
      </w:r>
      <w:r w:rsidRPr="00265A88">
        <w:rPr>
          <w:rFonts w:eastAsia="Times New Roman"/>
          <w:color w:val="000000"/>
          <w:sz w:val="23"/>
          <w:szCs w:val="23"/>
          <w:lang w:eastAsia="en-AU"/>
          <w14:ligatures w14:val="standardContextual"/>
        </w:rPr>
        <w:tab/>
        <w:t>a condition that the accredited person will establish and maintain a system for dealing with any dispute between the person and the owner or driver of a vehicle participating in the scheme, and that if the dispute is not resolved within a reasonable time and is referred to the Minister, that the accredited person will accept and, if necessary, implement or observe, a decision made by the Minister in order to resolve the dispute;</w:t>
      </w:r>
    </w:p>
    <w:p w14:paraId="202D38C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(n)</w:t>
      </w:r>
      <w:r w:rsidRPr="00265A88">
        <w:rPr>
          <w:rFonts w:eastAsia="Times New Roman"/>
          <w:color w:val="000000"/>
          <w:sz w:val="23"/>
          <w:szCs w:val="23"/>
          <w:lang w:eastAsia="en-AU"/>
          <w14:ligatures w14:val="standardContextual"/>
        </w:rPr>
        <w:tab/>
        <w:t>a condition that the accredited person will make and keep a record, in relation to each passenger transport vehicle for which the centralised booking service provides a fleet safety support service, of—</w:t>
      </w:r>
    </w:p>
    <w:p w14:paraId="01E8EB84"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the registration number of the vehicle; and</w:t>
      </w:r>
    </w:p>
    <w:p w14:paraId="5F9FCEAA"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such other information as the Minister may require.</w:t>
      </w:r>
    </w:p>
    <w:p w14:paraId="10C833F1"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(2)</w:t>
      </w:r>
      <w:r w:rsidRPr="00265A88">
        <w:rPr>
          <w:rFonts w:eastAsia="Times New Roman"/>
          <w:color w:val="000000"/>
          <w:sz w:val="23"/>
          <w:szCs w:val="23"/>
          <w:lang w:eastAsia="en-AU"/>
          <w14:ligatures w14:val="standardContextual"/>
        </w:rPr>
        <w:tab/>
        <w:t>A person who is required to provide information to the Minister under this regulation must provide the information in a manner and form determined by the Minister.</w:t>
      </w:r>
    </w:p>
    <w:p w14:paraId="6B7D6968"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05" w:name="Elkera_Print_TOC36"/>
      <w:bookmarkStart w:id="106" w:name="id4ca9d909_c52e_4c5c_b004_62b9010a94ee_1"/>
      <w:r w:rsidRPr="00265A88">
        <w:rPr>
          <w:rFonts w:eastAsia="Times New Roman"/>
          <w:b/>
          <w:bCs/>
          <w:color w:val="000000"/>
          <w:sz w:val="26"/>
          <w:szCs w:val="26"/>
          <w:lang w:eastAsia="en-AU"/>
          <w14:ligatures w14:val="standardContextual"/>
        </w:rPr>
        <w:t>21—Periodical fees and returns</w:t>
      </w:r>
      <w:bookmarkEnd w:id="105"/>
      <w:bookmarkEnd w:id="106"/>
    </w:p>
    <w:p w14:paraId="4541B836"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07" w:name="idc6b21cb5_350e_45bc_affd_7c57fa80389b_5"/>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For the purposes of section 33(1) of the Act—</w:t>
      </w:r>
      <w:bookmarkEnd w:id="107"/>
    </w:p>
    <w:p w14:paraId="0544CC2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each quarter is a prescribed period for an accreditation under Part 4 Division 3 of the Act; and</w:t>
      </w:r>
    </w:p>
    <w:p w14:paraId="3B58DA8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relevant day for that kind of accreditation is 21 days after the end of a quarter.</w:t>
      </w:r>
    </w:p>
    <w:p w14:paraId="5AC3FECD"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For the purposes of section 33(1)(a) of the Act, the following information is prescribed in relation to the relevant quarter:</w:t>
      </w:r>
    </w:p>
    <w:p w14:paraId="2C12DA3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number of vehicles participating in the service at the end of the relevant quarter;</w:t>
      </w:r>
    </w:p>
    <w:p w14:paraId="6A49238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average response times for various periods of the day determined by the Minister;</w:t>
      </w:r>
    </w:p>
    <w:p w14:paraId="12E3CAF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the telephone answering standards applied by the centralised booking service;</w:t>
      </w:r>
    </w:p>
    <w:p w14:paraId="47EDCA3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a full explanation for an inability to meet customer service requirements under these regulations;</w:t>
      </w:r>
    </w:p>
    <w:p w14:paraId="0874203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statistical information relating to cases where vehicles were not available to take bookings, including the time of those bookings and the pick</w:t>
      </w:r>
      <w:r w:rsidRPr="00265A88">
        <w:rPr>
          <w:rFonts w:eastAsia="Times New Roman"/>
          <w:color w:val="000000"/>
          <w:sz w:val="23"/>
          <w:szCs w:val="23"/>
          <w:lang w:eastAsia="en-AU"/>
          <w14:ligatures w14:val="standardContextual"/>
        </w:rPr>
        <w:noBreakHyphen/>
        <w:t>up points;</w:t>
      </w:r>
    </w:p>
    <w:p w14:paraId="6A057FB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(f)</w:t>
      </w:r>
      <w:r w:rsidRPr="00265A88">
        <w:rPr>
          <w:rFonts w:eastAsia="Times New Roman"/>
          <w:color w:val="000000"/>
          <w:sz w:val="23"/>
          <w:szCs w:val="23"/>
          <w:lang w:eastAsia="en-AU"/>
          <w14:ligatures w14:val="standardContextual"/>
        </w:rPr>
        <w:tab/>
        <w:t>details of customer complaints, and the action taken;</w:t>
      </w:r>
    </w:p>
    <w:p w14:paraId="7001EBE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(g)</w:t>
      </w:r>
      <w:r w:rsidRPr="00265A88">
        <w:rPr>
          <w:rFonts w:eastAsia="Times New Roman"/>
          <w:color w:val="000000"/>
          <w:sz w:val="23"/>
          <w:szCs w:val="23"/>
          <w:lang w:eastAsia="en-AU"/>
          <w14:ligatures w14:val="standardContextual"/>
        </w:rPr>
        <w:tab/>
        <w:t>details of—</w:t>
      </w:r>
    </w:p>
    <w:p w14:paraId="14C47F0D"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disciplinary action against the driver or owner of a vehicle participating in the service; or</w:t>
      </w:r>
    </w:p>
    <w:p w14:paraId="514ABFC2"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 decision to refuse a person membership of the service;</w:t>
      </w:r>
    </w:p>
    <w:p w14:paraId="3BAB4B7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(h)</w:t>
      </w:r>
      <w:r w:rsidRPr="00265A88">
        <w:rPr>
          <w:rFonts w:eastAsia="Times New Roman"/>
          <w:color w:val="000000"/>
          <w:sz w:val="23"/>
          <w:szCs w:val="23"/>
          <w:lang w:eastAsia="en-AU"/>
          <w14:ligatures w14:val="standardContextual"/>
        </w:rPr>
        <w:tab/>
        <w:t>other information determined by the Minister.</w:t>
      </w:r>
    </w:p>
    <w:p w14:paraId="50E09587" w14:textId="4588FCBC" w:rsidR="0048269D" w:rsidRDefault="00265A88" w:rsidP="0048269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The Minister may require information contained in a return be verified by statutory declaration.</w:t>
      </w:r>
    </w:p>
    <w:p w14:paraId="734C880B"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08" w:name="Elkera_Print_TOC37"/>
      <w:bookmarkStart w:id="109" w:name="Elkera_Print_BK37"/>
      <w:r w:rsidRPr="00265A88">
        <w:rPr>
          <w:rFonts w:eastAsia="Times New Roman"/>
          <w:b/>
          <w:bCs/>
          <w:color w:val="000000"/>
          <w:sz w:val="26"/>
          <w:szCs w:val="26"/>
          <w:lang w:eastAsia="en-AU"/>
          <w14:ligatures w14:val="standardContextual"/>
        </w:rPr>
        <w:t>22—Authorised officers—prescribed powers</w:t>
      </w:r>
      <w:bookmarkEnd w:id="108"/>
      <w:bookmarkEnd w:id="109"/>
    </w:p>
    <w:p w14:paraId="5A0C15D7"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For the purposes of section 53(5)(j) of the Act, the following powers are prescribed:</w:t>
      </w:r>
    </w:p>
    <w:p w14:paraId="1CAEBF1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power to enter and inspect, at any reasonable time, premises where a person is operating a centralised booking service;</w:t>
      </w:r>
    </w:p>
    <w:p w14:paraId="76E56AA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power to require a person to produce evidence about customer service levels and operational practices;</w:t>
      </w:r>
    </w:p>
    <w:p w14:paraId="5A38B92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the power to require a person to produce documents;</w:t>
      </w:r>
    </w:p>
    <w:p w14:paraId="4D248B4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the power to examine, copy or take extracts from a document so produced;</w:t>
      </w:r>
    </w:p>
    <w:p w14:paraId="0DFEEDE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the power to undertake an assessment of—</w:t>
      </w:r>
    </w:p>
    <w:p w14:paraId="07FA17C8"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the operations of the centralised booking service; and</w:t>
      </w:r>
    </w:p>
    <w:p w14:paraId="206F0B1B"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the vehicles participating in the service; and</w:t>
      </w:r>
    </w:p>
    <w:p w14:paraId="5F09CE2B" w14:textId="34576BCC" w:rsidR="00B929FB"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the maintenance and enforcement of standards within the service.</w:t>
      </w:r>
    </w:p>
    <w:p w14:paraId="18CF476E" w14:textId="77777777" w:rsidR="00B929FB" w:rsidRDefault="00B929FB">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16372CC7" w14:textId="77777777"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14:ligatures w14:val="standardContextual"/>
        </w:rPr>
      </w:pPr>
      <w:bookmarkStart w:id="110" w:name="Elkera_Print_TOC38"/>
      <w:bookmarkStart w:id="111" w:name="Elkera_Print_BK38"/>
      <w:r w:rsidRPr="00265A88">
        <w:rPr>
          <w:rFonts w:eastAsia="Times New Roman"/>
          <w:b/>
          <w:bCs/>
          <w:color w:val="000000"/>
          <w:sz w:val="28"/>
          <w:szCs w:val="28"/>
          <w:lang w:eastAsia="en-AU"/>
          <w14:ligatures w14:val="standardContextual"/>
        </w:rPr>
        <w:lastRenderedPageBreak/>
        <w:t>Division 4—General provisions relating to accreditations</w:t>
      </w:r>
      <w:bookmarkEnd w:id="110"/>
      <w:bookmarkEnd w:id="111"/>
    </w:p>
    <w:p w14:paraId="5DBD8A02"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12" w:name="Elkera_Print_TOC39"/>
      <w:bookmarkStart w:id="113" w:name="Elkera_Print_BK39"/>
      <w:r w:rsidRPr="00265A88">
        <w:rPr>
          <w:rFonts w:eastAsia="Times New Roman"/>
          <w:b/>
          <w:bCs/>
          <w:color w:val="000000"/>
          <w:sz w:val="26"/>
          <w:szCs w:val="26"/>
          <w:lang w:eastAsia="en-AU"/>
          <w14:ligatures w14:val="standardContextual"/>
        </w:rPr>
        <w:t>23—Accreditations may be held jointly</w:t>
      </w:r>
      <w:bookmarkEnd w:id="112"/>
      <w:bookmarkEnd w:id="113"/>
    </w:p>
    <w:p w14:paraId="4B646603"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An accreditation under Part 4 Division 1 or 3 of the Act may, if the Minister thinks fit, be issued to more than 1 person on joint application.</w:t>
      </w:r>
    </w:p>
    <w:p w14:paraId="65AA6185"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If an accreditation is jointly held, service of a notice on 1 of the accredited persons will be regarded as service on all the accredited persons.</w:t>
      </w:r>
    </w:p>
    <w:p w14:paraId="546C22C0"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14" w:name="Elkera_Print_TOC40"/>
      <w:bookmarkStart w:id="115" w:name="Elkera_Print_BK40"/>
      <w:r w:rsidRPr="00265A88">
        <w:rPr>
          <w:rFonts w:eastAsia="Times New Roman"/>
          <w:b/>
          <w:bCs/>
          <w:color w:val="000000"/>
          <w:sz w:val="26"/>
          <w:szCs w:val="26"/>
          <w:lang w:eastAsia="en-AU"/>
          <w14:ligatures w14:val="standardContextual"/>
        </w:rPr>
        <w:t>24—Particulars in accreditation</w:t>
      </w:r>
      <w:bookmarkEnd w:id="114"/>
      <w:bookmarkEnd w:id="115"/>
    </w:p>
    <w:p w14:paraId="537E0E1E"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An accreditation under Part 4 of the Act must—</w:t>
      </w:r>
    </w:p>
    <w:p w14:paraId="25F0841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specify the period for which it will continue in force; and</w:t>
      </w:r>
    </w:p>
    <w:p w14:paraId="1708557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specify the conditions (if any) imposed by the Minister in relation to the accreditation under section 31(1)(b)(i) of the Act.</w:t>
      </w:r>
    </w:p>
    <w:p w14:paraId="35C3EB1C"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16" w:name="Elkera_Print_TOC41"/>
      <w:bookmarkStart w:id="117" w:name="Elkera_Print_BK41"/>
      <w:r w:rsidRPr="00265A88">
        <w:rPr>
          <w:rFonts w:eastAsia="Times New Roman"/>
          <w:b/>
          <w:bCs/>
          <w:color w:val="000000"/>
          <w:sz w:val="26"/>
          <w:szCs w:val="26"/>
          <w:lang w:eastAsia="en-AU"/>
          <w14:ligatures w14:val="standardContextual"/>
        </w:rPr>
        <w:t>25—Death or incapacity of accredited person</w:t>
      </w:r>
      <w:bookmarkEnd w:id="116"/>
      <w:bookmarkEnd w:id="117"/>
    </w:p>
    <w:p w14:paraId="381F5715"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18" w:name="id52ce68e4_743f_4f6b_b91d_150c83f6f5df_c"/>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If an individual who is the holder of an accreditation under Part 4 Division 1 or 3 of the Act—</w:t>
      </w:r>
      <w:bookmarkEnd w:id="118"/>
    </w:p>
    <w:p w14:paraId="255C862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dies; or</w:t>
      </w:r>
    </w:p>
    <w:p w14:paraId="6993C25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has a physical or mental incapacity that prevents the individual from carrying on business under the accreditation,</w:t>
      </w:r>
    </w:p>
    <w:p w14:paraId="649254B9"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who takes over the management of the business may, with the consent of the Minister, continue to operate a passenger transport service or centralised booking service (as the case may be) under the accreditation for a period determined by the Minister.</w:t>
      </w:r>
    </w:p>
    <w:p w14:paraId="5CC918FE"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For the purposes of </w:t>
      </w:r>
      <w:hyperlink w:anchor="id52ce68e4_743f_4f6b_b91d_150c83f6f5df_c"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w:t>
      </w:r>
    </w:p>
    <w:p w14:paraId="29D0B5A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period determined by the Minister must be at least 3 months; and</w:t>
      </w:r>
    </w:p>
    <w:p w14:paraId="46D6427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Minister may, if the Minister thinks fit, extend a period; and</w:t>
      </w:r>
    </w:p>
    <w:p w14:paraId="01F3C90B" w14:textId="62F40407" w:rsidR="00C06F15" w:rsidRDefault="00265A88" w:rsidP="00C06F1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 xml:space="preserve">the duration for which a person may operate a service under </w:t>
      </w:r>
      <w:hyperlink w:anchor="id52ce68e4_743f_4f6b_b91d_150c83f6f5df_c"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cannot exceed 12 months.</w:t>
      </w:r>
    </w:p>
    <w:p w14:paraId="7C9BD316"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19" w:name="Elkera_Print_TOC42"/>
      <w:bookmarkStart w:id="120" w:name="Elkera_Print_BK42"/>
      <w:r w:rsidRPr="00265A88">
        <w:rPr>
          <w:rFonts w:eastAsia="Times New Roman"/>
          <w:b/>
          <w:bCs/>
          <w:color w:val="000000"/>
          <w:sz w:val="26"/>
          <w:szCs w:val="26"/>
          <w:lang w:eastAsia="en-AU"/>
          <w14:ligatures w14:val="standardContextual"/>
        </w:rPr>
        <w:t>26—Duty of accredited person to furnish information</w:t>
      </w:r>
      <w:bookmarkEnd w:id="119"/>
      <w:bookmarkEnd w:id="120"/>
    </w:p>
    <w:p w14:paraId="00FDE6B0"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21" w:name="id14d0f398_fdb9_4823_852a_804929c068da_6"/>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The holder of an accreditation under Part 4 of the Act must, if so required by the Minister by notice in writing, furnish to the Minister or to a person nominated by the Minister for the purpose, within a period specified in the notice, a return in a form determined by the Minister setting out such information as to the operation of a service, or as to any other matter relevant to the accreditation, as the Minister, or the nominated person, may require.</w:t>
      </w:r>
      <w:bookmarkEnd w:id="121"/>
    </w:p>
    <w:p w14:paraId="27878C6F"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16235565"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648FC537"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The Minister may require that information contained in a return under </w:t>
      </w:r>
      <w:hyperlink w:anchor="id14d0f398_fdb9_4823_852a_804929c068da_6"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be verified by statutory declaration.</w:t>
      </w:r>
    </w:p>
    <w:p w14:paraId="7A8DB60B"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22" w:name="Elkera_Print_TOC43"/>
      <w:bookmarkStart w:id="123" w:name="Elkera_Print_BK43"/>
      <w:r w:rsidRPr="00265A88">
        <w:rPr>
          <w:rFonts w:eastAsia="Times New Roman"/>
          <w:b/>
          <w:bCs/>
          <w:color w:val="000000"/>
          <w:sz w:val="26"/>
          <w:szCs w:val="26"/>
          <w:lang w:eastAsia="en-AU"/>
          <w14:ligatures w14:val="standardContextual"/>
        </w:rPr>
        <w:lastRenderedPageBreak/>
        <w:t>27—Inquiries by Minister</w:t>
      </w:r>
      <w:bookmarkEnd w:id="122"/>
      <w:bookmarkEnd w:id="123"/>
    </w:p>
    <w:p w14:paraId="298DAB19"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24" w:name="id9a942297_d31d_4578_b3d2_25e683a0a4"/>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The holder of an accreditation under Part 4 of the Act must, if so required by the Minister by notice in writing, attend at a specified place before the Minister, or a person appointed by the Minister for the purpose, and there answer such questions as to the accreditation, and the operation of a service under the accreditation, the person's conduct, or any other matter, as the Minister or the person so appointed considers necessary for the administration or enforcement of the Act, or of these regulations.</w:t>
      </w:r>
      <w:bookmarkEnd w:id="124"/>
    </w:p>
    <w:p w14:paraId="3AE9B586"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32E5AE8C"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3065F4AC"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A notice under </w:t>
      </w:r>
      <w:hyperlink w:anchor="id9a942297_d31d_4578_b3d2_25e683a0a4"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must describe the matters to be inquired into and must allow a reasonable interval from the date of service of the notice to the date fixed for attendance.</w:t>
      </w:r>
    </w:p>
    <w:p w14:paraId="52682CB8"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25" w:name="Elkera_Print_TOC44"/>
      <w:bookmarkStart w:id="126" w:name="Elkera_Print_BK44"/>
      <w:r w:rsidRPr="00265A88">
        <w:rPr>
          <w:rFonts w:eastAsia="Times New Roman"/>
          <w:b/>
          <w:bCs/>
          <w:color w:val="000000"/>
          <w:sz w:val="26"/>
          <w:szCs w:val="26"/>
          <w:lang w:eastAsia="en-AU"/>
          <w14:ligatures w14:val="standardContextual"/>
        </w:rPr>
        <w:t>28—Defacing etc of accreditations</w:t>
      </w:r>
      <w:bookmarkEnd w:id="125"/>
      <w:bookmarkEnd w:id="126"/>
    </w:p>
    <w:p w14:paraId="01887E91"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holder of an accreditation under Part 4 of the Act must not—</w:t>
      </w:r>
    </w:p>
    <w:p w14:paraId="6C6C2D7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deface, alter, or mutilate the accreditation; or</w:t>
      </w:r>
    </w:p>
    <w:p w14:paraId="0D19B95B"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part with possession of the accreditation except as required under these regulations or the Act.</w:t>
      </w:r>
    </w:p>
    <w:p w14:paraId="2EE885D7"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29636246"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64BDD0BF"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27" w:name="Elkera_Print_TOC45"/>
      <w:bookmarkStart w:id="128" w:name="Elkera_Print_BK45"/>
      <w:r w:rsidRPr="00265A88">
        <w:rPr>
          <w:rFonts w:eastAsia="Times New Roman"/>
          <w:b/>
          <w:bCs/>
          <w:color w:val="000000"/>
          <w:sz w:val="26"/>
          <w:szCs w:val="26"/>
          <w:lang w:eastAsia="en-AU"/>
          <w14:ligatures w14:val="standardContextual"/>
        </w:rPr>
        <w:t>29—Delivery of accreditations</w:t>
      </w:r>
      <w:bookmarkEnd w:id="127"/>
      <w:bookmarkEnd w:id="128"/>
    </w:p>
    <w:p w14:paraId="60FE2DDD"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holder of an accreditation under Part 4 of the Act must within 2 business days deliver the accreditation to the Minister—</w:t>
      </w:r>
    </w:p>
    <w:p w14:paraId="1232688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if the accreditation is altered or defaced or becomes illegible in a particular; or</w:t>
      </w:r>
    </w:p>
    <w:p w14:paraId="32DFE1F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if there is a change in the accuracy of a particular specified in the accreditation; or</w:t>
      </w:r>
    </w:p>
    <w:p w14:paraId="51EBECE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on receiving notice of the suspension or revocation of the accreditation; or</w:t>
      </w:r>
    </w:p>
    <w:p w14:paraId="62EB907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on being required by the Minister by notice in writing to deliver the accreditation to the Minister; or</w:t>
      </w:r>
    </w:p>
    <w:p w14:paraId="0212E4F4"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on the expiry of the accreditation.</w:t>
      </w:r>
    </w:p>
    <w:p w14:paraId="29E61A71"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6B97CA2D" w14:textId="5288C6D0" w:rsidR="00C06F15" w:rsidRDefault="00265A88" w:rsidP="00C06F15">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0A348C0C"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29" w:name="Elkera_Print_TOC46"/>
      <w:bookmarkStart w:id="130" w:name="Elkera_Print_BK46"/>
      <w:r w:rsidRPr="00265A88">
        <w:rPr>
          <w:rFonts w:eastAsia="Times New Roman"/>
          <w:b/>
          <w:bCs/>
          <w:color w:val="000000"/>
          <w:sz w:val="26"/>
          <w:szCs w:val="26"/>
          <w:lang w:eastAsia="en-AU"/>
          <w14:ligatures w14:val="standardContextual"/>
        </w:rPr>
        <w:t>30—Issue of duplicate if accreditation lost etc</w:t>
      </w:r>
      <w:bookmarkEnd w:id="129"/>
      <w:bookmarkEnd w:id="130"/>
    </w:p>
    <w:p w14:paraId="1CED52D9"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If—</w:t>
      </w:r>
    </w:p>
    <w:p w14:paraId="579001E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holder of an accreditation satisfies the Minister that the accreditation has been lost or destroyed; or</w:t>
      </w:r>
    </w:p>
    <w:p w14:paraId="4AA7030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an accreditation that has been altered or defaced or has become illegible in a particular is delivered to the Minister,</w:t>
      </w:r>
    </w:p>
    <w:p w14:paraId="042B9E74"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Minister may, on payment of the prescribed fee, issue a duplicate of the accreditation and the former accreditation is null and void.</w:t>
      </w:r>
    </w:p>
    <w:p w14:paraId="186A6E22"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31" w:name="Elkera_Print_TOC47"/>
      <w:bookmarkStart w:id="132" w:name="Elkera_Print_BK47"/>
      <w:r w:rsidRPr="00265A88">
        <w:rPr>
          <w:rFonts w:eastAsia="Times New Roman"/>
          <w:b/>
          <w:bCs/>
          <w:color w:val="000000"/>
          <w:sz w:val="26"/>
          <w:szCs w:val="26"/>
          <w:lang w:eastAsia="en-AU"/>
          <w14:ligatures w14:val="standardContextual"/>
        </w:rPr>
        <w:lastRenderedPageBreak/>
        <w:t>31—Renewals</w:t>
      </w:r>
      <w:bookmarkEnd w:id="131"/>
      <w:bookmarkEnd w:id="132"/>
    </w:p>
    <w:p w14:paraId="460FC559"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Pursuant to section 34(3) of the Act—</w:t>
      </w:r>
    </w:p>
    <w:p w14:paraId="6612CD9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an application for the renewal of an accreditation under Part 4 Division 1 or 3 of the Act must be made not later than 28 days before the date of expiry of the accreditation; and</w:t>
      </w:r>
    </w:p>
    <w:p w14:paraId="7A66B12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an application for the renewal of an accreditation under Part 4 Division 2 of the Act must be made not later than 7 days before the date of expiry of the accreditation.</w:t>
      </w:r>
    </w:p>
    <w:p w14:paraId="50A85E45"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The day that corresponds to 6 weeks before the date of expiry of an accreditation is fixed for the purposes of section 34(5) of the Act.</w:t>
      </w:r>
    </w:p>
    <w:p w14:paraId="66356331"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The Minister may require a person, or in the case of a body corporate, each director, manager or other person who is in a position to control or influence substantially the affairs of the body corporate, who applies for a renewal of an accreditation under Part 4 Division 1 or Part 4 Division 3 of the Act to consent to the Minister obtaining a criminal history check relating to the person.</w:t>
      </w:r>
    </w:p>
    <w:p w14:paraId="292B3EBF"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A person who applies for a renewal of an accreditation under Part 4 Division 2 of the Act must consent to the Minister obtaining a criminal history check relating to the person.</w:t>
      </w:r>
    </w:p>
    <w:p w14:paraId="7B12E718"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33" w:name="Elkera_Print_TOC48"/>
      <w:bookmarkStart w:id="134" w:name="Elkera_Print_BK48"/>
      <w:r w:rsidRPr="00265A88">
        <w:rPr>
          <w:rFonts w:eastAsia="Times New Roman"/>
          <w:b/>
          <w:bCs/>
          <w:color w:val="000000"/>
          <w:sz w:val="26"/>
          <w:szCs w:val="26"/>
          <w:lang w:eastAsia="en-AU"/>
          <w14:ligatures w14:val="standardContextual"/>
        </w:rPr>
        <w:t>32—Procedure for variation of an accreditation</w:t>
      </w:r>
      <w:bookmarkEnd w:id="133"/>
      <w:bookmarkEnd w:id="134"/>
    </w:p>
    <w:p w14:paraId="1F388F63"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For the purposes of section 35(4) of the Act, the Minister must, before varying a person's accreditation from 1 class of accreditation to another—</w:t>
      </w:r>
    </w:p>
    <w:p w14:paraId="57E1929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notify the person in writing of the proposed action and provide a brief summary of the reasons for the proposed action; and</w:t>
      </w:r>
    </w:p>
    <w:p w14:paraId="03C2A67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allow the person a reasonable opportunity to make submissions in relation to the matter.</w:t>
      </w:r>
    </w:p>
    <w:p w14:paraId="5D781E3B"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A notification of a decision by the Minister to vary a person's accreditation under section 35(4) of the Act must include a statement setting out the person's right to appeal against the decision.</w:t>
      </w:r>
    </w:p>
    <w:p w14:paraId="642CADD3" w14:textId="74267E2C"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35" w:name="Elkera_Print_TOC50"/>
      <w:bookmarkStart w:id="136" w:name="ide7503e2c_7412_4ed8_aac3_212f63d8cfb6_d"/>
      <w:r w:rsidRPr="00265A88">
        <w:rPr>
          <w:rFonts w:eastAsia="Times New Roman"/>
          <w:b/>
          <w:bCs/>
          <w:color w:val="000000"/>
          <w:sz w:val="32"/>
          <w:szCs w:val="32"/>
          <w:lang w:eastAsia="en-AU"/>
          <w14:ligatures w14:val="standardContextual"/>
        </w:rPr>
        <w:t>Part 3—Taxis</w:t>
      </w:r>
      <w:bookmarkEnd w:id="135"/>
      <w:bookmarkEnd w:id="136"/>
    </w:p>
    <w:p w14:paraId="2115632D" w14:textId="77777777"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14:ligatures w14:val="standardContextual"/>
        </w:rPr>
      </w:pPr>
      <w:bookmarkStart w:id="137" w:name="Elkera_Print_TOC51"/>
      <w:bookmarkStart w:id="138" w:name="Elkera_Print_BK51"/>
      <w:r w:rsidRPr="00265A88">
        <w:rPr>
          <w:rFonts w:eastAsia="Times New Roman"/>
          <w:b/>
          <w:bCs/>
          <w:color w:val="000000"/>
          <w:sz w:val="28"/>
          <w:szCs w:val="28"/>
          <w:lang w:eastAsia="en-AU"/>
          <w14:ligatures w14:val="standardContextual"/>
        </w:rPr>
        <w:t>Division 1—Taxi licences</w:t>
      </w:r>
      <w:bookmarkEnd w:id="137"/>
      <w:bookmarkEnd w:id="138"/>
    </w:p>
    <w:p w14:paraId="4C8A81ED"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39" w:name="Elkera_Print_TOC52"/>
      <w:bookmarkStart w:id="140" w:name="Elkera_Print_BK52"/>
      <w:r w:rsidRPr="00265A88">
        <w:rPr>
          <w:rFonts w:eastAsia="Times New Roman"/>
          <w:b/>
          <w:bCs/>
          <w:color w:val="000000"/>
          <w:sz w:val="26"/>
          <w:szCs w:val="26"/>
          <w:lang w:eastAsia="en-AU"/>
          <w14:ligatures w14:val="standardContextual"/>
        </w:rPr>
        <w:t>33—Exceptions to sections 45 and 52 of Act</w:t>
      </w:r>
      <w:bookmarkEnd w:id="139"/>
      <w:bookmarkEnd w:id="140"/>
    </w:p>
    <w:p w14:paraId="78A72CFF"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Section 45(1)(a) of the Act does not apply in relation to the operation of a country taxi service by means of a vehicle that displays the word "TAXI" or that word in combination with the word "COUNTRY".</w:t>
      </w:r>
    </w:p>
    <w:p w14:paraId="407632EA"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Section 45(1)(b) of the Act does not apply in relation to a vehicle plying for hire or standing at a designated taxi</w:t>
      </w:r>
      <w:r w:rsidRPr="00265A88">
        <w:rPr>
          <w:rFonts w:eastAsia="Times New Roman"/>
          <w:color w:val="000000"/>
          <w:sz w:val="23"/>
          <w:szCs w:val="23"/>
          <w:lang w:eastAsia="en-AU"/>
          <w14:ligatures w14:val="standardContextual"/>
        </w:rPr>
        <w:noBreakHyphen/>
        <w:t>stand within the country taxi service area in which the vehicle may be used for the purposes of a country taxi service.</w:t>
      </w:r>
    </w:p>
    <w:p w14:paraId="118C13A7"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For the purposes of section 45(1)(c) of the Act, a person who does not hold a taxi licence for a vehicle may cause or permit the vehicle to ply for hire in a public street, road or place if—</w:t>
      </w:r>
    </w:p>
    <w:p w14:paraId="45DA9C9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vehicle is being used for the purposes of a country taxi service; and</w:t>
      </w:r>
    </w:p>
    <w:p w14:paraId="24C55E3B" w14:textId="42BCCEA8" w:rsidR="00B0267A" w:rsidRDefault="00265A88" w:rsidP="00B0267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street, road or place is within the country taxi service area in which the vehicle may be used for the purposes of a country taxi service.</w:t>
      </w:r>
      <w:r w:rsidR="00B0267A">
        <w:rPr>
          <w:rFonts w:eastAsia="Times New Roman"/>
          <w:color w:val="000000"/>
          <w:sz w:val="23"/>
          <w:szCs w:val="23"/>
          <w:lang w:eastAsia="en-AU"/>
          <w14:ligatures w14:val="standardContextual"/>
        </w:rPr>
        <w:br w:type="page"/>
      </w:r>
    </w:p>
    <w:p w14:paraId="44492898"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(4)</w:t>
      </w:r>
      <w:r w:rsidRPr="00265A88">
        <w:rPr>
          <w:rFonts w:eastAsia="Times New Roman"/>
          <w:color w:val="000000"/>
          <w:sz w:val="23"/>
          <w:szCs w:val="23"/>
          <w:lang w:eastAsia="en-AU"/>
          <w14:ligatures w14:val="standardContextual"/>
        </w:rPr>
        <w:tab/>
        <w:t>For the purposes of section 45(1)(c) of the Act, a person who does not hold a taxi licence for a vehicle may cause or permit the vehicle to ply for hire in a public street, road or place if—</w:t>
      </w:r>
    </w:p>
    <w:p w14:paraId="45A72CF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person holds an accreditation under Part 4 of the Act; and</w:t>
      </w:r>
    </w:p>
    <w:p w14:paraId="39746F6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vehicle is being used for the purposes of a service operated under the accreditation; and</w:t>
      </w:r>
    </w:p>
    <w:p w14:paraId="42E25EF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the vehicle is plying for hire—</w:t>
      </w:r>
    </w:p>
    <w:p w14:paraId="01620B71"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 xml:space="preserve">between midnight on the Monday preceding the commencement of a declared period within the meaning of the </w:t>
      </w:r>
      <w:hyperlink r:id="rId30" w:history="1">
        <w:r w:rsidRPr="00265A88">
          <w:rPr>
            <w:rFonts w:eastAsia="Times New Roman"/>
            <w:i/>
            <w:iCs/>
            <w:color w:val="000000"/>
            <w:sz w:val="23"/>
            <w:szCs w:val="23"/>
            <w:lang w:eastAsia="en-AU"/>
            <w14:ligatures w14:val="standardContextual"/>
          </w:rPr>
          <w:t>South Australian Motor Sport Act 1984</w:t>
        </w:r>
      </w:hyperlink>
      <w:r w:rsidRPr="00265A88">
        <w:rPr>
          <w:rFonts w:eastAsia="Times New Roman"/>
          <w:color w:val="000000"/>
          <w:sz w:val="23"/>
          <w:szCs w:val="23"/>
          <w:lang w:eastAsia="en-AU"/>
          <w14:ligatures w14:val="standardContextual"/>
        </w:rPr>
        <w:t xml:space="preserve"> and midnight on the Thursday following the end of that declared period; or</w:t>
      </w:r>
    </w:p>
    <w:p w14:paraId="295D9C22"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between 10 pm on 31 December of any year and 10 am on 1 January of the following year.</w:t>
      </w:r>
    </w:p>
    <w:p w14:paraId="073B9308"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For the purposes of 45(1)(d) of the Act, a person who does not hold a taxi licence for a vehicle fitted with a taxi</w:t>
      </w:r>
      <w:r w:rsidRPr="00265A88">
        <w:rPr>
          <w:rFonts w:eastAsia="Times New Roman"/>
          <w:color w:val="000000"/>
          <w:sz w:val="23"/>
          <w:szCs w:val="23"/>
          <w:lang w:eastAsia="en-AU"/>
          <w14:ligatures w14:val="standardContextual"/>
        </w:rPr>
        <w:noBreakHyphen/>
        <w:t>meter may operate a country taxi service by means of the vehicle.</w:t>
      </w:r>
    </w:p>
    <w:p w14:paraId="13844E3F"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(6)</w:t>
      </w:r>
      <w:r w:rsidRPr="00265A88">
        <w:rPr>
          <w:rFonts w:eastAsia="Times New Roman"/>
          <w:color w:val="000000"/>
          <w:sz w:val="23"/>
          <w:szCs w:val="23"/>
          <w:lang w:eastAsia="en-AU"/>
          <w14:ligatures w14:val="standardContextual"/>
        </w:rPr>
        <w:tab/>
        <w:t>Section 52(1) of the Act does not apply to—</w:t>
      </w:r>
    </w:p>
    <w:p w14:paraId="55BA88C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141" w:name="id20f6bb69_8d41_4438_9e3a_c3b20555d26f_f"/>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operator of—</w:t>
      </w:r>
      <w:bookmarkEnd w:id="141"/>
    </w:p>
    <w:p w14:paraId="701E6A8F"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 centralised booking service for taxis; or</w:t>
      </w:r>
    </w:p>
    <w:p w14:paraId="59EAE8E2"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 booking service for taxis operating outside Metropolitan Adelaide; or</w:t>
      </w:r>
    </w:p>
    <w:p w14:paraId="23F5068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142" w:name="idddc9a836_a849_4155_be0c_5f99d47a1c28_7"/>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operator of a country taxi service; or</w:t>
      </w:r>
      <w:bookmarkEnd w:id="142"/>
    </w:p>
    <w:p w14:paraId="0A0886D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 xml:space="preserve">an employee or agent of a person referred to in </w:t>
      </w:r>
      <w:hyperlink w:anchor="id20f6bb69_8d41_4438_9e3a_c3b20555d26f_f" w:history="1">
        <w:r w:rsidRPr="00265A88">
          <w:rPr>
            <w:rFonts w:eastAsia="Times New Roman"/>
            <w:color w:val="000000"/>
            <w:sz w:val="23"/>
            <w:szCs w:val="23"/>
            <w:lang w:eastAsia="en-AU"/>
            <w14:ligatures w14:val="standardContextual"/>
          </w:rPr>
          <w:t>paragraph (a)</w:t>
        </w:r>
      </w:hyperlink>
      <w:r w:rsidRPr="00265A88">
        <w:rPr>
          <w:rFonts w:eastAsia="Times New Roman"/>
          <w:color w:val="000000"/>
          <w:sz w:val="23"/>
          <w:szCs w:val="23"/>
          <w:lang w:eastAsia="en-AU"/>
          <w14:ligatures w14:val="standardContextual"/>
        </w:rPr>
        <w:t xml:space="preserve"> or </w:t>
      </w:r>
      <w:hyperlink w:anchor="idddc9a836_a849_4155_be0c_5f99d47a1c28_7" w:history="1">
        <w:r w:rsidRPr="00265A88">
          <w:rPr>
            <w:rFonts w:eastAsia="Times New Roman"/>
            <w:color w:val="000000"/>
            <w:sz w:val="23"/>
            <w:szCs w:val="23"/>
            <w:lang w:eastAsia="en-AU"/>
            <w14:ligatures w14:val="standardContextual"/>
          </w:rPr>
          <w:t>(b)</w:t>
        </w:r>
      </w:hyperlink>
      <w:r w:rsidRPr="00265A88">
        <w:rPr>
          <w:rFonts w:eastAsia="Times New Roman"/>
          <w:color w:val="000000"/>
          <w:sz w:val="23"/>
          <w:szCs w:val="23"/>
          <w:lang w:eastAsia="en-AU"/>
          <w14:ligatures w14:val="standardContextual"/>
        </w:rPr>
        <w:t>.</w:t>
      </w:r>
    </w:p>
    <w:p w14:paraId="0429D47B" w14:textId="797CC3B2"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43" w:name="Elkera_Print_TOC53"/>
      <w:bookmarkStart w:id="144" w:name="Elkera_Print_BK53"/>
      <w:r w:rsidRPr="00265A88">
        <w:rPr>
          <w:rFonts w:eastAsia="Times New Roman"/>
          <w:b/>
          <w:bCs/>
          <w:color w:val="000000"/>
          <w:sz w:val="26"/>
          <w:szCs w:val="26"/>
          <w:lang w:eastAsia="en-AU"/>
          <w14:ligatures w14:val="standardContextual"/>
        </w:rPr>
        <w:t>34—Suitability of vehicle</w:t>
      </w:r>
      <w:bookmarkEnd w:id="143"/>
      <w:bookmarkEnd w:id="144"/>
    </w:p>
    <w:p w14:paraId="53C91526"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An applicant for a taxi licence must satisfy the Minister that the vehicle in respect of which the licence is sought—</w:t>
      </w:r>
    </w:p>
    <w:p w14:paraId="643D41E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has an engine capacity of 4 cylinders or more; and</w:t>
      </w:r>
    </w:p>
    <w:p w14:paraId="1D16E2E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is capable of seating at least 4 average</w:t>
      </w:r>
      <w:r w:rsidRPr="00265A88">
        <w:rPr>
          <w:rFonts w:eastAsia="Times New Roman"/>
          <w:color w:val="000000"/>
          <w:sz w:val="23"/>
          <w:szCs w:val="23"/>
          <w:lang w:eastAsia="en-AU"/>
          <w14:ligatures w14:val="standardContextual"/>
        </w:rPr>
        <w:noBreakHyphen/>
        <w:t>sized adults comfortably plus the driver; and</w:t>
      </w:r>
    </w:p>
    <w:p w14:paraId="120AE46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in the case of a sedan or wagon—has at least 4 doors; and</w:t>
      </w:r>
    </w:p>
    <w:p w14:paraId="46E7FC6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complies with these regulations and any requirement determined by the Minister; and</w:t>
      </w:r>
    </w:p>
    <w:p w14:paraId="4CCB113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is suitable for use as a taxi under a licence of the kind or grade applied for; and</w:t>
      </w:r>
    </w:p>
    <w:p w14:paraId="255FAF3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(f)</w:t>
      </w:r>
      <w:r w:rsidRPr="00265A88">
        <w:rPr>
          <w:rFonts w:eastAsia="Times New Roman"/>
          <w:color w:val="000000"/>
          <w:sz w:val="23"/>
          <w:szCs w:val="23"/>
          <w:lang w:eastAsia="en-AU"/>
          <w14:ligatures w14:val="standardContextual"/>
        </w:rPr>
        <w:tab/>
        <w:t>is in good order.</w:t>
      </w:r>
    </w:p>
    <w:p w14:paraId="62D0A039"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45" w:name="Elkera_Print_TOC55"/>
      <w:bookmarkStart w:id="146" w:name="id815e77bf_5f83_42ba_8261_5a280e36a448_c"/>
      <w:r w:rsidRPr="00265A88">
        <w:rPr>
          <w:rFonts w:eastAsia="Times New Roman"/>
          <w:b/>
          <w:bCs/>
          <w:color w:val="000000"/>
          <w:sz w:val="26"/>
          <w:szCs w:val="26"/>
          <w:lang w:eastAsia="en-AU"/>
          <w14:ligatures w14:val="standardContextual"/>
        </w:rPr>
        <w:t>35—Prescribed kinds or grades of licences</w:t>
      </w:r>
      <w:bookmarkEnd w:id="145"/>
      <w:bookmarkEnd w:id="146"/>
    </w:p>
    <w:p w14:paraId="789F9819"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Pursuant to section 47(5) of the Act, the following kinds or grades of taxi licence are prescribed:</w:t>
      </w:r>
    </w:p>
    <w:p w14:paraId="1D9AFEC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general taxi licences;</w:t>
      </w:r>
    </w:p>
    <w:p w14:paraId="5E2CF05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temporary taxi licences;</w:t>
      </w:r>
    </w:p>
    <w:p w14:paraId="7D0CD72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special vehicle licences;</w:t>
      </w:r>
    </w:p>
    <w:p w14:paraId="70A5D63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standby taxi licences.</w:t>
      </w:r>
    </w:p>
    <w:p w14:paraId="389C796A" w14:textId="65EA9A91" w:rsidR="00B0267A" w:rsidRDefault="00265A88" w:rsidP="00B0267A">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A temporary taxi licence is a temporary licence under the Act.</w:t>
      </w:r>
      <w:r w:rsidR="00B0267A">
        <w:rPr>
          <w:rFonts w:eastAsia="Times New Roman"/>
          <w:color w:val="000000"/>
          <w:sz w:val="23"/>
          <w:szCs w:val="23"/>
          <w:lang w:eastAsia="en-AU"/>
          <w14:ligatures w14:val="standardContextual"/>
        </w:rPr>
        <w:br w:type="page"/>
      </w:r>
    </w:p>
    <w:p w14:paraId="7EA0598B"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(3)</w:t>
      </w:r>
      <w:r w:rsidRPr="00265A88">
        <w:rPr>
          <w:rFonts w:eastAsia="Times New Roman"/>
          <w:color w:val="000000"/>
          <w:sz w:val="23"/>
          <w:szCs w:val="23"/>
          <w:lang w:eastAsia="en-AU"/>
          <w14:ligatures w14:val="standardContextual"/>
        </w:rPr>
        <w:tab/>
        <w:t>A special vehicle licence is a licence for a taxi that—</w:t>
      </w:r>
    </w:p>
    <w:p w14:paraId="68981A7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is suitable to carry persons who use wheelchairs, scooters or other large (ride</w:t>
      </w:r>
      <w:r w:rsidRPr="00265A88">
        <w:rPr>
          <w:rFonts w:eastAsia="Times New Roman"/>
          <w:color w:val="000000"/>
          <w:sz w:val="23"/>
          <w:szCs w:val="23"/>
          <w:lang w:eastAsia="en-AU"/>
          <w14:ligatures w14:val="standardContextual"/>
        </w:rPr>
        <w:noBreakHyphen/>
        <w:t>on) mobility aids; and</w:t>
      </w:r>
    </w:p>
    <w:p w14:paraId="2E3D03F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is determined by the Minister to be a special vehicle licence under these regulations.</w:t>
      </w:r>
    </w:p>
    <w:p w14:paraId="75CD799C"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 xml:space="preserve">For the purposes of section 47(8) of the Act, a </w:t>
      </w:r>
      <w:r w:rsidRPr="00265A88">
        <w:rPr>
          <w:rFonts w:eastAsia="Times New Roman"/>
          <w:b/>
          <w:bCs/>
          <w:i/>
          <w:iCs/>
          <w:color w:val="000000"/>
          <w:sz w:val="23"/>
          <w:szCs w:val="23"/>
          <w:lang w:eastAsia="en-AU"/>
          <w14:ligatures w14:val="standardContextual"/>
        </w:rPr>
        <w:t>standby licence</w:t>
      </w:r>
      <w:r w:rsidRPr="00265A88">
        <w:rPr>
          <w:rFonts w:eastAsia="Times New Roman"/>
          <w:color w:val="000000"/>
          <w:sz w:val="23"/>
          <w:szCs w:val="23"/>
          <w:lang w:eastAsia="en-AU"/>
          <w14:ligatures w14:val="standardContextual"/>
        </w:rPr>
        <w:t xml:space="preserve"> means a standby taxi licence.</w:t>
      </w:r>
    </w:p>
    <w:p w14:paraId="66BF4AEF"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47" w:name="Elkera_Print_TOC56"/>
      <w:bookmarkStart w:id="148" w:name="Elkera_Print_BK56"/>
      <w:r w:rsidRPr="00265A88">
        <w:rPr>
          <w:rFonts w:eastAsia="Times New Roman"/>
          <w:b/>
          <w:bCs/>
          <w:color w:val="000000"/>
          <w:sz w:val="26"/>
          <w:szCs w:val="26"/>
          <w:lang w:eastAsia="en-AU"/>
          <w14:ligatures w14:val="standardContextual"/>
        </w:rPr>
        <w:t>36—Conditions of licences</w:t>
      </w:r>
      <w:bookmarkEnd w:id="147"/>
      <w:bookmarkEnd w:id="148"/>
    </w:p>
    <w:p w14:paraId="53AA9701"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Pursuant to section 45(5) of the Act—</w:t>
      </w:r>
    </w:p>
    <w:p w14:paraId="526FD59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taxi licence is subject to the following conditions:</w:t>
      </w:r>
    </w:p>
    <w:p w14:paraId="27619544"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 condition that the holder of the licence must remain an accredited person of an appropriate kind;</w:t>
      </w:r>
    </w:p>
    <w:p w14:paraId="65A806E6"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 condition that the holder of the licence must remain a fit and proper person to hold a taxi licence;</w:t>
      </w:r>
    </w:p>
    <w:p w14:paraId="7A1DA468"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a condition that the licence relates only to 1 vehicle;</w:t>
      </w:r>
    </w:p>
    <w:p w14:paraId="5E39177A"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(iv)</w:t>
      </w:r>
      <w:r w:rsidRPr="00265A88">
        <w:rPr>
          <w:rFonts w:eastAsia="Times New Roman"/>
          <w:color w:val="000000"/>
          <w:sz w:val="23"/>
          <w:szCs w:val="23"/>
          <w:lang w:eastAsia="en-AU"/>
          <w14:ligatures w14:val="standardContextual"/>
        </w:rPr>
        <w:tab/>
        <w:t>a condition that, if the Minister consents to the leasing of the licence, the lessee must not sublease the licence; and</w:t>
      </w:r>
    </w:p>
    <w:p w14:paraId="4F467A2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standby taxi licence is subject to the following conditions:</w:t>
      </w:r>
    </w:p>
    <w:p w14:paraId="5DC964BD"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 condition that the standby taxi must not be used to ply for hire except in place of another licensed taxi that is temporarily out of service;</w:t>
      </w:r>
    </w:p>
    <w:p w14:paraId="0A6BF038" w14:textId="5E775E58" w:rsidR="00C06F15" w:rsidRDefault="00C06F15">
      <w:pPr>
        <w:spacing w:after="0" w:line="240" w:lineRule="auto"/>
        <w:jc w:val="left"/>
        <w:rPr>
          <w:rFonts w:eastAsia="Times New Roman"/>
          <w:color w:val="000000"/>
          <w:sz w:val="23"/>
          <w:szCs w:val="23"/>
          <w:lang w:eastAsia="en-AU"/>
          <w14:ligatures w14:val="standardContextual"/>
        </w:rPr>
      </w:pPr>
    </w:p>
    <w:p w14:paraId="122A8B71" w14:textId="3E77866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 condition that the standby taxi cannot be used in place of a taxi operated—</w:t>
      </w:r>
    </w:p>
    <w:p w14:paraId="05342D4B"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under a general taxi licence that requires the taxi to be suitable to carry persons who use wheelchairs, scooters or other large (ride</w:t>
      </w:r>
      <w:r w:rsidRPr="00265A88">
        <w:rPr>
          <w:rFonts w:eastAsia="Times New Roman"/>
          <w:color w:val="000000"/>
          <w:sz w:val="23"/>
          <w:szCs w:val="23"/>
          <w:lang w:eastAsia="en-AU"/>
          <w14:ligatures w14:val="standardContextual"/>
        </w:rPr>
        <w:noBreakHyphen/>
        <w:t>on) mobility aids; or</w:t>
      </w:r>
    </w:p>
    <w:p w14:paraId="3DBA5569"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under a special vehicle licence,</w:t>
      </w:r>
    </w:p>
    <w:p w14:paraId="306B7BB5" w14:textId="77777777" w:rsidR="00265A88" w:rsidRPr="00265A88" w:rsidRDefault="00265A88" w:rsidP="00265A88">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unless the standby taxi is also suitable to carry persons who use wheelchairs, scooters or other large (ride</w:t>
      </w:r>
      <w:r w:rsidRPr="00265A88">
        <w:rPr>
          <w:rFonts w:eastAsia="Times New Roman"/>
          <w:color w:val="000000"/>
          <w:sz w:val="23"/>
          <w:szCs w:val="23"/>
          <w:lang w:eastAsia="en-AU"/>
          <w14:ligatures w14:val="standardContextual"/>
        </w:rPr>
        <w:noBreakHyphen/>
        <w:t>on) mobility aids;</w:t>
      </w:r>
    </w:p>
    <w:p w14:paraId="26758B13"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a condition that the holder of the licence will, before the standby taxi is used to ply for hire on any occasion, notify the Minister, in a manner and form determined by the Minister, of the proposed use of the taxi;</w:t>
      </w:r>
    </w:p>
    <w:p w14:paraId="066513D9"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(iv)</w:t>
      </w:r>
      <w:r w:rsidRPr="00265A88">
        <w:rPr>
          <w:rFonts w:eastAsia="Times New Roman"/>
          <w:color w:val="000000"/>
          <w:sz w:val="23"/>
          <w:szCs w:val="23"/>
          <w:lang w:eastAsia="en-AU"/>
          <w14:ligatures w14:val="standardContextual"/>
        </w:rPr>
        <w:tab/>
        <w:t>a condition that 1 of the taxi registration plates of the taxi that is temporarily out of service must be kept fixed in the rear window of the standby taxi in a manner approved by the Minister or an authorised officer, and kept clearly on display, while it is being used to ply for hire.</w:t>
      </w:r>
    </w:p>
    <w:p w14:paraId="6EB72B4B" w14:textId="74389C51"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49" w:name="Elkera_Print_TOC57"/>
      <w:bookmarkStart w:id="150" w:name="Elkera_Print_BK57"/>
      <w:r w:rsidRPr="00265A88">
        <w:rPr>
          <w:rFonts w:eastAsia="Times New Roman"/>
          <w:b/>
          <w:bCs/>
          <w:color w:val="000000"/>
          <w:sz w:val="26"/>
          <w:szCs w:val="26"/>
          <w:lang w:eastAsia="en-AU"/>
          <w14:ligatures w14:val="standardContextual"/>
        </w:rPr>
        <w:t>37—Licence allocation procedure</w:t>
      </w:r>
      <w:bookmarkEnd w:id="149"/>
      <w:bookmarkEnd w:id="150"/>
    </w:p>
    <w:p w14:paraId="0404D6AF"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 xml:space="preserve">For the purposes of section 47(6)(e) of the Act, the allocation procedure set out in </w:t>
      </w:r>
      <w:hyperlink w:anchor="id1b167126_44c8_44af_8c1e_37995cd21430_2" w:history="1">
        <w:r w:rsidRPr="00265A88">
          <w:rPr>
            <w:rFonts w:eastAsia="Times New Roman"/>
            <w:color w:val="000000"/>
            <w:sz w:val="23"/>
            <w:szCs w:val="23"/>
            <w:lang w:eastAsia="en-AU"/>
            <w14:ligatures w14:val="standardContextual"/>
          </w:rPr>
          <w:t>Schedule 1</w:t>
        </w:r>
      </w:hyperlink>
      <w:r w:rsidRPr="00265A88">
        <w:rPr>
          <w:rFonts w:eastAsia="Times New Roman"/>
          <w:color w:val="000000"/>
          <w:sz w:val="23"/>
          <w:szCs w:val="23"/>
          <w:lang w:eastAsia="en-AU"/>
          <w14:ligatures w14:val="standardContextual"/>
        </w:rPr>
        <w:t xml:space="preserve"> is specified.</w:t>
      </w:r>
    </w:p>
    <w:p w14:paraId="554DC5C3" w14:textId="77777777" w:rsidR="00B0267A" w:rsidRDefault="00B0267A">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48ACA38F" w14:textId="746EAF73"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(2)</w:t>
      </w:r>
      <w:r w:rsidRPr="00265A88">
        <w:rPr>
          <w:rFonts w:eastAsia="Times New Roman"/>
          <w:color w:val="000000"/>
          <w:sz w:val="23"/>
          <w:szCs w:val="23"/>
          <w:lang w:eastAsia="en-AU"/>
          <w14:ligatures w14:val="standardContextual"/>
        </w:rPr>
        <w:tab/>
        <w:t xml:space="preserve">Section 46(3) of the Act does not apply with respect to a person who is tendering for a taxi licence under </w:t>
      </w:r>
      <w:hyperlink w:anchor="id1b167126_44c8_44af_8c1e_37995cd21430_2" w:history="1">
        <w:r w:rsidRPr="00265A88">
          <w:rPr>
            <w:rFonts w:eastAsia="Times New Roman"/>
            <w:color w:val="000000"/>
            <w:sz w:val="23"/>
            <w:szCs w:val="23"/>
            <w:lang w:eastAsia="en-AU"/>
            <w14:ligatures w14:val="standardContextual"/>
          </w:rPr>
          <w:t>Schedule 1</w:t>
        </w:r>
      </w:hyperlink>
      <w:r w:rsidRPr="00265A88">
        <w:rPr>
          <w:rFonts w:eastAsia="Times New Roman"/>
          <w:color w:val="000000"/>
          <w:sz w:val="23"/>
          <w:szCs w:val="23"/>
          <w:lang w:eastAsia="en-AU"/>
          <w14:ligatures w14:val="standardContextual"/>
        </w:rPr>
        <w:t>.</w:t>
      </w:r>
    </w:p>
    <w:p w14:paraId="220B7054"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 xml:space="preserve">However, a person who is a successful tenderer under the procedure set out in </w:t>
      </w:r>
      <w:hyperlink w:anchor="id1b167126_44c8_44af_8c1e_37995cd21430_2" w:history="1">
        <w:r w:rsidRPr="00265A88">
          <w:rPr>
            <w:rFonts w:eastAsia="Times New Roman"/>
            <w:color w:val="000000"/>
            <w:sz w:val="23"/>
            <w:szCs w:val="23"/>
            <w:lang w:eastAsia="en-AU"/>
            <w14:ligatures w14:val="standardContextual"/>
          </w:rPr>
          <w:t>Schedule 1</w:t>
        </w:r>
      </w:hyperlink>
      <w:r w:rsidRPr="00265A88">
        <w:rPr>
          <w:rFonts w:eastAsia="Times New Roman"/>
          <w:color w:val="000000"/>
          <w:sz w:val="23"/>
          <w:szCs w:val="23"/>
          <w:lang w:eastAsia="en-AU"/>
          <w14:ligatures w14:val="standardContextual"/>
        </w:rPr>
        <w:t xml:space="preserve"> must comply with the requirements of that Schedule relating to obtaining accreditation (if the tenderer is not an accredited person of an appropriate kind).</w:t>
      </w:r>
    </w:p>
    <w:p w14:paraId="2BE11604"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51" w:name="Elkera_Print_TOC58"/>
      <w:bookmarkStart w:id="152" w:name="Elkera_Print_BK58"/>
      <w:r w:rsidRPr="00265A88">
        <w:rPr>
          <w:rFonts w:eastAsia="Times New Roman"/>
          <w:b/>
          <w:bCs/>
          <w:color w:val="000000"/>
          <w:sz w:val="26"/>
          <w:szCs w:val="26"/>
          <w:lang w:eastAsia="en-AU"/>
          <w14:ligatures w14:val="standardContextual"/>
        </w:rPr>
        <w:t>38—Licences may be held jointly</w:t>
      </w:r>
      <w:bookmarkEnd w:id="151"/>
      <w:bookmarkEnd w:id="152"/>
    </w:p>
    <w:p w14:paraId="75166693"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taxi licence may, if the Minister thinks fit, be issued to more than 1 person on joint application.</w:t>
      </w:r>
    </w:p>
    <w:p w14:paraId="776A0E69"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If a taxi licence is jointly held, service of a notice on 1 of the holders of the licence will be regarded as service on all the holders of the licence.</w:t>
      </w:r>
    </w:p>
    <w:p w14:paraId="3AB7B979"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53" w:name="Elkera_Print_TOC59"/>
      <w:bookmarkStart w:id="154" w:name="Elkera_Print_BK59"/>
      <w:r w:rsidRPr="00265A88">
        <w:rPr>
          <w:rFonts w:eastAsia="Times New Roman"/>
          <w:b/>
          <w:bCs/>
          <w:color w:val="000000"/>
          <w:sz w:val="26"/>
          <w:szCs w:val="26"/>
          <w:lang w:eastAsia="en-AU"/>
          <w14:ligatures w14:val="standardContextual"/>
        </w:rPr>
        <w:t>39—Particulars in licence</w:t>
      </w:r>
      <w:bookmarkEnd w:id="153"/>
      <w:bookmarkEnd w:id="154"/>
    </w:p>
    <w:p w14:paraId="35531D04"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taxi licence must—</w:t>
      </w:r>
    </w:p>
    <w:p w14:paraId="508CF5E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specify the period for which it will continue in force; and</w:t>
      </w:r>
    </w:p>
    <w:p w14:paraId="4AC345E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specify the conditions (if any) imposed by the Minister in relation to the licence under section 45 of the Act.</w:t>
      </w:r>
    </w:p>
    <w:p w14:paraId="405DDA0E"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55" w:name="Elkera_Print_TOC60"/>
      <w:bookmarkStart w:id="156" w:name="Elkera_Print_BK60"/>
      <w:r w:rsidRPr="00265A88">
        <w:rPr>
          <w:rFonts w:eastAsia="Times New Roman"/>
          <w:b/>
          <w:bCs/>
          <w:color w:val="000000"/>
          <w:sz w:val="26"/>
          <w:szCs w:val="26"/>
          <w:lang w:eastAsia="en-AU"/>
          <w14:ligatures w14:val="standardContextual"/>
        </w:rPr>
        <w:t>40—Duty to notify Minister of changes in information</w:t>
      </w:r>
      <w:bookmarkEnd w:id="155"/>
      <w:bookmarkEnd w:id="156"/>
    </w:p>
    <w:p w14:paraId="6B831FD4"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holder of a taxi licence must, within 7 days, inform the Minister of a change—</w:t>
      </w:r>
    </w:p>
    <w:p w14:paraId="2068F29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affecting the accuracy of information furnished to the Minister for the purposes of gaining the licence; or</w:t>
      </w:r>
    </w:p>
    <w:p w14:paraId="752E638A"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affecting the accuracy of particulars specified in the licence.</w:t>
      </w:r>
    </w:p>
    <w:p w14:paraId="0FAD8E30"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5D25A4E5" w14:textId="1C0BFCC6" w:rsidR="00C06F15" w:rsidRDefault="00265A88" w:rsidP="00C06F15">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466DCAEC"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57" w:name="Elkera_Print_TOC61"/>
      <w:bookmarkStart w:id="158" w:name="Elkera_Print_BK61"/>
      <w:r w:rsidRPr="00265A88">
        <w:rPr>
          <w:rFonts w:eastAsia="Times New Roman"/>
          <w:b/>
          <w:bCs/>
          <w:color w:val="000000"/>
          <w:sz w:val="26"/>
          <w:szCs w:val="26"/>
          <w:lang w:eastAsia="en-AU"/>
          <w14:ligatures w14:val="standardContextual"/>
        </w:rPr>
        <w:t>41—Death or incapacity of licence holder</w:t>
      </w:r>
      <w:bookmarkEnd w:id="157"/>
      <w:bookmarkEnd w:id="158"/>
    </w:p>
    <w:p w14:paraId="7D0EAB67"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59" w:name="id18de9f84_6c15_4682_8607_73109c2af2ed_f"/>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If an individual who is the holder of a taxi licence—</w:t>
      </w:r>
      <w:bookmarkEnd w:id="159"/>
    </w:p>
    <w:p w14:paraId="36D28F4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dies; or</w:t>
      </w:r>
    </w:p>
    <w:p w14:paraId="46D01A4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has a physical or mental incapacity that prevents the individual from carrying on the business of operating a taxi service,</w:t>
      </w:r>
    </w:p>
    <w:p w14:paraId="388CA3BB"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who takes over the management of the business may, with the consent of the Minister, continue to operate a taxi under the licence for a period determined by the Minister.</w:t>
      </w:r>
    </w:p>
    <w:p w14:paraId="06720E89"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For the purposes of </w:t>
      </w:r>
      <w:hyperlink w:anchor="id18de9f84_6c15_4682_8607_73109c2af2ed_f"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w:t>
      </w:r>
    </w:p>
    <w:p w14:paraId="60A449D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period determined by the Minister must be at least 3 months; and</w:t>
      </w:r>
    </w:p>
    <w:p w14:paraId="19B11C5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Minister may, if the Minister thinks fit, extend a period; and</w:t>
      </w:r>
    </w:p>
    <w:p w14:paraId="3A99E72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 xml:space="preserve">the duration for which a person may operate a taxi under </w:t>
      </w:r>
      <w:hyperlink w:anchor="id18de9f84_6c15_4682_8607_73109c2af2ed_f"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cannot exceed 12 months.</w:t>
      </w:r>
    </w:p>
    <w:p w14:paraId="39BBCB2F" w14:textId="77777777" w:rsidR="00B0267A" w:rsidRDefault="00B0267A">
      <w:pPr>
        <w:spacing w:after="0" w:line="240" w:lineRule="auto"/>
        <w:jc w:val="left"/>
        <w:rPr>
          <w:rFonts w:eastAsia="Times New Roman"/>
          <w:b/>
          <w:bCs/>
          <w:color w:val="000000"/>
          <w:sz w:val="26"/>
          <w:szCs w:val="26"/>
          <w:lang w:eastAsia="en-AU"/>
          <w14:ligatures w14:val="standardContextual"/>
        </w:rPr>
      </w:pPr>
      <w:bookmarkStart w:id="160" w:name="Elkera_Print_TOC62"/>
      <w:bookmarkStart w:id="161" w:name="Elkera_Print_BK62"/>
      <w:r>
        <w:rPr>
          <w:rFonts w:eastAsia="Times New Roman"/>
          <w:b/>
          <w:bCs/>
          <w:color w:val="000000"/>
          <w:sz w:val="26"/>
          <w:szCs w:val="26"/>
          <w:lang w:eastAsia="en-AU"/>
          <w14:ligatures w14:val="standardContextual"/>
        </w:rPr>
        <w:br w:type="page"/>
      </w:r>
    </w:p>
    <w:p w14:paraId="3D4605C2" w14:textId="2A3476BC"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265A88">
        <w:rPr>
          <w:rFonts w:eastAsia="Times New Roman"/>
          <w:b/>
          <w:bCs/>
          <w:color w:val="000000"/>
          <w:sz w:val="26"/>
          <w:szCs w:val="26"/>
          <w:lang w:eastAsia="en-AU"/>
          <w14:ligatures w14:val="standardContextual"/>
        </w:rPr>
        <w:lastRenderedPageBreak/>
        <w:t>42—Transfer of licences</w:t>
      </w:r>
      <w:bookmarkEnd w:id="160"/>
      <w:bookmarkEnd w:id="161"/>
    </w:p>
    <w:p w14:paraId="4257B29A"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62" w:name="id209a47f9_0c19_4549_8dd7_d01fda513315_c"/>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The Minister may, in the Minister's absolute discretion, determine that a taxi licence held under the Act or these regulations on the basis that it cannot be transferred or assigned will, from the date that the determination takes effect, be capable of being transferred or assigned (subject to the operation of section 49 of the Act).</w:t>
      </w:r>
      <w:bookmarkEnd w:id="162"/>
    </w:p>
    <w:p w14:paraId="396B9098"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63" w:name="idf24bf82b_8de2_4302_ba34_1d2e12819cad_6"/>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The Minister may fix a fee that is payable by the holder of a taxi licence that is subject to a determination of the Minister under </w:t>
      </w:r>
      <w:hyperlink w:anchor="id209a47f9_0c19_4549_8dd7_d01fda513315_c"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w:t>
      </w:r>
      <w:bookmarkEnd w:id="163"/>
    </w:p>
    <w:p w14:paraId="6E96D81B"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 xml:space="preserve">A fee fixed under </w:t>
      </w:r>
      <w:hyperlink w:anchor="idf24bf82b_8de2_4302_ba34_1d2e12819cad_6" w:history="1">
        <w:r w:rsidRPr="00265A88">
          <w:rPr>
            <w:rFonts w:eastAsia="Times New Roman"/>
            <w:color w:val="000000"/>
            <w:sz w:val="23"/>
            <w:szCs w:val="23"/>
            <w:lang w:eastAsia="en-AU"/>
            <w14:ligatures w14:val="standardContextual"/>
          </w:rPr>
          <w:t>subregulation (2)</w:t>
        </w:r>
      </w:hyperlink>
      <w:r w:rsidRPr="00265A88">
        <w:rPr>
          <w:rFonts w:eastAsia="Times New Roman"/>
          <w:color w:val="000000"/>
          <w:sz w:val="23"/>
          <w:szCs w:val="23"/>
          <w:lang w:eastAsia="en-AU"/>
          <w14:ligatures w14:val="standardContextual"/>
        </w:rPr>
        <w:t xml:space="preserve"> may, if the Minister so determines, be payable in instalments.</w:t>
      </w:r>
    </w:p>
    <w:p w14:paraId="2BED6930"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 xml:space="preserve">However, a fee is not payable under </w:t>
      </w:r>
      <w:hyperlink w:anchor="idf24bf82b_8de2_4302_ba34_1d2e12819cad_6" w:history="1">
        <w:r w:rsidRPr="00265A88">
          <w:rPr>
            <w:rFonts w:eastAsia="Times New Roman"/>
            <w:color w:val="000000"/>
            <w:sz w:val="23"/>
            <w:szCs w:val="23"/>
            <w:lang w:eastAsia="en-AU"/>
            <w14:ligatures w14:val="standardContextual"/>
          </w:rPr>
          <w:t>subregulation (2)</w:t>
        </w:r>
      </w:hyperlink>
      <w:r w:rsidRPr="00265A88">
        <w:rPr>
          <w:rFonts w:eastAsia="Times New Roman"/>
          <w:color w:val="000000"/>
          <w:sz w:val="23"/>
          <w:szCs w:val="23"/>
          <w:lang w:eastAsia="en-AU"/>
          <w14:ligatures w14:val="standardContextual"/>
        </w:rPr>
        <w:t xml:space="preserve"> unless the determination of the Minister under </w:t>
      </w:r>
      <w:hyperlink w:anchor="id209a47f9_0c19_4549_8dd7_d01fda513315_c"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is made on the application, or with the concurrence, of the holder of the taxi licence.</w:t>
      </w:r>
    </w:p>
    <w:p w14:paraId="4DE92722"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If the Minister consents to a dealing with a licence that is less than a complete transfer, then, unless the Minister otherwise determines—</w:t>
      </w:r>
    </w:p>
    <w:p w14:paraId="048F353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consent is subject to a condition that the dealing will only operate for a period of 1 year; and</w:t>
      </w:r>
    </w:p>
    <w:p w14:paraId="04FA68F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holder of the licence must, if the dealing is to be renewed or continued beyond that period, reapply under this regulation and obtain the Minister's consent to its renewal or continuance for a further period of 1 year.</w:t>
      </w:r>
    </w:p>
    <w:p w14:paraId="15996C41"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64" w:name="Elkera_Print_TOC63"/>
      <w:bookmarkStart w:id="165" w:name="Elkera_Print_BK63"/>
      <w:r w:rsidRPr="00265A88">
        <w:rPr>
          <w:rFonts w:eastAsia="Times New Roman"/>
          <w:b/>
          <w:bCs/>
          <w:color w:val="000000"/>
          <w:sz w:val="26"/>
          <w:szCs w:val="26"/>
          <w:lang w:eastAsia="en-AU"/>
          <w14:ligatures w14:val="standardContextual"/>
        </w:rPr>
        <w:t>43—Suspension or cancellation of licences</w:t>
      </w:r>
      <w:bookmarkEnd w:id="164"/>
      <w:bookmarkEnd w:id="165"/>
    </w:p>
    <w:p w14:paraId="39DAA6A5"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For the purposes of section 50(1)(c) of the Act, the following requirements and conditions are prescribed:</w:t>
      </w:r>
    </w:p>
    <w:p w14:paraId="1437E82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requirement that a person who drives the taxi for the purposes of a passenger transport service must be a fit and proper person to be the driver of a taxi;</w:t>
      </w:r>
    </w:p>
    <w:p w14:paraId="3FD1DC5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requirement that the service provided to the public through the use of the taxi must be adequate and appropriate for the kind or grade of licence;</w:t>
      </w:r>
    </w:p>
    <w:p w14:paraId="70FEA39C" w14:textId="0C421053"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a requirement that the taxi must comply with these regulations and any requirement determined by the Minister, remain suitable for use as a taxi under a licence of the kind or grade applied for, and remain in good order;</w:t>
      </w:r>
    </w:p>
    <w:p w14:paraId="73D785B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a condition that the holder of the licence must remain eligible under the Act and these regulations to hold a taxi licence.</w:t>
      </w:r>
    </w:p>
    <w:p w14:paraId="2E329D6C"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66" w:name="id98f1f41e_8ff5_4fd2_857b_dead25395a3d_9"/>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If the Minister decides to suspend or cancel a taxi licence under section 50 of the Act, the Minister must—</w:t>
      </w:r>
      <w:bookmarkEnd w:id="166"/>
    </w:p>
    <w:p w14:paraId="66CDF22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in the case of a temporary licence—give the holder of the licence at least 7 days written notice of the proposed course of action (including a brief summary of the reasons for the Minister's decision); or</w:t>
      </w:r>
    </w:p>
    <w:p w14:paraId="05CFABA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in any other case—</w:t>
      </w:r>
    </w:p>
    <w:p w14:paraId="0AF98F5F"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give the holder of the licence written notice of the proposed course of action (including a brief summary of the matters alleged against them); and</w:t>
      </w:r>
    </w:p>
    <w:p w14:paraId="22FDF798"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allow the holder of the licence a reasonable opportunity to answer or make submissions in relation to the matters alleged against them.</w:t>
      </w:r>
    </w:p>
    <w:p w14:paraId="516F2EC2" w14:textId="77777777" w:rsidR="00B91ADC" w:rsidRDefault="00B91ADC">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04105205" w14:textId="603E4F25"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(3)</w:t>
      </w:r>
      <w:r w:rsidRPr="00265A88">
        <w:rPr>
          <w:rFonts w:eastAsia="Times New Roman"/>
          <w:color w:val="000000"/>
          <w:sz w:val="23"/>
          <w:szCs w:val="23"/>
          <w:lang w:eastAsia="en-AU"/>
          <w14:ligatures w14:val="standardContextual"/>
        </w:rPr>
        <w:tab/>
        <w:t xml:space="preserve">The procedures set out in </w:t>
      </w:r>
      <w:hyperlink w:anchor="id98f1f41e_8ff5_4fd2_857b_dead25395a3d_9" w:history="1">
        <w:r w:rsidRPr="00265A88">
          <w:rPr>
            <w:rFonts w:eastAsia="Times New Roman"/>
            <w:color w:val="000000"/>
            <w:sz w:val="23"/>
            <w:szCs w:val="23"/>
            <w:lang w:eastAsia="en-AU"/>
            <w14:ligatures w14:val="standardContextual"/>
          </w:rPr>
          <w:t>subregulation (2)</w:t>
        </w:r>
      </w:hyperlink>
      <w:r w:rsidRPr="00265A88">
        <w:rPr>
          <w:rFonts w:eastAsia="Times New Roman"/>
          <w:color w:val="000000"/>
          <w:sz w:val="23"/>
          <w:szCs w:val="23"/>
          <w:lang w:eastAsia="en-AU"/>
          <w14:ligatures w14:val="standardContextual"/>
        </w:rPr>
        <w:t xml:space="preserve"> may be undertaken in conjunction with a process under Part 4 Division 5 of the Act.</w:t>
      </w:r>
    </w:p>
    <w:p w14:paraId="01274E74"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A notification of a decision of the Minister to suspend or cancel a taxi licence, other than a temporary licence, must include a statement setting out the person's right to appeal against the decision.</w:t>
      </w:r>
    </w:p>
    <w:p w14:paraId="5BF97A4D"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67" w:name="Elkera_Print_TOC64"/>
      <w:bookmarkStart w:id="168" w:name="Elkera_Print_BK64"/>
      <w:r w:rsidRPr="00265A88">
        <w:rPr>
          <w:rFonts w:eastAsia="Times New Roman"/>
          <w:b/>
          <w:bCs/>
          <w:color w:val="000000"/>
          <w:sz w:val="26"/>
          <w:szCs w:val="26"/>
          <w:lang w:eastAsia="en-AU"/>
          <w14:ligatures w14:val="standardContextual"/>
        </w:rPr>
        <w:t>44—Duty of licence holder to furnish information</w:t>
      </w:r>
      <w:bookmarkEnd w:id="167"/>
      <w:bookmarkEnd w:id="168"/>
    </w:p>
    <w:p w14:paraId="0CD5C4BA"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69" w:name="id1998761b_30a3_46cb_8faa_98c8668aea10_e"/>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The holder of a taxi licence must, if so required by the Minister by notice in writing, furnish to the Minister, or to a person nominated by the Minister for the purpose, within a period specified in the notice, a return in a form determined by the Minister setting out such information as to the operation of a taxi service under the licence, or as to any other matter relevant to the licence, as the Minister, or the nominated person, may require.</w:t>
      </w:r>
      <w:bookmarkEnd w:id="169"/>
    </w:p>
    <w:p w14:paraId="7FE8CFF5"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217EF9A5"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1F3BEA5D"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The Minister may require that information contained in a return under </w:t>
      </w:r>
      <w:hyperlink w:anchor="id1998761b_30a3_46cb_8faa_98c8668aea10_e"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be verified by statutory declaration.</w:t>
      </w:r>
    </w:p>
    <w:p w14:paraId="589AA6D5"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70" w:name="Elkera_Print_TOC65"/>
      <w:bookmarkStart w:id="171" w:name="Elkera_Print_BK65"/>
      <w:r w:rsidRPr="00265A88">
        <w:rPr>
          <w:rFonts w:eastAsia="Times New Roman"/>
          <w:b/>
          <w:bCs/>
          <w:color w:val="000000"/>
          <w:sz w:val="26"/>
          <w:szCs w:val="26"/>
          <w:lang w:eastAsia="en-AU"/>
          <w14:ligatures w14:val="standardContextual"/>
        </w:rPr>
        <w:t>45—Inquiries by the Minister</w:t>
      </w:r>
      <w:bookmarkEnd w:id="170"/>
      <w:bookmarkEnd w:id="171"/>
    </w:p>
    <w:p w14:paraId="3FFF2A4C"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72" w:name="idb313e571_1681_46d5_a4ec_7f1c042fed"/>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The holder of a taxi licence must, if so required by the Minister by notice in writing, attend at a specified place before the Minister, or a person appointed by the Minister for the purpose, and there answer such questions as to the licence, and the operation of a taxi service under the licence, the conduct of the person or of any person who may have been driving the taxi, or any other matter, as the Minister or the person so appointed considers necessary for the administration or enforcement of the Act or these regulations.</w:t>
      </w:r>
      <w:bookmarkEnd w:id="172"/>
    </w:p>
    <w:p w14:paraId="3B06752F"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01CA622C"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1CF55EC9" w14:textId="7C298773" w:rsidR="00C06F15" w:rsidRPr="00C06F15" w:rsidRDefault="00265A88" w:rsidP="00C06F1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A notice under </w:t>
      </w:r>
      <w:hyperlink w:anchor="idb313e571_1681_46d5_a4ec_7f1c042fed"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must describe the matters to be inquired into and must allow a reasonable interval from the date of service of the notice to the date fixed for attendance.</w:t>
      </w:r>
      <w:bookmarkStart w:id="173" w:name="Elkera_Print_TOC66"/>
      <w:bookmarkStart w:id="174" w:name="Elkera_Print_BK66"/>
    </w:p>
    <w:p w14:paraId="3CD1A512" w14:textId="30112641"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265A88">
        <w:rPr>
          <w:rFonts w:eastAsia="Times New Roman"/>
          <w:b/>
          <w:bCs/>
          <w:color w:val="000000"/>
          <w:sz w:val="26"/>
          <w:szCs w:val="26"/>
          <w:lang w:eastAsia="en-AU"/>
          <w14:ligatures w14:val="standardContextual"/>
        </w:rPr>
        <w:t>46—Defacing etc and lending of licences</w:t>
      </w:r>
      <w:bookmarkEnd w:id="173"/>
      <w:bookmarkEnd w:id="174"/>
    </w:p>
    <w:p w14:paraId="51B67609"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holder of a taxi licence must not—</w:t>
      </w:r>
    </w:p>
    <w:p w14:paraId="5FDB109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deface, alter, or mutilate the licence; or</w:t>
      </w:r>
    </w:p>
    <w:p w14:paraId="721811BF"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part with possession of the licence except as required under these regulations or the Act.</w:t>
      </w:r>
    </w:p>
    <w:p w14:paraId="206DC2A0"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2DD03FE1"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292F66B8"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75" w:name="Elkera_Print_TOC67"/>
      <w:bookmarkStart w:id="176" w:name="Elkera_Print_BK67"/>
      <w:r w:rsidRPr="00265A88">
        <w:rPr>
          <w:rFonts w:eastAsia="Times New Roman"/>
          <w:b/>
          <w:bCs/>
          <w:color w:val="000000"/>
          <w:sz w:val="26"/>
          <w:szCs w:val="26"/>
          <w:lang w:eastAsia="en-AU"/>
          <w14:ligatures w14:val="standardContextual"/>
        </w:rPr>
        <w:t>47—Delivery of licences</w:t>
      </w:r>
      <w:bookmarkEnd w:id="175"/>
      <w:bookmarkEnd w:id="176"/>
    </w:p>
    <w:p w14:paraId="1A845B5E"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holder of a taxi licence must, within 2 business days, deliver the licence to the Minister—</w:t>
      </w:r>
    </w:p>
    <w:p w14:paraId="62B1D34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if the licence is altered or defaced or becomes illegible in a particular; or</w:t>
      </w:r>
    </w:p>
    <w:p w14:paraId="5B042CF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if there is a change in the accuracy of a particular specified in the licence; or</w:t>
      </w:r>
    </w:p>
    <w:p w14:paraId="0B37DC9C" w14:textId="77777777" w:rsidR="00B91ADC" w:rsidRDefault="00B91ADC">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4A3E6443" w14:textId="3161AD08"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(c)</w:t>
      </w:r>
      <w:r w:rsidRPr="00265A88">
        <w:rPr>
          <w:rFonts w:eastAsia="Times New Roman"/>
          <w:color w:val="000000"/>
          <w:sz w:val="23"/>
          <w:szCs w:val="23"/>
          <w:lang w:eastAsia="en-AU"/>
          <w14:ligatures w14:val="standardContextual"/>
        </w:rPr>
        <w:tab/>
        <w:t>on receiving notice of the suspension or revocation of the licence; or</w:t>
      </w:r>
    </w:p>
    <w:p w14:paraId="5699385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on being required by the Minister by notice in writing to deliver the licence to the Minister; or</w:t>
      </w:r>
    </w:p>
    <w:p w14:paraId="4F12CE20"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on the expiry of the licence.</w:t>
      </w:r>
    </w:p>
    <w:p w14:paraId="1F7A72C6"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3791E4E8"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73075CFD"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77" w:name="Elkera_Print_TOC68"/>
      <w:bookmarkStart w:id="178" w:name="Elkera_Print_BK68"/>
      <w:r w:rsidRPr="00265A88">
        <w:rPr>
          <w:rFonts w:eastAsia="Times New Roman"/>
          <w:b/>
          <w:bCs/>
          <w:color w:val="000000"/>
          <w:sz w:val="26"/>
          <w:szCs w:val="26"/>
          <w:lang w:eastAsia="en-AU"/>
          <w14:ligatures w14:val="standardContextual"/>
        </w:rPr>
        <w:t>48—Issue of duplicate licence</w:t>
      </w:r>
      <w:bookmarkEnd w:id="177"/>
      <w:bookmarkEnd w:id="178"/>
    </w:p>
    <w:p w14:paraId="7C874566"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If—</w:t>
      </w:r>
    </w:p>
    <w:p w14:paraId="6C7E650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holder of a taxi licence satisfies the Minister that the licence has been lost or destroyed; or</w:t>
      </w:r>
    </w:p>
    <w:p w14:paraId="47F7551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taxi licence that has been altered or defaced or has become illegible in a particular is delivered to the Minister,</w:t>
      </w:r>
    </w:p>
    <w:p w14:paraId="768894E4"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Minister may, on payment of the prescribed fee, issue a duplicate of the licence and the former licence is null and void.</w:t>
      </w:r>
    </w:p>
    <w:p w14:paraId="70C4F5D9"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79" w:name="Elkera_Print_TOC69"/>
      <w:bookmarkStart w:id="180" w:name="Elkera_Print_BK69"/>
      <w:r w:rsidRPr="00265A88">
        <w:rPr>
          <w:rFonts w:eastAsia="Times New Roman"/>
          <w:b/>
          <w:bCs/>
          <w:color w:val="000000"/>
          <w:sz w:val="26"/>
          <w:szCs w:val="26"/>
          <w:lang w:eastAsia="en-AU"/>
          <w14:ligatures w14:val="standardContextual"/>
        </w:rPr>
        <w:t>49—Substitution of vehicle</w:t>
      </w:r>
      <w:bookmarkEnd w:id="179"/>
      <w:bookmarkEnd w:id="180"/>
    </w:p>
    <w:p w14:paraId="4F186BF5"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The Minister may, on application by the holder of a taxi licence, consent to the substitution of another vehicle for the taxi to which the licence currently relates.</w:t>
      </w:r>
    </w:p>
    <w:p w14:paraId="76F28605"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An application for consent must—</w:t>
      </w:r>
    </w:p>
    <w:p w14:paraId="510C5CD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be made in a manner and form determined by the Minister; and</w:t>
      </w:r>
    </w:p>
    <w:p w14:paraId="6253454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be accompanied by the prescribed fee.</w:t>
      </w:r>
    </w:p>
    <w:p w14:paraId="2F94A695" w14:textId="77777777"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14:ligatures w14:val="standardContextual"/>
        </w:rPr>
      </w:pPr>
      <w:bookmarkStart w:id="181" w:name="Elkera_Print_TOC70"/>
      <w:bookmarkStart w:id="182" w:name="Elkera_Print_BK70"/>
      <w:r w:rsidRPr="00265A88">
        <w:rPr>
          <w:rFonts w:eastAsia="Times New Roman"/>
          <w:b/>
          <w:bCs/>
          <w:color w:val="000000"/>
          <w:sz w:val="28"/>
          <w:szCs w:val="28"/>
          <w:lang w:eastAsia="en-AU"/>
          <w14:ligatures w14:val="standardContextual"/>
        </w:rPr>
        <w:t>Division 2—Vehicles</w:t>
      </w:r>
      <w:bookmarkEnd w:id="181"/>
      <w:bookmarkEnd w:id="182"/>
    </w:p>
    <w:p w14:paraId="74C75F0B"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83" w:name="Elkera_Print_TOC72"/>
      <w:bookmarkStart w:id="184" w:name="id865f1970_c2e5_4cb4_a017_fab152a05e47_6"/>
      <w:r w:rsidRPr="00265A88">
        <w:rPr>
          <w:rFonts w:eastAsia="Times New Roman"/>
          <w:b/>
          <w:bCs/>
          <w:color w:val="000000"/>
          <w:sz w:val="26"/>
          <w:szCs w:val="26"/>
          <w:lang w:eastAsia="en-AU"/>
          <w14:ligatures w14:val="standardContextual"/>
        </w:rPr>
        <w:t>50—Colour and markings</w:t>
      </w:r>
      <w:bookmarkEnd w:id="183"/>
      <w:bookmarkEnd w:id="184"/>
    </w:p>
    <w:p w14:paraId="1F961CB0"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85" w:name="idda278f94_2c48_481a_acec_c0a36fa49104_1"/>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The outside of a taxi must be white in colour.</w:t>
      </w:r>
      <w:bookmarkEnd w:id="185"/>
    </w:p>
    <w:p w14:paraId="5CD750CC" w14:textId="3D4562E7" w:rsidR="00C06F15"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A taxi must be fitted, in a manner determined by the Minister, with side stripes that comply with requirements determined by the Minister for the purposes of this regulation.</w:t>
      </w:r>
    </w:p>
    <w:p w14:paraId="4B43792D" w14:textId="77777777"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14:ligatures w14:val="standardContextual"/>
        </w:rPr>
      </w:pPr>
      <w:bookmarkStart w:id="186" w:name="Elkera_Print_TOC73"/>
      <w:bookmarkStart w:id="187" w:name="Elkera_Print_BK73"/>
      <w:r w:rsidRPr="00265A88">
        <w:rPr>
          <w:rFonts w:eastAsia="Times New Roman"/>
          <w:b/>
          <w:bCs/>
          <w:color w:val="000000"/>
          <w:sz w:val="28"/>
          <w:szCs w:val="28"/>
          <w:lang w:eastAsia="en-AU"/>
          <w14:ligatures w14:val="standardContextual"/>
        </w:rPr>
        <w:t>Division 3—Taxi signs</w:t>
      </w:r>
      <w:bookmarkEnd w:id="186"/>
      <w:bookmarkEnd w:id="187"/>
    </w:p>
    <w:p w14:paraId="768C8FBB"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88" w:name="Elkera_Print_TOC74"/>
      <w:bookmarkStart w:id="189" w:name="Elkera_Print_BK74"/>
      <w:r w:rsidRPr="00265A88">
        <w:rPr>
          <w:rFonts w:eastAsia="Times New Roman"/>
          <w:b/>
          <w:bCs/>
          <w:color w:val="000000"/>
          <w:sz w:val="26"/>
          <w:szCs w:val="26"/>
          <w:lang w:eastAsia="en-AU"/>
          <w14:ligatures w14:val="standardContextual"/>
        </w:rPr>
        <w:t>51—Display of taxi signs by metropolitan taxis</w:t>
      </w:r>
      <w:bookmarkEnd w:id="188"/>
      <w:bookmarkEnd w:id="189"/>
    </w:p>
    <w:p w14:paraId="0972F7B7"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For the purposes of section 45(4)(a) of the Act, a vehicle displays the word "TAXI" if—</w:t>
      </w:r>
    </w:p>
    <w:p w14:paraId="1A95E7D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taxi sign of a type approved by the Minister is fitted to the taxi in a manner approved by the Minister; and</w:t>
      </w:r>
    </w:p>
    <w:p w14:paraId="03EC247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taxi sign is in proper working order.</w:t>
      </w:r>
    </w:p>
    <w:p w14:paraId="153E7D6F"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Section 45(4)(a) of the Act does not apply—</w:t>
      </w:r>
    </w:p>
    <w:p w14:paraId="195ECD4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in the case of a vehicle being used under a pre</w:t>
      </w:r>
      <w:r w:rsidRPr="00265A88">
        <w:rPr>
          <w:rFonts w:eastAsia="Times New Roman"/>
          <w:color w:val="000000"/>
          <w:sz w:val="23"/>
          <w:szCs w:val="23"/>
          <w:lang w:eastAsia="en-AU"/>
          <w14:ligatures w14:val="standardContextual"/>
        </w:rPr>
        <w:noBreakHyphen/>
        <w:t>arranged hiring for the conveyance of a bridal party or the conveyance of a person in a funeral procession; or</w:t>
      </w:r>
    </w:p>
    <w:p w14:paraId="1D22F57D" w14:textId="77777777" w:rsidR="00B91ADC" w:rsidRDefault="00B91ADC">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64F5572F" w14:textId="77D0B7AA"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(b)</w:t>
      </w:r>
      <w:r w:rsidRPr="00265A88">
        <w:rPr>
          <w:rFonts w:eastAsia="Times New Roman"/>
          <w:color w:val="000000"/>
          <w:sz w:val="23"/>
          <w:szCs w:val="23"/>
          <w:lang w:eastAsia="en-AU"/>
          <w14:ligatures w14:val="standardContextual"/>
        </w:rPr>
        <w:tab/>
        <w:t>in the case of a vehicle being used while fitted with a damaged or faulty taxi sign if—</w:t>
      </w:r>
    </w:p>
    <w:p w14:paraId="331E89BB"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the driver of the vehicle is not aware that the sign is damaged or faulty, or is completing a journey that commenced before the driver had become aware that the sign was damaged or faulty; or</w:t>
      </w:r>
    </w:p>
    <w:p w14:paraId="359694BD"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the vehicle is being driven for a purpose connected with the repair or replacement of the taxi sign, or the driver has been authorised by the holder of the taxi licence for the taxi to drive the taxi for such a purpose.</w:t>
      </w:r>
    </w:p>
    <w:p w14:paraId="6CD4ED46"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90" w:name="Elkera_Print_TOC75"/>
      <w:bookmarkStart w:id="191" w:name="Elkera_Print_BK75"/>
      <w:r w:rsidRPr="00265A88">
        <w:rPr>
          <w:rFonts w:eastAsia="Times New Roman"/>
          <w:b/>
          <w:bCs/>
          <w:color w:val="000000"/>
          <w:sz w:val="26"/>
          <w:szCs w:val="26"/>
          <w:lang w:eastAsia="en-AU"/>
          <w14:ligatures w14:val="standardContextual"/>
        </w:rPr>
        <w:t>52—Display of taxi signs by country taxis</w:t>
      </w:r>
      <w:bookmarkEnd w:id="190"/>
      <w:bookmarkEnd w:id="191"/>
    </w:p>
    <w:p w14:paraId="3F9F95BC"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92" w:name="ide6dd2cb8_600e_44ca_b57f_cc653b705dc6_d"/>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vehicle must not be driven for the purposes of a country taxi service in a public street, road or place unless—</w:t>
      </w:r>
      <w:bookmarkEnd w:id="192"/>
    </w:p>
    <w:p w14:paraId="6840182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taxi sign of a type approved by the Minister is fitted to the vehicle in a manner approved by the Minister; and</w:t>
      </w:r>
    </w:p>
    <w:p w14:paraId="7DEB554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taxi sign is in proper working order.</w:t>
      </w:r>
    </w:p>
    <w:p w14:paraId="48326439"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r>
      <w:hyperlink w:anchor="ide6dd2cb8_600e_44ca_b57f_cc653b705dc6_d"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does not apply while a vehicle is being used under a pre</w:t>
      </w:r>
      <w:r w:rsidRPr="00265A88">
        <w:rPr>
          <w:rFonts w:eastAsia="Times New Roman"/>
          <w:color w:val="000000"/>
          <w:sz w:val="23"/>
          <w:szCs w:val="23"/>
          <w:lang w:eastAsia="en-AU"/>
          <w14:ligatures w14:val="standardContextual"/>
        </w:rPr>
        <w:noBreakHyphen/>
        <w:t>arranged hiring for the conveyance of a bridal party or the conveyance of a person in a funeral procession.</w:t>
      </w:r>
    </w:p>
    <w:p w14:paraId="503BAECE"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93" w:name="id5ddbedef_2b53_4d96_8cf1_7d364c1d7f70_e"/>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 xml:space="preserve">If a vehicle is driven in contravention of </w:t>
      </w:r>
      <w:hyperlink w:anchor="ide6dd2cb8_600e_44ca_b57f_cc653b705dc6_d"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the operator of the country taxi service is guilty of an offence.</w:t>
      </w:r>
      <w:bookmarkEnd w:id="193"/>
    </w:p>
    <w:p w14:paraId="1CADF559"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$4 000.</w:t>
      </w:r>
    </w:p>
    <w:p w14:paraId="58AA0902"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 xml:space="preserve">It is a defence to a charge of an offence against </w:t>
      </w:r>
      <w:hyperlink w:anchor="id5ddbedef_2b53_4d96_8cf1_7d364c1d7f70_e" w:history="1">
        <w:r w:rsidRPr="00265A88">
          <w:rPr>
            <w:rFonts w:eastAsia="Times New Roman"/>
            <w:color w:val="000000"/>
            <w:sz w:val="23"/>
            <w:szCs w:val="23"/>
            <w:lang w:eastAsia="en-AU"/>
            <w14:ligatures w14:val="standardContextual"/>
          </w:rPr>
          <w:t>subregulation (3)</w:t>
        </w:r>
      </w:hyperlink>
      <w:r w:rsidRPr="00265A88">
        <w:rPr>
          <w:rFonts w:eastAsia="Times New Roman"/>
          <w:color w:val="000000"/>
          <w:sz w:val="23"/>
          <w:szCs w:val="23"/>
          <w:lang w:eastAsia="en-AU"/>
          <w14:ligatures w14:val="standardContextual"/>
        </w:rPr>
        <w:t xml:space="preserve"> for the defendant to prove—</w:t>
      </w:r>
    </w:p>
    <w:p w14:paraId="0E287BF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that the taxi sign fitted to the taxi at the time of the alleged offence was damaged or faulty; and</w:t>
      </w:r>
    </w:p>
    <w:p w14:paraId="4228EF0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that the driver—</w:t>
      </w:r>
    </w:p>
    <w:p w14:paraId="3766A4C7"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was not aware that the sign was damaged or faulty, or was completing a journey that commenced before the driver became aware that the sign was damaged or faulty; or</w:t>
      </w:r>
    </w:p>
    <w:p w14:paraId="77CC39D6" w14:textId="399FBC1A" w:rsidR="00C06F15"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was driving the taxi for a purpose connected with the repair or replacement of the sign, or had been authorised by the defendant to drive the taxi for such a purpose.</w:t>
      </w:r>
    </w:p>
    <w:p w14:paraId="70D3B4E2"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94" w:name="Elkera_Print_TOC76"/>
      <w:bookmarkStart w:id="195" w:name="Elkera_Print_BK76"/>
      <w:r w:rsidRPr="00265A88">
        <w:rPr>
          <w:rFonts w:eastAsia="Times New Roman"/>
          <w:b/>
          <w:bCs/>
          <w:color w:val="000000"/>
          <w:sz w:val="26"/>
          <w:szCs w:val="26"/>
          <w:lang w:eastAsia="en-AU"/>
          <w14:ligatures w14:val="standardContextual"/>
        </w:rPr>
        <w:t>53—Requirement for taxi sign to indicate when taxi not available for hire</w:t>
      </w:r>
      <w:bookmarkEnd w:id="194"/>
      <w:bookmarkEnd w:id="195"/>
    </w:p>
    <w:p w14:paraId="04CF42E8"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96" w:name="id03ac055b_2e69_4c93_b5fa_8cc321becb4b_e"/>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other than an accredited taxi driver must not drive a taxi in a public street, road or place unless the taxi sign fitted to the taxi indicates in a manner approved by the Minister that the taxi is not available for hire.</w:t>
      </w:r>
      <w:bookmarkEnd w:id="196"/>
    </w:p>
    <w:p w14:paraId="1E467B0D"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10EB611D"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30F962A3"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97" w:name="id5580f43e_b885_4866_9ae8_a9038990ab19_b"/>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An accredited taxi driver must not drive a taxi in a public street, road or place while the taxi is not available for hire unless the taxi sign fitted to the taxi indicates in a manner approved by the Minister that the taxi is not for hire.</w:t>
      </w:r>
      <w:bookmarkEnd w:id="197"/>
    </w:p>
    <w:p w14:paraId="6A49DD88"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2EC48DD6"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45822601"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(3)</w:t>
      </w:r>
      <w:r w:rsidRPr="00265A88">
        <w:rPr>
          <w:rFonts w:eastAsia="Times New Roman"/>
          <w:color w:val="000000"/>
          <w:sz w:val="23"/>
          <w:szCs w:val="23"/>
          <w:lang w:eastAsia="en-AU"/>
          <w14:ligatures w14:val="standardContextual"/>
        </w:rPr>
        <w:tab/>
      </w:r>
      <w:hyperlink w:anchor="id5580f43e_b885_4866_9ae8_a9038990ab19_b" w:history="1">
        <w:r w:rsidRPr="00265A88">
          <w:rPr>
            <w:rFonts w:eastAsia="Times New Roman"/>
            <w:color w:val="000000"/>
            <w:sz w:val="23"/>
            <w:szCs w:val="23"/>
            <w:lang w:eastAsia="en-AU"/>
            <w14:ligatures w14:val="standardContextual"/>
          </w:rPr>
          <w:t>Subregulation (2)</w:t>
        </w:r>
      </w:hyperlink>
      <w:r w:rsidRPr="00265A88">
        <w:rPr>
          <w:rFonts w:eastAsia="Times New Roman"/>
          <w:color w:val="000000"/>
          <w:sz w:val="23"/>
          <w:szCs w:val="23"/>
          <w:lang w:eastAsia="en-AU"/>
          <w14:ligatures w14:val="standardContextual"/>
        </w:rPr>
        <w:t xml:space="preserve"> does not apply to a taxi being used under a pre</w:t>
      </w:r>
      <w:r w:rsidRPr="00265A88">
        <w:rPr>
          <w:rFonts w:eastAsia="Times New Roman"/>
          <w:color w:val="000000"/>
          <w:sz w:val="23"/>
          <w:szCs w:val="23"/>
          <w:lang w:eastAsia="en-AU"/>
          <w14:ligatures w14:val="standardContextual"/>
        </w:rPr>
        <w:noBreakHyphen/>
        <w:t>arranged hiring for the conveyance of a bridal party or the conveyance of a person in a funeral procession.</w:t>
      </w:r>
    </w:p>
    <w:p w14:paraId="2CF8D758"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 xml:space="preserve">It is a defence to a charge of an offence against </w:t>
      </w:r>
      <w:hyperlink w:anchor="id03ac055b_2e69_4c93_b5fa_8cc321becb4b_e"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or </w:t>
      </w:r>
      <w:hyperlink w:anchor="id5580f43e_b885_4866_9ae8_a9038990ab19_b" w:history="1">
        <w:r w:rsidRPr="00265A88">
          <w:rPr>
            <w:rFonts w:eastAsia="Times New Roman"/>
            <w:color w:val="000000"/>
            <w:sz w:val="23"/>
            <w:szCs w:val="23"/>
            <w:lang w:eastAsia="en-AU"/>
            <w14:ligatures w14:val="standardContextual"/>
          </w:rPr>
          <w:t>(2)</w:t>
        </w:r>
      </w:hyperlink>
      <w:r w:rsidRPr="00265A88">
        <w:rPr>
          <w:rFonts w:eastAsia="Times New Roman"/>
          <w:color w:val="000000"/>
          <w:sz w:val="23"/>
          <w:szCs w:val="23"/>
          <w:lang w:eastAsia="en-AU"/>
          <w14:ligatures w14:val="standardContextual"/>
        </w:rPr>
        <w:t xml:space="preserve"> for the defendant to prove—</w:t>
      </w:r>
    </w:p>
    <w:p w14:paraId="616A22C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that the taxi sign fitted to the taxi at the time of the alleged offence was damaged or faulty; and</w:t>
      </w:r>
    </w:p>
    <w:p w14:paraId="3FC54E5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that the defendant—</w:t>
      </w:r>
    </w:p>
    <w:p w14:paraId="0F5C1B5B"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was not aware that the sign was damaged or faulty, or was completing a journey that commenced before the defendant became aware that the sign was damaged or faulty; or</w:t>
      </w:r>
    </w:p>
    <w:p w14:paraId="5B92362B"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was driving the taxi for a purpose connected with the repair or replacement of the sign.</w:t>
      </w:r>
    </w:p>
    <w:p w14:paraId="1334EDBC"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98" w:name="Elkera_Print_TOC77"/>
      <w:bookmarkStart w:id="199" w:name="Elkera_Print_BK77"/>
      <w:r w:rsidRPr="00265A88">
        <w:rPr>
          <w:rFonts w:eastAsia="Times New Roman"/>
          <w:b/>
          <w:bCs/>
          <w:color w:val="000000"/>
          <w:sz w:val="26"/>
          <w:szCs w:val="26"/>
          <w:lang w:eastAsia="en-AU"/>
          <w14:ligatures w14:val="standardContextual"/>
        </w:rPr>
        <w:t>54—Return of taxi signs</w:t>
      </w:r>
      <w:bookmarkEnd w:id="198"/>
      <w:bookmarkEnd w:id="199"/>
    </w:p>
    <w:p w14:paraId="7090FE2A"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to whom a taxi sign has been issued, or who has possession or custody of a taxi sign or a vehicle to which such a sign is fitted must, on request by an authorised officer for the return of the sign, immediately deliver the sign to the authorised officer or the Minister.</w:t>
      </w:r>
    </w:p>
    <w:p w14:paraId="05738C4B"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3CD9D69D"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0C0B15D0"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00" w:name="Elkera_Print_TOC78"/>
      <w:bookmarkStart w:id="201" w:name="Elkera_Print_BK78"/>
      <w:r w:rsidRPr="00265A88">
        <w:rPr>
          <w:rFonts w:eastAsia="Times New Roman"/>
          <w:b/>
          <w:bCs/>
          <w:color w:val="000000"/>
          <w:sz w:val="26"/>
          <w:szCs w:val="26"/>
          <w:lang w:eastAsia="en-AU"/>
          <w14:ligatures w14:val="standardContextual"/>
        </w:rPr>
        <w:t>55—Unauthorised use of signs</w:t>
      </w:r>
      <w:bookmarkEnd w:id="200"/>
      <w:bookmarkEnd w:id="201"/>
    </w:p>
    <w:p w14:paraId="205078B3"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02" w:name="id13a1c8b7_dd0d_4107_863a_d0238ab788e7_c"/>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must not, in a public street, road or place in Metropolitan Adelaide or a country taxi service area, drive a vehicle to which there is fitted a taxi sign, or a sign the same as or closely resembling a taxi sign, unless the sign is fitted to the vehicle with the authority of the Minister.</w:t>
      </w:r>
      <w:bookmarkEnd w:id="202"/>
    </w:p>
    <w:p w14:paraId="4A331DFA"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2611ED71"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18CED7ED"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r>
      <w:hyperlink w:anchor="id13a1c8b7_dd0d_4107_863a_d0238ab788e7_c"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does not apply to—</w:t>
      </w:r>
    </w:p>
    <w:p w14:paraId="523E6AB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vehicle for which a taxi licence is held; or</w:t>
      </w:r>
    </w:p>
    <w:p w14:paraId="2BC19B36" w14:textId="751FDE52" w:rsidR="00C06F15" w:rsidRDefault="00265A88" w:rsidP="00C06F1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vehicle used for the purposes of a country taxi service.</w:t>
      </w:r>
    </w:p>
    <w:p w14:paraId="1AF81A17"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03" w:name="Elkera_Print_TOC79"/>
      <w:bookmarkStart w:id="204" w:name="Elkera_Print_BK79"/>
      <w:r w:rsidRPr="00265A88">
        <w:rPr>
          <w:rFonts w:eastAsia="Times New Roman"/>
          <w:b/>
          <w:bCs/>
          <w:color w:val="000000"/>
          <w:sz w:val="26"/>
          <w:szCs w:val="26"/>
          <w:lang w:eastAsia="en-AU"/>
          <w14:ligatures w14:val="standardContextual"/>
        </w:rPr>
        <w:t>56—Removal of signs</w:t>
      </w:r>
      <w:bookmarkEnd w:id="203"/>
      <w:bookmarkEnd w:id="204"/>
    </w:p>
    <w:p w14:paraId="3B0D91C3"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If a taxi licence is suspended or cancelled or expires, the holder of the licence must ensure—</w:t>
      </w:r>
    </w:p>
    <w:p w14:paraId="129DC28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that any taxi sign on the taxi at the time of suspension, cancellation or expiry is immediately removed from the vehicle; and</w:t>
      </w:r>
    </w:p>
    <w:p w14:paraId="493C82F8"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that a taxi sign is not again fitted to the vehicle unless or until the end of the suspension, or the granting of a new licence in respect of the vehicle.</w:t>
      </w:r>
    </w:p>
    <w:p w14:paraId="31793A56"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12BFD1B5"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63DCC5C6"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If a person ceases to hold a Country Taxi Accreditation, the person must ensure that any taxi sign on a vehicle that was used for the purposes of a country taxi service operated under that accreditation is immediately removed from the vehicle.</w:t>
      </w:r>
    </w:p>
    <w:p w14:paraId="279C1F8A"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51E070F8" w14:textId="62A423E5" w:rsidR="00FA23F7" w:rsidRDefault="00265A88" w:rsidP="00FA23F7">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r w:rsidR="00FA23F7">
        <w:rPr>
          <w:rFonts w:eastAsia="Times New Roman"/>
          <w:color w:val="000000"/>
          <w:sz w:val="23"/>
          <w:szCs w:val="23"/>
          <w:lang w:eastAsia="en-AU"/>
          <w14:ligatures w14:val="standardContextual"/>
        </w:rPr>
        <w:br w:type="page"/>
      </w:r>
    </w:p>
    <w:p w14:paraId="685B43C1"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05" w:name="Elkera_Print_TOC80"/>
      <w:bookmarkStart w:id="206" w:name="Elkera_Print_BK80"/>
      <w:r w:rsidRPr="00265A88">
        <w:rPr>
          <w:rFonts w:eastAsia="Times New Roman"/>
          <w:b/>
          <w:bCs/>
          <w:color w:val="000000"/>
          <w:sz w:val="26"/>
          <w:szCs w:val="26"/>
          <w:lang w:eastAsia="en-AU"/>
          <w14:ligatures w14:val="standardContextual"/>
        </w:rPr>
        <w:lastRenderedPageBreak/>
        <w:t>57—Loss or theft of signs</w:t>
      </w:r>
      <w:bookmarkEnd w:id="205"/>
      <w:bookmarkEnd w:id="206"/>
    </w:p>
    <w:p w14:paraId="10433D2D"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07" w:name="id24c01e92_b28f_4435_bf48_910c7d46a16e_b"/>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If a taxi sign is lost or stolen, the relevant person for the taxi sign must, within 2 business days, give written notice of the loss or theft to the Minister.</w:t>
      </w:r>
      <w:bookmarkEnd w:id="207"/>
    </w:p>
    <w:p w14:paraId="7E8E96B3"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3F384970"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6D6623A1"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If a taxi sign, the loss or theft of which has been reported in accordance with </w:t>
      </w:r>
      <w:hyperlink w:anchor="id24c01e92_b28f_4435_bf48_910c7d46a16e_b"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is recovered, the relevant person for the taxi sign must immediately notify the Minister of the recovery.</w:t>
      </w:r>
    </w:p>
    <w:p w14:paraId="0271BE72"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60A3BEB4"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04D7EE71"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08" w:name="Elkera_Print_TOC82"/>
      <w:bookmarkStart w:id="209" w:name="idb532b6ac_f61d_40a1_aaed_c046f25d3514_3"/>
      <w:r w:rsidRPr="00265A88">
        <w:rPr>
          <w:rFonts w:eastAsia="Times New Roman"/>
          <w:b/>
          <w:bCs/>
          <w:color w:val="000000"/>
          <w:sz w:val="26"/>
          <w:szCs w:val="26"/>
          <w:lang w:eastAsia="en-AU"/>
          <w14:ligatures w14:val="standardContextual"/>
        </w:rPr>
        <w:t>58—Company signs</w:t>
      </w:r>
      <w:bookmarkEnd w:id="208"/>
      <w:bookmarkEnd w:id="209"/>
    </w:p>
    <w:p w14:paraId="6AE31082"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10" w:name="id73fd0ca9_b046_4d2d_b84e_02385ad6b390_0"/>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must not drive a metropolitan taxi in a public street, road or place unless a sign or signs of a type approved by the Minister, identifying—</w:t>
      </w:r>
      <w:bookmarkEnd w:id="210"/>
    </w:p>
    <w:p w14:paraId="23FD328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centralised booking service of which the holder of the taxi licence is a member; or</w:t>
      </w:r>
    </w:p>
    <w:p w14:paraId="438937A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if the holder of the taxi licence is a member of more than 1 centralised booking service—1 of those centralised booking services,</w:t>
      </w:r>
    </w:p>
    <w:p w14:paraId="0228886A"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are fitted to the taxi in a location, and in a manner, approved by the Minister.</w:t>
      </w:r>
    </w:p>
    <w:p w14:paraId="68060B52"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4AED2733"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5B2F52C1" w14:textId="62A0D41E" w:rsidR="00C06F15" w:rsidRPr="00C06F15" w:rsidRDefault="00265A88" w:rsidP="00C06F15">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r>
      <w:hyperlink w:anchor="id73fd0ca9_b046_4d2d_b84e_02385ad6b390_0"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does not apply if the holder of the taxi licence is within the ambit of Schedule 4 clause 9 of the Act.</w:t>
      </w:r>
      <w:bookmarkStart w:id="211" w:name="Elkera_Print_TOC84"/>
      <w:bookmarkStart w:id="212" w:name="id1ce13c37_71c4_44d7_8cba_7d7ffa520c32_e"/>
    </w:p>
    <w:p w14:paraId="01EE4DEA" w14:textId="5BBC2048"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265A88">
        <w:rPr>
          <w:rFonts w:eastAsia="Times New Roman"/>
          <w:b/>
          <w:bCs/>
          <w:color w:val="000000"/>
          <w:sz w:val="26"/>
          <w:szCs w:val="26"/>
          <w:lang w:eastAsia="en-AU"/>
          <w14:ligatures w14:val="standardContextual"/>
        </w:rPr>
        <w:t>59—Advertising</w:t>
      </w:r>
      <w:bookmarkEnd w:id="211"/>
      <w:bookmarkEnd w:id="212"/>
    </w:p>
    <w:p w14:paraId="2E2FC98C"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13" w:name="ida0ed7378_7f9b_4371_a0e9_c261086358ea_9"/>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Advertisements on the outside of a taxi—</w:t>
      </w:r>
      <w:bookmarkEnd w:id="213"/>
    </w:p>
    <w:p w14:paraId="7A53DAE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214" w:name="id7bbb34ca_e35c_4627_9f1e_9f2433185860_8"/>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may only be displayed on—</w:t>
      </w:r>
      <w:bookmarkEnd w:id="214"/>
    </w:p>
    <w:p w14:paraId="7E018EA1"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the rear luggage compartment of the vehicle; or</w:t>
      </w:r>
    </w:p>
    <w:p w14:paraId="1CC9B80B"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with the approval of the Minister—the rear window of the vehicle; or</w:t>
      </w:r>
    </w:p>
    <w:p w14:paraId="01A633B9"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in the case of a station sedan or van—the tail gate of the vehicle; and</w:t>
      </w:r>
    </w:p>
    <w:p w14:paraId="601AFCB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215" w:name="id18f012dc_a502_4dc6_9da9_66935f0659c4_a"/>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must comply with any standards determined by the Minister.</w:t>
      </w:r>
      <w:bookmarkEnd w:id="215"/>
    </w:p>
    <w:p w14:paraId="065F229A"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16" w:name="id593be6fa_5d33_437c_a370_559bf60f6c0a_9"/>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A person must not drive a taxi in a public street, road or place if an advertisement on the outside of the taxi—</w:t>
      </w:r>
      <w:bookmarkEnd w:id="216"/>
    </w:p>
    <w:p w14:paraId="0ABF2C8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 xml:space="preserve">is displayed other than in accordance with </w:t>
      </w:r>
      <w:hyperlink w:anchor="id7bbb34ca_e35c_4627_9f1e_9f2433185860_8" w:history="1">
        <w:r w:rsidRPr="00265A88">
          <w:rPr>
            <w:rFonts w:eastAsia="Times New Roman"/>
            <w:color w:val="000000"/>
            <w:sz w:val="23"/>
            <w:szCs w:val="23"/>
            <w:lang w:eastAsia="en-AU"/>
            <w14:ligatures w14:val="standardContextual"/>
          </w:rPr>
          <w:t>subregulation (1)(a)</w:t>
        </w:r>
      </w:hyperlink>
      <w:r w:rsidRPr="00265A88">
        <w:rPr>
          <w:rFonts w:eastAsia="Times New Roman"/>
          <w:color w:val="000000"/>
          <w:sz w:val="23"/>
          <w:szCs w:val="23"/>
          <w:lang w:eastAsia="en-AU"/>
          <w14:ligatures w14:val="standardContextual"/>
        </w:rPr>
        <w:t>; or</w:t>
      </w:r>
    </w:p>
    <w:p w14:paraId="631B6AC4"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 xml:space="preserve">does not comply with </w:t>
      </w:r>
      <w:hyperlink w:anchor="id18f012dc_a502_4dc6_9da9_66935f0659c4_a" w:history="1">
        <w:r w:rsidRPr="00265A88">
          <w:rPr>
            <w:rFonts w:eastAsia="Times New Roman"/>
            <w:color w:val="000000"/>
            <w:sz w:val="23"/>
            <w:szCs w:val="23"/>
            <w:lang w:eastAsia="en-AU"/>
            <w14:ligatures w14:val="standardContextual"/>
          </w:rPr>
          <w:t>subregulation (1)(b)</w:t>
        </w:r>
      </w:hyperlink>
      <w:r w:rsidRPr="00265A88">
        <w:rPr>
          <w:rFonts w:eastAsia="Times New Roman"/>
          <w:color w:val="000000"/>
          <w:sz w:val="23"/>
          <w:szCs w:val="23"/>
          <w:lang w:eastAsia="en-AU"/>
          <w14:ligatures w14:val="standardContextual"/>
        </w:rPr>
        <w:t>.</w:t>
      </w:r>
    </w:p>
    <w:p w14:paraId="2DDBBE7E"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6227A0B8"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254D8E7C" w14:textId="5629ECCE" w:rsidR="00FA23F7"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r>
      <w:hyperlink w:anchor="id593be6fa_5d33_437c_a370_559bf60f6c0a_9" w:history="1">
        <w:r w:rsidRPr="00265A88">
          <w:rPr>
            <w:rFonts w:eastAsia="Times New Roman"/>
            <w:color w:val="000000"/>
            <w:sz w:val="23"/>
            <w:szCs w:val="23"/>
            <w:lang w:eastAsia="en-AU"/>
            <w14:ligatures w14:val="standardContextual"/>
          </w:rPr>
          <w:t>Subregulation (2)</w:t>
        </w:r>
      </w:hyperlink>
      <w:r w:rsidRPr="00265A88">
        <w:rPr>
          <w:rFonts w:eastAsia="Times New Roman"/>
          <w:color w:val="000000"/>
          <w:sz w:val="23"/>
          <w:szCs w:val="23"/>
          <w:lang w:eastAsia="en-AU"/>
          <w14:ligatures w14:val="standardContextual"/>
        </w:rPr>
        <w:t xml:space="preserve"> does not apply in relation to an advertisement displayed on a taxi with the approval of the Minister.</w:t>
      </w:r>
    </w:p>
    <w:p w14:paraId="216E86F6" w14:textId="77777777" w:rsidR="00FA23F7" w:rsidRDefault="00FA23F7">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2B5FE425" w14:textId="77777777"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14:ligatures w14:val="standardContextual"/>
        </w:rPr>
      </w:pPr>
      <w:bookmarkStart w:id="217" w:name="Elkera_Print_TOC86"/>
      <w:bookmarkStart w:id="218" w:name="id05480ebc_f9b0_4a21_8b99_82c2f94ba657_6"/>
      <w:r w:rsidRPr="00265A88">
        <w:rPr>
          <w:rFonts w:eastAsia="Times New Roman"/>
          <w:b/>
          <w:bCs/>
          <w:color w:val="000000"/>
          <w:sz w:val="28"/>
          <w:szCs w:val="28"/>
          <w:lang w:eastAsia="en-AU"/>
          <w14:ligatures w14:val="standardContextual"/>
        </w:rPr>
        <w:lastRenderedPageBreak/>
        <w:t>Division 4—Taxi</w:t>
      </w:r>
      <w:r w:rsidRPr="00265A88">
        <w:rPr>
          <w:rFonts w:eastAsia="Times New Roman"/>
          <w:b/>
          <w:bCs/>
          <w:color w:val="000000"/>
          <w:sz w:val="28"/>
          <w:szCs w:val="28"/>
          <w:lang w:eastAsia="en-AU"/>
          <w14:ligatures w14:val="standardContextual"/>
        </w:rPr>
        <w:noBreakHyphen/>
        <w:t>meters and charges for hiring taxis</w:t>
      </w:r>
      <w:bookmarkEnd w:id="217"/>
      <w:bookmarkEnd w:id="218"/>
    </w:p>
    <w:p w14:paraId="18C022A8"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19" w:name="Elkera_Print_TOC88"/>
      <w:bookmarkStart w:id="220" w:name="id444e1f33_7b52_4e93_927a_ec25b39e6bc4_4"/>
      <w:r w:rsidRPr="00265A88">
        <w:rPr>
          <w:rFonts w:eastAsia="Times New Roman"/>
          <w:b/>
          <w:bCs/>
          <w:color w:val="000000"/>
          <w:sz w:val="26"/>
          <w:szCs w:val="26"/>
          <w:lang w:eastAsia="en-AU"/>
          <w14:ligatures w14:val="standardContextual"/>
        </w:rPr>
        <w:t>60—Requirement for country taxi to have meter</w:t>
      </w:r>
      <w:bookmarkEnd w:id="219"/>
      <w:bookmarkEnd w:id="220"/>
    </w:p>
    <w:p w14:paraId="1DFE37E3"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must not use a vehicle for the purposes of a country taxi service unless the vehicle is fitted with a meter that complies with these regulations.</w:t>
      </w:r>
    </w:p>
    <w:p w14:paraId="3CB2C36D"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$4 000.</w:t>
      </w:r>
    </w:p>
    <w:p w14:paraId="30FFFCC6"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21" w:name="Elkera_Print_TOC89"/>
      <w:bookmarkStart w:id="222" w:name="Elkera_Print_BK89"/>
      <w:r w:rsidRPr="00265A88">
        <w:rPr>
          <w:rFonts w:eastAsia="Times New Roman"/>
          <w:b/>
          <w:bCs/>
          <w:color w:val="000000"/>
          <w:sz w:val="26"/>
          <w:szCs w:val="26"/>
          <w:lang w:eastAsia="en-AU"/>
          <w14:ligatures w14:val="standardContextual"/>
        </w:rPr>
        <w:t>61—Requirements relating to meters</w:t>
      </w:r>
      <w:bookmarkEnd w:id="221"/>
      <w:bookmarkEnd w:id="222"/>
    </w:p>
    <w:p w14:paraId="6790F90A"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 xml:space="preserve">For the purposes of section 45(4)(c) of the Act and </w:t>
      </w:r>
      <w:hyperlink w:anchor="id444e1f33_7b52_4e93_927a_ec25b39e6bc4_4" w:history="1">
        <w:r w:rsidRPr="00265A88">
          <w:rPr>
            <w:rFonts w:eastAsia="Times New Roman"/>
            <w:color w:val="000000"/>
            <w:sz w:val="23"/>
            <w:szCs w:val="23"/>
            <w:lang w:eastAsia="en-AU"/>
            <w14:ligatures w14:val="standardContextual"/>
          </w:rPr>
          <w:t>regulation 60</w:t>
        </w:r>
      </w:hyperlink>
      <w:r w:rsidRPr="00265A88">
        <w:rPr>
          <w:rFonts w:eastAsia="Times New Roman"/>
          <w:color w:val="000000"/>
          <w:sz w:val="23"/>
          <w:szCs w:val="23"/>
          <w:lang w:eastAsia="en-AU"/>
          <w14:ligatures w14:val="standardContextual"/>
        </w:rPr>
        <w:t>—</w:t>
      </w:r>
    </w:p>
    <w:p w14:paraId="3FAEEEE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taxi</w:t>
      </w:r>
      <w:r w:rsidRPr="00265A88">
        <w:rPr>
          <w:rFonts w:eastAsia="Times New Roman"/>
          <w:color w:val="000000"/>
          <w:sz w:val="23"/>
          <w:szCs w:val="23"/>
          <w:lang w:eastAsia="en-AU"/>
          <w14:ligatures w14:val="standardContextual"/>
        </w:rPr>
        <w:noBreakHyphen/>
        <w:t>meter must be of a type approved by the Minister; and</w:t>
      </w:r>
    </w:p>
    <w:p w14:paraId="351071A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taxi</w:t>
      </w:r>
      <w:r w:rsidRPr="00265A88">
        <w:rPr>
          <w:rFonts w:eastAsia="Times New Roman"/>
          <w:color w:val="000000"/>
          <w:sz w:val="23"/>
          <w:szCs w:val="23"/>
          <w:lang w:eastAsia="en-AU"/>
          <w14:ligatures w14:val="standardContextual"/>
        </w:rPr>
        <w:noBreakHyphen/>
        <w:t>meter must be fitted to the taxi in a manner determined or approved by an authorised officer; and</w:t>
      </w:r>
    </w:p>
    <w:p w14:paraId="52E4198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a taxi</w:t>
      </w:r>
      <w:r w:rsidRPr="00265A88">
        <w:rPr>
          <w:rFonts w:eastAsia="Times New Roman"/>
          <w:color w:val="000000"/>
          <w:sz w:val="23"/>
          <w:szCs w:val="23"/>
          <w:lang w:eastAsia="en-AU"/>
          <w14:ligatures w14:val="standardContextual"/>
        </w:rPr>
        <w:noBreakHyphen/>
        <w:t>meter, when fitted, must be in a position where it can be easily read by any person sitting in the taxi (and, if necessary, additional meter displays must be positioned in the taxi to enable this to occur); and</w:t>
      </w:r>
    </w:p>
    <w:p w14:paraId="13B473C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a taxi</w:t>
      </w:r>
      <w:r w:rsidRPr="00265A88">
        <w:rPr>
          <w:rFonts w:eastAsia="Times New Roman"/>
          <w:color w:val="000000"/>
          <w:sz w:val="23"/>
          <w:szCs w:val="23"/>
          <w:lang w:eastAsia="en-AU"/>
          <w14:ligatures w14:val="standardContextual"/>
        </w:rPr>
        <w:noBreakHyphen/>
        <w:t>meter must be so adjusted that, when the taxi is hired and the meter is activated, the meter will register the fare (including flagfall and any lifting fee or waiting time) not exceeding—</w:t>
      </w:r>
    </w:p>
    <w:p w14:paraId="0CC9D543"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 xml:space="preserve">in the case of a metropolitan taxi—the rates prescribed by </w:t>
      </w:r>
      <w:hyperlink w:anchor="id78a0efb7_26ad_423f_bce4_34d9d85b69a5_4" w:history="1">
        <w:r w:rsidRPr="00265A88">
          <w:rPr>
            <w:rFonts w:eastAsia="Times New Roman"/>
            <w:color w:val="000000"/>
            <w:sz w:val="23"/>
            <w:szCs w:val="23"/>
            <w:lang w:eastAsia="en-AU"/>
            <w14:ligatures w14:val="standardContextual"/>
          </w:rPr>
          <w:t>Schedule 2</w:t>
        </w:r>
      </w:hyperlink>
      <w:r w:rsidRPr="00265A88">
        <w:rPr>
          <w:rFonts w:eastAsia="Times New Roman"/>
          <w:color w:val="000000"/>
          <w:sz w:val="23"/>
          <w:szCs w:val="23"/>
          <w:lang w:eastAsia="en-AU"/>
          <w14:ligatures w14:val="standardContextual"/>
        </w:rPr>
        <w:t>; or</w:t>
      </w:r>
    </w:p>
    <w:p w14:paraId="36072184"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in the case of a country taxi—the rates determined by the Minister; and</w:t>
      </w:r>
    </w:p>
    <w:p w14:paraId="4A9D84F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a taxi</w:t>
      </w:r>
      <w:r w:rsidRPr="00265A88">
        <w:rPr>
          <w:rFonts w:eastAsia="Times New Roman"/>
          <w:color w:val="000000"/>
          <w:sz w:val="23"/>
          <w:szCs w:val="23"/>
          <w:lang w:eastAsia="en-AU"/>
          <w14:ligatures w14:val="standardContextual"/>
        </w:rPr>
        <w:noBreakHyphen/>
        <w:t>meter must have been tested by an authorised officer or other person approved by the Minister; and</w:t>
      </w:r>
    </w:p>
    <w:p w14:paraId="1801F00A" w14:textId="711A1743"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(f)</w:t>
      </w:r>
      <w:r w:rsidRPr="00265A88">
        <w:rPr>
          <w:rFonts w:eastAsia="Times New Roman"/>
          <w:color w:val="000000"/>
          <w:sz w:val="23"/>
          <w:szCs w:val="23"/>
          <w:lang w:eastAsia="en-AU"/>
          <w14:ligatures w14:val="standardContextual"/>
        </w:rPr>
        <w:tab/>
        <w:t>a taxi</w:t>
      </w:r>
      <w:r w:rsidRPr="00265A88">
        <w:rPr>
          <w:rFonts w:eastAsia="Times New Roman"/>
          <w:color w:val="000000"/>
          <w:sz w:val="23"/>
          <w:szCs w:val="23"/>
          <w:lang w:eastAsia="en-AU"/>
          <w14:ligatures w14:val="standardContextual"/>
        </w:rPr>
        <w:noBreakHyphen/>
        <w:t>meter must have been sealed by the officer or person conducting the test and the seal must remain intact; and</w:t>
      </w:r>
    </w:p>
    <w:p w14:paraId="3922BA94" w14:textId="29565C27" w:rsidR="00C06F15" w:rsidRDefault="00265A88" w:rsidP="00C06F15">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(g)</w:t>
      </w:r>
      <w:r w:rsidRPr="00265A88">
        <w:rPr>
          <w:rFonts w:eastAsia="Times New Roman"/>
          <w:color w:val="000000"/>
          <w:sz w:val="23"/>
          <w:szCs w:val="23"/>
          <w:lang w:eastAsia="en-AU"/>
          <w14:ligatures w14:val="standardContextual"/>
        </w:rPr>
        <w:tab/>
        <w:t>a taxi</w:t>
      </w:r>
      <w:r w:rsidRPr="00265A88">
        <w:rPr>
          <w:rFonts w:eastAsia="Times New Roman"/>
          <w:color w:val="000000"/>
          <w:sz w:val="23"/>
          <w:szCs w:val="23"/>
          <w:lang w:eastAsia="en-AU"/>
          <w14:ligatures w14:val="standardContextual"/>
        </w:rPr>
        <w:noBreakHyphen/>
        <w:t>meter must be in proper working order and registering correctly.</w:t>
      </w:r>
    </w:p>
    <w:p w14:paraId="62C8D79C"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In testing the accuracy of a taxi</w:t>
      </w:r>
      <w:r w:rsidRPr="00265A88">
        <w:rPr>
          <w:rFonts w:eastAsia="Times New Roman"/>
          <w:color w:val="000000"/>
          <w:sz w:val="23"/>
          <w:szCs w:val="23"/>
          <w:lang w:eastAsia="en-AU"/>
          <w14:ligatures w14:val="standardContextual"/>
        </w:rPr>
        <w:noBreakHyphen/>
        <w:t>meter—</w:t>
      </w:r>
    </w:p>
    <w:p w14:paraId="4E04612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test in respect of distance must be made with the meter fitted to the vehicle and operating over a distance of not less than 1 kilometre allowing a tolerance of plus or minus 22.5 metres only; and</w:t>
      </w:r>
    </w:p>
    <w:p w14:paraId="190EE03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test in respect of time must allow a tolerance of plus or minus 3% only.</w:t>
      </w:r>
    </w:p>
    <w:p w14:paraId="6ABC84C8"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23" w:name="Elkera_Print_TOC90"/>
      <w:bookmarkStart w:id="224" w:name="Elkera_Print_BK90"/>
      <w:r w:rsidRPr="00265A88">
        <w:rPr>
          <w:rFonts w:eastAsia="Times New Roman"/>
          <w:b/>
          <w:bCs/>
          <w:color w:val="000000"/>
          <w:sz w:val="26"/>
          <w:szCs w:val="26"/>
          <w:lang w:eastAsia="en-AU"/>
          <w14:ligatures w14:val="standardContextual"/>
        </w:rPr>
        <w:t>62—Action required when meter defective</w:t>
      </w:r>
      <w:bookmarkEnd w:id="223"/>
      <w:bookmarkEnd w:id="224"/>
    </w:p>
    <w:p w14:paraId="5D3ECE96"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If a taxi</w:t>
      </w:r>
      <w:r w:rsidRPr="00265A88">
        <w:rPr>
          <w:rFonts w:eastAsia="Times New Roman"/>
          <w:color w:val="000000"/>
          <w:sz w:val="23"/>
          <w:szCs w:val="23"/>
          <w:lang w:eastAsia="en-AU"/>
          <w14:ligatures w14:val="standardContextual"/>
        </w:rPr>
        <w:noBreakHyphen/>
        <w:t>meter fitted to a taxi is not registering correctly or is out of order or the seal affixed to the taxi</w:t>
      </w:r>
      <w:r w:rsidRPr="00265A88">
        <w:rPr>
          <w:rFonts w:eastAsia="Times New Roman"/>
          <w:color w:val="000000"/>
          <w:sz w:val="23"/>
          <w:szCs w:val="23"/>
          <w:lang w:eastAsia="en-AU"/>
          <w14:ligatures w14:val="standardContextual"/>
        </w:rPr>
        <w:noBreakHyphen/>
        <w:t>meter is broken, the relevant person for the taxi must ensure—</w:t>
      </w:r>
    </w:p>
    <w:p w14:paraId="4D8839D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that an authorised officer is immediately notified; and</w:t>
      </w:r>
    </w:p>
    <w:p w14:paraId="7E1FD5C7"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that the taxi is not used to ply for hire until the taxi</w:t>
      </w:r>
      <w:r w:rsidRPr="00265A88">
        <w:rPr>
          <w:rFonts w:eastAsia="Times New Roman"/>
          <w:color w:val="000000"/>
          <w:sz w:val="23"/>
          <w:szCs w:val="23"/>
          <w:lang w:eastAsia="en-AU"/>
          <w14:ligatures w14:val="standardContextual"/>
        </w:rPr>
        <w:noBreakHyphen/>
        <w:t>meter has been re</w:t>
      </w:r>
      <w:r w:rsidRPr="00265A88">
        <w:rPr>
          <w:rFonts w:eastAsia="Times New Roman"/>
          <w:color w:val="000000"/>
          <w:sz w:val="23"/>
          <w:szCs w:val="23"/>
          <w:lang w:eastAsia="en-AU"/>
          <w14:ligatures w14:val="standardContextual"/>
        </w:rPr>
        <w:noBreakHyphen/>
        <w:t>adjusted, tested by an authorised officer or person approved by the Minister and found to be in proper working order and registering correctly.</w:t>
      </w:r>
    </w:p>
    <w:p w14:paraId="265929FB"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45AC513C"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2B31F240" w14:textId="77777777" w:rsidR="00B60C7E" w:rsidRDefault="00B60C7E">
      <w:pPr>
        <w:spacing w:after="0" w:line="240" w:lineRule="auto"/>
        <w:jc w:val="left"/>
        <w:rPr>
          <w:rFonts w:eastAsia="Times New Roman"/>
          <w:b/>
          <w:bCs/>
          <w:color w:val="000000"/>
          <w:sz w:val="26"/>
          <w:szCs w:val="26"/>
          <w:lang w:eastAsia="en-AU"/>
          <w14:ligatures w14:val="standardContextual"/>
        </w:rPr>
      </w:pPr>
      <w:bookmarkStart w:id="225" w:name="Elkera_Print_TOC91"/>
      <w:bookmarkStart w:id="226" w:name="Elkera_Print_BK91"/>
      <w:r>
        <w:rPr>
          <w:rFonts w:eastAsia="Times New Roman"/>
          <w:b/>
          <w:bCs/>
          <w:color w:val="000000"/>
          <w:sz w:val="26"/>
          <w:szCs w:val="26"/>
          <w:lang w:eastAsia="en-AU"/>
          <w14:ligatures w14:val="standardContextual"/>
        </w:rPr>
        <w:br w:type="page"/>
      </w:r>
    </w:p>
    <w:p w14:paraId="7EB53679" w14:textId="7BA95BC1"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265A88">
        <w:rPr>
          <w:rFonts w:eastAsia="Times New Roman"/>
          <w:b/>
          <w:bCs/>
          <w:color w:val="000000"/>
          <w:sz w:val="26"/>
          <w:szCs w:val="26"/>
          <w:lang w:eastAsia="en-AU"/>
          <w14:ligatures w14:val="standardContextual"/>
        </w:rPr>
        <w:lastRenderedPageBreak/>
        <w:t>63—Compulsory inspection of meters</w:t>
      </w:r>
      <w:bookmarkEnd w:id="225"/>
      <w:bookmarkEnd w:id="226"/>
    </w:p>
    <w:p w14:paraId="08F7AB55"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An authorised officer may, by notice in writing to the relevant person for a taxi, require the taxi to be submitted for testing of its taxi</w:t>
      </w:r>
      <w:r w:rsidRPr="00265A88">
        <w:rPr>
          <w:rFonts w:eastAsia="Times New Roman"/>
          <w:color w:val="000000"/>
          <w:sz w:val="23"/>
          <w:szCs w:val="23"/>
          <w:lang w:eastAsia="en-AU"/>
          <w14:ligatures w14:val="standardContextual"/>
        </w:rPr>
        <w:noBreakHyphen/>
        <w:t>meter at a time and place specified in the notice.</w:t>
      </w:r>
    </w:p>
    <w:p w14:paraId="20749A99"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If an authorised officer finds that a taxi for which a taxi licence is held is not fitted with a taxi</w:t>
      </w:r>
      <w:r w:rsidRPr="00265A88">
        <w:rPr>
          <w:rFonts w:eastAsia="Times New Roman"/>
          <w:color w:val="000000"/>
          <w:sz w:val="23"/>
          <w:szCs w:val="23"/>
          <w:lang w:eastAsia="en-AU"/>
          <w14:ligatures w14:val="standardContextual"/>
        </w:rPr>
        <w:noBreakHyphen/>
        <w:t>meter as required under these regulations or is fitted with a meter that does not comply with these regulations, the authorised officer may suspend the taxi licence in respect of that taxi until the holder of the licence satisfies an authorised officer that the taxi is fitted with a taxi</w:t>
      </w:r>
      <w:r w:rsidRPr="00265A88">
        <w:rPr>
          <w:rFonts w:eastAsia="Times New Roman"/>
          <w:color w:val="000000"/>
          <w:sz w:val="23"/>
          <w:szCs w:val="23"/>
          <w:lang w:eastAsia="en-AU"/>
          <w14:ligatures w14:val="standardContextual"/>
        </w:rPr>
        <w:noBreakHyphen/>
        <w:t>meter that complies with these regulations.</w:t>
      </w:r>
    </w:p>
    <w:p w14:paraId="345B9455"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If an authorised officer finds that a vehicle used for the purposes of a country taxi service is not fitted with a taxi</w:t>
      </w:r>
      <w:r w:rsidRPr="00265A88">
        <w:rPr>
          <w:rFonts w:eastAsia="Times New Roman"/>
          <w:color w:val="000000"/>
          <w:sz w:val="23"/>
          <w:szCs w:val="23"/>
          <w:lang w:eastAsia="en-AU"/>
          <w14:ligatures w14:val="standardContextual"/>
        </w:rPr>
        <w:noBreakHyphen/>
        <w:t>meter as required by these regulations, or is fitted with a meter that does not comply with these regulations, the authorised officer may give the operator of the service written notice that the vehicle must not be used for the purposes of the service until it is fitted with a taxi</w:t>
      </w:r>
      <w:r w:rsidRPr="00265A88">
        <w:rPr>
          <w:rFonts w:eastAsia="Times New Roman"/>
          <w:color w:val="000000"/>
          <w:sz w:val="23"/>
          <w:szCs w:val="23"/>
          <w:lang w:eastAsia="en-AU"/>
          <w14:ligatures w14:val="standardContextual"/>
        </w:rPr>
        <w:noBreakHyphen/>
        <w:t>meter that complies with these regulations.</w:t>
      </w:r>
    </w:p>
    <w:p w14:paraId="385655EC"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27" w:name="Elkera_Print_TOC92"/>
      <w:bookmarkStart w:id="228" w:name="Elkera_Print_BK92"/>
      <w:r w:rsidRPr="00265A88">
        <w:rPr>
          <w:rFonts w:eastAsia="Times New Roman"/>
          <w:b/>
          <w:bCs/>
          <w:color w:val="000000"/>
          <w:sz w:val="26"/>
          <w:szCs w:val="26"/>
          <w:lang w:eastAsia="en-AU"/>
          <w14:ligatures w14:val="standardContextual"/>
        </w:rPr>
        <w:t>64—Substitution of wheels or alteration of drive train</w:t>
      </w:r>
      <w:bookmarkEnd w:id="227"/>
      <w:bookmarkEnd w:id="228"/>
    </w:p>
    <w:p w14:paraId="632B1ECA"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If the wheels are substituted on a taxi that is fitted with a taxi</w:t>
      </w:r>
      <w:r w:rsidRPr="00265A88">
        <w:rPr>
          <w:rFonts w:eastAsia="Times New Roman"/>
          <w:color w:val="000000"/>
          <w:sz w:val="23"/>
          <w:szCs w:val="23"/>
          <w:lang w:eastAsia="en-AU"/>
          <w14:ligatures w14:val="standardContextual"/>
        </w:rPr>
        <w:noBreakHyphen/>
        <w:t>meter, or the drive train of such a taxi is altered, the relevant person for the taxi must ensure that the taxi is not used to ply for hire until the taxi</w:t>
      </w:r>
      <w:r w:rsidRPr="00265A88">
        <w:rPr>
          <w:rFonts w:eastAsia="Times New Roman"/>
          <w:color w:val="000000"/>
          <w:sz w:val="23"/>
          <w:szCs w:val="23"/>
          <w:lang w:eastAsia="en-AU"/>
          <w14:ligatures w14:val="standardContextual"/>
        </w:rPr>
        <w:noBreakHyphen/>
        <w:t>meter fitted to the taxi has been tested by an authorised officer or person approved by the Minister and the taxi</w:t>
      </w:r>
      <w:r w:rsidRPr="00265A88">
        <w:rPr>
          <w:rFonts w:eastAsia="Times New Roman"/>
          <w:color w:val="000000"/>
          <w:sz w:val="23"/>
          <w:szCs w:val="23"/>
          <w:lang w:eastAsia="en-AU"/>
          <w14:ligatures w14:val="standardContextual"/>
        </w:rPr>
        <w:noBreakHyphen/>
        <w:t>meter has been found to be registering correctly.</w:t>
      </w:r>
    </w:p>
    <w:p w14:paraId="08492658"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7950B437"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281E8F4D" w14:textId="12ED5795"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29" w:name="Elkera_Print_TOC93"/>
      <w:bookmarkStart w:id="230" w:name="Elkera_Print_BK93"/>
      <w:r w:rsidRPr="00265A88">
        <w:rPr>
          <w:rFonts w:eastAsia="Times New Roman"/>
          <w:b/>
          <w:bCs/>
          <w:color w:val="000000"/>
          <w:sz w:val="26"/>
          <w:szCs w:val="26"/>
          <w:lang w:eastAsia="en-AU"/>
          <w14:ligatures w14:val="standardContextual"/>
        </w:rPr>
        <w:t>65—Offences relating to meters</w:t>
      </w:r>
      <w:bookmarkEnd w:id="229"/>
      <w:bookmarkEnd w:id="230"/>
    </w:p>
    <w:p w14:paraId="376C5769"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must not interfere with a taxi</w:t>
      </w:r>
      <w:r w:rsidRPr="00265A88">
        <w:rPr>
          <w:rFonts w:eastAsia="Times New Roman"/>
          <w:color w:val="000000"/>
          <w:sz w:val="23"/>
          <w:szCs w:val="23"/>
          <w:lang w:eastAsia="en-AU"/>
          <w14:ligatures w14:val="standardContextual"/>
        </w:rPr>
        <w:noBreakHyphen/>
        <w:t>meter fitted to a taxi, or with a portion of the mechanism operating a taxi</w:t>
      </w:r>
      <w:r w:rsidRPr="00265A88">
        <w:rPr>
          <w:rFonts w:eastAsia="Times New Roman"/>
          <w:color w:val="000000"/>
          <w:sz w:val="23"/>
          <w:szCs w:val="23"/>
          <w:lang w:eastAsia="en-AU"/>
          <w14:ligatures w14:val="standardContextual"/>
        </w:rPr>
        <w:noBreakHyphen/>
        <w:t>meter, so as to prevent the proper working of the taxi</w:t>
      </w:r>
      <w:r w:rsidRPr="00265A88">
        <w:rPr>
          <w:rFonts w:eastAsia="Times New Roman"/>
          <w:color w:val="000000"/>
          <w:sz w:val="23"/>
          <w:szCs w:val="23"/>
          <w:lang w:eastAsia="en-AU"/>
          <w14:ligatures w14:val="standardContextual"/>
        </w:rPr>
        <w:noBreakHyphen/>
        <w:t>meter.</w:t>
      </w:r>
    </w:p>
    <w:p w14:paraId="52623A33"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1D5F9550"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76EFEF48"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A relevant person for a taxi must ensure that a taxi</w:t>
      </w:r>
      <w:r w:rsidRPr="00265A88">
        <w:rPr>
          <w:rFonts w:eastAsia="Times New Roman"/>
          <w:color w:val="000000"/>
          <w:sz w:val="23"/>
          <w:szCs w:val="23"/>
          <w:lang w:eastAsia="en-AU"/>
          <w14:ligatures w14:val="standardContextual"/>
        </w:rPr>
        <w:noBreakHyphen/>
        <w:t xml:space="preserve">meter fitted to the taxi does not, when activated, apply a tariff for the hiring of the taxi other than a tariff that is allowed for such hiring of such taxi under </w:t>
      </w:r>
      <w:hyperlink w:anchor="id78a0efb7_26ad_423f_bce4_34d9d85b69a5_4" w:history="1">
        <w:r w:rsidRPr="00265A88">
          <w:rPr>
            <w:rFonts w:eastAsia="Times New Roman"/>
            <w:color w:val="000000"/>
            <w:sz w:val="23"/>
            <w:szCs w:val="23"/>
            <w:lang w:eastAsia="en-AU"/>
            <w14:ligatures w14:val="standardContextual"/>
          </w:rPr>
          <w:t>Schedule 2</w:t>
        </w:r>
      </w:hyperlink>
      <w:r w:rsidRPr="00265A88">
        <w:rPr>
          <w:rFonts w:eastAsia="Times New Roman"/>
          <w:color w:val="000000"/>
          <w:sz w:val="23"/>
          <w:szCs w:val="23"/>
          <w:lang w:eastAsia="en-AU"/>
          <w14:ligatures w14:val="standardContextual"/>
        </w:rPr>
        <w:t>.</w:t>
      </w:r>
    </w:p>
    <w:p w14:paraId="6DBB9976"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50FB2AE5"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4EA963BD"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31" w:name="Elkera_Print_TOC94"/>
      <w:bookmarkStart w:id="232" w:name="Elkera_Print_BK94"/>
      <w:r w:rsidRPr="00265A88">
        <w:rPr>
          <w:rFonts w:eastAsia="Times New Roman"/>
          <w:b/>
          <w:bCs/>
          <w:color w:val="000000"/>
          <w:sz w:val="26"/>
          <w:szCs w:val="26"/>
          <w:lang w:eastAsia="en-AU"/>
          <w14:ligatures w14:val="standardContextual"/>
        </w:rPr>
        <w:t>66—Fees for testing of taxi</w:t>
      </w:r>
      <w:r w:rsidRPr="00265A88">
        <w:rPr>
          <w:rFonts w:eastAsia="Times New Roman"/>
          <w:b/>
          <w:bCs/>
          <w:color w:val="000000"/>
          <w:sz w:val="26"/>
          <w:szCs w:val="26"/>
          <w:lang w:eastAsia="en-AU"/>
          <w14:ligatures w14:val="standardContextual"/>
        </w:rPr>
        <w:noBreakHyphen/>
        <w:t>meter</w:t>
      </w:r>
      <w:bookmarkEnd w:id="231"/>
      <w:bookmarkEnd w:id="232"/>
    </w:p>
    <w:p w14:paraId="53642D9D"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taxi may not be accepted for testing of a taxi</w:t>
      </w:r>
      <w:r w:rsidRPr="00265A88">
        <w:rPr>
          <w:rFonts w:eastAsia="Times New Roman"/>
          <w:color w:val="000000"/>
          <w:sz w:val="23"/>
          <w:szCs w:val="23"/>
          <w:lang w:eastAsia="en-AU"/>
          <w14:ligatures w14:val="standardContextual"/>
        </w:rPr>
        <w:noBreakHyphen/>
        <w:t>meter fitted to the taxi except on payment of the appropriate fee as from time to time approved by the Minister.</w:t>
      </w:r>
    </w:p>
    <w:p w14:paraId="4536C5B6"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33" w:name="Elkera_Print_TOC95"/>
      <w:bookmarkStart w:id="234" w:name="Elkera_Print_BK95"/>
      <w:r w:rsidRPr="00265A88">
        <w:rPr>
          <w:rFonts w:eastAsia="Times New Roman"/>
          <w:b/>
          <w:bCs/>
          <w:color w:val="000000"/>
          <w:sz w:val="26"/>
          <w:szCs w:val="26"/>
          <w:lang w:eastAsia="en-AU"/>
          <w14:ligatures w14:val="standardContextual"/>
        </w:rPr>
        <w:t>67—Operation of meter by taxi driver</w:t>
      </w:r>
      <w:bookmarkEnd w:id="233"/>
      <w:bookmarkEnd w:id="234"/>
    </w:p>
    <w:p w14:paraId="614BC39D"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35" w:name="idf3ec66e9_43c4_43fa_ac86_058c26ef56af_5"/>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The driver of a taxi to which a taxi</w:t>
      </w:r>
      <w:r w:rsidRPr="00265A88">
        <w:rPr>
          <w:rFonts w:eastAsia="Times New Roman"/>
          <w:color w:val="000000"/>
          <w:sz w:val="23"/>
          <w:szCs w:val="23"/>
          <w:lang w:eastAsia="en-AU"/>
          <w14:ligatures w14:val="standardContextual"/>
        </w:rPr>
        <w:noBreakHyphen/>
        <w:t>meter is fitted—</w:t>
      </w:r>
      <w:bookmarkEnd w:id="235"/>
    </w:p>
    <w:p w14:paraId="329C387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must activate the taxi</w:t>
      </w:r>
      <w:r w:rsidRPr="00265A88">
        <w:rPr>
          <w:rFonts w:eastAsia="Times New Roman"/>
          <w:color w:val="000000"/>
          <w:sz w:val="23"/>
          <w:szCs w:val="23"/>
          <w:lang w:eastAsia="en-AU"/>
          <w14:ligatures w14:val="standardContextual"/>
        </w:rPr>
        <w:noBreakHyphen/>
        <w:t>meter at or after the commencement of a hiring; and</w:t>
      </w:r>
    </w:p>
    <w:p w14:paraId="2E2F5D0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must only apply the tariff for the hiring that—</w:t>
      </w:r>
    </w:p>
    <w:p w14:paraId="6A101ADF"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 xml:space="preserve">is allowed for such hiring under </w:t>
      </w:r>
      <w:hyperlink w:anchor="id78a0efb7_26ad_423f_bce4_34d9d85b69a5_4" w:history="1">
        <w:r w:rsidRPr="00265A88">
          <w:rPr>
            <w:rFonts w:eastAsia="Times New Roman"/>
            <w:color w:val="000000"/>
            <w:sz w:val="23"/>
            <w:szCs w:val="23"/>
            <w:lang w:eastAsia="en-AU"/>
            <w14:ligatures w14:val="standardContextual"/>
          </w:rPr>
          <w:t>Schedule 2</w:t>
        </w:r>
      </w:hyperlink>
      <w:r w:rsidRPr="00265A88">
        <w:rPr>
          <w:rFonts w:eastAsia="Times New Roman"/>
          <w:color w:val="000000"/>
          <w:sz w:val="23"/>
          <w:szCs w:val="23"/>
          <w:lang w:eastAsia="en-AU"/>
          <w14:ligatures w14:val="standardContextual"/>
        </w:rPr>
        <w:t>; and</w:t>
      </w:r>
    </w:p>
    <w:p w14:paraId="06E3D49A"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is displayed by the tariff indicator at the commencement of the hiring; and</w:t>
      </w:r>
    </w:p>
    <w:p w14:paraId="1DCA5F72" w14:textId="77777777" w:rsidR="00B60C7E" w:rsidRDefault="00B60C7E">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6D5FC786" w14:textId="362753E6"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(c)</w:t>
      </w:r>
      <w:r w:rsidRPr="00265A88">
        <w:rPr>
          <w:rFonts w:eastAsia="Times New Roman"/>
          <w:color w:val="000000"/>
          <w:sz w:val="23"/>
          <w:szCs w:val="23"/>
          <w:lang w:eastAsia="en-AU"/>
          <w14:ligatures w14:val="standardContextual"/>
        </w:rPr>
        <w:tab/>
        <w:t>must not charge an amount for the hiring that exceeds the sum of—</w:t>
      </w:r>
    </w:p>
    <w:p w14:paraId="0E7646A2"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the amount displayed by the taxi</w:t>
      </w:r>
      <w:r w:rsidRPr="00265A88">
        <w:rPr>
          <w:rFonts w:eastAsia="Times New Roman"/>
          <w:color w:val="000000"/>
          <w:sz w:val="23"/>
          <w:szCs w:val="23"/>
          <w:lang w:eastAsia="en-AU"/>
          <w14:ligatures w14:val="standardContextual"/>
        </w:rPr>
        <w:noBreakHyphen/>
        <w:t>meter at the end of the hiring; and</w:t>
      </w:r>
    </w:p>
    <w:p w14:paraId="6A807E81"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the levy (if any) required to be collected under Schedule 2 of the Act; and</w:t>
      </w:r>
    </w:p>
    <w:p w14:paraId="5E8209E8"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must draw the attention of the hirer to the amount displayed by the taxi</w:t>
      </w:r>
      <w:r w:rsidRPr="00265A88">
        <w:rPr>
          <w:rFonts w:eastAsia="Times New Roman"/>
          <w:color w:val="000000"/>
          <w:sz w:val="23"/>
          <w:szCs w:val="23"/>
          <w:lang w:eastAsia="en-AU"/>
          <w14:ligatures w14:val="standardContextual"/>
        </w:rPr>
        <w:noBreakHyphen/>
        <w:t>meter before receiving payment for the hiring.</w:t>
      </w:r>
    </w:p>
    <w:p w14:paraId="3DC2EA77"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79A9A142"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7B9C4C7F"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r>
      <w:hyperlink w:anchor="idf3ec66e9_43c4_43fa_ac86_058c26ef56af_5"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does not apply in relation to a journey for which the fare may be determined by contract as provided in </w:t>
      </w:r>
      <w:hyperlink w:anchor="id78a0efb7_26ad_423f_bce4_34d9d85b69a5_4" w:history="1">
        <w:r w:rsidRPr="00265A88">
          <w:rPr>
            <w:rFonts w:eastAsia="Times New Roman"/>
            <w:color w:val="000000"/>
            <w:sz w:val="23"/>
            <w:szCs w:val="23"/>
            <w:lang w:eastAsia="en-AU"/>
            <w14:ligatures w14:val="standardContextual"/>
          </w:rPr>
          <w:t>Schedule 2</w:t>
        </w:r>
      </w:hyperlink>
      <w:r w:rsidRPr="00265A88">
        <w:rPr>
          <w:rFonts w:eastAsia="Times New Roman"/>
          <w:color w:val="000000"/>
          <w:sz w:val="23"/>
          <w:szCs w:val="23"/>
          <w:lang w:eastAsia="en-AU"/>
          <w14:ligatures w14:val="standardContextual"/>
        </w:rPr>
        <w:t>.</w:t>
      </w:r>
    </w:p>
    <w:p w14:paraId="362F9727"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36" w:name="Elkera_Print_TOC96"/>
      <w:bookmarkStart w:id="237" w:name="Elkera_Print_BK96"/>
      <w:r w:rsidRPr="00265A88">
        <w:rPr>
          <w:rFonts w:eastAsia="Times New Roman"/>
          <w:b/>
          <w:bCs/>
          <w:color w:val="000000"/>
          <w:sz w:val="26"/>
          <w:szCs w:val="26"/>
          <w:lang w:eastAsia="en-AU"/>
          <w14:ligatures w14:val="standardContextual"/>
        </w:rPr>
        <w:t>68—Charges for hiring taxis</w:t>
      </w:r>
      <w:bookmarkEnd w:id="236"/>
      <w:bookmarkEnd w:id="237"/>
    </w:p>
    <w:p w14:paraId="5AC6861D"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38" w:name="id526868f3_9437_42bd_ab98_7d778cdf86bc_a"/>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The responsible person for a taxi must ensure that no more than the legal charge is demanded or recovered for the hiring of the taxi.</w:t>
      </w:r>
      <w:bookmarkEnd w:id="238"/>
    </w:p>
    <w:p w14:paraId="0D13E34D"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4F03AF81"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5B70B9FC"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For the purposes of </w:t>
      </w:r>
      <w:hyperlink w:anchor="id526868f3_9437_42bd_ab98_7d778cdf86bc_a"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the responsible person for a taxi is—</w:t>
      </w:r>
    </w:p>
    <w:p w14:paraId="0E9BD56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in the case of a taxi that is hired by means of a centralised booking service—the centralised booking service; or</w:t>
      </w:r>
    </w:p>
    <w:p w14:paraId="0B55EC7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in the case of a taxi that is pre</w:t>
      </w:r>
      <w:r w:rsidRPr="00265A88">
        <w:rPr>
          <w:rFonts w:eastAsia="Times New Roman"/>
          <w:color w:val="000000"/>
          <w:sz w:val="23"/>
          <w:szCs w:val="23"/>
          <w:lang w:eastAsia="en-AU"/>
          <w14:ligatures w14:val="standardContextual"/>
        </w:rPr>
        <w:noBreakHyphen/>
        <w:t>hired under a contract between the hirer and the operator of the taxi service—the operator of the taxi service.</w:t>
      </w:r>
    </w:p>
    <w:p w14:paraId="7A5D5F3A"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The driver of a taxi must not demand or recover more than the legal charge for a hiring of the taxi that they are driving.</w:t>
      </w:r>
    </w:p>
    <w:p w14:paraId="6B1B37A4"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0E328D49"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4462E2FD"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In calculating the legal fare, no charge may be made for a period during which the taxi is delayed—</w:t>
      </w:r>
    </w:p>
    <w:p w14:paraId="20AAE9F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due to shortage of fuel; or</w:t>
      </w:r>
    </w:p>
    <w:p w14:paraId="57DE6B5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by an accident involving the taxi or by the breakdown of, or a defect in, the taxi; or</w:t>
      </w:r>
    </w:p>
    <w:p w14:paraId="0AC8D4C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at a random breath testing station or police road block or due to compliance with a requirement of a police officer made in the enforcement of a law governing the duties of drivers; or</w:t>
      </w:r>
    </w:p>
    <w:p w14:paraId="5598A16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by a circumstance that the driver could have prevented by reasonable care.</w:t>
      </w:r>
    </w:p>
    <w:p w14:paraId="5B74B998"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The driver of a taxi must accept, in satisfaction of the legal charge for a hiring of the taxi, payment of the amount of the legal charge—</w:t>
      </w:r>
    </w:p>
    <w:p w14:paraId="2800D98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by cash; or</w:t>
      </w:r>
    </w:p>
    <w:p w14:paraId="43A5092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if applicable, by a SATSS voucher; or</w:t>
      </w:r>
    </w:p>
    <w:p w14:paraId="2D5DB8A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 xml:space="preserve">subject to </w:t>
      </w:r>
      <w:hyperlink w:anchor="id13c5b765_d6f7_4a55_9379_21f09ad95637_5" w:history="1">
        <w:r w:rsidRPr="00265A88">
          <w:rPr>
            <w:rFonts w:eastAsia="Times New Roman"/>
            <w:color w:val="000000"/>
            <w:sz w:val="23"/>
            <w:szCs w:val="23"/>
            <w:lang w:eastAsia="en-AU"/>
            <w14:ligatures w14:val="standardContextual"/>
          </w:rPr>
          <w:t>subregulation (7)</w:t>
        </w:r>
      </w:hyperlink>
      <w:r w:rsidRPr="00265A88">
        <w:rPr>
          <w:rFonts w:eastAsia="Times New Roman"/>
          <w:color w:val="000000"/>
          <w:sz w:val="23"/>
          <w:szCs w:val="23"/>
          <w:lang w:eastAsia="en-AU"/>
          <w14:ligatures w14:val="standardContextual"/>
        </w:rPr>
        <w:t xml:space="preserve">, by electronic payment using EFTPOS at an EFTPOS terminal that complies with </w:t>
      </w:r>
      <w:hyperlink w:anchor="id64e85133_380f_490e_9ea2_aafb59b8dd" w:history="1">
        <w:r w:rsidRPr="00265A88">
          <w:rPr>
            <w:rFonts w:eastAsia="Times New Roman"/>
            <w:color w:val="000000"/>
            <w:sz w:val="23"/>
            <w:szCs w:val="23"/>
            <w:lang w:eastAsia="en-AU"/>
            <w14:ligatures w14:val="standardContextual"/>
          </w:rPr>
          <w:t>regulation 69</w:t>
        </w:r>
      </w:hyperlink>
      <w:r w:rsidRPr="00265A88">
        <w:rPr>
          <w:rFonts w:eastAsia="Times New Roman"/>
          <w:color w:val="000000"/>
          <w:sz w:val="23"/>
          <w:szCs w:val="23"/>
          <w:lang w:eastAsia="en-AU"/>
          <w14:ligatures w14:val="standardContextual"/>
        </w:rPr>
        <w:t xml:space="preserve"> and is operated in accordance with that regulation; or</w:t>
      </w:r>
    </w:p>
    <w:p w14:paraId="7F808B38"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(d)</w:t>
      </w:r>
      <w:r w:rsidRPr="00265A88">
        <w:rPr>
          <w:rFonts w:eastAsia="Times New Roman"/>
          <w:color w:val="000000"/>
          <w:sz w:val="23"/>
          <w:szCs w:val="23"/>
          <w:lang w:eastAsia="en-AU"/>
          <w14:ligatures w14:val="standardContextual"/>
        </w:rPr>
        <w:tab/>
        <w:t>by another means or technical process determined or approved by the Minister.</w:t>
      </w:r>
    </w:p>
    <w:p w14:paraId="0169CCEC"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52E72AA9"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095C86B1"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(6)</w:t>
      </w:r>
      <w:r w:rsidRPr="00265A88">
        <w:rPr>
          <w:rFonts w:eastAsia="Times New Roman"/>
          <w:color w:val="000000"/>
          <w:sz w:val="23"/>
          <w:szCs w:val="23"/>
          <w:lang w:eastAsia="en-AU"/>
          <w14:ligatures w14:val="standardContextual"/>
        </w:rPr>
        <w:tab/>
        <w:t>A person who hires a taxi must, unless otherwise agreed, pay the legal charge to the driver on termination of the hiring—</w:t>
      </w:r>
    </w:p>
    <w:p w14:paraId="3DA7E57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by cash; or</w:t>
      </w:r>
    </w:p>
    <w:p w14:paraId="6D1A72F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if applicable, by a SATSS voucher; or</w:t>
      </w:r>
    </w:p>
    <w:p w14:paraId="2AB9A08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 xml:space="preserve">subject to </w:t>
      </w:r>
      <w:hyperlink w:anchor="id13c5b765_d6f7_4a55_9379_21f09ad95637_5" w:history="1">
        <w:r w:rsidRPr="00265A88">
          <w:rPr>
            <w:rFonts w:eastAsia="Times New Roman"/>
            <w:color w:val="000000"/>
            <w:sz w:val="23"/>
            <w:szCs w:val="23"/>
            <w:lang w:eastAsia="en-AU"/>
            <w14:ligatures w14:val="standardContextual"/>
          </w:rPr>
          <w:t>subregulation (7)</w:t>
        </w:r>
      </w:hyperlink>
      <w:r w:rsidRPr="00265A88">
        <w:rPr>
          <w:rFonts w:eastAsia="Times New Roman"/>
          <w:color w:val="000000"/>
          <w:sz w:val="23"/>
          <w:szCs w:val="23"/>
          <w:lang w:eastAsia="en-AU"/>
          <w14:ligatures w14:val="standardContextual"/>
        </w:rPr>
        <w:t xml:space="preserve">, by electronic payment using EFTPOS at an EFTPOS terminal that complies with </w:t>
      </w:r>
      <w:hyperlink w:anchor="id64e85133_380f_490e_9ea2_aafb59b8dd" w:history="1">
        <w:r w:rsidRPr="00265A88">
          <w:rPr>
            <w:rFonts w:eastAsia="Times New Roman"/>
            <w:color w:val="000000"/>
            <w:sz w:val="23"/>
            <w:szCs w:val="23"/>
            <w:lang w:eastAsia="en-AU"/>
            <w14:ligatures w14:val="standardContextual"/>
          </w:rPr>
          <w:t>regulation 69</w:t>
        </w:r>
      </w:hyperlink>
      <w:r w:rsidRPr="00265A88">
        <w:rPr>
          <w:rFonts w:eastAsia="Times New Roman"/>
          <w:color w:val="000000"/>
          <w:sz w:val="23"/>
          <w:szCs w:val="23"/>
          <w:lang w:eastAsia="en-AU"/>
          <w14:ligatures w14:val="standardContextual"/>
        </w:rPr>
        <w:t xml:space="preserve"> and is operated in accordance with that regulation; or</w:t>
      </w:r>
    </w:p>
    <w:p w14:paraId="2E4F845A"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by another means or technical process determined or approved by the Minister.</w:t>
      </w:r>
    </w:p>
    <w:p w14:paraId="3B954477"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687065EA"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3B02B64C"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39" w:name="id13c5b765_d6f7_4a55_9379_21f09ad95637_5"/>
      <w:r w:rsidRPr="00265A88">
        <w:rPr>
          <w:rFonts w:eastAsia="Times New Roman"/>
          <w:color w:val="000000"/>
          <w:sz w:val="23"/>
          <w:szCs w:val="23"/>
          <w:lang w:eastAsia="en-AU"/>
          <w14:ligatures w14:val="standardContextual"/>
        </w:rPr>
        <w:tab/>
        <w:t>(7)</w:t>
      </w:r>
      <w:r w:rsidRPr="00265A88">
        <w:rPr>
          <w:rFonts w:eastAsia="Times New Roman"/>
          <w:color w:val="000000"/>
          <w:sz w:val="23"/>
          <w:szCs w:val="23"/>
          <w:lang w:eastAsia="en-AU"/>
          <w14:ligatures w14:val="standardContextual"/>
        </w:rPr>
        <w:tab/>
        <w:t>If an EFTPOS terminal used for the electronic payment of a charge for the hiring of a taxi is not in proper working order, the driver of the taxi must—</w:t>
      </w:r>
      <w:bookmarkEnd w:id="239"/>
    </w:p>
    <w:p w14:paraId="721857D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advise the person who hires the taxi that the terminal is not in proper working order—</w:t>
      </w:r>
    </w:p>
    <w:p w14:paraId="2AEF22A9"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as soon as the driver becomes aware that the terminal is not in proper working order; or</w:t>
      </w:r>
    </w:p>
    <w:p w14:paraId="01F8351C" w14:textId="77BC576D" w:rsidR="00FB597F" w:rsidRDefault="00265A88" w:rsidP="00FB597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if the driver is aware that the terminal is not in proper working order before the commencement of the hiring—at the commencement of the hiring; and</w:t>
      </w:r>
    </w:p>
    <w:p w14:paraId="3D9892DB"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accept payment by a manual payment alternative using credit or debit facilities.</w:t>
      </w:r>
    </w:p>
    <w:p w14:paraId="2146AEA8"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2FA7275E"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3A9E0DCD"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40" w:name="Elkera_Print_TOC98"/>
      <w:bookmarkStart w:id="241" w:name="id64e85133_380f_490e_9ea2_aafb59b8dd"/>
      <w:r w:rsidRPr="00265A88">
        <w:rPr>
          <w:rFonts w:eastAsia="Times New Roman"/>
          <w:b/>
          <w:bCs/>
          <w:color w:val="000000"/>
          <w:sz w:val="26"/>
          <w:szCs w:val="26"/>
          <w:lang w:eastAsia="en-AU"/>
          <w14:ligatures w14:val="standardContextual"/>
        </w:rPr>
        <w:t>69—Payment by electronic means for hiring of taxi</w:t>
      </w:r>
      <w:bookmarkEnd w:id="240"/>
      <w:bookmarkEnd w:id="241"/>
    </w:p>
    <w:p w14:paraId="5C844458"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 xml:space="preserve">The operator of a taxi service must ensure that any EFTPOS terminal that is installed in a taxi by or on behalf of the operator complies with </w:t>
      </w:r>
      <w:hyperlink w:anchor="idabf85a5c_a91c_4d82_90e1_1ce1a3fff29c_4" w:history="1">
        <w:r w:rsidRPr="00265A88">
          <w:rPr>
            <w:rFonts w:eastAsia="Times New Roman"/>
            <w:color w:val="000000"/>
            <w:sz w:val="23"/>
            <w:szCs w:val="23"/>
            <w:lang w:eastAsia="en-AU"/>
            <w14:ligatures w14:val="standardContextual"/>
          </w:rPr>
          <w:t>subregulation (5)</w:t>
        </w:r>
      </w:hyperlink>
      <w:r w:rsidRPr="00265A88">
        <w:rPr>
          <w:rFonts w:eastAsia="Times New Roman"/>
          <w:color w:val="000000"/>
          <w:sz w:val="23"/>
          <w:szCs w:val="23"/>
          <w:lang w:eastAsia="en-AU"/>
          <w14:ligatures w14:val="standardContextual"/>
        </w:rPr>
        <w:t>.</w:t>
      </w:r>
    </w:p>
    <w:p w14:paraId="593EB9C3"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566946DB"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1FD0114F"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The driver of a taxi must ensure that any EFTPOS terminal that is installed in the taxi by or on behalf of the driver complies with </w:t>
      </w:r>
      <w:hyperlink w:anchor="idabf85a5c_a91c_4d82_90e1_1ce1a3fff29c_4" w:history="1">
        <w:r w:rsidRPr="00265A88">
          <w:rPr>
            <w:rFonts w:eastAsia="Times New Roman"/>
            <w:color w:val="000000"/>
            <w:sz w:val="23"/>
            <w:szCs w:val="23"/>
            <w:lang w:eastAsia="en-AU"/>
            <w14:ligatures w14:val="standardContextual"/>
          </w:rPr>
          <w:t>subregulation (5)</w:t>
        </w:r>
      </w:hyperlink>
      <w:r w:rsidRPr="00265A88">
        <w:rPr>
          <w:rFonts w:eastAsia="Times New Roman"/>
          <w:color w:val="000000"/>
          <w:sz w:val="23"/>
          <w:szCs w:val="23"/>
          <w:lang w:eastAsia="en-AU"/>
          <w14:ligatures w14:val="standardContextual"/>
        </w:rPr>
        <w:t>.</w:t>
      </w:r>
    </w:p>
    <w:p w14:paraId="0C34BDB2"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5E5E1FC4"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5BF594B1"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The operator of a taxi service must not provide a driver of a taxi with an EFTPOS terminal unless it has been supplied by a service provider approved by the Minister.</w:t>
      </w:r>
    </w:p>
    <w:p w14:paraId="7756391E"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41DA268A"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462B2A0D" w14:textId="77777777" w:rsidR="00B60C7E" w:rsidRDefault="00B60C7E">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690552AC" w14:textId="0F72E796"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(4)</w:t>
      </w:r>
      <w:r w:rsidRPr="00265A88">
        <w:rPr>
          <w:rFonts w:eastAsia="Times New Roman"/>
          <w:color w:val="000000"/>
          <w:sz w:val="23"/>
          <w:szCs w:val="23"/>
          <w:lang w:eastAsia="en-AU"/>
          <w14:ligatures w14:val="standardContextual"/>
        </w:rPr>
        <w:tab/>
        <w:t>The driver of a taxi—</w:t>
      </w:r>
    </w:p>
    <w:p w14:paraId="0C4188D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 xml:space="preserve">must not use an EFTPOS terminal for the electronic payment of charges for the hiring of the taxi unless it complies with </w:t>
      </w:r>
      <w:hyperlink w:anchor="idabf85a5c_a91c_4d82_90e1_1ce1a3fff29c_4" w:history="1">
        <w:r w:rsidRPr="00265A88">
          <w:rPr>
            <w:rFonts w:eastAsia="Times New Roman"/>
            <w:color w:val="000000"/>
            <w:sz w:val="23"/>
            <w:szCs w:val="23"/>
            <w:lang w:eastAsia="en-AU"/>
            <w14:ligatures w14:val="standardContextual"/>
          </w:rPr>
          <w:t>subregulation (5)</w:t>
        </w:r>
      </w:hyperlink>
      <w:r w:rsidRPr="00265A88">
        <w:rPr>
          <w:rFonts w:eastAsia="Times New Roman"/>
          <w:color w:val="000000"/>
          <w:sz w:val="23"/>
          <w:szCs w:val="23"/>
          <w:lang w:eastAsia="en-AU"/>
          <w14:ligatures w14:val="standardContextual"/>
        </w:rPr>
        <w:t>; and</w:t>
      </w:r>
    </w:p>
    <w:p w14:paraId="492AAF30"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must ensure that the terminal is in proper working order at all times that the taxi is available to ply for hire, except where there is a temporary failure or malfunction of the terminal as a result of the terminal service provider or network and such failure or malfunction is not attributable to the actions of the driver.</w:t>
      </w:r>
    </w:p>
    <w:p w14:paraId="058FA88C"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7341A9BF"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3919E8A4"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42" w:name="idabf85a5c_a91c_4d82_90e1_1ce1a3fff29c_4"/>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An EFTPOS terminal for the electronic payment of charges for the hiring of the taxi must—</w:t>
      </w:r>
      <w:bookmarkEnd w:id="242"/>
    </w:p>
    <w:p w14:paraId="31FEB6E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be supplied by a service provider approved by the Minister; and</w:t>
      </w:r>
    </w:p>
    <w:p w14:paraId="13BC18F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be linked by a cable connection wire or encrypted wireless communication to the taxi; and</w:t>
      </w:r>
    </w:p>
    <w:p w14:paraId="321642B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be programmed with the name, contact details, accreditation number and ABN of the driver of the taxi.</w:t>
      </w:r>
    </w:p>
    <w:p w14:paraId="1B09A2BF"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(6)</w:t>
      </w:r>
      <w:r w:rsidRPr="00265A88">
        <w:rPr>
          <w:rFonts w:eastAsia="Times New Roman"/>
          <w:color w:val="000000"/>
          <w:sz w:val="23"/>
          <w:szCs w:val="23"/>
          <w:lang w:eastAsia="en-AU"/>
          <w14:ligatures w14:val="standardContextual"/>
        </w:rPr>
        <w:tab/>
        <w:t>The driver of a taxi must provide a receipt to a person who pays a charge for the hiring of the taxi electronically by EFTPOS, or by any other technical process approved by the Minister for the purpose of this subregulation, which includes—</w:t>
      </w:r>
    </w:p>
    <w:p w14:paraId="5BB54B6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unless the receipt is produced by an EFTPOS terminal—the driver's signature; and</w:t>
      </w:r>
    </w:p>
    <w:p w14:paraId="551BB73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licence number of the taxi; and</w:t>
      </w:r>
    </w:p>
    <w:p w14:paraId="234FB2C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the taxi driver's name and identification number; and</w:t>
      </w:r>
    </w:p>
    <w:p w14:paraId="438A96A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the taxi driver's ABN; and</w:t>
      </w:r>
    </w:p>
    <w:p w14:paraId="4BB35CDE" w14:textId="00F91649" w:rsidR="00FB597F" w:rsidRDefault="00265A88" w:rsidP="00FB597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the location the hire was accepted and terminated; and</w:t>
      </w:r>
    </w:p>
    <w:p w14:paraId="4F396B6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(f)</w:t>
      </w:r>
      <w:r w:rsidRPr="00265A88">
        <w:rPr>
          <w:rFonts w:eastAsia="Times New Roman"/>
          <w:color w:val="000000"/>
          <w:sz w:val="23"/>
          <w:szCs w:val="23"/>
          <w:lang w:eastAsia="en-AU"/>
          <w14:ligatures w14:val="standardContextual"/>
        </w:rPr>
        <w:tab/>
        <w:t>in the case of a receipt produced by an EFTPOS terminal—the name of the EFTPOS terminal's service provider; and</w:t>
      </w:r>
    </w:p>
    <w:p w14:paraId="68DB38D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(g)</w:t>
      </w:r>
      <w:r w:rsidRPr="00265A88">
        <w:rPr>
          <w:rFonts w:eastAsia="Times New Roman"/>
          <w:color w:val="000000"/>
          <w:sz w:val="23"/>
          <w:szCs w:val="23"/>
          <w:lang w:eastAsia="en-AU"/>
          <w14:ligatures w14:val="standardContextual"/>
        </w:rPr>
        <w:tab/>
        <w:t>an itemised list of the cost of the fare including the metered fare, GST, service fees and any additional rates and charges; and</w:t>
      </w:r>
    </w:p>
    <w:p w14:paraId="3D20A72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(h)</w:t>
      </w:r>
      <w:r w:rsidRPr="00265A88">
        <w:rPr>
          <w:rFonts w:eastAsia="Times New Roman"/>
          <w:color w:val="000000"/>
          <w:sz w:val="23"/>
          <w:szCs w:val="23"/>
          <w:lang w:eastAsia="en-AU"/>
          <w14:ligatures w14:val="standardContextual"/>
        </w:rPr>
        <w:tab/>
        <w:t>the total amount of the charge for the hiring of the taxi; and</w:t>
      </w:r>
    </w:p>
    <w:p w14:paraId="28B9B0E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the time and date of the payment; and</w:t>
      </w:r>
    </w:p>
    <w:p w14:paraId="76C5568D"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(j)</w:t>
      </w:r>
      <w:r w:rsidRPr="00265A88">
        <w:rPr>
          <w:rFonts w:eastAsia="Times New Roman"/>
          <w:color w:val="000000"/>
          <w:sz w:val="23"/>
          <w:szCs w:val="23"/>
          <w:lang w:eastAsia="en-AU"/>
          <w14:ligatures w14:val="standardContextual"/>
        </w:rPr>
        <w:tab/>
        <w:t>any other information required by the Minister.</w:t>
      </w:r>
    </w:p>
    <w:p w14:paraId="0B9652FE"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20FA7FD1"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4506287A"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43" w:name="Elkera_Print_TOC99"/>
      <w:bookmarkStart w:id="244" w:name="Elkera_Print_BK99"/>
      <w:r w:rsidRPr="00265A88">
        <w:rPr>
          <w:rFonts w:eastAsia="Times New Roman"/>
          <w:b/>
          <w:bCs/>
          <w:color w:val="000000"/>
          <w:sz w:val="26"/>
          <w:szCs w:val="26"/>
          <w:lang w:eastAsia="en-AU"/>
          <w14:ligatures w14:val="standardContextual"/>
        </w:rPr>
        <w:t>70—Non</w:t>
      </w:r>
      <w:r w:rsidRPr="00265A88">
        <w:rPr>
          <w:rFonts w:eastAsia="Times New Roman"/>
          <w:b/>
          <w:bCs/>
          <w:color w:val="000000"/>
          <w:sz w:val="26"/>
          <w:szCs w:val="26"/>
          <w:lang w:eastAsia="en-AU"/>
          <w14:ligatures w14:val="standardContextual"/>
        </w:rPr>
        <w:noBreakHyphen/>
        <w:t>cash payment surcharges for hiring taxis</w:t>
      </w:r>
      <w:bookmarkEnd w:id="243"/>
      <w:bookmarkEnd w:id="244"/>
    </w:p>
    <w:p w14:paraId="184BA8F7"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For the purposes of Part 6A of the Act, the maximum amount payable for a non</w:t>
      </w:r>
      <w:r w:rsidRPr="00265A88">
        <w:rPr>
          <w:rFonts w:eastAsia="Times New Roman"/>
          <w:color w:val="000000"/>
          <w:sz w:val="23"/>
          <w:szCs w:val="23"/>
          <w:lang w:eastAsia="en-AU"/>
          <w14:ligatures w14:val="standardContextual"/>
        </w:rPr>
        <w:noBreakHyphen/>
        <w:t>cash payment surcharge for the hiring of a taxi is 5% of the total amount payable for the hiring.</w:t>
      </w:r>
    </w:p>
    <w:p w14:paraId="299DBAA3"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45" w:name="Elkera_Print_TOC100"/>
      <w:bookmarkStart w:id="246" w:name="Elkera_Print_BK100"/>
      <w:r w:rsidRPr="00265A88">
        <w:rPr>
          <w:rFonts w:eastAsia="Times New Roman"/>
          <w:b/>
          <w:bCs/>
          <w:color w:val="000000"/>
          <w:sz w:val="26"/>
          <w:szCs w:val="26"/>
          <w:lang w:eastAsia="en-AU"/>
          <w14:ligatures w14:val="standardContextual"/>
        </w:rPr>
        <w:lastRenderedPageBreak/>
        <w:t>71—Display of information relating to charges for hiring taxis</w:t>
      </w:r>
      <w:bookmarkEnd w:id="245"/>
      <w:bookmarkEnd w:id="246"/>
    </w:p>
    <w:p w14:paraId="230DCDD1"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relevant person for a taxi must ensure that the legal charges that may be demanded or recovered for the hiring of the taxi are displayed in the taxi in a manner approved by the Minister together with other information (whether or not relating to charges) that the Minister determines should be displayed in the public interest.</w:t>
      </w:r>
    </w:p>
    <w:p w14:paraId="639D9328"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2F234345"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76D86A75" w14:textId="77777777"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14:ligatures w14:val="standardContextual"/>
        </w:rPr>
      </w:pPr>
      <w:bookmarkStart w:id="247" w:name="Elkera_Print_TOC101"/>
      <w:bookmarkStart w:id="248" w:name="Elkera_Print_BK101"/>
      <w:r w:rsidRPr="00265A88">
        <w:rPr>
          <w:rFonts w:eastAsia="Times New Roman"/>
          <w:b/>
          <w:bCs/>
          <w:color w:val="000000"/>
          <w:sz w:val="28"/>
          <w:szCs w:val="28"/>
          <w:lang w:eastAsia="en-AU"/>
          <w14:ligatures w14:val="standardContextual"/>
        </w:rPr>
        <w:t>Division 5—Provision of taxi services</w:t>
      </w:r>
      <w:bookmarkEnd w:id="247"/>
      <w:bookmarkEnd w:id="248"/>
    </w:p>
    <w:p w14:paraId="6778F3C7"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49" w:name="Elkera_Print_TOC102"/>
      <w:bookmarkStart w:id="250" w:name="Elkera_Print_BK102"/>
      <w:r w:rsidRPr="00265A88">
        <w:rPr>
          <w:rFonts w:eastAsia="Times New Roman"/>
          <w:b/>
          <w:bCs/>
          <w:color w:val="000000"/>
          <w:sz w:val="26"/>
          <w:szCs w:val="26"/>
          <w:lang w:eastAsia="en-AU"/>
          <w14:ligatures w14:val="standardContextual"/>
        </w:rPr>
        <w:t>72—Register of taxi</w:t>
      </w:r>
      <w:r w:rsidRPr="00265A88">
        <w:rPr>
          <w:rFonts w:eastAsia="Times New Roman"/>
          <w:b/>
          <w:bCs/>
          <w:color w:val="000000"/>
          <w:sz w:val="26"/>
          <w:szCs w:val="26"/>
          <w:lang w:eastAsia="en-AU"/>
          <w14:ligatures w14:val="standardContextual"/>
        </w:rPr>
        <w:noBreakHyphen/>
        <w:t>stands designated by Minister</w:t>
      </w:r>
      <w:bookmarkEnd w:id="249"/>
      <w:bookmarkEnd w:id="250"/>
    </w:p>
    <w:p w14:paraId="262CFB14"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Minister must maintain at an office of the Department open to the public during normal office hours a register of all areas designated by the Minister as taxi</w:t>
      </w:r>
      <w:r w:rsidRPr="00265A88">
        <w:rPr>
          <w:rFonts w:eastAsia="Times New Roman"/>
          <w:color w:val="000000"/>
          <w:sz w:val="23"/>
          <w:szCs w:val="23"/>
          <w:lang w:eastAsia="en-AU"/>
          <w14:ligatures w14:val="standardContextual"/>
        </w:rPr>
        <w:noBreakHyphen/>
        <w:t>stands and the times at which those taxi</w:t>
      </w:r>
      <w:r w:rsidRPr="00265A88">
        <w:rPr>
          <w:rFonts w:eastAsia="Times New Roman"/>
          <w:color w:val="000000"/>
          <w:sz w:val="23"/>
          <w:szCs w:val="23"/>
          <w:lang w:eastAsia="en-AU"/>
          <w14:ligatures w14:val="standardContextual"/>
        </w:rPr>
        <w:noBreakHyphen/>
        <w:t>stands may be used.</w:t>
      </w:r>
    </w:p>
    <w:p w14:paraId="26A8E351"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51" w:name="Elkera_Print_TOC103"/>
      <w:bookmarkStart w:id="252" w:name="Elkera_Print_BK103"/>
      <w:r w:rsidRPr="00265A88">
        <w:rPr>
          <w:rFonts w:eastAsia="Times New Roman"/>
          <w:b/>
          <w:bCs/>
          <w:color w:val="000000"/>
          <w:sz w:val="26"/>
          <w:szCs w:val="26"/>
          <w:lang w:eastAsia="en-AU"/>
          <w14:ligatures w14:val="standardContextual"/>
        </w:rPr>
        <w:t>73—Duty of taxi driver not to leave taxi unattended at taxi</w:t>
      </w:r>
      <w:r w:rsidRPr="00265A88">
        <w:rPr>
          <w:rFonts w:eastAsia="Times New Roman"/>
          <w:b/>
          <w:bCs/>
          <w:color w:val="000000"/>
          <w:sz w:val="26"/>
          <w:szCs w:val="26"/>
          <w:lang w:eastAsia="en-AU"/>
          <w14:ligatures w14:val="standardContextual"/>
        </w:rPr>
        <w:noBreakHyphen/>
        <w:t>stand</w:t>
      </w:r>
      <w:bookmarkEnd w:id="251"/>
      <w:bookmarkEnd w:id="252"/>
    </w:p>
    <w:p w14:paraId="382564FB"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driver of a taxi must not, except with the approval of an authorised officer, leave the taxi unattended at a designated taxi</w:t>
      </w:r>
      <w:r w:rsidRPr="00265A88">
        <w:rPr>
          <w:rFonts w:eastAsia="Times New Roman"/>
          <w:color w:val="000000"/>
          <w:sz w:val="23"/>
          <w:szCs w:val="23"/>
          <w:lang w:eastAsia="en-AU"/>
          <w14:ligatures w14:val="standardContextual"/>
        </w:rPr>
        <w:noBreakHyphen/>
        <w:t>stand.</w:t>
      </w:r>
    </w:p>
    <w:p w14:paraId="0D9FC0C3"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44B2A892"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14F9B791"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53" w:name="Elkera_Print_TOC104"/>
      <w:bookmarkStart w:id="254" w:name="Elkera_Print_BK104"/>
      <w:r w:rsidRPr="00265A88">
        <w:rPr>
          <w:rFonts w:eastAsia="Times New Roman"/>
          <w:b/>
          <w:bCs/>
          <w:color w:val="000000"/>
          <w:sz w:val="26"/>
          <w:szCs w:val="26"/>
          <w:lang w:eastAsia="en-AU"/>
          <w14:ligatures w14:val="standardContextual"/>
        </w:rPr>
        <w:t>74—Duty to accept or continue hiring</w:t>
      </w:r>
      <w:bookmarkEnd w:id="253"/>
      <w:bookmarkEnd w:id="254"/>
    </w:p>
    <w:p w14:paraId="4B03F6F0"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Subject to this regulation, the driver of a taxi that is available for hire must comply with a request for the carriage for hire of persons, without luggage or together with a reasonable amount of luggage, to—</w:t>
      </w:r>
    </w:p>
    <w:p w14:paraId="7225370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in the case of a metropolitan taxi—any place within Metropolitan Adelaide (other than Metropolitan Adelaide (Area B)); or</w:t>
      </w:r>
    </w:p>
    <w:p w14:paraId="18BD8361"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in the case of a country taxi—any place within the country taxi service area in which the taxi may be used for the purposes of a country taxi service.</w:t>
      </w:r>
    </w:p>
    <w:p w14:paraId="3965E6BF"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08DC9114" w14:textId="6ED88EA9" w:rsidR="00FB597F" w:rsidRDefault="00265A88" w:rsidP="00FB597F">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067BF2CA"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A driver must not carry any persons in excess of the number that the taxi is authorised to carry.</w:t>
      </w:r>
    </w:p>
    <w:p w14:paraId="5C1DE9AD"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029A77D4"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7AF3BBA8"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55" w:name="id55f08e1b_3d37_4b2c_844a_5110f0c6fac2_6"/>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A driver is not obliged to accept a hiring or to continue to carry a person—</w:t>
      </w:r>
      <w:bookmarkEnd w:id="255"/>
    </w:p>
    <w:p w14:paraId="73730C5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if the person making the request for carriage, or any person carried or to be carried, is apparently intoxicated or under the influence of a drug; or</w:t>
      </w:r>
    </w:p>
    <w:p w14:paraId="1FADADE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if the driver has reasonable cause to believe that the legal charge for hiring of the taxi will not be paid; or</w:t>
      </w:r>
    </w:p>
    <w:p w14:paraId="02CF54D7" w14:textId="77777777" w:rsidR="00B60C7E" w:rsidRDefault="00B60C7E">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64F4CB88" w14:textId="04E5E6AE"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(c)</w:t>
      </w:r>
      <w:r w:rsidRPr="00265A88">
        <w:rPr>
          <w:rFonts w:eastAsia="Times New Roman"/>
          <w:color w:val="000000"/>
          <w:sz w:val="23"/>
          <w:szCs w:val="23"/>
          <w:lang w:eastAsia="en-AU"/>
          <w14:ligatures w14:val="standardContextual"/>
        </w:rPr>
        <w:tab/>
        <w:t>if the driver has reasonable cause to believe that the hiring is required for some illegal purpose; or</w:t>
      </w:r>
    </w:p>
    <w:p w14:paraId="1E311A1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if the driver has reasonable cause to believe that if they accepted the hiring then a person to be carried in the taxi would commit an offence against an Act or other law during the hiring or if, during the hiring, a person being carried commits an offence against an Act or other law; or</w:t>
      </w:r>
    </w:p>
    <w:p w14:paraId="5CC2BD9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if the person making the request for carriage, or a person carried or to be carried, acts in a threatening or abusive manner; or</w:t>
      </w:r>
    </w:p>
    <w:p w14:paraId="35F056D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(f)</w:t>
      </w:r>
      <w:r w:rsidRPr="00265A88">
        <w:rPr>
          <w:rFonts w:eastAsia="Times New Roman"/>
          <w:color w:val="000000"/>
          <w:sz w:val="23"/>
          <w:szCs w:val="23"/>
          <w:lang w:eastAsia="en-AU"/>
          <w14:ligatures w14:val="standardContextual"/>
        </w:rPr>
        <w:tab/>
        <w:t>if the person making the request for carriage, or a person carried or to be carried, requires an animal (other than a working animal) to be carried in the taxi; or</w:t>
      </w:r>
    </w:p>
    <w:p w14:paraId="60417D0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(g)</w:t>
      </w:r>
      <w:r w:rsidRPr="00265A88">
        <w:rPr>
          <w:rFonts w:eastAsia="Times New Roman"/>
          <w:color w:val="000000"/>
          <w:sz w:val="23"/>
          <w:szCs w:val="23"/>
          <w:lang w:eastAsia="en-AU"/>
          <w14:ligatures w14:val="standardContextual"/>
        </w:rPr>
        <w:tab/>
        <w:t>if a person carried or to be carried in the taxi—</w:t>
      </w:r>
    </w:p>
    <w:p w14:paraId="4B6580F4"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consumes or uses, or refuses to cease consuming or using, alcohol or another drug or substance the consumption or use of which is not permitted in the taxi; or</w:t>
      </w:r>
    </w:p>
    <w:p w14:paraId="1010F892"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smokes, or refuses to cease smoking,</w:t>
      </w:r>
    </w:p>
    <w:p w14:paraId="761CAA0A" w14:textId="77777777" w:rsidR="00265A88" w:rsidRPr="00265A88" w:rsidRDefault="00265A88" w:rsidP="00265A88">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while in or before getting into the taxi; or</w:t>
      </w:r>
    </w:p>
    <w:p w14:paraId="44B439E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(h)</w:t>
      </w:r>
      <w:r w:rsidRPr="00265A88">
        <w:rPr>
          <w:rFonts w:eastAsia="Times New Roman"/>
          <w:color w:val="000000"/>
          <w:sz w:val="23"/>
          <w:szCs w:val="23"/>
          <w:lang w:eastAsia="en-AU"/>
          <w14:ligatures w14:val="standardContextual"/>
        </w:rPr>
        <w:tab/>
        <w:t>if the driver has reasonable cause to believe that if they accepted the hiring then a person to be carried in the taxi would fail to wear or use a seat belt or child restraint that is available for use in the taxi or if, during the hiring and while the taxi is in motion, a person being carried fails to wear or use a seat belt or child restraint that is available for use in the taxi; or</w:t>
      </w:r>
    </w:p>
    <w:p w14:paraId="511DCE3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if the acceptance of the hiring would involve a breach of these regulations.</w:t>
      </w:r>
    </w:p>
    <w:p w14:paraId="7F7C435B"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56" w:name="id251abc52_8076_48b2_8586_399a7916ea80_c"/>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 xml:space="preserve">A driver may, on becoming aware of a circumstance or forming a belief referred to in </w:t>
      </w:r>
      <w:hyperlink w:anchor="id55f08e1b_3d37_4b2c_844a_5110f0c6fac2_6" w:history="1">
        <w:r w:rsidRPr="00265A88">
          <w:rPr>
            <w:rFonts w:eastAsia="Times New Roman"/>
            <w:color w:val="000000"/>
            <w:sz w:val="23"/>
            <w:szCs w:val="23"/>
            <w:lang w:eastAsia="en-AU"/>
            <w14:ligatures w14:val="standardContextual"/>
          </w:rPr>
          <w:t>subregulation (3)</w:t>
        </w:r>
      </w:hyperlink>
      <w:r w:rsidRPr="00265A88">
        <w:rPr>
          <w:rFonts w:eastAsia="Times New Roman"/>
          <w:color w:val="000000"/>
          <w:sz w:val="23"/>
          <w:szCs w:val="23"/>
          <w:lang w:eastAsia="en-AU"/>
          <w14:ligatures w14:val="standardContextual"/>
        </w:rPr>
        <w:t xml:space="preserve"> after the commencement of a hiring—</w:t>
      </w:r>
      <w:bookmarkEnd w:id="256"/>
    </w:p>
    <w:p w14:paraId="5D30E92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terminate the hiring; and</w:t>
      </w:r>
    </w:p>
    <w:p w14:paraId="386E4B9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stop the taxi (if in motion); and</w:t>
      </w:r>
    </w:p>
    <w:p w14:paraId="7A56134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request the passenger to leave the taxi.</w:t>
      </w:r>
    </w:p>
    <w:p w14:paraId="532E7291"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 xml:space="preserve">A person must not refuse or fail to comply with a request made of them under </w:t>
      </w:r>
      <w:hyperlink w:anchor="id251abc52_8076_48b2_8586_399a7916ea80_c" w:history="1">
        <w:r w:rsidRPr="00265A88">
          <w:rPr>
            <w:rFonts w:eastAsia="Times New Roman"/>
            <w:color w:val="000000"/>
            <w:sz w:val="23"/>
            <w:szCs w:val="23"/>
            <w:lang w:eastAsia="en-AU"/>
            <w14:ligatures w14:val="standardContextual"/>
          </w:rPr>
          <w:t>subregulation (4)</w:t>
        </w:r>
      </w:hyperlink>
      <w:r w:rsidRPr="00265A88">
        <w:rPr>
          <w:rFonts w:eastAsia="Times New Roman"/>
          <w:color w:val="000000"/>
          <w:sz w:val="23"/>
          <w:szCs w:val="23"/>
          <w:lang w:eastAsia="en-AU"/>
          <w14:ligatures w14:val="standardContextual"/>
        </w:rPr>
        <w:t>.</w:t>
      </w:r>
    </w:p>
    <w:p w14:paraId="37EE148B"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435C440E" w14:textId="66F67559" w:rsidR="00FB597F" w:rsidRDefault="00265A88" w:rsidP="00FB597F">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11F2725F"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(6)</w:t>
      </w:r>
      <w:r w:rsidRPr="00265A88">
        <w:rPr>
          <w:rFonts w:eastAsia="Times New Roman"/>
          <w:color w:val="000000"/>
          <w:sz w:val="23"/>
          <w:szCs w:val="23"/>
          <w:lang w:eastAsia="en-AU"/>
          <w14:ligatures w14:val="standardContextual"/>
        </w:rPr>
        <w:tab/>
        <w:t xml:space="preserve">A driver may, instead of taking action under </w:t>
      </w:r>
      <w:hyperlink w:anchor="id251abc52_8076_48b2_8586_399a7916ea80_c" w:history="1">
        <w:r w:rsidRPr="00265A88">
          <w:rPr>
            <w:rFonts w:eastAsia="Times New Roman"/>
            <w:color w:val="000000"/>
            <w:sz w:val="23"/>
            <w:szCs w:val="23"/>
            <w:lang w:eastAsia="en-AU"/>
            <w14:ligatures w14:val="standardContextual"/>
          </w:rPr>
          <w:t>subregulation (4)</w:t>
        </w:r>
      </w:hyperlink>
      <w:r w:rsidRPr="00265A88">
        <w:rPr>
          <w:rFonts w:eastAsia="Times New Roman"/>
          <w:color w:val="000000"/>
          <w:sz w:val="23"/>
          <w:szCs w:val="23"/>
          <w:lang w:eastAsia="en-AU"/>
          <w14:ligatures w14:val="standardContextual"/>
        </w:rPr>
        <w:t xml:space="preserve"> in a circumstance where the driver believes that the legal charge for the hiring of the taxi will not be paid, require the passenger to pay a deposit, or the estimated charge, in advance.</w:t>
      </w:r>
    </w:p>
    <w:p w14:paraId="1D1A6FCB"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(7)</w:t>
      </w:r>
      <w:r w:rsidRPr="00265A88">
        <w:rPr>
          <w:rFonts w:eastAsia="Times New Roman"/>
          <w:color w:val="000000"/>
          <w:sz w:val="23"/>
          <w:szCs w:val="23"/>
          <w:lang w:eastAsia="en-AU"/>
          <w14:ligatures w14:val="standardContextual"/>
        </w:rPr>
        <w:tab/>
        <w:t>For the purposes of this regulation—</w:t>
      </w:r>
    </w:p>
    <w:p w14:paraId="1A3F8AF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taxi will be taken to be available for hire if it is in a public street, road or place, in charge of a driver and the taxi sign fitted to the taxi indicates in a manner approved by the Minister that the taxi is available for hire; and</w:t>
      </w:r>
    </w:p>
    <w:p w14:paraId="12C25BB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number of persons a taxi is authorised to carry is—</w:t>
      </w:r>
    </w:p>
    <w:p w14:paraId="4544D08C"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in the case of a metropolitan taxi—the number of persons that the taxi is licensed to carry; and</w:t>
      </w:r>
    </w:p>
    <w:p w14:paraId="555F696B" w14:textId="77777777" w:rsidR="00B60C7E" w:rsidRDefault="00B60C7E">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7C01619F" w14:textId="720C1A72"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(ii)</w:t>
      </w:r>
      <w:r w:rsidRPr="00265A88">
        <w:rPr>
          <w:rFonts w:eastAsia="Times New Roman"/>
          <w:color w:val="000000"/>
          <w:sz w:val="23"/>
          <w:szCs w:val="23"/>
          <w:lang w:eastAsia="en-AU"/>
          <w14:ligatures w14:val="standardContextual"/>
        </w:rPr>
        <w:tab/>
        <w:t>in any other case—</w:t>
      </w:r>
    </w:p>
    <w:p w14:paraId="5C0B1E00"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 xml:space="preserve">a number shown on the certificate of inspection under section 54 of the Act or Part 4A of the </w:t>
      </w:r>
      <w:hyperlink r:id="rId31" w:history="1">
        <w:r w:rsidRPr="00265A88">
          <w:rPr>
            <w:rFonts w:eastAsia="Times New Roman"/>
            <w:i/>
            <w:iCs/>
            <w:color w:val="000000"/>
            <w:sz w:val="23"/>
            <w:szCs w:val="23"/>
            <w:lang w:eastAsia="en-AU"/>
            <w14:ligatures w14:val="standardContextual"/>
          </w:rPr>
          <w:t>Road Traffic Act 1961</w:t>
        </w:r>
      </w:hyperlink>
      <w:r w:rsidRPr="00265A88">
        <w:rPr>
          <w:rFonts w:eastAsia="Times New Roman"/>
          <w:color w:val="000000"/>
          <w:sz w:val="23"/>
          <w:szCs w:val="23"/>
          <w:lang w:eastAsia="en-AU"/>
          <w14:ligatures w14:val="standardContextual"/>
        </w:rPr>
        <w:t>; or</w:t>
      </w:r>
    </w:p>
    <w:p w14:paraId="318ACEFA"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number determined by the Minister in relation to the relevant vehicle.</w:t>
      </w:r>
    </w:p>
    <w:p w14:paraId="353312A8"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57" w:name="Elkera_Print_TOC105"/>
      <w:bookmarkStart w:id="258" w:name="Elkera_Print_BK105"/>
      <w:r w:rsidRPr="00265A88">
        <w:rPr>
          <w:rFonts w:eastAsia="Times New Roman"/>
          <w:b/>
          <w:bCs/>
          <w:color w:val="000000"/>
          <w:sz w:val="26"/>
          <w:szCs w:val="26"/>
          <w:lang w:eastAsia="en-AU"/>
          <w14:ligatures w14:val="standardContextual"/>
        </w:rPr>
        <w:t>75—Duty of taxi driver to take shortest route</w:t>
      </w:r>
      <w:bookmarkEnd w:id="257"/>
      <w:bookmarkEnd w:id="258"/>
    </w:p>
    <w:p w14:paraId="035F759A"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If a taxi is hired, the driver must choose the shortest practicable route to reach the place specified unless the hirer requests that some other route be followed.</w:t>
      </w:r>
    </w:p>
    <w:p w14:paraId="002F3BC3"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2F145EC3"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3B843E27"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59" w:name="Elkera_Print_TOC106"/>
      <w:bookmarkStart w:id="260" w:name="Elkera_Print_BK106"/>
      <w:r w:rsidRPr="00265A88">
        <w:rPr>
          <w:rFonts w:eastAsia="Times New Roman"/>
          <w:b/>
          <w:bCs/>
          <w:color w:val="000000"/>
          <w:sz w:val="26"/>
          <w:szCs w:val="26"/>
          <w:lang w:eastAsia="en-AU"/>
          <w14:ligatures w14:val="standardContextual"/>
        </w:rPr>
        <w:t>76—Right to terminate or vary hiring</w:t>
      </w:r>
      <w:bookmarkEnd w:id="259"/>
      <w:bookmarkEnd w:id="260"/>
    </w:p>
    <w:p w14:paraId="5B5121D4"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The hirer of a taxi may discharge it at any time.</w:t>
      </w:r>
    </w:p>
    <w:p w14:paraId="528B9CAE"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The driver of a taxi must not, without reasonable excuse, fail to comply with a request by the hirer of the taxi to the driver to carry them to a place not originally specified by the hirer if the place is—</w:t>
      </w:r>
    </w:p>
    <w:p w14:paraId="510690C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in the case of a metropolitan taxi—within Metropolitan Adelaide; or</w:t>
      </w:r>
    </w:p>
    <w:p w14:paraId="03EE27A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in the case of a country taxi—within the country taxi service area in which the taxi may be used for the purposes of a country taxi service.</w:t>
      </w:r>
    </w:p>
    <w:p w14:paraId="6272D11B"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61" w:name="Elkera_Print_TOC108"/>
      <w:bookmarkStart w:id="262" w:name="id75e44c23_a84e_4362_a0dc_09247b1cea3e_e"/>
      <w:r w:rsidRPr="00265A88">
        <w:rPr>
          <w:rFonts w:eastAsia="Times New Roman"/>
          <w:b/>
          <w:bCs/>
          <w:color w:val="000000"/>
          <w:sz w:val="26"/>
          <w:szCs w:val="26"/>
          <w:lang w:eastAsia="en-AU"/>
          <w14:ligatures w14:val="standardContextual"/>
        </w:rPr>
        <w:t>77—Multiple</w:t>
      </w:r>
      <w:r w:rsidRPr="00265A88">
        <w:rPr>
          <w:rFonts w:eastAsia="Times New Roman"/>
          <w:b/>
          <w:bCs/>
          <w:color w:val="000000"/>
          <w:sz w:val="26"/>
          <w:szCs w:val="26"/>
          <w:lang w:eastAsia="en-AU"/>
          <w14:ligatures w14:val="standardContextual"/>
        </w:rPr>
        <w:noBreakHyphen/>
        <w:t>hirings</w:t>
      </w:r>
      <w:bookmarkEnd w:id="261"/>
      <w:bookmarkEnd w:id="262"/>
    </w:p>
    <w:p w14:paraId="69CCEA8C"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driver of a taxi that has been hired by a person must not, except at the request or with the consent of that person or the passengers for whom that person hired the taxi, carry or agree to carry additional passengers at the same time under a separate hiring.</w:t>
      </w:r>
    </w:p>
    <w:p w14:paraId="754EF2B8"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70C27254"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6EA8F986"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63" w:name="Elkera_Print_TOC109"/>
      <w:bookmarkStart w:id="264" w:name="Elkera_Print_BK109"/>
      <w:r w:rsidRPr="00265A88">
        <w:rPr>
          <w:rFonts w:eastAsia="Times New Roman"/>
          <w:b/>
          <w:bCs/>
          <w:color w:val="000000"/>
          <w:sz w:val="26"/>
          <w:szCs w:val="26"/>
          <w:lang w:eastAsia="en-AU"/>
          <w14:ligatures w14:val="standardContextual"/>
        </w:rPr>
        <w:t>78—Requirement to display no smoking signs in taxi</w:t>
      </w:r>
      <w:bookmarkEnd w:id="263"/>
      <w:bookmarkEnd w:id="264"/>
    </w:p>
    <w:p w14:paraId="63797101"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holder of a taxi licence must display no smoking signs in the taxi in a manner approved by the Minister.</w:t>
      </w:r>
    </w:p>
    <w:p w14:paraId="44F11FC9"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45F6C8CE" w14:textId="1800CED9" w:rsidR="00FB597F" w:rsidRDefault="00265A88" w:rsidP="00FB597F">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1FD9E397" w14:textId="77777777"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14:ligatures w14:val="standardContextual"/>
        </w:rPr>
      </w:pPr>
      <w:bookmarkStart w:id="265" w:name="Elkera_Print_TOC110"/>
      <w:bookmarkStart w:id="266" w:name="Elkera_Print_BK110"/>
      <w:r w:rsidRPr="00265A88">
        <w:rPr>
          <w:rFonts w:eastAsia="Times New Roman"/>
          <w:b/>
          <w:bCs/>
          <w:color w:val="000000"/>
          <w:sz w:val="28"/>
          <w:szCs w:val="28"/>
          <w:lang w:eastAsia="en-AU"/>
          <w14:ligatures w14:val="standardContextual"/>
        </w:rPr>
        <w:t>Division 6—Security cameras</w:t>
      </w:r>
      <w:bookmarkEnd w:id="265"/>
      <w:bookmarkEnd w:id="266"/>
    </w:p>
    <w:p w14:paraId="04FCCFFB"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67" w:name="Elkera_Print_TOC111"/>
      <w:bookmarkStart w:id="268" w:name="Elkera_Print_BK111"/>
      <w:r w:rsidRPr="00265A88">
        <w:rPr>
          <w:rFonts w:eastAsia="Times New Roman"/>
          <w:b/>
          <w:bCs/>
          <w:color w:val="000000"/>
          <w:sz w:val="26"/>
          <w:szCs w:val="26"/>
          <w:lang w:eastAsia="en-AU"/>
          <w14:ligatures w14:val="standardContextual"/>
        </w:rPr>
        <w:t>79—Interpretation</w:t>
      </w:r>
      <w:bookmarkEnd w:id="267"/>
      <w:bookmarkEnd w:id="268"/>
    </w:p>
    <w:p w14:paraId="71C38588"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In this Division, unless the contrary intention appears—</w:t>
      </w:r>
    </w:p>
    <w:p w14:paraId="74E698D5"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accredited supplier</w:t>
      </w:r>
      <w:r w:rsidRPr="00265A88">
        <w:rPr>
          <w:rFonts w:eastAsia="Times New Roman"/>
          <w:color w:val="000000"/>
          <w:sz w:val="23"/>
          <w:szCs w:val="23"/>
          <w:lang w:eastAsia="en-AU"/>
          <w14:ligatures w14:val="standardContextual"/>
        </w:rPr>
        <w:t xml:space="preserve"> means a person who holds an accreditation under </w:t>
      </w:r>
      <w:hyperlink w:anchor="idc65fd2cc_71e1_41a3_bac8_d212f9333f1c_d" w:history="1">
        <w:r w:rsidRPr="00265A88">
          <w:rPr>
            <w:rFonts w:eastAsia="Times New Roman"/>
            <w:color w:val="000000"/>
            <w:sz w:val="23"/>
            <w:szCs w:val="23"/>
            <w:lang w:eastAsia="en-AU"/>
            <w14:ligatures w14:val="standardContextual"/>
          </w:rPr>
          <w:t>regulation 80</w:t>
        </w:r>
      </w:hyperlink>
      <w:r w:rsidRPr="00265A88">
        <w:rPr>
          <w:rFonts w:eastAsia="Times New Roman"/>
          <w:color w:val="000000"/>
          <w:sz w:val="23"/>
          <w:szCs w:val="23"/>
          <w:lang w:eastAsia="en-AU"/>
          <w14:ligatures w14:val="standardContextual"/>
        </w:rPr>
        <w:t>;</w:t>
      </w:r>
    </w:p>
    <w:p w14:paraId="4D8208E8"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approved</w:t>
      </w:r>
      <w:r w:rsidRPr="00265A88">
        <w:rPr>
          <w:rFonts w:eastAsia="Times New Roman"/>
          <w:color w:val="000000"/>
          <w:sz w:val="23"/>
          <w:szCs w:val="23"/>
          <w:lang w:eastAsia="en-AU"/>
          <w14:ligatures w14:val="standardContextual"/>
        </w:rPr>
        <w:t xml:space="preserve"> means complying with requirements determined by the Minister for the purposes of this Division;</w:t>
      </w:r>
    </w:p>
    <w:p w14:paraId="10FEFBFF" w14:textId="77777777" w:rsidR="00B60C7E" w:rsidRDefault="00B60C7E">
      <w:pPr>
        <w:spacing w:after="0" w:line="240" w:lineRule="auto"/>
        <w:jc w:val="left"/>
        <w:rPr>
          <w:rFonts w:eastAsia="Times New Roman"/>
          <w:b/>
          <w:bCs/>
          <w:i/>
          <w:iCs/>
          <w:color w:val="000000"/>
          <w:sz w:val="23"/>
          <w:szCs w:val="23"/>
          <w:lang w:eastAsia="en-AU"/>
          <w14:ligatures w14:val="standardContextual"/>
        </w:rPr>
      </w:pPr>
      <w:r>
        <w:rPr>
          <w:rFonts w:eastAsia="Times New Roman"/>
          <w:b/>
          <w:bCs/>
          <w:i/>
          <w:iCs/>
          <w:color w:val="000000"/>
          <w:sz w:val="23"/>
          <w:szCs w:val="23"/>
          <w:lang w:eastAsia="en-AU"/>
          <w14:ligatures w14:val="standardContextual"/>
        </w:rPr>
        <w:br w:type="page"/>
      </w:r>
    </w:p>
    <w:p w14:paraId="109C8AEB" w14:textId="485C1E30"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lastRenderedPageBreak/>
        <w:t>authorised purpose</w:t>
      </w:r>
      <w:r w:rsidRPr="00265A88">
        <w:rPr>
          <w:rFonts w:eastAsia="Times New Roman"/>
          <w:color w:val="000000"/>
          <w:sz w:val="23"/>
          <w:szCs w:val="23"/>
          <w:lang w:eastAsia="en-AU"/>
          <w14:ligatures w14:val="standardContextual"/>
        </w:rPr>
        <w:t xml:space="preserve"> means—</w:t>
      </w:r>
    </w:p>
    <w:p w14:paraId="608A1CA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purpose connected with the reporting or investigation of an alleged offence by a police officer or a prescribed officer; or</w:t>
      </w:r>
    </w:p>
    <w:p w14:paraId="2D7A373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purpose connected with the prosecution of, or the issue of an expiation notice in respect of, an alleged offence; or</w:t>
      </w:r>
    </w:p>
    <w:p w14:paraId="44A51F2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 xml:space="preserve">a purpose connected with the exercise of disciplinary powers exercised by the </w:t>
      </w:r>
      <w:r w:rsidRPr="00265A88">
        <w:rPr>
          <w:rFonts w:eastAsia="Times New Roman"/>
          <w:i/>
          <w:iCs/>
          <w:color w:val="000000"/>
          <w:sz w:val="23"/>
          <w:szCs w:val="23"/>
          <w:lang w:eastAsia="en-AU"/>
          <w14:ligatures w14:val="standardContextual"/>
        </w:rPr>
        <w:t>Passenger Transport Standards Committee</w:t>
      </w:r>
      <w:r w:rsidRPr="00265A88">
        <w:rPr>
          <w:rFonts w:eastAsia="Times New Roman"/>
          <w:color w:val="000000"/>
          <w:sz w:val="23"/>
          <w:szCs w:val="23"/>
          <w:lang w:eastAsia="en-AU"/>
          <w14:ligatures w14:val="standardContextual"/>
        </w:rPr>
        <w:t xml:space="preserve"> under Part 4 Division 5 of the Act; or</w:t>
      </w:r>
    </w:p>
    <w:p w14:paraId="0DAA1EA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a purpose authorised by the Minister for the purposes of these regulations;</w:t>
      </w:r>
    </w:p>
    <w:p w14:paraId="52659DB7"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download</w:t>
      </w:r>
      <w:r w:rsidRPr="00265A88">
        <w:rPr>
          <w:rFonts w:eastAsia="Times New Roman"/>
          <w:color w:val="000000"/>
          <w:sz w:val="23"/>
          <w:szCs w:val="23"/>
          <w:lang w:eastAsia="en-AU"/>
          <w14:ligatures w14:val="standardContextual"/>
        </w:rPr>
        <w:t xml:space="preserve"> means to transfer a video recording from a security camera system fitted to a taxi to another storage device, or to print an image from a recording on a security camera system fitted to a taxi;</w:t>
      </w:r>
    </w:p>
    <w:p w14:paraId="1F605B29"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incident</w:t>
      </w:r>
      <w:r w:rsidRPr="00265A88">
        <w:rPr>
          <w:rFonts w:eastAsia="Times New Roman"/>
          <w:color w:val="000000"/>
          <w:sz w:val="23"/>
          <w:szCs w:val="23"/>
          <w:lang w:eastAsia="en-AU"/>
          <w14:ligatures w14:val="standardContextual"/>
        </w:rPr>
        <w:t xml:space="preserve"> means an incident involving an act or activity that may constitute an offence;</w:t>
      </w:r>
    </w:p>
    <w:p w14:paraId="4E95FA07"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offence</w:t>
      </w:r>
      <w:r w:rsidRPr="00265A88">
        <w:rPr>
          <w:rFonts w:eastAsia="Times New Roman"/>
          <w:color w:val="000000"/>
          <w:sz w:val="23"/>
          <w:szCs w:val="23"/>
          <w:lang w:eastAsia="en-AU"/>
          <w14:ligatures w14:val="standardContextual"/>
        </w:rPr>
        <w:t xml:space="preserve"> means an offence against a law of the State (including under the Act or these regulations);</w:t>
      </w:r>
    </w:p>
    <w:p w14:paraId="6AA5B8FB"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prescribed officer</w:t>
      </w:r>
      <w:r w:rsidRPr="00265A88">
        <w:rPr>
          <w:rFonts w:eastAsia="Times New Roman"/>
          <w:color w:val="000000"/>
          <w:sz w:val="23"/>
          <w:szCs w:val="23"/>
          <w:lang w:eastAsia="en-AU"/>
          <w14:ligatures w14:val="standardContextual"/>
        </w:rPr>
        <w:t xml:space="preserve"> means—</w:t>
      </w:r>
    </w:p>
    <w:p w14:paraId="72B6583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an authorised officer; or</w:t>
      </w:r>
    </w:p>
    <w:p w14:paraId="5863FAF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person who is authorised by the Minister to exercise powers under the regulation where the expression appears;</w:t>
      </w:r>
    </w:p>
    <w:p w14:paraId="0E9EE737"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recognised procedures</w:t>
      </w:r>
      <w:r w:rsidRPr="00265A88">
        <w:rPr>
          <w:rFonts w:eastAsia="Times New Roman"/>
          <w:color w:val="000000"/>
          <w:sz w:val="23"/>
          <w:szCs w:val="23"/>
          <w:lang w:eastAsia="en-AU"/>
          <w14:ligatures w14:val="standardContextual"/>
        </w:rPr>
        <w:t>, in relation to the operation of a security camera system, means procedures required by these regulations, or specified by the Minister or the manufacturer or supplier of the security camera system, to ensure the correct and appropriate operation of the system;</w:t>
      </w:r>
    </w:p>
    <w:p w14:paraId="0118DF88"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recorded material</w:t>
      </w:r>
      <w:r w:rsidRPr="00265A88">
        <w:rPr>
          <w:rFonts w:eastAsia="Times New Roman"/>
          <w:color w:val="000000"/>
          <w:sz w:val="23"/>
          <w:szCs w:val="23"/>
          <w:lang w:eastAsia="en-AU"/>
          <w14:ligatures w14:val="standardContextual"/>
        </w:rPr>
        <w:t xml:space="preserve"> means a video recording, printed image or other material (including material stored electronically) that depicts (or is capable of depicting with the aid of an electronic device) the driver of a taxi or a member of the public and that is obtained through the use of a security camera system fitted to a taxi, or that can be traced to material obtained through the use of a security camera system fitted to a taxi;</w:t>
      </w:r>
    </w:p>
    <w:p w14:paraId="324420E0"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security camera system</w:t>
      </w:r>
      <w:r w:rsidRPr="00265A88">
        <w:rPr>
          <w:rFonts w:eastAsia="Times New Roman"/>
          <w:color w:val="000000"/>
          <w:sz w:val="23"/>
          <w:szCs w:val="23"/>
          <w:lang w:eastAsia="en-AU"/>
          <w14:ligatures w14:val="standardContextual"/>
        </w:rPr>
        <w:t xml:space="preserve"> means a system that—</w:t>
      </w:r>
    </w:p>
    <w:p w14:paraId="7AADFB4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records images of persons and audible sounds; and</w:t>
      </w:r>
    </w:p>
    <w:p w14:paraId="7F8CD5B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is designed to be used in or about a taxi;</w:t>
      </w:r>
    </w:p>
    <w:p w14:paraId="58EF179B"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storage device</w:t>
      </w:r>
      <w:r w:rsidRPr="00265A88">
        <w:rPr>
          <w:rFonts w:eastAsia="Times New Roman"/>
          <w:color w:val="000000"/>
          <w:sz w:val="23"/>
          <w:szCs w:val="23"/>
          <w:lang w:eastAsia="en-AU"/>
          <w14:ligatures w14:val="standardContextual"/>
        </w:rPr>
        <w:t xml:space="preserve"> includes a tape, optical drive, hard drive, solid state drive and flash memory drive;</w:t>
      </w:r>
    </w:p>
    <w:p w14:paraId="67697E95" w14:textId="5F11198F" w:rsidR="00FB597F"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video recording</w:t>
      </w:r>
      <w:r w:rsidRPr="00265A88">
        <w:rPr>
          <w:rFonts w:eastAsia="Times New Roman"/>
          <w:color w:val="000000"/>
          <w:sz w:val="23"/>
          <w:szCs w:val="23"/>
          <w:lang w:eastAsia="en-AU"/>
          <w14:ligatures w14:val="standardContextual"/>
        </w:rPr>
        <w:t xml:space="preserve"> includes any electronically stored material from which recorded images and sounds can be generated or reproduced.</w:t>
      </w:r>
    </w:p>
    <w:p w14:paraId="5529FBD6"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69" w:name="Elkera_Print_TOC113"/>
      <w:bookmarkStart w:id="270" w:name="idc65fd2cc_71e1_41a3_bac8_d212f9333f1c_d"/>
      <w:r w:rsidRPr="00265A88">
        <w:rPr>
          <w:rFonts w:eastAsia="Times New Roman"/>
          <w:b/>
          <w:bCs/>
          <w:color w:val="000000"/>
          <w:sz w:val="26"/>
          <w:szCs w:val="26"/>
          <w:lang w:eastAsia="en-AU"/>
          <w14:ligatures w14:val="standardContextual"/>
        </w:rPr>
        <w:t>80—Accreditation of suppliers of security camera systems</w:t>
      </w:r>
      <w:bookmarkEnd w:id="269"/>
      <w:bookmarkEnd w:id="270"/>
    </w:p>
    <w:p w14:paraId="46AF1530"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 xml:space="preserve">The Minister may accredit persons as </w:t>
      </w:r>
      <w:r w:rsidRPr="00265A88">
        <w:rPr>
          <w:rFonts w:eastAsia="Times New Roman"/>
          <w:b/>
          <w:bCs/>
          <w:i/>
          <w:iCs/>
          <w:color w:val="000000"/>
          <w:sz w:val="23"/>
          <w:szCs w:val="23"/>
          <w:lang w:eastAsia="en-AU"/>
          <w14:ligatures w14:val="standardContextual"/>
        </w:rPr>
        <w:t>accredited suppliers</w:t>
      </w:r>
      <w:r w:rsidRPr="00265A88">
        <w:rPr>
          <w:rFonts w:eastAsia="Times New Roman"/>
          <w:color w:val="000000"/>
          <w:sz w:val="23"/>
          <w:szCs w:val="23"/>
          <w:lang w:eastAsia="en-AU"/>
          <w14:ligatures w14:val="standardContextual"/>
        </w:rPr>
        <w:t xml:space="preserve"> of security camera systems for the purposes of these regulations.</w:t>
      </w:r>
    </w:p>
    <w:p w14:paraId="45CCA11D"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The Minister must not accredit a person unless satisfied that the person is, and is likely to continue to be, able—</w:t>
      </w:r>
    </w:p>
    <w:p w14:paraId="564DA4BC" w14:textId="48F2D75B" w:rsidR="00B60C7E"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to interact with the Minister and any other relevant authority in the administration of the scheme established by this Division; and</w:t>
      </w:r>
    </w:p>
    <w:p w14:paraId="273C9E45" w14:textId="77777777" w:rsidR="00B60C7E" w:rsidRDefault="00B60C7E">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7BB599E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(b)</w:t>
      </w:r>
      <w:r w:rsidRPr="00265A88">
        <w:rPr>
          <w:rFonts w:eastAsia="Times New Roman"/>
          <w:color w:val="000000"/>
          <w:sz w:val="23"/>
          <w:szCs w:val="23"/>
          <w:lang w:eastAsia="en-AU"/>
          <w14:ligatures w14:val="standardContextual"/>
        </w:rPr>
        <w:tab/>
        <w:t>to provide appropriate and reliable services and facilities to support the operation and maintenance of security camera systems fitted to taxis by the supplier,</w:t>
      </w:r>
    </w:p>
    <w:p w14:paraId="00DE62C7"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and the Minister may take into account other matters, as the Minister thinks fit, in deciding whether to grant an accreditation.</w:t>
      </w:r>
    </w:p>
    <w:p w14:paraId="6E802BC1"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An accreditation under this regulation is subject to the following conditions:</w:t>
      </w:r>
    </w:p>
    <w:p w14:paraId="461B858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condition that the accredited person will—</w:t>
      </w:r>
    </w:p>
    <w:p w14:paraId="28DF2999"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before first fitting a particular type of security camera system to taxis, furnish to the Minister a statement certifying that the system complies with requirements determined by the Minister for the purposes of this Division; and</w:t>
      </w:r>
    </w:p>
    <w:p w14:paraId="144B8EFA"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from time to time, as required by the Minister, submit to the Minister a security camera system for independent compliance testing; and</w:t>
      </w:r>
    </w:p>
    <w:p w14:paraId="31B8CFBC"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furnish to the Minister and to the South Australian Police Department, in a form determined by the Minister, a copy of all software used in connection with any security camera system fitted (or to be fitted) to taxis by the accredited person (including any up</w:t>
      </w:r>
      <w:r w:rsidRPr="00265A88">
        <w:rPr>
          <w:rFonts w:eastAsia="Times New Roman"/>
          <w:color w:val="000000"/>
          <w:sz w:val="23"/>
          <w:szCs w:val="23"/>
          <w:lang w:eastAsia="en-AU"/>
          <w14:ligatures w14:val="standardContextual"/>
        </w:rPr>
        <w:noBreakHyphen/>
        <w:t>dated or varied software, and any software used to download video recordings or to store recorded material); and</w:t>
      </w:r>
    </w:p>
    <w:p w14:paraId="1A061AA5"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(iv)</w:t>
      </w:r>
      <w:r w:rsidRPr="00265A88">
        <w:rPr>
          <w:rFonts w:eastAsia="Times New Roman"/>
          <w:color w:val="000000"/>
          <w:sz w:val="23"/>
          <w:szCs w:val="23"/>
          <w:lang w:eastAsia="en-AU"/>
          <w14:ligatures w14:val="standardContextual"/>
        </w:rPr>
        <w:tab/>
        <w:t>not fit security camera systems in taxis that are not approved security camera systems; and</w:t>
      </w:r>
    </w:p>
    <w:p w14:paraId="7738DA05"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w:t>
      </w:r>
      <w:r w:rsidRPr="00265A88">
        <w:rPr>
          <w:rFonts w:eastAsia="Times New Roman"/>
          <w:color w:val="000000"/>
          <w:sz w:val="23"/>
          <w:szCs w:val="23"/>
          <w:lang w:eastAsia="en-AU"/>
          <w14:ligatures w14:val="standardContextual"/>
        </w:rPr>
        <w:tab/>
        <w:t>ensure that a person employed or engaged by the accredited person to fit or service security camera systems in taxis, or to download video recordings from such systems, is appropriately qualified; and</w:t>
      </w:r>
    </w:p>
    <w:p w14:paraId="5B10E6DA"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(vi)</w:t>
      </w:r>
      <w:r w:rsidRPr="00265A88">
        <w:rPr>
          <w:rFonts w:eastAsia="Times New Roman"/>
          <w:color w:val="000000"/>
          <w:sz w:val="23"/>
          <w:szCs w:val="23"/>
          <w:lang w:eastAsia="en-AU"/>
          <w14:ligatures w14:val="standardContextual"/>
        </w:rPr>
        <w:tab/>
        <w:t>ensure that security camera systems are fitted to taxis in accordance with procedures approved or determined by the Minister; and</w:t>
      </w:r>
    </w:p>
    <w:p w14:paraId="32752EE9"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(vii)</w:t>
      </w:r>
      <w:r w:rsidRPr="00265A88">
        <w:rPr>
          <w:rFonts w:eastAsia="Times New Roman"/>
          <w:color w:val="000000"/>
          <w:sz w:val="23"/>
          <w:szCs w:val="23"/>
          <w:lang w:eastAsia="en-AU"/>
          <w14:ligatures w14:val="standardContextual"/>
        </w:rPr>
        <w:tab/>
        <w:t>ensure that any security camera system fitted to a taxi is sealed in a manner approved or determined by the Minister; and</w:t>
      </w:r>
    </w:p>
    <w:p w14:paraId="549561D5"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(viii)</w:t>
      </w:r>
      <w:r w:rsidRPr="00265A88">
        <w:rPr>
          <w:rFonts w:eastAsia="Times New Roman"/>
          <w:color w:val="000000"/>
          <w:sz w:val="23"/>
          <w:szCs w:val="23"/>
          <w:lang w:eastAsia="en-AU"/>
          <w14:ligatures w14:val="standardContextual"/>
        </w:rPr>
        <w:tab/>
        <w:t>establish and maintain, in a manner and form determined by the Minister, a register of security camera systems fitted in taxis and, on request, or at intervals determined by the Minister, furnish any information recorded on that register to the Minister, a police officer or a prescribed officer; and</w:t>
      </w:r>
    </w:p>
    <w:p w14:paraId="01D70345"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(ix)</w:t>
      </w:r>
      <w:r w:rsidRPr="00265A88">
        <w:rPr>
          <w:rFonts w:eastAsia="Times New Roman"/>
          <w:color w:val="000000"/>
          <w:sz w:val="23"/>
          <w:szCs w:val="23"/>
          <w:lang w:eastAsia="en-AU"/>
          <w14:ligatures w14:val="standardContextual"/>
        </w:rPr>
        <w:tab/>
        <w:t>ensure that a clear and comprehensive set of instructions on the operation of the system is provided on each occasion that a security camera system is fitted to a taxi; and</w:t>
      </w:r>
    </w:p>
    <w:p w14:paraId="1BFA43D4" w14:textId="666F8EFC" w:rsidR="00800847" w:rsidRDefault="00265A88" w:rsidP="0080084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pacing w:val="-2"/>
          <w:sz w:val="23"/>
          <w:szCs w:val="23"/>
          <w:lang w:eastAsia="en-AU"/>
          <w14:ligatures w14:val="standardContextual"/>
        </w:rPr>
      </w:pPr>
      <w:r w:rsidRPr="00265A88">
        <w:rPr>
          <w:rFonts w:eastAsia="Times New Roman"/>
          <w:color w:val="000000"/>
          <w:sz w:val="23"/>
          <w:szCs w:val="23"/>
          <w:lang w:eastAsia="en-AU"/>
          <w14:ligatures w14:val="standardContextual"/>
        </w:rPr>
        <w:tab/>
        <w:t>(x)</w:t>
      </w:r>
      <w:r w:rsidRPr="00265A88">
        <w:rPr>
          <w:rFonts w:eastAsia="Times New Roman"/>
          <w:color w:val="000000"/>
          <w:sz w:val="23"/>
          <w:szCs w:val="23"/>
          <w:lang w:eastAsia="en-AU"/>
          <w14:ligatures w14:val="standardContextual"/>
        </w:rPr>
        <w:tab/>
      </w:r>
      <w:r w:rsidRPr="00265A88">
        <w:rPr>
          <w:rFonts w:eastAsia="Times New Roman"/>
          <w:color w:val="000000"/>
          <w:spacing w:val="-2"/>
          <w:sz w:val="23"/>
          <w:szCs w:val="23"/>
          <w:lang w:eastAsia="en-AU"/>
          <w14:ligatures w14:val="standardContextual"/>
        </w:rPr>
        <w:t>provide any download facilities for taxis fitted with security camera systems supplied by the accredited person that the Minister may require; and</w:t>
      </w:r>
    </w:p>
    <w:p w14:paraId="4BEA6D50"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(xi)</w:t>
      </w:r>
      <w:r w:rsidRPr="00265A88">
        <w:rPr>
          <w:rFonts w:eastAsia="Times New Roman"/>
          <w:color w:val="000000"/>
          <w:sz w:val="23"/>
          <w:szCs w:val="23"/>
          <w:lang w:eastAsia="en-AU"/>
          <w14:ligatures w14:val="standardContextual"/>
        </w:rPr>
        <w:tab/>
        <w:t>establish and maintain recording, audit and other systems determined by the Minister;</w:t>
      </w:r>
    </w:p>
    <w:p w14:paraId="7B70808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such other conditions as the Minister determines (and these conditions may be varied by the Minister from time to time).</w:t>
      </w:r>
    </w:p>
    <w:p w14:paraId="25FFE5E2" w14:textId="03F08455" w:rsidR="00B60C7E"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The Minister may, after due inquiry and for good cause, revoke a person's accreditation under this regulation.</w:t>
      </w:r>
    </w:p>
    <w:p w14:paraId="3D115DD6" w14:textId="77777777" w:rsidR="00B60C7E" w:rsidRDefault="00B60C7E">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6522C7F8"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71" w:name="Elkera_Print_TOC115"/>
      <w:bookmarkStart w:id="272" w:name="idd8aa79ff_3d90_4475_a136_55c9b9987d52_0"/>
      <w:r w:rsidRPr="00265A88">
        <w:rPr>
          <w:rFonts w:eastAsia="Times New Roman"/>
          <w:b/>
          <w:bCs/>
          <w:color w:val="000000"/>
          <w:sz w:val="26"/>
          <w:szCs w:val="26"/>
          <w:lang w:eastAsia="en-AU"/>
          <w14:ligatures w14:val="standardContextual"/>
        </w:rPr>
        <w:lastRenderedPageBreak/>
        <w:t>81—Requirement to have approved security camera system fitted and operating</w:t>
      </w:r>
      <w:bookmarkEnd w:id="271"/>
      <w:bookmarkEnd w:id="272"/>
    </w:p>
    <w:p w14:paraId="025E7021"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73" w:name="id1e70adb1_c1f6_4f0b_ac5a_361c84a23f0d_5"/>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taxi must not be used for the purposes of a taxi service other than a country taxi service unless the taxi is fitted with an approved security camera system.</w:t>
      </w:r>
      <w:bookmarkEnd w:id="273"/>
    </w:p>
    <w:p w14:paraId="7C005F34"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74" w:name="id121cecea_0aa8_42e2_9231_41edad5e462c_9"/>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A taxi must not be used for the purposes of a country taxi service if it is fitted with a security camera system that is not an approved security camera system.</w:t>
      </w:r>
      <w:bookmarkEnd w:id="274"/>
    </w:p>
    <w:p w14:paraId="35513718"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If—</w:t>
      </w:r>
    </w:p>
    <w:p w14:paraId="07BB5F2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 xml:space="preserve">a taxi is used in contravention of </w:t>
      </w:r>
      <w:hyperlink w:anchor="id1e70adb1_c1f6_4f0b_ac5a_361c84a23f0d_5"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or </w:t>
      </w:r>
      <w:hyperlink w:anchor="id121cecea_0aa8_42e2_9231_41edad5e462c_9" w:history="1">
        <w:r w:rsidRPr="00265A88">
          <w:rPr>
            <w:rFonts w:eastAsia="Times New Roman"/>
            <w:color w:val="000000"/>
            <w:sz w:val="23"/>
            <w:szCs w:val="23"/>
            <w:lang w:eastAsia="en-AU"/>
            <w14:ligatures w14:val="standardContextual"/>
          </w:rPr>
          <w:t>(2)</w:t>
        </w:r>
      </w:hyperlink>
      <w:r w:rsidRPr="00265A88">
        <w:rPr>
          <w:rFonts w:eastAsia="Times New Roman"/>
          <w:color w:val="000000"/>
          <w:sz w:val="23"/>
          <w:szCs w:val="23"/>
          <w:lang w:eastAsia="en-AU"/>
          <w14:ligatures w14:val="standardContextual"/>
        </w:rPr>
        <w:t>; or</w:t>
      </w:r>
    </w:p>
    <w:p w14:paraId="3A3EF17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an approved security camera system fitted to a taxi—</w:t>
      </w:r>
    </w:p>
    <w:p w14:paraId="1BC1BA25"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was not installed by an accredited supplier; or</w:t>
      </w:r>
    </w:p>
    <w:p w14:paraId="720EF076"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is not in good working order,</w:t>
      </w:r>
    </w:p>
    <w:p w14:paraId="422BC299"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operator of the taxi service is guilty of an offence.</w:t>
      </w:r>
    </w:p>
    <w:p w14:paraId="23D5386F"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$2 500.</w:t>
      </w:r>
    </w:p>
    <w:p w14:paraId="45E2AD6D"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$210.</w:t>
      </w:r>
    </w:p>
    <w:p w14:paraId="242403CB"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The operator of a taxi service must not permit a person to drive a taxi for the purposes of the service unless reasonably satisfied that the person is competent to operate a security camera system fitted to the taxi.</w:t>
      </w:r>
    </w:p>
    <w:p w14:paraId="14B24A61"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16DC3798"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194D7938"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The driver of a taxi must—</w:t>
      </w:r>
    </w:p>
    <w:p w14:paraId="4C30194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if required by the Minister or the operator of a taxi service—have undertaken a specified training course in the operation of security camera systems; and</w:t>
      </w:r>
    </w:p>
    <w:p w14:paraId="6C45D07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ensure that they are competent to operate a security camera system fitted to the taxi; and</w:t>
      </w:r>
    </w:p>
    <w:p w14:paraId="4D5C519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not accept a hiring unless a security camera system fitted to the taxi is operating in a manner that indicates that the system will be fully operational during the hiring; and</w:t>
      </w:r>
    </w:p>
    <w:p w14:paraId="69B38D6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operate a security camera system fitted to the taxi in accordance with recognised procedures; and</w:t>
      </w:r>
    </w:p>
    <w:p w14:paraId="2845CB4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if a security camera system fitted to the taxi appears not to be operating correctly—immediately report the matter to—</w:t>
      </w:r>
    </w:p>
    <w:p w14:paraId="1893D7C8"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the centralised booking service for the taxi (if any); and</w:t>
      </w:r>
    </w:p>
    <w:p w14:paraId="7AC9D298" w14:textId="77777777" w:rsidR="00265A88" w:rsidRPr="00265A88" w:rsidRDefault="00265A88" w:rsidP="00265A88">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the operator of the taxi service.</w:t>
      </w:r>
    </w:p>
    <w:p w14:paraId="2BA1013D"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49EC46A1" w14:textId="151A4904" w:rsidR="00800847" w:rsidRDefault="00265A88" w:rsidP="00800847">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11557E29"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75" w:name="Elkera_Print_TOC116"/>
      <w:bookmarkStart w:id="276" w:name="Elkera_Print_BK116"/>
      <w:r w:rsidRPr="00265A88">
        <w:rPr>
          <w:rFonts w:eastAsia="Times New Roman"/>
          <w:b/>
          <w:bCs/>
          <w:color w:val="000000"/>
          <w:sz w:val="26"/>
          <w:szCs w:val="26"/>
          <w:lang w:eastAsia="en-AU"/>
          <w14:ligatures w14:val="standardContextual"/>
        </w:rPr>
        <w:t>82—Offence to interfere etc with security camera system</w:t>
      </w:r>
      <w:bookmarkEnd w:id="275"/>
      <w:bookmarkEnd w:id="276"/>
    </w:p>
    <w:p w14:paraId="17D5B0CE"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must not—</w:t>
      </w:r>
    </w:p>
    <w:p w14:paraId="7BEC945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interfere with any part of an approved security camera system fitted to a taxi; or</w:t>
      </w:r>
    </w:p>
    <w:p w14:paraId="57FAF2F6" w14:textId="77777777" w:rsidR="00AC69E7" w:rsidRDefault="00AC69E7">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3E04C991" w14:textId="2C6FCC3C"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(b)</w:t>
      </w:r>
      <w:r w:rsidRPr="00265A88">
        <w:rPr>
          <w:rFonts w:eastAsia="Times New Roman"/>
          <w:color w:val="000000"/>
          <w:sz w:val="23"/>
          <w:szCs w:val="23"/>
          <w:lang w:eastAsia="en-AU"/>
          <w14:ligatures w14:val="standardContextual"/>
        </w:rPr>
        <w:tab/>
        <w:t>cause or permit any such interference,</w:t>
      </w:r>
    </w:p>
    <w:p w14:paraId="58B59D69"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in a manner that will prevent or impede the proper working of the system.</w:t>
      </w:r>
    </w:p>
    <w:p w14:paraId="4A64A7E6"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$2 500.</w:t>
      </w:r>
    </w:p>
    <w:p w14:paraId="128A0BD5"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$210.</w:t>
      </w:r>
    </w:p>
    <w:p w14:paraId="54F4A5B9"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77" w:name="Elkera_Print_TOC118"/>
      <w:bookmarkStart w:id="278" w:name="idad3c9052_5965_482e_bc2e_06f094c4fffb_d"/>
      <w:r w:rsidRPr="00265A88">
        <w:rPr>
          <w:rFonts w:eastAsia="Times New Roman"/>
          <w:b/>
          <w:bCs/>
          <w:color w:val="000000"/>
          <w:sz w:val="26"/>
          <w:szCs w:val="26"/>
          <w:lang w:eastAsia="en-AU"/>
          <w14:ligatures w14:val="standardContextual"/>
        </w:rPr>
        <w:t>83—Authorisation to download images</w:t>
      </w:r>
      <w:bookmarkEnd w:id="277"/>
      <w:bookmarkEnd w:id="278"/>
    </w:p>
    <w:p w14:paraId="48867EA7"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79" w:name="idf80ffd24_b838_4858_94b3_d26d38757996_9"/>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must not download a video recording from a security camera system fitted to a taxi unless the person—</w:t>
      </w:r>
      <w:bookmarkEnd w:id="279"/>
    </w:p>
    <w:p w14:paraId="6AB59B5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280" w:name="id6742c5eb_1c15_4007_a92c_52a31a895d09_a"/>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is acting under an authorisation granted by the Minister for the purposes of these regulations; or</w:t>
      </w:r>
      <w:bookmarkEnd w:id="280"/>
    </w:p>
    <w:p w14:paraId="54154E2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is a police officer or a prescribed officer; or</w:t>
      </w:r>
    </w:p>
    <w:p w14:paraId="5064A13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is acting with the permission, or at the direction, of a police officer, a prescribed officer or the Minister; or</w:t>
      </w:r>
    </w:p>
    <w:p w14:paraId="3F8A5DED"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is acting pursuant to an order or direction of a court or tribunal constituted by law.</w:t>
      </w:r>
    </w:p>
    <w:p w14:paraId="3A4232DA"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$2 500.</w:t>
      </w:r>
    </w:p>
    <w:p w14:paraId="18A5A24D"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$210.</w:t>
      </w:r>
    </w:p>
    <w:p w14:paraId="255013EE"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A person who downloads a video recording from a security camera system fitted to a taxi must comply with any procedures determined by the Minister.</w:t>
      </w:r>
    </w:p>
    <w:p w14:paraId="0C194E88"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$2 500.</w:t>
      </w:r>
    </w:p>
    <w:p w14:paraId="41E66C4E"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$210.</w:t>
      </w:r>
    </w:p>
    <w:p w14:paraId="3FD5CF51"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A person who resets a security camera system fitted to a taxi must record any information determined by the Minister, in accordance with any requirements determined by the Minister.</w:t>
      </w:r>
    </w:p>
    <w:p w14:paraId="087F2E3F"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121DD5DF"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1DA27B38"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 xml:space="preserve">An authorisation under </w:t>
      </w:r>
      <w:hyperlink w:anchor="id6742c5eb_1c15_4007_a92c_52a31a895d09_a" w:history="1">
        <w:r w:rsidRPr="00265A88">
          <w:rPr>
            <w:rFonts w:eastAsia="Times New Roman"/>
            <w:color w:val="000000"/>
            <w:sz w:val="23"/>
            <w:szCs w:val="23"/>
            <w:lang w:eastAsia="en-AU"/>
            <w14:ligatures w14:val="standardContextual"/>
          </w:rPr>
          <w:t>subregulation (1)(a)</w:t>
        </w:r>
      </w:hyperlink>
      <w:r w:rsidRPr="00265A88">
        <w:rPr>
          <w:rFonts w:eastAsia="Times New Roman"/>
          <w:color w:val="000000"/>
          <w:sz w:val="23"/>
          <w:szCs w:val="23"/>
          <w:lang w:eastAsia="en-AU"/>
          <w14:ligatures w14:val="standardContextual"/>
        </w:rPr>
        <w:t xml:space="preserve"> may be given subject to such conditions as may be determined by the Minister.</w:t>
      </w:r>
    </w:p>
    <w:p w14:paraId="7D5DD773"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The Minister may, for example, give the authorisation subject to a condition that makes provision for or with respect to—</w:t>
      </w:r>
    </w:p>
    <w:p w14:paraId="141F5B4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qualifications of any person employed or engaged to download video recordings under the authorisation; or</w:t>
      </w:r>
    </w:p>
    <w:p w14:paraId="11FC857D" w14:textId="174977C6"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production of images from any recorded material, the saving and cataloguing of material, the storage or provision of recorded or other material, and other procedures to be followed if recordings are downloaded from a security camera system; or</w:t>
      </w:r>
    </w:p>
    <w:p w14:paraId="51982E1C" w14:textId="6241F463" w:rsidR="00800847" w:rsidRDefault="00265A88" w:rsidP="0080084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the provision of information or material in connection with the downloading of video recordings under the authorisation, including the provision of information, material or returns to the Minister, a police officer or a prescribed officer.</w:t>
      </w:r>
    </w:p>
    <w:p w14:paraId="0BCCDCE7" w14:textId="4D434184" w:rsidR="00AC69E7" w:rsidRDefault="00265A88" w:rsidP="00AC69E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(6)</w:t>
      </w:r>
      <w:r w:rsidRPr="00265A88">
        <w:rPr>
          <w:rFonts w:eastAsia="Times New Roman"/>
          <w:color w:val="000000"/>
          <w:sz w:val="23"/>
          <w:szCs w:val="23"/>
          <w:lang w:eastAsia="en-AU"/>
          <w14:ligatures w14:val="standardContextual"/>
        </w:rPr>
        <w:tab/>
        <w:t xml:space="preserve">The Minister may, after due inquiry and for good cause, revoke an authorisation under </w:t>
      </w:r>
      <w:hyperlink w:anchor="id6742c5eb_1c15_4007_a92c_52a31a895d09_a" w:history="1">
        <w:r w:rsidRPr="00265A88">
          <w:rPr>
            <w:rFonts w:eastAsia="Times New Roman"/>
            <w:color w:val="000000"/>
            <w:sz w:val="23"/>
            <w:szCs w:val="23"/>
            <w:lang w:eastAsia="en-AU"/>
            <w14:ligatures w14:val="standardContextual"/>
          </w:rPr>
          <w:t>subregulation (1)(a)</w:t>
        </w:r>
      </w:hyperlink>
      <w:r w:rsidRPr="00265A88">
        <w:rPr>
          <w:rFonts w:eastAsia="Times New Roman"/>
          <w:color w:val="000000"/>
          <w:sz w:val="23"/>
          <w:szCs w:val="23"/>
          <w:lang w:eastAsia="en-AU"/>
          <w14:ligatures w14:val="standardContextual"/>
        </w:rPr>
        <w:t>.</w:t>
      </w:r>
      <w:r w:rsidR="00AC69E7">
        <w:rPr>
          <w:rFonts w:eastAsia="Times New Roman"/>
          <w:color w:val="000000"/>
          <w:sz w:val="23"/>
          <w:szCs w:val="23"/>
          <w:lang w:eastAsia="en-AU"/>
          <w14:ligatures w14:val="standardContextual"/>
        </w:rPr>
        <w:br w:type="page"/>
      </w:r>
    </w:p>
    <w:p w14:paraId="089942A7"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81" w:name="Elkera_Print_TOC120"/>
      <w:bookmarkStart w:id="282" w:name="idb4878a94_7364_410a_a0dd_6b62ae33e432_f"/>
      <w:r w:rsidRPr="00265A88">
        <w:rPr>
          <w:rFonts w:eastAsia="Times New Roman"/>
          <w:b/>
          <w:bCs/>
          <w:color w:val="000000"/>
          <w:sz w:val="26"/>
          <w:szCs w:val="26"/>
          <w:lang w:eastAsia="en-AU"/>
          <w14:ligatures w14:val="standardContextual"/>
        </w:rPr>
        <w:lastRenderedPageBreak/>
        <w:t>84—Steps to be followed in the event of an incident etc</w:t>
      </w:r>
      <w:bookmarkEnd w:id="281"/>
      <w:bookmarkEnd w:id="282"/>
    </w:p>
    <w:p w14:paraId="7A9EB50A"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If a security camera system fitted to a taxi is activated in connection with an incident in or about the taxi, the driver of the taxi at the time of the incident must comply with any requirements determined by the Minister with respect to the downloading of video recordings or the resetting of the security camera system (unless the driver has been injured, or is directed to take some other action by a police officer or a prescribed officer).</w:t>
      </w:r>
    </w:p>
    <w:p w14:paraId="35943F90"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135745C4"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161C2A80"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83" w:name="Elkera_Print_TOC122"/>
      <w:bookmarkStart w:id="284" w:name="id5409f31d_6bfd_4927_a255_1f4ffd51646f_4"/>
      <w:r w:rsidRPr="00265A88">
        <w:rPr>
          <w:rFonts w:eastAsia="Times New Roman"/>
          <w:b/>
          <w:bCs/>
          <w:color w:val="000000"/>
          <w:sz w:val="26"/>
          <w:szCs w:val="26"/>
          <w:lang w:eastAsia="en-AU"/>
          <w14:ligatures w14:val="standardContextual"/>
        </w:rPr>
        <w:t>85—Delivery of material to police station</w:t>
      </w:r>
      <w:bookmarkEnd w:id="283"/>
      <w:bookmarkEnd w:id="284"/>
    </w:p>
    <w:p w14:paraId="5197301D"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85" w:name="id64a57f94_30b0_4830_ac3b_6c71e45b249c_1"/>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who arranges to have material downloaded from a security camera system fitted to a taxi must, as soon as it is reasonably practicable to do so after the material is downloaded, unless otherwise directed or determined by the Minister, deliver the material made available by the download to a police station.</w:t>
      </w:r>
      <w:bookmarkEnd w:id="285"/>
    </w:p>
    <w:p w14:paraId="301DAA8B"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7D246072"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77950054"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A person who is required to comply with </w:t>
      </w:r>
      <w:hyperlink w:anchor="id64a57f94_30b0_4830_ac3b_6c71e45b249c_1"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must not interfere with the material.</w:t>
      </w:r>
    </w:p>
    <w:p w14:paraId="2A3A8DBA"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235BF21D"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1963F856"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r>
      <w:hyperlink w:anchor="id64a57f94_30b0_4830_ac3b_6c71e45b249c_1"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does not apply to—</w:t>
      </w:r>
    </w:p>
    <w:p w14:paraId="2B3ABEC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 xml:space="preserve">a person who is acting under </w:t>
      </w:r>
      <w:hyperlink w:anchor="idad3c9052_5965_482e_bc2e_06f094c4fffb_d" w:history="1">
        <w:r w:rsidRPr="00265A88">
          <w:rPr>
            <w:rFonts w:eastAsia="Times New Roman"/>
            <w:color w:val="000000"/>
            <w:sz w:val="23"/>
            <w:szCs w:val="23"/>
            <w:lang w:eastAsia="en-AU"/>
            <w14:ligatures w14:val="standardContextual"/>
          </w:rPr>
          <w:t>regulation 83</w:t>
        </w:r>
      </w:hyperlink>
      <w:r w:rsidRPr="00265A88">
        <w:rPr>
          <w:rFonts w:eastAsia="Times New Roman"/>
          <w:color w:val="000000"/>
          <w:sz w:val="23"/>
          <w:szCs w:val="23"/>
          <w:lang w:eastAsia="en-AU"/>
          <w14:ligatures w14:val="standardContextual"/>
        </w:rPr>
        <w:t>; or</w:t>
      </w:r>
    </w:p>
    <w:p w14:paraId="07B4BED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 xml:space="preserve">a person who is authorised or directed by the Minister to keep material downloaded from a security camera system fitted to a taxi pending its use for an authorised purpose, or its disposal under </w:t>
      </w:r>
      <w:hyperlink w:anchor="ida08e2ae0_7c57_425e_a316_57389a7363e0_8" w:history="1">
        <w:r w:rsidRPr="00265A88">
          <w:rPr>
            <w:rFonts w:eastAsia="Times New Roman"/>
            <w:color w:val="000000"/>
            <w:sz w:val="23"/>
            <w:szCs w:val="23"/>
            <w:lang w:eastAsia="en-AU"/>
            <w14:ligatures w14:val="standardContextual"/>
          </w:rPr>
          <w:t>regulation 87</w:t>
        </w:r>
      </w:hyperlink>
      <w:r w:rsidRPr="00265A88">
        <w:rPr>
          <w:rFonts w:eastAsia="Times New Roman"/>
          <w:color w:val="000000"/>
          <w:sz w:val="23"/>
          <w:szCs w:val="23"/>
          <w:lang w:eastAsia="en-AU"/>
          <w14:ligatures w14:val="standardContextual"/>
        </w:rPr>
        <w:t>.</w:t>
      </w:r>
    </w:p>
    <w:p w14:paraId="3C0A17F2"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86" w:name="Elkera_Print_TOC123"/>
      <w:bookmarkStart w:id="287" w:name="Elkera_Print_BK123"/>
      <w:r w:rsidRPr="00265A88">
        <w:rPr>
          <w:rFonts w:eastAsia="Times New Roman"/>
          <w:b/>
          <w:bCs/>
          <w:color w:val="000000"/>
          <w:sz w:val="26"/>
          <w:szCs w:val="26"/>
          <w:lang w:eastAsia="en-AU"/>
          <w14:ligatures w14:val="standardContextual"/>
        </w:rPr>
        <w:t>86—General protection of recorded material</w:t>
      </w:r>
      <w:bookmarkEnd w:id="286"/>
      <w:bookmarkEnd w:id="287"/>
    </w:p>
    <w:p w14:paraId="6A457095"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must not use recorded material for a purpose other than an authorised purpose.</w:t>
      </w:r>
    </w:p>
    <w:p w14:paraId="04FD03E3"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$2 500.</w:t>
      </w:r>
    </w:p>
    <w:p w14:paraId="798AC353"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$210.</w:t>
      </w:r>
    </w:p>
    <w:p w14:paraId="5B743944"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88" w:name="Elkera_Print_TOC125"/>
      <w:bookmarkStart w:id="289" w:name="ida08e2ae0_7c57_425e_a316_57389a7363e0_8"/>
      <w:r w:rsidRPr="00265A88">
        <w:rPr>
          <w:rFonts w:eastAsia="Times New Roman"/>
          <w:b/>
          <w:bCs/>
          <w:color w:val="000000"/>
          <w:sz w:val="26"/>
          <w:szCs w:val="26"/>
          <w:lang w:eastAsia="en-AU"/>
          <w14:ligatures w14:val="standardContextual"/>
        </w:rPr>
        <w:t>87—Storage and disposal of material</w:t>
      </w:r>
      <w:bookmarkEnd w:id="288"/>
      <w:bookmarkEnd w:id="289"/>
    </w:p>
    <w:p w14:paraId="14C5D81F"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This regulation applies to a person who is authorised or directed by the Minister to keep material downloaded from a security camera system fitted to a taxi pending its use for an authorised purpose, or its disposal under this regulation.</w:t>
      </w:r>
    </w:p>
    <w:p w14:paraId="0500DEC1" w14:textId="70FDFF43"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A person to whom this regulation applies must cause—</w:t>
      </w:r>
    </w:p>
    <w:p w14:paraId="0D6E3C2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such security safeguards as the Minister may determine; and</w:t>
      </w:r>
    </w:p>
    <w:p w14:paraId="590653D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such other security safeguards as are reasonable in the circumstances,</w:t>
      </w:r>
    </w:p>
    <w:p w14:paraId="62CA8D35"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to be taken to ensure that any video recording made by a security camera system, and any other recorded material in the person's possession, is kept secure and protected against access or use for a purpose other than an authorised purpose, until disposed of in accordance with this regulation.</w:t>
      </w:r>
    </w:p>
    <w:p w14:paraId="0F981601"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$2 500.</w:t>
      </w:r>
    </w:p>
    <w:p w14:paraId="33505784" w14:textId="2C3A1F59" w:rsidR="00AC69E7" w:rsidRDefault="00265A88" w:rsidP="00AC69E7">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$210.</w:t>
      </w:r>
      <w:r w:rsidR="00AC69E7">
        <w:rPr>
          <w:rFonts w:eastAsia="Times New Roman"/>
          <w:color w:val="000000"/>
          <w:sz w:val="23"/>
          <w:szCs w:val="23"/>
          <w:lang w:eastAsia="en-AU"/>
          <w14:ligatures w14:val="standardContextual"/>
        </w:rPr>
        <w:br w:type="page"/>
      </w:r>
    </w:p>
    <w:p w14:paraId="48DA5796"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(3)</w:t>
      </w:r>
      <w:r w:rsidRPr="00265A88">
        <w:rPr>
          <w:rFonts w:eastAsia="Times New Roman"/>
          <w:color w:val="000000"/>
          <w:sz w:val="23"/>
          <w:szCs w:val="23"/>
          <w:lang w:eastAsia="en-AU"/>
          <w14:ligatures w14:val="standardContextual"/>
        </w:rPr>
        <w:tab/>
        <w:t xml:space="preserve">Unless otherwise directed or determined by a police officer, a prescribed officer or the Minister, a person to whom this regulation applies must ensure that any recorded material in their possession is disposed of in accordance with </w:t>
      </w:r>
      <w:hyperlink w:anchor="id370ffbcd_a3c8_41cb_b1f7_dd93a70888a2_1" w:history="1">
        <w:r w:rsidRPr="00265A88">
          <w:rPr>
            <w:rFonts w:eastAsia="Times New Roman"/>
            <w:color w:val="000000"/>
            <w:sz w:val="23"/>
            <w:szCs w:val="23"/>
            <w:lang w:eastAsia="en-AU"/>
            <w14:ligatures w14:val="standardContextual"/>
          </w:rPr>
          <w:t>subregulation (4)</w:t>
        </w:r>
      </w:hyperlink>
      <w:r w:rsidRPr="00265A88">
        <w:rPr>
          <w:rFonts w:eastAsia="Times New Roman"/>
          <w:color w:val="000000"/>
          <w:sz w:val="23"/>
          <w:szCs w:val="23"/>
          <w:lang w:eastAsia="en-AU"/>
          <w14:ligatures w14:val="standardContextual"/>
        </w:rPr>
        <w:t xml:space="preserve"> 1 month after the original video recording was made.</w:t>
      </w:r>
    </w:p>
    <w:p w14:paraId="7B5EF087"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$2 500.</w:t>
      </w:r>
    </w:p>
    <w:p w14:paraId="043E5F7C"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$210.</w:t>
      </w:r>
    </w:p>
    <w:p w14:paraId="67E1D603"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90" w:name="id370ffbcd_a3c8_41cb_b1f7_dd93a70888a2_1"/>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The recorded material may be disposed of by deletion or other form of destruction or, if it is to be used for an authorised purpose, by giving it to—</w:t>
      </w:r>
      <w:bookmarkEnd w:id="290"/>
    </w:p>
    <w:p w14:paraId="5DDC133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police officer; or</w:t>
      </w:r>
    </w:p>
    <w:p w14:paraId="5EDB2FC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prescribed officer; or</w:t>
      </w:r>
    </w:p>
    <w:p w14:paraId="19C4C19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the Minister,</w:t>
      </w:r>
    </w:p>
    <w:p w14:paraId="2C4428C2"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in a manner determined by the Minister.</w:t>
      </w:r>
    </w:p>
    <w:p w14:paraId="4DDC5EF6"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It is the duty of the Commissioner of Police or the Minister (as the case requires) to ensure the destruction of any recorded material that was given to a police officer or a prescribed officer but which is not to be used, or is no longer required, for an authorised purpose.</w:t>
      </w:r>
    </w:p>
    <w:p w14:paraId="1A33DDF5"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91" w:name="Elkera_Print_TOC127"/>
      <w:bookmarkStart w:id="292" w:name="id8dbf2c02_6d1f_4e3d_bad1_75eedee29803_0"/>
      <w:r w:rsidRPr="00265A88">
        <w:rPr>
          <w:rFonts w:eastAsia="Times New Roman"/>
          <w:b/>
          <w:bCs/>
          <w:color w:val="000000"/>
          <w:sz w:val="26"/>
          <w:szCs w:val="26"/>
          <w:lang w:eastAsia="en-AU"/>
          <w14:ligatures w14:val="standardContextual"/>
        </w:rPr>
        <w:t>88—Requirement to display sign in taxi</w:t>
      </w:r>
      <w:bookmarkEnd w:id="291"/>
      <w:bookmarkEnd w:id="292"/>
    </w:p>
    <w:p w14:paraId="52D6CAA2"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293" w:name="idf6df90be_6576_409e_a6ba_4afa2825ba8f_d"/>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If a taxi is fitted with a security camera system, the operator of the taxi service for which the taxi is used must ensure that a sign containing the following information is displayed in the taxi in a manner approved by the Minister:</w:t>
      </w:r>
      <w:bookmarkEnd w:id="293"/>
    </w:p>
    <w:p w14:paraId="15287F66" w14:textId="77777777" w:rsidR="00265A88" w:rsidRPr="00265A88" w:rsidRDefault="00265A88" w:rsidP="00265A88">
      <w:pPr>
        <w:keepLines/>
        <w:autoSpaceDE w:val="0"/>
        <w:autoSpaceDN w:val="0"/>
        <w:adjustRightInd w:val="0"/>
        <w:spacing w:before="120" w:after="0" w:line="240" w:lineRule="auto"/>
        <w:ind w:left="1361"/>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FOR PASSENGER AND DRIVER SAFETY THIS TAXI IS FITTED WITH A SECURITY SAFETY SYSTEM. BY HIRING THIS TAXI YOU CONSENT TO YOUR IMAGE AND SOUNDS BEING RECORDED AT ANY TIME BY THIS SECURITY SAFETY SYSTEM.</w:t>
      </w:r>
    </w:p>
    <w:p w14:paraId="4DAC17AA"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A sign under </w:t>
      </w:r>
      <w:hyperlink w:anchor="idf6df90be_6576_409e_a6ba_4afa2825ba8f_d"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must also contain other information or material determined by the Minister.</w:t>
      </w:r>
    </w:p>
    <w:p w14:paraId="5E14A3A8"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An operator of a taxi service who fails to comply with this regulation is guilty of an offence.</w:t>
      </w:r>
    </w:p>
    <w:p w14:paraId="58D74822"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55F733F7"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07916EFD" w14:textId="59F4B31A"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94" w:name="Elkera_Print_TOC128"/>
      <w:bookmarkStart w:id="295" w:name="Elkera_Print_BK128"/>
      <w:r w:rsidRPr="00265A88">
        <w:rPr>
          <w:rFonts w:eastAsia="Times New Roman"/>
          <w:b/>
          <w:bCs/>
          <w:color w:val="000000"/>
          <w:sz w:val="26"/>
          <w:szCs w:val="26"/>
          <w:lang w:eastAsia="en-AU"/>
          <w14:ligatures w14:val="standardContextual"/>
        </w:rPr>
        <w:t>89—Compulsory inspection of systems</w:t>
      </w:r>
      <w:bookmarkEnd w:id="294"/>
      <w:bookmarkEnd w:id="295"/>
    </w:p>
    <w:p w14:paraId="715B94BB"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An authorised officer may, by notice in writing to the relevant person for a taxi, require the taxi to be submitted for testing of its security camera system at a time and place specified in the notice.</w:t>
      </w:r>
    </w:p>
    <w:p w14:paraId="6165CC4F"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If an authorised officer finds that a metropolitan taxi is not fitted with a security camera system as required under these regulations or is fitted with a security camera system that does not comply with requirements determined by the Minister for the purposes of this Division, the authorised officer may suspend the taxi licence in respect of that taxi until the holder of the licence satisfies an authorised officer that the taxi is fitted with an approved security camera system in accordance with the requirements of these regulations.</w:t>
      </w:r>
    </w:p>
    <w:p w14:paraId="044AFD6B" w14:textId="4BE89AB5" w:rsidR="00AC69E7" w:rsidRDefault="00265A88" w:rsidP="00AC69E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If an authorised officer finds that a vehicle used for the purposes of a country taxi service is fitted with a security camera system that does not comply with requirements determined by the Minister for the purposes of this Division, the authorised officer may suspend the accreditation for the service until an authorised officer is satisfied that the security camera system has been removed from the vehicle.</w:t>
      </w:r>
      <w:r w:rsidR="00AC69E7">
        <w:rPr>
          <w:rFonts w:eastAsia="Times New Roman"/>
          <w:color w:val="000000"/>
          <w:sz w:val="23"/>
          <w:szCs w:val="23"/>
          <w:lang w:eastAsia="en-AU"/>
          <w14:ligatures w14:val="standardContextual"/>
        </w:rPr>
        <w:br w:type="page"/>
      </w:r>
    </w:p>
    <w:p w14:paraId="7213182E"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96" w:name="Elkera_Print_TOC129"/>
      <w:bookmarkStart w:id="297" w:name="Elkera_Print_BK129"/>
      <w:r w:rsidRPr="00265A88">
        <w:rPr>
          <w:rFonts w:eastAsia="Times New Roman"/>
          <w:b/>
          <w:bCs/>
          <w:color w:val="000000"/>
          <w:sz w:val="26"/>
          <w:szCs w:val="26"/>
          <w:lang w:eastAsia="en-AU"/>
          <w14:ligatures w14:val="standardContextual"/>
        </w:rPr>
        <w:lastRenderedPageBreak/>
        <w:t>90—Authorised activities</w:t>
      </w:r>
      <w:bookmarkEnd w:id="296"/>
      <w:bookmarkEnd w:id="297"/>
    </w:p>
    <w:p w14:paraId="61939C2A"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Nothing in this Division prevents—</w:t>
      </w:r>
    </w:p>
    <w:p w14:paraId="76DAD00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police officer; or</w:t>
      </w:r>
    </w:p>
    <w:p w14:paraId="436C3F9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an authorised officer or other officer; or</w:t>
      </w:r>
    </w:p>
    <w:p w14:paraId="2ACF640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a person acting under the authority of the Minister,</w:t>
      </w:r>
    </w:p>
    <w:p w14:paraId="713D763F"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from carrying out an inspection of, or performing any proper function in relation to, a security camera system fitted to a taxi.</w:t>
      </w:r>
    </w:p>
    <w:p w14:paraId="5DEE4BF1" w14:textId="77777777"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98" w:name="Elkera_Print_TOC131"/>
      <w:bookmarkStart w:id="299" w:name="idf1e8b8c8_bea7_4125_b56e_b2c7fb7ce9c9_f"/>
      <w:r w:rsidRPr="00265A88">
        <w:rPr>
          <w:rFonts w:eastAsia="Times New Roman"/>
          <w:b/>
          <w:bCs/>
          <w:color w:val="000000"/>
          <w:sz w:val="32"/>
          <w:szCs w:val="32"/>
          <w:lang w:eastAsia="en-AU"/>
          <w14:ligatures w14:val="standardContextual"/>
        </w:rPr>
        <w:t>Part 4—Conduct of drivers and general passenger issues</w:t>
      </w:r>
      <w:bookmarkEnd w:id="298"/>
      <w:bookmarkEnd w:id="299"/>
    </w:p>
    <w:p w14:paraId="19E43C89" w14:textId="77777777"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14:ligatures w14:val="standardContextual"/>
        </w:rPr>
      </w:pPr>
      <w:bookmarkStart w:id="300" w:name="Elkera_Print_TOC133"/>
      <w:bookmarkStart w:id="301" w:name="idd75093da_1756_4d38_a26b_56659d2713a1_6"/>
      <w:r w:rsidRPr="00265A88">
        <w:rPr>
          <w:rFonts w:eastAsia="Times New Roman"/>
          <w:b/>
          <w:bCs/>
          <w:color w:val="000000"/>
          <w:sz w:val="28"/>
          <w:szCs w:val="28"/>
          <w:lang w:eastAsia="en-AU"/>
          <w14:ligatures w14:val="standardContextual"/>
        </w:rPr>
        <w:t>Division 1—Provisions applying to drivers</w:t>
      </w:r>
      <w:bookmarkEnd w:id="300"/>
      <w:bookmarkEnd w:id="301"/>
    </w:p>
    <w:p w14:paraId="63F32165"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02" w:name="Elkera_Print_TOC134"/>
      <w:bookmarkStart w:id="303" w:name="Elkera_Print_BK134"/>
      <w:r w:rsidRPr="00265A88">
        <w:rPr>
          <w:rFonts w:eastAsia="Times New Roman"/>
          <w:b/>
          <w:bCs/>
          <w:color w:val="000000"/>
          <w:sz w:val="26"/>
          <w:szCs w:val="26"/>
          <w:lang w:eastAsia="en-AU"/>
          <w14:ligatures w14:val="standardContextual"/>
        </w:rPr>
        <w:t>91—General duties of driver of public passenger vehicle</w:t>
      </w:r>
      <w:bookmarkEnd w:id="302"/>
      <w:bookmarkEnd w:id="303"/>
    </w:p>
    <w:p w14:paraId="0155006E"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04" w:name="id7122d977_1b07_42c2_a22e_49fb658e6320_a"/>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The driver of a public passenger vehicle must—</w:t>
      </w:r>
      <w:bookmarkEnd w:id="304"/>
    </w:p>
    <w:p w14:paraId="34FE1C2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maintain a reasonable standard of personal cleanliness and appearance; and</w:t>
      </w:r>
    </w:p>
    <w:p w14:paraId="138BEE9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305" w:name="idfa7e2b73_4059_477b_8e3a_07f8aff9ea45_9"/>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wear a uniform that complies with standards (as to colour, clothing type, style and other similar matters) determined or approved by the Minister, and ensure that the uniform is clean and pressed and does not have any holes, tears or stains; and</w:t>
      </w:r>
      <w:bookmarkEnd w:id="305"/>
    </w:p>
    <w:p w14:paraId="7A4D396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ensure that the vehicle is reasonably clean; and</w:t>
      </w:r>
    </w:p>
    <w:p w14:paraId="7FA060D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conduct themself with civility and propriety towards every passenger; and</w:t>
      </w:r>
    </w:p>
    <w:p w14:paraId="46AF61A2"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in the case of a driver of a taxi, provide such assistance to a passenger as the passenger may reasonably require to get into or out of the taxi and to load and unload luggage.</w:t>
      </w:r>
    </w:p>
    <w:p w14:paraId="51415BBE"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6FC79900" w14:textId="3583EB5E" w:rsidR="00800847" w:rsidRDefault="00265A88" w:rsidP="00800847">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0D3B08B1"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The driver of a public passenger vehicle must not at any time that the vehicle is available for hire or is providing a passenger transport service—</w:t>
      </w:r>
    </w:p>
    <w:p w14:paraId="2CC932C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drive the vehicle, or attempt to put the vehicle in motion, while there is present in their blood any concentration of alcohol; or</w:t>
      </w:r>
    </w:p>
    <w:p w14:paraId="3DAE239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consume or use alcohol or a drug or substance the consumption or use of which is prohibited by law between the time of commencing work and of ceasing work on any day; or</w:t>
      </w:r>
    </w:p>
    <w:p w14:paraId="5C98E24D"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permit a person to consume or use in the vehicle a drug or substance the consumption or use of which is prohibited by law.</w:t>
      </w:r>
    </w:p>
    <w:p w14:paraId="702E7A83"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421EEBED"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374DB226"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The driver of a public passenger vehicle must not smoke in the vehicle.</w:t>
      </w:r>
    </w:p>
    <w:p w14:paraId="3AB8277C"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45CF850E"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299DE801" w14:textId="29DA49A1" w:rsidR="00AC69E7" w:rsidRDefault="00265A88" w:rsidP="00AC69E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 xml:space="preserve">The Minister must consult with a centralised booking service before making a determination under </w:t>
      </w:r>
      <w:hyperlink w:anchor="idfa7e2b73_4059_477b_8e3a_07f8aff9ea45_9" w:history="1">
        <w:r w:rsidRPr="00265A88">
          <w:rPr>
            <w:rFonts w:eastAsia="Times New Roman"/>
            <w:color w:val="000000"/>
            <w:sz w:val="23"/>
            <w:szCs w:val="23"/>
            <w:lang w:eastAsia="en-AU"/>
            <w14:ligatures w14:val="standardContextual"/>
          </w:rPr>
          <w:t>subregulation (1)(b)</w:t>
        </w:r>
      </w:hyperlink>
      <w:r w:rsidRPr="00265A88">
        <w:rPr>
          <w:rFonts w:eastAsia="Times New Roman"/>
          <w:color w:val="000000"/>
          <w:sz w:val="23"/>
          <w:szCs w:val="23"/>
          <w:lang w:eastAsia="en-AU"/>
          <w14:ligatures w14:val="standardContextual"/>
        </w:rPr>
        <w:t xml:space="preserve"> that will affect drivers of vehicles participating in the service provided by that centralised booking service.</w:t>
      </w:r>
      <w:r w:rsidR="00AC69E7">
        <w:rPr>
          <w:rFonts w:eastAsia="Times New Roman"/>
          <w:color w:val="000000"/>
          <w:sz w:val="23"/>
          <w:szCs w:val="23"/>
          <w:lang w:eastAsia="en-AU"/>
          <w14:ligatures w14:val="standardContextual"/>
        </w:rPr>
        <w:br w:type="page"/>
      </w:r>
    </w:p>
    <w:p w14:paraId="6956F97F"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06" w:name="Elkera_Print_TOC135"/>
      <w:bookmarkStart w:id="307" w:name="Elkera_Print_BK135"/>
      <w:r w:rsidRPr="00265A88">
        <w:rPr>
          <w:rFonts w:eastAsia="Times New Roman"/>
          <w:b/>
          <w:bCs/>
          <w:color w:val="000000"/>
          <w:sz w:val="26"/>
          <w:szCs w:val="26"/>
          <w:lang w:eastAsia="en-AU"/>
          <w14:ligatures w14:val="standardContextual"/>
        </w:rPr>
        <w:lastRenderedPageBreak/>
        <w:t>92—Prohibition on overloading public passenger vehicle</w:t>
      </w:r>
      <w:bookmarkEnd w:id="306"/>
      <w:bookmarkEnd w:id="307"/>
    </w:p>
    <w:p w14:paraId="48AE7CAA"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The driver of a public passenger vehicle must not—</w:t>
      </w:r>
    </w:p>
    <w:p w14:paraId="68F1657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carry in the vehicle at any 1 time a greater number of passengers than the total number authorised to be carried, whether seated or standing; or</w:t>
      </w:r>
    </w:p>
    <w:p w14:paraId="0FCD782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carry at any 1 time in a bus a greater number of passengers seated than the number authorised to be carried seated in the bus; or</w:t>
      </w:r>
    </w:p>
    <w:p w14:paraId="5887D479"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carry at any 1 time in a bus a greater number of passengers standing than the number authorised to be carried standing.</w:t>
      </w:r>
    </w:p>
    <w:p w14:paraId="6DEF1167"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077B8865"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292C346E"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The number of passengers who, for the purposes of this regulation, are authorised to be carried seated, or are authorised to be carried standing, is—</w:t>
      </w:r>
    </w:p>
    <w:p w14:paraId="1FE41A1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 xml:space="preserve">a number shown on the certificate of inspection under section 54 of the Act or Part 4A of the </w:t>
      </w:r>
      <w:hyperlink r:id="rId32" w:history="1">
        <w:r w:rsidRPr="00265A88">
          <w:rPr>
            <w:rFonts w:eastAsia="Times New Roman"/>
            <w:i/>
            <w:iCs/>
            <w:color w:val="000000"/>
            <w:sz w:val="23"/>
            <w:szCs w:val="23"/>
            <w:lang w:eastAsia="en-AU"/>
            <w14:ligatures w14:val="standardContextual"/>
          </w:rPr>
          <w:t>Road Traffic Act 1961</w:t>
        </w:r>
      </w:hyperlink>
      <w:r w:rsidRPr="00265A88">
        <w:rPr>
          <w:rFonts w:eastAsia="Times New Roman"/>
          <w:color w:val="000000"/>
          <w:sz w:val="23"/>
          <w:szCs w:val="23"/>
          <w:lang w:eastAsia="en-AU"/>
          <w14:ligatures w14:val="standardContextual"/>
        </w:rPr>
        <w:t>; or</w:t>
      </w:r>
    </w:p>
    <w:p w14:paraId="0CCA55D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number determined by the Minister in relation to the relevant vehicle.</w:t>
      </w:r>
    </w:p>
    <w:p w14:paraId="494C5015"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08" w:name="Elkera_Print_TOC136"/>
      <w:bookmarkStart w:id="309" w:name="Elkera_Print_BK136"/>
      <w:r w:rsidRPr="00265A88">
        <w:rPr>
          <w:rFonts w:eastAsia="Times New Roman"/>
          <w:b/>
          <w:bCs/>
          <w:color w:val="000000"/>
          <w:sz w:val="26"/>
          <w:szCs w:val="26"/>
          <w:lang w:eastAsia="en-AU"/>
          <w14:ligatures w14:val="standardContextual"/>
        </w:rPr>
        <w:t>93—Prohibition on carriage of passengers on certain portions of public passenger vehicle</w:t>
      </w:r>
      <w:bookmarkEnd w:id="308"/>
      <w:bookmarkEnd w:id="309"/>
    </w:p>
    <w:p w14:paraId="0FA8FED6"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driver of a public passenger vehicle must not, without the approval of the Minister—</w:t>
      </w:r>
    </w:p>
    <w:p w14:paraId="61451CF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carry a passenger on a portion of the vehicle not set apart or intended for the conveyance of passengers; or</w:t>
      </w:r>
    </w:p>
    <w:p w14:paraId="6B4C36D0" w14:textId="20E95848" w:rsidR="00800847" w:rsidRDefault="00265A88" w:rsidP="0080084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permit a person to occupy a portion of the driving seat or of the vehicle on the right</w:t>
      </w:r>
      <w:r w:rsidRPr="00265A88">
        <w:rPr>
          <w:rFonts w:eastAsia="Times New Roman"/>
          <w:color w:val="000000"/>
          <w:sz w:val="23"/>
          <w:szCs w:val="23"/>
          <w:lang w:eastAsia="en-AU"/>
          <w14:ligatures w14:val="standardContextual"/>
        </w:rPr>
        <w:noBreakHyphen/>
        <w:t>hand side of that seat and abreast of it; or</w:t>
      </w:r>
    </w:p>
    <w:p w14:paraId="3C4ABBEE"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permit a person to be on a portion of the vehicle in front of the driving seat.</w:t>
      </w:r>
    </w:p>
    <w:p w14:paraId="1A1873C1"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371D61DF"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7D4068AC"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10" w:name="Elkera_Print_TOC137"/>
      <w:bookmarkStart w:id="311" w:name="Elkera_Print_BK137"/>
      <w:r w:rsidRPr="00265A88">
        <w:rPr>
          <w:rFonts w:eastAsia="Times New Roman"/>
          <w:b/>
          <w:bCs/>
          <w:color w:val="000000"/>
          <w:sz w:val="26"/>
          <w:szCs w:val="26"/>
          <w:lang w:eastAsia="en-AU"/>
          <w14:ligatures w14:val="standardContextual"/>
        </w:rPr>
        <w:t>94—Requirement to store passengers' luggage</w:t>
      </w:r>
      <w:bookmarkEnd w:id="310"/>
      <w:bookmarkEnd w:id="311"/>
    </w:p>
    <w:p w14:paraId="2AFC8553"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driver of a public passenger vehicle must ensure that the luggage or articles of a passenger (other than hand luggage) are placed in an appropriate storage compartment, or some other place specifically set aside for such luggage or articles.</w:t>
      </w:r>
    </w:p>
    <w:p w14:paraId="349377ED"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186C9079"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17EF2F7A" w14:textId="77777777"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14:ligatures w14:val="standardContextual"/>
        </w:rPr>
      </w:pPr>
      <w:bookmarkStart w:id="312" w:name="Elkera_Print_TOC139"/>
      <w:bookmarkStart w:id="313" w:name="id06811c1b_e459_4806_a5d0_c15e64f4d34c_4"/>
      <w:r w:rsidRPr="00265A88">
        <w:rPr>
          <w:rFonts w:eastAsia="Times New Roman"/>
          <w:b/>
          <w:bCs/>
          <w:color w:val="000000"/>
          <w:sz w:val="28"/>
          <w:szCs w:val="28"/>
          <w:lang w:eastAsia="en-AU"/>
          <w14:ligatures w14:val="standardContextual"/>
        </w:rPr>
        <w:t>Division 2—Provisions applying to passengers and others</w:t>
      </w:r>
      <w:bookmarkEnd w:id="312"/>
      <w:bookmarkEnd w:id="313"/>
    </w:p>
    <w:p w14:paraId="4DFD13AA" w14:textId="77777777"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26"/>
          <w:szCs w:val="26"/>
          <w:lang w:eastAsia="en-AU"/>
          <w14:ligatures w14:val="standardContextual"/>
        </w:rPr>
      </w:pPr>
      <w:bookmarkStart w:id="314" w:name="Elkera_Print_TOC140"/>
      <w:bookmarkStart w:id="315" w:name="Elkera_Print_BK140"/>
      <w:r w:rsidRPr="00265A88">
        <w:rPr>
          <w:rFonts w:eastAsia="Times New Roman"/>
          <w:b/>
          <w:bCs/>
          <w:color w:val="000000"/>
          <w:sz w:val="26"/>
          <w:szCs w:val="26"/>
          <w:lang w:eastAsia="en-AU"/>
          <w14:ligatures w14:val="standardContextual"/>
        </w:rPr>
        <w:t>Subdivision 1—General provisions</w:t>
      </w:r>
      <w:bookmarkEnd w:id="314"/>
      <w:bookmarkEnd w:id="315"/>
    </w:p>
    <w:p w14:paraId="00E85161"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16" w:name="Elkera_Print_TOC141"/>
      <w:bookmarkStart w:id="317" w:name="Elkera_Print_BK141"/>
      <w:r w:rsidRPr="00265A88">
        <w:rPr>
          <w:rFonts w:eastAsia="Times New Roman"/>
          <w:b/>
          <w:bCs/>
          <w:color w:val="000000"/>
          <w:sz w:val="26"/>
          <w:szCs w:val="26"/>
          <w:lang w:eastAsia="en-AU"/>
          <w14:ligatures w14:val="standardContextual"/>
        </w:rPr>
        <w:t>95—Duty to give name and address to driver</w:t>
      </w:r>
      <w:bookmarkEnd w:id="316"/>
      <w:bookmarkEnd w:id="317"/>
    </w:p>
    <w:p w14:paraId="6B86A9F0"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If a dispute arises between a passenger and the driver of a public passenger vehicle, the passenger must, on request by the driver or an authorised officer, give their name and address to the driver or authorised officer.</w:t>
      </w:r>
    </w:p>
    <w:p w14:paraId="283242C4"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28D7F2A8" w14:textId="4D8A9A6D" w:rsidR="00AC69E7" w:rsidRDefault="00265A88" w:rsidP="00AC69E7">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r w:rsidR="00AC69E7">
        <w:rPr>
          <w:rFonts w:eastAsia="Times New Roman"/>
          <w:color w:val="000000"/>
          <w:sz w:val="23"/>
          <w:szCs w:val="23"/>
          <w:lang w:eastAsia="en-AU"/>
          <w14:ligatures w14:val="standardContextual"/>
        </w:rPr>
        <w:br w:type="page"/>
      </w:r>
    </w:p>
    <w:p w14:paraId="25DD00BD"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18" w:name="Elkera_Print_TOC142"/>
      <w:bookmarkStart w:id="319" w:name="Elkera_Print_BK142"/>
      <w:r w:rsidRPr="00265A88">
        <w:rPr>
          <w:rFonts w:eastAsia="Times New Roman"/>
          <w:b/>
          <w:bCs/>
          <w:color w:val="000000"/>
          <w:sz w:val="26"/>
          <w:szCs w:val="26"/>
          <w:lang w:eastAsia="en-AU"/>
          <w14:ligatures w14:val="standardContextual"/>
        </w:rPr>
        <w:lastRenderedPageBreak/>
        <w:t>96—Riding in non-carriage area of vehicle</w:t>
      </w:r>
      <w:bookmarkEnd w:id="318"/>
      <w:bookmarkEnd w:id="319"/>
    </w:p>
    <w:p w14:paraId="2A722143"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must not ride in or on a portion of a public passenger vehicle not set apart or intended for the conveyance of passengers.</w:t>
      </w:r>
    </w:p>
    <w:p w14:paraId="7772CF91"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0A91F1C7"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1BF51BC3"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20" w:name="Elkera_Print_TOC143"/>
      <w:bookmarkStart w:id="321" w:name="Elkera_Print_BK143"/>
      <w:r w:rsidRPr="00265A88">
        <w:rPr>
          <w:rFonts w:eastAsia="Times New Roman"/>
          <w:b/>
          <w:bCs/>
          <w:color w:val="000000"/>
          <w:sz w:val="26"/>
          <w:szCs w:val="26"/>
          <w:lang w:eastAsia="en-AU"/>
          <w14:ligatures w14:val="standardContextual"/>
        </w:rPr>
        <w:t>97—Interfering with or distracting driver of vehicle</w:t>
      </w:r>
      <w:bookmarkEnd w:id="320"/>
      <w:bookmarkEnd w:id="321"/>
    </w:p>
    <w:p w14:paraId="2536D1B9"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must not interfere with, or unreasonably distract the attention of, the driver of a public passenger vehicle.</w:t>
      </w:r>
    </w:p>
    <w:p w14:paraId="43185D6E"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18C519C8"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5C7AD8CF"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22" w:name="Elkera_Print_TOC144"/>
      <w:bookmarkStart w:id="323" w:name="Elkera_Print_BK144"/>
      <w:r w:rsidRPr="00265A88">
        <w:rPr>
          <w:rFonts w:eastAsia="Times New Roman"/>
          <w:b/>
          <w:bCs/>
          <w:color w:val="000000"/>
          <w:sz w:val="26"/>
          <w:szCs w:val="26"/>
          <w:lang w:eastAsia="en-AU"/>
          <w14:ligatures w14:val="standardContextual"/>
        </w:rPr>
        <w:t>98—Placement of luggage</w:t>
      </w:r>
      <w:bookmarkEnd w:id="322"/>
      <w:bookmarkEnd w:id="323"/>
    </w:p>
    <w:p w14:paraId="6FDC5E27"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passenger on a public passenger vehicle must not put luggage or any other article in a place where it could cause a risk to another passenger.</w:t>
      </w:r>
    </w:p>
    <w:p w14:paraId="74150004"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64AE9169"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180D6202"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24" w:name="Elkera_Print_TOC145"/>
      <w:bookmarkStart w:id="325" w:name="Elkera_Print_BK145"/>
      <w:r w:rsidRPr="00265A88">
        <w:rPr>
          <w:rFonts w:eastAsia="Times New Roman"/>
          <w:b/>
          <w:bCs/>
          <w:color w:val="000000"/>
          <w:sz w:val="26"/>
          <w:szCs w:val="26"/>
          <w:lang w:eastAsia="en-AU"/>
          <w14:ligatures w14:val="standardContextual"/>
        </w:rPr>
        <w:t>99—No smoking in vehicle</w:t>
      </w:r>
      <w:bookmarkEnd w:id="324"/>
      <w:bookmarkEnd w:id="325"/>
    </w:p>
    <w:p w14:paraId="547599AD"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must not smoke in a public passenger vehicle.</w:t>
      </w:r>
    </w:p>
    <w:p w14:paraId="3E956F78"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4E1EFE55" w14:textId="59531B24" w:rsidR="00800847" w:rsidRDefault="00265A88" w:rsidP="00800847">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4EB7AD32"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26" w:name="Elkera_Print_TOC146"/>
      <w:bookmarkStart w:id="327" w:name="Elkera_Print_BK146"/>
      <w:r w:rsidRPr="00265A88">
        <w:rPr>
          <w:rFonts w:eastAsia="Times New Roman"/>
          <w:b/>
          <w:bCs/>
          <w:color w:val="000000"/>
          <w:sz w:val="26"/>
          <w:szCs w:val="26"/>
          <w:lang w:eastAsia="en-AU"/>
          <w14:ligatures w14:val="standardContextual"/>
        </w:rPr>
        <w:t>100—Consumption and carriage of alcohol</w:t>
      </w:r>
      <w:bookmarkEnd w:id="326"/>
      <w:bookmarkEnd w:id="327"/>
    </w:p>
    <w:p w14:paraId="777C3B91"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must not, in a regular passenger service vehicle, consume alcohol or carry, hold or otherwise possess alcohol in an open container.</w:t>
      </w:r>
    </w:p>
    <w:p w14:paraId="740612CC"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280C1652"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72C10527"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A person must not, in a public passenger vehicle other than a regular passenger service vehicle—</w:t>
      </w:r>
    </w:p>
    <w:p w14:paraId="71EFA04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consume alcohol; or</w:t>
      </w:r>
    </w:p>
    <w:p w14:paraId="10E5A2F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carry, hold or otherwise possess alcohol in an open container,</w:t>
      </w:r>
    </w:p>
    <w:p w14:paraId="54AA5E82"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except with the express permission of the operator.</w:t>
      </w:r>
    </w:p>
    <w:p w14:paraId="26F88D93"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285C0CE8"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6E67E536"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28" w:name="Elkera_Print_TOC147"/>
      <w:bookmarkStart w:id="329" w:name="Elkera_Print_BK147"/>
      <w:r w:rsidRPr="00265A88">
        <w:rPr>
          <w:rFonts w:eastAsia="Times New Roman"/>
          <w:b/>
          <w:bCs/>
          <w:color w:val="000000"/>
          <w:sz w:val="26"/>
          <w:szCs w:val="26"/>
          <w:lang w:eastAsia="en-AU"/>
          <w14:ligatures w14:val="standardContextual"/>
        </w:rPr>
        <w:t>101—Consumption of food or beverages</w:t>
      </w:r>
      <w:bookmarkEnd w:id="328"/>
      <w:bookmarkEnd w:id="329"/>
    </w:p>
    <w:p w14:paraId="22D14D05"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30" w:name="id41552e28_f4ce_4ee4_905f_562d2df6eb79_f"/>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must not consume food or drink in a public passenger vehicle after being requested not to do so by an authorised person.</w:t>
      </w:r>
      <w:bookmarkEnd w:id="330"/>
    </w:p>
    <w:p w14:paraId="52846ACB"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3D01CD81"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0935ACF3"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(2)</w:t>
      </w:r>
      <w:r w:rsidRPr="00265A88">
        <w:rPr>
          <w:rFonts w:eastAsia="Times New Roman"/>
          <w:color w:val="000000"/>
          <w:sz w:val="23"/>
          <w:szCs w:val="23"/>
          <w:lang w:eastAsia="en-AU"/>
          <w14:ligatures w14:val="standardContextual"/>
        </w:rPr>
        <w:tab/>
        <w:t xml:space="preserve">Without limiting </w:t>
      </w:r>
      <w:hyperlink w:anchor="id41552e28_f4ce_4ee4_905f_562d2df6eb79_f"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a person must not consume food or drink in a public passenger vehicle unless it is properly managed or contained so as to prevent spillage or soiling within the vehicle.</w:t>
      </w:r>
    </w:p>
    <w:p w14:paraId="6B38AD02"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7852118C"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7F781061"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31" w:name="Elkera_Print_TOC148"/>
      <w:bookmarkStart w:id="332" w:name="Elkera_Print_BK148"/>
      <w:r w:rsidRPr="00265A88">
        <w:rPr>
          <w:rFonts w:eastAsia="Times New Roman"/>
          <w:b/>
          <w:bCs/>
          <w:color w:val="000000"/>
          <w:sz w:val="26"/>
          <w:szCs w:val="26"/>
          <w:lang w:eastAsia="en-AU"/>
          <w14:ligatures w14:val="standardContextual"/>
        </w:rPr>
        <w:t>102—Use of seats etc</w:t>
      </w:r>
      <w:bookmarkEnd w:id="331"/>
      <w:bookmarkEnd w:id="332"/>
    </w:p>
    <w:p w14:paraId="3C19686D"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must not stand on, or place a foot on or against, a seat in a public passenger vehicle.</w:t>
      </w:r>
    </w:p>
    <w:p w14:paraId="35C7FBEF"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5418CD99"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56945540"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33" w:name="Elkera_Print_TOC149"/>
      <w:bookmarkStart w:id="334" w:name="Elkera_Print_BK149"/>
      <w:r w:rsidRPr="00265A88">
        <w:rPr>
          <w:rFonts w:eastAsia="Times New Roman"/>
          <w:b/>
          <w:bCs/>
          <w:color w:val="000000"/>
          <w:sz w:val="26"/>
          <w:szCs w:val="26"/>
          <w:lang w:eastAsia="en-AU"/>
          <w14:ligatures w14:val="standardContextual"/>
        </w:rPr>
        <w:t>103—Objects protruding from vehicle</w:t>
      </w:r>
      <w:bookmarkEnd w:id="333"/>
      <w:bookmarkEnd w:id="334"/>
    </w:p>
    <w:p w14:paraId="13975CF5"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must not allow a part of their body, or an object, to protrude from a window, door or other opening of a public passenger vehicle.</w:t>
      </w:r>
    </w:p>
    <w:p w14:paraId="30D5DB47"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1749F615"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0B723B74"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35" w:name="Elkera_Print_TOC150"/>
      <w:bookmarkStart w:id="336" w:name="Elkera_Print_BK150"/>
      <w:r w:rsidRPr="00265A88">
        <w:rPr>
          <w:rFonts w:eastAsia="Times New Roman"/>
          <w:b/>
          <w:bCs/>
          <w:color w:val="000000"/>
          <w:sz w:val="26"/>
          <w:szCs w:val="26"/>
          <w:lang w:eastAsia="en-AU"/>
          <w14:ligatures w14:val="standardContextual"/>
        </w:rPr>
        <w:t>104—Boarding or alighting from vehicle in motion</w:t>
      </w:r>
      <w:bookmarkEnd w:id="335"/>
      <w:bookmarkEnd w:id="336"/>
    </w:p>
    <w:p w14:paraId="385F90FB"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must not board or alight from, or attempt to board or alight from, a public passenger vehicle while it is in motion.</w:t>
      </w:r>
    </w:p>
    <w:p w14:paraId="4549BDBB"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5A6B0AD1" w14:textId="64452239" w:rsidR="00800847" w:rsidRDefault="00265A88" w:rsidP="00800847">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660FF424"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37" w:name="Elkera_Print_TOC151"/>
      <w:bookmarkStart w:id="338" w:name="Elkera_Print_BK151"/>
      <w:r w:rsidRPr="00265A88">
        <w:rPr>
          <w:rFonts w:eastAsia="Times New Roman"/>
          <w:b/>
          <w:bCs/>
          <w:color w:val="000000"/>
          <w:sz w:val="26"/>
          <w:szCs w:val="26"/>
          <w:lang w:eastAsia="en-AU"/>
          <w14:ligatures w14:val="standardContextual"/>
        </w:rPr>
        <w:t>105—Causing inconvenience in vehicles</w:t>
      </w:r>
      <w:bookmarkEnd w:id="337"/>
      <w:bookmarkEnd w:id="338"/>
    </w:p>
    <w:p w14:paraId="0D15F594"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39" w:name="idde679f41_4ae8_4392_ae20_49184e4bb392_7"/>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passenger who soils a public passenger vehicle or renders it unclean so that it is necessary to clean or deodorise it before further use must, on demand by the driver, pay a fee of $88 in addition to any fare or other consideration that is otherwise payable in respect of the service or any penalty that may be imposed.</w:t>
      </w:r>
      <w:bookmarkEnd w:id="339"/>
    </w:p>
    <w:p w14:paraId="1E7AE2D8"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A fee payable under </w:t>
      </w:r>
      <w:hyperlink w:anchor="idde679f41_4ae8_4392_ae20_49184e4bb392_7"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may be recovered as a debt in summary proceedings.</w:t>
      </w:r>
    </w:p>
    <w:p w14:paraId="6B5D3529" w14:textId="77777777"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26"/>
          <w:szCs w:val="26"/>
          <w:lang w:eastAsia="en-AU"/>
          <w14:ligatures w14:val="standardContextual"/>
        </w:rPr>
      </w:pPr>
      <w:bookmarkStart w:id="340" w:name="Elkera_Print_TOC153"/>
      <w:bookmarkStart w:id="341" w:name="idb4dc2415_fa31_489e_867f_c455d3d6eb22_c"/>
      <w:r w:rsidRPr="00265A88">
        <w:rPr>
          <w:rFonts w:eastAsia="Times New Roman"/>
          <w:b/>
          <w:bCs/>
          <w:color w:val="000000"/>
          <w:sz w:val="26"/>
          <w:szCs w:val="26"/>
          <w:lang w:eastAsia="en-AU"/>
          <w14:ligatures w14:val="standardContextual"/>
        </w:rPr>
        <w:t>Subdivision 2—Provisions applying in relation to regular passenger services</w:t>
      </w:r>
      <w:bookmarkEnd w:id="340"/>
      <w:bookmarkEnd w:id="341"/>
    </w:p>
    <w:p w14:paraId="71CD44AD"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42" w:name="Elkera_Print_TOC154"/>
      <w:bookmarkStart w:id="343" w:name="Elkera_Print_BK154"/>
      <w:r w:rsidRPr="00265A88">
        <w:rPr>
          <w:rFonts w:eastAsia="Times New Roman"/>
          <w:b/>
          <w:bCs/>
          <w:color w:val="000000"/>
          <w:sz w:val="26"/>
          <w:szCs w:val="26"/>
          <w:lang w:eastAsia="en-AU"/>
          <w14:ligatures w14:val="standardContextual"/>
        </w:rPr>
        <w:t>106—Payment of fares and charges</w:t>
      </w:r>
      <w:bookmarkEnd w:id="342"/>
      <w:bookmarkEnd w:id="343"/>
    </w:p>
    <w:p w14:paraId="6AD09881"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44" w:name="id07bea6d6_03e6_4608_9433_e88dec570552_3"/>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must not travel or attempt to travel on a regular passenger service vehicle without paying the appropriate fare or charge.</w:t>
      </w:r>
      <w:bookmarkEnd w:id="344"/>
    </w:p>
    <w:p w14:paraId="5F779036"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08E4517F"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3A171B80"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In proceedings for an offence against </w:t>
      </w:r>
      <w:hyperlink w:anchor="id07bea6d6_03e6_4608_9433_e88dec570552_3"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it is a defence to prove that the defendant did not have a reasonable opportunity to pay the appropriate fare or charge.</w:t>
      </w:r>
    </w:p>
    <w:p w14:paraId="2386D757"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45" w:name="idf17add4c_6a3c_4ab6_9bad_2f530ada2b8a_0"/>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A person who boards a regular passenger service vehicle without a ticket must immediately purchase a ticket.</w:t>
      </w:r>
      <w:bookmarkEnd w:id="345"/>
    </w:p>
    <w:p w14:paraId="06FFF648"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2497DB2F"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70C0684C"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(4)</w:t>
      </w:r>
      <w:r w:rsidRPr="00265A88">
        <w:rPr>
          <w:rFonts w:eastAsia="Times New Roman"/>
          <w:color w:val="000000"/>
          <w:sz w:val="23"/>
          <w:szCs w:val="23"/>
          <w:lang w:eastAsia="en-AU"/>
          <w14:ligatures w14:val="standardContextual"/>
        </w:rPr>
        <w:tab/>
        <w:t xml:space="preserve">In proceedings for an offence against </w:t>
      </w:r>
      <w:hyperlink w:anchor="idf17add4c_6a3c_4ab6_9bad_2f530ada2b8a_0" w:history="1">
        <w:r w:rsidRPr="00265A88">
          <w:rPr>
            <w:rFonts w:eastAsia="Times New Roman"/>
            <w:color w:val="000000"/>
            <w:sz w:val="23"/>
            <w:szCs w:val="23"/>
            <w:lang w:eastAsia="en-AU"/>
            <w14:ligatures w14:val="standardContextual"/>
          </w:rPr>
          <w:t>subregulation (3)</w:t>
        </w:r>
      </w:hyperlink>
      <w:r w:rsidRPr="00265A88">
        <w:rPr>
          <w:rFonts w:eastAsia="Times New Roman"/>
          <w:color w:val="000000"/>
          <w:sz w:val="23"/>
          <w:szCs w:val="23"/>
          <w:lang w:eastAsia="en-AU"/>
          <w14:ligatures w14:val="standardContextual"/>
        </w:rPr>
        <w:t>, it is a defence to prove that the defendant was unable to comply with that subregulation because of a disability.</w:t>
      </w:r>
    </w:p>
    <w:p w14:paraId="206E1DBA"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46" w:name="ide07e2a27_3aff_423f_b054_b015e2521e84_c"/>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A person must not—</w:t>
      </w:r>
      <w:bookmarkEnd w:id="346"/>
    </w:p>
    <w:p w14:paraId="3B7734A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fail to leave a regular passenger service vehicle on arriving at the point to which the person has paid the fare or charge to which a ticket applies; or</w:t>
      </w:r>
    </w:p>
    <w:p w14:paraId="672A9F9C"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use a ticket, student identification card, travel concession card or pass that the person is not entitled to use (or not entitled to use in that case), or that is no longer valid.</w:t>
      </w:r>
    </w:p>
    <w:p w14:paraId="693A1A6E"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7514EA57"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3E6EF987"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(6)</w:t>
      </w:r>
      <w:r w:rsidRPr="00265A88">
        <w:rPr>
          <w:rFonts w:eastAsia="Times New Roman"/>
          <w:color w:val="000000"/>
          <w:sz w:val="23"/>
          <w:szCs w:val="23"/>
          <w:lang w:eastAsia="en-AU"/>
          <w14:ligatures w14:val="standardContextual"/>
        </w:rPr>
        <w:tab/>
        <w:t xml:space="preserve">In proceedings for an offence against </w:t>
      </w:r>
      <w:hyperlink w:anchor="idf17add4c_6a3c_4ab6_9bad_2f530ada2b8a_0" w:history="1">
        <w:r w:rsidRPr="00265A88">
          <w:rPr>
            <w:rFonts w:eastAsia="Times New Roman"/>
            <w:color w:val="000000"/>
            <w:sz w:val="23"/>
            <w:szCs w:val="23"/>
            <w:lang w:eastAsia="en-AU"/>
            <w14:ligatures w14:val="standardContextual"/>
          </w:rPr>
          <w:t>subregulation (3)</w:t>
        </w:r>
      </w:hyperlink>
      <w:r w:rsidRPr="00265A88">
        <w:rPr>
          <w:rFonts w:eastAsia="Times New Roman"/>
          <w:color w:val="000000"/>
          <w:sz w:val="23"/>
          <w:szCs w:val="23"/>
          <w:lang w:eastAsia="en-AU"/>
          <w14:ligatures w14:val="standardContextual"/>
        </w:rPr>
        <w:t xml:space="preserve"> or </w:t>
      </w:r>
      <w:hyperlink w:anchor="ide07e2a27_3aff_423f_b054_b015e2521e84_c" w:history="1">
        <w:r w:rsidRPr="00265A88">
          <w:rPr>
            <w:rFonts w:eastAsia="Times New Roman"/>
            <w:color w:val="000000"/>
            <w:sz w:val="23"/>
            <w:szCs w:val="23"/>
            <w:lang w:eastAsia="en-AU"/>
            <w14:ligatures w14:val="standardContextual"/>
          </w:rPr>
          <w:t>(5)</w:t>
        </w:r>
      </w:hyperlink>
      <w:r w:rsidRPr="00265A88">
        <w:rPr>
          <w:rFonts w:eastAsia="Times New Roman"/>
          <w:color w:val="000000"/>
          <w:sz w:val="23"/>
          <w:szCs w:val="23"/>
          <w:lang w:eastAsia="en-AU"/>
          <w14:ligatures w14:val="standardContextual"/>
        </w:rPr>
        <w:t>, it is a defence to prove that the act or omission constituting the offence was attributable to an honest and reasonable mistake on the defendant's part.</w:t>
      </w:r>
    </w:p>
    <w:p w14:paraId="42677580"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47" w:name="id6993c1d5_6be2_40f3_b468_d2743877c93c_5"/>
      <w:r w:rsidRPr="00265A88">
        <w:rPr>
          <w:rFonts w:eastAsia="Times New Roman"/>
          <w:color w:val="000000"/>
          <w:sz w:val="23"/>
          <w:szCs w:val="23"/>
          <w:lang w:eastAsia="en-AU"/>
          <w14:ligatures w14:val="standardContextual"/>
        </w:rPr>
        <w:tab/>
        <w:t>(7)</w:t>
      </w:r>
      <w:r w:rsidRPr="00265A88">
        <w:rPr>
          <w:rFonts w:eastAsia="Times New Roman"/>
          <w:color w:val="000000"/>
          <w:sz w:val="23"/>
          <w:szCs w:val="23"/>
          <w:lang w:eastAsia="en-AU"/>
          <w14:ligatures w14:val="standardContextual"/>
        </w:rPr>
        <w:tab/>
        <w:t>This regulation does not apply to a person who is authorised by the Minister, the regular passenger service operator or an authorised person to travel without a ticket.</w:t>
      </w:r>
      <w:bookmarkEnd w:id="347"/>
    </w:p>
    <w:p w14:paraId="161397F4"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(8)</w:t>
      </w:r>
      <w:r w:rsidRPr="00265A88">
        <w:rPr>
          <w:rFonts w:eastAsia="Times New Roman"/>
          <w:color w:val="000000"/>
          <w:sz w:val="23"/>
          <w:szCs w:val="23"/>
          <w:lang w:eastAsia="en-AU"/>
          <w14:ligatures w14:val="standardContextual"/>
        </w:rPr>
        <w:tab/>
        <w:t xml:space="preserve">In </w:t>
      </w:r>
      <w:hyperlink w:anchor="id6993c1d5_6be2_40f3_b468_d2743877c93c_5" w:history="1">
        <w:r w:rsidRPr="00265A88">
          <w:rPr>
            <w:rFonts w:eastAsia="Times New Roman"/>
            <w:color w:val="000000"/>
            <w:sz w:val="23"/>
            <w:szCs w:val="23"/>
            <w:lang w:eastAsia="en-AU"/>
            <w14:ligatures w14:val="standardContextual"/>
          </w:rPr>
          <w:t>subregulation (7)</w:t>
        </w:r>
      </w:hyperlink>
      <w:r w:rsidRPr="00265A88">
        <w:rPr>
          <w:rFonts w:eastAsia="Times New Roman"/>
          <w:color w:val="000000"/>
          <w:sz w:val="23"/>
          <w:szCs w:val="23"/>
          <w:lang w:eastAsia="en-AU"/>
          <w14:ligatures w14:val="standardContextual"/>
        </w:rPr>
        <w:t>—</w:t>
      </w:r>
    </w:p>
    <w:p w14:paraId="08B92710"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regular passenger service operator</w:t>
      </w:r>
      <w:r w:rsidRPr="00265A88">
        <w:rPr>
          <w:rFonts w:eastAsia="Times New Roman"/>
          <w:color w:val="000000"/>
          <w:sz w:val="23"/>
          <w:szCs w:val="23"/>
          <w:lang w:eastAsia="en-AU"/>
          <w14:ligatures w14:val="standardContextual"/>
        </w:rPr>
        <w:t xml:space="preserve"> does not include a rail operator.</w:t>
      </w:r>
    </w:p>
    <w:p w14:paraId="421C45DD" w14:textId="224944DF"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48" w:name="Elkera_Print_TOC155"/>
      <w:bookmarkStart w:id="349" w:name="Elkera_Print_BK155"/>
      <w:r w:rsidRPr="00265A88">
        <w:rPr>
          <w:rFonts w:eastAsia="Times New Roman"/>
          <w:b/>
          <w:bCs/>
          <w:color w:val="000000"/>
          <w:sz w:val="26"/>
          <w:szCs w:val="26"/>
          <w:lang w:eastAsia="en-AU"/>
          <w14:ligatures w14:val="standardContextual"/>
        </w:rPr>
        <w:t>107—Validation of tickets</w:t>
      </w:r>
      <w:bookmarkEnd w:id="348"/>
      <w:bookmarkEnd w:id="349"/>
    </w:p>
    <w:p w14:paraId="51B0F9D7"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50" w:name="id56965f4a_72f7_4399_99e1_052c7a47d9fc_7"/>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who holds a ticket must validate their ticket each time they board a regular passenger service vehicle in which a ticket validator is installed.</w:t>
      </w:r>
      <w:bookmarkEnd w:id="350"/>
    </w:p>
    <w:p w14:paraId="0D6D7CAF"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3C54F54E"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22537FDD"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In proceedings for an offence against </w:t>
      </w:r>
      <w:hyperlink w:anchor="id56965f4a_72f7_4399_99e1_052c7a47d9fc_7"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it is a defence to prove that—</w:t>
      </w:r>
    </w:p>
    <w:p w14:paraId="785D028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defendant did not have a reasonable opportunity to validate the ticket; or</w:t>
      </w:r>
    </w:p>
    <w:p w14:paraId="233796B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failure to validate the ticket was attributable to an honest and reasonable mistake on the defendant's part; or</w:t>
      </w:r>
    </w:p>
    <w:p w14:paraId="269DCD0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the defendant was unable to comply with that subregulation because of a disability.</w:t>
      </w:r>
    </w:p>
    <w:p w14:paraId="0ECEC076"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A person must not use a ticket that has been validated by another person until the period for which it was last validated has expired.</w:t>
      </w:r>
    </w:p>
    <w:p w14:paraId="2CBA3693"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7ECC78B8"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05402A73"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51" w:name="id7e42f97e_620c_446d_9f06_fdd29d67d6d8_0"/>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This regulation does not apply to a person who is authorised by the Minister, the regular passenger service operator or an authorised person to travel without a ticket.</w:t>
      </w:r>
      <w:bookmarkEnd w:id="351"/>
    </w:p>
    <w:p w14:paraId="09A93E25"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 xml:space="preserve">In </w:t>
      </w:r>
      <w:hyperlink w:anchor="id7e42f97e_620c_446d_9f06_fdd29d67d6d8_0" w:history="1">
        <w:r w:rsidRPr="00265A88">
          <w:rPr>
            <w:rFonts w:eastAsia="Times New Roman"/>
            <w:color w:val="000000"/>
            <w:sz w:val="23"/>
            <w:szCs w:val="23"/>
            <w:lang w:eastAsia="en-AU"/>
            <w14:ligatures w14:val="standardContextual"/>
          </w:rPr>
          <w:t>subregulation (4)</w:t>
        </w:r>
      </w:hyperlink>
      <w:r w:rsidRPr="00265A88">
        <w:rPr>
          <w:rFonts w:eastAsia="Times New Roman"/>
          <w:color w:val="000000"/>
          <w:sz w:val="23"/>
          <w:szCs w:val="23"/>
          <w:lang w:eastAsia="en-AU"/>
          <w14:ligatures w14:val="standardContextual"/>
        </w:rPr>
        <w:t>—</w:t>
      </w:r>
    </w:p>
    <w:p w14:paraId="3CC1C60B"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regular passenger service operator</w:t>
      </w:r>
      <w:r w:rsidRPr="00265A88">
        <w:rPr>
          <w:rFonts w:eastAsia="Times New Roman"/>
          <w:color w:val="000000"/>
          <w:sz w:val="23"/>
          <w:szCs w:val="23"/>
          <w:lang w:eastAsia="en-AU"/>
          <w14:ligatures w14:val="standardContextual"/>
        </w:rPr>
        <w:t xml:space="preserve"> does not include a rail operator.</w:t>
      </w:r>
    </w:p>
    <w:p w14:paraId="38E00024" w14:textId="77777777" w:rsidR="00AC69E7" w:rsidRDefault="00AC69E7">
      <w:pPr>
        <w:spacing w:after="0" w:line="240" w:lineRule="auto"/>
        <w:jc w:val="left"/>
        <w:rPr>
          <w:rFonts w:eastAsia="Times New Roman"/>
          <w:b/>
          <w:bCs/>
          <w:color w:val="000000"/>
          <w:sz w:val="26"/>
          <w:szCs w:val="26"/>
          <w:lang w:eastAsia="en-AU"/>
          <w14:ligatures w14:val="standardContextual"/>
        </w:rPr>
      </w:pPr>
      <w:bookmarkStart w:id="352" w:name="Elkera_Print_TOC156"/>
      <w:bookmarkStart w:id="353" w:name="Elkera_Print_BK156"/>
      <w:r>
        <w:rPr>
          <w:rFonts w:eastAsia="Times New Roman"/>
          <w:b/>
          <w:bCs/>
          <w:color w:val="000000"/>
          <w:sz w:val="26"/>
          <w:szCs w:val="26"/>
          <w:lang w:eastAsia="en-AU"/>
          <w14:ligatures w14:val="standardContextual"/>
        </w:rPr>
        <w:br w:type="page"/>
      </w:r>
    </w:p>
    <w:p w14:paraId="70D75B1A" w14:textId="413211C1"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265A88">
        <w:rPr>
          <w:rFonts w:eastAsia="Times New Roman"/>
          <w:b/>
          <w:bCs/>
          <w:color w:val="000000"/>
          <w:sz w:val="26"/>
          <w:szCs w:val="26"/>
          <w:lang w:eastAsia="en-AU"/>
          <w14:ligatures w14:val="standardContextual"/>
        </w:rPr>
        <w:lastRenderedPageBreak/>
        <w:t>108—Inspection or surrender of tickets</w:t>
      </w:r>
      <w:bookmarkEnd w:id="352"/>
      <w:bookmarkEnd w:id="353"/>
    </w:p>
    <w:p w14:paraId="10CEDCC0"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w:t>
      </w:r>
    </w:p>
    <w:p w14:paraId="6AF75F3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who has boarded a regular passenger service vehicle; or</w:t>
      </w:r>
    </w:p>
    <w:p w14:paraId="2F0D3E1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who is at a passenger station and apparently intends to board a regular passenger service vehicle,</w:t>
      </w:r>
    </w:p>
    <w:p w14:paraId="2A13C250"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must immediately allow an authorised person access to their ticket, student identification card, travel concession card or pass for inspection or validation, when requested to do so by the authorised person.</w:t>
      </w:r>
    </w:p>
    <w:p w14:paraId="53123541"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7C91CF4F"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00CAFB98"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54" w:name="id84e0d5d7_db7e_4ff5_9cf0_f6eca0b132c5_9"/>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The holder of a ticket must, as directed by a sign displayed by a regular passenger service operator or at the request of an authorised person, surrender the ticket at the end of the journey or period for which the ticket was issued.</w:t>
      </w:r>
      <w:bookmarkEnd w:id="354"/>
    </w:p>
    <w:p w14:paraId="0622AD4B"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7B5EDD20"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015619E2"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 xml:space="preserve">In proceedings for an offence against </w:t>
      </w:r>
      <w:hyperlink w:anchor="id84e0d5d7_db7e_4ff5_9cf0_f6eca0b132c5_9" w:history="1">
        <w:r w:rsidRPr="00265A88">
          <w:rPr>
            <w:rFonts w:eastAsia="Times New Roman"/>
            <w:color w:val="000000"/>
            <w:sz w:val="23"/>
            <w:szCs w:val="23"/>
            <w:lang w:eastAsia="en-AU"/>
            <w14:ligatures w14:val="standardContextual"/>
          </w:rPr>
          <w:t>subregulation (2)</w:t>
        </w:r>
      </w:hyperlink>
      <w:r w:rsidRPr="00265A88">
        <w:rPr>
          <w:rFonts w:eastAsia="Times New Roman"/>
          <w:color w:val="000000"/>
          <w:sz w:val="23"/>
          <w:szCs w:val="23"/>
          <w:lang w:eastAsia="en-AU"/>
          <w14:ligatures w14:val="standardContextual"/>
        </w:rPr>
        <w:t>, it is a defence to prove that the defendant did not comply with the subregulation because of a disability.</w:t>
      </w:r>
    </w:p>
    <w:p w14:paraId="5F2BB410" w14:textId="1724FC80"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55" w:name="Elkera_Print_TOC157"/>
      <w:bookmarkStart w:id="356" w:name="Elkera_Print_BK157"/>
      <w:r w:rsidRPr="00265A88">
        <w:rPr>
          <w:rFonts w:eastAsia="Times New Roman"/>
          <w:b/>
          <w:bCs/>
          <w:color w:val="000000"/>
          <w:sz w:val="26"/>
          <w:szCs w:val="26"/>
          <w:lang w:eastAsia="en-AU"/>
          <w14:ligatures w14:val="standardContextual"/>
        </w:rPr>
        <w:t>109—Possession of concession cards</w:t>
      </w:r>
      <w:bookmarkEnd w:id="355"/>
      <w:bookmarkEnd w:id="356"/>
    </w:p>
    <w:p w14:paraId="2AA7B629"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must not travel on a regular passenger service vehicle using a concessional ticket unless—</w:t>
      </w:r>
    </w:p>
    <w:p w14:paraId="7F041AD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they are a student personally in possession of a valid student identification card; or</w:t>
      </w:r>
    </w:p>
    <w:p w14:paraId="5B874D33"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they are personally in possession of a valid travel concession card.</w:t>
      </w:r>
    </w:p>
    <w:p w14:paraId="70A9914A"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3437B613"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5850C9D9"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57" w:name="Elkera_Print_TOC158"/>
      <w:bookmarkStart w:id="358" w:name="Elkera_Print_BK158"/>
      <w:r w:rsidRPr="00265A88">
        <w:rPr>
          <w:rFonts w:eastAsia="Times New Roman"/>
          <w:b/>
          <w:bCs/>
          <w:color w:val="000000"/>
          <w:sz w:val="26"/>
          <w:szCs w:val="26"/>
          <w:lang w:eastAsia="en-AU"/>
          <w14:ligatures w14:val="standardContextual"/>
        </w:rPr>
        <w:t>110—Special provision for declared areas</w:t>
      </w:r>
      <w:bookmarkEnd w:id="357"/>
      <w:bookmarkEnd w:id="358"/>
    </w:p>
    <w:p w14:paraId="2E5C6698"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In this regulation—</w:t>
      </w:r>
    </w:p>
    <w:p w14:paraId="29D8AA1D"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declared area</w:t>
      </w:r>
      <w:r w:rsidRPr="00265A88">
        <w:rPr>
          <w:rFonts w:eastAsia="Times New Roman"/>
          <w:color w:val="000000"/>
          <w:sz w:val="23"/>
          <w:szCs w:val="23"/>
          <w:lang w:eastAsia="en-AU"/>
          <w14:ligatures w14:val="standardContextual"/>
        </w:rPr>
        <w:t xml:space="preserve"> means—</w:t>
      </w:r>
    </w:p>
    <w:p w14:paraId="7802ECA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paid concourse or platform area of the Adelaide Railway Station; or</w:t>
      </w:r>
    </w:p>
    <w:p w14:paraId="233DC5D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that part of the concourse, platform or other public area of a passenger station where a regular passenger service operator has, under an arrangement with the Minister, established an area for the purposes of this regulation; or</w:t>
      </w:r>
    </w:p>
    <w:p w14:paraId="13DCB19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an area determined by the Minister, by notice in the Gazette, to be a declared area for the purposes of this regulation.</w:t>
      </w:r>
    </w:p>
    <w:p w14:paraId="5BEEBE0D" w14:textId="77777777" w:rsidR="00AC69E7" w:rsidRDefault="00AC69E7">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14959C77" w14:textId="2C7D3F36"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(2)</w:t>
      </w:r>
      <w:r w:rsidRPr="00265A88">
        <w:rPr>
          <w:rFonts w:eastAsia="Times New Roman"/>
          <w:color w:val="000000"/>
          <w:sz w:val="23"/>
          <w:szCs w:val="23"/>
          <w:lang w:eastAsia="en-AU"/>
          <w14:ligatures w14:val="standardContextual"/>
        </w:rPr>
        <w:tab/>
        <w:t>A declared area may be established for the purposes of this regulation—</w:t>
      </w:r>
    </w:p>
    <w:p w14:paraId="4AA033F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 xml:space="preserve">as a special area where a person must not enter or remain without a ticket or pass (a </w:t>
      </w:r>
      <w:r w:rsidRPr="00265A88">
        <w:rPr>
          <w:rFonts w:eastAsia="Times New Roman"/>
          <w:b/>
          <w:bCs/>
          <w:i/>
          <w:iCs/>
          <w:color w:val="000000"/>
          <w:sz w:val="23"/>
          <w:szCs w:val="23"/>
          <w:lang w:eastAsia="en-AU"/>
          <w14:ligatures w14:val="standardContextual"/>
        </w:rPr>
        <w:t>special declared area</w:t>
      </w:r>
      <w:r w:rsidRPr="00265A88">
        <w:rPr>
          <w:rFonts w:eastAsia="Times New Roman"/>
          <w:color w:val="000000"/>
          <w:sz w:val="23"/>
          <w:szCs w:val="23"/>
          <w:lang w:eastAsia="en-AU"/>
          <w14:ligatures w14:val="standardContextual"/>
        </w:rPr>
        <w:t>); or</w:t>
      </w:r>
    </w:p>
    <w:p w14:paraId="7EF616B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as a general declared area.</w:t>
      </w:r>
    </w:p>
    <w:p w14:paraId="41D26D15"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59" w:name="id09c0bfa8_42a5_4781_8901_6050a92b3250_5"/>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A person must not enter or remain in a declared area unless—</w:t>
      </w:r>
      <w:bookmarkEnd w:id="359"/>
    </w:p>
    <w:p w14:paraId="40AF892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person holds a ticket or pass; or</w:t>
      </w:r>
    </w:p>
    <w:p w14:paraId="292E9FA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in the case of a general declared area—</w:t>
      </w:r>
    </w:p>
    <w:p w14:paraId="7CAF7965"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the person intends to purchase a ticket from a facility located in the declared area; or</w:t>
      </w:r>
    </w:p>
    <w:p w14:paraId="72D10C94" w14:textId="77777777" w:rsidR="00265A88" w:rsidRPr="00265A88" w:rsidRDefault="00265A88" w:rsidP="00265A88">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if it is not possible to purchase a ticket in the declared area—the person is intending to board a regular passenger service vehicle stopping at the declared area.</w:t>
      </w:r>
    </w:p>
    <w:p w14:paraId="58DC7164"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1BF6EB43"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6AAC2C53"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60" w:name="idcea60697_b870_4ce0_88e6_91c2d2fc2ee6_2"/>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If—</w:t>
      </w:r>
      <w:bookmarkEnd w:id="360"/>
    </w:p>
    <w:p w14:paraId="6A2D54D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person enters a declared area (other than a special declared area) without a ticket or pass; and</w:t>
      </w:r>
    </w:p>
    <w:p w14:paraId="681C195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it is possible to purchase a ticket from a facility located in the declared area,</w:t>
      </w:r>
    </w:p>
    <w:p w14:paraId="1904EDA8"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person must immediately purchase a ticket.</w:t>
      </w:r>
    </w:p>
    <w:p w14:paraId="6D1E11B5"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064F076E" w14:textId="70FDE4D7" w:rsidR="001A5370" w:rsidRDefault="00265A88" w:rsidP="001A5370">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786808B3"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61" w:name="id5ef8a0f9_0df9_41a8_ac73_472edd6675be_8"/>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If an authorised person has reason to believe that a person who is present in a declared area does not intend to board a regular passenger service vehicle stopping at the declared area within a reasonable time, the authorised person may request the person to leave the declared area.</w:t>
      </w:r>
      <w:bookmarkEnd w:id="361"/>
    </w:p>
    <w:p w14:paraId="4A22BC81"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(6)</w:t>
      </w:r>
      <w:r w:rsidRPr="00265A88">
        <w:rPr>
          <w:rFonts w:eastAsia="Times New Roman"/>
          <w:color w:val="000000"/>
          <w:sz w:val="23"/>
          <w:szCs w:val="23"/>
          <w:lang w:eastAsia="en-AU"/>
          <w14:ligatures w14:val="standardContextual"/>
        </w:rPr>
        <w:tab/>
        <w:t xml:space="preserve">A person who, without reasonable excuse, fails to comply immediately with a request under </w:t>
      </w:r>
      <w:hyperlink w:anchor="id5ef8a0f9_0df9_41a8_ac73_472edd6675be_8" w:history="1">
        <w:r w:rsidRPr="00265A88">
          <w:rPr>
            <w:rFonts w:eastAsia="Times New Roman"/>
            <w:color w:val="000000"/>
            <w:sz w:val="23"/>
            <w:szCs w:val="23"/>
            <w:lang w:eastAsia="en-AU"/>
            <w14:ligatures w14:val="standardContextual"/>
          </w:rPr>
          <w:t>subregulation (5)</w:t>
        </w:r>
      </w:hyperlink>
      <w:r w:rsidRPr="00265A88">
        <w:rPr>
          <w:rFonts w:eastAsia="Times New Roman"/>
          <w:color w:val="000000"/>
          <w:sz w:val="23"/>
          <w:szCs w:val="23"/>
          <w:lang w:eastAsia="en-AU"/>
          <w14:ligatures w14:val="standardContextual"/>
        </w:rPr>
        <w:t xml:space="preserve"> is guilty of an offence.</w:t>
      </w:r>
    </w:p>
    <w:p w14:paraId="31A675E8"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5A062557"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38D34F33"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62" w:name="idce463d96_b093_4a58_a7e8_69ea17e916d6_5"/>
      <w:r w:rsidRPr="00265A88">
        <w:rPr>
          <w:rFonts w:eastAsia="Times New Roman"/>
          <w:color w:val="000000"/>
          <w:sz w:val="23"/>
          <w:szCs w:val="23"/>
          <w:lang w:eastAsia="en-AU"/>
          <w14:ligatures w14:val="standardContextual"/>
        </w:rPr>
        <w:tab/>
        <w:t>(7)</w:t>
      </w:r>
      <w:r w:rsidRPr="00265A88">
        <w:rPr>
          <w:rFonts w:eastAsia="Times New Roman"/>
          <w:color w:val="000000"/>
          <w:sz w:val="23"/>
          <w:szCs w:val="23"/>
          <w:lang w:eastAsia="en-AU"/>
          <w14:ligatures w14:val="standardContextual"/>
        </w:rPr>
        <w:tab/>
      </w:r>
      <w:hyperlink w:anchor="id09c0bfa8_42a5_4781_8901_6050a92b3250_5" w:history="1">
        <w:r w:rsidRPr="00265A88">
          <w:rPr>
            <w:rFonts w:eastAsia="Times New Roman"/>
            <w:color w:val="000000"/>
            <w:sz w:val="23"/>
            <w:szCs w:val="23"/>
            <w:lang w:eastAsia="en-AU"/>
            <w14:ligatures w14:val="standardContextual"/>
          </w:rPr>
          <w:t>Subregulations (3)</w:t>
        </w:r>
      </w:hyperlink>
      <w:r w:rsidRPr="00265A88">
        <w:rPr>
          <w:rFonts w:eastAsia="Times New Roman"/>
          <w:color w:val="000000"/>
          <w:sz w:val="23"/>
          <w:szCs w:val="23"/>
          <w:lang w:eastAsia="en-AU"/>
          <w14:ligatures w14:val="standardContextual"/>
        </w:rPr>
        <w:t xml:space="preserve"> and </w:t>
      </w:r>
      <w:hyperlink w:anchor="idcea60697_b870_4ce0_88e6_91c2d2fc2ee6_2" w:history="1">
        <w:r w:rsidRPr="00265A88">
          <w:rPr>
            <w:rFonts w:eastAsia="Times New Roman"/>
            <w:color w:val="000000"/>
            <w:sz w:val="23"/>
            <w:szCs w:val="23"/>
            <w:lang w:eastAsia="en-AU"/>
            <w14:ligatures w14:val="standardContextual"/>
          </w:rPr>
          <w:t>(4)</w:t>
        </w:r>
      </w:hyperlink>
      <w:r w:rsidRPr="00265A88">
        <w:rPr>
          <w:rFonts w:eastAsia="Times New Roman"/>
          <w:color w:val="000000"/>
          <w:sz w:val="23"/>
          <w:szCs w:val="23"/>
          <w:lang w:eastAsia="en-AU"/>
          <w14:ligatures w14:val="standardContextual"/>
        </w:rPr>
        <w:t xml:space="preserve"> do not apply to a person who is authorised by the Minister, a regular passenger service operator or an authorised person to be in a declared area without a ticket or pass.</w:t>
      </w:r>
      <w:bookmarkEnd w:id="362"/>
    </w:p>
    <w:p w14:paraId="1D923424"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(8)</w:t>
      </w:r>
      <w:r w:rsidRPr="00265A88">
        <w:rPr>
          <w:rFonts w:eastAsia="Times New Roman"/>
          <w:color w:val="000000"/>
          <w:sz w:val="23"/>
          <w:szCs w:val="23"/>
          <w:lang w:eastAsia="en-AU"/>
          <w14:ligatures w14:val="standardContextual"/>
        </w:rPr>
        <w:tab/>
        <w:t xml:space="preserve">In </w:t>
      </w:r>
      <w:hyperlink w:anchor="idce463d96_b093_4a58_a7e8_69ea17e916d6_5" w:history="1">
        <w:r w:rsidRPr="00265A88">
          <w:rPr>
            <w:rFonts w:eastAsia="Times New Roman"/>
            <w:color w:val="000000"/>
            <w:sz w:val="23"/>
            <w:szCs w:val="23"/>
            <w:lang w:eastAsia="en-AU"/>
            <w14:ligatures w14:val="standardContextual"/>
          </w:rPr>
          <w:t>subregulation (7)</w:t>
        </w:r>
      </w:hyperlink>
      <w:r w:rsidRPr="00265A88">
        <w:rPr>
          <w:rFonts w:eastAsia="Times New Roman"/>
          <w:color w:val="000000"/>
          <w:sz w:val="23"/>
          <w:szCs w:val="23"/>
          <w:lang w:eastAsia="en-AU"/>
          <w14:ligatures w14:val="standardContextual"/>
        </w:rPr>
        <w:t>—</w:t>
      </w:r>
    </w:p>
    <w:p w14:paraId="0CE7100A"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regular passenger service operator</w:t>
      </w:r>
      <w:r w:rsidRPr="00265A88">
        <w:rPr>
          <w:rFonts w:eastAsia="Times New Roman"/>
          <w:color w:val="000000"/>
          <w:sz w:val="23"/>
          <w:szCs w:val="23"/>
          <w:lang w:eastAsia="en-AU"/>
          <w14:ligatures w14:val="standardContextual"/>
        </w:rPr>
        <w:t xml:space="preserve"> does not include a rail operator.</w:t>
      </w:r>
    </w:p>
    <w:p w14:paraId="175F03A3"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63" w:name="id74a58d57_4826_4ee5_9c31_09cc61e7d0a7_7"/>
      <w:r w:rsidRPr="00265A88">
        <w:rPr>
          <w:rFonts w:eastAsia="Times New Roman"/>
          <w:color w:val="000000"/>
          <w:sz w:val="23"/>
          <w:szCs w:val="23"/>
          <w:lang w:eastAsia="en-AU"/>
          <w14:ligatures w14:val="standardContextual"/>
        </w:rPr>
        <w:tab/>
        <w:t>(9)</w:t>
      </w:r>
      <w:r w:rsidRPr="00265A88">
        <w:rPr>
          <w:rFonts w:eastAsia="Times New Roman"/>
          <w:color w:val="000000"/>
          <w:sz w:val="23"/>
          <w:szCs w:val="23"/>
          <w:lang w:eastAsia="en-AU"/>
          <w14:ligatures w14:val="standardContextual"/>
        </w:rPr>
        <w:tab/>
        <w:t>A person who is in a declared area must immediately allow an authorised person access to their ticket, student identification card, travel concession card or pass, or access to evidence of an entitlement to travel free of charge, for inspection, when requested to do so by the authorised person.</w:t>
      </w:r>
      <w:bookmarkEnd w:id="363"/>
    </w:p>
    <w:p w14:paraId="331B39F1"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368A8F18"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7CA05C90"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(10)</w:t>
      </w:r>
      <w:r w:rsidRPr="00265A88">
        <w:rPr>
          <w:rFonts w:eastAsia="Times New Roman"/>
          <w:color w:val="000000"/>
          <w:sz w:val="23"/>
          <w:szCs w:val="23"/>
          <w:lang w:eastAsia="en-AU"/>
          <w14:ligatures w14:val="standardContextual"/>
        </w:rPr>
        <w:tab/>
      </w:r>
      <w:hyperlink w:anchor="id74a58d57_4826_4ee5_9c31_09cc61e7d0a7_7" w:history="1">
        <w:r w:rsidRPr="00265A88">
          <w:rPr>
            <w:rFonts w:eastAsia="Times New Roman"/>
            <w:color w:val="000000"/>
            <w:sz w:val="23"/>
            <w:szCs w:val="23"/>
            <w:lang w:eastAsia="en-AU"/>
            <w14:ligatures w14:val="standardContextual"/>
          </w:rPr>
          <w:t>Subregulation (9)</w:t>
        </w:r>
      </w:hyperlink>
      <w:r w:rsidRPr="00265A88">
        <w:rPr>
          <w:rFonts w:eastAsia="Times New Roman"/>
          <w:color w:val="000000"/>
          <w:sz w:val="23"/>
          <w:szCs w:val="23"/>
          <w:lang w:eastAsia="en-AU"/>
          <w14:ligatures w14:val="standardContextual"/>
        </w:rPr>
        <w:t xml:space="preserve"> does not apply to a person in a general declared area where it is not possible to purchase a ticket.</w:t>
      </w:r>
    </w:p>
    <w:p w14:paraId="2F0C0024"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(11)</w:t>
      </w:r>
      <w:r w:rsidRPr="00265A88">
        <w:rPr>
          <w:rFonts w:eastAsia="Times New Roman"/>
          <w:color w:val="000000"/>
          <w:sz w:val="23"/>
          <w:szCs w:val="23"/>
          <w:lang w:eastAsia="en-AU"/>
          <w14:ligatures w14:val="standardContextual"/>
        </w:rPr>
        <w:tab/>
        <w:t>A regular passenger service operator must, by notice in the Gazette and in such other manner as the Minister may determine, give notice of the establishment of a declared area by the operator under this regulation.</w:t>
      </w:r>
    </w:p>
    <w:p w14:paraId="7A6E3A6B"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64" w:name="Elkera_Print_TOC159"/>
      <w:bookmarkStart w:id="365" w:name="Elkera_Print_BK159"/>
      <w:r w:rsidRPr="00265A88">
        <w:rPr>
          <w:rFonts w:eastAsia="Times New Roman"/>
          <w:b/>
          <w:bCs/>
          <w:color w:val="000000"/>
          <w:sz w:val="26"/>
          <w:szCs w:val="26"/>
          <w:lang w:eastAsia="en-AU"/>
          <w14:ligatures w14:val="standardContextual"/>
        </w:rPr>
        <w:t>111—Surrender of invalid ticket or card</w:t>
      </w:r>
      <w:bookmarkEnd w:id="364"/>
      <w:bookmarkEnd w:id="365"/>
    </w:p>
    <w:p w14:paraId="71C416CD"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66" w:name="idad6c932b_1098_4aa7_bed6_89359df44dd9_3"/>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If an authorised person suspects on reasonable grounds—</w:t>
      </w:r>
      <w:bookmarkEnd w:id="366"/>
    </w:p>
    <w:p w14:paraId="0AABA11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that a person has presented an invalid ticket, student identification card or travel concession card for inspection; or</w:t>
      </w:r>
    </w:p>
    <w:p w14:paraId="755001D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that a person is using a ticket, student identification card or travel concession card that has not been issued for their use; or</w:t>
      </w:r>
    </w:p>
    <w:p w14:paraId="1963731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that a person is subject to a transit barring order,</w:t>
      </w:r>
    </w:p>
    <w:p w14:paraId="174224A0"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authorised person may require that person to surrender their ticket or card immediately.</w:t>
      </w:r>
    </w:p>
    <w:p w14:paraId="5F83D29C"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The authorised person may retain possession of a ticket or card surrendered under </w:t>
      </w:r>
      <w:hyperlink w:anchor="idad6c932b_1098_4aa7_bed6_89359df44dd9_3"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but if—</w:t>
      </w:r>
    </w:p>
    <w:p w14:paraId="5F33854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proceedings are not instituted against the relevant person for an offence against the Act or these regulations within 3 months; or</w:t>
      </w:r>
    </w:p>
    <w:p w14:paraId="568C25F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proceedings are instituted within that period but the relevant person is not subsequently found guilty of an offence,</w:t>
      </w:r>
    </w:p>
    <w:p w14:paraId="745A8621" w14:textId="5741106E" w:rsidR="001A5370" w:rsidRDefault="00265A88" w:rsidP="001A537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person is entitled to the return of the ticket or card or, if it has expired, to be issued a substitute ticket or card.</w:t>
      </w:r>
    </w:p>
    <w:p w14:paraId="6EA94C2F"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r>
      <w:r w:rsidRPr="00265A88">
        <w:rPr>
          <w:rFonts w:eastAsia="Times New Roman"/>
          <w:color w:val="000000"/>
          <w:spacing w:val="-4"/>
          <w:sz w:val="23"/>
          <w:szCs w:val="23"/>
          <w:lang w:eastAsia="en-AU"/>
          <w14:ligatures w14:val="standardContextual"/>
        </w:rPr>
        <w:t xml:space="preserve">A person who fails to comply with a requirement under </w:t>
      </w:r>
      <w:hyperlink w:anchor="idad6c932b_1098_4aa7_bed6_89359df44dd9_3" w:history="1">
        <w:r w:rsidRPr="00265A88">
          <w:rPr>
            <w:rFonts w:eastAsia="Times New Roman"/>
            <w:color w:val="000000"/>
            <w:spacing w:val="-4"/>
            <w:sz w:val="23"/>
            <w:szCs w:val="23"/>
            <w:lang w:eastAsia="en-AU"/>
            <w14:ligatures w14:val="standardContextual"/>
          </w:rPr>
          <w:t>subregulation (1)</w:t>
        </w:r>
      </w:hyperlink>
      <w:r w:rsidRPr="00265A88">
        <w:rPr>
          <w:rFonts w:eastAsia="Times New Roman"/>
          <w:color w:val="000000"/>
          <w:spacing w:val="-4"/>
          <w:sz w:val="23"/>
          <w:szCs w:val="23"/>
          <w:lang w:eastAsia="en-AU"/>
          <w14:ligatures w14:val="standardContextual"/>
        </w:rPr>
        <w:t xml:space="preserve"> is guilty of an offence.</w:t>
      </w:r>
    </w:p>
    <w:p w14:paraId="6FDC9C56"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7D66736B"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5E66CA87"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In this regulation—</w:t>
      </w:r>
    </w:p>
    <w:p w14:paraId="28748439"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invalid ticket</w:t>
      </w:r>
      <w:r w:rsidRPr="00265A88">
        <w:rPr>
          <w:rFonts w:eastAsia="Times New Roman"/>
          <w:color w:val="000000"/>
          <w:sz w:val="23"/>
          <w:szCs w:val="23"/>
          <w:lang w:eastAsia="en-AU"/>
          <w14:ligatures w14:val="standardContextual"/>
        </w:rPr>
        <w:t xml:space="preserve"> means a ticket—</w:t>
      </w:r>
    </w:p>
    <w:p w14:paraId="190136C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not issued or approved by the Minister; or</w:t>
      </w:r>
    </w:p>
    <w:p w14:paraId="5E9E5ED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in respect of which a person does not hold a valid student identification card or valid travel concession card; or</w:t>
      </w:r>
    </w:p>
    <w:p w14:paraId="7CA9E21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that has not been validated; or</w:t>
      </w:r>
    </w:p>
    <w:p w14:paraId="1C540AE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that is a stolen ticket.</w:t>
      </w:r>
    </w:p>
    <w:p w14:paraId="5F3281A7"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67" w:name="Elkera_Print_TOC160"/>
      <w:bookmarkStart w:id="368" w:name="Elkera_Print_BK160"/>
      <w:r w:rsidRPr="00265A88">
        <w:rPr>
          <w:rFonts w:eastAsia="Times New Roman"/>
          <w:b/>
          <w:bCs/>
          <w:color w:val="000000"/>
          <w:sz w:val="26"/>
          <w:szCs w:val="26"/>
          <w:lang w:eastAsia="en-AU"/>
          <w14:ligatures w14:val="standardContextual"/>
        </w:rPr>
        <w:t>112—Nuisances and annoyances</w:t>
      </w:r>
      <w:bookmarkEnd w:id="367"/>
      <w:bookmarkEnd w:id="368"/>
    </w:p>
    <w:p w14:paraId="2FA4BFAE"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must not, while in a regular passenger service vehicle or at prescribed premises, commit a nuisance or act in a way that is likely to interfere with the comfort of, or disturb or annoy, another person.</w:t>
      </w:r>
    </w:p>
    <w:p w14:paraId="5E5A5225"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4A0E50C6"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223D9506"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(2)</w:t>
      </w:r>
      <w:r w:rsidRPr="00265A88">
        <w:rPr>
          <w:rFonts w:eastAsia="Times New Roman"/>
          <w:color w:val="000000"/>
          <w:sz w:val="23"/>
          <w:szCs w:val="23"/>
          <w:lang w:eastAsia="en-AU"/>
          <w14:ligatures w14:val="standardContextual"/>
        </w:rPr>
        <w:tab/>
        <w:t>A person must not, without the permission of an authorised person, take into a regular passenger service vehicle or onto prescribed premises an article that is likely to cause obstruction or annoyance.</w:t>
      </w:r>
    </w:p>
    <w:p w14:paraId="2F8AB988"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77FC72A4"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2AC6EE6C"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A person must not, without the permission of an authorised person, play a musical instrument onboard a regular passenger service vehicle or on prescribed premises.</w:t>
      </w:r>
    </w:p>
    <w:p w14:paraId="2CB56DFE"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47496B0F"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669D0AB8"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pacing w:val="-2"/>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r>
      <w:r w:rsidRPr="00265A88">
        <w:rPr>
          <w:rFonts w:eastAsia="Times New Roman"/>
          <w:color w:val="000000"/>
          <w:spacing w:val="-2"/>
          <w:sz w:val="23"/>
          <w:szCs w:val="23"/>
          <w:lang w:eastAsia="en-AU"/>
          <w14:ligatures w14:val="standardContextual"/>
        </w:rPr>
        <w:t>A person must not, without the permission of an authorised person, use a personal audio or visual device onboard a regular passenger vehicle or on prescribed premises unless the person ensures that they do not allow any sound from the device to disturb or annoy another person.</w:t>
      </w:r>
    </w:p>
    <w:p w14:paraId="31B120BE"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7341E213"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418AF6ED"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A person must not, while in a regular passenger service vehicle or at prescribed premises—</w:t>
      </w:r>
    </w:p>
    <w:p w14:paraId="0B2FBE0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conduct themself in an offensive manner; or</w:t>
      </w:r>
    </w:p>
    <w:p w14:paraId="419A343D"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use offensive language.</w:t>
      </w:r>
    </w:p>
    <w:p w14:paraId="53D2E140"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5C182CF7"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2681DBF8" w14:textId="5E6BCA5E"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(6)</w:t>
      </w:r>
      <w:r w:rsidRPr="00265A88">
        <w:rPr>
          <w:rFonts w:eastAsia="Times New Roman"/>
          <w:color w:val="000000"/>
          <w:sz w:val="23"/>
          <w:szCs w:val="23"/>
          <w:lang w:eastAsia="en-AU"/>
          <w14:ligatures w14:val="standardContextual"/>
        </w:rPr>
        <w:tab/>
        <w:t>In this regulation—</w:t>
      </w:r>
    </w:p>
    <w:p w14:paraId="5EE08392"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personal audio or visual device</w:t>
      </w:r>
      <w:r w:rsidRPr="00265A88">
        <w:rPr>
          <w:rFonts w:eastAsia="Times New Roman"/>
          <w:color w:val="000000"/>
          <w:sz w:val="23"/>
          <w:szCs w:val="23"/>
          <w:lang w:eastAsia="en-AU"/>
          <w14:ligatures w14:val="standardContextual"/>
        </w:rPr>
        <w:t xml:space="preserve"> means—</w:t>
      </w:r>
    </w:p>
    <w:p w14:paraId="6624670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radio (including a radio in a mobile phone or other device); or</w:t>
      </w:r>
    </w:p>
    <w:p w14:paraId="1D9091F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device designed to play digital files; or</w:t>
      </w:r>
    </w:p>
    <w:p w14:paraId="4E3B98B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any other device or equipment capable of emitting sound.</w:t>
      </w:r>
    </w:p>
    <w:p w14:paraId="5F5DF62C"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69" w:name="Elkera_Print_TOC161"/>
      <w:bookmarkStart w:id="370" w:name="Elkera_Print_BK161"/>
      <w:r w:rsidRPr="00265A88">
        <w:rPr>
          <w:rFonts w:eastAsia="Times New Roman"/>
          <w:b/>
          <w:bCs/>
          <w:color w:val="000000"/>
          <w:sz w:val="26"/>
          <w:szCs w:val="26"/>
          <w:lang w:eastAsia="en-AU"/>
          <w14:ligatures w14:val="standardContextual"/>
        </w:rPr>
        <w:t>113—Alcohol at prescribed premises</w:t>
      </w:r>
      <w:bookmarkEnd w:id="369"/>
      <w:bookmarkEnd w:id="370"/>
    </w:p>
    <w:p w14:paraId="32B9EC72"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must not, without the permission of the Minister—</w:t>
      </w:r>
    </w:p>
    <w:p w14:paraId="21B0B1E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consume alcohol at prescribed premises under the control of a rail operator; or</w:t>
      </w:r>
    </w:p>
    <w:p w14:paraId="12A682C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carry, hold or otherwise possess alcohol in an open container at prescribed premises under the control of a rail operator,</w:t>
      </w:r>
    </w:p>
    <w:p w14:paraId="18F3D02E"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except in an area specifically set apart for that purpose by the operator.</w:t>
      </w:r>
    </w:p>
    <w:p w14:paraId="5C863DEA"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2502259B"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5E697EDA"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A person must not, at prescribed premises under the control of a regular passenger service operator (other than a rail operator)—</w:t>
      </w:r>
    </w:p>
    <w:p w14:paraId="10345F5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consume alcohol; or</w:t>
      </w:r>
    </w:p>
    <w:p w14:paraId="443A66E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carry, hold or otherwise possess alcohol in an open container,</w:t>
      </w:r>
    </w:p>
    <w:p w14:paraId="0F8A3450"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(other than in an area specifically set apart for that purpose by the operator) except with the express permission of the operator.</w:t>
      </w:r>
    </w:p>
    <w:p w14:paraId="4405A1BA"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271A2D0C"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323EDBFC"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71" w:name="Elkera_Print_TOC162"/>
      <w:bookmarkStart w:id="372" w:name="Elkera_Print_BK162"/>
      <w:r w:rsidRPr="00265A88">
        <w:rPr>
          <w:rFonts w:eastAsia="Times New Roman"/>
          <w:b/>
          <w:bCs/>
          <w:color w:val="000000"/>
          <w:sz w:val="26"/>
          <w:szCs w:val="26"/>
          <w:lang w:eastAsia="en-AU"/>
          <w14:ligatures w14:val="standardContextual"/>
        </w:rPr>
        <w:t>114—Unoccupied seats</w:t>
      </w:r>
      <w:bookmarkEnd w:id="371"/>
      <w:bookmarkEnd w:id="372"/>
    </w:p>
    <w:p w14:paraId="308A15FC"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must not prevent or deter another person from occupying an unoccupied seat in a regular passenger service vehicle or at prescribed premises.</w:t>
      </w:r>
    </w:p>
    <w:p w14:paraId="3C7A2A4E"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35B5D04C"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1B04C4E9"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73" w:name="Elkera_Print_TOC163"/>
      <w:bookmarkStart w:id="374" w:name="Elkera_Print_BK163"/>
      <w:r w:rsidRPr="00265A88">
        <w:rPr>
          <w:rFonts w:eastAsia="Times New Roman"/>
          <w:b/>
          <w:bCs/>
          <w:color w:val="000000"/>
          <w:sz w:val="26"/>
          <w:szCs w:val="26"/>
          <w:lang w:eastAsia="en-AU"/>
          <w14:ligatures w14:val="standardContextual"/>
        </w:rPr>
        <w:t>115—Occupying non</w:t>
      </w:r>
      <w:r w:rsidRPr="00265A88">
        <w:rPr>
          <w:rFonts w:eastAsia="Times New Roman"/>
          <w:b/>
          <w:bCs/>
          <w:color w:val="000000"/>
          <w:sz w:val="26"/>
          <w:szCs w:val="26"/>
          <w:lang w:eastAsia="en-AU"/>
          <w14:ligatures w14:val="standardContextual"/>
        </w:rPr>
        <w:noBreakHyphen/>
        <w:t>carriage areas in vehicle</w:t>
      </w:r>
      <w:bookmarkEnd w:id="373"/>
      <w:bookmarkEnd w:id="374"/>
    </w:p>
    <w:p w14:paraId="2102D532"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75" w:name="id7ed19690_4e89_4618_9e41_75867b5ea88b_c"/>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must not occupy a stairway, step, entrance platform or exit platform, or part of a regular passenger service vehicle designated by a regular passenger service operator as a prohibited area—</w:t>
      </w:r>
      <w:bookmarkEnd w:id="375"/>
    </w:p>
    <w:p w14:paraId="04B99BA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while the vehicle is in motion; or</w:t>
      </w:r>
    </w:p>
    <w:p w14:paraId="5F945FBB"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376" w:name="id4c8521d4_25e0_4341_b6d8_68177e47f1dd_9"/>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contrary to stipulations contained in a notice affixed on or near the relevant part of the vehicle.</w:t>
      </w:r>
      <w:bookmarkEnd w:id="376"/>
    </w:p>
    <w:p w14:paraId="5A296685"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014ED124"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43D1EB54" w14:textId="491509A1" w:rsidR="00675447" w:rsidRDefault="00265A88" w:rsidP="0067544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In proceedings for an offence against </w:t>
      </w:r>
      <w:hyperlink w:anchor="id4c8521d4_25e0_4341_b6d8_68177e47f1dd_9" w:history="1">
        <w:r w:rsidRPr="00265A88">
          <w:rPr>
            <w:rFonts w:eastAsia="Times New Roman"/>
            <w:color w:val="000000"/>
            <w:sz w:val="23"/>
            <w:szCs w:val="23"/>
            <w:lang w:eastAsia="en-AU"/>
            <w14:ligatures w14:val="standardContextual"/>
          </w:rPr>
          <w:t>subregulation (1)(b)</w:t>
        </w:r>
      </w:hyperlink>
      <w:r w:rsidRPr="00265A88">
        <w:rPr>
          <w:rFonts w:eastAsia="Times New Roman"/>
          <w:color w:val="000000"/>
          <w:sz w:val="23"/>
          <w:szCs w:val="23"/>
          <w:lang w:eastAsia="en-AU"/>
          <w14:ligatures w14:val="standardContextual"/>
        </w:rPr>
        <w:t>, it is a defence to prove that the defendant did not see the relevant notice because of a disability.</w:t>
      </w:r>
    </w:p>
    <w:p w14:paraId="4440839B"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77" w:name="Elkera_Print_TOC164"/>
      <w:bookmarkStart w:id="378" w:name="Elkera_Print_BK164"/>
      <w:r w:rsidRPr="00265A88">
        <w:rPr>
          <w:rFonts w:eastAsia="Times New Roman"/>
          <w:b/>
          <w:bCs/>
          <w:color w:val="000000"/>
          <w:sz w:val="26"/>
          <w:szCs w:val="26"/>
          <w:lang w:eastAsia="en-AU"/>
          <w14:ligatures w14:val="standardContextual"/>
        </w:rPr>
        <w:t>116—Obstruction of passengers etc</w:t>
      </w:r>
      <w:bookmarkEnd w:id="377"/>
      <w:bookmarkEnd w:id="378"/>
    </w:p>
    <w:p w14:paraId="7A05B842"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must not obstruct the entrance or exit of passengers from a regular passenger service vehicle, or refuse to move, when requested to do so by an authorised person.</w:t>
      </w:r>
    </w:p>
    <w:p w14:paraId="487AABD8"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251F5EA7"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3F7EF6B3"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79" w:name="Elkera_Print_TOC165"/>
      <w:bookmarkStart w:id="380" w:name="Elkera_Print_BK165"/>
      <w:r w:rsidRPr="00265A88">
        <w:rPr>
          <w:rFonts w:eastAsia="Times New Roman"/>
          <w:b/>
          <w:bCs/>
          <w:color w:val="000000"/>
          <w:sz w:val="26"/>
          <w:szCs w:val="26"/>
          <w:lang w:eastAsia="en-AU"/>
          <w14:ligatures w14:val="standardContextual"/>
        </w:rPr>
        <w:t>117—Objects etc protruding from vehicle</w:t>
      </w:r>
      <w:bookmarkEnd w:id="379"/>
      <w:bookmarkEnd w:id="380"/>
    </w:p>
    <w:p w14:paraId="04CAF631"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must not allow a part of their body, or an object, to protrude from a window, door or other opening of a regular passenger service vehicle.</w:t>
      </w:r>
    </w:p>
    <w:p w14:paraId="79535C03"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0DFDD15C"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5D556A0C"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81" w:name="Elkera_Print_TOC166"/>
      <w:bookmarkStart w:id="382" w:name="Elkera_Print_BK166"/>
      <w:r w:rsidRPr="00265A88">
        <w:rPr>
          <w:rFonts w:eastAsia="Times New Roman"/>
          <w:b/>
          <w:bCs/>
          <w:color w:val="000000"/>
          <w:sz w:val="26"/>
          <w:szCs w:val="26"/>
          <w:lang w:eastAsia="en-AU"/>
          <w14:ligatures w14:val="standardContextual"/>
        </w:rPr>
        <w:t>118—Interference with equipment etc</w:t>
      </w:r>
      <w:bookmarkEnd w:id="381"/>
      <w:bookmarkEnd w:id="382"/>
    </w:p>
    <w:p w14:paraId="30D22DF8"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must not, without lawful authority—</w:t>
      </w:r>
    </w:p>
    <w:p w14:paraId="0A3A543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interfere with the controls of, or equipment installed in, or attached to, a regular passenger service vehicle; or</w:t>
      </w:r>
    </w:p>
    <w:p w14:paraId="7ABE9D7F"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interfere with any ticket validator.</w:t>
      </w:r>
    </w:p>
    <w:p w14:paraId="7DACFC35"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$2 500.</w:t>
      </w:r>
    </w:p>
    <w:p w14:paraId="70546CD2"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$210.</w:t>
      </w:r>
    </w:p>
    <w:p w14:paraId="71DF9FF5"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83" w:name="Elkera_Print_TOC167"/>
      <w:bookmarkStart w:id="384" w:name="Elkera_Print_BK167"/>
      <w:r w:rsidRPr="00265A88">
        <w:rPr>
          <w:rFonts w:eastAsia="Times New Roman"/>
          <w:b/>
          <w:bCs/>
          <w:color w:val="000000"/>
          <w:sz w:val="26"/>
          <w:szCs w:val="26"/>
          <w:lang w:eastAsia="en-AU"/>
          <w14:ligatures w14:val="standardContextual"/>
        </w:rPr>
        <w:lastRenderedPageBreak/>
        <w:t>119—Throwing of objects from vehicle etc</w:t>
      </w:r>
      <w:bookmarkEnd w:id="383"/>
      <w:bookmarkEnd w:id="384"/>
    </w:p>
    <w:p w14:paraId="2B087AF5"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must not throw or catapult an object while in a regular passenger service vehicle or at prescribed premises.</w:t>
      </w:r>
    </w:p>
    <w:p w14:paraId="7F61D3B4"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6703A443"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11C1928F"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A person must not throw or catapult an object from a regular passenger service vehicle, or at a regular passenger service vehicle.</w:t>
      </w:r>
    </w:p>
    <w:p w14:paraId="4A2020DC"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4D997881"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13B0CBE0"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85" w:name="Elkera_Print_TOC168"/>
      <w:bookmarkStart w:id="386" w:name="Elkera_Print_BK168"/>
      <w:r w:rsidRPr="00265A88">
        <w:rPr>
          <w:rFonts w:eastAsia="Times New Roman"/>
          <w:b/>
          <w:bCs/>
          <w:color w:val="000000"/>
          <w:sz w:val="26"/>
          <w:szCs w:val="26"/>
          <w:lang w:eastAsia="en-AU"/>
          <w14:ligatures w14:val="standardContextual"/>
        </w:rPr>
        <w:t>120—Unlawful boarding of vehicle</w:t>
      </w:r>
      <w:bookmarkEnd w:id="385"/>
      <w:bookmarkEnd w:id="386"/>
    </w:p>
    <w:p w14:paraId="008A1025"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must not, except in an emergency or with lawful authority—</w:t>
      </w:r>
    </w:p>
    <w:p w14:paraId="4B99FEA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board or alight from a regular passenger service vehicle through a window; or</w:t>
      </w:r>
    </w:p>
    <w:p w14:paraId="6DCB5B1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board or alight from a train through a door that is not immediately facing a platform; or</w:t>
      </w:r>
    </w:p>
    <w:p w14:paraId="2D730B9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board a bus through any doors marked as "EXIT ONLY" doors; or</w:t>
      </w:r>
    </w:p>
    <w:p w14:paraId="318FEE7B"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open a locked door of a regular passenger service vehicle.</w:t>
      </w:r>
    </w:p>
    <w:p w14:paraId="79BCA39F"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54DDFAC7" w14:textId="07FEB495" w:rsidR="00675447"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62EA9369"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87" w:name="Elkera_Print_TOC169"/>
      <w:bookmarkStart w:id="388" w:name="Elkera_Print_BK169"/>
      <w:r w:rsidRPr="00265A88">
        <w:rPr>
          <w:rFonts w:eastAsia="Times New Roman"/>
          <w:b/>
          <w:bCs/>
          <w:color w:val="000000"/>
          <w:sz w:val="26"/>
          <w:szCs w:val="26"/>
          <w:lang w:eastAsia="en-AU"/>
          <w14:ligatures w14:val="standardContextual"/>
        </w:rPr>
        <w:t>121—Prohibition of animals in vehicle</w:t>
      </w:r>
      <w:bookmarkEnd w:id="387"/>
      <w:bookmarkEnd w:id="388"/>
    </w:p>
    <w:p w14:paraId="5C260B4B"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 xml:space="preserve">Subject to </w:t>
      </w:r>
      <w:hyperlink w:anchor="idea5799f9_f62a_44d6_9ae2_4e6b427421d8_9" w:history="1">
        <w:r w:rsidRPr="00265A88">
          <w:rPr>
            <w:rFonts w:eastAsia="Times New Roman"/>
            <w:color w:val="000000"/>
            <w:sz w:val="23"/>
            <w:szCs w:val="23"/>
            <w:lang w:eastAsia="en-AU"/>
            <w14:ligatures w14:val="standardContextual"/>
          </w:rPr>
          <w:t>subregulation (2)</w:t>
        </w:r>
      </w:hyperlink>
      <w:r w:rsidRPr="00265A88">
        <w:rPr>
          <w:rFonts w:eastAsia="Times New Roman"/>
          <w:color w:val="000000"/>
          <w:sz w:val="23"/>
          <w:szCs w:val="23"/>
          <w:lang w:eastAsia="en-AU"/>
          <w14:ligatures w14:val="standardContextual"/>
        </w:rPr>
        <w:t>, a person must not, without the permission of an authorised person, bring an animal on board a regular passenger service vehicle.</w:t>
      </w:r>
    </w:p>
    <w:p w14:paraId="3A8C2885"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2DFB3BDA"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1A33E341"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89" w:name="idea5799f9_f62a_44d6_9ae2_4e6b427421d8_9"/>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This regulation does not apply in relation to a working animal accompanying a person with a disability.</w:t>
      </w:r>
      <w:bookmarkEnd w:id="389"/>
    </w:p>
    <w:p w14:paraId="53A1EBE9"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90" w:name="Elkera_Print_TOC170"/>
      <w:bookmarkStart w:id="391" w:name="Elkera_Print_BK170"/>
      <w:r w:rsidRPr="00265A88">
        <w:rPr>
          <w:rFonts w:eastAsia="Times New Roman"/>
          <w:b/>
          <w:bCs/>
          <w:color w:val="000000"/>
          <w:sz w:val="26"/>
          <w:szCs w:val="26"/>
          <w:lang w:eastAsia="en-AU"/>
          <w14:ligatures w14:val="standardContextual"/>
        </w:rPr>
        <w:t>122—Carriage of bicycles and surfboards</w:t>
      </w:r>
      <w:bookmarkEnd w:id="390"/>
      <w:bookmarkEnd w:id="391"/>
    </w:p>
    <w:p w14:paraId="05E42570"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 xml:space="preserve">Subject to </w:t>
      </w:r>
      <w:hyperlink w:anchor="id6ac2ca68_2943_49d1_a5a1_7f46863fede5_9" w:history="1">
        <w:r w:rsidRPr="00265A88">
          <w:rPr>
            <w:rFonts w:eastAsia="Times New Roman"/>
            <w:color w:val="000000"/>
            <w:sz w:val="23"/>
            <w:szCs w:val="23"/>
            <w:lang w:eastAsia="en-AU"/>
            <w14:ligatures w14:val="standardContextual"/>
          </w:rPr>
          <w:t>subregulation (2)</w:t>
        </w:r>
      </w:hyperlink>
      <w:r w:rsidRPr="00265A88">
        <w:rPr>
          <w:rFonts w:eastAsia="Times New Roman"/>
          <w:color w:val="000000"/>
          <w:sz w:val="23"/>
          <w:szCs w:val="23"/>
          <w:lang w:eastAsia="en-AU"/>
          <w14:ligatures w14:val="standardContextual"/>
        </w:rPr>
        <w:t>, a person must not bring a bicycle or surfboard onboard a regular passenger service vehicle.</w:t>
      </w:r>
    </w:p>
    <w:p w14:paraId="1C7CDA5C"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7CD1B663"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144EF24C"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92" w:name="id6ac2ca68_2943_49d1_a5a1_7f46863fede5_9"/>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A bicycle or surfboard may be brought onboard a regular passenger service vehicle if—</w:t>
      </w:r>
      <w:bookmarkEnd w:id="392"/>
    </w:p>
    <w:p w14:paraId="33B20AA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Minister has determined that the vehicle is of a kind in which it is suitable to carry such items; and</w:t>
      </w:r>
    </w:p>
    <w:p w14:paraId="50506A1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space permits; and</w:t>
      </w:r>
    </w:p>
    <w:p w14:paraId="3803972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the appropriate fee or fare (if any) has been paid.</w:t>
      </w:r>
    </w:p>
    <w:p w14:paraId="7CCA8AFB"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93" w:name="Elkera_Print_TOC171"/>
      <w:bookmarkStart w:id="394" w:name="Elkera_Print_BK171"/>
      <w:r w:rsidRPr="00265A88">
        <w:rPr>
          <w:rFonts w:eastAsia="Times New Roman"/>
          <w:b/>
          <w:bCs/>
          <w:color w:val="000000"/>
          <w:sz w:val="26"/>
          <w:szCs w:val="26"/>
          <w:lang w:eastAsia="en-AU"/>
          <w14:ligatures w14:val="standardContextual"/>
        </w:rPr>
        <w:t>123—Carriage of dangerous objects etc on vehicle</w:t>
      </w:r>
      <w:bookmarkEnd w:id="393"/>
      <w:bookmarkEnd w:id="394"/>
    </w:p>
    <w:p w14:paraId="0142BAE5"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must not, without the permission of an authorised person—</w:t>
      </w:r>
    </w:p>
    <w:p w14:paraId="7808927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carry a dangerous or offensive object or substance on a regular passenger service vehicle; or</w:t>
      </w:r>
    </w:p>
    <w:p w14:paraId="7BE7F708"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(b)</w:t>
      </w:r>
      <w:r w:rsidRPr="00265A88">
        <w:rPr>
          <w:rFonts w:eastAsia="Times New Roman"/>
          <w:color w:val="000000"/>
          <w:sz w:val="23"/>
          <w:szCs w:val="23"/>
          <w:lang w:eastAsia="en-AU"/>
          <w14:ligatures w14:val="standardContextual"/>
        </w:rPr>
        <w:tab/>
        <w:t>cause a dangerous or offensive object or substance to be carried on a regular passenger service vehicle.</w:t>
      </w:r>
    </w:p>
    <w:p w14:paraId="0CFCF9CD"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6007E5BE"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2A0593AD"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95" w:name="id29b6107b_ff1f_4da0_8647_9754f33e196c_e"/>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If an authorised person has reasonable cause to suspect that a parcel or bag that is being, or is to be, transported on a regular passenger service vehicle may contain a dangerous or offensive object or substance, the authorised person may—</w:t>
      </w:r>
      <w:bookmarkEnd w:id="395"/>
    </w:p>
    <w:p w14:paraId="32FF0BA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require the person in possession of the parcel or bag to open the parcel or bag for examination of its contents; or</w:t>
      </w:r>
    </w:p>
    <w:p w14:paraId="7D6F855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open the parcel or bag and examine its contents.</w:t>
      </w:r>
    </w:p>
    <w:p w14:paraId="3A5A91B3"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 xml:space="preserve">A person to whom a requirement is addressed under </w:t>
      </w:r>
      <w:hyperlink w:anchor="id29b6107b_ff1f_4da0_8647_9754f33e196c_e" w:history="1">
        <w:r w:rsidRPr="00265A88">
          <w:rPr>
            <w:rFonts w:eastAsia="Times New Roman"/>
            <w:color w:val="000000"/>
            <w:sz w:val="23"/>
            <w:szCs w:val="23"/>
            <w:lang w:eastAsia="en-AU"/>
            <w14:ligatures w14:val="standardContextual"/>
          </w:rPr>
          <w:t>subregulation (2)</w:t>
        </w:r>
      </w:hyperlink>
      <w:r w:rsidRPr="00265A88">
        <w:rPr>
          <w:rFonts w:eastAsia="Times New Roman"/>
          <w:color w:val="000000"/>
          <w:sz w:val="23"/>
          <w:szCs w:val="23"/>
          <w:lang w:eastAsia="en-AU"/>
          <w14:ligatures w14:val="standardContextual"/>
        </w:rPr>
        <w:t xml:space="preserve"> must comply with the requirement.</w:t>
      </w:r>
    </w:p>
    <w:p w14:paraId="3F94640F"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3ACF59BC" w14:textId="78859ED5" w:rsidR="00675447"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3FB2434F"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96" w:name="Elkera_Print_TOC172"/>
      <w:bookmarkStart w:id="397" w:name="Elkera_Print_BK172"/>
      <w:r w:rsidRPr="00265A88">
        <w:rPr>
          <w:rFonts w:eastAsia="Times New Roman"/>
          <w:b/>
          <w:bCs/>
          <w:color w:val="000000"/>
          <w:sz w:val="26"/>
          <w:szCs w:val="26"/>
          <w:lang w:eastAsia="en-AU"/>
          <w14:ligatures w14:val="standardContextual"/>
        </w:rPr>
        <w:t>124—Reserved seat or space</w:t>
      </w:r>
      <w:bookmarkEnd w:id="396"/>
      <w:bookmarkEnd w:id="397"/>
    </w:p>
    <w:p w14:paraId="34CD0883"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who does not have a disability that makes it preferable or necessary to be seated must not, while in a regular passenger service vehicle or at prescribed premises, take or continue to occupy a seat or space that is reserved for persons who do have a disability that makes it preferable or necessary to be seated, if to do so would prevent a person who has a disability from occupying the seat or space.</w:t>
      </w:r>
    </w:p>
    <w:p w14:paraId="38CC6920"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14E9BACF"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65B043EE"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98" w:name="Elkera_Print_TOC174"/>
      <w:bookmarkStart w:id="399" w:name="id7b18de32_cf16_4e2e_8f0d_ee3f393dcd71_5"/>
      <w:r w:rsidRPr="00265A88">
        <w:rPr>
          <w:rFonts w:eastAsia="Times New Roman"/>
          <w:b/>
          <w:bCs/>
          <w:color w:val="000000"/>
          <w:sz w:val="26"/>
          <w:szCs w:val="26"/>
          <w:lang w:eastAsia="en-AU"/>
          <w14:ligatures w14:val="standardContextual"/>
        </w:rPr>
        <w:t>125—Abandoned goods</w:t>
      </w:r>
      <w:bookmarkEnd w:id="398"/>
      <w:bookmarkEnd w:id="399"/>
    </w:p>
    <w:p w14:paraId="362AEC29"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who takes possession of goods left in a regular passenger service vehicle or at the premises of a regular passenger service operator must immediately deliver the goods to the operator.</w:t>
      </w:r>
    </w:p>
    <w:p w14:paraId="27B2AD8C"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0CB8A6BC"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22E129BB"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00" w:name="Elkera_Print_TOC175"/>
      <w:bookmarkStart w:id="401" w:name="Elkera_Print_BK175"/>
      <w:r w:rsidRPr="00265A88">
        <w:rPr>
          <w:rFonts w:eastAsia="Times New Roman"/>
          <w:b/>
          <w:bCs/>
          <w:color w:val="000000"/>
          <w:sz w:val="26"/>
          <w:szCs w:val="26"/>
          <w:lang w:eastAsia="en-AU"/>
          <w14:ligatures w14:val="standardContextual"/>
        </w:rPr>
        <w:t>126—Removal of goods</w:t>
      </w:r>
      <w:bookmarkEnd w:id="400"/>
      <w:bookmarkEnd w:id="401"/>
    </w:p>
    <w:p w14:paraId="330A9D96"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must not, without lawful authority, remove from a regular passenger service vehicle or prescribed premises goods entrusted to a regular passenger service operator for carriage.</w:t>
      </w:r>
    </w:p>
    <w:p w14:paraId="394C553D"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406EE585"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7967E96B"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02" w:name="Elkera_Print_TOC176"/>
      <w:bookmarkStart w:id="403" w:name="Elkera_Print_BK176"/>
      <w:r w:rsidRPr="00265A88">
        <w:rPr>
          <w:rFonts w:eastAsia="Times New Roman"/>
          <w:b/>
          <w:bCs/>
          <w:color w:val="000000"/>
          <w:sz w:val="26"/>
          <w:szCs w:val="26"/>
          <w:lang w:eastAsia="en-AU"/>
          <w14:ligatures w14:val="standardContextual"/>
        </w:rPr>
        <w:t>127—Motor vehicles etc</w:t>
      </w:r>
      <w:bookmarkEnd w:id="402"/>
      <w:bookmarkEnd w:id="403"/>
    </w:p>
    <w:p w14:paraId="2272A05D"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must not drive, ride, park or leave standing a motor vehicle on prescribed premises except in an area that is set aside for that purpose.</w:t>
      </w:r>
    </w:p>
    <w:p w14:paraId="227ED83E"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773A8ECC"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1C8524DE"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A person who drives or rides a motor vehicle on prescribed premises must—</w:t>
      </w:r>
    </w:p>
    <w:p w14:paraId="3AE41CC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comply with a reasonable direction of an authorised person; and</w:t>
      </w:r>
    </w:p>
    <w:p w14:paraId="5C301C96"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(b)</w:t>
      </w:r>
      <w:r w:rsidRPr="00265A88">
        <w:rPr>
          <w:rFonts w:eastAsia="Times New Roman"/>
          <w:color w:val="000000"/>
          <w:sz w:val="23"/>
          <w:szCs w:val="23"/>
          <w:lang w:eastAsia="en-AU"/>
          <w14:ligatures w14:val="standardContextual"/>
        </w:rPr>
        <w:tab/>
        <w:t>obey any speed restriction, traffic control sign or parking control sign displayed on the premises.</w:t>
      </w:r>
    </w:p>
    <w:p w14:paraId="3CC585BA"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00A8053E"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48DDD8BD"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04" w:name="Elkera_Print_TOC177"/>
      <w:bookmarkStart w:id="405" w:name="Elkera_Print_BK177"/>
      <w:r w:rsidRPr="00265A88">
        <w:rPr>
          <w:rFonts w:eastAsia="Times New Roman"/>
          <w:b/>
          <w:bCs/>
          <w:color w:val="000000"/>
          <w:sz w:val="26"/>
          <w:szCs w:val="26"/>
          <w:lang w:eastAsia="en-AU"/>
          <w14:ligatures w14:val="standardContextual"/>
        </w:rPr>
        <w:t>128—Pedal cycles, skateboards etc</w:t>
      </w:r>
      <w:bookmarkEnd w:id="404"/>
      <w:bookmarkEnd w:id="405"/>
    </w:p>
    <w:p w14:paraId="01D0B3DD"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06" w:name="id842d05e4_e5c0_458c_878a_8772ba07d588_6"/>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must not—</w:t>
      </w:r>
      <w:bookmarkEnd w:id="406"/>
    </w:p>
    <w:p w14:paraId="3E90E52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ride a bicycle, scooter, skateboard, roller</w:t>
      </w:r>
      <w:r w:rsidRPr="00265A88">
        <w:rPr>
          <w:rFonts w:eastAsia="Times New Roman"/>
          <w:color w:val="000000"/>
          <w:sz w:val="23"/>
          <w:szCs w:val="23"/>
          <w:lang w:eastAsia="en-AU"/>
          <w14:ligatures w14:val="standardContextual"/>
        </w:rPr>
        <w:noBreakHyphen/>
        <w:t>skates, roller</w:t>
      </w:r>
      <w:r w:rsidRPr="00265A88">
        <w:rPr>
          <w:rFonts w:eastAsia="Times New Roman"/>
          <w:color w:val="000000"/>
          <w:sz w:val="23"/>
          <w:szCs w:val="23"/>
          <w:lang w:eastAsia="en-AU"/>
          <w14:ligatures w14:val="standardContextual"/>
        </w:rPr>
        <w:noBreakHyphen/>
        <w:t>blades or similar device; or</w:t>
      </w:r>
    </w:p>
    <w:p w14:paraId="57B2CD2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ride, lead or tether an animal,</w:t>
      </w:r>
    </w:p>
    <w:p w14:paraId="01760BF2"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on prescribed premises.</w:t>
      </w:r>
    </w:p>
    <w:p w14:paraId="28B4F92A"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41C78737"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28C71CDA" w14:textId="0F0979EA" w:rsidR="00675447" w:rsidRDefault="00265A88" w:rsidP="0067544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r>
      <w:hyperlink w:anchor="id842d05e4_e5c0_458c_878a_8772ba07d588_6" w:history="1">
        <w:r w:rsidRPr="00265A88">
          <w:rPr>
            <w:rFonts w:eastAsia="Times New Roman"/>
            <w:color w:val="000000"/>
            <w:spacing w:val="-4"/>
            <w:sz w:val="23"/>
            <w:szCs w:val="23"/>
            <w:lang w:eastAsia="en-AU"/>
            <w14:ligatures w14:val="standardContextual"/>
          </w:rPr>
          <w:t>Subregulation (1)</w:t>
        </w:r>
      </w:hyperlink>
      <w:r w:rsidRPr="00265A88">
        <w:rPr>
          <w:rFonts w:eastAsia="Times New Roman"/>
          <w:color w:val="000000"/>
          <w:spacing w:val="-4"/>
          <w:sz w:val="23"/>
          <w:szCs w:val="23"/>
          <w:lang w:eastAsia="en-AU"/>
          <w14:ligatures w14:val="standardContextual"/>
        </w:rPr>
        <w:t xml:space="preserve"> does not apply to a device used to assist a person with a physical impairment.</w:t>
      </w:r>
    </w:p>
    <w:p w14:paraId="4260FF2B"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07" w:name="Elkera_Print_TOC178"/>
      <w:bookmarkStart w:id="408" w:name="Elkera_Print_BK178"/>
      <w:r w:rsidRPr="00265A88">
        <w:rPr>
          <w:rFonts w:eastAsia="Times New Roman"/>
          <w:b/>
          <w:bCs/>
          <w:color w:val="000000"/>
          <w:sz w:val="26"/>
          <w:szCs w:val="26"/>
          <w:lang w:eastAsia="en-AU"/>
          <w14:ligatures w14:val="standardContextual"/>
        </w:rPr>
        <w:t>129—Pedestrians</w:t>
      </w:r>
      <w:bookmarkEnd w:id="407"/>
      <w:bookmarkEnd w:id="408"/>
    </w:p>
    <w:p w14:paraId="1E29E146"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pedestrian must not, without the permission of an authorised person, enter or remain on any part of prescribed premises that is not set aside for use by pedestrians.</w:t>
      </w:r>
    </w:p>
    <w:p w14:paraId="47B40D4D"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616F18C4"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7E15F037"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09" w:name="Elkera_Print_TOC179"/>
      <w:bookmarkStart w:id="410" w:name="Elkera_Print_BK179"/>
      <w:r w:rsidRPr="00265A88">
        <w:rPr>
          <w:rFonts w:eastAsia="Times New Roman"/>
          <w:b/>
          <w:bCs/>
          <w:color w:val="000000"/>
          <w:sz w:val="26"/>
          <w:szCs w:val="26"/>
          <w:lang w:eastAsia="en-AU"/>
          <w14:ligatures w14:val="standardContextual"/>
        </w:rPr>
        <w:t>130—Duty of pedestrians at pedestrian crossings</w:t>
      </w:r>
      <w:bookmarkEnd w:id="409"/>
      <w:bookmarkEnd w:id="410"/>
    </w:p>
    <w:p w14:paraId="2AAD6618"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pedestrian must not enter or remain on a pedestrian crossing—</w:t>
      </w:r>
    </w:p>
    <w:p w14:paraId="593260C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if a vehicle with which they may collide is approaching along the busway, railway or tramway, or is on the crossing; or</w:t>
      </w:r>
    </w:p>
    <w:p w14:paraId="7CB7F67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if warned not to do so by an authorised person; or</w:t>
      </w:r>
    </w:p>
    <w:p w14:paraId="3876AE83"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while a warning device at or near the crossing is activated or while the crossing is closed against traffic by gates or barriers, unless they are directed by an authorised person to proceed across the crossing.</w:t>
      </w:r>
    </w:p>
    <w:p w14:paraId="3C11A07F"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0B46F7DD"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3C9F96F4"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A pedestrian must not remain within the limits of a pedestrian crossing any longer than is reasonably necessary for the purpose of passing over the crossing.</w:t>
      </w:r>
    </w:p>
    <w:p w14:paraId="516ED4EC"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23EB4A1D"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1486EEFD"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If a pedestrian crossing is controlled by traffic lights, a pedestrian must comply with any instructions applicable to the pedestrian that are indicated by the traffic lights or any sign exhibited with the traffic lights.</w:t>
      </w:r>
    </w:p>
    <w:p w14:paraId="178B1915"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4E4E04CF"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221B4C4C"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In this regulation—</w:t>
      </w:r>
    </w:p>
    <w:p w14:paraId="0C4AC3F3"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pedestrian crossing</w:t>
      </w:r>
      <w:r w:rsidRPr="00265A88">
        <w:rPr>
          <w:rFonts w:eastAsia="Times New Roman"/>
          <w:color w:val="000000"/>
          <w:sz w:val="23"/>
          <w:szCs w:val="23"/>
          <w:lang w:eastAsia="en-AU"/>
          <w14:ligatures w14:val="standardContextual"/>
        </w:rPr>
        <w:t xml:space="preserve"> means a place designated by the Minister as a place where pedestrians may pass over a busway, railway or tramway;</w:t>
      </w:r>
    </w:p>
    <w:p w14:paraId="2B4BE791"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lastRenderedPageBreak/>
        <w:t>traffic lights</w:t>
      </w:r>
      <w:r w:rsidRPr="00265A88">
        <w:rPr>
          <w:rFonts w:eastAsia="Times New Roman"/>
          <w:color w:val="000000"/>
          <w:sz w:val="23"/>
          <w:szCs w:val="23"/>
          <w:lang w:eastAsia="en-AU"/>
          <w14:ligatures w14:val="standardContextual"/>
        </w:rPr>
        <w:t xml:space="preserve"> means signals for controlling traffic by means of illuminated signs.</w:t>
      </w:r>
    </w:p>
    <w:p w14:paraId="19FF788D"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11" w:name="Elkera_Print_TOC180"/>
      <w:bookmarkStart w:id="412" w:name="Elkera_Print_BK180"/>
      <w:r w:rsidRPr="00265A88">
        <w:rPr>
          <w:rFonts w:eastAsia="Times New Roman"/>
          <w:b/>
          <w:bCs/>
          <w:color w:val="000000"/>
          <w:sz w:val="26"/>
          <w:szCs w:val="26"/>
          <w:lang w:eastAsia="en-AU"/>
          <w14:ligatures w14:val="standardContextual"/>
        </w:rPr>
        <w:t>131—Duty to comply with directions and obey signs</w:t>
      </w:r>
      <w:bookmarkEnd w:id="411"/>
      <w:bookmarkEnd w:id="412"/>
    </w:p>
    <w:p w14:paraId="78C068A6"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13" w:name="id32ccd0a9_88ff_4588_8800_b794ac502eef_4"/>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who is in a regular passenger service vehicle or at prescribed premises must—</w:t>
      </w:r>
      <w:bookmarkEnd w:id="413"/>
    </w:p>
    <w:p w14:paraId="087BA7B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comply with a reasonable direction of an authorised person; and</w:t>
      </w:r>
    </w:p>
    <w:p w14:paraId="0ADCB653"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obey any sign displayed in the vehicle or in or on the premises.</w:t>
      </w:r>
    </w:p>
    <w:p w14:paraId="504B4825"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731BA3E8"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066BEDC7" w14:textId="711DEF7B" w:rsidR="00382FDE"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In proceedings for an offence against </w:t>
      </w:r>
      <w:hyperlink w:anchor="id32ccd0a9_88ff_4588_8800_b794ac502eef_4"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it is a defence to prove that the defendant was unaware of the direction or sign, or unable to comply with the direction or sign, because of a disability.</w:t>
      </w:r>
    </w:p>
    <w:p w14:paraId="758D8D62"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14" w:name="Elkera_Print_TOC181"/>
      <w:bookmarkStart w:id="415" w:name="Elkera_Print_BK181"/>
      <w:r w:rsidRPr="00265A88">
        <w:rPr>
          <w:rFonts w:eastAsia="Times New Roman"/>
          <w:b/>
          <w:bCs/>
          <w:color w:val="000000"/>
          <w:sz w:val="26"/>
          <w:szCs w:val="26"/>
          <w:lang w:eastAsia="en-AU"/>
          <w14:ligatures w14:val="standardContextual"/>
        </w:rPr>
        <w:t>132—Rubbish and other abandoned property</w:t>
      </w:r>
      <w:bookmarkEnd w:id="414"/>
      <w:bookmarkEnd w:id="415"/>
    </w:p>
    <w:p w14:paraId="5275DB3E"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must not, on prescribed premises—</w:t>
      </w:r>
    </w:p>
    <w:p w14:paraId="0E68B01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deposit or set fire to garden refuse; or</w:t>
      </w:r>
    </w:p>
    <w:p w14:paraId="61374E2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deposit rubbish (other than in receptacles provided for that purpose); or</w:t>
      </w:r>
    </w:p>
    <w:p w14:paraId="21BDD6B5"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set fire to rubbish.</w:t>
      </w:r>
    </w:p>
    <w:p w14:paraId="0AE29B80"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32742464"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2CA4CE38"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A person must not abandon any other property (not being a motor vehicle) on a regular passenger service vehicle or on prescribed premises.</w:t>
      </w:r>
    </w:p>
    <w:p w14:paraId="49881588"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$250.</w:t>
      </w:r>
    </w:p>
    <w:p w14:paraId="04AEDE6C"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$80.</w:t>
      </w:r>
    </w:p>
    <w:p w14:paraId="43978ACF"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16" w:name="idcdbf6bf0_7f15_461a_a8b4_f32157cb1764_f"/>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 xml:space="preserve">Subject to </w:t>
      </w:r>
      <w:hyperlink w:anchor="id94e7940d_55c7_46e0_88eb_8d7fa2b09fd2_2" w:history="1">
        <w:r w:rsidRPr="00265A88">
          <w:rPr>
            <w:rFonts w:eastAsia="Times New Roman"/>
            <w:color w:val="000000"/>
            <w:sz w:val="23"/>
            <w:szCs w:val="23"/>
            <w:lang w:eastAsia="en-AU"/>
            <w14:ligatures w14:val="standardContextual"/>
          </w:rPr>
          <w:t>subregulation (6)</w:t>
        </w:r>
      </w:hyperlink>
      <w:r w:rsidRPr="00265A88">
        <w:rPr>
          <w:rFonts w:eastAsia="Times New Roman"/>
          <w:color w:val="000000"/>
          <w:sz w:val="23"/>
          <w:szCs w:val="23"/>
          <w:lang w:eastAsia="en-AU"/>
          <w14:ligatures w14:val="standardContextual"/>
        </w:rPr>
        <w:t>, if property (other than rubbish or a motor vehicle) is found on a regular passenger service vehicle or at prescribed premises, the regular passenger service operator must hold the property for at least 2 months.</w:t>
      </w:r>
      <w:bookmarkEnd w:id="416"/>
    </w:p>
    <w:p w14:paraId="27B4FC2B"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 xml:space="preserve">Property held under </w:t>
      </w:r>
      <w:hyperlink w:anchor="idcdbf6bf0_7f15_461a_a8b4_f32157cb1764_f" w:history="1">
        <w:r w:rsidRPr="00265A88">
          <w:rPr>
            <w:rFonts w:eastAsia="Times New Roman"/>
            <w:color w:val="000000"/>
            <w:sz w:val="23"/>
            <w:szCs w:val="23"/>
            <w:lang w:eastAsia="en-AU"/>
            <w14:ligatures w14:val="standardContextual"/>
          </w:rPr>
          <w:t>subregulation (3)</w:t>
        </w:r>
      </w:hyperlink>
      <w:r w:rsidRPr="00265A88">
        <w:rPr>
          <w:rFonts w:eastAsia="Times New Roman"/>
          <w:color w:val="000000"/>
          <w:sz w:val="23"/>
          <w:szCs w:val="23"/>
          <w:lang w:eastAsia="en-AU"/>
          <w14:ligatures w14:val="standardContextual"/>
        </w:rPr>
        <w:t xml:space="preserve"> will be handed over to a person—</w:t>
      </w:r>
    </w:p>
    <w:p w14:paraId="653AD6B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who supplies proof of ownership that is satisfactory to an authorised person; and</w:t>
      </w:r>
    </w:p>
    <w:p w14:paraId="1D4BDCD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who pays such fees as may be determined by the Minister from time to time.</w:t>
      </w:r>
    </w:p>
    <w:p w14:paraId="0263B39F"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Property that is not claimed within 2 months may be sold by the regular passenger service operator and the proceeds applied as follows:</w:t>
      </w:r>
    </w:p>
    <w:p w14:paraId="45EE7EE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firstly, in payment of the costs of, and incidental to, the sale;</w:t>
      </w:r>
    </w:p>
    <w:p w14:paraId="6986465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secondly, in payment of the costs of, and incidental to, the custody of the property;</w:t>
      </w:r>
    </w:p>
    <w:p w14:paraId="5F458F2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thirdly, in payment of the balance to the Crown or, if the Minister so determines, to the operator.</w:t>
      </w:r>
    </w:p>
    <w:p w14:paraId="0A92E986"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17" w:name="id94e7940d_55c7_46e0_88eb_8d7fa2b09fd2_2"/>
      <w:r w:rsidRPr="00265A88">
        <w:rPr>
          <w:rFonts w:eastAsia="Times New Roman"/>
          <w:color w:val="000000"/>
          <w:sz w:val="23"/>
          <w:szCs w:val="23"/>
          <w:lang w:eastAsia="en-AU"/>
          <w14:ligatures w14:val="standardContextual"/>
        </w:rPr>
        <w:tab/>
        <w:t>(6)</w:t>
      </w:r>
      <w:r w:rsidRPr="00265A88">
        <w:rPr>
          <w:rFonts w:eastAsia="Times New Roman"/>
          <w:color w:val="000000"/>
          <w:sz w:val="23"/>
          <w:szCs w:val="23"/>
          <w:lang w:eastAsia="en-AU"/>
          <w14:ligatures w14:val="standardContextual"/>
        </w:rPr>
        <w:tab/>
        <w:t>Perishable goods left or abandoned on a regular passenger service vehicle or at prescribed premises may be disposed of by the regular passenger service operator as the operator thinks fit.</w:t>
      </w:r>
      <w:bookmarkEnd w:id="417"/>
    </w:p>
    <w:p w14:paraId="41157F4A"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18" w:name="Elkera_Print_TOC182"/>
      <w:bookmarkStart w:id="419" w:name="Elkera_Print_BK182"/>
      <w:r w:rsidRPr="00265A88">
        <w:rPr>
          <w:rFonts w:eastAsia="Times New Roman"/>
          <w:b/>
          <w:bCs/>
          <w:color w:val="000000"/>
          <w:sz w:val="26"/>
          <w:szCs w:val="26"/>
          <w:lang w:eastAsia="en-AU"/>
          <w14:ligatures w14:val="standardContextual"/>
        </w:rPr>
        <w:lastRenderedPageBreak/>
        <w:t>133—Abandoned vehicles</w:t>
      </w:r>
      <w:bookmarkEnd w:id="418"/>
      <w:bookmarkEnd w:id="419"/>
    </w:p>
    <w:p w14:paraId="70C109E7"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must not leave a motor vehicle unattended on prescribed premises except in an area set aside for the parking of motor vehicles.</w:t>
      </w:r>
    </w:p>
    <w:p w14:paraId="38A5E2D2"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4EFB6E86"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1ECBFB86"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A person must not abandon a motor vehicle on prescribed premises.</w:t>
      </w:r>
    </w:p>
    <w:p w14:paraId="127D0C4A"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624D26BB"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73A8A111" w14:textId="294A99B5" w:rsidR="00382FDE" w:rsidRDefault="00265A88" w:rsidP="00382FD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An authorised officer may remove a motor vehicle left or abandoned in contravention of this regulation and, for that purpose, may enter the vehicle (using such force as is reasonable in the circumstances) and drive it, or arrange for it to be towed, driven or taken, to a convenient place.</w:t>
      </w:r>
    </w:p>
    <w:p w14:paraId="0BBDA891"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As soon as practicable after removal of a motor vehicle, the authorised officer must give the owner of the vehicle notice of the removal and of the place to which the vehicle was removed.</w:t>
      </w:r>
    </w:p>
    <w:p w14:paraId="05F86C6A"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The notice may be given—</w:t>
      </w:r>
    </w:p>
    <w:p w14:paraId="2663D8A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by post; or</w:t>
      </w:r>
    </w:p>
    <w:p w14:paraId="5F7B56B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if the identity or whereabouts of the owner is unknown—by publication in a newspaper circulating generally in the State.</w:t>
      </w:r>
    </w:p>
    <w:p w14:paraId="19BA4801"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(6)</w:t>
      </w:r>
      <w:r w:rsidRPr="00265A88">
        <w:rPr>
          <w:rFonts w:eastAsia="Times New Roman"/>
          <w:color w:val="000000"/>
          <w:sz w:val="23"/>
          <w:szCs w:val="23"/>
          <w:lang w:eastAsia="en-AU"/>
          <w14:ligatures w14:val="standardContextual"/>
        </w:rPr>
        <w:tab/>
        <w:t>If the owner of the motor vehicle does not, within 1 month after such a notice is given, pay all expenses in connection with the removal or custody of the vehicle and of proceedings under this regulation, the Minister may sell it by public auction and apply the proceeds as follows:</w:t>
      </w:r>
    </w:p>
    <w:p w14:paraId="1A69179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firstly, in payment of the costs of, and incidental to, the sale;</w:t>
      </w:r>
    </w:p>
    <w:p w14:paraId="4CBA014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secondly, in payment of the costs of, and incidental to, the removal and custody of the vehicle and of proceedings under this regulation;</w:t>
      </w:r>
    </w:p>
    <w:p w14:paraId="16CFADF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thirdly, in payment of the balance to the owner.</w:t>
      </w:r>
    </w:p>
    <w:p w14:paraId="3852179A"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(7)</w:t>
      </w:r>
      <w:r w:rsidRPr="00265A88">
        <w:rPr>
          <w:rFonts w:eastAsia="Times New Roman"/>
          <w:color w:val="000000"/>
          <w:sz w:val="23"/>
          <w:szCs w:val="23"/>
          <w:lang w:eastAsia="en-AU"/>
          <w14:ligatures w14:val="standardContextual"/>
        </w:rPr>
        <w:tab/>
        <w:t>If, after reasonable inquiry, the owner cannot be found, the balance must be paid to the Treasurer as unclaimed money.</w:t>
      </w:r>
    </w:p>
    <w:p w14:paraId="4060493C"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20" w:name="Elkera_Print_TOC183"/>
      <w:bookmarkStart w:id="421" w:name="Elkera_Print_BK183"/>
      <w:r w:rsidRPr="00265A88">
        <w:rPr>
          <w:rFonts w:eastAsia="Times New Roman"/>
          <w:b/>
          <w:bCs/>
          <w:color w:val="000000"/>
          <w:sz w:val="26"/>
          <w:szCs w:val="26"/>
          <w:lang w:eastAsia="en-AU"/>
          <w14:ligatures w14:val="standardContextual"/>
        </w:rPr>
        <w:t>134—Graffiti</w:t>
      </w:r>
      <w:bookmarkEnd w:id="420"/>
      <w:bookmarkEnd w:id="421"/>
    </w:p>
    <w:p w14:paraId="48E657EA"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must not, without the permission of the Minister, write, draw, paint or affix a word, representation, character or poster on or to a regular passenger service vehicle, part of a regular passenger service vehicle, part of prescribed premises, or anything situated at prescribed premises.</w:t>
      </w:r>
    </w:p>
    <w:p w14:paraId="47C79309"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$2 500.</w:t>
      </w:r>
    </w:p>
    <w:p w14:paraId="4E6090BE"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$210.</w:t>
      </w:r>
    </w:p>
    <w:p w14:paraId="699DA602"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22" w:name="Elkera_Print_TOC184"/>
      <w:bookmarkStart w:id="423" w:name="Elkera_Print_BK184"/>
      <w:r w:rsidRPr="00265A88">
        <w:rPr>
          <w:rFonts w:eastAsia="Times New Roman"/>
          <w:b/>
          <w:bCs/>
          <w:color w:val="000000"/>
          <w:sz w:val="26"/>
          <w:szCs w:val="26"/>
          <w:lang w:eastAsia="en-AU"/>
          <w14:ligatures w14:val="standardContextual"/>
        </w:rPr>
        <w:t>135—Commercial activities</w:t>
      </w:r>
      <w:bookmarkEnd w:id="422"/>
      <w:bookmarkEnd w:id="423"/>
    </w:p>
    <w:p w14:paraId="5FF68486"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must not, without the permission of the Minister—</w:t>
      </w:r>
    </w:p>
    <w:p w14:paraId="0F46F4C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sell or hire, or offer for sale or hire, an article or thing in a regular passenger service vehicle or on prescribed premises; or</w:t>
      </w:r>
    </w:p>
    <w:p w14:paraId="302A3A6F"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(b)</w:t>
      </w:r>
      <w:r w:rsidRPr="00265A88">
        <w:rPr>
          <w:rFonts w:eastAsia="Times New Roman"/>
          <w:color w:val="000000"/>
          <w:sz w:val="23"/>
          <w:szCs w:val="23"/>
          <w:lang w:eastAsia="en-AU"/>
          <w14:ligatures w14:val="standardContextual"/>
        </w:rPr>
        <w:tab/>
        <w:t>distribute handbills to, or solicit money from, another person in a regular passenger service vehicle or on prescribed premises.</w:t>
      </w:r>
    </w:p>
    <w:p w14:paraId="5F10859F"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17E301AD"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7AC40650"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24" w:name="Elkera_Print_TOC185"/>
      <w:bookmarkStart w:id="425" w:name="Elkera_Print_BK185"/>
      <w:r w:rsidRPr="00265A88">
        <w:rPr>
          <w:rFonts w:eastAsia="Times New Roman"/>
          <w:b/>
          <w:bCs/>
          <w:color w:val="000000"/>
          <w:sz w:val="26"/>
          <w:szCs w:val="26"/>
          <w:lang w:eastAsia="en-AU"/>
          <w14:ligatures w14:val="standardContextual"/>
        </w:rPr>
        <w:t>136—Behaviour of children in company of adults</w:t>
      </w:r>
      <w:bookmarkEnd w:id="424"/>
      <w:bookmarkEnd w:id="425"/>
    </w:p>
    <w:p w14:paraId="4D331B4E"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If a child is accompanied by an adult in a regular passenger service vehicle or at prescribed premises, that adult must take reasonable steps to prevent the child from acting contrary to these regulations.</w:t>
      </w:r>
    </w:p>
    <w:p w14:paraId="3CAB5D12"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151E5E4C" w14:textId="5CB70E12" w:rsidR="00382FDE"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49144C85"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26" w:name="Elkera_Print_TOC186"/>
      <w:bookmarkStart w:id="427" w:name="Elkera_Print_BK186"/>
      <w:r w:rsidRPr="00265A88">
        <w:rPr>
          <w:rFonts w:eastAsia="Times New Roman"/>
          <w:b/>
          <w:bCs/>
          <w:color w:val="000000"/>
          <w:sz w:val="26"/>
          <w:szCs w:val="26"/>
          <w:lang w:eastAsia="en-AU"/>
          <w14:ligatures w14:val="standardContextual"/>
        </w:rPr>
        <w:t>137—Exclusion or removal of persons by authorised persons</w:t>
      </w:r>
      <w:bookmarkEnd w:id="426"/>
      <w:bookmarkEnd w:id="427"/>
    </w:p>
    <w:p w14:paraId="2AC86C06"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An authorised person may direct a person not to board or enter a regular passenger service vehicle or prescribed premises, or to leave a regular passenger service vehicle or prescribed premises—</w:t>
      </w:r>
    </w:p>
    <w:p w14:paraId="65E4F69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if the authorised person has reason to believe—</w:t>
      </w:r>
    </w:p>
    <w:p w14:paraId="1BD626CD"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that the person may, if permitted to board or remain on the vehicle or to enter or remain on the premises, commit an offence against the Act or these regulations (including by refusing or failing to pay the appropriate fare or charge); or</w:t>
      </w:r>
    </w:p>
    <w:p w14:paraId="019B55AD"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that the person has, while on the vehicle or premises, committed an offence against the Act or these regulations; or</w:t>
      </w:r>
    </w:p>
    <w:p w14:paraId="3F32811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if the person appears to be intoxicated or under the influence of a drug and the authorised person believes that, because of this condition, the person is likely to be offensive or to cause discomfort or embarrassment to another person; or</w:t>
      </w:r>
    </w:p>
    <w:p w14:paraId="0F8F7F3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if the person acts in a threatening or abusive manner; or</w:t>
      </w:r>
    </w:p>
    <w:p w14:paraId="0F102BD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if the person is not properly dressed, or the condition of the person or the person's clothing or the nature or condition of anything carried by the person is such as would cause justified offence to another person or is likely to soil a part of the vehicle or premises; or</w:t>
      </w:r>
    </w:p>
    <w:p w14:paraId="7A6E75D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in the case of a regular passenger service vehicle, if the vehicle is displaying a "FULL" sign or is fully loaded with passengers or, when the person entered the vehicle, it displayed a "FULL" sign or was fully loaded with passengers; or</w:t>
      </w:r>
    </w:p>
    <w:p w14:paraId="7AAB0B9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(f)</w:t>
      </w:r>
      <w:r w:rsidRPr="00265A88">
        <w:rPr>
          <w:rFonts w:eastAsia="Times New Roman"/>
          <w:color w:val="000000"/>
          <w:sz w:val="23"/>
          <w:szCs w:val="23"/>
          <w:lang w:eastAsia="en-AU"/>
          <w14:ligatures w14:val="standardContextual"/>
        </w:rPr>
        <w:tab/>
        <w:t>if the authorised person has reason to believe that the person is not entitled to be on the vehicle or premises due to the terms of a transit barring order that applies to the person</w:t>
      </w:r>
    </w:p>
    <w:p w14:paraId="0EE9C93A"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An authorised person may direct a person to leave a regular passenger service vehicle if the person refuses or fails to pay the appropriate fare or charge.</w:t>
      </w:r>
    </w:p>
    <w:p w14:paraId="39D9704A"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A person who fails to comply immediately with a direction under this regulation is guilty of an offence.</w:t>
      </w:r>
    </w:p>
    <w:p w14:paraId="65B5A5E4"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04AA01F6"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0919DD96"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(4)</w:t>
      </w:r>
      <w:r w:rsidRPr="00265A88">
        <w:rPr>
          <w:rFonts w:eastAsia="Times New Roman"/>
          <w:color w:val="000000"/>
          <w:sz w:val="23"/>
          <w:szCs w:val="23"/>
          <w:lang w:eastAsia="en-AU"/>
          <w14:ligatures w14:val="standardContextual"/>
        </w:rPr>
        <w:tab/>
        <w:t>If a person fails to comply with a direction under this regulation, a member of the police force or a person who is authorised by the Minister to exercise powers under section 56(8) of the Act may exercise reasonable force to remove the person from the relevant vehicle or premises.</w:t>
      </w:r>
    </w:p>
    <w:p w14:paraId="40568534"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A person removed from a vehicle or premises pursuant to this regulation is not entitled to a refund of a fare or charge.</w:t>
      </w:r>
    </w:p>
    <w:p w14:paraId="52410131" w14:textId="27A11484"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14:ligatures w14:val="standardContextual"/>
        </w:rPr>
      </w:pPr>
      <w:bookmarkStart w:id="428" w:name="Elkera_Print_TOC188"/>
      <w:bookmarkStart w:id="429" w:name="id708ec940_4149_45af_9c87_be31e71fa978_f"/>
      <w:r w:rsidRPr="00265A88">
        <w:rPr>
          <w:rFonts w:eastAsia="Times New Roman"/>
          <w:b/>
          <w:bCs/>
          <w:color w:val="000000"/>
          <w:sz w:val="28"/>
          <w:szCs w:val="28"/>
          <w:lang w:eastAsia="en-AU"/>
          <w14:ligatures w14:val="standardContextual"/>
        </w:rPr>
        <w:t>Division 3—Miscellaneous</w:t>
      </w:r>
      <w:bookmarkEnd w:id="428"/>
      <w:bookmarkEnd w:id="429"/>
    </w:p>
    <w:p w14:paraId="22D7A4D2"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30" w:name="Elkera_Print_TOC189"/>
      <w:bookmarkStart w:id="431" w:name="Elkera_Print_BK189"/>
      <w:r w:rsidRPr="00265A88">
        <w:rPr>
          <w:rFonts w:eastAsia="Times New Roman"/>
          <w:b/>
          <w:bCs/>
          <w:color w:val="000000"/>
          <w:sz w:val="26"/>
          <w:szCs w:val="26"/>
          <w:lang w:eastAsia="en-AU"/>
          <w14:ligatures w14:val="standardContextual"/>
        </w:rPr>
        <w:t>138—Conditions of travel</w:t>
      </w:r>
      <w:bookmarkEnd w:id="430"/>
      <w:bookmarkEnd w:id="431"/>
    </w:p>
    <w:p w14:paraId="45DAD4F8"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32" w:name="ida318c291_ed62_4561_b1f4_5b05905ea6ae_0"/>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The Minister may determine (or vary) conditions of travel that will apply to persons on regular passenger service vehicles or at prescribed premises in addition to the provisions of these regulations.</w:t>
      </w:r>
      <w:bookmarkEnd w:id="432"/>
    </w:p>
    <w:p w14:paraId="77290F46"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The Minister must ensure that conditions of travel (or a variation to conditions of travel) under </w:t>
      </w:r>
      <w:hyperlink w:anchor="ida318c291_ed62_4561_b1f4_5b05905ea6ae_0"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are published in the Gazette.</w:t>
      </w:r>
    </w:p>
    <w:p w14:paraId="7D3BE0D2"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33" w:name="id5d539d5e_be09_4a11_8363_b5bcc8fc058b_5"/>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A regular passenger service operator may, with the approval of the Minister, determine (or vary) conditions of travel that will apply to persons on regular passenger service vehicles or at prescribed premises provided or controlled by the operator.</w:t>
      </w:r>
      <w:bookmarkEnd w:id="433"/>
    </w:p>
    <w:p w14:paraId="7D2CC3CF"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 xml:space="preserve">The operator must ensure that conditions of travel (or a variation to conditions of travel) under </w:t>
      </w:r>
      <w:hyperlink w:anchor="id5d539d5e_be09_4a11_8363_b5bcc8fc058b_5" w:history="1">
        <w:r w:rsidRPr="00265A88">
          <w:rPr>
            <w:rFonts w:eastAsia="Times New Roman"/>
            <w:color w:val="000000"/>
            <w:sz w:val="23"/>
            <w:szCs w:val="23"/>
            <w:lang w:eastAsia="en-AU"/>
            <w14:ligatures w14:val="standardContextual"/>
          </w:rPr>
          <w:t>subregulation (3)</w:t>
        </w:r>
      </w:hyperlink>
      <w:r w:rsidRPr="00265A88">
        <w:rPr>
          <w:rFonts w:eastAsia="Times New Roman"/>
          <w:color w:val="000000"/>
          <w:sz w:val="23"/>
          <w:szCs w:val="23"/>
          <w:lang w:eastAsia="en-AU"/>
          <w14:ligatures w14:val="standardContextual"/>
        </w:rPr>
        <w:t xml:space="preserve"> are published in the Gazette.</w:t>
      </w:r>
    </w:p>
    <w:p w14:paraId="3960CF37"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Conditions of travel may include rules, procedures, prohibitions, restrictions or limitations that are to apply to persons on regular passenger service vehicles or at prescribed premises.</w:t>
      </w:r>
    </w:p>
    <w:p w14:paraId="51FA43ED"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(6)</w:t>
      </w:r>
      <w:r w:rsidRPr="00265A88">
        <w:rPr>
          <w:rFonts w:eastAsia="Times New Roman"/>
          <w:color w:val="000000"/>
          <w:sz w:val="23"/>
          <w:szCs w:val="23"/>
          <w:lang w:eastAsia="en-AU"/>
          <w14:ligatures w14:val="standardContextual"/>
        </w:rPr>
        <w:tab/>
        <w:t>A condition of travel published in the Gazette will be taken to have been properly and effectively brought to the notice of a person who buys a ticket for a regular passenger service, travels on a regular passenger service vehicle or attends at prescribed premises.</w:t>
      </w:r>
    </w:p>
    <w:p w14:paraId="090CB7DD"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(7)</w:t>
      </w:r>
      <w:r w:rsidRPr="00265A88">
        <w:rPr>
          <w:rFonts w:eastAsia="Times New Roman"/>
          <w:color w:val="000000"/>
          <w:sz w:val="23"/>
          <w:szCs w:val="23"/>
          <w:lang w:eastAsia="en-AU"/>
          <w14:ligatures w14:val="standardContextual"/>
        </w:rPr>
        <w:tab/>
        <w:t xml:space="preserve">The conditions of travel known as the "State Transport Authority Conditions of Travel 1993" (as varied), adopted by the State Transport Authority under the </w:t>
      </w:r>
      <w:hyperlink r:id="rId33" w:history="1">
        <w:r w:rsidRPr="00265A88">
          <w:rPr>
            <w:rFonts w:eastAsia="Times New Roman"/>
            <w:i/>
            <w:iCs/>
            <w:color w:val="000000"/>
            <w:sz w:val="23"/>
            <w:szCs w:val="23"/>
            <w:lang w:eastAsia="en-AU"/>
            <w14:ligatures w14:val="standardContextual"/>
          </w:rPr>
          <w:t>State Transport Authority Act 1974</w:t>
        </w:r>
      </w:hyperlink>
      <w:r w:rsidRPr="00265A88">
        <w:rPr>
          <w:rFonts w:eastAsia="Times New Roman"/>
          <w:color w:val="000000"/>
          <w:sz w:val="23"/>
          <w:szCs w:val="23"/>
          <w:lang w:eastAsia="en-AU"/>
          <w14:ligatures w14:val="standardContextual"/>
        </w:rPr>
        <w:t xml:space="preserve"> and in force immediately before the commencement of the </w:t>
      </w:r>
      <w:hyperlink r:id="rId34" w:history="1">
        <w:r w:rsidRPr="00265A88">
          <w:rPr>
            <w:rFonts w:eastAsia="Times New Roman"/>
            <w:i/>
            <w:iCs/>
            <w:color w:val="000000"/>
            <w:sz w:val="23"/>
            <w:szCs w:val="23"/>
            <w:lang w:eastAsia="en-AU"/>
            <w14:ligatures w14:val="standardContextual"/>
          </w:rPr>
          <w:t>Passenger Transport Act 1994</w:t>
        </w:r>
      </w:hyperlink>
      <w:r w:rsidRPr="00265A88">
        <w:rPr>
          <w:rFonts w:eastAsia="Times New Roman"/>
          <w:color w:val="000000"/>
          <w:sz w:val="23"/>
          <w:szCs w:val="23"/>
          <w:lang w:eastAsia="en-AU"/>
          <w14:ligatures w14:val="standardContextual"/>
        </w:rPr>
        <w:t>, will, except to the extent of any inconsistency with these or any other regulations, continue to apply as conditions of travel for passengers on services provided as part of the Adelaide Metro network (until superseded by new conditions of travel).</w:t>
      </w:r>
    </w:p>
    <w:p w14:paraId="47F647D1"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34" w:name="Elkera_Print_TOC191"/>
      <w:bookmarkStart w:id="435" w:name="idb0414b20_4b9b_416e_af2a_29bb442027f0_c"/>
      <w:r w:rsidRPr="00265A88">
        <w:rPr>
          <w:rFonts w:eastAsia="Times New Roman"/>
          <w:b/>
          <w:bCs/>
          <w:color w:val="000000"/>
          <w:sz w:val="26"/>
          <w:szCs w:val="26"/>
          <w:lang w:eastAsia="en-AU"/>
          <w14:ligatures w14:val="standardContextual"/>
        </w:rPr>
        <w:t>139—Transit barring orders</w:t>
      </w:r>
      <w:bookmarkEnd w:id="434"/>
      <w:bookmarkEnd w:id="435"/>
    </w:p>
    <w:p w14:paraId="4E2DEF0C"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36" w:name="idc9f52920_d631_4dba_b4b1_e96b9bc99684_9"/>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 xml:space="preserve">Subject to this regulation, a police officer may, on the authorisation of a senior police officer, by order (a </w:t>
      </w:r>
      <w:r w:rsidRPr="00265A88">
        <w:rPr>
          <w:rFonts w:eastAsia="Times New Roman"/>
          <w:b/>
          <w:bCs/>
          <w:i/>
          <w:iCs/>
          <w:color w:val="000000"/>
          <w:sz w:val="23"/>
          <w:szCs w:val="23"/>
          <w:lang w:eastAsia="en-AU"/>
          <w14:ligatures w14:val="standardContextual"/>
        </w:rPr>
        <w:t>transit barring order</w:t>
      </w:r>
      <w:r w:rsidRPr="00265A88">
        <w:rPr>
          <w:rFonts w:eastAsia="Times New Roman"/>
          <w:color w:val="000000"/>
          <w:sz w:val="23"/>
          <w:szCs w:val="23"/>
          <w:lang w:eastAsia="en-AU"/>
          <w14:ligatures w14:val="standardContextual"/>
        </w:rPr>
        <w:t>) served on a person, bar the person from—</w:t>
      </w:r>
      <w:bookmarkEnd w:id="436"/>
    </w:p>
    <w:p w14:paraId="53387C3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boarding or travelling on—</w:t>
      </w:r>
    </w:p>
    <w:p w14:paraId="39016607"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specified classes of public transport; or</w:t>
      </w:r>
    </w:p>
    <w:p w14:paraId="05B3E88C"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all public transport other than as specified by the order; or</w:t>
      </w:r>
    </w:p>
    <w:p w14:paraId="61ECF9B5"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all public transport; or</w:t>
      </w:r>
    </w:p>
    <w:p w14:paraId="5B346D1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entering or remaining on—</w:t>
      </w:r>
    </w:p>
    <w:p w14:paraId="054A117B"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specified prescribed premises; or</w:t>
      </w:r>
    </w:p>
    <w:p w14:paraId="058D5469"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specified classes of prescribed premises; or</w:t>
      </w:r>
    </w:p>
    <w:p w14:paraId="19EBE084"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all prescribed premises other than as specified by the order; or</w:t>
      </w:r>
    </w:p>
    <w:p w14:paraId="0910ED6A"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(iv)</w:t>
      </w:r>
      <w:r w:rsidRPr="00265A88">
        <w:rPr>
          <w:rFonts w:eastAsia="Times New Roman"/>
          <w:color w:val="000000"/>
          <w:sz w:val="23"/>
          <w:szCs w:val="23"/>
          <w:lang w:eastAsia="en-AU"/>
          <w14:ligatures w14:val="standardContextual"/>
        </w:rPr>
        <w:tab/>
        <w:t>all prescribed premises,</w:t>
      </w:r>
    </w:p>
    <w:p w14:paraId="6970BD98"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for a specified period not exceeding any applicable limit fixed by this regulation—</w:t>
      </w:r>
    </w:p>
    <w:p w14:paraId="25265201" w14:textId="61394D9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437" w:name="id6d4342b1_dd57_43e7_bb24_78bf0ce2f4b1_7"/>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if the person commits an offence, or behaves in an offensive or disorderly manner, on public transport or specified prescribed premises, or in an area adjacent to specified prescribed premises; or</w:t>
      </w:r>
      <w:bookmarkEnd w:id="437"/>
    </w:p>
    <w:p w14:paraId="4A24A56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438" w:name="idc843ab18_22d6_42de_8b55_8403f04cbf28_6"/>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on any other reasonable ground.</w:t>
      </w:r>
      <w:bookmarkEnd w:id="438"/>
    </w:p>
    <w:p w14:paraId="7AEA9E0F"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39" w:name="id92b14176_2dae_4d1b_aed7_74fcd65e7917_b"/>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If a transit barring order is authorised—</w:t>
      </w:r>
      <w:bookmarkEnd w:id="439"/>
    </w:p>
    <w:p w14:paraId="15BE9B6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440" w:name="id538a29d5_aae0_4e35_97c6_516e8cf947ae_4"/>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by a senior police officer of or above the rank of Inspector, the order remains in force—</w:t>
      </w:r>
      <w:bookmarkEnd w:id="440"/>
    </w:p>
    <w:p w14:paraId="4C5BFB35"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if the person has not previously been barred under this regulation or a corresponding provision of the repealed regulations—for the period specified in the order (which may not exceed 3 months); or</w:t>
      </w:r>
    </w:p>
    <w:p w14:paraId="7FC0FCB6"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if the person has on 1 previous occasion been barred under this regulation or a corresponding provision of the repealed regulations—for the period specified in the order (which may not exceed 6 months); or</w:t>
      </w:r>
    </w:p>
    <w:p w14:paraId="29ABD7DE"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if the person has on at least 2 previous occasions been barred under this regulation or a corresponding provision of the repealed regulations—for an indefinite period or the period specified in the order; or</w:t>
      </w:r>
    </w:p>
    <w:p w14:paraId="40851BF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by a senior police officer of or above the rank of Sergeant or in charge for the time being of a police station (not being a police officer of or above the rank of Inspector)—the order remains in force for a period specified in the order (which may not exceed 72 hours).</w:t>
      </w:r>
    </w:p>
    <w:p w14:paraId="4D8EB509"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41" w:name="id6ab3e659_a66c_4013_b7bc_b3f75920f0e5_a"/>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An authorisation to issue a transit barring order under this regulation may be granted orally or in writing but a written record must be kept of—</w:t>
      </w:r>
      <w:bookmarkEnd w:id="441"/>
    </w:p>
    <w:p w14:paraId="76C4001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name, rank and identification number of the senior police officer giving the authorisation; and</w:t>
      </w:r>
    </w:p>
    <w:p w14:paraId="5844932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name, rank and identification number of the police officer requesting the authorisation; and</w:t>
      </w:r>
    </w:p>
    <w:p w14:paraId="59CE118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details of the conduct giving rise to the request; and</w:t>
      </w:r>
    </w:p>
    <w:p w14:paraId="5182C05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the following details relating to the transit barring order:</w:t>
      </w:r>
    </w:p>
    <w:p w14:paraId="20194C61"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the name of the person barred under the order;</w:t>
      </w:r>
    </w:p>
    <w:p w14:paraId="0593F45E"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the public transport or prescribed premises from which the person has been barred under the order;</w:t>
      </w:r>
    </w:p>
    <w:p w14:paraId="1812666F"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the grounds on which the issuing of the order is authorised;</w:t>
      </w:r>
    </w:p>
    <w:p w14:paraId="14F07137"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(iv)</w:t>
      </w:r>
      <w:r w:rsidRPr="00265A88">
        <w:rPr>
          <w:rFonts w:eastAsia="Times New Roman"/>
          <w:color w:val="000000"/>
          <w:sz w:val="23"/>
          <w:szCs w:val="23"/>
          <w:lang w:eastAsia="en-AU"/>
          <w14:ligatures w14:val="standardContextual"/>
        </w:rPr>
        <w:tab/>
        <w:t>the period for which the order remains in force.</w:t>
      </w:r>
    </w:p>
    <w:p w14:paraId="673409FE"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A transit barring order must be served on the person personally and is not binding on the person until it has been so served.</w:t>
      </w:r>
    </w:p>
    <w:p w14:paraId="52704C42"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A police officer may provide a regular passenger service operator with information about a person (including photographic and other information that may identify the person) for the purpose of identifying a person who has been barred from public transport or prescribed premises.</w:t>
      </w:r>
    </w:p>
    <w:p w14:paraId="392A6AE6" w14:textId="7295CB20" w:rsidR="00A5226B"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42" w:name="idba57aa95_4bda_4c4d_aa65_4b00cc35af3f_d"/>
      <w:r w:rsidRPr="00265A88">
        <w:rPr>
          <w:rFonts w:eastAsia="Times New Roman"/>
          <w:color w:val="000000"/>
          <w:sz w:val="23"/>
          <w:szCs w:val="23"/>
          <w:lang w:eastAsia="en-AU"/>
          <w14:ligatures w14:val="standardContextual"/>
        </w:rPr>
        <w:tab/>
        <w:t>(6)</w:t>
      </w:r>
      <w:r w:rsidRPr="00265A88">
        <w:rPr>
          <w:rFonts w:eastAsia="Times New Roman"/>
          <w:color w:val="000000"/>
          <w:sz w:val="23"/>
          <w:szCs w:val="23"/>
          <w:lang w:eastAsia="en-AU"/>
          <w14:ligatures w14:val="standardContextual"/>
        </w:rPr>
        <w:tab/>
        <w:t>A police officer may, on the authorisation of a senior police officer, vary or revoke a transit barring order by subsequent order served on the person.</w:t>
      </w:r>
      <w:bookmarkEnd w:id="442"/>
    </w:p>
    <w:p w14:paraId="2B53DB1D"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(7)</w:t>
      </w:r>
      <w:r w:rsidRPr="00265A88">
        <w:rPr>
          <w:rFonts w:eastAsia="Times New Roman"/>
          <w:color w:val="000000"/>
          <w:sz w:val="23"/>
          <w:szCs w:val="23"/>
          <w:lang w:eastAsia="en-AU"/>
          <w14:ligatures w14:val="standardContextual"/>
        </w:rPr>
        <w:tab/>
        <w:t xml:space="preserve">For the purposes of </w:t>
      </w:r>
      <w:hyperlink w:anchor="idba57aa95_4bda_4c4d_aa65_4b00cc35af3f_d" w:history="1">
        <w:r w:rsidRPr="00265A88">
          <w:rPr>
            <w:rFonts w:eastAsia="Times New Roman"/>
            <w:color w:val="000000"/>
            <w:sz w:val="23"/>
            <w:szCs w:val="23"/>
            <w:lang w:eastAsia="en-AU"/>
            <w14:ligatures w14:val="standardContextual"/>
          </w:rPr>
          <w:t>subregulation (6)</w:t>
        </w:r>
      </w:hyperlink>
      <w:r w:rsidRPr="00265A88">
        <w:rPr>
          <w:rFonts w:eastAsia="Times New Roman"/>
          <w:color w:val="000000"/>
          <w:sz w:val="23"/>
          <w:szCs w:val="23"/>
          <w:lang w:eastAsia="en-AU"/>
          <w14:ligatures w14:val="standardContextual"/>
        </w:rPr>
        <w:t>, a condition or limitation under this regulation in relation to the making of a particular transit barring order extends to a variation or revocation of the order under that subregulation.</w:t>
      </w:r>
    </w:p>
    <w:p w14:paraId="4B09AE0B"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(8)</w:t>
      </w:r>
      <w:r w:rsidRPr="00265A88">
        <w:rPr>
          <w:rFonts w:eastAsia="Times New Roman"/>
          <w:color w:val="000000"/>
          <w:sz w:val="23"/>
          <w:szCs w:val="23"/>
          <w:lang w:eastAsia="en-AU"/>
          <w14:ligatures w14:val="standardContextual"/>
        </w:rPr>
        <w:tab/>
        <w:t>A person who contravenes a transit barring order is guilty of an offence.</w:t>
      </w:r>
    </w:p>
    <w:p w14:paraId="4D66B2EA"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$2 500.</w:t>
      </w:r>
    </w:p>
    <w:p w14:paraId="77EA8974"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$210.</w:t>
      </w:r>
    </w:p>
    <w:p w14:paraId="7BA82E28"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(9)</w:t>
      </w:r>
      <w:r w:rsidRPr="00265A88">
        <w:rPr>
          <w:rFonts w:eastAsia="Times New Roman"/>
          <w:color w:val="000000"/>
          <w:sz w:val="23"/>
          <w:szCs w:val="23"/>
          <w:lang w:eastAsia="en-AU"/>
          <w14:ligatures w14:val="standardContextual"/>
        </w:rPr>
        <w:tab/>
        <w:t>In proceedings for an offence against this regulation, a certificate apparently signed by a police officer of or above the rank of Inspector stating that a person was barred from public transport or prescribed premises under this regulation for the period specified in the certificate will be accepted, in the absence of proof to the contrary, as proof of the matters stated in the certificate.</w:t>
      </w:r>
    </w:p>
    <w:p w14:paraId="7DFFC105"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(10)</w:t>
      </w:r>
      <w:r w:rsidRPr="00265A88">
        <w:rPr>
          <w:rFonts w:eastAsia="Times New Roman"/>
          <w:color w:val="000000"/>
          <w:sz w:val="23"/>
          <w:szCs w:val="23"/>
          <w:lang w:eastAsia="en-AU"/>
          <w14:ligatures w14:val="standardContextual"/>
        </w:rPr>
        <w:tab/>
        <w:t>In proceedings for an offence against this regulation, a certificate apparently signed by a police officer of or above the rank of Inspector stating—</w:t>
      </w:r>
    </w:p>
    <w:p w14:paraId="579CCCD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 xml:space="preserve">that an authorisation under </w:t>
      </w:r>
      <w:hyperlink w:anchor="id6ab3e659_a66c_4013_b7bc_b3f75920f0e5_a" w:history="1">
        <w:r w:rsidRPr="00265A88">
          <w:rPr>
            <w:rFonts w:eastAsia="Times New Roman"/>
            <w:color w:val="000000"/>
            <w:sz w:val="23"/>
            <w:szCs w:val="23"/>
            <w:lang w:eastAsia="en-AU"/>
            <w14:ligatures w14:val="standardContextual"/>
          </w:rPr>
          <w:t>subregulation (3)</w:t>
        </w:r>
      </w:hyperlink>
      <w:r w:rsidRPr="00265A88">
        <w:rPr>
          <w:rFonts w:eastAsia="Times New Roman"/>
          <w:color w:val="000000"/>
          <w:sz w:val="23"/>
          <w:szCs w:val="23"/>
          <w:lang w:eastAsia="en-AU"/>
          <w14:ligatures w14:val="standardContextual"/>
        </w:rPr>
        <w:t xml:space="preserve"> was given; and</w:t>
      </w:r>
    </w:p>
    <w:p w14:paraId="356AF68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that the authorisation authorised the making of a transit barring order under this regulation; and</w:t>
      </w:r>
    </w:p>
    <w:p w14:paraId="637F4E4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the grounds on which the authorisation was given,</w:t>
      </w:r>
    </w:p>
    <w:p w14:paraId="25EB32CB"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will be accepted, in the absence of proof to the contrary, as proof of the matters stated in the certificate.</w:t>
      </w:r>
    </w:p>
    <w:p w14:paraId="4B085B47"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(11)</w:t>
      </w:r>
      <w:r w:rsidRPr="00265A88">
        <w:rPr>
          <w:rFonts w:eastAsia="Times New Roman"/>
          <w:color w:val="000000"/>
          <w:sz w:val="23"/>
          <w:szCs w:val="23"/>
          <w:lang w:eastAsia="en-AU"/>
          <w14:ligatures w14:val="standardContextual"/>
        </w:rPr>
        <w:tab/>
        <w:t>In this regulation—</w:t>
      </w:r>
    </w:p>
    <w:p w14:paraId="1AA2A237"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senior police officer</w:t>
      </w:r>
      <w:r w:rsidRPr="00265A88">
        <w:rPr>
          <w:rFonts w:eastAsia="Times New Roman"/>
          <w:color w:val="000000"/>
          <w:sz w:val="23"/>
          <w:szCs w:val="23"/>
          <w:lang w:eastAsia="en-AU"/>
          <w14:ligatures w14:val="standardContextual"/>
        </w:rPr>
        <w:t xml:space="preserve"> means—</w:t>
      </w:r>
    </w:p>
    <w:p w14:paraId="6C35CF4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if the order is to be made for a period exceeding 72 hours—a police officer of or above the rank of Inspector; or</w:t>
      </w:r>
    </w:p>
    <w:p w14:paraId="675DB29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in any other case—a police officer of or above the rank of Sergeant or in charge for the time being of a police station.</w:t>
      </w:r>
    </w:p>
    <w:p w14:paraId="1098C53D"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43" w:name="Elkera_Print_TOC192"/>
      <w:bookmarkStart w:id="444" w:name="Elkera_Print_BK192"/>
      <w:r w:rsidRPr="00265A88">
        <w:rPr>
          <w:rFonts w:eastAsia="Times New Roman"/>
          <w:b/>
          <w:bCs/>
          <w:color w:val="000000"/>
          <w:sz w:val="26"/>
          <w:szCs w:val="26"/>
          <w:lang w:eastAsia="en-AU"/>
          <w14:ligatures w14:val="standardContextual"/>
        </w:rPr>
        <w:t>140—Lost property</w:t>
      </w:r>
      <w:bookmarkEnd w:id="443"/>
      <w:bookmarkEnd w:id="444"/>
    </w:p>
    <w:p w14:paraId="4FD37719"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passenger who finds property on a public passenger vehicle must deliver it to the driver.</w:t>
      </w:r>
    </w:p>
    <w:p w14:paraId="7E8CCDEC"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The driver of a public passenger vehicle must at the conclusion of each shift carefully examine the vehicle for property that may have been left in the vehicle.</w:t>
      </w:r>
    </w:p>
    <w:p w14:paraId="7AC4E0C0"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45" w:name="id652d1585_50a8_4d71_9189_b2c24f2015ab_1"/>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The driver of a public passenger vehicle in which lost property is found must—</w:t>
      </w:r>
      <w:bookmarkEnd w:id="445"/>
    </w:p>
    <w:p w14:paraId="6DEF161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in the case of property found in a vehicle that is participating in a centralised booking service—</w:t>
      </w:r>
    </w:p>
    <w:p w14:paraId="082E6ECF"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immediately notify the centralised booking service that the property has been found; and</w:t>
      </w:r>
    </w:p>
    <w:p w14:paraId="785DAC93"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as soon as is reasonably practicable (and in any event within 48 hours), deliver the property to the operator of the centralised booking service or to an approved collection agent; and</w:t>
      </w:r>
    </w:p>
    <w:p w14:paraId="7E326CFB" w14:textId="77777777" w:rsidR="00E071B1" w:rsidRDefault="00E071B1">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3CB27824" w14:textId="099397C7" w:rsidR="00A5226B"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(b)</w:t>
      </w:r>
      <w:r w:rsidRPr="00265A88">
        <w:rPr>
          <w:rFonts w:eastAsia="Times New Roman"/>
          <w:color w:val="000000"/>
          <w:sz w:val="23"/>
          <w:szCs w:val="23"/>
          <w:lang w:eastAsia="en-AU"/>
          <w14:ligatures w14:val="standardContextual"/>
        </w:rPr>
        <w:tab/>
        <w:t>in any other case—as soon as is reasonably practicable (and in any event within 48 hours), deliver the property to the operator of the service, or to an approved collection agent.</w:t>
      </w:r>
    </w:p>
    <w:p w14:paraId="25B7D6EB"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 xml:space="preserve">A driver must ensure that property delivered under </w:t>
      </w:r>
      <w:hyperlink w:anchor="id652d1585_50a8_4d71_9189_b2c24f2015ab_1" w:history="1">
        <w:r w:rsidRPr="00265A88">
          <w:rPr>
            <w:rFonts w:eastAsia="Times New Roman"/>
            <w:color w:val="000000"/>
            <w:sz w:val="23"/>
            <w:szCs w:val="23"/>
            <w:lang w:eastAsia="en-AU"/>
            <w14:ligatures w14:val="standardContextual"/>
          </w:rPr>
          <w:t>subregulation (3)</w:t>
        </w:r>
      </w:hyperlink>
      <w:r w:rsidRPr="00265A88">
        <w:rPr>
          <w:rFonts w:eastAsia="Times New Roman"/>
          <w:color w:val="000000"/>
          <w:sz w:val="23"/>
          <w:szCs w:val="23"/>
          <w:lang w:eastAsia="en-AU"/>
          <w14:ligatures w14:val="standardContextual"/>
        </w:rPr>
        <w:t xml:space="preserve"> is accompanied by a written notice, in a form determined by the Minister, signed by the driver, setting out—</w:t>
      </w:r>
    </w:p>
    <w:p w14:paraId="18BCC70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licence or registration number of the vehicle on which the property was found; and</w:t>
      </w:r>
    </w:p>
    <w:p w14:paraId="1D2CCA6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day on which, and the time at which, the property was found; and</w:t>
      </w:r>
    </w:p>
    <w:p w14:paraId="5A5D063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the driver's name and identification number; and</w:t>
      </w:r>
    </w:p>
    <w:p w14:paraId="3DC3518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other details determined by the Minister (if any).</w:t>
      </w:r>
    </w:p>
    <w:p w14:paraId="091C8091"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 xml:space="preserve">If the property is delivered to an operator under </w:t>
      </w:r>
      <w:hyperlink w:anchor="id652d1585_50a8_4d71_9189_b2c24f2015ab_1" w:history="1">
        <w:r w:rsidRPr="00265A88">
          <w:rPr>
            <w:rFonts w:eastAsia="Times New Roman"/>
            <w:color w:val="000000"/>
            <w:sz w:val="23"/>
            <w:szCs w:val="23"/>
            <w:lang w:eastAsia="en-AU"/>
            <w14:ligatures w14:val="standardContextual"/>
          </w:rPr>
          <w:t>subregulation (3)</w:t>
        </w:r>
      </w:hyperlink>
      <w:r w:rsidRPr="00265A88">
        <w:rPr>
          <w:rFonts w:eastAsia="Times New Roman"/>
          <w:color w:val="000000"/>
          <w:sz w:val="23"/>
          <w:szCs w:val="23"/>
          <w:lang w:eastAsia="en-AU"/>
          <w14:ligatures w14:val="standardContextual"/>
        </w:rPr>
        <w:t>, the operator must—</w:t>
      </w:r>
    </w:p>
    <w:p w14:paraId="257CF53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make a record of the delivery of the property; and</w:t>
      </w:r>
    </w:p>
    <w:p w14:paraId="45D753A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immediately, in a manner and form determined by the Minister, notify the Minister of the delivery of the property; and</w:t>
      </w:r>
    </w:p>
    <w:p w14:paraId="70B2363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unless the operator has in turn delivered the property to an approved collection agent—</w:t>
      </w:r>
    </w:p>
    <w:p w14:paraId="7FD6CD6B"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ensure that reasonable steps are taken to locate the owner of the property, and to return it to them; and</w:t>
      </w:r>
    </w:p>
    <w:p w14:paraId="6E93825F"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deliver the property to a person who provides reasonable proof of an entitlement to the property, or otherwise satisfies the person that they are entitled to the property; and</w:t>
      </w:r>
    </w:p>
    <w:p w14:paraId="2BFD6422"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ensure that the property is kept in a secure place until the property is claimed, or able to be disposed of under this regulation; and</w:t>
      </w:r>
    </w:p>
    <w:p w14:paraId="32F73C4D"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(iv)</w:t>
      </w:r>
      <w:r w:rsidRPr="00265A88">
        <w:rPr>
          <w:rFonts w:eastAsia="Times New Roman"/>
          <w:color w:val="000000"/>
          <w:sz w:val="23"/>
          <w:szCs w:val="23"/>
          <w:lang w:eastAsia="en-AU"/>
          <w14:ligatures w14:val="standardContextual"/>
        </w:rPr>
        <w:tab/>
        <w:t>make a record when or if it is disposed of under this regulation; and</w:t>
      </w:r>
    </w:p>
    <w:p w14:paraId="51D1288B"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w:t>
      </w:r>
      <w:r w:rsidRPr="00265A88">
        <w:rPr>
          <w:rFonts w:eastAsia="Times New Roman"/>
          <w:color w:val="000000"/>
          <w:sz w:val="23"/>
          <w:szCs w:val="23"/>
          <w:lang w:eastAsia="en-AU"/>
          <w14:ligatures w14:val="standardContextual"/>
        </w:rPr>
        <w:tab/>
        <w:t>until the property is disposed of, provide, in a manner and form determined by the Minister, a weekly report to the Minister.</w:t>
      </w:r>
    </w:p>
    <w:p w14:paraId="600D3CC7"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46" w:name="idfd5f2354_56e3_4c2c_b4ca_e09425110834_f"/>
      <w:r w:rsidRPr="00265A88">
        <w:rPr>
          <w:rFonts w:eastAsia="Times New Roman"/>
          <w:color w:val="000000"/>
          <w:sz w:val="23"/>
          <w:szCs w:val="23"/>
          <w:lang w:eastAsia="en-AU"/>
          <w14:ligatures w14:val="standardContextual"/>
        </w:rPr>
        <w:tab/>
        <w:t>(6)</w:t>
      </w:r>
      <w:r w:rsidRPr="00265A88">
        <w:rPr>
          <w:rFonts w:eastAsia="Times New Roman"/>
          <w:color w:val="000000"/>
          <w:sz w:val="23"/>
          <w:szCs w:val="23"/>
          <w:lang w:eastAsia="en-AU"/>
          <w14:ligatures w14:val="standardContextual"/>
        </w:rPr>
        <w:tab/>
        <w:t xml:space="preserve">An operator to whom property is delivered under </w:t>
      </w:r>
      <w:hyperlink w:anchor="id652d1585_50a8_4d71_9189_b2c24f2015ab_1" w:history="1">
        <w:r w:rsidRPr="00265A88">
          <w:rPr>
            <w:rFonts w:eastAsia="Times New Roman"/>
            <w:color w:val="000000"/>
            <w:sz w:val="23"/>
            <w:szCs w:val="23"/>
            <w:lang w:eastAsia="en-AU"/>
            <w14:ligatures w14:val="standardContextual"/>
          </w:rPr>
          <w:t>subregulation (3)</w:t>
        </w:r>
      </w:hyperlink>
      <w:r w:rsidRPr="00265A88">
        <w:rPr>
          <w:rFonts w:eastAsia="Times New Roman"/>
          <w:color w:val="000000"/>
          <w:sz w:val="23"/>
          <w:szCs w:val="23"/>
          <w:lang w:eastAsia="en-AU"/>
          <w14:ligatures w14:val="standardContextual"/>
        </w:rPr>
        <w:t xml:space="preserve"> must retain possession of the property for 2 days (unless the property is returned to its owner in the meantime), and may then, at the operator's discretion, deliver it to an approved collection agent.</w:t>
      </w:r>
      <w:bookmarkEnd w:id="446"/>
    </w:p>
    <w:p w14:paraId="76E187CA"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(7)</w:t>
      </w:r>
      <w:r w:rsidRPr="00265A88">
        <w:rPr>
          <w:rFonts w:eastAsia="Times New Roman"/>
          <w:color w:val="000000"/>
          <w:sz w:val="23"/>
          <w:szCs w:val="23"/>
          <w:lang w:eastAsia="en-AU"/>
          <w14:ligatures w14:val="standardContextual"/>
        </w:rPr>
        <w:tab/>
        <w:t>An approved collection agent must, in relation to property delivered to it under this regulation—</w:t>
      </w:r>
    </w:p>
    <w:p w14:paraId="452346F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make a record of the delivery of the property; and</w:t>
      </w:r>
    </w:p>
    <w:p w14:paraId="75676CC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immediately, in a manner and form determined by the Minister, notify the Minister of the delivery of the property; and</w:t>
      </w:r>
    </w:p>
    <w:p w14:paraId="1BC57E8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ensure that reasonable steps are taken to locate the owner of the property, and to return it to them; and</w:t>
      </w:r>
    </w:p>
    <w:p w14:paraId="7143691B" w14:textId="77777777" w:rsidR="00D707DE" w:rsidRDefault="00D707DE">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0A4EEBF7" w14:textId="5E0B442D" w:rsidR="004C39E6" w:rsidRDefault="00265A88" w:rsidP="00D707D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(d)</w:t>
      </w:r>
      <w:r w:rsidRPr="00265A88">
        <w:rPr>
          <w:rFonts w:eastAsia="Times New Roman"/>
          <w:color w:val="000000"/>
          <w:sz w:val="23"/>
          <w:szCs w:val="23"/>
          <w:lang w:eastAsia="en-AU"/>
          <w14:ligatures w14:val="standardContextual"/>
        </w:rPr>
        <w:tab/>
        <w:t>deliver the property to a person who provides reasonable proof of an entitlement to the property, or otherwise satisfies the approved collection agent that they are entitled to the property; and</w:t>
      </w:r>
    </w:p>
    <w:p w14:paraId="683BD3DF" w14:textId="106192F1"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ensure that the property is kept in a secure place until the property is claimed, or able to be disposed of under this regulation; and</w:t>
      </w:r>
    </w:p>
    <w:p w14:paraId="5A3BEF0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(f)</w:t>
      </w:r>
      <w:r w:rsidRPr="00265A88">
        <w:rPr>
          <w:rFonts w:eastAsia="Times New Roman"/>
          <w:color w:val="000000"/>
          <w:sz w:val="23"/>
          <w:szCs w:val="23"/>
          <w:lang w:eastAsia="en-AU"/>
          <w14:ligatures w14:val="standardContextual"/>
        </w:rPr>
        <w:tab/>
        <w:t>make a record when or if it is disposed of under this regulation; and</w:t>
      </w:r>
    </w:p>
    <w:p w14:paraId="484CAD7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(g)</w:t>
      </w:r>
      <w:r w:rsidRPr="00265A88">
        <w:rPr>
          <w:rFonts w:eastAsia="Times New Roman"/>
          <w:color w:val="000000"/>
          <w:sz w:val="23"/>
          <w:szCs w:val="23"/>
          <w:lang w:eastAsia="en-AU"/>
          <w14:ligatures w14:val="standardContextual"/>
        </w:rPr>
        <w:tab/>
        <w:t>as required by the Minister, provide reports to the Minister in relation to the property.</w:t>
      </w:r>
    </w:p>
    <w:p w14:paraId="40A684BE"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47" w:name="id859f9178_fd0f_47aa_8e83_2f14db239827_5"/>
      <w:r w:rsidRPr="00265A88">
        <w:rPr>
          <w:rFonts w:eastAsia="Times New Roman"/>
          <w:color w:val="000000"/>
          <w:sz w:val="23"/>
          <w:szCs w:val="23"/>
          <w:lang w:eastAsia="en-AU"/>
          <w14:ligatures w14:val="standardContextual"/>
        </w:rPr>
        <w:tab/>
        <w:t>(8)</w:t>
      </w:r>
      <w:r w:rsidRPr="00265A88">
        <w:rPr>
          <w:rFonts w:eastAsia="Times New Roman"/>
          <w:color w:val="000000"/>
          <w:sz w:val="23"/>
          <w:szCs w:val="23"/>
          <w:lang w:eastAsia="en-AU"/>
          <w14:ligatures w14:val="standardContextual"/>
        </w:rPr>
        <w:tab/>
        <w:t>If an operator or approved collection agent still has custody of lost property after 2 months, they may—</w:t>
      </w:r>
      <w:bookmarkEnd w:id="447"/>
    </w:p>
    <w:p w14:paraId="4F3F4BC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return it to the driver of the relevant vehicle; or</w:t>
      </w:r>
    </w:p>
    <w:p w14:paraId="4A4C156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sell it by public auction, or otherwise sell or dispose of it in a manner approved by the Minister; or</w:t>
      </w:r>
    </w:p>
    <w:p w14:paraId="63DEA62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with the approval of the Minister—retain it for their own use.</w:t>
      </w:r>
    </w:p>
    <w:p w14:paraId="6F99F34C"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(9)</w:t>
      </w:r>
      <w:r w:rsidRPr="00265A88">
        <w:rPr>
          <w:rFonts w:eastAsia="Times New Roman"/>
          <w:color w:val="000000"/>
          <w:sz w:val="23"/>
          <w:szCs w:val="23"/>
          <w:lang w:eastAsia="en-AU"/>
          <w14:ligatures w14:val="standardContextual"/>
        </w:rPr>
        <w:tab/>
        <w:t xml:space="preserve">An operator who sells property under </w:t>
      </w:r>
      <w:hyperlink w:anchor="id859f9178_fd0f_47aa_8e83_2f14db239827_5" w:history="1">
        <w:r w:rsidRPr="00265A88">
          <w:rPr>
            <w:rFonts w:eastAsia="Times New Roman"/>
            <w:color w:val="000000"/>
            <w:sz w:val="23"/>
            <w:szCs w:val="23"/>
            <w:lang w:eastAsia="en-AU"/>
            <w14:ligatures w14:val="standardContextual"/>
          </w:rPr>
          <w:t>subregulation (8)</w:t>
        </w:r>
      </w:hyperlink>
      <w:r w:rsidRPr="00265A88">
        <w:rPr>
          <w:rFonts w:eastAsia="Times New Roman"/>
          <w:color w:val="000000"/>
          <w:sz w:val="23"/>
          <w:szCs w:val="23"/>
          <w:lang w:eastAsia="en-AU"/>
          <w14:ligatures w14:val="standardContextual"/>
        </w:rPr>
        <w:t xml:space="preserve"> is entitled to retain the proceeds of sale.</w:t>
      </w:r>
    </w:p>
    <w:p w14:paraId="00179A7B"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(10)</w:t>
      </w:r>
      <w:r w:rsidRPr="00265A88">
        <w:rPr>
          <w:rFonts w:eastAsia="Times New Roman"/>
          <w:color w:val="000000"/>
          <w:sz w:val="23"/>
          <w:szCs w:val="23"/>
          <w:lang w:eastAsia="en-AU"/>
          <w14:ligatures w14:val="standardContextual"/>
        </w:rPr>
        <w:tab/>
        <w:t>The proceeds from the sale of property by an approved collection agent will be dealt with in a manner determined by agreement between the Minister and the approved collection agent.</w:t>
      </w:r>
    </w:p>
    <w:p w14:paraId="248E1B81"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(11)</w:t>
      </w:r>
      <w:r w:rsidRPr="00265A88">
        <w:rPr>
          <w:rFonts w:eastAsia="Times New Roman"/>
          <w:color w:val="000000"/>
          <w:sz w:val="23"/>
          <w:szCs w:val="23"/>
          <w:lang w:eastAsia="en-AU"/>
          <w14:ligatures w14:val="standardContextual"/>
        </w:rPr>
        <w:tab/>
        <w:t>If a person informs the operator of a passenger transport service that the person has lost an item of property on a vehicle used for the purposes of that service, the operator must take reasonable steps to locate the property and to return it to the person.</w:t>
      </w:r>
    </w:p>
    <w:p w14:paraId="7AC1EDE4"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(12)</w:t>
      </w:r>
      <w:r w:rsidRPr="00265A88">
        <w:rPr>
          <w:rFonts w:eastAsia="Times New Roman"/>
          <w:color w:val="000000"/>
          <w:sz w:val="23"/>
          <w:szCs w:val="23"/>
          <w:lang w:eastAsia="en-AU"/>
          <w14:ligatures w14:val="standardContextual"/>
        </w:rPr>
        <w:tab/>
        <w:t xml:space="preserve">If a person informs the operator of a centralised booking service that the person has lost an item of property on a vehicle participating in the service, and the operator does not have possession of the property under </w:t>
      </w:r>
      <w:hyperlink w:anchor="id652d1585_50a8_4d71_9189_b2c24f2015ab_1" w:history="1">
        <w:r w:rsidRPr="00265A88">
          <w:rPr>
            <w:rFonts w:eastAsia="Times New Roman"/>
            <w:color w:val="000000"/>
            <w:sz w:val="23"/>
            <w:szCs w:val="23"/>
            <w:lang w:eastAsia="en-AU"/>
            <w14:ligatures w14:val="standardContextual"/>
          </w:rPr>
          <w:t>subregulation (3)</w:t>
        </w:r>
      </w:hyperlink>
      <w:r w:rsidRPr="00265A88">
        <w:rPr>
          <w:rFonts w:eastAsia="Times New Roman"/>
          <w:color w:val="000000"/>
          <w:sz w:val="23"/>
          <w:szCs w:val="23"/>
          <w:lang w:eastAsia="en-AU"/>
          <w14:ligatures w14:val="standardContextual"/>
        </w:rPr>
        <w:t xml:space="preserve">, and has not delivered the property to an approved collection agent under </w:t>
      </w:r>
      <w:hyperlink w:anchor="idfd5f2354_56e3_4c2c_b4ca_e09425110834_f" w:history="1">
        <w:r w:rsidRPr="00265A88">
          <w:rPr>
            <w:rFonts w:eastAsia="Times New Roman"/>
            <w:color w:val="000000"/>
            <w:sz w:val="23"/>
            <w:szCs w:val="23"/>
            <w:lang w:eastAsia="en-AU"/>
            <w14:ligatures w14:val="standardContextual"/>
          </w:rPr>
          <w:t>subregulation (6)</w:t>
        </w:r>
      </w:hyperlink>
      <w:r w:rsidRPr="00265A88">
        <w:rPr>
          <w:rFonts w:eastAsia="Times New Roman"/>
          <w:color w:val="000000"/>
          <w:sz w:val="23"/>
          <w:szCs w:val="23"/>
          <w:lang w:eastAsia="en-AU"/>
          <w14:ligatures w14:val="standardContextual"/>
        </w:rPr>
        <w:t>, the operator must—</w:t>
      </w:r>
    </w:p>
    <w:p w14:paraId="7CD03CF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inquire via the network whether the property has been found; and</w:t>
      </w:r>
    </w:p>
    <w:p w14:paraId="5BC084C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if the property is not located within 24 hours—make a further inquiry via the network.</w:t>
      </w:r>
    </w:p>
    <w:p w14:paraId="03B3DD62"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(13)</w:t>
      </w:r>
      <w:r w:rsidRPr="00265A88">
        <w:rPr>
          <w:rFonts w:eastAsia="Times New Roman"/>
          <w:color w:val="000000"/>
          <w:sz w:val="23"/>
          <w:szCs w:val="23"/>
          <w:lang w:eastAsia="en-AU"/>
          <w14:ligatures w14:val="standardContextual"/>
        </w:rPr>
        <w:tab/>
        <w:t>An administration fee, of an amount determined by the Minister, may be charged before lost property is returned to its owner under this regulation.</w:t>
      </w:r>
    </w:p>
    <w:p w14:paraId="2640A676"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(14)</w:t>
      </w:r>
      <w:r w:rsidRPr="00265A88">
        <w:rPr>
          <w:rFonts w:eastAsia="Times New Roman"/>
          <w:color w:val="000000"/>
          <w:sz w:val="23"/>
          <w:szCs w:val="23"/>
          <w:lang w:eastAsia="en-AU"/>
          <w14:ligatures w14:val="standardContextual"/>
        </w:rPr>
        <w:tab/>
        <w:t>In this regulation—</w:t>
      </w:r>
    </w:p>
    <w:p w14:paraId="193EB6A4"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approved collection agent</w:t>
      </w:r>
      <w:r w:rsidRPr="00265A88">
        <w:rPr>
          <w:rFonts w:eastAsia="Times New Roman"/>
          <w:color w:val="000000"/>
          <w:sz w:val="23"/>
          <w:szCs w:val="23"/>
          <w:lang w:eastAsia="en-AU"/>
          <w14:ligatures w14:val="standardContextual"/>
        </w:rPr>
        <w:t xml:space="preserve"> means a person appointed by the Minister to establish and maintain a central repository for the collection, storage and handling of lost property;</w:t>
      </w:r>
    </w:p>
    <w:p w14:paraId="15F166C8"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owner</w:t>
      </w:r>
      <w:r w:rsidRPr="00265A88">
        <w:rPr>
          <w:rFonts w:eastAsia="Times New Roman"/>
          <w:color w:val="000000"/>
          <w:sz w:val="23"/>
          <w:szCs w:val="23"/>
          <w:lang w:eastAsia="en-AU"/>
          <w14:ligatures w14:val="standardContextual"/>
        </w:rPr>
        <w:t xml:space="preserve"> of property includes a person lawfully entitled to possession of the property.</w:t>
      </w:r>
    </w:p>
    <w:p w14:paraId="6900B8C8"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(15)</w:t>
      </w:r>
      <w:r w:rsidRPr="00265A88">
        <w:rPr>
          <w:rFonts w:eastAsia="Times New Roman"/>
          <w:color w:val="000000"/>
          <w:sz w:val="23"/>
          <w:szCs w:val="23"/>
          <w:lang w:eastAsia="en-AU"/>
          <w14:ligatures w14:val="standardContextual"/>
        </w:rPr>
        <w:tab/>
        <w:t>This regulation does not apply in relation to property lost on a regular passenger service vehicle.</w:t>
      </w:r>
    </w:p>
    <w:p w14:paraId="5BBDBE5A" w14:textId="77777777" w:rsidR="00265A88" w:rsidRPr="00265A88" w:rsidRDefault="00265A88" w:rsidP="00265A88">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14:ligatures w14:val="standardContextual"/>
        </w:rPr>
      </w:pPr>
      <w:r w:rsidRPr="00265A88">
        <w:rPr>
          <w:rFonts w:eastAsia="Times New Roman"/>
          <w:b/>
          <w:bCs/>
          <w:color w:val="000000"/>
          <w:sz w:val="20"/>
          <w:szCs w:val="20"/>
          <w:lang w:eastAsia="en-AU"/>
          <w14:ligatures w14:val="standardContextual"/>
        </w:rPr>
        <w:t>Note—</w:t>
      </w:r>
    </w:p>
    <w:p w14:paraId="193C598A" w14:textId="77777777" w:rsidR="00265A88" w:rsidRPr="00265A88" w:rsidRDefault="0028397D" w:rsidP="00265A88">
      <w:pPr>
        <w:keepLines/>
        <w:autoSpaceDE w:val="0"/>
        <w:autoSpaceDN w:val="0"/>
        <w:adjustRightInd w:val="0"/>
        <w:spacing w:before="120" w:after="0" w:line="240" w:lineRule="auto"/>
        <w:ind w:left="1588"/>
        <w:jc w:val="left"/>
        <w:rPr>
          <w:rFonts w:eastAsia="Times New Roman"/>
          <w:color w:val="000000"/>
          <w:sz w:val="20"/>
          <w:szCs w:val="20"/>
          <w:lang w:eastAsia="en-AU"/>
          <w14:ligatures w14:val="standardContextual"/>
        </w:rPr>
      </w:pPr>
      <w:hyperlink w:anchor="idb4dc2415_fa31_489e_867f_c455d3d6eb22_c" w:history="1">
        <w:r w:rsidR="00265A88" w:rsidRPr="00265A88">
          <w:rPr>
            <w:rFonts w:eastAsia="Times New Roman"/>
            <w:color w:val="000000"/>
            <w:sz w:val="20"/>
            <w:szCs w:val="20"/>
            <w:lang w:eastAsia="en-AU"/>
            <w14:ligatures w14:val="standardContextual"/>
          </w:rPr>
          <w:t>Division 2 Subdivision 2</w:t>
        </w:r>
      </w:hyperlink>
      <w:r w:rsidR="00265A88" w:rsidRPr="00265A88">
        <w:rPr>
          <w:rFonts w:eastAsia="Times New Roman"/>
          <w:color w:val="000000"/>
          <w:sz w:val="20"/>
          <w:szCs w:val="20"/>
          <w:lang w:eastAsia="en-AU"/>
          <w14:ligatures w14:val="standardContextual"/>
        </w:rPr>
        <w:t xml:space="preserve"> contains provisions relating to property left on regular passenger service vehicles.</w:t>
      </w:r>
    </w:p>
    <w:p w14:paraId="0CCC7DF1" w14:textId="77777777" w:rsidR="00A5226B" w:rsidRDefault="00A5226B">
      <w:pPr>
        <w:spacing w:after="0" w:line="240" w:lineRule="auto"/>
        <w:jc w:val="left"/>
        <w:rPr>
          <w:rFonts w:eastAsia="Times New Roman"/>
          <w:b/>
          <w:bCs/>
          <w:color w:val="000000"/>
          <w:sz w:val="32"/>
          <w:szCs w:val="32"/>
          <w:lang w:eastAsia="en-AU"/>
          <w14:ligatures w14:val="standardContextual"/>
        </w:rPr>
      </w:pPr>
      <w:bookmarkStart w:id="448" w:name="Elkera_Print_TOC193"/>
      <w:bookmarkStart w:id="449" w:name="Elkera_Print_BK193"/>
      <w:r>
        <w:rPr>
          <w:rFonts w:eastAsia="Times New Roman"/>
          <w:b/>
          <w:bCs/>
          <w:color w:val="000000"/>
          <w:sz w:val="32"/>
          <w:szCs w:val="32"/>
          <w:lang w:eastAsia="en-AU"/>
          <w14:ligatures w14:val="standardContextual"/>
        </w:rPr>
        <w:br w:type="page"/>
      </w:r>
    </w:p>
    <w:p w14:paraId="3B43CA9D" w14:textId="55BE9E51"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265A88">
        <w:rPr>
          <w:rFonts w:eastAsia="Times New Roman"/>
          <w:b/>
          <w:bCs/>
          <w:color w:val="000000"/>
          <w:sz w:val="32"/>
          <w:szCs w:val="32"/>
          <w:lang w:eastAsia="en-AU"/>
          <w14:ligatures w14:val="standardContextual"/>
        </w:rPr>
        <w:lastRenderedPageBreak/>
        <w:t>Part 5—Vehicle standards and inspections</w:t>
      </w:r>
      <w:bookmarkEnd w:id="448"/>
      <w:bookmarkEnd w:id="449"/>
    </w:p>
    <w:p w14:paraId="32C0CDD1" w14:textId="77777777"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14:ligatures w14:val="standardContextual"/>
        </w:rPr>
      </w:pPr>
      <w:bookmarkStart w:id="450" w:name="Elkera_Print_TOC194"/>
      <w:bookmarkStart w:id="451" w:name="Elkera_Print_BK194"/>
      <w:r w:rsidRPr="00265A88">
        <w:rPr>
          <w:rFonts w:eastAsia="Times New Roman"/>
          <w:b/>
          <w:bCs/>
          <w:color w:val="000000"/>
          <w:sz w:val="28"/>
          <w:szCs w:val="28"/>
          <w:lang w:eastAsia="en-AU"/>
          <w14:ligatures w14:val="standardContextual"/>
        </w:rPr>
        <w:t>Division 1—Vehicle standards</w:t>
      </w:r>
      <w:bookmarkEnd w:id="450"/>
      <w:bookmarkEnd w:id="451"/>
    </w:p>
    <w:p w14:paraId="29A48A2B"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52" w:name="Elkera_Print_TOC195"/>
      <w:bookmarkStart w:id="453" w:name="Elkera_Print_BK195"/>
      <w:r w:rsidRPr="00265A88">
        <w:rPr>
          <w:rFonts w:eastAsia="Times New Roman"/>
          <w:b/>
          <w:bCs/>
          <w:color w:val="000000"/>
          <w:sz w:val="26"/>
          <w:szCs w:val="26"/>
          <w:lang w:eastAsia="en-AU"/>
          <w14:ligatures w14:val="standardContextual"/>
        </w:rPr>
        <w:t>141—Maximum age of vehicles</w:t>
      </w:r>
      <w:bookmarkEnd w:id="452"/>
      <w:bookmarkEnd w:id="453"/>
    </w:p>
    <w:p w14:paraId="285552CA"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54" w:name="id0fb77579_9175_4536_bf45_d3e0d50d0d"/>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 xml:space="preserve">Subject to </w:t>
      </w:r>
      <w:hyperlink w:anchor="id84d07ac1_172a_4cec_9c14_d9b638514092_3" w:history="1">
        <w:r w:rsidRPr="00265A88">
          <w:rPr>
            <w:rFonts w:eastAsia="Times New Roman"/>
            <w:color w:val="000000"/>
            <w:sz w:val="23"/>
            <w:szCs w:val="23"/>
            <w:lang w:eastAsia="en-AU"/>
            <w14:ligatures w14:val="standardContextual"/>
          </w:rPr>
          <w:t>subregulation (2)</w:t>
        </w:r>
      </w:hyperlink>
      <w:r w:rsidRPr="00265A88">
        <w:rPr>
          <w:rFonts w:eastAsia="Times New Roman"/>
          <w:color w:val="000000"/>
          <w:sz w:val="23"/>
          <w:szCs w:val="23"/>
          <w:lang w:eastAsia="en-AU"/>
          <w14:ligatures w14:val="standardContextual"/>
        </w:rPr>
        <w:t>, a person must not use a vehicle (other than a vehicle drawn by an animal) for the purposes of a passenger transport service if the vehicle is—</w:t>
      </w:r>
      <w:bookmarkEnd w:id="454"/>
    </w:p>
    <w:p w14:paraId="6C55C79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in the case of—</w:t>
      </w:r>
    </w:p>
    <w:p w14:paraId="31D65B73"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 metropolitan taxi (other than an access taxi); or</w:t>
      </w:r>
    </w:p>
    <w:p w14:paraId="077F06CC"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 vehicle being used for the purposes of a service operated under a Small Passenger Vehicle (Metropolitan) Accreditation (other than a motor cycle or an off-road passenger vehicle that is being used wholly or predominantly for travel outside Metropolitan Adelaide),</w:t>
      </w:r>
    </w:p>
    <w:p w14:paraId="2F34868B" w14:textId="77777777" w:rsidR="00265A88" w:rsidRPr="00265A88" w:rsidRDefault="00265A88" w:rsidP="00265A88">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more than 8 years old; or</w:t>
      </w:r>
    </w:p>
    <w:p w14:paraId="0D1A527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in the case of a metropolitan taxi that is an access taxi—more than 12 years old; or</w:t>
      </w:r>
    </w:p>
    <w:p w14:paraId="45D9B1F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in the case of—</w:t>
      </w:r>
    </w:p>
    <w:p w14:paraId="4B8DF0D4"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 country taxi; or</w:t>
      </w:r>
    </w:p>
    <w:p w14:paraId="1F5CDE84"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 vehicle being used for the purposes of a service operated under a Small Passenger Vehicle (Traditional) Accreditation; or</w:t>
      </w:r>
    </w:p>
    <w:p w14:paraId="48D13E33"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a vehicle being used for the purposes of a service operated under a Small Passenger Vehicle (Non-Metropolitan) Accreditation; or</w:t>
      </w:r>
    </w:p>
    <w:p w14:paraId="1E4C18F9"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(iv)</w:t>
      </w:r>
      <w:r w:rsidRPr="00265A88">
        <w:rPr>
          <w:rFonts w:eastAsia="Times New Roman"/>
          <w:color w:val="000000"/>
          <w:sz w:val="23"/>
          <w:szCs w:val="23"/>
          <w:lang w:eastAsia="en-AU"/>
          <w14:ligatures w14:val="standardContextual"/>
        </w:rPr>
        <w:tab/>
        <w:t>a vehicle being used for the purposes of a service operated under a Small Passenger Vehicle (Special Purpose) Accreditation; or</w:t>
      </w:r>
    </w:p>
    <w:p w14:paraId="6866D841"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w:t>
      </w:r>
      <w:r w:rsidRPr="00265A88">
        <w:rPr>
          <w:rFonts w:eastAsia="Times New Roman"/>
          <w:color w:val="000000"/>
          <w:sz w:val="23"/>
          <w:szCs w:val="23"/>
          <w:lang w:eastAsia="en-AU"/>
          <w14:ligatures w14:val="standardContextual"/>
        </w:rPr>
        <w:tab/>
        <w:t>a motor cycle; or</w:t>
      </w:r>
    </w:p>
    <w:p w14:paraId="4C83209C"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(vi)</w:t>
      </w:r>
      <w:r w:rsidRPr="00265A88">
        <w:rPr>
          <w:rFonts w:eastAsia="Times New Roman"/>
          <w:color w:val="000000"/>
          <w:sz w:val="23"/>
          <w:szCs w:val="23"/>
          <w:lang w:eastAsia="en-AU"/>
          <w14:ligatures w14:val="standardContextual"/>
        </w:rPr>
        <w:tab/>
        <w:t>an off</w:t>
      </w:r>
      <w:r w:rsidRPr="00265A88">
        <w:rPr>
          <w:rFonts w:eastAsia="Times New Roman"/>
          <w:color w:val="000000"/>
          <w:sz w:val="23"/>
          <w:szCs w:val="23"/>
          <w:lang w:eastAsia="en-AU"/>
          <w14:ligatures w14:val="standardContextual"/>
        </w:rPr>
        <w:noBreakHyphen/>
        <w:t>road passenger vehicle that is being used wholly or predominantly for travel outside Metropolitan Adelaide,</w:t>
      </w:r>
    </w:p>
    <w:p w14:paraId="5D86E932" w14:textId="77777777" w:rsidR="00265A88" w:rsidRPr="00265A88" w:rsidRDefault="00265A88" w:rsidP="00265A88">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more than 15 years old; or</w:t>
      </w:r>
    </w:p>
    <w:p w14:paraId="1BAD0BE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455" w:name="idf45d4e2c_3cca_44e1_a18e_fc0c08fb25"/>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in any other case—more than 25 years old.</w:t>
      </w:r>
      <w:bookmarkEnd w:id="455"/>
    </w:p>
    <w:p w14:paraId="58AEE74C"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56" w:name="id84d07ac1_172a_4cec_9c14_d9b638514092_3"/>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Subject to </w:t>
      </w:r>
      <w:hyperlink w:anchor="idbaa18729_21b9_4117_9fa7_b73008d26ee2_d" w:history="1">
        <w:r w:rsidRPr="00265A88">
          <w:rPr>
            <w:rFonts w:eastAsia="Times New Roman"/>
            <w:color w:val="000000"/>
            <w:sz w:val="23"/>
            <w:szCs w:val="23"/>
            <w:lang w:eastAsia="en-AU"/>
            <w14:ligatures w14:val="standardContextual"/>
          </w:rPr>
          <w:t>subregulations (3)</w:t>
        </w:r>
      </w:hyperlink>
      <w:r w:rsidRPr="00265A88">
        <w:rPr>
          <w:rFonts w:eastAsia="Times New Roman"/>
          <w:color w:val="000000"/>
          <w:sz w:val="23"/>
          <w:szCs w:val="23"/>
          <w:lang w:eastAsia="en-AU"/>
          <w14:ligatures w14:val="standardContextual"/>
        </w:rPr>
        <w:t xml:space="preserve">, </w:t>
      </w:r>
      <w:hyperlink w:anchor="idba0ef083_da84_46c5_a8b7_b393fe1a1202_d" w:history="1">
        <w:r w:rsidRPr="00265A88">
          <w:rPr>
            <w:rFonts w:eastAsia="Times New Roman"/>
            <w:color w:val="000000"/>
            <w:sz w:val="23"/>
            <w:szCs w:val="23"/>
            <w:lang w:eastAsia="en-AU"/>
            <w14:ligatures w14:val="standardContextual"/>
          </w:rPr>
          <w:t>(4)</w:t>
        </w:r>
      </w:hyperlink>
      <w:r w:rsidRPr="00265A88">
        <w:rPr>
          <w:rFonts w:eastAsia="Times New Roman"/>
          <w:color w:val="000000"/>
          <w:sz w:val="23"/>
          <w:szCs w:val="23"/>
          <w:lang w:eastAsia="en-AU"/>
          <w14:ligatures w14:val="standardContextual"/>
        </w:rPr>
        <w:t xml:space="preserve">, </w:t>
      </w:r>
      <w:hyperlink w:anchor="id77da01b7_2d69_43b5_ab15_f76edc8b8ce4_f" w:history="1">
        <w:r w:rsidRPr="00265A88">
          <w:rPr>
            <w:rFonts w:eastAsia="Times New Roman"/>
            <w:color w:val="000000"/>
            <w:sz w:val="23"/>
            <w:szCs w:val="23"/>
            <w:lang w:eastAsia="en-AU"/>
            <w14:ligatures w14:val="standardContextual"/>
          </w:rPr>
          <w:t>(5)</w:t>
        </w:r>
      </w:hyperlink>
      <w:r w:rsidRPr="00265A88">
        <w:rPr>
          <w:rFonts w:eastAsia="Times New Roman"/>
          <w:color w:val="000000"/>
          <w:sz w:val="23"/>
          <w:szCs w:val="23"/>
          <w:lang w:eastAsia="en-AU"/>
          <w14:ligatures w14:val="standardContextual"/>
        </w:rPr>
        <w:t xml:space="preserve"> and </w:t>
      </w:r>
      <w:hyperlink w:anchor="id0564d288_b67c_43c4_996f_6e2e867db9d1_a" w:history="1">
        <w:r w:rsidRPr="00265A88">
          <w:rPr>
            <w:rFonts w:eastAsia="Times New Roman"/>
            <w:color w:val="000000"/>
            <w:sz w:val="23"/>
            <w:szCs w:val="23"/>
            <w:lang w:eastAsia="en-AU"/>
            <w14:ligatures w14:val="standardContextual"/>
          </w:rPr>
          <w:t>(6)</w:t>
        </w:r>
      </w:hyperlink>
      <w:r w:rsidRPr="00265A88">
        <w:rPr>
          <w:rFonts w:eastAsia="Times New Roman"/>
          <w:color w:val="000000"/>
          <w:sz w:val="23"/>
          <w:szCs w:val="23"/>
          <w:lang w:eastAsia="en-AU"/>
          <w14:ligatures w14:val="standardContextual"/>
        </w:rPr>
        <w:t>, the Minister may approve the use of an older vehicle if—</w:t>
      </w:r>
      <w:bookmarkEnd w:id="456"/>
    </w:p>
    <w:p w14:paraId="48EC3FE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Minister is satisfied that—</w:t>
      </w:r>
    </w:p>
    <w:p w14:paraId="2A5C4CF9"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the vehicle is in a condition that at least equals the original standard or condition of the vehicle; and</w:t>
      </w:r>
    </w:p>
    <w:p w14:paraId="3201ADF2"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it is an integral part of the person's business that a vehicle or vehicles of the age or period of the particular vehicle be used; and</w:t>
      </w:r>
    </w:p>
    <w:p w14:paraId="057AED51"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the vehicle is suitable for use when assessed against the plan of operation for the relevant service and appropriate standards for passenger safety and service; and</w:t>
      </w:r>
    </w:p>
    <w:p w14:paraId="57EEEC14"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(iv)</w:t>
      </w:r>
      <w:r w:rsidRPr="00265A88">
        <w:rPr>
          <w:rFonts w:eastAsia="Times New Roman"/>
          <w:color w:val="000000"/>
          <w:sz w:val="23"/>
          <w:szCs w:val="23"/>
          <w:lang w:eastAsia="en-AU"/>
          <w14:ligatures w14:val="standardContextual"/>
        </w:rPr>
        <w:tab/>
        <w:t>the vehicle satisfies any other criteria determined by the Minister for the purposes of this paragraph; or</w:t>
      </w:r>
    </w:p>
    <w:p w14:paraId="6E42F29C" w14:textId="77777777" w:rsidR="0032613E" w:rsidRDefault="0032613E">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03E3A930" w14:textId="72E24A22"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(b)</w:t>
      </w:r>
      <w:r w:rsidRPr="00265A88">
        <w:rPr>
          <w:rFonts w:eastAsia="Times New Roman"/>
          <w:color w:val="000000"/>
          <w:sz w:val="23"/>
          <w:szCs w:val="23"/>
          <w:lang w:eastAsia="en-AU"/>
          <w14:ligatures w14:val="standardContextual"/>
        </w:rPr>
        <w:tab/>
        <w:t>in the case of—</w:t>
      </w:r>
    </w:p>
    <w:p w14:paraId="4FDE5BD2"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 stretch limousine being used for the purposes of a service operated under a Small Passenger Vehicle (Special Purpose) Accreditation; or</w:t>
      </w:r>
    </w:p>
    <w:p w14:paraId="207568C6"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 vehicle being used wholly or predominantly for a regular passenger service,</w:t>
      </w:r>
    </w:p>
    <w:p w14:paraId="53413378" w14:textId="77777777" w:rsidR="00265A88" w:rsidRPr="00265A88" w:rsidRDefault="00265A88" w:rsidP="00265A88">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Minister is satisfied that the vehicle meets appropriate standards for passenger safety and comfort determined by the Minister; or</w:t>
      </w:r>
    </w:p>
    <w:p w14:paraId="07605DA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the Minister is satisfied that there are other exceptional circumstances that justify the approval of the use of an older vehicle.</w:t>
      </w:r>
    </w:p>
    <w:p w14:paraId="16F4DDEE"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57" w:name="idbaa18729_21b9_4117_9fa7_b73008d26ee2_d"/>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The Minister cannot grant an approval in relation to a vehicle used (or to be used) for the purposes of a service operated under a Small Passenger Vehicle (Metropolitan) Accreditation.</w:t>
      </w:r>
      <w:bookmarkEnd w:id="457"/>
    </w:p>
    <w:p w14:paraId="4AF2B147"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58" w:name="idba0ef083_da84_46c5_a8b7_b393fe1a1202_d"/>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The Minister cannot grant an approval in relation to a metropolitan taxi (other than an access taxi) unless—</w:t>
      </w:r>
      <w:bookmarkEnd w:id="458"/>
    </w:p>
    <w:p w14:paraId="5B87C50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vehicle is less than 10 years old; and</w:t>
      </w:r>
    </w:p>
    <w:p w14:paraId="029DE43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Minister is satisfied that there are exceptional circumstances justifying the approval.</w:t>
      </w:r>
    </w:p>
    <w:p w14:paraId="7E493A44"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59" w:name="id77da01b7_2d69_43b5_ab15_f76edc8b8ce4_f"/>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The Minister cannot grant an approval in relation to a stretch limousine unless the vehicle is less than 20 years old.</w:t>
      </w:r>
      <w:bookmarkEnd w:id="459"/>
    </w:p>
    <w:p w14:paraId="5A4D418F"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60" w:name="id0564d288_b67c_43c4_996f_6e2e867db9d1_a"/>
      <w:r w:rsidRPr="00265A88">
        <w:rPr>
          <w:rFonts w:eastAsia="Times New Roman"/>
          <w:color w:val="000000"/>
          <w:sz w:val="23"/>
          <w:szCs w:val="23"/>
          <w:lang w:eastAsia="en-AU"/>
          <w14:ligatures w14:val="standardContextual"/>
        </w:rPr>
        <w:tab/>
        <w:t>(6)</w:t>
      </w:r>
      <w:r w:rsidRPr="00265A88">
        <w:rPr>
          <w:rFonts w:eastAsia="Times New Roman"/>
          <w:color w:val="000000"/>
          <w:sz w:val="23"/>
          <w:szCs w:val="23"/>
          <w:lang w:eastAsia="en-AU"/>
          <w14:ligatures w14:val="standardContextual"/>
        </w:rPr>
        <w:tab/>
        <w:t>The Minister may, for the purposes of this regulation, specify an age beyond which vehicles of a specified class will not be granted approvals under this regulation.</w:t>
      </w:r>
      <w:bookmarkEnd w:id="460"/>
    </w:p>
    <w:p w14:paraId="60D8E948"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(7)</w:t>
      </w:r>
      <w:r w:rsidRPr="00265A88">
        <w:rPr>
          <w:rFonts w:eastAsia="Times New Roman"/>
          <w:color w:val="000000"/>
          <w:sz w:val="23"/>
          <w:szCs w:val="23"/>
          <w:lang w:eastAsia="en-AU"/>
          <w14:ligatures w14:val="standardContextual"/>
        </w:rPr>
        <w:tab/>
        <w:t>An approval relating to a metropolitan taxi (other than an access taxi) expires when the vehicle becomes 10 years old.</w:t>
      </w:r>
    </w:p>
    <w:p w14:paraId="7C7A634B"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(8)</w:t>
      </w:r>
      <w:r w:rsidRPr="00265A88">
        <w:rPr>
          <w:rFonts w:eastAsia="Times New Roman"/>
          <w:color w:val="000000"/>
          <w:sz w:val="23"/>
          <w:szCs w:val="23"/>
          <w:lang w:eastAsia="en-AU"/>
          <w14:ligatures w14:val="standardContextual"/>
        </w:rPr>
        <w:tab/>
        <w:t>An approval relating to a stretch limousine expires when the vehicle becomes 20 years old.</w:t>
      </w:r>
    </w:p>
    <w:p w14:paraId="7E4022E9"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61" w:name="Elkera_Print_TOC197"/>
      <w:bookmarkStart w:id="462" w:name="id92e78356_841a_4036_a27e_710b9718a2"/>
      <w:r w:rsidRPr="00265A88">
        <w:rPr>
          <w:rFonts w:eastAsia="Times New Roman"/>
          <w:b/>
          <w:bCs/>
          <w:color w:val="000000"/>
          <w:sz w:val="26"/>
          <w:szCs w:val="26"/>
          <w:lang w:eastAsia="en-AU"/>
          <w14:ligatures w14:val="standardContextual"/>
        </w:rPr>
        <w:t>142—Vehicle design—left</w:t>
      </w:r>
      <w:r w:rsidRPr="00265A88">
        <w:rPr>
          <w:rFonts w:eastAsia="Times New Roman"/>
          <w:b/>
          <w:bCs/>
          <w:color w:val="000000"/>
          <w:sz w:val="26"/>
          <w:szCs w:val="26"/>
          <w:lang w:eastAsia="en-AU"/>
          <w14:ligatures w14:val="standardContextual"/>
        </w:rPr>
        <w:noBreakHyphen/>
        <w:t>hand drive vehicles</w:t>
      </w:r>
      <w:bookmarkEnd w:id="461"/>
      <w:bookmarkEnd w:id="462"/>
    </w:p>
    <w:p w14:paraId="7D884FC8"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For the purposes of section 27(2)(a)(ii) of the Act, a person cannot use a left</w:t>
      </w:r>
      <w:r w:rsidRPr="00265A88">
        <w:rPr>
          <w:rFonts w:eastAsia="Times New Roman"/>
          <w:color w:val="000000"/>
          <w:sz w:val="23"/>
          <w:szCs w:val="23"/>
          <w:lang w:eastAsia="en-AU"/>
          <w14:ligatures w14:val="standardContextual"/>
        </w:rPr>
        <w:noBreakHyphen/>
        <w:t>hand drive vehicle for the purposes of a passenger transport service unless the vehicle was being used for those purposes immediately before 17 June 1999.</w:t>
      </w:r>
    </w:p>
    <w:p w14:paraId="7169B7B2"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63" w:name="Elkera_Print_TOC199"/>
      <w:bookmarkStart w:id="464" w:name="iddf06d2ba_17f1_4b7f_b05c_cd1d3863d8"/>
      <w:r w:rsidRPr="00265A88">
        <w:rPr>
          <w:rFonts w:eastAsia="Times New Roman"/>
          <w:b/>
          <w:bCs/>
          <w:color w:val="000000"/>
          <w:sz w:val="26"/>
          <w:szCs w:val="26"/>
          <w:lang w:eastAsia="en-AU"/>
          <w14:ligatures w14:val="standardContextual"/>
        </w:rPr>
        <w:t>143—Air conditioning</w:t>
      </w:r>
      <w:bookmarkEnd w:id="463"/>
      <w:bookmarkEnd w:id="464"/>
    </w:p>
    <w:p w14:paraId="7FB9143B"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65" w:name="iddd747854_4dc8_41a8_89e1_a00267fff2"/>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vehicle used for the purposes of a taxi service or a chauffeured vehicle service must be fitted with an air conditioner that is in good working order.</w:t>
      </w:r>
      <w:bookmarkEnd w:id="465"/>
    </w:p>
    <w:p w14:paraId="7A4A2346"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r>
      <w:hyperlink w:anchor="iddd747854_4dc8_41a8_89e1_a00267fff2"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does not apply to—</w:t>
      </w:r>
    </w:p>
    <w:p w14:paraId="093840C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vehicle that does not have air conditioning fitted as a standard feature; or</w:t>
      </w:r>
    </w:p>
    <w:p w14:paraId="4E19A7A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vehicle excluded from the operation of that subregulation by determination of the Minister.</w:t>
      </w:r>
    </w:p>
    <w:p w14:paraId="6E55F699" w14:textId="77777777" w:rsidR="0032613E" w:rsidRDefault="0032613E">
      <w:pPr>
        <w:spacing w:after="0" w:line="240" w:lineRule="auto"/>
        <w:jc w:val="left"/>
        <w:rPr>
          <w:rFonts w:eastAsia="Times New Roman"/>
          <w:b/>
          <w:bCs/>
          <w:color w:val="000000"/>
          <w:sz w:val="28"/>
          <w:szCs w:val="28"/>
          <w:lang w:eastAsia="en-AU"/>
          <w14:ligatures w14:val="standardContextual"/>
        </w:rPr>
      </w:pPr>
      <w:bookmarkStart w:id="466" w:name="Elkera_Print_TOC200"/>
      <w:bookmarkStart w:id="467" w:name="Elkera_Print_BK200"/>
      <w:r>
        <w:rPr>
          <w:rFonts w:eastAsia="Times New Roman"/>
          <w:b/>
          <w:bCs/>
          <w:color w:val="000000"/>
          <w:sz w:val="28"/>
          <w:szCs w:val="28"/>
          <w:lang w:eastAsia="en-AU"/>
          <w14:ligatures w14:val="standardContextual"/>
        </w:rPr>
        <w:br w:type="page"/>
      </w:r>
    </w:p>
    <w:p w14:paraId="49415C3A" w14:textId="4670BED6"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14:ligatures w14:val="standardContextual"/>
        </w:rPr>
      </w:pPr>
      <w:r w:rsidRPr="00265A88">
        <w:rPr>
          <w:rFonts w:eastAsia="Times New Roman"/>
          <w:b/>
          <w:bCs/>
          <w:color w:val="000000"/>
          <w:sz w:val="28"/>
          <w:szCs w:val="28"/>
          <w:lang w:eastAsia="en-AU"/>
          <w14:ligatures w14:val="standardContextual"/>
        </w:rPr>
        <w:lastRenderedPageBreak/>
        <w:t>Division 2—Inspections and reporting of accidents</w:t>
      </w:r>
      <w:bookmarkEnd w:id="466"/>
      <w:bookmarkEnd w:id="467"/>
    </w:p>
    <w:p w14:paraId="6B7BFD80"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68" w:name="Elkera_Print_TOC201"/>
      <w:bookmarkStart w:id="469" w:name="Elkera_Print_BK201"/>
      <w:r w:rsidRPr="00265A88">
        <w:rPr>
          <w:rFonts w:eastAsia="Times New Roman"/>
          <w:b/>
          <w:bCs/>
          <w:color w:val="000000"/>
          <w:sz w:val="26"/>
          <w:szCs w:val="26"/>
          <w:lang w:eastAsia="en-AU"/>
          <w14:ligatures w14:val="standardContextual"/>
        </w:rPr>
        <w:t>144—Inspections</w:t>
      </w:r>
      <w:bookmarkEnd w:id="468"/>
      <w:bookmarkEnd w:id="469"/>
    </w:p>
    <w:p w14:paraId="0EB90EF0"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70" w:name="idf0115352_b530_4083_8cce_02cd68eb0c85_7"/>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For the purposes of section 54(5) of the Act, the following periods are prescribed:</w:t>
      </w:r>
      <w:bookmarkEnd w:id="470"/>
    </w:p>
    <w:p w14:paraId="6C7ED55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for a metropolitan taxi—a period of 6 months, calculated from the last day of the month in which the taxi was last inspected under section 54 of the Act;</w:t>
      </w:r>
    </w:p>
    <w:p w14:paraId="58CB67B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for a country taxi—a period of 12 months, calculated from the last day of the month in which the vehicle was last inspected under section 54 of the Act;</w:t>
      </w:r>
    </w:p>
    <w:p w14:paraId="0E577E5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for any other kind of vehicle—a period of 12 months, calculated from the last day of the month in which the vehicle was last inspected under section 54 of the Act.</w:t>
      </w:r>
    </w:p>
    <w:p w14:paraId="4D9606A0"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For the purposes of section 54(6) of the Act, the form set out in </w:t>
      </w:r>
      <w:hyperlink w:anchor="id8b7149ab_82e7_4342_a680_1ff5813678" w:history="1">
        <w:r w:rsidRPr="00265A88">
          <w:rPr>
            <w:rFonts w:eastAsia="Times New Roman"/>
            <w:color w:val="000000"/>
            <w:sz w:val="23"/>
            <w:szCs w:val="23"/>
            <w:lang w:eastAsia="en-AU"/>
            <w14:ligatures w14:val="standardContextual"/>
          </w:rPr>
          <w:t>Schedule 3</w:t>
        </w:r>
      </w:hyperlink>
      <w:r w:rsidRPr="00265A88">
        <w:rPr>
          <w:rFonts w:eastAsia="Times New Roman"/>
          <w:color w:val="000000"/>
          <w:sz w:val="23"/>
          <w:szCs w:val="23"/>
          <w:lang w:eastAsia="en-AU"/>
          <w14:ligatures w14:val="standardContextual"/>
        </w:rPr>
        <w:t xml:space="preserve"> is prescribed as the form for a certificate of inspection.</w:t>
      </w:r>
    </w:p>
    <w:p w14:paraId="0F89051D"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A person who issues a certificate of inspection in relation to a vehicle must also note on the certificate—</w:t>
      </w:r>
    </w:p>
    <w:p w14:paraId="1695ECF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number of engine cylinders for the vehicle; and</w:t>
      </w:r>
    </w:p>
    <w:p w14:paraId="10B0D23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wheelbase dimension of the vehicle; and</w:t>
      </w:r>
    </w:p>
    <w:p w14:paraId="6A7D65F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in the case of a taxi—the size of the tyres that are fitted to the vehicle; and</w:t>
      </w:r>
    </w:p>
    <w:p w14:paraId="67BC9FD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the time at which the inspection is completed.</w:t>
      </w:r>
    </w:p>
    <w:p w14:paraId="4A4D24BE"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For the purposes of section 54(17)(c) of the Act, the following circumstances are prescribed:</w:t>
      </w:r>
    </w:p>
    <w:p w14:paraId="0C876FD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that the person has ceased to be a fit and proper person to act as an approved vehicle inspector;</w:t>
      </w:r>
    </w:p>
    <w:p w14:paraId="42DAEE7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that the person obtained their accreditation improperly;</w:t>
      </w:r>
    </w:p>
    <w:p w14:paraId="63FA1C4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that the person has, in the course of acting as an approved vehicle inspector, acted negligently or fraudulently;</w:t>
      </w:r>
    </w:p>
    <w:p w14:paraId="0D1B7E4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that the person has breached, or failed to comply with, a code of practice established under section 54(17) of the Act;</w:t>
      </w:r>
    </w:p>
    <w:p w14:paraId="72C7286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that the person has breached, or failed to comply with, a condition to which the accreditation is subject;</w:t>
      </w:r>
    </w:p>
    <w:p w14:paraId="5D65D86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(f)</w:t>
      </w:r>
      <w:r w:rsidRPr="00265A88">
        <w:rPr>
          <w:rFonts w:eastAsia="Times New Roman"/>
          <w:color w:val="000000"/>
          <w:sz w:val="23"/>
          <w:szCs w:val="23"/>
          <w:lang w:eastAsia="en-AU"/>
          <w14:ligatures w14:val="standardContextual"/>
        </w:rPr>
        <w:tab/>
        <w:t>that the Minister determines that it is appropriate for some other reason that the person's accreditation should be revoked.</w:t>
      </w:r>
    </w:p>
    <w:p w14:paraId="272AB684"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71" w:name="Elkera_Print_TOC202"/>
      <w:bookmarkStart w:id="472" w:name="Elkera_Print_BK202"/>
      <w:r w:rsidRPr="00265A88">
        <w:rPr>
          <w:rFonts w:eastAsia="Times New Roman"/>
          <w:b/>
          <w:bCs/>
          <w:color w:val="000000"/>
          <w:sz w:val="26"/>
          <w:szCs w:val="26"/>
          <w:lang w:eastAsia="en-AU"/>
          <w14:ligatures w14:val="standardContextual"/>
        </w:rPr>
        <w:t>145—Prescribed scheme of maintenance for buses</w:t>
      </w:r>
      <w:bookmarkEnd w:id="471"/>
      <w:bookmarkEnd w:id="472"/>
    </w:p>
    <w:p w14:paraId="2CA89F0D"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For the purposes of section 54(8) of the Act, the scheme of maintenance specified in section 15 of the Code is prescribed as a scheme of maintenance for buses.</w:t>
      </w:r>
    </w:p>
    <w:p w14:paraId="5BEA78EF"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The operator of a bus must—</w:t>
      </w:r>
    </w:p>
    <w:p w14:paraId="4D2E400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record on the appropriate form specified in Parts 1 to 4 of the First Schedule of the Code, in a clear and legible manner, particulars of all maintenance and repair work carried out on the bus that falls within the ambit of section 15 of the Code; and</w:t>
      </w:r>
    </w:p>
    <w:p w14:paraId="44BDF644" w14:textId="77777777" w:rsidR="008B0B77" w:rsidRDefault="008B0B77">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025BA9F6" w14:textId="08266A05"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(b)</w:t>
      </w:r>
      <w:r w:rsidRPr="00265A88">
        <w:rPr>
          <w:rFonts w:eastAsia="Times New Roman"/>
          <w:color w:val="000000"/>
          <w:sz w:val="23"/>
          <w:szCs w:val="23"/>
          <w:lang w:eastAsia="en-AU"/>
          <w14:ligatures w14:val="standardContextual"/>
        </w:rPr>
        <w:tab/>
        <w:t>retain the record in South Australia in a form that permits quick and convenient reference—</w:t>
      </w:r>
    </w:p>
    <w:p w14:paraId="1193EC2E"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in the case of a record in the form of Part 1 of the First Schedule of the Code—for a period of not less than 6 months; or</w:t>
      </w:r>
    </w:p>
    <w:p w14:paraId="72D861D3"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in the case of a record in the form of Part 2 of the First Schedule of the Code—for a period of not less than 12 months; or</w:t>
      </w:r>
    </w:p>
    <w:p w14:paraId="722DC693" w14:textId="77777777" w:rsidR="00265A88" w:rsidRPr="00265A88" w:rsidRDefault="00265A88" w:rsidP="00265A88">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in any other case—for a period of not less than 3 years.</w:t>
      </w:r>
    </w:p>
    <w:p w14:paraId="6127D708"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507141D2"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23F6EF0E"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The Minister may exempt a person from compliance with a provision of this regulation.</w:t>
      </w:r>
    </w:p>
    <w:p w14:paraId="533DB6CA"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An exemption may be granted on conditions determined by the Minister and a person must not contravene or fail to comply with any such condition.</w:t>
      </w:r>
    </w:p>
    <w:p w14:paraId="019A40E6"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The Minister may, at any time—</w:t>
      </w:r>
    </w:p>
    <w:p w14:paraId="15B85F0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vary or revoke an exemption; or</w:t>
      </w:r>
    </w:p>
    <w:p w14:paraId="5D22F84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vary or revoke a condition of an exemption.</w:t>
      </w:r>
    </w:p>
    <w:p w14:paraId="219B5B27"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(6)</w:t>
      </w:r>
      <w:r w:rsidRPr="00265A88">
        <w:rPr>
          <w:rFonts w:eastAsia="Times New Roman"/>
          <w:color w:val="000000"/>
          <w:sz w:val="23"/>
          <w:szCs w:val="23"/>
          <w:lang w:eastAsia="en-AU"/>
          <w14:ligatures w14:val="standardContextual"/>
        </w:rPr>
        <w:tab/>
        <w:t>In this regulation—</w:t>
      </w:r>
    </w:p>
    <w:p w14:paraId="6004AE80"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Code</w:t>
      </w:r>
      <w:r w:rsidRPr="00265A88">
        <w:rPr>
          <w:rFonts w:eastAsia="Times New Roman"/>
          <w:color w:val="000000"/>
          <w:sz w:val="23"/>
          <w:szCs w:val="23"/>
          <w:lang w:eastAsia="en-AU"/>
          <w14:ligatures w14:val="standardContextual"/>
        </w:rPr>
        <w:t xml:space="preserve"> means the </w:t>
      </w:r>
      <w:r w:rsidRPr="00265A88">
        <w:rPr>
          <w:rFonts w:eastAsia="Times New Roman"/>
          <w:i/>
          <w:iCs/>
          <w:color w:val="000000"/>
          <w:sz w:val="23"/>
          <w:szCs w:val="23"/>
          <w:lang w:eastAsia="en-AU"/>
          <w14:ligatures w14:val="standardContextual"/>
        </w:rPr>
        <w:t>Code of Practice for Buses</w:t>
      </w:r>
      <w:r w:rsidRPr="00265A88">
        <w:rPr>
          <w:rFonts w:eastAsia="Times New Roman"/>
          <w:color w:val="000000"/>
          <w:sz w:val="23"/>
          <w:szCs w:val="23"/>
          <w:lang w:eastAsia="en-AU"/>
          <w14:ligatures w14:val="standardContextual"/>
        </w:rPr>
        <w:t>, as amended and in force from time to time, and as recognised by the Minister for the purposes of these regulations;</w:t>
      </w:r>
    </w:p>
    <w:p w14:paraId="2EA73B58"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operator</w:t>
      </w:r>
      <w:r w:rsidRPr="00265A88">
        <w:rPr>
          <w:rFonts w:eastAsia="Times New Roman"/>
          <w:color w:val="000000"/>
          <w:sz w:val="23"/>
          <w:szCs w:val="23"/>
          <w:lang w:eastAsia="en-AU"/>
          <w14:ligatures w14:val="standardContextual"/>
        </w:rPr>
        <w:t xml:space="preserve"> has the same meaning as in section 54 of the Act.</w:t>
      </w:r>
    </w:p>
    <w:p w14:paraId="609C6673"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73" w:name="Elkera_Print_TOC203"/>
      <w:bookmarkStart w:id="474" w:name="Elkera_Print_BK203"/>
      <w:r w:rsidRPr="00265A88">
        <w:rPr>
          <w:rFonts w:eastAsia="Times New Roman"/>
          <w:b/>
          <w:bCs/>
          <w:color w:val="000000"/>
          <w:sz w:val="26"/>
          <w:szCs w:val="26"/>
          <w:lang w:eastAsia="en-AU"/>
          <w14:ligatures w14:val="standardContextual"/>
        </w:rPr>
        <w:t>146—Duty to facilitate inspections</w:t>
      </w:r>
      <w:bookmarkEnd w:id="473"/>
      <w:bookmarkEnd w:id="474"/>
    </w:p>
    <w:p w14:paraId="6B132E8E"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who delivers a vehicle to an approved vehicle inspector for inspection under section 54 of the Act must comply with a direction given by the inspector to facilitate the inspection.</w:t>
      </w:r>
    </w:p>
    <w:p w14:paraId="59EDE330"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16318DF8"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06201B4B"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75" w:name="Elkera_Print_TOC204"/>
      <w:bookmarkStart w:id="476" w:name="Elkera_Print_BK204"/>
      <w:r w:rsidRPr="00265A88">
        <w:rPr>
          <w:rFonts w:eastAsia="Times New Roman"/>
          <w:b/>
          <w:bCs/>
          <w:color w:val="000000"/>
          <w:sz w:val="26"/>
          <w:szCs w:val="26"/>
          <w:lang w:eastAsia="en-AU"/>
          <w14:ligatures w14:val="standardContextual"/>
        </w:rPr>
        <w:t>147—Issue and display of inspection labels</w:t>
      </w:r>
      <w:bookmarkEnd w:id="475"/>
      <w:bookmarkEnd w:id="476"/>
    </w:p>
    <w:p w14:paraId="18C3C891"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 xml:space="preserve">An approved vehicle inspector who issues a certificate of inspection under section 54 of the Act must at the same time issue an inspection label in accordance with </w:t>
      </w:r>
      <w:hyperlink w:anchor="id1e900345_cbb9_47a6_8d4b_575ba0ceb67b_0" w:history="1">
        <w:r w:rsidRPr="00265A88">
          <w:rPr>
            <w:rFonts w:eastAsia="Times New Roman"/>
            <w:color w:val="000000"/>
            <w:sz w:val="23"/>
            <w:szCs w:val="23"/>
            <w:lang w:eastAsia="en-AU"/>
            <w14:ligatures w14:val="standardContextual"/>
          </w:rPr>
          <w:t>subregulation (2)</w:t>
        </w:r>
      </w:hyperlink>
      <w:r w:rsidRPr="00265A88">
        <w:rPr>
          <w:rFonts w:eastAsia="Times New Roman"/>
          <w:color w:val="000000"/>
          <w:sz w:val="23"/>
          <w:szCs w:val="23"/>
          <w:lang w:eastAsia="en-AU"/>
          <w14:ligatures w14:val="standardContextual"/>
        </w:rPr>
        <w:t>.</w:t>
      </w:r>
    </w:p>
    <w:p w14:paraId="29F21E9F"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77" w:name="id1e900345_cbb9_47a6_8d4b_575ba0ceb67b_0"/>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The inspection label must—</w:t>
      </w:r>
      <w:bookmarkEnd w:id="477"/>
    </w:p>
    <w:p w14:paraId="488D793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be in a form, and be a colour, determined by the Minister; and</w:t>
      </w:r>
    </w:p>
    <w:p w14:paraId="76707A2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indicate, in a manner determined by the Minister—</w:t>
      </w:r>
    </w:p>
    <w:p w14:paraId="540A8946"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the month during which the relevant certificate of inspection will expire through effluxion of time; or</w:t>
      </w:r>
    </w:p>
    <w:p w14:paraId="3341264F"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in the case of a label issued with a temporary certificate—the time when the certificate will expire.</w:t>
      </w:r>
    </w:p>
    <w:p w14:paraId="209AE457" w14:textId="77777777" w:rsidR="008B0B77" w:rsidRDefault="008B0B77">
      <w:pPr>
        <w:spacing w:after="0" w:line="240" w:lineRule="auto"/>
        <w:jc w:val="left"/>
        <w:rPr>
          <w:rFonts w:eastAsia="Times New Roman"/>
          <w:color w:val="000000"/>
          <w:sz w:val="23"/>
          <w:szCs w:val="23"/>
          <w:lang w:eastAsia="en-AU"/>
          <w14:ligatures w14:val="standardContextual"/>
        </w:rPr>
      </w:pPr>
      <w:bookmarkStart w:id="478" w:name="idbb5c1f61_eb31_4ccb_ba8c_88f4ec5aad1a_2"/>
      <w:r>
        <w:rPr>
          <w:rFonts w:eastAsia="Times New Roman"/>
          <w:color w:val="000000"/>
          <w:sz w:val="23"/>
          <w:szCs w:val="23"/>
          <w:lang w:eastAsia="en-AU"/>
          <w14:ligatures w14:val="standardContextual"/>
        </w:rPr>
        <w:br w:type="page"/>
      </w:r>
    </w:p>
    <w:p w14:paraId="65678368" w14:textId="469D6E3D"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(3)</w:t>
      </w:r>
      <w:r w:rsidRPr="00265A88">
        <w:rPr>
          <w:rFonts w:eastAsia="Times New Roman"/>
          <w:color w:val="000000"/>
          <w:sz w:val="23"/>
          <w:szCs w:val="23"/>
          <w:lang w:eastAsia="en-AU"/>
          <w14:ligatures w14:val="standardContextual"/>
        </w:rPr>
        <w:tab/>
        <w:t>The operator of a vehicle to which section 54 of the Act applies must ensure that a valid inspection label for the vehicle is affixed to the inside or back surface of—</w:t>
      </w:r>
      <w:bookmarkEnd w:id="478"/>
    </w:p>
    <w:p w14:paraId="4F291D6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left side of the windscreen of the vehicle; or</w:t>
      </w:r>
    </w:p>
    <w:p w14:paraId="7759AC1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pivoted or hinged ventilation window adjacent to the left side of the windscreen of the vehicle; or</w:t>
      </w:r>
    </w:p>
    <w:p w14:paraId="462CE17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a fixed window adjacent to the left side of the windscreen of the vehicle,</w:t>
      </w:r>
    </w:p>
    <w:p w14:paraId="42D2D26C"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in a position where the entire front of the label faces towards, and is visible from, the front or left hand side of the vehicle, whenever the vehicle is used as a public passenger vehicle.</w:t>
      </w:r>
    </w:p>
    <w:p w14:paraId="2CDF4F8E"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0DFBB7A8"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0CC15CEF"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79" w:name="id91e89314_bbc2_40b4_9d83_eabfebf3b079_d"/>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A person must not provide or drive a public passenger vehicle for the purposes of a passenger transport service, other than a vehicle that does not require a certificate of inspection under section 54 of the Act, if—</w:t>
      </w:r>
      <w:bookmarkEnd w:id="479"/>
    </w:p>
    <w:p w14:paraId="7116F97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 xml:space="preserve">an inspection label is not affixed to the vehicle in the manner referred to in </w:t>
      </w:r>
      <w:hyperlink w:anchor="idbb5c1f61_eb31_4ccb_ba8c_88f4ec5aad1a_2" w:history="1">
        <w:r w:rsidRPr="00265A88">
          <w:rPr>
            <w:rFonts w:eastAsia="Times New Roman"/>
            <w:color w:val="000000"/>
            <w:sz w:val="23"/>
            <w:szCs w:val="23"/>
            <w:lang w:eastAsia="en-AU"/>
            <w14:ligatures w14:val="standardContextual"/>
          </w:rPr>
          <w:t>subregulation (3)</w:t>
        </w:r>
      </w:hyperlink>
      <w:r w:rsidRPr="00265A88">
        <w:rPr>
          <w:rFonts w:eastAsia="Times New Roman"/>
          <w:color w:val="000000"/>
          <w:sz w:val="23"/>
          <w:szCs w:val="23"/>
          <w:lang w:eastAsia="en-AU"/>
          <w14:ligatures w14:val="standardContextual"/>
        </w:rPr>
        <w:t>; or</w:t>
      </w:r>
    </w:p>
    <w:p w14:paraId="196C3BD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480" w:name="id2987ea7b_0045_40a9_bd16_4f1143968b08_9"/>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there is affixed to the vehicle an inspection label that has ceased to be in force, or that has been issued in respect of another vehicle; or</w:t>
      </w:r>
      <w:bookmarkEnd w:id="480"/>
    </w:p>
    <w:p w14:paraId="684188F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an inspection label affixed to the vehicle has been altered, defaced, mutilated or added to; or</w:t>
      </w:r>
    </w:p>
    <w:p w14:paraId="35314DD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the vehicle has affixed to it an imitation of an inspection label.</w:t>
      </w:r>
    </w:p>
    <w:p w14:paraId="3F841B94"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 xml:space="preserve">For the purposes of </w:t>
      </w:r>
      <w:hyperlink w:anchor="id2987ea7b_0045_40a9_bd16_4f1143968b08_9" w:history="1">
        <w:r w:rsidRPr="00265A88">
          <w:rPr>
            <w:rFonts w:eastAsia="Times New Roman"/>
            <w:color w:val="000000"/>
            <w:sz w:val="23"/>
            <w:szCs w:val="23"/>
            <w:lang w:eastAsia="en-AU"/>
            <w14:ligatures w14:val="standardContextual"/>
          </w:rPr>
          <w:t>subregulation (4)(b)</w:t>
        </w:r>
      </w:hyperlink>
      <w:r w:rsidRPr="00265A88">
        <w:rPr>
          <w:rFonts w:eastAsia="Times New Roman"/>
          <w:color w:val="000000"/>
          <w:sz w:val="23"/>
          <w:szCs w:val="23"/>
          <w:lang w:eastAsia="en-AU"/>
          <w14:ligatures w14:val="standardContextual"/>
        </w:rPr>
        <w:t>, an inspection label will cease to be in force if the certificate of inspection issued in respect of the vehicle is no longer in force under section 54 of the Act.</w:t>
      </w:r>
    </w:p>
    <w:p w14:paraId="4A22DAE0"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(6)</w:t>
      </w:r>
      <w:r w:rsidRPr="00265A88">
        <w:rPr>
          <w:rFonts w:eastAsia="Times New Roman"/>
          <w:color w:val="000000"/>
          <w:sz w:val="23"/>
          <w:szCs w:val="23"/>
          <w:lang w:eastAsia="en-AU"/>
          <w14:ligatures w14:val="standardContextual"/>
        </w:rPr>
        <w:tab/>
        <w:t>The Minister or an approved vehicle inspector may, if satisfied that an inspection label issued under this section has been lost, destroyed, or rendered useless, issue a substitute label.</w:t>
      </w:r>
    </w:p>
    <w:p w14:paraId="3633A29C"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(7)</w:t>
      </w:r>
      <w:r w:rsidRPr="00265A88">
        <w:rPr>
          <w:rFonts w:eastAsia="Times New Roman"/>
          <w:color w:val="000000"/>
          <w:sz w:val="23"/>
          <w:szCs w:val="23"/>
          <w:lang w:eastAsia="en-AU"/>
          <w14:ligatures w14:val="standardContextual"/>
        </w:rPr>
        <w:tab/>
        <w:t>An authorised officer or an approved vehicle inspector may remove from a vehicle an inspection label that relates to a certificate of inspection that is no longer in force under section 54 of the Act.</w:t>
      </w:r>
    </w:p>
    <w:p w14:paraId="75F20F56"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(8)</w:t>
      </w:r>
      <w:r w:rsidRPr="00265A88">
        <w:rPr>
          <w:rFonts w:eastAsia="Times New Roman"/>
          <w:color w:val="000000"/>
          <w:sz w:val="23"/>
          <w:szCs w:val="23"/>
          <w:lang w:eastAsia="en-AU"/>
          <w14:ligatures w14:val="standardContextual"/>
        </w:rPr>
        <w:tab/>
        <w:t>This regulation does not apply with respect to a vehicle that is the subject of a certificate of inspection recognised by the Minister under section 54(19) of the Act.</w:t>
      </w:r>
    </w:p>
    <w:p w14:paraId="6243602F"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(9)</w:t>
      </w:r>
      <w:r w:rsidRPr="00265A88">
        <w:rPr>
          <w:rFonts w:eastAsia="Times New Roman"/>
          <w:color w:val="000000"/>
          <w:sz w:val="23"/>
          <w:szCs w:val="23"/>
          <w:lang w:eastAsia="en-AU"/>
          <w14:ligatures w14:val="standardContextual"/>
        </w:rPr>
        <w:tab/>
        <w:t>In this regulation—</w:t>
      </w:r>
    </w:p>
    <w:p w14:paraId="4DCDD459"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operator</w:t>
      </w:r>
      <w:r w:rsidRPr="00265A88">
        <w:rPr>
          <w:rFonts w:eastAsia="Times New Roman"/>
          <w:color w:val="000000"/>
          <w:sz w:val="23"/>
          <w:szCs w:val="23"/>
          <w:lang w:eastAsia="en-AU"/>
          <w14:ligatures w14:val="standardContextual"/>
        </w:rPr>
        <w:t xml:space="preserve"> has the same meaning as in section 54 of the Act.</w:t>
      </w:r>
    </w:p>
    <w:p w14:paraId="6C583C09"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81" w:name="Elkera_Print_TOC205"/>
      <w:bookmarkStart w:id="482" w:name="Elkera_Print_BK205"/>
      <w:r w:rsidRPr="00265A88">
        <w:rPr>
          <w:rFonts w:eastAsia="Times New Roman"/>
          <w:b/>
          <w:bCs/>
          <w:color w:val="000000"/>
          <w:sz w:val="26"/>
          <w:szCs w:val="26"/>
          <w:lang w:eastAsia="en-AU"/>
          <w14:ligatures w14:val="standardContextual"/>
        </w:rPr>
        <w:t>148—Reporting of accidents involving taxis</w:t>
      </w:r>
      <w:bookmarkEnd w:id="481"/>
      <w:bookmarkEnd w:id="482"/>
    </w:p>
    <w:p w14:paraId="10042015"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If a taxi is involved in an accident, the operator of the taxi service must, within 2 business days, submit to the Minister a written report, in a form determined by the Minister, containing the following information:</w:t>
      </w:r>
    </w:p>
    <w:p w14:paraId="547C52A9" w14:textId="77777777" w:rsidR="00D707DE" w:rsidRDefault="00D707DE">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094F6E05" w14:textId="7D878EC0"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(a)</w:t>
      </w:r>
      <w:r w:rsidRPr="00265A88">
        <w:rPr>
          <w:rFonts w:eastAsia="Times New Roman"/>
          <w:color w:val="000000"/>
          <w:sz w:val="23"/>
          <w:szCs w:val="23"/>
          <w:lang w:eastAsia="en-AU"/>
          <w14:ligatures w14:val="standardContextual"/>
        </w:rPr>
        <w:tab/>
        <w:t>the date, time and place of the accident;</w:t>
      </w:r>
    </w:p>
    <w:p w14:paraId="473C659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circumstances of the accident;</w:t>
      </w:r>
    </w:p>
    <w:p w14:paraId="5D77380D" w14:textId="00E6785D" w:rsidR="00B11483" w:rsidRDefault="00265A88" w:rsidP="00D707D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particulars of injury to any passenger;</w:t>
      </w:r>
    </w:p>
    <w:p w14:paraId="487A531E" w14:textId="241F3D16"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particulars of damage to the vehicle;</w:t>
      </w:r>
    </w:p>
    <w:p w14:paraId="17D38822"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the name and identification number of the driver of the vehicle.</w:t>
      </w:r>
    </w:p>
    <w:p w14:paraId="291A38D9"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6E03B505"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1F447901"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If a taxi is damaged as a result of an accident so that the chassis, body, registration plates or any sign required to be displayed on the vehicle, needs repairs or replacement, the operator of the service must ensure that the vehicle is not used to provide a passenger transport service, without the authority of the Minister or an authorised officer, until—</w:t>
      </w:r>
    </w:p>
    <w:p w14:paraId="20E2DC5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necessary repairs and replacements have been made; and</w:t>
      </w:r>
    </w:p>
    <w:p w14:paraId="3A2B4880"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vehicle has been found on inspection by an approved vehicle inspector under section 54 of the Act to be free from defects.</w:t>
      </w:r>
    </w:p>
    <w:p w14:paraId="29892301"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0D10A24D"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522F1BA5" w14:textId="77777777"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483" w:name="Elkera_Print_TOC206"/>
      <w:bookmarkStart w:id="484" w:name="Elkera_Print_BK206"/>
      <w:r w:rsidRPr="00265A88">
        <w:rPr>
          <w:rFonts w:eastAsia="Times New Roman"/>
          <w:b/>
          <w:bCs/>
          <w:color w:val="000000"/>
          <w:sz w:val="32"/>
          <w:szCs w:val="32"/>
          <w:lang w:eastAsia="en-AU"/>
          <w14:ligatures w14:val="standardContextual"/>
        </w:rPr>
        <w:t>Part 6—Registration plates</w:t>
      </w:r>
      <w:bookmarkEnd w:id="483"/>
      <w:bookmarkEnd w:id="484"/>
    </w:p>
    <w:p w14:paraId="74446134"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85" w:name="Elkera_Print_TOC207"/>
      <w:bookmarkStart w:id="486" w:name="Elkera_Print_BK207"/>
      <w:r w:rsidRPr="00265A88">
        <w:rPr>
          <w:rFonts w:eastAsia="Times New Roman"/>
          <w:b/>
          <w:bCs/>
          <w:color w:val="000000"/>
          <w:sz w:val="26"/>
          <w:szCs w:val="26"/>
          <w:lang w:eastAsia="en-AU"/>
          <w14:ligatures w14:val="standardContextual"/>
        </w:rPr>
        <w:t>149—Prescribed classes of vehicles</w:t>
      </w:r>
      <w:bookmarkEnd w:id="485"/>
      <w:bookmarkEnd w:id="486"/>
    </w:p>
    <w:p w14:paraId="7E52070A"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 xml:space="preserve">For the purposes of the definition of </w:t>
      </w:r>
      <w:r w:rsidRPr="00265A88">
        <w:rPr>
          <w:rFonts w:eastAsia="Times New Roman"/>
          <w:b/>
          <w:bCs/>
          <w:i/>
          <w:iCs/>
          <w:color w:val="000000"/>
          <w:sz w:val="23"/>
          <w:szCs w:val="23"/>
          <w:lang w:eastAsia="en-AU"/>
          <w14:ligatures w14:val="standardContextual"/>
        </w:rPr>
        <w:t>prescribed vehicle</w:t>
      </w:r>
      <w:r w:rsidRPr="00265A88">
        <w:rPr>
          <w:rFonts w:eastAsia="Times New Roman"/>
          <w:color w:val="000000"/>
          <w:sz w:val="23"/>
          <w:szCs w:val="23"/>
          <w:lang w:eastAsia="en-AU"/>
          <w14:ligatures w14:val="standardContextual"/>
        </w:rPr>
        <w:t xml:space="preserve"> in section 63(1) of the Act, the following are prescribed:</w:t>
      </w:r>
    </w:p>
    <w:p w14:paraId="2BE5144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taxis;</w:t>
      </w:r>
    </w:p>
    <w:p w14:paraId="0E47B53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small passenger vehicles;</w:t>
      </w:r>
    </w:p>
    <w:p w14:paraId="6FFF0AF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buses other than those operating regular passenger services within Metropolitan Adelaide.</w:t>
      </w:r>
    </w:p>
    <w:p w14:paraId="26558539"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87" w:name="Elkera_Print_TOC208"/>
      <w:bookmarkStart w:id="488" w:name="Elkera_Print_BK208"/>
      <w:r w:rsidRPr="00265A88">
        <w:rPr>
          <w:rFonts w:eastAsia="Times New Roman"/>
          <w:b/>
          <w:bCs/>
          <w:color w:val="000000"/>
          <w:sz w:val="26"/>
          <w:szCs w:val="26"/>
          <w:lang w:eastAsia="en-AU"/>
          <w14:ligatures w14:val="standardContextual"/>
        </w:rPr>
        <w:t>150—Defacing, lending and unauthorised use of registration plates</w:t>
      </w:r>
      <w:bookmarkEnd w:id="487"/>
      <w:bookmarkEnd w:id="488"/>
    </w:p>
    <w:p w14:paraId="39E4922E"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must not—</w:t>
      </w:r>
    </w:p>
    <w:p w14:paraId="10C8CA9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deface, alter, mutilate or damage a registration plate; or</w:t>
      </w:r>
    </w:p>
    <w:p w14:paraId="02103768"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lend a registration plate to another person.</w:t>
      </w:r>
    </w:p>
    <w:p w14:paraId="432A47A1"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480AC3D5"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600792C6"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If a registration plate becomes defaced or damaged so that the numbers, letters or symbols on the plate are not distinctly legible, the person to whom it was issued must deliver it to an authorised officer or the Minister.</w:t>
      </w:r>
    </w:p>
    <w:p w14:paraId="1D96B250"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39436E9F"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6AF78F25"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(3)</w:t>
      </w:r>
      <w:r w:rsidRPr="00265A88">
        <w:rPr>
          <w:rFonts w:eastAsia="Times New Roman"/>
          <w:color w:val="000000"/>
          <w:sz w:val="23"/>
          <w:szCs w:val="23"/>
          <w:lang w:eastAsia="en-AU"/>
          <w14:ligatures w14:val="standardContextual"/>
        </w:rPr>
        <w:tab/>
        <w:t>A person must not, on a public street, road or place, drive a vehicle to which there is fitted a registration plate, or a plate the same as or closely resembling a registration plate, unless the plate or sign is fitted to the vehicle with the authority of the Minister.</w:t>
      </w:r>
    </w:p>
    <w:p w14:paraId="363B5FED"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1EDBC6B7"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7063161F" w14:textId="0949BBB6"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89" w:name="Elkera_Print_TOC209"/>
      <w:bookmarkStart w:id="490" w:name="Elkera_Print_BK209"/>
      <w:r w:rsidRPr="00265A88">
        <w:rPr>
          <w:rFonts w:eastAsia="Times New Roman"/>
          <w:b/>
          <w:bCs/>
          <w:color w:val="000000"/>
          <w:sz w:val="26"/>
          <w:szCs w:val="26"/>
          <w:lang w:eastAsia="en-AU"/>
          <w14:ligatures w14:val="standardContextual"/>
        </w:rPr>
        <w:t>151—Seizure of registration plates unlawfully held</w:t>
      </w:r>
      <w:bookmarkEnd w:id="489"/>
      <w:bookmarkEnd w:id="490"/>
    </w:p>
    <w:p w14:paraId="24549395"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If a person has in their possession or custody a registration plate that the person is not entitled to hold, an authorised officer may seize and retain possession of it.</w:t>
      </w:r>
    </w:p>
    <w:p w14:paraId="5BAE7965"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91" w:name="Elkera_Print_TOC210"/>
      <w:bookmarkStart w:id="492" w:name="Elkera_Print_BK210"/>
      <w:r w:rsidRPr="00265A88">
        <w:rPr>
          <w:rFonts w:eastAsia="Times New Roman"/>
          <w:b/>
          <w:bCs/>
          <w:color w:val="000000"/>
          <w:sz w:val="26"/>
          <w:szCs w:val="26"/>
          <w:lang w:eastAsia="en-AU"/>
          <w14:ligatures w14:val="standardContextual"/>
        </w:rPr>
        <w:t>152—Surrender of registration plates</w:t>
      </w:r>
      <w:bookmarkEnd w:id="491"/>
      <w:bookmarkEnd w:id="492"/>
    </w:p>
    <w:p w14:paraId="4F73EF5B"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If—</w:t>
      </w:r>
    </w:p>
    <w:p w14:paraId="2DB263D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vehicle ceases to be entitled to bear registration plates; or</w:t>
      </w:r>
    </w:p>
    <w:p w14:paraId="2FAC99D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person to whom registration plates are issued—</w:t>
      </w:r>
    </w:p>
    <w:p w14:paraId="0B961D61"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ceases to hold an accreditation under Part 4 Division 1 of the Act; or</w:t>
      </w:r>
    </w:p>
    <w:p w14:paraId="18F1D108"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in the case of plates issued for a metropolitan taxi—ceases to hold a taxi licence for the taxi,</w:t>
      </w:r>
    </w:p>
    <w:p w14:paraId="0FECDBA1"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person to whom the plates were issued must deliver the plates to the Minister or an authorised officer within 2 business days of the relevant event.</w:t>
      </w:r>
    </w:p>
    <w:p w14:paraId="0CB25A0D"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31355ECB"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678262D1"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93" w:name="Elkera_Print_TOC211"/>
      <w:bookmarkStart w:id="494" w:name="Elkera_Print_BK211"/>
      <w:r w:rsidRPr="00265A88">
        <w:rPr>
          <w:rFonts w:eastAsia="Times New Roman"/>
          <w:b/>
          <w:bCs/>
          <w:color w:val="000000"/>
          <w:sz w:val="26"/>
          <w:szCs w:val="26"/>
          <w:lang w:eastAsia="en-AU"/>
          <w14:ligatures w14:val="standardContextual"/>
        </w:rPr>
        <w:t>153—Loss or theft of registration plates</w:t>
      </w:r>
      <w:bookmarkEnd w:id="493"/>
      <w:bookmarkEnd w:id="494"/>
    </w:p>
    <w:p w14:paraId="1015DA4C"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95" w:name="id3eb10db0_55ab_4226_b049_f5fc5bea1f81_2"/>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If a registration plate is lost or stolen, the person to whom it was issued must—</w:t>
      </w:r>
      <w:bookmarkEnd w:id="495"/>
    </w:p>
    <w:p w14:paraId="31645E7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within 2 business days, give written notice of the loss or theft to the Minister; and</w:t>
      </w:r>
    </w:p>
    <w:p w14:paraId="7287DDCE"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verify the loss or theft by statutory declaration if the Minister so requests.</w:t>
      </w:r>
    </w:p>
    <w:p w14:paraId="61550FFC"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175322F9"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6B715790"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If a registration plate the loss or theft of which has been reported in accordance with </w:t>
      </w:r>
      <w:hyperlink w:anchor="id3eb10db0_55ab_4226_b049_f5fc5bea1f81_2"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is recovered by the person to whom it was issued, that person must—</w:t>
      </w:r>
    </w:p>
    <w:p w14:paraId="7639167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immediately notify the Minister of the recovery; and</w:t>
      </w:r>
    </w:p>
    <w:p w14:paraId="072097E6"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if another plate has been issued in substitution for the lost or stolen plate—deliver the recovered plate to the Minister.</w:t>
      </w:r>
    </w:p>
    <w:p w14:paraId="087007FB"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4CEEEF37"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33DD381D" w14:textId="77777777" w:rsidR="00D707DE" w:rsidRDefault="00D707DE">
      <w:pPr>
        <w:spacing w:after="0" w:line="240" w:lineRule="auto"/>
        <w:jc w:val="left"/>
        <w:rPr>
          <w:rFonts w:eastAsia="Times New Roman"/>
          <w:b/>
          <w:bCs/>
          <w:color w:val="000000"/>
          <w:sz w:val="32"/>
          <w:szCs w:val="32"/>
          <w:lang w:eastAsia="en-AU"/>
          <w14:ligatures w14:val="standardContextual"/>
        </w:rPr>
      </w:pPr>
      <w:bookmarkStart w:id="496" w:name="Elkera_Print_TOC212"/>
      <w:bookmarkStart w:id="497" w:name="Elkera_Print_BK212"/>
      <w:r>
        <w:rPr>
          <w:rFonts w:eastAsia="Times New Roman"/>
          <w:b/>
          <w:bCs/>
          <w:color w:val="000000"/>
          <w:sz w:val="32"/>
          <w:szCs w:val="32"/>
          <w:lang w:eastAsia="en-AU"/>
          <w14:ligatures w14:val="standardContextual"/>
        </w:rPr>
        <w:br w:type="page"/>
      </w:r>
    </w:p>
    <w:p w14:paraId="055BF251" w14:textId="704F78E1"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265A88">
        <w:rPr>
          <w:rFonts w:eastAsia="Times New Roman"/>
          <w:b/>
          <w:bCs/>
          <w:color w:val="000000"/>
          <w:sz w:val="32"/>
          <w:szCs w:val="32"/>
          <w:lang w:eastAsia="en-AU"/>
          <w14:ligatures w14:val="standardContextual"/>
        </w:rPr>
        <w:lastRenderedPageBreak/>
        <w:t>Part 7—Miscellaneous</w:t>
      </w:r>
      <w:bookmarkEnd w:id="496"/>
      <w:bookmarkEnd w:id="497"/>
    </w:p>
    <w:p w14:paraId="336BBF08"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98" w:name="Elkera_Print_TOC213"/>
      <w:bookmarkStart w:id="499" w:name="Elkera_Print_BK213"/>
      <w:r w:rsidRPr="00265A88">
        <w:rPr>
          <w:rFonts w:eastAsia="Times New Roman"/>
          <w:b/>
          <w:bCs/>
          <w:color w:val="000000"/>
          <w:sz w:val="26"/>
          <w:szCs w:val="26"/>
          <w:lang w:eastAsia="en-AU"/>
          <w14:ligatures w14:val="standardContextual"/>
        </w:rPr>
        <w:t>154—Minister may waive or refund fees</w:t>
      </w:r>
      <w:bookmarkEnd w:id="498"/>
      <w:bookmarkEnd w:id="499"/>
    </w:p>
    <w:p w14:paraId="478C52D3"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Minister may, in the Minister's discretion, waive payment of the whole or a part of a fee prescribed for the purposes of the Act or these regulations, or refund the whole or a part of such a fee.</w:t>
      </w:r>
    </w:p>
    <w:p w14:paraId="6D5235FA"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00" w:name="Elkera_Print_TOC214"/>
      <w:bookmarkStart w:id="501" w:name="Elkera_Print_BK214"/>
      <w:r w:rsidRPr="00265A88">
        <w:rPr>
          <w:rFonts w:eastAsia="Times New Roman"/>
          <w:b/>
          <w:bCs/>
          <w:color w:val="000000"/>
          <w:sz w:val="26"/>
          <w:szCs w:val="26"/>
          <w:lang w:eastAsia="en-AU"/>
          <w14:ligatures w14:val="standardContextual"/>
        </w:rPr>
        <w:t>155—Minister may determine fares, charges etc for regular passenger services</w:t>
      </w:r>
      <w:bookmarkEnd w:id="500"/>
      <w:bookmarkEnd w:id="501"/>
    </w:p>
    <w:p w14:paraId="05EDA30C"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502" w:name="id3cddcca0_0c15_4eef_8cb4_c27c894331ac_5"/>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The Minister may—</w:t>
      </w:r>
      <w:bookmarkEnd w:id="502"/>
    </w:p>
    <w:p w14:paraId="6882F7AF" w14:textId="48BE8B6C" w:rsidR="0093330A" w:rsidRDefault="00265A88" w:rsidP="0093330A">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determine the fares, charges and other arrangements for remuneration (including the mode of computing fares, charges or other rates of remuneration) to be paid by a person for a service provided by the operator of a regular passenger service; and</w:t>
      </w:r>
    </w:p>
    <w:p w14:paraId="4BCF861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provide for the collection or payment of such fares, charges or other remuneration; and</w:t>
      </w:r>
    </w:p>
    <w:p w14:paraId="735734D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determine the form of any ticket, pass or identification or concession card for the purposes of the Act.</w:t>
      </w:r>
    </w:p>
    <w:p w14:paraId="7392B67A"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The Minister must ensure that notice of a determination under </w:t>
      </w:r>
      <w:hyperlink w:anchor="id3cddcca0_0c15_4eef_8cb4_c27c894331ac_5"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is published in the Gazette.</w:t>
      </w:r>
    </w:p>
    <w:p w14:paraId="5E6F6420"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03" w:name="Elkera_Print_TOC215"/>
      <w:bookmarkStart w:id="504" w:name="Elkera_Print_BK215"/>
      <w:r w:rsidRPr="00265A88">
        <w:rPr>
          <w:rFonts w:eastAsia="Times New Roman"/>
          <w:b/>
          <w:bCs/>
          <w:color w:val="000000"/>
          <w:sz w:val="26"/>
          <w:szCs w:val="26"/>
          <w:lang w:eastAsia="en-AU"/>
          <w14:ligatures w14:val="standardContextual"/>
        </w:rPr>
        <w:t>156—Fares for passenger transport services (other than taxi services or regular passenger services)</w:t>
      </w:r>
      <w:bookmarkEnd w:id="503"/>
      <w:bookmarkEnd w:id="504"/>
    </w:p>
    <w:p w14:paraId="7260F890"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The operator of a passenger transport service (other than a taxi service or regular passenger service) must ensure that a person who engages a vehicle is aware of the cost of the service, or the basis for the calculation of the cost of the service, before the relevant journey begins.</w:t>
      </w:r>
    </w:p>
    <w:p w14:paraId="0D2C9D75"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The cost of a passenger transport service (other than a taxi service or regular passenger service) must be—</w:t>
      </w:r>
    </w:p>
    <w:p w14:paraId="03A14FC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fixed amount determined before the relevant journey begins; or</w:t>
      </w:r>
    </w:p>
    <w:p w14:paraId="5E7E103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cost determined according to 1 or more of the following:</w:t>
      </w:r>
    </w:p>
    <w:p w14:paraId="25419535"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 rate per kilometre;</w:t>
      </w:r>
    </w:p>
    <w:p w14:paraId="6005C9B3"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 rate per hour;</w:t>
      </w:r>
    </w:p>
    <w:p w14:paraId="5917C1C0"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a rate per day;</w:t>
      </w:r>
    </w:p>
    <w:p w14:paraId="7F70C7E6"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(iv)</w:t>
      </w:r>
      <w:r w:rsidRPr="00265A88">
        <w:rPr>
          <w:rFonts w:eastAsia="Times New Roman"/>
          <w:color w:val="000000"/>
          <w:sz w:val="23"/>
          <w:szCs w:val="23"/>
          <w:lang w:eastAsia="en-AU"/>
          <w14:ligatures w14:val="standardContextual"/>
        </w:rPr>
        <w:tab/>
        <w:t>a rate per passenger;</w:t>
      </w:r>
    </w:p>
    <w:p w14:paraId="24B1CB00"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w:t>
      </w:r>
      <w:r w:rsidRPr="00265A88">
        <w:rPr>
          <w:rFonts w:eastAsia="Times New Roman"/>
          <w:color w:val="000000"/>
          <w:sz w:val="23"/>
          <w:szCs w:val="23"/>
          <w:lang w:eastAsia="en-AU"/>
          <w14:ligatures w14:val="standardContextual"/>
        </w:rPr>
        <w:tab/>
        <w:t>a rate approved by the Minister.</w:t>
      </w:r>
    </w:p>
    <w:p w14:paraId="53C58FFF"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An operator of a passenger transport service (other than a taxi service or regular passenger service) may also charge—</w:t>
      </w:r>
    </w:p>
    <w:p w14:paraId="5D32110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booking fee; and</w:t>
      </w:r>
    </w:p>
    <w:p w14:paraId="64C4799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fee for the alteration or cancellation of a booking.</w:t>
      </w:r>
    </w:p>
    <w:p w14:paraId="0E03361E" w14:textId="77777777" w:rsidR="00D707DE" w:rsidRDefault="00D707DE">
      <w:pPr>
        <w:spacing w:after="0" w:line="240" w:lineRule="auto"/>
        <w:jc w:val="left"/>
        <w:rPr>
          <w:rFonts w:eastAsia="Times New Roman"/>
          <w:b/>
          <w:bCs/>
          <w:color w:val="000000"/>
          <w:sz w:val="26"/>
          <w:szCs w:val="26"/>
          <w:lang w:eastAsia="en-AU"/>
          <w14:ligatures w14:val="standardContextual"/>
        </w:rPr>
      </w:pPr>
      <w:bookmarkStart w:id="505" w:name="Elkera_Print_TOC217"/>
      <w:bookmarkStart w:id="506" w:name="id9acad807_70e1_4fd6_9548_1f81fd6aa816_f"/>
      <w:r>
        <w:rPr>
          <w:rFonts w:eastAsia="Times New Roman"/>
          <w:b/>
          <w:bCs/>
          <w:color w:val="000000"/>
          <w:sz w:val="26"/>
          <w:szCs w:val="26"/>
          <w:lang w:eastAsia="en-AU"/>
          <w14:ligatures w14:val="standardContextual"/>
        </w:rPr>
        <w:br w:type="page"/>
      </w:r>
    </w:p>
    <w:p w14:paraId="607937DF" w14:textId="36E86F51"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265A88">
        <w:rPr>
          <w:rFonts w:eastAsia="Times New Roman"/>
          <w:b/>
          <w:bCs/>
          <w:color w:val="000000"/>
          <w:sz w:val="26"/>
          <w:szCs w:val="26"/>
          <w:lang w:eastAsia="en-AU"/>
          <w14:ligatures w14:val="standardContextual"/>
        </w:rPr>
        <w:lastRenderedPageBreak/>
        <w:t>157—SATSS Conditions of Use</w:t>
      </w:r>
      <w:bookmarkEnd w:id="505"/>
      <w:bookmarkEnd w:id="506"/>
    </w:p>
    <w:p w14:paraId="256151B0"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507" w:name="idc49138b9_451b_40db_a054_2cf786d86cf9_d"/>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The Minister may determine (or vary) conditions of use for the South Australian Transport Subsidy Scheme for—</w:t>
      </w:r>
      <w:bookmarkEnd w:id="507"/>
    </w:p>
    <w:p w14:paraId="2187811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drivers and operators of taxi services or certain car hire services; and</w:t>
      </w:r>
    </w:p>
    <w:p w14:paraId="6670130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centralised booking services; and</w:t>
      </w:r>
    </w:p>
    <w:p w14:paraId="74965B1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SATSS members.</w:t>
      </w:r>
    </w:p>
    <w:p w14:paraId="47325F7F"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The Minister must ensure that the SATSS conditions of use (or a variation to conditions of use) under </w:t>
      </w:r>
      <w:hyperlink w:anchor="idc49138b9_451b_40db_a054_2cf786d86cf9_d"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are published in the Gazette.</w:t>
      </w:r>
    </w:p>
    <w:p w14:paraId="72865DA1"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The SATSS conditions of use may include rules, procedures, prohibitions, restrictions or limitations that are to apply to accredited drivers, operators, centralised booking services and SATSS members, including (but not limited to)—</w:t>
      </w:r>
    </w:p>
    <w:p w14:paraId="27C2E92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eligibility criteria for persons using the scheme; and</w:t>
      </w:r>
    </w:p>
    <w:p w14:paraId="7B77DDE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requirements for the carrying, presentation and verification of certain identification cards determined by the Minister for the purposes of the scheme; and</w:t>
      </w:r>
    </w:p>
    <w:p w14:paraId="4087D09D" w14:textId="641FD376"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requirements relating to persons permitted to travel in taxis or certain hire cars for a subsidised trip; and</w:t>
      </w:r>
    </w:p>
    <w:p w14:paraId="355AE2C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rules about entering information on or in respect of a SATSS voucher; and</w:t>
      </w:r>
    </w:p>
    <w:p w14:paraId="7ABB2B5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rules about the calculation and payment of fares; and</w:t>
      </w:r>
    </w:p>
    <w:p w14:paraId="797B494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(f)</w:t>
      </w:r>
      <w:r w:rsidRPr="00265A88">
        <w:rPr>
          <w:rFonts w:eastAsia="Times New Roman"/>
          <w:color w:val="000000"/>
          <w:sz w:val="23"/>
          <w:szCs w:val="23"/>
          <w:lang w:eastAsia="en-AU"/>
          <w14:ligatures w14:val="standardContextual"/>
        </w:rPr>
        <w:tab/>
        <w:t>requirements relating to the issuing of receipts by drivers and the information required on receipts; and</w:t>
      </w:r>
    </w:p>
    <w:p w14:paraId="09B809E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(g)</w:t>
      </w:r>
      <w:r w:rsidRPr="00265A88">
        <w:rPr>
          <w:rFonts w:eastAsia="Times New Roman"/>
          <w:color w:val="000000"/>
          <w:sz w:val="23"/>
          <w:szCs w:val="23"/>
          <w:lang w:eastAsia="en-AU"/>
          <w14:ligatures w14:val="standardContextual"/>
        </w:rPr>
        <w:tab/>
        <w:t>requirements for reporting any real or potential conflict of interest as defined in the SATSS conditions of use.</w:t>
      </w:r>
    </w:p>
    <w:p w14:paraId="7461CC25"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508" w:name="ide3958271_7c50_4d28_b2fb_0719cdb3fb9c_b"/>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A SATSS member who fails to comply with a SATSS condition of use is guilty of an offence.</w:t>
      </w:r>
      <w:bookmarkEnd w:id="508"/>
    </w:p>
    <w:p w14:paraId="66E19BBA"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78202B2C"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052539D0"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A driver of a taxi or certain hire car, an operator of a taxi service or hire car service, or a centralised booking service who fails to comply with a SATSS condition of use in respect of that driver, operator or service is guilty of an offence.</w:t>
      </w:r>
    </w:p>
    <w:p w14:paraId="002799BD"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$2 500.</w:t>
      </w:r>
    </w:p>
    <w:p w14:paraId="0A418B7B"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$210.</w:t>
      </w:r>
    </w:p>
    <w:p w14:paraId="0F909A6C"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09" w:name="Elkera_Print_TOC219"/>
      <w:bookmarkStart w:id="510" w:name="id93576e6a_9264_4035_b104_35fceae437da_7"/>
      <w:r w:rsidRPr="00265A88">
        <w:rPr>
          <w:rFonts w:eastAsia="Times New Roman"/>
          <w:b/>
          <w:bCs/>
          <w:color w:val="000000"/>
          <w:sz w:val="26"/>
          <w:szCs w:val="26"/>
          <w:lang w:eastAsia="en-AU"/>
          <w14:ligatures w14:val="standardContextual"/>
        </w:rPr>
        <w:t>158—SATSS Vouchers</w:t>
      </w:r>
      <w:bookmarkEnd w:id="509"/>
      <w:bookmarkEnd w:id="510"/>
    </w:p>
    <w:p w14:paraId="3980CD95"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person must not use a SATSS voucher unless they are eligible to use the voucher in accordance with the SATSS conditions of use and any other requirements determined by the Minister.</w:t>
      </w:r>
    </w:p>
    <w:p w14:paraId="1D5BAC1A"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60E630DE" w14:textId="0BF5962B" w:rsidR="00D707DE"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678E966F" w14:textId="77777777" w:rsidR="00D707DE" w:rsidRDefault="00D707DE">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79EDA32A"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(2)</w:t>
      </w:r>
      <w:r w:rsidRPr="00265A88">
        <w:rPr>
          <w:rFonts w:eastAsia="Times New Roman"/>
          <w:color w:val="000000"/>
          <w:sz w:val="23"/>
          <w:szCs w:val="23"/>
          <w:lang w:eastAsia="en-AU"/>
          <w14:ligatures w14:val="standardContextual"/>
        </w:rPr>
        <w:tab/>
        <w:t>A driver of a taxi or certain hire car must not accept more than 1 SATSS voucher in satisfaction for the amount of the fare for a hiring unless in compliance with the SATSS conditions of use.</w:t>
      </w:r>
    </w:p>
    <w:p w14:paraId="2C997F64"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$2 500.</w:t>
      </w:r>
    </w:p>
    <w:p w14:paraId="17B8DFFE"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$210.</w:t>
      </w:r>
    </w:p>
    <w:p w14:paraId="2A75E3C0"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A driver of a taxi or certain hire car, an operator of a taxi service or hire car service or a centralised booking service who—</w:t>
      </w:r>
    </w:p>
    <w:p w14:paraId="07AEF36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makes a false statement or misrepresentation on a SATSS voucher; or</w:t>
      </w:r>
    </w:p>
    <w:p w14:paraId="5DBB6D4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forges or fraudulently alters a SATSS voucher; or</w:t>
      </w:r>
    </w:p>
    <w:p w14:paraId="7A5D5BD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fraudulently allows a SATSS voucher to be used by a person other than a SATSS member,</w:t>
      </w:r>
    </w:p>
    <w:p w14:paraId="6A98653F"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is guilty of an offence.</w:t>
      </w:r>
    </w:p>
    <w:p w14:paraId="737119B2"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$2 500.</w:t>
      </w:r>
    </w:p>
    <w:p w14:paraId="54F3AC83"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$210.</w:t>
      </w:r>
    </w:p>
    <w:p w14:paraId="232DF855" w14:textId="0AA5513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511" w:name="id1c89a519_f030_4df2_9286_afa5ad7f9c66_f"/>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A person who—</w:t>
      </w:r>
      <w:bookmarkEnd w:id="511"/>
    </w:p>
    <w:p w14:paraId="359C871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makes a false statement or misrepresentation on a SATSS voucher; or</w:t>
      </w:r>
    </w:p>
    <w:p w14:paraId="50F6FEE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forges or fraudulently alters a SATSS voucher; or</w:t>
      </w:r>
    </w:p>
    <w:p w14:paraId="2E9EC32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fraudulently allows a SATSS voucher to be used by a person other than a SATSS member,</w:t>
      </w:r>
    </w:p>
    <w:p w14:paraId="1BB2A9EF"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is guilty of an offence.</w:t>
      </w:r>
    </w:p>
    <w:p w14:paraId="302DF0B8"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$1 250.</w:t>
      </w:r>
    </w:p>
    <w:p w14:paraId="6D7893D7"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$160.</w:t>
      </w:r>
    </w:p>
    <w:p w14:paraId="45CC8682"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12" w:name="Elkera_Print_TOC220"/>
      <w:bookmarkStart w:id="513" w:name="Elkera_Print_BK220"/>
      <w:r w:rsidRPr="00265A88">
        <w:rPr>
          <w:rFonts w:eastAsia="Times New Roman"/>
          <w:b/>
          <w:bCs/>
          <w:color w:val="000000"/>
          <w:sz w:val="26"/>
          <w:szCs w:val="26"/>
          <w:lang w:eastAsia="en-AU"/>
          <w14:ligatures w14:val="standardContextual"/>
        </w:rPr>
        <w:t>159—Defences</w:t>
      </w:r>
      <w:bookmarkEnd w:id="512"/>
      <w:bookmarkEnd w:id="513"/>
    </w:p>
    <w:p w14:paraId="5250F62D"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In proceedings for an offence against </w:t>
      </w:r>
      <w:hyperlink w:anchor="ide3958271_7c50_4d28_b2fb_0719cdb3fb9c_b" w:history="1">
        <w:r w:rsidRPr="00265A88">
          <w:rPr>
            <w:rFonts w:eastAsia="Times New Roman"/>
            <w:color w:val="000000"/>
            <w:sz w:val="23"/>
            <w:szCs w:val="23"/>
            <w:lang w:eastAsia="en-AU"/>
            <w14:ligatures w14:val="standardContextual"/>
          </w:rPr>
          <w:t>regulation 157(4)</w:t>
        </w:r>
      </w:hyperlink>
      <w:r w:rsidRPr="00265A88">
        <w:rPr>
          <w:rFonts w:eastAsia="Times New Roman"/>
          <w:color w:val="000000"/>
          <w:sz w:val="23"/>
          <w:szCs w:val="23"/>
          <w:lang w:eastAsia="en-AU"/>
          <w14:ligatures w14:val="standardContextual"/>
        </w:rPr>
        <w:t xml:space="preserve"> or </w:t>
      </w:r>
      <w:hyperlink w:anchor="id1c89a519_f030_4df2_9286_afa5ad7f9c66_f" w:history="1">
        <w:r w:rsidRPr="00265A88">
          <w:rPr>
            <w:rFonts w:eastAsia="Times New Roman"/>
            <w:color w:val="000000"/>
            <w:sz w:val="23"/>
            <w:szCs w:val="23"/>
            <w:lang w:eastAsia="en-AU"/>
            <w14:ligatures w14:val="standardContextual"/>
          </w:rPr>
          <w:t>regulation 158(4)</w:t>
        </w:r>
      </w:hyperlink>
      <w:r w:rsidRPr="00265A88">
        <w:rPr>
          <w:rFonts w:eastAsia="Times New Roman"/>
          <w:color w:val="000000"/>
          <w:sz w:val="23"/>
          <w:szCs w:val="23"/>
          <w:lang w:eastAsia="en-AU"/>
          <w14:ligatures w14:val="standardContextual"/>
        </w:rPr>
        <w:t>, it is a defence to prove that—</w:t>
      </w:r>
    </w:p>
    <w:p w14:paraId="07010B1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defendant was unable to comply with the regulation because of a disability; or</w:t>
      </w:r>
    </w:p>
    <w:p w14:paraId="4E135D0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act or omission constituting the offence was attributable to an honest and reasonable mistake on the defendant's part.</w:t>
      </w:r>
    </w:p>
    <w:p w14:paraId="57E4B00E"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14" w:name="Elkera_Print_TOC221"/>
      <w:bookmarkStart w:id="515" w:name="Elkera_Print_BK221"/>
      <w:r w:rsidRPr="00265A88">
        <w:rPr>
          <w:rFonts w:eastAsia="Times New Roman"/>
          <w:b/>
          <w:bCs/>
          <w:color w:val="000000"/>
          <w:sz w:val="26"/>
          <w:szCs w:val="26"/>
          <w:lang w:eastAsia="en-AU"/>
          <w14:ligatures w14:val="standardContextual"/>
        </w:rPr>
        <w:t>160—Records to be kept by relevant providers during assessment periods</w:t>
      </w:r>
      <w:bookmarkEnd w:id="514"/>
      <w:bookmarkEnd w:id="515"/>
    </w:p>
    <w:p w14:paraId="7B42F31B"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For the purposes of Schedule 2 clause 4(2)(a) of the Act, the following records must be kept by a person who is a relevant provider during an assessment period:</w:t>
      </w:r>
    </w:p>
    <w:p w14:paraId="527553D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in the case of a relevant provider who is the operator of a booking service—</w:t>
      </w:r>
    </w:p>
    <w:p w14:paraId="7A1E0A7C"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the total number of point to point transport service journeys booked by the relevant provider that commenced in the Adelaide Metropolitan area; and</w:t>
      </w:r>
    </w:p>
    <w:p w14:paraId="6D853DC4"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the registration number and licence number (if any) of each vehicle that provided point to point transport services in consequence of bookings made by the relevant provider; and</w:t>
      </w:r>
    </w:p>
    <w:p w14:paraId="64AB23F5" w14:textId="77777777" w:rsidR="00D707DE" w:rsidRDefault="00D707DE">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2B9F78D2" w14:textId="76D857BF"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(iii)</w:t>
      </w:r>
      <w:r w:rsidRPr="00265A88">
        <w:rPr>
          <w:rFonts w:eastAsia="Times New Roman"/>
          <w:color w:val="000000"/>
          <w:sz w:val="23"/>
          <w:szCs w:val="23"/>
          <w:lang w:eastAsia="en-AU"/>
          <w14:ligatures w14:val="standardContextual"/>
        </w:rPr>
        <w:tab/>
        <w:t>the total number of requests for bookings for point to point transport services that were received by the relevant provider; and</w:t>
      </w:r>
    </w:p>
    <w:p w14:paraId="1FEAEA6E"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(iv)</w:t>
      </w:r>
      <w:r w:rsidRPr="00265A88">
        <w:rPr>
          <w:rFonts w:eastAsia="Times New Roman"/>
          <w:color w:val="000000"/>
          <w:sz w:val="23"/>
          <w:szCs w:val="23"/>
          <w:lang w:eastAsia="en-AU"/>
          <w14:ligatures w14:val="standardContextual"/>
        </w:rPr>
        <w:tab/>
        <w:t>the total number of bookings for point to point transport services that were completed by the relevant provider; and</w:t>
      </w:r>
    </w:p>
    <w:p w14:paraId="12304525"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w:t>
      </w:r>
      <w:r w:rsidRPr="00265A88">
        <w:rPr>
          <w:rFonts w:eastAsia="Times New Roman"/>
          <w:color w:val="000000"/>
          <w:sz w:val="23"/>
          <w:szCs w:val="23"/>
          <w:lang w:eastAsia="en-AU"/>
          <w14:ligatures w14:val="standardContextual"/>
        </w:rPr>
        <w:tab/>
        <w:t>the total number of journeys completed by vehicles that provided point to point transport services in consequence of bookings made by the relevant provider; and</w:t>
      </w:r>
    </w:p>
    <w:p w14:paraId="60D96558"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(vi)</w:t>
      </w:r>
      <w:r w:rsidRPr="00265A88">
        <w:rPr>
          <w:rFonts w:eastAsia="Times New Roman"/>
          <w:color w:val="000000"/>
          <w:sz w:val="23"/>
          <w:szCs w:val="23"/>
          <w:lang w:eastAsia="en-AU"/>
          <w14:ligatures w14:val="standardContextual"/>
        </w:rPr>
        <w:tab/>
        <w:t>in the case of the operator of a booking service for taxis—the total number of taxi</w:t>
      </w:r>
      <w:r w:rsidRPr="00265A88">
        <w:rPr>
          <w:rFonts w:eastAsia="Times New Roman"/>
          <w:color w:val="000000"/>
          <w:sz w:val="23"/>
          <w:szCs w:val="23"/>
          <w:lang w:eastAsia="en-AU"/>
          <w14:ligatures w14:val="standardContextual"/>
        </w:rPr>
        <w:noBreakHyphen/>
        <w:t>meter activations made in consequence of bookings for point to point transport services taken by the relevant provider; and</w:t>
      </w:r>
    </w:p>
    <w:p w14:paraId="0F11D70F"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(vii)</w:t>
      </w:r>
      <w:r w:rsidRPr="00265A88">
        <w:rPr>
          <w:rFonts w:eastAsia="Times New Roman"/>
          <w:color w:val="000000"/>
          <w:sz w:val="23"/>
          <w:szCs w:val="23"/>
          <w:lang w:eastAsia="en-AU"/>
          <w14:ligatures w14:val="standardContextual"/>
        </w:rPr>
        <w:tab/>
        <w:t>in relation to journeys completed by vehicles that provided a point to point transport service in consequence of bookings made by the relevant provider—information about the place of departure, destination and route of such journeys;</w:t>
      </w:r>
    </w:p>
    <w:p w14:paraId="3A74181E" w14:textId="67AEA26E"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in the case of a relevant provider who is not the operator of a booking service—</w:t>
      </w:r>
    </w:p>
    <w:p w14:paraId="12CDFD2F"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r>
      <w:r w:rsidRPr="00265A88">
        <w:rPr>
          <w:rFonts w:eastAsia="Times New Roman"/>
          <w:color w:val="000000"/>
          <w:spacing w:val="-2"/>
          <w:sz w:val="23"/>
          <w:szCs w:val="23"/>
          <w:lang w:eastAsia="en-AU"/>
          <w14:ligatures w14:val="standardContextual"/>
        </w:rPr>
        <w:t>the total number of point to point transport service journeys provided by the relevant provider that commenced in the Adelaide Metropolitan area; and</w:t>
      </w:r>
    </w:p>
    <w:p w14:paraId="0376B617"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the registration number and licence number (if any) of each vehicle used by the relevant provider to provide a point to point transport service; and</w:t>
      </w:r>
    </w:p>
    <w:p w14:paraId="7C3444CD"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the total number of journeys completed by vehicles used by the relevant provider to provide a point to point transport service; and</w:t>
      </w:r>
    </w:p>
    <w:p w14:paraId="7C40725E"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(iv)</w:t>
      </w:r>
      <w:r w:rsidRPr="00265A88">
        <w:rPr>
          <w:rFonts w:eastAsia="Times New Roman"/>
          <w:color w:val="000000"/>
          <w:sz w:val="23"/>
          <w:szCs w:val="23"/>
          <w:lang w:eastAsia="en-AU"/>
          <w14:ligatures w14:val="standardContextual"/>
        </w:rPr>
        <w:tab/>
        <w:t>in relation to journeys completed by vehicles used by the relevant provider to provide a point to point transport service—information about the place of departure, destinations and routes of such journeys.</w:t>
      </w:r>
    </w:p>
    <w:p w14:paraId="4F7070C4"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16" w:name="Elkera_Print_TOC222"/>
      <w:bookmarkStart w:id="517" w:name="Elkera_Print_BK222"/>
      <w:r w:rsidRPr="00265A88">
        <w:rPr>
          <w:rFonts w:eastAsia="Times New Roman"/>
          <w:b/>
          <w:bCs/>
          <w:color w:val="000000"/>
          <w:sz w:val="26"/>
          <w:szCs w:val="26"/>
          <w:lang w:eastAsia="en-AU"/>
          <w14:ligatures w14:val="standardContextual"/>
        </w:rPr>
        <w:t>161—Preparation and lodgment of returns by relevant providers</w:t>
      </w:r>
      <w:bookmarkEnd w:id="516"/>
      <w:bookmarkEnd w:id="517"/>
    </w:p>
    <w:p w14:paraId="27A2E958"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person who is a relevant provider during an assessment period must—</w:t>
      </w:r>
    </w:p>
    <w:p w14:paraId="2FDE9C2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prepare a return, in a form determined by the Minister, that contains such information as is necessary for an accurate assessment of the person's liability to the levy for that assessment period; and</w:t>
      </w:r>
    </w:p>
    <w:p w14:paraId="0A194D14" w14:textId="77777777" w:rsidR="00265A88" w:rsidRPr="00265A88" w:rsidRDefault="00265A88" w:rsidP="00265A88">
      <w:pPr>
        <w:keepNext/>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lodge the return with the Minister within 14 days after the end of that assessment period.</w:t>
      </w:r>
    </w:p>
    <w:p w14:paraId="07AEA1A1"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$5 000.</w:t>
      </w:r>
    </w:p>
    <w:p w14:paraId="517B5B27"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$315.</w:t>
      </w:r>
    </w:p>
    <w:p w14:paraId="0464D3D1"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18" w:name="Elkera_Print_TOC223"/>
      <w:bookmarkStart w:id="519" w:name="Elkera_Print_BK223"/>
      <w:r w:rsidRPr="00265A88">
        <w:rPr>
          <w:rFonts w:eastAsia="Times New Roman"/>
          <w:b/>
          <w:bCs/>
          <w:color w:val="000000"/>
          <w:sz w:val="26"/>
          <w:szCs w:val="26"/>
          <w:lang w:eastAsia="en-AU"/>
          <w14:ligatures w14:val="standardContextual"/>
        </w:rPr>
        <w:t>162—Exemptions from point to point transport service transaction levy</w:t>
      </w:r>
      <w:bookmarkEnd w:id="518"/>
      <w:bookmarkEnd w:id="519"/>
    </w:p>
    <w:p w14:paraId="2B1EBAF0"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On application by a relevant provider, the Minister may, by notice given to the relevant provider, exempt the relevant provider from liability to the whole or part of the levy for a specified period if the Minister is satisfied that—</w:t>
      </w:r>
    </w:p>
    <w:p w14:paraId="54F6640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relevant provider has previously made an overpayment of the levy; or</w:t>
      </w:r>
    </w:p>
    <w:p w14:paraId="0B67338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r>
      <w:r w:rsidRPr="00265A88">
        <w:rPr>
          <w:rFonts w:eastAsia="Times New Roman"/>
          <w:color w:val="000000"/>
          <w:spacing w:val="-2"/>
          <w:sz w:val="23"/>
          <w:szCs w:val="23"/>
          <w:lang w:eastAsia="en-AU"/>
          <w14:ligatures w14:val="standardContextual"/>
        </w:rPr>
        <w:t>it is not possible for the relevant provider to produce, or it would be unfair or unreasonable to require that the relevant provider produce, such records as may be required for the correct assessment of the levy to which the relevant provider is liable.</w:t>
      </w:r>
    </w:p>
    <w:p w14:paraId="1130D8F4"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(2)</w:t>
      </w:r>
      <w:r w:rsidRPr="00265A88">
        <w:rPr>
          <w:rFonts w:eastAsia="Times New Roman"/>
          <w:color w:val="000000"/>
          <w:sz w:val="23"/>
          <w:szCs w:val="23"/>
          <w:lang w:eastAsia="en-AU"/>
          <w14:ligatures w14:val="standardContextual"/>
        </w:rPr>
        <w:tab/>
        <w:t>On application by a relevant provider, the Minister may, by notice given to the relevant provider, exempt the relevant provider from liability to the whole or part of the levy if satisfied that—</w:t>
      </w:r>
    </w:p>
    <w:p w14:paraId="19FFB56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relevant provider has made all reasonable attempts to collect the levy from persons using point to point transport services; and</w:t>
      </w:r>
    </w:p>
    <w:p w14:paraId="01DDE83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further attempts by the relevant provider to collect the levy from such persons are likely to be unsuccessful.</w:t>
      </w:r>
    </w:p>
    <w:p w14:paraId="39222C45" w14:textId="2CA023BE" w:rsidR="00265A88" w:rsidRPr="00265A88" w:rsidRDefault="00265A88" w:rsidP="00D707DE">
      <w:pPr>
        <w:spacing w:after="0" w:line="240" w:lineRule="auto"/>
        <w:jc w:val="left"/>
        <w:rPr>
          <w:rFonts w:eastAsia="Times New Roman"/>
          <w:b/>
          <w:bCs/>
          <w:color w:val="000000"/>
          <w:sz w:val="26"/>
          <w:szCs w:val="26"/>
          <w:lang w:eastAsia="en-AU"/>
          <w14:ligatures w14:val="standardContextual"/>
        </w:rPr>
      </w:pPr>
      <w:bookmarkStart w:id="520" w:name="Elkera_Print_TOC224"/>
      <w:bookmarkStart w:id="521" w:name="Elkera_Print_BK224"/>
      <w:r w:rsidRPr="00265A88">
        <w:rPr>
          <w:rFonts w:eastAsia="Times New Roman"/>
          <w:b/>
          <w:bCs/>
          <w:color w:val="000000"/>
          <w:sz w:val="26"/>
          <w:szCs w:val="26"/>
          <w:lang w:eastAsia="en-AU"/>
          <w14:ligatures w14:val="standardContextual"/>
        </w:rPr>
        <w:t>163—Calculation of levy payable on estimated basis</w:t>
      </w:r>
      <w:bookmarkEnd w:id="520"/>
      <w:bookmarkEnd w:id="521"/>
    </w:p>
    <w:p w14:paraId="7673E5C8" w14:textId="065BAE3E" w:rsidR="005145EE" w:rsidRDefault="00265A88" w:rsidP="005145EE">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For the purposes of Schedule 2 clause 2(6) of the Act, the amount of the levy payable to the Minister by a relevant provider for an assessment period may be calculated on an estimated basis as if the number of actual point to point transport service transactions engaged in by the relevant provider during the assessment period was equal to the average number of such transactions engaged in by all relevant providers during that assessment period (disregarding any other relevant provider in relation to whom clause 2(6) is being applied for the purposes of determining the levy payable for that assessment period).</w:t>
      </w:r>
    </w:p>
    <w:p w14:paraId="4D0154FC"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22" w:name="Elkera_Print_TOC225"/>
      <w:bookmarkStart w:id="523" w:name="Elkera_Print_BK225"/>
      <w:r w:rsidRPr="00265A88">
        <w:rPr>
          <w:rFonts w:eastAsia="Times New Roman"/>
          <w:b/>
          <w:bCs/>
          <w:color w:val="000000"/>
          <w:sz w:val="26"/>
          <w:szCs w:val="26"/>
          <w:lang w:eastAsia="en-AU"/>
          <w14:ligatures w14:val="standardContextual"/>
        </w:rPr>
        <w:t>164—Interest payable on default of payment of point to point transport service transaction levy</w:t>
      </w:r>
      <w:bookmarkEnd w:id="522"/>
      <w:bookmarkEnd w:id="523"/>
    </w:p>
    <w:p w14:paraId="4726177F"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524" w:name="id51a2539e_c000_430f_97ea_8e1080e9b37f_7"/>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 xml:space="preserve">Subject to </w:t>
      </w:r>
      <w:hyperlink w:anchor="idb94eb81f_b49e_47a9_87bf_3aa2d148b25b_a" w:history="1">
        <w:r w:rsidRPr="00265A88">
          <w:rPr>
            <w:rFonts w:eastAsia="Times New Roman"/>
            <w:color w:val="000000"/>
            <w:sz w:val="23"/>
            <w:szCs w:val="23"/>
            <w:lang w:eastAsia="en-AU"/>
            <w14:ligatures w14:val="standardContextual"/>
          </w:rPr>
          <w:t>subregulation (4)</w:t>
        </w:r>
      </w:hyperlink>
      <w:r w:rsidRPr="00265A88">
        <w:rPr>
          <w:rFonts w:eastAsia="Times New Roman"/>
          <w:color w:val="000000"/>
          <w:sz w:val="23"/>
          <w:szCs w:val="23"/>
          <w:lang w:eastAsia="en-AU"/>
          <w14:ligatures w14:val="standardContextual"/>
        </w:rPr>
        <w:t>, if a person fails to pay a levy as required under Schedule 2 clause 2 of the Act, interest is payable on the amount of levy unpaid calculated on a daily basis from the end of the last day for payment until the day it is paid.</w:t>
      </w:r>
      <w:bookmarkEnd w:id="524"/>
    </w:p>
    <w:p w14:paraId="1B6035B6"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525" w:name="idac719f0a_c6d8_41f3_9149_29b1f2cfafa2_b"/>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The rate at which interest is payable under </w:t>
      </w:r>
      <w:hyperlink w:anchor="id51a2539e_c000_430f_97ea_8e1080e9b37f_7"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is the rate determined by the Minister from time to time by notice in the Gazette.</w:t>
      </w:r>
      <w:bookmarkEnd w:id="525"/>
    </w:p>
    <w:p w14:paraId="54F94109"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 xml:space="preserve">The Minister must, in making a determination under </w:t>
      </w:r>
      <w:hyperlink w:anchor="idac719f0a_c6d8_41f3_9149_29b1f2cfafa2_b" w:history="1">
        <w:r w:rsidRPr="00265A88">
          <w:rPr>
            <w:rFonts w:eastAsia="Times New Roman"/>
            <w:color w:val="000000"/>
            <w:sz w:val="23"/>
            <w:szCs w:val="23"/>
            <w:lang w:eastAsia="en-AU"/>
            <w14:ligatures w14:val="standardContextual"/>
          </w:rPr>
          <w:t>subregulation (2)</w:t>
        </w:r>
      </w:hyperlink>
      <w:r w:rsidRPr="00265A88">
        <w:rPr>
          <w:rFonts w:eastAsia="Times New Roman"/>
          <w:color w:val="000000"/>
          <w:sz w:val="23"/>
          <w:szCs w:val="23"/>
          <w:lang w:eastAsia="en-AU"/>
          <w14:ligatures w14:val="standardContextual"/>
        </w:rPr>
        <w:t>, have regard to the cash rate published by the Reserve Bank of Australia in the calendar month immediately preceding the month in which the determination is made.</w:t>
      </w:r>
    </w:p>
    <w:p w14:paraId="7940DFC4"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526" w:name="idb94eb81f_b49e_47a9_87bf_3aa2d148b25b_a"/>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If the amount of interest payable for the time being in respect of a default in payment of a levy would, apart from this regulation, be less than $20, no interest is payable in respect of that default.</w:t>
      </w:r>
      <w:bookmarkEnd w:id="526"/>
    </w:p>
    <w:p w14:paraId="48D558D0"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27" w:name="Elkera_Print_TOC226"/>
      <w:bookmarkStart w:id="528" w:name="Elkera_Print_BK226"/>
      <w:r w:rsidRPr="00265A88">
        <w:rPr>
          <w:rFonts w:eastAsia="Times New Roman"/>
          <w:b/>
          <w:bCs/>
          <w:color w:val="000000"/>
          <w:sz w:val="26"/>
          <w:szCs w:val="26"/>
          <w:lang w:eastAsia="en-AU"/>
          <w14:ligatures w14:val="standardContextual"/>
        </w:rPr>
        <w:t>165—Codes of practice</w:t>
      </w:r>
      <w:bookmarkEnd w:id="527"/>
      <w:bookmarkEnd w:id="528"/>
    </w:p>
    <w:p w14:paraId="3BBD1215"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 xml:space="preserve">For the purposes of Part 4 of the Act, the codes of practice set out in </w:t>
      </w:r>
      <w:hyperlink w:anchor="ida863f40b_f766_4bc2_aab4_6ada58e052ef_f" w:history="1">
        <w:r w:rsidRPr="00265A88">
          <w:rPr>
            <w:rFonts w:eastAsia="Times New Roman"/>
            <w:color w:val="000000"/>
            <w:sz w:val="23"/>
            <w:szCs w:val="23"/>
            <w:lang w:eastAsia="en-AU"/>
            <w14:ligatures w14:val="standardContextual"/>
          </w:rPr>
          <w:t>Schedule 4</w:t>
        </w:r>
      </w:hyperlink>
      <w:r w:rsidRPr="00265A88">
        <w:rPr>
          <w:rFonts w:eastAsia="Times New Roman"/>
          <w:color w:val="000000"/>
          <w:sz w:val="23"/>
          <w:szCs w:val="23"/>
          <w:lang w:eastAsia="en-AU"/>
          <w14:ligatures w14:val="standardContextual"/>
        </w:rPr>
        <w:t xml:space="preserve"> are prescribed.</w:t>
      </w:r>
    </w:p>
    <w:p w14:paraId="5F6B8665"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29" w:name="Elkera_Print_TOC227"/>
      <w:bookmarkStart w:id="530" w:name="Elkera_Print_BK227"/>
      <w:r w:rsidRPr="00265A88">
        <w:rPr>
          <w:rFonts w:eastAsia="Times New Roman"/>
          <w:b/>
          <w:bCs/>
          <w:color w:val="000000"/>
          <w:sz w:val="26"/>
          <w:szCs w:val="26"/>
          <w:lang w:eastAsia="en-AU"/>
          <w14:ligatures w14:val="standardContextual"/>
        </w:rPr>
        <w:t>166—Keeping of records</w:t>
      </w:r>
      <w:bookmarkEnd w:id="529"/>
      <w:bookmarkEnd w:id="530"/>
    </w:p>
    <w:p w14:paraId="3B0FB792"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Subject to an express provision in these regulations, a person must retain a record required to be kept by the person under the Act or these regulations for—</w:t>
      </w:r>
    </w:p>
    <w:p w14:paraId="65021E9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in the case of a work sheet—a period of not less than 12 months after the date of the last entry in it; or</w:t>
      </w:r>
    </w:p>
    <w:p w14:paraId="6000D3AC" w14:textId="77777777" w:rsidR="000337B9" w:rsidRDefault="000337B9">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1D5BD2A2" w14:textId="3D9032FC"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(b)</w:t>
      </w:r>
      <w:r w:rsidRPr="00265A88">
        <w:rPr>
          <w:rFonts w:eastAsia="Times New Roman"/>
          <w:color w:val="000000"/>
          <w:sz w:val="23"/>
          <w:szCs w:val="23"/>
          <w:lang w:eastAsia="en-AU"/>
          <w14:ligatures w14:val="standardContextual"/>
        </w:rPr>
        <w:tab/>
        <w:t>in any other case—a period of not less than 2 years after the date of the last entry in it,</w:t>
      </w:r>
    </w:p>
    <w:p w14:paraId="66AC5389"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and must, if required by the Minister to do so by notice in writing, produce it for inspection or deliver it to the Minister.</w:t>
      </w:r>
    </w:p>
    <w:p w14:paraId="7C0DA1EE" w14:textId="77777777" w:rsidR="00265A88" w:rsidRPr="00265A88" w:rsidRDefault="00265A88" w:rsidP="00265A88">
      <w:pPr>
        <w:keepNext/>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Maximum penalty: $750.</w:t>
      </w:r>
    </w:p>
    <w:p w14:paraId="320A2EA2" w14:textId="77777777" w:rsidR="00265A88" w:rsidRPr="00265A88" w:rsidRDefault="00265A88" w:rsidP="00265A88">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Expiation fee: $105.</w:t>
      </w:r>
    </w:p>
    <w:p w14:paraId="4BABCA67"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31" w:name="Elkera_Print_TOC228"/>
      <w:bookmarkStart w:id="532" w:name="Elkera_Print_BK228"/>
      <w:r w:rsidRPr="00265A88">
        <w:rPr>
          <w:rFonts w:eastAsia="Times New Roman"/>
          <w:b/>
          <w:bCs/>
          <w:color w:val="000000"/>
          <w:sz w:val="26"/>
          <w:szCs w:val="26"/>
          <w:lang w:eastAsia="en-AU"/>
          <w14:ligatures w14:val="standardContextual"/>
        </w:rPr>
        <w:t>167—Minister may require various notices etc to be fitted</w:t>
      </w:r>
      <w:bookmarkEnd w:id="531"/>
      <w:bookmarkEnd w:id="532"/>
    </w:p>
    <w:p w14:paraId="1880AB2F"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Minister may require that public passenger vehicles display or be fitted with such notices, signs, equipment or other devices or fittings as the Minister thinks fit.</w:t>
      </w:r>
    </w:p>
    <w:p w14:paraId="1B33F4C8"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33" w:name="Elkera_Print_TOC229"/>
      <w:bookmarkStart w:id="534" w:name="Elkera_Print_BK229"/>
      <w:r w:rsidRPr="00265A88">
        <w:rPr>
          <w:rFonts w:eastAsia="Times New Roman"/>
          <w:b/>
          <w:bCs/>
          <w:color w:val="000000"/>
          <w:sz w:val="26"/>
          <w:szCs w:val="26"/>
          <w:lang w:eastAsia="en-AU"/>
          <w14:ligatures w14:val="standardContextual"/>
        </w:rPr>
        <w:t>168—Power of Minister to dispense with certain requirements</w:t>
      </w:r>
      <w:bookmarkEnd w:id="533"/>
      <w:bookmarkEnd w:id="534"/>
    </w:p>
    <w:p w14:paraId="334253CE"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 xml:space="preserve">A requirement or condition under </w:t>
      </w:r>
      <w:hyperlink w:anchor="idf6ebe222_541f_4774_9be2_58d97dd2a4e4_f" w:history="1">
        <w:r w:rsidRPr="00265A88">
          <w:rPr>
            <w:rFonts w:eastAsia="Times New Roman"/>
            <w:color w:val="000000"/>
            <w:sz w:val="23"/>
            <w:szCs w:val="23"/>
            <w:lang w:eastAsia="en-AU"/>
            <w14:ligatures w14:val="standardContextual"/>
          </w:rPr>
          <w:t>Part 2 Division 1</w:t>
        </w:r>
      </w:hyperlink>
      <w:r w:rsidRPr="00265A88">
        <w:rPr>
          <w:rFonts w:eastAsia="Times New Roman"/>
          <w:color w:val="000000"/>
          <w:sz w:val="23"/>
          <w:szCs w:val="23"/>
          <w:lang w:eastAsia="en-AU"/>
          <w14:ligatures w14:val="standardContextual"/>
        </w:rPr>
        <w:t xml:space="preserve">, </w:t>
      </w:r>
      <w:hyperlink w:anchor="id8bc67966_c672_4897_b71d_ac864a13ef26_8" w:history="1">
        <w:r w:rsidRPr="00265A88">
          <w:rPr>
            <w:rFonts w:eastAsia="Times New Roman"/>
            <w:color w:val="000000"/>
            <w:sz w:val="23"/>
            <w:szCs w:val="23"/>
            <w:lang w:eastAsia="en-AU"/>
            <w14:ligatures w14:val="standardContextual"/>
          </w:rPr>
          <w:t>Division 2</w:t>
        </w:r>
      </w:hyperlink>
      <w:r w:rsidRPr="00265A88">
        <w:rPr>
          <w:rFonts w:eastAsia="Times New Roman"/>
          <w:color w:val="000000"/>
          <w:sz w:val="23"/>
          <w:szCs w:val="23"/>
          <w:lang w:eastAsia="en-AU"/>
          <w14:ligatures w14:val="standardContextual"/>
        </w:rPr>
        <w:t xml:space="preserve"> or </w:t>
      </w:r>
      <w:hyperlink w:anchor="id847c313f_db45_412a_9c35_39efae9d9736_1" w:history="1">
        <w:r w:rsidRPr="00265A88">
          <w:rPr>
            <w:rFonts w:eastAsia="Times New Roman"/>
            <w:color w:val="000000"/>
            <w:sz w:val="23"/>
            <w:szCs w:val="23"/>
            <w:lang w:eastAsia="en-AU"/>
            <w14:ligatures w14:val="standardContextual"/>
          </w:rPr>
          <w:t>Division 3</w:t>
        </w:r>
      </w:hyperlink>
      <w:r w:rsidRPr="00265A88">
        <w:rPr>
          <w:rFonts w:eastAsia="Times New Roman"/>
          <w:color w:val="000000"/>
          <w:sz w:val="23"/>
          <w:szCs w:val="23"/>
          <w:lang w:eastAsia="en-AU"/>
          <w14:ligatures w14:val="standardContextual"/>
        </w:rPr>
        <w:t xml:space="preserve"> or </w:t>
      </w:r>
      <w:hyperlink w:anchor="ide7503e2c_7412_4ed8_aac3_212f63d8cfb6_d" w:history="1">
        <w:r w:rsidRPr="00265A88">
          <w:rPr>
            <w:rFonts w:eastAsia="Times New Roman"/>
            <w:color w:val="000000"/>
            <w:sz w:val="23"/>
            <w:szCs w:val="23"/>
            <w:lang w:eastAsia="en-AU"/>
            <w14:ligatures w14:val="standardContextual"/>
          </w:rPr>
          <w:t>Part 3</w:t>
        </w:r>
      </w:hyperlink>
      <w:r w:rsidRPr="00265A88">
        <w:rPr>
          <w:rFonts w:eastAsia="Times New Roman"/>
          <w:color w:val="000000"/>
          <w:sz w:val="23"/>
          <w:szCs w:val="23"/>
          <w:lang w:eastAsia="en-AU"/>
          <w14:ligatures w14:val="standardContextual"/>
        </w:rPr>
        <w:t xml:space="preserve"> may, in respect of a particular person, or a person of a class determined by the Minister, be dispensed with according to the discretion of the Minister.</w:t>
      </w:r>
    </w:p>
    <w:p w14:paraId="1295D3B1"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35" w:name="Elkera_Print_TOC230"/>
      <w:bookmarkStart w:id="536" w:name="Elkera_Print_BK230"/>
      <w:r w:rsidRPr="00265A88">
        <w:rPr>
          <w:rFonts w:eastAsia="Times New Roman"/>
          <w:b/>
          <w:bCs/>
          <w:color w:val="000000"/>
          <w:sz w:val="26"/>
          <w:szCs w:val="26"/>
          <w:lang w:eastAsia="en-AU"/>
          <w14:ligatures w14:val="standardContextual"/>
        </w:rPr>
        <w:t>169—Service</w:t>
      </w:r>
      <w:bookmarkEnd w:id="535"/>
      <w:bookmarkEnd w:id="536"/>
    </w:p>
    <w:p w14:paraId="18E6D637"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537" w:name="id26734ffa_fe8b_4d72_b55b_11097066b729_2"/>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notice or document required or authorised by or under the Act to be given to or served on a person may—</w:t>
      </w:r>
      <w:bookmarkEnd w:id="537"/>
    </w:p>
    <w:p w14:paraId="6AB4B63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be served on the person personally; or</w:t>
      </w:r>
    </w:p>
    <w:p w14:paraId="31BEA18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be posted in an envelope addressed to the person—</w:t>
      </w:r>
    </w:p>
    <w:p w14:paraId="2A794E86" w14:textId="49209C34" w:rsidR="005145EE" w:rsidRDefault="00265A88" w:rsidP="005145E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at the person's last known address; or</w:t>
      </w:r>
    </w:p>
    <w:p w14:paraId="570B4322"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if the person holds an accreditation under Part 4 of the Act—at the person's address for service; or</w:t>
      </w:r>
    </w:p>
    <w:p w14:paraId="661B579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if the person holds an accreditation under Part 4 of the Act—be left for the person at the person's address for service with someone apparently over the age of 16 years; or</w:t>
      </w:r>
    </w:p>
    <w:p w14:paraId="41FB95A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be sent electronically to the individual in a manner designated, or agreed to, by the individual for the service of documents of that kind.</w:t>
      </w:r>
    </w:p>
    <w:p w14:paraId="6BA89C5A"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The address for service of an accredited person is the address of which the Minister has been last notified in writing by the person as the person's address for service.</w:t>
      </w:r>
    </w:p>
    <w:p w14:paraId="3E83187D"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 xml:space="preserve">Without limiting the effect of </w:t>
      </w:r>
      <w:hyperlink w:anchor="id26734ffa_fe8b_4d72_b55b_11097066b729_2" w:history="1">
        <w:r w:rsidRPr="00265A88">
          <w:rPr>
            <w:rFonts w:eastAsia="Times New Roman"/>
            <w:color w:val="000000"/>
            <w:sz w:val="23"/>
            <w:szCs w:val="23"/>
            <w:lang w:eastAsia="en-AU"/>
            <w14:ligatures w14:val="standardContextual"/>
          </w:rPr>
          <w:t>subregulation (1)</w:t>
        </w:r>
      </w:hyperlink>
      <w:r w:rsidRPr="00265A88">
        <w:rPr>
          <w:rFonts w:eastAsia="Times New Roman"/>
          <w:color w:val="000000"/>
          <w:sz w:val="23"/>
          <w:szCs w:val="23"/>
          <w:lang w:eastAsia="en-AU"/>
          <w14:ligatures w14:val="standardContextual"/>
        </w:rPr>
        <w:t xml:space="preserve">, a notice or other document required or authorised to be given or sent to, or served on, a person for the purposes by or under the Act may, if the person is a company or registered body within the meaning of the </w:t>
      </w:r>
      <w:r w:rsidRPr="00265A88">
        <w:rPr>
          <w:rFonts w:eastAsia="Times New Roman"/>
          <w:i/>
          <w:iCs/>
          <w:color w:val="000000"/>
          <w:sz w:val="23"/>
          <w:szCs w:val="23"/>
          <w:lang w:eastAsia="en-AU"/>
          <w14:ligatures w14:val="standardContextual"/>
        </w:rPr>
        <w:t>Corporations Act 2001</w:t>
      </w:r>
      <w:r w:rsidRPr="00265A88">
        <w:rPr>
          <w:rFonts w:eastAsia="Times New Roman"/>
          <w:color w:val="000000"/>
          <w:sz w:val="23"/>
          <w:szCs w:val="23"/>
          <w:lang w:eastAsia="en-AU"/>
          <w14:ligatures w14:val="standardContextual"/>
        </w:rPr>
        <w:t xml:space="preserve"> of the Commonwealth, be served on the person in accordance with that Act.</w:t>
      </w:r>
    </w:p>
    <w:p w14:paraId="464F4D8D"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38" w:name="Elkera_Print_TOC231"/>
      <w:bookmarkStart w:id="539" w:name="Elkera_Print_BK231"/>
      <w:r w:rsidRPr="00265A88">
        <w:rPr>
          <w:rFonts w:eastAsia="Times New Roman"/>
          <w:b/>
          <w:bCs/>
          <w:color w:val="000000"/>
          <w:sz w:val="26"/>
          <w:szCs w:val="26"/>
          <w:lang w:eastAsia="en-AU"/>
          <w14:ligatures w14:val="standardContextual"/>
        </w:rPr>
        <w:t>170—Evidentiary provision</w:t>
      </w:r>
      <w:bookmarkEnd w:id="538"/>
      <w:bookmarkEnd w:id="539"/>
    </w:p>
    <w:p w14:paraId="6B5EE167"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In proceedings for an offence against these regulations, a certificate apparently signed by the Minister and certifying as to an act or decision of the Minister, constitutes proof, in the absence of proof to the contrary, of the matters stated in the certificate.</w:t>
      </w:r>
    </w:p>
    <w:p w14:paraId="73E3AFB5" w14:textId="77777777" w:rsidR="000337B9" w:rsidRDefault="000337B9">
      <w:pPr>
        <w:spacing w:after="0" w:line="240" w:lineRule="auto"/>
        <w:jc w:val="left"/>
        <w:rPr>
          <w:rFonts w:eastAsia="Times New Roman"/>
          <w:b/>
          <w:bCs/>
          <w:color w:val="000000"/>
          <w:sz w:val="32"/>
          <w:szCs w:val="32"/>
          <w:lang w:eastAsia="en-AU"/>
          <w14:ligatures w14:val="standardContextual"/>
        </w:rPr>
      </w:pPr>
      <w:bookmarkStart w:id="540" w:name="Elkera_Print_TOC233"/>
      <w:bookmarkStart w:id="541" w:name="id1b167126_44c8_44af_8c1e_37995cd21430_2"/>
      <w:r>
        <w:rPr>
          <w:rFonts w:eastAsia="Times New Roman"/>
          <w:b/>
          <w:bCs/>
          <w:color w:val="000000"/>
          <w:sz w:val="32"/>
          <w:szCs w:val="32"/>
          <w:lang w:eastAsia="en-AU"/>
          <w14:ligatures w14:val="standardContextual"/>
        </w:rPr>
        <w:br w:type="page"/>
      </w:r>
    </w:p>
    <w:p w14:paraId="31FA1BB0" w14:textId="2BE7BA52"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265A88">
        <w:rPr>
          <w:rFonts w:eastAsia="Times New Roman"/>
          <w:b/>
          <w:bCs/>
          <w:color w:val="000000"/>
          <w:sz w:val="32"/>
          <w:szCs w:val="32"/>
          <w:lang w:eastAsia="en-AU"/>
          <w14:ligatures w14:val="standardContextual"/>
        </w:rPr>
        <w:lastRenderedPageBreak/>
        <w:t>Schedule 1—Taxi licence allocation procedure</w:t>
      </w:r>
      <w:bookmarkEnd w:id="540"/>
      <w:bookmarkEnd w:id="541"/>
    </w:p>
    <w:p w14:paraId="6304FEBC"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42" w:name="Elkera_Print_TOC234"/>
      <w:bookmarkStart w:id="543" w:name="Elkera_Print_BK234"/>
      <w:r w:rsidRPr="00265A88">
        <w:rPr>
          <w:rFonts w:eastAsia="Times New Roman"/>
          <w:b/>
          <w:bCs/>
          <w:color w:val="000000"/>
          <w:sz w:val="26"/>
          <w:szCs w:val="26"/>
          <w:lang w:eastAsia="en-AU"/>
          <w14:ligatures w14:val="standardContextual"/>
        </w:rPr>
        <w:t>1—Interpretation</w:t>
      </w:r>
      <w:bookmarkEnd w:id="542"/>
      <w:bookmarkEnd w:id="543"/>
    </w:p>
    <w:p w14:paraId="51AD5D4B"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In this Schedule—</w:t>
      </w:r>
    </w:p>
    <w:p w14:paraId="02E0EEC6"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beneficiary</w:t>
      </w:r>
      <w:r w:rsidRPr="00265A88">
        <w:rPr>
          <w:rFonts w:eastAsia="Times New Roman"/>
          <w:color w:val="000000"/>
          <w:sz w:val="23"/>
          <w:szCs w:val="23"/>
          <w:lang w:eastAsia="en-AU"/>
          <w14:ligatures w14:val="standardContextual"/>
        </w:rPr>
        <w:t xml:space="preserve"> includes—</w:t>
      </w:r>
    </w:p>
    <w:p w14:paraId="0A34E45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object of a discretionary trust; or</w:t>
      </w:r>
    </w:p>
    <w:p w14:paraId="2A27CEB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person who will take or acquire an interest in default of an appointment under a discretionary trust.</w:t>
      </w:r>
    </w:p>
    <w:p w14:paraId="54324AC4" w14:textId="16880093"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For the purposes of this Schedule, a </w:t>
      </w:r>
      <w:r w:rsidRPr="00265A88">
        <w:rPr>
          <w:rFonts w:eastAsia="Times New Roman"/>
          <w:b/>
          <w:bCs/>
          <w:i/>
          <w:iCs/>
          <w:color w:val="000000"/>
          <w:sz w:val="23"/>
          <w:szCs w:val="23"/>
          <w:lang w:eastAsia="en-AU"/>
          <w14:ligatures w14:val="standardContextual"/>
        </w:rPr>
        <w:t>person has an interest in a tender</w:t>
      </w:r>
      <w:r w:rsidRPr="00265A88">
        <w:rPr>
          <w:rFonts w:eastAsia="Times New Roman"/>
          <w:color w:val="000000"/>
          <w:sz w:val="23"/>
          <w:szCs w:val="23"/>
          <w:lang w:eastAsia="en-AU"/>
          <w14:ligatures w14:val="standardContextual"/>
        </w:rPr>
        <w:t xml:space="preserve"> if—</w:t>
      </w:r>
    </w:p>
    <w:p w14:paraId="286B1B4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person is a tenderer under the tender; or</w:t>
      </w:r>
    </w:p>
    <w:p w14:paraId="3003564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544" w:name="id704e3306_af61_4764_9d58_c35b995b49a6_f"/>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person and a tenderer under the tender are close associates.</w:t>
      </w:r>
      <w:bookmarkEnd w:id="544"/>
    </w:p>
    <w:p w14:paraId="0B10CA11"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 xml:space="preserve">For the purposes of this Schedule, 2 persons are </w:t>
      </w:r>
      <w:r w:rsidRPr="00265A88">
        <w:rPr>
          <w:rFonts w:eastAsia="Times New Roman"/>
          <w:b/>
          <w:bCs/>
          <w:i/>
          <w:iCs/>
          <w:color w:val="000000"/>
          <w:sz w:val="23"/>
          <w:szCs w:val="23"/>
          <w:lang w:eastAsia="en-AU"/>
          <w14:ligatures w14:val="standardContextual"/>
        </w:rPr>
        <w:t>close associates</w:t>
      </w:r>
      <w:r w:rsidRPr="00265A88">
        <w:rPr>
          <w:rFonts w:eastAsia="Times New Roman"/>
          <w:color w:val="000000"/>
          <w:sz w:val="23"/>
          <w:szCs w:val="23"/>
          <w:lang w:eastAsia="en-AU"/>
          <w14:ligatures w14:val="standardContextual"/>
        </w:rPr>
        <w:t xml:space="preserve"> if—</w:t>
      </w:r>
    </w:p>
    <w:p w14:paraId="1E24A87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 xml:space="preserve">they are related corporations for the purposes of the </w:t>
      </w:r>
      <w:r w:rsidRPr="00265A88">
        <w:rPr>
          <w:rFonts w:eastAsia="Times New Roman"/>
          <w:i/>
          <w:iCs/>
          <w:color w:val="000000"/>
          <w:sz w:val="23"/>
          <w:szCs w:val="23"/>
          <w:lang w:eastAsia="en-AU"/>
          <w14:ligatures w14:val="standardContextual"/>
        </w:rPr>
        <w:t>Corporations Act 2001</w:t>
      </w:r>
      <w:r w:rsidRPr="00265A88">
        <w:rPr>
          <w:rFonts w:eastAsia="Times New Roman"/>
          <w:color w:val="000000"/>
          <w:sz w:val="23"/>
          <w:szCs w:val="23"/>
          <w:lang w:eastAsia="en-AU"/>
          <w14:ligatures w14:val="standardContextual"/>
        </w:rPr>
        <w:t xml:space="preserve"> of the Commonwealth; or</w:t>
      </w:r>
    </w:p>
    <w:p w14:paraId="7F5FE99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they are in partnership; or</w:t>
      </w:r>
    </w:p>
    <w:p w14:paraId="1D90680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1 is an agent of the other; or</w:t>
      </w:r>
    </w:p>
    <w:p w14:paraId="47F45E5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1 is a body corporate and the other is a director of the body corporate; or</w:t>
      </w:r>
    </w:p>
    <w:p w14:paraId="04D3079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they are both trustees or beneficiaries of the same trust or 1 is a trustee and the other is a beneficiary of the same trust; or</w:t>
      </w:r>
    </w:p>
    <w:p w14:paraId="2ED80919" w14:textId="3A17C9B1" w:rsidR="005145EE"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(f)</w:t>
      </w:r>
      <w:r w:rsidRPr="00265A88">
        <w:rPr>
          <w:rFonts w:eastAsia="Times New Roman"/>
          <w:color w:val="000000"/>
          <w:sz w:val="23"/>
          <w:szCs w:val="23"/>
          <w:lang w:eastAsia="en-AU"/>
          <w14:ligatures w14:val="standardContextual"/>
        </w:rPr>
        <w:tab/>
        <w:t>a chain of relationships can be traced between them under any 1 or more of the above paragraphs.</w:t>
      </w:r>
    </w:p>
    <w:p w14:paraId="30E1CF9C"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45" w:name="Elkera_Print_TOC236"/>
      <w:bookmarkStart w:id="546" w:name="idef020944_3b99_42a4_a61e_8fa45768f86f_3"/>
      <w:r w:rsidRPr="00265A88">
        <w:rPr>
          <w:rFonts w:eastAsia="Times New Roman"/>
          <w:b/>
          <w:bCs/>
          <w:color w:val="000000"/>
          <w:sz w:val="26"/>
          <w:szCs w:val="26"/>
          <w:lang w:eastAsia="en-AU"/>
          <w14:ligatures w14:val="standardContextual"/>
        </w:rPr>
        <w:t>2—Call for tenders</w:t>
      </w:r>
      <w:bookmarkEnd w:id="545"/>
      <w:bookmarkEnd w:id="546"/>
    </w:p>
    <w:p w14:paraId="61E6711B"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547" w:name="id4757bba6_4f51_42cd_a886_62f525774d6a_d"/>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The Minister must, at least 1 month before tenders close—</w:t>
      </w:r>
      <w:bookmarkEnd w:id="547"/>
    </w:p>
    <w:p w14:paraId="608E060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by advertisement in a newspaper circulating generally throughout the State; and</w:t>
      </w:r>
    </w:p>
    <w:p w14:paraId="438B1A7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by notice on a website, or on a social media service, determined by the Minister,</w:t>
      </w:r>
    </w:p>
    <w:p w14:paraId="4A83C0E4"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call for tenders for such number of taxi licences as the Minister has determined will be issued according to the results of the tender.</w:t>
      </w:r>
    </w:p>
    <w:p w14:paraId="3B8BCD5C"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548" w:name="id7d78340e_b1e6_4865_b640_9f19536bde9b_a"/>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An advertisement or notice under </w:t>
      </w:r>
      <w:hyperlink w:anchor="id4757bba6_4f51_42cd_a886_62f525774d6a_d" w:history="1">
        <w:r w:rsidRPr="00265A88">
          <w:rPr>
            <w:rFonts w:eastAsia="Times New Roman"/>
            <w:color w:val="000000"/>
            <w:sz w:val="23"/>
            <w:szCs w:val="23"/>
            <w:lang w:eastAsia="en-AU"/>
            <w14:ligatures w14:val="standardContextual"/>
          </w:rPr>
          <w:t>subclause (1)</w:t>
        </w:r>
      </w:hyperlink>
      <w:r w:rsidRPr="00265A88">
        <w:rPr>
          <w:rFonts w:eastAsia="Times New Roman"/>
          <w:color w:val="000000"/>
          <w:sz w:val="23"/>
          <w:szCs w:val="23"/>
          <w:lang w:eastAsia="en-AU"/>
          <w14:ligatures w14:val="standardContextual"/>
        </w:rPr>
        <w:t xml:space="preserve"> must—</w:t>
      </w:r>
      <w:bookmarkEnd w:id="548"/>
    </w:p>
    <w:p w14:paraId="7D5216C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fix a time and date on which tenders close; and</w:t>
      </w:r>
    </w:p>
    <w:p w14:paraId="5141317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specify the maximum number of taxi licences that the Minister has determined that the Minister will issue according to the results of the tender; and</w:t>
      </w:r>
    </w:p>
    <w:p w14:paraId="4D13028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specify the kind or grade and the term of taxi licences that will be issued according to the results of the tender; and</w:t>
      </w:r>
    </w:p>
    <w:p w14:paraId="6D5521F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549" w:name="idb6982458_3667_4721_bae9_809747d93445_7"/>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require all tenders—</w:t>
      </w:r>
      <w:bookmarkEnd w:id="549"/>
    </w:p>
    <w:p w14:paraId="76055659"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to be made in a manner and form determined by the Minister (and specified in the advertisement or notice); and</w:t>
      </w:r>
    </w:p>
    <w:p w14:paraId="697631E7" w14:textId="77777777" w:rsidR="007A70E7" w:rsidRDefault="007A70E7">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45CE8F24" w14:textId="27F47D43"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(ii)</w:t>
      </w:r>
      <w:r w:rsidRPr="00265A88">
        <w:rPr>
          <w:rFonts w:eastAsia="Times New Roman"/>
          <w:color w:val="000000"/>
          <w:sz w:val="23"/>
          <w:szCs w:val="23"/>
          <w:lang w:eastAsia="en-AU"/>
          <w14:ligatures w14:val="standardContextual"/>
        </w:rPr>
        <w:tab/>
        <w:t>to comply with other requirements imposed by the Minister for the purposes of the tender (and specified in the advertisement or notice or contained in a document referred to in the advertisement or notice and made reasonably available to interested persons by the Minister); and</w:t>
      </w:r>
    </w:p>
    <w:p w14:paraId="205626D4"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to be accompanied by the tender fee specified in the advertisement or notice, to be paid in the manner specified in the advertisement or notice,</w:t>
      </w:r>
    </w:p>
    <w:p w14:paraId="241C692F"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and may include other information determined by the Minister as being appropriate in the particular circumstances.</w:t>
      </w:r>
    </w:p>
    <w:p w14:paraId="70FC0591" w14:textId="7210EC5E"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50" w:name="Elkera_Print_TOC237"/>
      <w:bookmarkStart w:id="551" w:name="Elkera_Print_BK237"/>
      <w:r w:rsidRPr="00265A88">
        <w:rPr>
          <w:rFonts w:eastAsia="Times New Roman"/>
          <w:b/>
          <w:bCs/>
          <w:color w:val="000000"/>
          <w:sz w:val="26"/>
          <w:szCs w:val="26"/>
          <w:lang w:eastAsia="en-AU"/>
          <w14:ligatures w14:val="standardContextual"/>
        </w:rPr>
        <w:t>3—Close of tenders</w:t>
      </w:r>
      <w:bookmarkEnd w:id="550"/>
      <w:bookmarkEnd w:id="551"/>
    </w:p>
    <w:p w14:paraId="0F6E6F2F"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Tenders will close at the time and date specified in the tender advertisement or notice.</w:t>
      </w:r>
    </w:p>
    <w:p w14:paraId="1AAC19F2"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52" w:name="Elkera_Print_TOC238"/>
      <w:bookmarkStart w:id="553" w:name="Elkera_Print_BK238"/>
      <w:r w:rsidRPr="00265A88">
        <w:rPr>
          <w:rFonts w:eastAsia="Times New Roman"/>
          <w:b/>
          <w:bCs/>
          <w:color w:val="000000"/>
          <w:sz w:val="26"/>
          <w:szCs w:val="26"/>
          <w:lang w:eastAsia="en-AU"/>
          <w14:ligatures w14:val="standardContextual"/>
        </w:rPr>
        <w:t>4—Process for dealing with tenders</w:t>
      </w:r>
      <w:bookmarkEnd w:id="552"/>
      <w:bookmarkEnd w:id="553"/>
    </w:p>
    <w:p w14:paraId="576C1169"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The Minister must provide a locked box into which tenders are to be deposited.</w:t>
      </w:r>
    </w:p>
    <w:p w14:paraId="67E4C155"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Each tender must—</w:t>
      </w:r>
    </w:p>
    <w:p w14:paraId="4DD9D21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be enclosed in an envelope provided by the Minister and deposited by the tenderers in the locked box provided by the Minister for that purpose; and</w:t>
      </w:r>
    </w:p>
    <w:p w14:paraId="385C972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 xml:space="preserve">be otherwise made in the manner and form determined by the Minister and comply with any other requirements imposed by the Minister (see </w:t>
      </w:r>
      <w:hyperlink w:anchor="idb6982458_3667_4721_bae9_809747d93445_7" w:history="1">
        <w:r w:rsidRPr="00265A88">
          <w:rPr>
            <w:rFonts w:eastAsia="Times New Roman"/>
            <w:color w:val="000000"/>
            <w:sz w:val="23"/>
            <w:szCs w:val="23"/>
            <w:lang w:eastAsia="en-AU"/>
            <w14:ligatures w14:val="standardContextual"/>
          </w:rPr>
          <w:t>clause 2(2)(d)</w:t>
        </w:r>
      </w:hyperlink>
      <w:r w:rsidRPr="00265A88">
        <w:rPr>
          <w:rFonts w:eastAsia="Times New Roman"/>
          <w:color w:val="000000"/>
          <w:sz w:val="23"/>
          <w:szCs w:val="23"/>
          <w:lang w:eastAsia="en-AU"/>
          <w14:ligatures w14:val="standardContextual"/>
        </w:rPr>
        <w:t>); and</w:t>
      </w:r>
    </w:p>
    <w:p w14:paraId="531F060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be accompanied by the tender fee specified in the advertisement or notice.</w:t>
      </w:r>
    </w:p>
    <w:p w14:paraId="68386050"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There must be 1 tender per envelope.</w:t>
      </w:r>
    </w:p>
    <w:p w14:paraId="55D3C85C"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The tender fee must be paid in the manner specified in the tender advertisement or notice (unless otherwise permitted by the Minister).</w:t>
      </w:r>
    </w:p>
    <w:p w14:paraId="38BA4F75" w14:textId="7552B4FF"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The Minister must ensure that tenders deposited in the box are kept locked in the box until the close of tenders.</w:t>
      </w:r>
    </w:p>
    <w:p w14:paraId="5E8713C5"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(6)</w:t>
      </w:r>
      <w:r w:rsidRPr="00265A88">
        <w:rPr>
          <w:rFonts w:eastAsia="Times New Roman"/>
          <w:color w:val="000000"/>
          <w:sz w:val="23"/>
          <w:szCs w:val="23"/>
          <w:lang w:eastAsia="en-AU"/>
          <w14:ligatures w14:val="standardContextual"/>
        </w:rPr>
        <w:tab/>
        <w:t>A person must not interfere with or remove a tender from the box prior to the close of tenders.</w:t>
      </w:r>
    </w:p>
    <w:p w14:paraId="7F0E455A"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554" w:name="id2b875fcf_4f6f_433a_a169_2ae4036a1684_2"/>
      <w:r w:rsidRPr="00265A88">
        <w:rPr>
          <w:rFonts w:eastAsia="Times New Roman"/>
          <w:color w:val="000000"/>
          <w:sz w:val="23"/>
          <w:szCs w:val="23"/>
          <w:lang w:eastAsia="en-AU"/>
          <w14:ligatures w14:val="standardContextual"/>
        </w:rPr>
        <w:tab/>
        <w:t>(7)</w:t>
      </w:r>
      <w:r w:rsidRPr="00265A88">
        <w:rPr>
          <w:rFonts w:eastAsia="Times New Roman"/>
          <w:color w:val="000000"/>
          <w:sz w:val="23"/>
          <w:szCs w:val="23"/>
          <w:lang w:eastAsia="en-AU"/>
          <w14:ligatures w14:val="standardContextual"/>
        </w:rPr>
        <w:tab/>
        <w:t>The Minister must appoint 2 persons to carry out the process of determining the successful tenderers.</w:t>
      </w:r>
      <w:bookmarkEnd w:id="554"/>
    </w:p>
    <w:p w14:paraId="61879743"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(8)</w:t>
      </w:r>
      <w:r w:rsidRPr="00265A88">
        <w:rPr>
          <w:rFonts w:eastAsia="Times New Roman"/>
          <w:color w:val="000000"/>
          <w:sz w:val="23"/>
          <w:szCs w:val="23"/>
          <w:lang w:eastAsia="en-AU"/>
          <w14:ligatures w14:val="standardContextual"/>
        </w:rPr>
        <w:tab/>
        <w:t>At the close of tenders, 1 of the persons appointed by the Minister must—</w:t>
      </w:r>
    </w:p>
    <w:p w14:paraId="29C2D21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open the locked box; and</w:t>
      </w:r>
    </w:p>
    <w:p w14:paraId="320178C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remove each of the envelopes from the box, taking each one singly and at random; and</w:t>
      </w:r>
    </w:p>
    <w:p w14:paraId="7D83DA6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after removing each envelope from the box, open the envelope and hand the contents to the other person.</w:t>
      </w:r>
    </w:p>
    <w:p w14:paraId="465FDA98" w14:textId="5A7859BD"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(9)</w:t>
      </w:r>
      <w:r w:rsidRPr="00265A88">
        <w:rPr>
          <w:rFonts w:eastAsia="Times New Roman"/>
          <w:color w:val="000000"/>
          <w:sz w:val="23"/>
          <w:szCs w:val="23"/>
          <w:lang w:eastAsia="en-AU"/>
          <w14:ligatures w14:val="standardContextual"/>
        </w:rPr>
        <w:tab/>
        <w:t>At the close of tenders, the other person must—</w:t>
      </w:r>
    </w:p>
    <w:p w14:paraId="6651E63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prepare a schedule of tenderers; and</w:t>
      </w:r>
    </w:p>
    <w:p w14:paraId="6EFA970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on receiving the contents of each envelope, enter in the schedule—</w:t>
      </w:r>
    </w:p>
    <w:p w14:paraId="1E803AAA"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the name of the tenderer; and</w:t>
      </w:r>
    </w:p>
    <w:p w14:paraId="29E58BCB" w14:textId="77777777" w:rsidR="007A70E7" w:rsidRDefault="007A70E7">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385746E1" w14:textId="76655E74"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(ii)</w:t>
      </w:r>
      <w:r w:rsidRPr="00265A88">
        <w:rPr>
          <w:rFonts w:eastAsia="Times New Roman"/>
          <w:color w:val="000000"/>
          <w:sz w:val="23"/>
          <w:szCs w:val="23"/>
          <w:lang w:eastAsia="en-AU"/>
          <w14:ligatures w14:val="standardContextual"/>
        </w:rPr>
        <w:tab/>
        <w:t>alongside the name, the amount tendered,</w:t>
      </w:r>
    </w:p>
    <w:p w14:paraId="0746E548" w14:textId="77777777" w:rsidR="00265A88" w:rsidRPr="00265A88" w:rsidRDefault="00265A88" w:rsidP="00265A88">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arranging the entries in the schedule in the order in which the envelopes containing the tenders were removed from the box; and</w:t>
      </w:r>
    </w:p>
    <w:p w14:paraId="45D6AFD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when all tenders have been removed from the box and the schedule of tenderers has been completed, examine each tender and the schedule of tenderers.</w:t>
      </w:r>
    </w:p>
    <w:p w14:paraId="58244C74" w14:textId="1A189CA9"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555" w:name="id63c82aa8_5172_4d68_aef1_780d225fa7e7_f"/>
      <w:r w:rsidRPr="00265A88">
        <w:rPr>
          <w:rFonts w:eastAsia="Times New Roman"/>
          <w:color w:val="000000"/>
          <w:sz w:val="23"/>
          <w:szCs w:val="23"/>
          <w:lang w:eastAsia="en-AU"/>
          <w14:ligatures w14:val="standardContextual"/>
        </w:rPr>
        <w:tab/>
        <w:t>(10)</w:t>
      </w:r>
      <w:r w:rsidRPr="00265A88">
        <w:rPr>
          <w:rFonts w:eastAsia="Times New Roman"/>
          <w:color w:val="000000"/>
          <w:sz w:val="23"/>
          <w:szCs w:val="23"/>
          <w:lang w:eastAsia="en-AU"/>
          <w14:ligatures w14:val="standardContextual"/>
        </w:rPr>
        <w:tab/>
        <w:t>The 2 persons appointed by the Minister may reject any tender that does not comply with a requirement imposed by this Schedule, or by the Minister for the purposes of the tender.</w:t>
      </w:r>
      <w:bookmarkEnd w:id="555"/>
    </w:p>
    <w:p w14:paraId="0395E253" w14:textId="18FA2C9F"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(11)</w:t>
      </w:r>
      <w:r w:rsidRPr="00265A88">
        <w:rPr>
          <w:rFonts w:eastAsia="Times New Roman"/>
          <w:color w:val="000000"/>
          <w:sz w:val="23"/>
          <w:szCs w:val="23"/>
          <w:lang w:eastAsia="en-AU"/>
          <w14:ligatures w14:val="standardContextual"/>
        </w:rPr>
        <w:tab/>
        <w:t xml:space="preserve">If a tender is rejected under </w:t>
      </w:r>
      <w:hyperlink w:anchor="id63c82aa8_5172_4d68_aef1_780d225fa7e7_f" w:history="1">
        <w:r w:rsidRPr="00265A88">
          <w:rPr>
            <w:rFonts w:eastAsia="Times New Roman"/>
            <w:color w:val="000000"/>
            <w:sz w:val="23"/>
            <w:szCs w:val="23"/>
            <w:lang w:eastAsia="en-AU"/>
            <w14:ligatures w14:val="standardContextual"/>
          </w:rPr>
          <w:t>subclause (10)</w:t>
        </w:r>
      </w:hyperlink>
      <w:r w:rsidRPr="00265A88">
        <w:rPr>
          <w:rFonts w:eastAsia="Times New Roman"/>
          <w:color w:val="000000"/>
          <w:sz w:val="23"/>
          <w:szCs w:val="23"/>
          <w:lang w:eastAsia="en-AU"/>
          <w14:ligatures w14:val="standardContextual"/>
        </w:rPr>
        <w:t>—</w:t>
      </w:r>
    </w:p>
    <w:p w14:paraId="2818380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an entry recording that fact must be made in the schedule of tenderers; and</w:t>
      </w:r>
    </w:p>
    <w:p w14:paraId="442984D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tender will be disregarded for the purposes of the remaining provisions of this Schedule.</w:t>
      </w:r>
    </w:p>
    <w:p w14:paraId="07DAC77D"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(12)</w:t>
      </w:r>
      <w:r w:rsidRPr="00265A88">
        <w:rPr>
          <w:rFonts w:eastAsia="Times New Roman"/>
          <w:color w:val="000000"/>
          <w:sz w:val="23"/>
          <w:szCs w:val="23"/>
          <w:lang w:eastAsia="en-AU"/>
          <w14:ligatures w14:val="standardContextual"/>
        </w:rPr>
        <w:tab/>
        <w:t>If only 1 licence is to be issued—</w:t>
      </w:r>
    </w:p>
    <w:p w14:paraId="6F23B88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amount payable for the licence is an amount equal to the highest amount tendered; and</w:t>
      </w:r>
    </w:p>
    <w:p w14:paraId="486B4D7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successful tenderer will be the person who tendered an amount equal to the highest amount.</w:t>
      </w:r>
    </w:p>
    <w:p w14:paraId="5787A512"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(13)</w:t>
      </w:r>
      <w:r w:rsidRPr="00265A88">
        <w:rPr>
          <w:rFonts w:eastAsia="Times New Roman"/>
          <w:color w:val="000000"/>
          <w:sz w:val="23"/>
          <w:szCs w:val="23"/>
          <w:lang w:eastAsia="en-AU"/>
          <w14:ligatures w14:val="standardContextual"/>
        </w:rPr>
        <w:tab/>
        <w:t>If only 1 licence is to be issued and more than 1 person tendered an amount equal to the highest amount, of the persons who tendered an amount equal to the highest amount, the person whose tender was removed from the box first will be the successful tenderer.</w:t>
      </w:r>
    </w:p>
    <w:p w14:paraId="09D49163"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(14)</w:t>
      </w:r>
      <w:r w:rsidRPr="00265A88">
        <w:rPr>
          <w:rFonts w:eastAsia="Times New Roman"/>
          <w:color w:val="000000"/>
          <w:sz w:val="23"/>
          <w:szCs w:val="23"/>
          <w:lang w:eastAsia="en-AU"/>
          <w14:ligatures w14:val="standardContextual"/>
        </w:rPr>
        <w:tab/>
        <w:t>If more than 1 licence is to be issued and the number of tenderers is equal to the number of licences to be issued—</w:t>
      </w:r>
    </w:p>
    <w:p w14:paraId="3ADA416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each tenderer is a successful tenderer; and</w:t>
      </w:r>
    </w:p>
    <w:p w14:paraId="32635151" w14:textId="7DF20A4C" w:rsidR="00893CBF" w:rsidRDefault="00265A88" w:rsidP="00893CB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amount payable for a licence is the amount tendered.</w:t>
      </w:r>
    </w:p>
    <w:p w14:paraId="5CD21CA2"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(15)</w:t>
      </w:r>
      <w:r w:rsidRPr="00265A88">
        <w:rPr>
          <w:rFonts w:eastAsia="Times New Roman"/>
          <w:color w:val="000000"/>
          <w:sz w:val="23"/>
          <w:szCs w:val="23"/>
          <w:lang w:eastAsia="en-AU"/>
          <w14:ligatures w14:val="standardContextual"/>
        </w:rPr>
        <w:tab/>
        <w:t>If the number of tenderers exceeds the number of licences to be issued, the following provisions apply:</w:t>
      </w:r>
    </w:p>
    <w:p w14:paraId="03A1516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 xml:space="preserve">1 of the persons appointed by the Minister under </w:t>
      </w:r>
      <w:hyperlink w:anchor="id2b875fcf_4f6f_433a_a169_2ae4036a1684_2" w:history="1">
        <w:r w:rsidRPr="00265A88">
          <w:rPr>
            <w:rFonts w:eastAsia="Times New Roman"/>
            <w:color w:val="000000"/>
            <w:sz w:val="23"/>
            <w:szCs w:val="23"/>
            <w:lang w:eastAsia="en-AU"/>
            <w14:ligatures w14:val="standardContextual"/>
          </w:rPr>
          <w:t>subclause (7)</w:t>
        </w:r>
      </w:hyperlink>
      <w:r w:rsidRPr="00265A88">
        <w:rPr>
          <w:rFonts w:eastAsia="Times New Roman"/>
          <w:color w:val="000000"/>
          <w:sz w:val="23"/>
          <w:szCs w:val="23"/>
          <w:lang w:eastAsia="en-AU"/>
          <w14:ligatures w14:val="standardContextual"/>
        </w:rPr>
        <w:t xml:space="preserve"> must prepare a schedule of tenders and enter in the schedule—</w:t>
      </w:r>
    </w:p>
    <w:p w14:paraId="5EBD0BD3"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the amount of each tender commencing with the highest amount tendered; and</w:t>
      </w:r>
    </w:p>
    <w:p w14:paraId="157B7FF6"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alongside each tender, the name of the tenderer;</w:t>
      </w:r>
    </w:p>
    <w:p w14:paraId="3DE8BFD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if more than 1 person tendered the same amount, the order in which the names of those tenderers are entered in the schedule will be determined according to the order in which their tenders were removed from the box;</w:t>
      </w:r>
    </w:p>
    <w:p w14:paraId="2514227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the persons whose names appear first on the schedule, having regard to the number of licences to be issued, will be the successful tenderers;</w:t>
      </w:r>
    </w:p>
    <w:p w14:paraId="058DC8A8" w14:textId="7619E409" w:rsidR="000337B9" w:rsidRDefault="00265A88" w:rsidP="000337B9">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the amount payable for a licence by a successful tenderer is the amount tendered by that person.</w:t>
      </w:r>
      <w:bookmarkStart w:id="556" w:name="idb648cc20_96e7_4b8e_a1c9_cd65467e3495_e"/>
    </w:p>
    <w:p w14:paraId="5792E36E" w14:textId="77777777" w:rsidR="00242874" w:rsidRDefault="00242874">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42F39F43" w14:textId="4B53593A"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(16)</w:t>
      </w:r>
      <w:r w:rsidRPr="00265A88">
        <w:rPr>
          <w:rFonts w:eastAsia="Times New Roman"/>
          <w:color w:val="000000"/>
          <w:sz w:val="23"/>
          <w:szCs w:val="23"/>
          <w:lang w:eastAsia="en-AU"/>
          <w14:ligatures w14:val="standardContextual"/>
        </w:rPr>
        <w:tab/>
        <w:t>The Minister must serve on each person who is a successful tenderer notice in writing requiring the person—</w:t>
      </w:r>
      <w:bookmarkEnd w:id="556"/>
    </w:p>
    <w:p w14:paraId="1731A51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to pay to the Minister—</w:t>
      </w:r>
    </w:p>
    <w:p w14:paraId="6696E500"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within 7 days of receipt of the notice, a deposit of 10% of the amount tendered; and</w:t>
      </w:r>
    </w:p>
    <w:p w14:paraId="45DC310D"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within 28 days of receipt of the notice, the balance of the amount tendered and the appropriate prescribed application fee for a licence under Part 6 of the Act; and</w:t>
      </w:r>
    </w:p>
    <w:p w14:paraId="2B52A9D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if the person is not an accredited person of the appropriate kind—to obtain the necessary accreditation within 28 days of receipt of the notice.</w:t>
      </w:r>
    </w:p>
    <w:p w14:paraId="1D49BEEC"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557" w:name="id90044d5d_64d0_49f6_93ea_bd3bbab9ba4c_d"/>
      <w:r w:rsidRPr="00265A88">
        <w:rPr>
          <w:rFonts w:eastAsia="Times New Roman"/>
          <w:color w:val="000000"/>
          <w:sz w:val="23"/>
          <w:szCs w:val="23"/>
          <w:lang w:eastAsia="en-AU"/>
          <w14:ligatures w14:val="standardContextual"/>
        </w:rPr>
        <w:tab/>
        <w:t>(17)</w:t>
      </w:r>
      <w:r w:rsidRPr="00265A88">
        <w:rPr>
          <w:rFonts w:eastAsia="Times New Roman"/>
          <w:color w:val="000000"/>
          <w:sz w:val="23"/>
          <w:szCs w:val="23"/>
          <w:lang w:eastAsia="en-AU"/>
          <w14:ligatures w14:val="standardContextual"/>
        </w:rPr>
        <w:tab/>
        <w:t xml:space="preserve">If 1 or more successful tenderers fail to comply with a requirement of the notices served under </w:t>
      </w:r>
      <w:hyperlink w:anchor="idb648cc20_96e7_4b8e_a1c9_cd65467e3495_e" w:history="1">
        <w:r w:rsidRPr="00265A88">
          <w:rPr>
            <w:rFonts w:eastAsia="Times New Roman"/>
            <w:color w:val="000000"/>
            <w:sz w:val="23"/>
            <w:szCs w:val="23"/>
            <w:lang w:eastAsia="en-AU"/>
            <w14:ligatures w14:val="standardContextual"/>
          </w:rPr>
          <w:t>subclause (16)</w:t>
        </w:r>
      </w:hyperlink>
      <w:r w:rsidRPr="00265A88">
        <w:rPr>
          <w:rFonts w:eastAsia="Times New Roman"/>
          <w:color w:val="000000"/>
          <w:sz w:val="23"/>
          <w:szCs w:val="23"/>
          <w:lang w:eastAsia="en-AU"/>
          <w14:ligatures w14:val="standardContextual"/>
        </w:rPr>
        <w:t>—</w:t>
      </w:r>
      <w:bookmarkEnd w:id="557"/>
    </w:p>
    <w:p w14:paraId="312E313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558" w:name="idb342529c_1842_43c3_ab3b_107747520c1d_4"/>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in respect of the tender, or each or any tender, to which the failure relates—the tender will, subject to any determination or allowance of the Minister, be taken to be withdrawn; and</w:t>
      </w:r>
      <w:bookmarkEnd w:id="558"/>
    </w:p>
    <w:p w14:paraId="5422B76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559" w:name="idb475707c_806d_47b2_97a2_c3a4ecdc2d7b_3"/>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 xml:space="preserve">the Minister may, at the Minister's discretion, treat as successful tenderers 1 or more of the tenderers (if any) whose names next appear on the schedule of tenders after the names of all other successful tenderers and accordingly serve further notices under </w:t>
      </w:r>
      <w:hyperlink w:anchor="idb648cc20_96e7_4b8e_a1c9_cd65467e3495_e" w:history="1">
        <w:r w:rsidRPr="00265A88">
          <w:rPr>
            <w:rFonts w:eastAsia="Times New Roman"/>
            <w:color w:val="000000"/>
            <w:sz w:val="23"/>
            <w:szCs w:val="23"/>
            <w:lang w:eastAsia="en-AU"/>
            <w14:ligatures w14:val="standardContextual"/>
          </w:rPr>
          <w:t>subclause (16)</w:t>
        </w:r>
      </w:hyperlink>
      <w:r w:rsidRPr="00265A88">
        <w:rPr>
          <w:rFonts w:eastAsia="Times New Roman"/>
          <w:color w:val="000000"/>
          <w:sz w:val="23"/>
          <w:szCs w:val="23"/>
          <w:lang w:eastAsia="en-AU"/>
          <w14:ligatures w14:val="standardContextual"/>
        </w:rPr>
        <w:t xml:space="preserve"> on those further successful tenderers.</w:t>
      </w:r>
      <w:bookmarkEnd w:id="559"/>
    </w:p>
    <w:p w14:paraId="52E32C55"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560" w:name="idb6814eb0_e4d7_4041_b60c_c86fd3f0f4"/>
      <w:r w:rsidRPr="00265A88">
        <w:rPr>
          <w:rFonts w:eastAsia="Times New Roman"/>
          <w:color w:val="000000"/>
          <w:sz w:val="23"/>
          <w:szCs w:val="23"/>
          <w:lang w:eastAsia="en-AU"/>
          <w14:ligatures w14:val="standardContextual"/>
        </w:rPr>
        <w:tab/>
        <w:t>(18)</w:t>
      </w:r>
      <w:r w:rsidRPr="00265A88">
        <w:rPr>
          <w:rFonts w:eastAsia="Times New Roman"/>
          <w:color w:val="000000"/>
          <w:sz w:val="23"/>
          <w:szCs w:val="23"/>
          <w:lang w:eastAsia="en-AU"/>
          <w14:ligatures w14:val="standardContextual"/>
        </w:rPr>
        <w:tab/>
        <w:t xml:space="preserve">The Minister may, in connection with the operation of </w:t>
      </w:r>
      <w:hyperlink w:anchor="id90044d5d_64d0_49f6_93ea_bd3bbab9ba4c_d" w:history="1">
        <w:r w:rsidRPr="00265A88">
          <w:rPr>
            <w:rFonts w:eastAsia="Times New Roman"/>
            <w:color w:val="000000"/>
            <w:sz w:val="23"/>
            <w:szCs w:val="23"/>
            <w:lang w:eastAsia="en-AU"/>
            <w14:ligatures w14:val="standardContextual"/>
          </w:rPr>
          <w:t>subclause (17)</w:t>
        </w:r>
      </w:hyperlink>
      <w:r w:rsidRPr="00265A88">
        <w:rPr>
          <w:rFonts w:eastAsia="Times New Roman"/>
          <w:color w:val="000000"/>
          <w:sz w:val="23"/>
          <w:szCs w:val="23"/>
          <w:lang w:eastAsia="en-AU"/>
          <w14:ligatures w14:val="standardContextual"/>
        </w:rPr>
        <w:t>, require a person whose name appears on the schedule of tenders and who may be eligible to be treated as a successful tenderer to furnish to the Minister within a time specified by the Minister such information, verified by statutory declaration, as the Minister may require to determine whether the person has had an interest in a tender for an amount equal to, or greater than, the amount of the relevant tender.</w:t>
      </w:r>
      <w:bookmarkEnd w:id="560"/>
    </w:p>
    <w:p w14:paraId="70289603"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(19)</w:t>
      </w:r>
      <w:r w:rsidRPr="00265A88">
        <w:rPr>
          <w:rFonts w:eastAsia="Times New Roman"/>
          <w:color w:val="000000"/>
          <w:sz w:val="23"/>
          <w:szCs w:val="23"/>
          <w:lang w:eastAsia="en-AU"/>
          <w14:ligatures w14:val="standardContextual"/>
        </w:rPr>
        <w:tab/>
        <w:t xml:space="preserve">If a person fails to provide the information required under </w:t>
      </w:r>
      <w:hyperlink w:anchor="idb6814eb0_e4d7_4041_b60c_c86fd3f0f4" w:history="1">
        <w:r w:rsidRPr="00265A88">
          <w:rPr>
            <w:rFonts w:eastAsia="Times New Roman"/>
            <w:color w:val="000000"/>
            <w:sz w:val="23"/>
            <w:szCs w:val="23"/>
            <w:lang w:eastAsia="en-AU"/>
            <w14:ligatures w14:val="standardContextual"/>
          </w:rPr>
          <w:t>subclause (18)</w:t>
        </w:r>
      </w:hyperlink>
      <w:r w:rsidRPr="00265A88">
        <w:rPr>
          <w:rFonts w:eastAsia="Times New Roman"/>
          <w:color w:val="000000"/>
          <w:sz w:val="23"/>
          <w:szCs w:val="23"/>
          <w:lang w:eastAsia="en-AU"/>
          <w14:ligatures w14:val="standardContextual"/>
        </w:rPr>
        <w:t xml:space="preserve"> in accordance with the requirements of the Minister or if the Minister determines that the person has had an interest in such a tender and the tender is a tender that has been taken to be withdrawn under </w:t>
      </w:r>
      <w:hyperlink w:anchor="idb342529c_1842_43c3_ab3b_107747520c1d_4" w:history="1">
        <w:r w:rsidRPr="00265A88">
          <w:rPr>
            <w:rFonts w:eastAsia="Times New Roman"/>
            <w:color w:val="000000"/>
            <w:sz w:val="23"/>
            <w:szCs w:val="23"/>
            <w:lang w:eastAsia="en-AU"/>
            <w14:ligatures w14:val="standardContextual"/>
          </w:rPr>
          <w:t>subclause (17)(a)</w:t>
        </w:r>
      </w:hyperlink>
      <w:r w:rsidRPr="00265A88">
        <w:rPr>
          <w:rFonts w:eastAsia="Times New Roman"/>
          <w:color w:val="000000"/>
          <w:sz w:val="23"/>
          <w:szCs w:val="23"/>
          <w:lang w:eastAsia="en-AU"/>
          <w14:ligatures w14:val="standardContextual"/>
        </w:rPr>
        <w:t xml:space="preserve"> then the Minister may, if the Minister thinks fit, determine that the person will not be treated as a successful tenderer under </w:t>
      </w:r>
      <w:hyperlink w:anchor="idb475707c_806d_47b2_97a2_c3a4ecdc2d7b_3" w:history="1">
        <w:r w:rsidRPr="00265A88">
          <w:rPr>
            <w:rFonts w:eastAsia="Times New Roman"/>
            <w:color w:val="000000"/>
            <w:sz w:val="23"/>
            <w:szCs w:val="23"/>
            <w:lang w:eastAsia="en-AU"/>
            <w14:ligatures w14:val="standardContextual"/>
          </w:rPr>
          <w:t>subclause (17)(b)</w:t>
        </w:r>
      </w:hyperlink>
      <w:r w:rsidRPr="00265A88">
        <w:rPr>
          <w:rFonts w:eastAsia="Times New Roman"/>
          <w:color w:val="000000"/>
          <w:sz w:val="23"/>
          <w:szCs w:val="23"/>
          <w:lang w:eastAsia="en-AU"/>
          <w14:ligatures w14:val="standardContextual"/>
        </w:rPr>
        <w:t xml:space="preserve"> (and that determination will have effect according to its terms).</w:t>
      </w:r>
    </w:p>
    <w:p w14:paraId="600FE8D3"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(20)</w:t>
      </w:r>
      <w:r w:rsidRPr="00265A88">
        <w:rPr>
          <w:rFonts w:eastAsia="Times New Roman"/>
          <w:color w:val="000000"/>
          <w:sz w:val="23"/>
          <w:szCs w:val="23"/>
          <w:lang w:eastAsia="en-AU"/>
          <w14:ligatures w14:val="standardContextual"/>
        </w:rPr>
        <w:tab/>
        <w:t xml:space="preserve">If a person on whom notice has been served under </w:t>
      </w:r>
      <w:hyperlink w:anchor="idb648cc20_96e7_4b8e_a1c9_cd65467e3495_e" w:history="1">
        <w:r w:rsidRPr="00265A88">
          <w:rPr>
            <w:rFonts w:eastAsia="Times New Roman"/>
            <w:color w:val="000000"/>
            <w:sz w:val="23"/>
            <w:szCs w:val="23"/>
            <w:lang w:eastAsia="en-AU"/>
            <w14:ligatures w14:val="standardContextual"/>
          </w:rPr>
          <w:t>subclause (16)</w:t>
        </w:r>
      </w:hyperlink>
      <w:r w:rsidRPr="00265A88">
        <w:rPr>
          <w:rFonts w:eastAsia="Times New Roman"/>
          <w:color w:val="000000"/>
          <w:sz w:val="23"/>
          <w:szCs w:val="23"/>
          <w:lang w:eastAsia="en-AU"/>
          <w14:ligatures w14:val="standardContextual"/>
        </w:rPr>
        <w:t>—</w:t>
      </w:r>
    </w:p>
    <w:p w14:paraId="5D63CAA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complies with the notice; and</w:t>
      </w:r>
    </w:p>
    <w:p w14:paraId="586361D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satisfies the Minister that they are eligible to hold a taxi licence under the Act and these regulations,</w:t>
      </w:r>
    </w:p>
    <w:p w14:paraId="77ADF6EE"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taxi licence may be issued to the person.</w:t>
      </w:r>
    </w:p>
    <w:p w14:paraId="67E709A3"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(21)</w:t>
      </w:r>
      <w:r w:rsidRPr="00265A88">
        <w:rPr>
          <w:rFonts w:eastAsia="Times New Roman"/>
          <w:color w:val="000000"/>
          <w:sz w:val="23"/>
          <w:szCs w:val="23"/>
          <w:lang w:eastAsia="en-AU"/>
          <w14:ligatures w14:val="standardContextual"/>
        </w:rPr>
        <w:tab/>
        <w:t>A person is not entitled to a refund of a tender fee if the tender is rejected, withdrawn or unsuccessful under this Schedule.</w:t>
      </w:r>
    </w:p>
    <w:p w14:paraId="72BA3BD8" w14:textId="77777777" w:rsidR="00D707DE" w:rsidRDefault="00D707DE">
      <w:pPr>
        <w:spacing w:after="0" w:line="240" w:lineRule="auto"/>
        <w:jc w:val="left"/>
        <w:rPr>
          <w:rFonts w:eastAsia="Times New Roman"/>
          <w:b/>
          <w:bCs/>
          <w:color w:val="000000"/>
          <w:sz w:val="32"/>
          <w:szCs w:val="32"/>
          <w:lang w:eastAsia="en-AU"/>
          <w14:ligatures w14:val="standardContextual"/>
        </w:rPr>
      </w:pPr>
      <w:bookmarkStart w:id="561" w:name="Elkera_Print_TOC240"/>
      <w:bookmarkStart w:id="562" w:name="id78a0efb7_26ad_423f_bce4_34d9d85b69a5_4"/>
      <w:r>
        <w:rPr>
          <w:rFonts w:eastAsia="Times New Roman"/>
          <w:b/>
          <w:bCs/>
          <w:color w:val="000000"/>
          <w:sz w:val="32"/>
          <w:szCs w:val="32"/>
          <w:lang w:eastAsia="en-AU"/>
          <w14:ligatures w14:val="standardContextual"/>
        </w:rPr>
        <w:br w:type="page"/>
      </w:r>
    </w:p>
    <w:p w14:paraId="256991C0" w14:textId="38B429F4"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265A88">
        <w:rPr>
          <w:rFonts w:eastAsia="Times New Roman"/>
          <w:b/>
          <w:bCs/>
          <w:color w:val="000000"/>
          <w:sz w:val="32"/>
          <w:szCs w:val="32"/>
          <w:lang w:eastAsia="en-AU"/>
          <w14:ligatures w14:val="standardContextual"/>
        </w:rPr>
        <w:lastRenderedPageBreak/>
        <w:t>Schedule 2—Maximum fares (metropolitan taxis)</w:t>
      </w:r>
      <w:bookmarkEnd w:id="561"/>
      <w:bookmarkEnd w:id="562"/>
    </w:p>
    <w:p w14:paraId="5E093CED"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63" w:name="Elkera_Print_TOC242"/>
      <w:bookmarkStart w:id="564" w:name="id94c0968d_7369_42f8_8f66_176bdf46bb48_3"/>
      <w:r w:rsidRPr="00265A88">
        <w:rPr>
          <w:rFonts w:eastAsia="Times New Roman"/>
          <w:b/>
          <w:bCs/>
          <w:color w:val="000000"/>
          <w:sz w:val="26"/>
          <w:szCs w:val="26"/>
          <w:lang w:eastAsia="en-AU"/>
          <w14:ligatures w14:val="standardContextual"/>
        </w:rPr>
        <w:t>1—Journeys ending in Metropolitan Adelaide</w:t>
      </w:r>
      <w:bookmarkEnd w:id="563"/>
      <w:bookmarkEnd w:id="564"/>
    </w:p>
    <w:p w14:paraId="2373498F"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This clause applies to the following journeys by metropolitan taxi:</w:t>
      </w:r>
    </w:p>
    <w:p w14:paraId="18D9B74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journey within Metropolitan Adelaide (Area A);</w:t>
      </w:r>
    </w:p>
    <w:p w14:paraId="7359382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journey that begins and ends in Metropolitan Adelaide (Area A);</w:t>
      </w:r>
    </w:p>
    <w:p w14:paraId="40CCC2D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a journey within Metropolitan Adelaide (Area B);</w:t>
      </w:r>
    </w:p>
    <w:p w14:paraId="0A5C218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a journey that begins in Metropolitan Adelaide (Area B) and ends in Metropolitan Adelaide (Area A).</w:t>
      </w:r>
    </w:p>
    <w:p w14:paraId="0B7E1274"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565" w:name="id8e28891e_5a51_4298_b75e_3a44c71f2bde_b"/>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For a journey by metropolitan taxi to which this clause applies, the fare must not exceed the sum of the following:</w:t>
      </w:r>
      <w:bookmarkEnd w:id="565"/>
    </w:p>
    <w:p w14:paraId="7E96B5A4"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
          <w:szCs w:val="2"/>
          <w:lang w:eastAsia="en-AU"/>
          <w14:ligatures w14:val="standardContextual"/>
        </w:rPr>
      </w:pPr>
    </w:p>
    <w:tbl>
      <w:tblPr>
        <w:tblW w:w="0" w:type="auto"/>
        <w:tblInd w:w="854" w:type="dxa"/>
        <w:tblLayout w:type="fixed"/>
        <w:tblCellMar>
          <w:left w:w="60" w:type="dxa"/>
          <w:right w:w="60" w:type="dxa"/>
        </w:tblCellMar>
        <w:tblLook w:val="0000" w:firstRow="0" w:lastRow="0" w:firstColumn="0" w:lastColumn="0" w:noHBand="0" w:noVBand="0"/>
      </w:tblPr>
      <w:tblGrid>
        <w:gridCol w:w="7034"/>
        <w:gridCol w:w="958"/>
      </w:tblGrid>
      <w:tr w:rsidR="00265A88" w:rsidRPr="00265A88" w14:paraId="3CAFE560" w14:textId="77777777" w:rsidTr="00C0761B">
        <w:trPr>
          <w:cantSplit/>
        </w:trPr>
        <w:tc>
          <w:tcPr>
            <w:tcW w:w="7034" w:type="dxa"/>
            <w:tcBorders>
              <w:top w:val="nil"/>
              <w:left w:val="nil"/>
              <w:bottom w:val="nil"/>
              <w:right w:val="nil"/>
            </w:tcBorders>
          </w:tcPr>
          <w:p w14:paraId="76C35C0C"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ab/>
              <w:t>(a)</w:t>
            </w:r>
            <w:r w:rsidRPr="00265A88">
              <w:rPr>
                <w:rFonts w:eastAsia="Times New Roman"/>
                <w:color w:val="000000"/>
                <w:sz w:val="20"/>
                <w:szCs w:val="20"/>
                <w:lang w:eastAsia="en-AU"/>
                <w14:ligatures w14:val="standardContextual"/>
              </w:rPr>
              <w:tab/>
              <w:t>flagfall—</w:t>
            </w:r>
          </w:p>
        </w:tc>
        <w:tc>
          <w:tcPr>
            <w:tcW w:w="958" w:type="dxa"/>
            <w:tcBorders>
              <w:top w:val="nil"/>
              <w:left w:val="nil"/>
              <w:bottom w:val="nil"/>
              <w:right w:val="nil"/>
            </w:tcBorders>
          </w:tcPr>
          <w:p w14:paraId="3FAF21C9" w14:textId="77777777" w:rsidR="00265A88" w:rsidRPr="00265A88" w:rsidRDefault="00265A88" w:rsidP="00265A88">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265A88" w:rsidRPr="00265A88" w14:paraId="1C6FFC4A" w14:textId="77777777" w:rsidTr="00C0761B">
        <w:trPr>
          <w:cantSplit/>
        </w:trPr>
        <w:tc>
          <w:tcPr>
            <w:tcW w:w="7034" w:type="dxa"/>
            <w:tcBorders>
              <w:top w:val="nil"/>
              <w:left w:val="nil"/>
              <w:bottom w:val="nil"/>
              <w:right w:val="nil"/>
            </w:tcBorders>
          </w:tcPr>
          <w:p w14:paraId="42FF670C" w14:textId="77777777" w:rsidR="00265A88" w:rsidRPr="00265A88" w:rsidRDefault="00265A88" w:rsidP="00265A8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ab/>
              <w:t>(i)</w:t>
            </w:r>
            <w:r w:rsidRPr="00265A88">
              <w:rPr>
                <w:rFonts w:eastAsia="Times New Roman"/>
                <w:color w:val="000000"/>
                <w:sz w:val="20"/>
                <w:szCs w:val="20"/>
                <w:lang w:eastAsia="en-AU"/>
                <w14:ligatures w14:val="standardContextual"/>
              </w:rPr>
              <w:tab/>
              <w:t>on tariff 1</w:t>
            </w:r>
          </w:p>
        </w:tc>
        <w:tc>
          <w:tcPr>
            <w:tcW w:w="958" w:type="dxa"/>
            <w:tcBorders>
              <w:top w:val="nil"/>
              <w:left w:val="nil"/>
              <w:bottom w:val="nil"/>
              <w:right w:val="nil"/>
            </w:tcBorders>
          </w:tcPr>
          <w:p w14:paraId="5B2102A9" w14:textId="77777777" w:rsidR="00265A88" w:rsidRPr="00265A88" w:rsidRDefault="00265A88" w:rsidP="00265A88">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$3.90</w:t>
            </w:r>
          </w:p>
        </w:tc>
      </w:tr>
      <w:tr w:rsidR="00265A88" w:rsidRPr="00265A88" w14:paraId="563BA8C0" w14:textId="77777777" w:rsidTr="00C0761B">
        <w:trPr>
          <w:cantSplit/>
        </w:trPr>
        <w:tc>
          <w:tcPr>
            <w:tcW w:w="7034" w:type="dxa"/>
            <w:tcBorders>
              <w:top w:val="nil"/>
              <w:left w:val="nil"/>
              <w:bottom w:val="nil"/>
              <w:right w:val="nil"/>
            </w:tcBorders>
          </w:tcPr>
          <w:p w14:paraId="0F2E7622" w14:textId="77777777" w:rsidR="00265A88" w:rsidRPr="00265A88" w:rsidRDefault="00265A88" w:rsidP="00265A8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ab/>
              <w:t>(ii)</w:t>
            </w:r>
            <w:r w:rsidRPr="00265A88">
              <w:rPr>
                <w:rFonts w:eastAsia="Times New Roman"/>
                <w:color w:val="000000"/>
                <w:sz w:val="20"/>
                <w:szCs w:val="20"/>
                <w:lang w:eastAsia="en-AU"/>
                <w14:ligatures w14:val="standardContextual"/>
              </w:rPr>
              <w:tab/>
              <w:t>on tariff 2</w:t>
            </w:r>
          </w:p>
        </w:tc>
        <w:tc>
          <w:tcPr>
            <w:tcW w:w="958" w:type="dxa"/>
            <w:tcBorders>
              <w:top w:val="nil"/>
              <w:left w:val="nil"/>
              <w:bottom w:val="nil"/>
              <w:right w:val="nil"/>
            </w:tcBorders>
          </w:tcPr>
          <w:p w14:paraId="0476A243" w14:textId="77777777" w:rsidR="00265A88" w:rsidRPr="00265A88" w:rsidRDefault="00265A88" w:rsidP="00265A88">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$5.20</w:t>
            </w:r>
          </w:p>
        </w:tc>
      </w:tr>
      <w:tr w:rsidR="00265A88" w:rsidRPr="00265A88" w14:paraId="6A944881" w14:textId="77777777" w:rsidTr="00C0761B">
        <w:trPr>
          <w:cantSplit/>
        </w:trPr>
        <w:tc>
          <w:tcPr>
            <w:tcW w:w="7034" w:type="dxa"/>
            <w:tcBorders>
              <w:top w:val="nil"/>
              <w:left w:val="nil"/>
              <w:bottom w:val="nil"/>
              <w:right w:val="nil"/>
            </w:tcBorders>
          </w:tcPr>
          <w:p w14:paraId="49C5A15F" w14:textId="77777777" w:rsidR="00265A88" w:rsidRPr="00265A88" w:rsidRDefault="00265A88" w:rsidP="00265A8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ab/>
              <w:t>(iii)</w:t>
            </w:r>
            <w:r w:rsidRPr="00265A88">
              <w:rPr>
                <w:rFonts w:eastAsia="Times New Roman"/>
                <w:color w:val="000000"/>
                <w:sz w:val="20"/>
                <w:szCs w:val="20"/>
                <w:lang w:eastAsia="en-AU"/>
                <w14:ligatures w14:val="standardContextual"/>
              </w:rPr>
              <w:tab/>
              <w:t>on tariff 3</w:t>
            </w:r>
          </w:p>
        </w:tc>
        <w:tc>
          <w:tcPr>
            <w:tcW w:w="958" w:type="dxa"/>
            <w:tcBorders>
              <w:top w:val="nil"/>
              <w:left w:val="nil"/>
              <w:bottom w:val="nil"/>
              <w:right w:val="nil"/>
            </w:tcBorders>
          </w:tcPr>
          <w:p w14:paraId="3DCC8843" w14:textId="77777777" w:rsidR="00265A88" w:rsidRPr="00265A88" w:rsidRDefault="00265A88" w:rsidP="00265A88">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$5.00</w:t>
            </w:r>
          </w:p>
        </w:tc>
      </w:tr>
      <w:tr w:rsidR="00265A88" w:rsidRPr="00265A88" w14:paraId="16E54E91" w14:textId="77777777" w:rsidTr="00C0761B">
        <w:trPr>
          <w:cantSplit/>
        </w:trPr>
        <w:tc>
          <w:tcPr>
            <w:tcW w:w="7034" w:type="dxa"/>
            <w:tcBorders>
              <w:top w:val="nil"/>
              <w:left w:val="nil"/>
              <w:bottom w:val="nil"/>
              <w:right w:val="nil"/>
            </w:tcBorders>
          </w:tcPr>
          <w:p w14:paraId="55AE78B8" w14:textId="77777777" w:rsidR="00265A88" w:rsidRPr="00265A88" w:rsidRDefault="00265A88" w:rsidP="00265A8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ab/>
              <w:t>(iv)</w:t>
            </w:r>
            <w:r w:rsidRPr="00265A88">
              <w:rPr>
                <w:rFonts w:eastAsia="Times New Roman"/>
                <w:color w:val="000000"/>
                <w:sz w:val="20"/>
                <w:szCs w:val="20"/>
                <w:lang w:eastAsia="en-AU"/>
                <w14:ligatures w14:val="standardContextual"/>
              </w:rPr>
              <w:tab/>
              <w:t>on tariff 4</w:t>
            </w:r>
          </w:p>
        </w:tc>
        <w:tc>
          <w:tcPr>
            <w:tcW w:w="958" w:type="dxa"/>
            <w:tcBorders>
              <w:top w:val="nil"/>
              <w:left w:val="nil"/>
              <w:bottom w:val="nil"/>
              <w:right w:val="nil"/>
            </w:tcBorders>
          </w:tcPr>
          <w:p w14:paraId="215A0E5A" w14:textId="77777777" w:rsidR="00265A88" w:rsidRPr="00265A88" w:rsidRDefault="00265A88" w:rsidP="00265A88">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$6.80</w:t>
            </w:r>
          </w:p>
        </w:tc>
      </w:tr>
      <w:tr w:rsidR="00265A88" w:rsidRPr="00265A88" w14:paraId="3F21113F" w14:textId="77777777" w:rsidTr="00C0761B">
        <w:trPr>
          <w:cantSplit/>
        </w:trPr>
        <w:tc>
          <w:tcPr>
            <w:tcW w:w="7034" w:type="dxa"/>
            <w:tcBorders>
              <w:top w:val="nil"/>
              <w:left w:val="nil"/>
              <w:bottom w:val="nil"/>
              <w:right w:val="nil"/>
            </w:tcBorders>
          </w:tcPr>
          <w:p w14:paraId="7603C92B"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ab/>
              <w:t>(b)</w:t>
            </w:r>
            <w:r w:rsidRPr="00265A88">
              <w:rPr>
                <w:rFonts w:eastAsia="Times New Roman"/>
                <w:color w:val="000000"/>
                <w:sz w:val="20"/>
                <w:szCs w:val="20"/>
                <w:lang w:eastAsia="en-AU"/>
                <w14:ligatures w14:val="standardContextual"/>
              </w:rPr>
              <w:tab/>
              <w:t>for the distance travelled—</w:t>
            </w:r>
          </w:p>
        </w:tc>
        <w:tc>
          <w:tcPr>
            <w:tcW w:w="958" w:type="dxa"/>
            <w:tcBorders>
              <w:top w:val="nil"/>
              <w:left w:val="nil"/>
              <w:bottom w:val="nil"/>
              <w:right w:val="nil"/>
            </w:tcBorders>
          </w:tcPr>
          <w:p w14:paraId="0A49752E" w14:textId="77777777" w:rsidR="00265A88" w:rsidRPr="00265A88" w:rsidRDefault="00265A88" w:rsidP="00265A88">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265A88" w:rsidRPr="00265A88" w14:paraId="1277041F" w14:textId="77777777" w:rsidTr="00C0761B">
        <w:trPr>
          <w:cantSplit/>
        </w:trPr>
        <w:tc>
          <w:tcPr>
            <w:tcW w:w="7034" w:type="dxa"/>
            <w:tcBorders>
              <w:top w:val="nil"/>
              <w:left w:val="nil"/>
              <w:bottom w:val="nil"/>
              <w:right w:val="nil"/>
            </w:tcBorders>
          </w:tcPr>
          <w:p w14:paraId="729F65D1" w14:textId="77777777" w:rsidR="00265A88" w:rsidRPr="00265A88" w:rsidRDefault="00265A88" w:rsidP="00265A8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ab/>
              <w:t>(i)</w:t>
            </w:r>
            <w:r w:rsidRPr="00265A88">
              <w:rPr>
                <w:rFonts w:eastAsia="Times New Roman"/>
                <w:color w:val="000000"/>
                <w:sz w:val="20"/>
                <w:szCs w:val="20"/>
                <w:lang w:eastAsia="en-AU"/>
                <w14:ligatures w14:val="standardContextual"/>
              </w:rPr>
              <w:tab/>
              <w:t>on tariff 1—for every 47.31 m or part</w:t>
            </w:r>
          </w:p>
        </w:tc>
        <w:tc>
          <w:tcPr>
            <w:tcW w:w="958" w:type="dxa"/>
            <w:tcBorders>
              <w:top w:val="nil"/>
              <w:left w:val="nil"/>
              <w:bottom w:val="nil"/>
              <w:right w:val="nil"/>
            </w:tcBorders>
          </w:tcPr>
          <w:p w14:paraId="6811EB26" w14:textId="77777777" w:rsidR="00265A88" w:rsidRPr="00265A88" w:rsidRDefault="00265A88" w:rsidP="00265A88">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$0.10</w:t>
            </w:r>
          </w:p>
        </w:tc>
      </w:tr>
      <w:tr w:rsidR="00265A88" w:rsidRPr="00265A88" w14:paraId="1D2A3DD7" w14:textId="77777777" w:rsidTr="00C0761B">
        <w:trPr>
          <w:cantSplit/>
        </w:trPr>
        <w:tc>
          <w:tcPr>
            <w:tcW w:w="7034" w:type="dxa"/>
            <w:tcBorders>
              <w:top w:val="nil"/>
              <w:left w:val="nil"/>
              <w:bottom w:val="nil"/>
              <w:right w:val="nil"/>
            </w:tcBorders>
          </w:tcPr>
          <w:p w14:paraId="7AE5E1A4" w14:textId="77777777" w:rsidR="00265A88" w:rsidRPr="00265A88" w:rsidRDefault="00265A88" w:rsidP="00265A8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ab/>
              <w:t>(ii)</w:t>
            </w:r>
            <w:r w:rsidRPr="00265A88">
              <w:rPr>
                <w:rFonts w:eastAsia="Times New Roman"/>
                <w:color w:val="000000"/>
                <w:sz w:val="20"/>
                <w:szCs w:val="20"/>
                <w:lang w:eastAsia="en-AU"/>
                <w14:ligatures w14:val="standardContextual"/>
              </w:rPr>
              <w:tab/>
              <w:t>on tariff 2—for every 41.15 m or part</w:t>
            </w:r>
          </w:p>
        </w:tc>
        <w:tc>
          <w:tcPr>
            <w:tcW w:w="958" w:type="dxa"/>
            <w:tcBorders>
              <w:top w:val="nil"/>
              <w:left w:val="nil"/>
              <w:bottom w:val="nil"/>
              <w:right w:val="nil"/>
            </w:tcBorders>
          </w:tcPr>
          <w:p w14:paraId="600E3C40" w14:textId="77777777" w:rsidR="00265A88" w:rsidRPr="00265A88" w:rsidRDefault="00265A88" w:rsidP="00265A88">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$0.10</w:t>
            </w:r>
          </w:p>
        </w:tc>
      </w:tr>
      <w:tr w:rsidR="00265A88" w:rsidRPr="00265A88" w14:paraId="76AA8726" w14:textId="77777777" w:rsidTr="00C0761B">
        <w:trPr>
          <w:cantSplit/>
        </w:trPr>
        <w:tc>
          <w:tcPr>
            <w:tcW w:w="7034" w:type="dxa"/>
            <w:tcBorders>
              <w:top w:val="nil"/>
              <w:left w:val="nil"/>
              <w:bottom w:val="nil"/>
              <w:right w:val="nil"/>
            </w:tcBorders>
          </w:tcPr>
          <w:p w14:paraId="78932BBB" w14:textId="77777777" w:rsidR="00265A88" w:rsidRPr="00265A88" w:rsidRDefault="00265A88" w:rsidP="00265A8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ab/>
              <w:t>(iii)</w:t>
            </w:r>
            <w:r w:rsidRPr="00265A88">
              <w:rPr>
                <w:rFonts w:eastAsia="Times New Roman"/>
                <w:color w:val="000000"/>
                <w:sz w:val="20"/>
                <w:szCs w:val="20"/>
                <w:lang w:eastAsia="en-AU"/>
                <w14:ligatures w14:val="standardContextual"/>
              </w:rPr>
              <w:tab/>
              <w:t>on tariff 3—for every 36.61 m or part</w:t>
            </w:r>
          </w:p>
        </w:tc>
        <w:tc>
          <w:tcPr>
            <w:tcW w:w="958" w:type="dxa"/>
            <w:tcBorders>
              <w:top w:val="nil"/>
              <w:left w:val="nil"/>
              <w:bottom w:val="nil"/>
              <w:right w:val="nil"/>
            </w:tcBorders>
          </w:tcPr>
          <w:p w14:paraId="4101A1D7" w14:textId="77777777" w:rsidR="00265A88" w:rsidRPr="00265A88" w:rsidRDefault="00265A88" w:rsidP="00265A88">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$0.10</w:t>
            </w:r>
          </w:p>
        </w:tc>
      </w:tr>
      <w:tr w:rsidR="00265A88" w:rsidRPr="00265A88" w14:paraId="39AA40FB" w14:textId="77777777" w:rsidTr="00C0761B">
        <w:trPr>
          <w:cantSplit/>
        </w:trPr>
        <w:tc>
          <w:tcPr>
            <w:tcW w:w="7034" w:type="dxa"/>
            <w:tcBorders>
              <w:top w:val="nil"/>
              <w:left w:val="nil"/>
              <w:bottom w:val="nil"/>
              <w:right w:val="nil"/>
            </w:tcBorders>
          </w:tcPr>
          <w:p w14:paraId="070FB90A" w14:textId="77777777" w:rsidR="00265A88" w:rsidRPr="00265A88" w:rsidRDefault="00265A88" w:rsidP="00265A8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ab/>
              <w:t>(iv)</w:t>
            </w:r>
            <w:r w:rsidRPr="00265A88">
              <w:rPr>
                <w:rFonts w:eastAsia="Times New Roman"/>
                <w:color w:val="000000"/>
                <w:sz w:val="20"/>
                <w:szCs w:val="20"/>
                <w:lang w:eastAsia="en-AU"/>
                <w14:ligatures w14:val="standardContextual"/>
              </w:rPr>
              <w:tab/>
              <w:t>on tariff 4—for every 31.64 m or part</w:t>
            </w:r>
          </w:p>
        </w:tc>
        <w:tc>
          <w:tcPr>
            <w:tcW w:w="958" w:type="dxa"/>
            <w:tcBorders>
              <w:top w:val="nil"/>
              <w:left w:val="nil"/>
              <w:bottom w:val="nil"/>
              <w:right w:val="nil"/>
            </w:tcBorders>
          </w:tcPr>
          <w:p w14:paraId="013A6E68" w14:textId="77777777" w:rsidR="00265A88" w:rsidRPr="00265A88" w:rsidRDefault="00265A88" w:rsidP="00265A88">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$0.10</w:t>
            </w:r>
          </w:p>
        </w:tc>
      </w:tr>
      <w:tr w:rsidR="00265A88" w:rsidRPr="00265A88" w14:paraId="00E508C5" w14:textId="77777777" w:rsidTr="00C0761B">
        <w:trPr>
          <w:cantSplit/>
        </w:trPr>
        <w:tc>
          <w:tcPr>
            <w:tcW w:w="7034" w:type="dxa"/>
            <w:tcBorders>
              <w:top w:val="nil"/>
              <w:left w:val="nil"/>
              <w:bottom w:val="nil"/>
              <w:right w:val="nil"/>
            </w:tcBorders>
          </w:tcPr>
          <w:p w14:paraId="538BB5AD"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bookmarkStart w:id="566" w:name="id482fe497_b5af_404a_8afc_7ff9b5ec4c95_2"/>
            <w:r w:rsidRPr="00265A88">
              <w:rPr>
                <w:rFonts w:eastAsia="Times New Roman"/>
                <w:color w:val="000000"/>
                <w:sz w:val="20"/>
                <w:szCs w:val="20"/>
                <w:lang w:eastAsia="en-AU"/>
                <w14:ligatures w14:val="standardContextual"/>
              </w:rPr>
              <w:tab/>
              <w:t>(c)</w:t>
            </w:r>
            <w:r w:rsidRPr="00265A88">
              <w:rPr>
                <w:rFonts w:eastAsia="Times New Roman"/>
                <w:color w:val="000000"/>
                <w:sz w:val="20"/>
                <w:szCs w:val="20"/>
                <w:lang w:eastAsia="en-AU"/>
                <w14:ligatures w14:val="standardContextual"/>
              </w:rPr>
              <w:tab/>
              <w:t>for waiting time after the commencement of the hiring—</w:t>
            </w:r>
          </w:p>
        </w:tc>
        <w:tc>
          <w:tcPr>
            <w:tcW w:w="958" w:type="dxa"/>
            <w:tcBorders>
              <w:top w:val="nil"/>
              <w:left w:val="nil"/>
              <w:bottom w:val="nil"/>
              <w:right w:val="nil"/>
            </w:tcBorders>
          </w:tcPr>
          <w:p w14:paraId="31C580A5" w14:textId="77777777" w:rsidR="00265A88" w:rsidRPr="00265A88" w:rsidRDefault="00265A88" w:rsidP="00265A88">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265A88" w:rsidRPr="00265A88" w14:paraId="1B20DC3E" w14:textId="77777777" w:rsidTr="00C0761B">
        <w:trPr>
          <w:cantSplit/>
        </w:trPr>
        <w:tc>
          <w:tcPr>
            <w:tcW w:w="7034" w:type="dxa"/>
            <w:tcBorders>
              <w:top w:val="nil"/>
              <w:left w:val="nil"/>
              <w:bottom w:val="nil"/>
              <w:right w:val="nil"/>
            </w:tcBorders>
          </w:tcPr>
          <w:p w14:paraId="6D8E2456" w14:textId="77777777" w:rsidR="00265A88" w:rsidRPr="00265A88" w:rsidRDefault="00265A88" w:rsidP="00265A8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ab/>
              <w:t>(i)</w:t>
            </w:r>
            <w:r w:rsidRPr="00265A88">
              <w:rPr>
                <w:rFonts w:eastAsia="Times New Roman"/>
                <w:color w:val="000000"/>
                <w:sz w:val="20"/>
                <w:szCs w:val="20"/>
                <w:lang w:eastAsia="en-AU"/>
                <w14:ligatures w14:val="standardContextual"/>
              </w:rPr>
              <w:tab/>
              <w:t>on tariff 1—for each period of 8.08 seconds</w:t>
            </w:r>
          </w:p>
        </w:tc>
        <w:tc>
          <w:tcPr>
            <w:tcW w:w="958" w:type="dxa"/>
            <w:tcBorders>
              <w:top w:val="nil"/>
              <w:left w:val="nil"/>
              <w:bottom w:val="nil"/>
              <w:right w:val="nil"/>
            </w:tcBorders>
          </w:tcPr>
          <w:p w14:paraId="0114EEFC" w14:textId="77777777" w:rsidR="00265A88" w:rsidRPr="00265A88" w:rsidRDefault="00265A88" w:rsidP="00265A88">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$0.10</w:t>
            </w:r>
          </w:p>
        </w:tc>
      </w:tr>
      <w:tr w:rsidR="00265A88" w:rsidRPr="00265A88" w14:paraId="59E39B7B" w14:textId="77777777" w:rsidTr="00C0761B">
        <w:trPr>
          <w:cantSplit/>
        </w:trPr>
        <w:tc>
          <w:tcPr>
            <w:tcW w:w="7034" w:type="dxa"/>
            <w:tcBorders>
              <w:top w:val="nil"/>
              <w:left w:val="nil"/>
              <w:bottom w:val="nil"/>
              <w:right w:val="nil"/>
            </w:tcBorders>
          </w:tcPr>
          <w:p w14:paraId="56ADEDD2" w14:textId="77777777" w:rsidR="00265A88" w:rsidRPr="00265A88" w:rsidRDefault="00265A88" w:rsidP="00265A8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ab/>
              <w:t>(ii)</w:t>
            </w:r>
            <w:r w:rsidRPr="00265A88">
              <w:rPr>
                <w:rFonts w:eastAsia="Times New Roman"/>
                <w:color w:val="000000"/>
                <w:sz w:val="20"/>
                <w:szCs w:val="20"/>
                <w:lang w:eastAsia="en-AU"/>
                <w14:ligatures w14:val="standardContextual"/>
              </w:rPr>
              <w:tab/>
              <w:t>on tariff 2—for each period of 8.08 seconds</w:t>
            </w:r>
          </w:p>
        </w:tc>
        <w:tc>
          <w:tcPr>
            <w:tcW w:w="958" w:type="dxa"/>
            <w:tcBorders>
              <w:top w:val="nil"/>
              <w:left w:val="nil"/>
              <w:bottom w:val="nil"/>
              <w:right w:val="nil"/>
            </w:tcBorders>
          </w:tcPr>
          <w:p w14:paraId="69897893" w14:textId="77777777" w:rsidR="00265A88" w:rsidRPr="00265A88" w:rsidRDefault="00265A88" w:rsidP="00265A88">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$0.10</w:t>
            </w:r>
          </w:p>
        </w:tc>
      </w:tr>
      <w:tr w:rsidR="00265A88" w:rsidRPr="00265A88" w14:paraId="07AC367B" w14:textId="77777777" w:rsidTr="00C0761B">
        <w:trPr>
          <w:cantSplit/>
        </w:trPr>
        <w:tc>
          <w:tcPr>
            <w:tcW w:w="7034" w:type="dxa"/>
            <w:tcBorders>
              <w:top w:val="nil"/>
              <w:left w:val="nil"/>
              <w:bottom w:val="nil"/>
              <w:right w:val="nil"/>
            </w:tcBorders>
          </w:tcPr>
          <w:p w14:paraId="0BD0B619" w14:textId="77777777" w:rsidR="00265A88" w:rsidRPr="00265A88" w:rsidRDefault="00265A88" w:rsidP="00265A8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ab/>
              <w:t>(iii)</w:t>
            </w:r>
            <w:r w:rsidRPr="00265A88">
              <w:rPr>
                <w:rFonts w:eastAsia="Times New Roman"/>
                <w:color w:val="000000"/>
                <w:sz w:val="20"/>
                <w:szCs w:val="20"/>
                <w:lang w:eastAsia="en-AU"/>
                <w14:ligatures w14:val="standardContextual"/>
              </w:rPr>
              <w:tab/>
              <w:t>on tariff 3—for each period of 6.33 seconds</w:t>
            </w:r>
          </w:p>
        </w:tc>
        <w:tc>
          <w:tcPr>
            <w:tcW w:w="958" w:type="dxa"/>
            <w:tcBorders>
              <w:top w:val="nil"/>
              <w:left w:val="nil"/>
              <w:bottom w:val="nil"/>
              <w:right w:val="nil"/>
            </w:tcBorders>
          </w:tcPr>
          <w:p w14:paraId="60E68C96" w14:textId="77777777" w:rsidR="00265A88" w:rsidRPr="00265A88" w:rsidRDefault="00265A88" w:rsidP="00265A88">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$0.10</w:t>
            </w:r>
          </w:p>
        </w:tc>
      </w:tr>
      <w:tr w:rsidR="00265A88" w:rsidRPr="00265A88" w14:paraId="62CD45F6" w14:textId="77777777" w:rsidTr="00C0761B">
        <w:trPr>
          <w:cantSplit/>
        </w:trPr>
        <w:tc>
          <w:tcPr>
            <w:tcW w:w="7034" w:type="dxa"/>
            <w:tcBorders>
              <w:top w:val="nil"/>
              <w:left w:val="nil"/>
              <w:bottom w:val="nil"/>
              <w:right w:val="nil"/>
            </w:tcBorders>
          </w:tcPr>
          <w:p w14:paraId="74B2B3F1" w14:textId="77777777" w:rsidR="00265A88" w:rsidRPr="00265A88" w:rsidRDefault="00265A88" w:rsidP="00265A88">
            <w:pPr>
              <w:keepLines/>
              <w:tabs>
                <w:tab w:val="center" w:pos="794"/>
                <w:tab w:val="left" w:pos="1191"/>
              </w:tabs>
              <w:autoSpaceDE w:val="0"/>
              <w:autoSpaceDN w:val="0"/>
              <w:adjustRightInd w:val="0"/>
              <w:spacing w:before="120" w:after="0" w:line="240" w:lineRule="auto"/>
              <w:ind w:left="1191" w:hanging="794"/>
              <w:jc w:val="lef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ab/>
              <w:t>(iv)</w:t>
            </w:r>
            <w:r w:rsidRPr="00265A88">
              <w:rPr>
                <w:rFonts w:eastAsia="Times New Roman"/>
                <w:color w:val="000000"/>
                <w:sz w:val="20"/>
                <w:szCs w:val="20"/>
                <w:lang w:eastAsia="en-AU"/>
                <w14:ligatures w14:val="standardContextual"/>
              </w:rPr>
              <w:tab/>
              <w:t>on tariff 4—for each period of 6.33 seconds</w:t>
            </w:r>
          </w:p>
        </w:tc>
        <w:tc>
          <w:tcPr>
            <w:tcW w:w="958" w:type="dxa"/>
            <w:tcBorders>
              <w:top w:val="nil"/>
              <w:left w:val="nil"/>
              <w:bottom w:val="nil"/>
              <w:right w:val="nil"/>
            </w:tcBorders>
          </w:tcPr>
          <w:p w14:paraId="06AE2BA6" w14:textId="77777777" w:rsidR="00265A88" w:rsidRPr="00265A88" w:rsidRDefault="00265A88" w:rsidP="00265A88">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$0.10</w:t>
            </w:r>
          </w:p>
        </w:tc>
      </w:tr>
    </w:tbl>
    <w:p w14:paraId="7801D338" w14:textId="60083B85"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The following tariffs apply to the hiring of a metropolitan taxi for a journey to which this clause applies:</w:t>
      </w:r>
      <w:bookmarkEnd w:id="566"/>
    </w:p>
    <w:p w14:paraId="7910F7E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in the case of a multi</w:t>
      </w:r>
      <w:r w:rsidRPr="00265A88">
        <w:rPr>
          <w:rFonts w:eastAsia="Times New Roman"/>
          <w:color w:val="000000"/>
          <w:sz w:val="23"/>
          <w:szCs w:val="23"/>
          <w:lang w:eastAsia="en-AU"/>
          <w14:ligatures w14:val="standardContextual"/>
        </w:rPr>
        <w:noBreakHyphen/>
        <w:t>seat hiring—</w:t>
      </w:r>
    </w:p>
    <w:p w14:paraId="1B03AD7E"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commenced between the hours of 7 pm on Monday to Thursday inclusive and 6 am on the following day, or between the hours of 7 pm on Friday and 6 am on the following Monday, or during a public holiday—tariff 4 applies;</w:t>
      </w:r>
    </w:p>
    <w:p w14:paraId="77237A62"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commenced at any other time—tariff 3 applies;</w:t>
      </w:r>
    </w:p>
    <w:p w14:paraId="271B09F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in any other case—</w:t>
      </w:r>
    </w:p>
    <w:p w14:paraId="535A5F69"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commenced between the hours of 7 pm on Monday to Thursday inclusive and 6 am on the following day, or between the hours of 7 pm on Friday and 6 am on the following Monday, or during a public holiday—tariff 2 applies;</w:t>
      </w:r>
    </w:p>
    <w:p w14:paraId="0F0A3A9A" w14:textId="1676EDCE" w:rsidR="006C1B8F" w:rsidRDefault="00265A88" w:rsidP="006C1B8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commenced at any other time—tariff 1 applies.</w:t>
      </w:r>
      <w:r w:rsidR="006C1B8F">
        <w:rPr>
          <w:rFonts w:eastAsia="Times New Roman"/>
          <w:color w:val="000000"/>
          <w:sz w:val="23"/>
          <w:szCs w:val="23"/>
          <w:lang w:eastAsia="en-AU"/>
          <w14:ligatures w14:val="standardContextual"/>
        </w:rPr>
        <w:br w:type="page"/>
      </w:r>
    </w:p>
    <w:p w14:paraId="3F655ABA"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(4)</w:t>
      </w:r>
      <w:r w:rsidRPr="00265A88">
        <w:rPr>
          <w:rFonts w:eastAsia="Times New Roman"/>
          <w:color w:val="000000"/>
          <w:sz w:val="23"/>
          <w:szCs w:val="23"/>
          <w:lang w:eastAsia="en-AU"/>
          <w14:ligatures w14:val="standardContextual"/>
        </w:rPr>
        <w:tab/>
        <w:t>For a journey by metropolitan taxi to which this clause applies that is—</w:t>
      </w:r>
    </w:p>
    <w:p w14:paraId="2E565D1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between the hours of 12.01 am and 5.59 am on a Saturday, Sunday or public holiday; or</w:t>
      </w:r>
    </w:p>
    <w:p w14:paraId="423E658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on a day during a declared period,</w:t>
      </w:r>
    </w:p>
    <w:p w14:paraId="6EC96632"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fare calculated in accordance with this clause may include an additional amount of $2.20.</w:t>
      </w:r>
    </w:p>
    <w:p w14:paraId="3F6285EC"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In circumstances determined by the Minister, a lifting fee of an amount determined by the Minister may be charged in respect of a period determined by the Minister during which the taxi is delayed by reason of the driver assisting the user of a wheelchair, scooter or other large (ride</w:t>
      </w:r>
      <w:r w:rsidRPr="00265A88">
        <w:rPr>
          <w:rFonts w:eastAsia="Times New Roman"/>
          <w:color w:val="000000"/>
          <w:sz w:val="23"/>
          <w:szCs w:val="23"/>
          <w:lang w:eastAsia="en-AU"/>
          <w14:ligatures w14:val="standardContextual"/>
        </w:rPr>
        <w:noBreakHyphen/>
        <w:t>on) mobility aid to enter or leave the taxi instead of an amount that would be chargeable for that period under subclause (2)(c).</w:t>
      </w:r>
    </w:p>
    <w:p w14:paraId="41B88F04"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(6)</w:t>
      </w:r>
      <w:r w:rsidRPr="00265A88">
        <w:rPr>
          <w:rFonts w:eastAsia="Times New Roman"/>
          <w:color w:val="000000"/>
          <w:sz w:val="23"/>
          <w:szCs w:val="23"/>
          <w:lang w:eastAsia="en-AU"/>
          <w14:ligatures w14:val="standardContextual"/>
        </w:rPr>
        <w:tab/>
        <w:t>In this clause—</w:t>
      </w:r>
    </w:p>
    <w:p w14:paraId="605375F3"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b/>
          <w:bCs/>
          <w:i/>
          <w:iCs/>
          <w:color w:val="000000"/>
          <w:sz w:val="23"/>
          <w:szCs w:val="23"/>
          <w:lang w:eastAsia="en-AU"/>
          <w14:ligatures w14:val="standardContextual"/>
        </w:rPr>
        <w:t>declared period</w:t>
      </w:r>
      <w:r w:rsidRPr="00265A88">
        <w:rPr>
          <w:rFonts w:eastAsia="Times New Roman"/>
          <w:color w:val="000000"/>
          <w:sz w:val="23"/>
          <w:szCs w:val="23"/>
          <w:lang w:eastAsia="en-AU"/>
          <w14:ligatures w14:val="standardContextual"/>
        </w:rPr>
        <w:t xml:space="preserve"> means—</w:t>
      </w:r>
    </w:p>
    <w:p w14:paraId="7CE0E1E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 xml:space="preserve">a declared period within the meaning of the </w:t>
      </w:r>
      <w:hyperlink r:id="rId35" w:history="1">
        <w:r w:rsidRPr="00265A88">
          <w:rPr>
            <w:rFonts w:eastAsia="Times New Roman"/>
            <w:i/>
            <w:iCs/>
            <w:color w:val="000000"/>
            <w:sz w:val="23"/>
            <w:szCs w:val="23"/>
            <w:lang w:eastAsia="en-AU"/>
            <w14:ligatures w14:val="standardContextual"/>
          </w:rPr>
          <w:t>South Australian Motor Sport Act 1984</w:t>
        </w:r>
      </w:hyperlink>
      <w:r w:rsidRPr="00265A88">
        <w:rPr>
          <w:rFonts w:eastAsia="Times New Roman"/>
          <w:color w:val="000000"/>
          <w:sz w:val="23"/>
          <w:szCs w:val="23"/>
          <w:lang w:eastAsia="en-AU"/>
          <w14:ligatures w14:val="standardContextual"/>
        </w:rPr>
        <w:t>; or</w:t>
      </w:r>
    </w:p>
    <w:p w14:paraId="5A46AFE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any period declared by the Minister by notice in the Gazette to be a declared period for the purposes of this clause.</w:t>
      </w:r>
    </w:p>
    <w:p w14:paraId="64D74D97" w14:textId="22EB46A8"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67" w:name="Elkera_Print_TOC243"/>
      <w:bookmarkStart w:id="568" w:name="Elkera_Print_BK243"/>
      <w:r w:rsidRPr="00265A88">
        <w:rPr>
          <w:rFonts w:eastAsia="Times New Roman"/>
          <w:b/>
          <w:bCs/>
          <w:color w:val="000000"/>
          <w:sz w:val="26"/>
          <w:szCs w:val="26"/>
          <w:lang w:eastAsia="en-AU"/>
          <w14:ligatures w14:val="standardContextual"/>
        </w:rPr>
        <w:t>2—Journeys ending outside Metropolitan Adelaide (Area A)</w:t>
      </w:r>
      <w:bookmarkEnd w:id="567"/>
      <w:bookmarkEnd w:id="568"/>
    </w:p>
    <w:p w14:paraId="32C892CA"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This clause applies to the following journeys by metropolitan taxi:</w:t>
      </w:r>
    </w:p>
    <w:p w14:paraId="53B42FA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journey that begins in Metropolitan Adelaide (Area A) and ends in Metropolitan Adelaide (Area B);</w:t>
      </w:r>
    </w:p>
    <w:p w14:paraId="4295764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journey that begins in Metropolitan Adelaide (Area A) and ends outside Metropolitan Adelaide;</w:t>
      </w:r>
    </w:p>
    <w:p w14:paraId="7AE6923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a journey that begins in Metropolitan Adelaide (Area B) and ends outside Metropolitan Adelaide.</w:t>
      </w:r>
    </w:p>
    <w:p w14:paraId="7A848326"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569" w:name="id01f7bb23_ba86_4c81_8dda_69149a708c"/>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For a journey by metropolitan taxi to which this clause applies, the fare must be determined by contract between the hirer and the driver but—</w:t>
      </w:r>
      <w:bookmarkEnd w:id="569"/>
    </w:p>
    <w:p w14:paraId="48A83F1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570" w:name="id83f2f0ad_4ac5_4e45_a560_2e259ce512"/>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in the case of a multi</w:t>
      </w:r>
      <w:r w:rsidRPr="00265A88">
        <w:rPr>
          <w:rFonts w:eastAsia="Times New Roman"/>
          <w:color w:val="000000"/>
          <w:sz w:val="23"/>
          <w:szCs w:val="23"/>
          <w:lang w:eastAsia="en-AU"/>
          <w14:ligatures w14:val="standardContextual"/>
        </w:rPr>
        <w:noBreakHyphen/>
        <w:t>seat hiring—must not exceed $1.70 per kilometre calculated on the forward and return journey plus waiting time at the rate of $0.10 for each period of 8.08 seconds;</w:t>
      </w:r>
      <w:bookmarkEnd w:id="570"/>
    </w:p>
    <w:p w14:paraId="798A348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571" w:name="id9025568f_0892_4ee3_89c1_6eba91352f"/>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in any other case—must not exceed $1.30 per kilometre calculated on the forward and return journey plus waiting time at the rate of $0.10 for each period of 8.08 seconds.</w:t>
      </w:r>
      <w:bookmarkEnd w:id="571"/>
    </w:p>
    <w:p w14:paraId="460E9FBF"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The hirer must, if requested to do so by the driver, pay the estimated fare in advance.</w:t>
      </w:r>
    </w:p>
    <w:p w14:paraId="3A1347EA"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(4)</w:t>
      </w:r>
      <w:r w:rsidRPr="00265A88">
        <w:rPr>
          <w:rFonts w:eastAsia="Times New Roman"/>
          <w:color w:val="000000"/>
          <w:sz w:val="23"/>
          <w:szCs w:val="23"/>
          <w:lang w:eastAsia="en-AU"/>
          <w14:ligatures w14:val="standardContextual"/>
        </w:rPr>
        <w:tab/>
        <w:t>If at the conclusion of the forward journey the hirer requests the driver to wait and pays the fare for the forward journey plus the estimated waiting time at the rate of $0.10 for each period of 8.08 seconds up to a limit of 2 hours, the driver must comply with the request and complete the journey at the contract rate.</w:t>
      </w:r>
    </w:p>
    <w:p w14:paraId="10BABA92"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(5)</w:t>
      </w:r>
      <w:r w:rsidRPr="00265A88">
        <w:rPr>
          <w:rFonts w:eastAsia="Times New Roman"/>
          <w:color w:val="000000"/>
          <w:sz w:val="23"/>
          <w:szCs w:val="23"/>
          <w:lang w:eastAsia="en-AU"/>
          <w14:ligatures w14:val="standardContextual"/>
        </w:rPr>
        <w:tab/>
        <w:t>The hirer must pay for all meals and accommodation expenses necessarily incurred by the driver in the journey but time spent during meals or rest periods must not be calculated as waiting time.</w:t>
      </w:r>
    </w:p>
    <w:p w14:paraId="573DF81B" w14:textId="7F640E6E" w:rsidR="006C1B8F" w:rsidRDefault="00265A88" w:rsidP="006C1B8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(6)</w:t>
      </w:r>
      <w:r w:rsidRPr="00265A88">
        <w:rPr>
          <w:rFonts w:eastAsia="Times New Roman"/>
          <w:color w:val="000000"/>
          <w:sz w:val="23"/>
          <w:szCs w:val="23"/>
          <w:lang w:eastAsia="en-AU"/>
          <w14:ligatures w14:val="standardContextual"/>
        </w:rPr>
        <w:tab/>
        <w:t xml:space="preserve">Unless otherwise agreed, the flagfall specified in </w:t>
      </w:r>
      <w:hyperlink w:anchor="id94c0968d_7369_42f8_8f66_176bdf46bb48_3" w:history="1">
        <w:r w:rsidRPr="00265A88">
          <w:rPr>
            <w:rFonts w:eastAsia="Times New Roman"/>
            <w:color w:val="000000"/>
            <w:sz w:val="23"/>
            <w:szCs w:val="23"/>
            <w:lang w:eastAsia="en-AU"/>
            <w14:ligatures w14:val="standardContextual"/>
          </w:rPr>
          <w:t>clause 1</w:t>
        </w:r>
      </w:hyperlink>
      <w:r w:rsidRPr="00265A88">
        <w:rPr>
          <w:rFonts w:eastAsia="Times New Roman"/>
          <w:color w:val="000000"/>
          <w:sz w:val="23"/>
          <w:szCs w:val="23"/>
          <w:lang w:eastAsia="en-AU"/>
          <w14:ligatures w14:val="standardContextual"/>
        </w:rPr>
        <w:t xml:space="preserve"> applies to any such journey.</w:t>
      </w:r>
      <w:r w:rsidR="006C1B8F">
        <w:rPr>
          <w:rFonts w:eastAsia="Times New Roman"/>
          <w:color w:val="000000"/>
          <w:sz w:val="23"/>
          <w:szCs w:val="23"/>
          <w:lang w:eastAsia="en-AU"/>
          <w14:ligatures w14:val="standardContextual"/>
        </w:rPr>
        <w:br w:type="page"/>
      </w:r>
    </w:p>
    <w:p w14:paraId="5DE9985D"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72" w:name="Elkera_Print_TOC244"/>
      <w:bookmarkStart w:id="573" w:name="Elkera_Print_BK244"/>
      <w:r w:rsidRPr="00265A88">
        <w:rPr>
          <w:rFonts w:eastAsia="Times New Roman"/>
          <w:b/>
          <w:bCs/>
          <w:color w:val="000000"/>
          <w:sz w:val="26"/>
          <w:szCs w:val="26"/>
          <w:lang w:eastAsia="en-AU"/>
          <w14:ligatures w14:val="standardContextual"/>
        </w:rPr>
        <w:lastRenderedPageBreak/>
        <w:t>3—Journeys from Adelaide Airport T1 Airport Terminal</w:t>
      </w:r>
      <w:bookmarkEnd w:id="572"/>
      <w:bookmarkEnd w:id="573"/>
    </w:p>
    <w:p w14:paraId="65870D9C"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For a journey by metropolitan taxi that begins at the taxi rank of the "T1 Airport Terminal" on Andy Thomas Circuit at Adelaide Airport, the fare may include an additional amount, not exceeding $3, if a service fee of that amount has been charged to the taxi for entering that taxi rank.</w:t>
      </w:r>
    </w:p>
    <w:p w14:paraId="0922141C"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74" w:name="Elkera_Print_TOC245"/>
      <w:bookmarkStart w:id="575" w:name="Elkera_Print_BK245"/>
      <w:r w:rsidRPr="00265A88">
        <w:rPr>
          <w:rFonts w:eastAsia="Times New Roman"/>
          <w:b/>
          <w:bCs/>
          <w:color w:val="000000"/>
          <w:sz w:val="26"/>
          <w:szCs w:val="26"/>
          <w:lang w:eastAsia="en-AU"/>
          <w14:ligatures w14:val="standardContextual"/>
        </w:rPr>
        <w:t>4—Multiple</w:t>
      </w:r>
      <w:r w:rsidRPr="00265A88">
        <w:rPr>
          <w:rFonts w:eastAsia="Times New Roman"/>
          <w:b/>
          <w:bCs/>
          <w:color w:val="000000"/>
          <w:sz w:val="26"/>
          <w:szCs w:val="26"/>
          <w:lang w:eastAsia="en-AU"/>
          <w14:ligatures w14:val="standardContextual"/>
        </w:rPr>
        <w:noBreakHyphen/>
        <w:t>hirings</w:t>
      </w:r>
      <w:bookmarkEnd w:id="574"/>
      <w:bookmarkEnd w:id="575"/>
    </w:p>
    <w:p w14:paraId="7B6A2200"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If a metropolitan taxi is used for a multiple</w:t>
      </w:r>
      <w:r w:rsidRPr="00265A88">
        <w:rPr>
          <w:rFonts w:eastAsia="Times New Roman"/>
          <w:color w:val="000000"/>
          <w:sz w:val="23"/>
          <w:szCs w:val="23"/>
          <w:lang w:eastAsia="en-AU"/>
          <w14:ligatures w14:val="standardContextual"/>
        </w:rPr>
        <w:noBreakHyphen/>
        <w:t>hiring—</w:t>
      </w:r>
    </w:p>
    <w:p w14:paraId="31A7642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tariff to be applied must be tariff 1 or tariff 2 (as the case may be); and</w:t>
      </w:r>
    </w:p>
    <w:p w14:paraId="7DBA9D5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the fare for any of the hirers must not exceed 75% of the fare recorded on the taxi</w:t>
      </w:r>
      <w:r w:rsidRPr="00265A88">
        <w:rPr>
          <w:rFonts w:eastAsia="Times New Roman"/>
          <w:color w:val="000000"/>
          <w:sz w:val="23"/>
          <w:szCs w:val="23"/>
          <w:lang w:eastAsia="en-AU"/>
          <w14:ligatures w14:val="standardContextual"/>
        </w:rPr>
        <w:noBreakHyphen/>
        <w:t>meter on reaching that hirer's destination.</w:t>
      </w:r>
    </w:p>
    <w:p w14:paraId="7B33C728" w14:textId="73E5C535"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76" w:name="Elkera_Print_TOC246"/>
      <w:bookmarkStart w:id="577" w:name="Elkera_Print_BK246"/>
      <w:r w:rsidRPr="00265A88">
        <w:rPr>
          <w:rFonts w:eastAsia="Times New Roman"/>
          <w:b/>
          <w:bCs/>
          <w:color w:val="000000"/>
          <w:sz w:val="26"/>
          <w:szCs w:val="26"/>
          <w:lang w:eastAsia="en-AU"/>
          <w14:ligatures w14:val="standardContextual"/>
        </w:rPr>
        <w:t>5—Special services</w:t>
      </w:r>
      <w:bookmarkEnd w:id="576"/>
      <w:bookmarkEnd w:id="577"/>
    </w:p>
    <w:p w14:paraId="0C6C49BD"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fare for—</w:t>
      </w:r>
    </w:p>
    <w:p w14:paraId="3155830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a metropolitan taxi that is used to provide a taxi service determined by the Minister to be a premium service for the purposes of this clause; or</w:t>
      </w:r>
    </w:p>
    <w:p w14:paraId="38911D5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 metropolitan taxi that is used for the conveyance of a bridal party and that is specially prepared for the occasion; or</w:t>
      </w:r>
    </w:p>
    <w:p w14:paraId="321FF62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a metropolitan taxi that is used for the conveyance of a person in a funeral procession,</w:t>
      </w:r>
    </w:p>
    <w:p w14:paraId="0F337563"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may, if the taxi is engaged under a pre</w:t>
      </w:r>
      <w:r w:rsidRPr="00265A88">
        <w:rPr>
          <w:rFonts w:eastAsia="Times New Roman"/>
          <w:color w:val="000000"/>
          <w:sz w:val="23"/>
          <w:szCs w:val="23"/>
          <w:lang w:eastAsia="en-AU"/>
          <w14:ligatures w14:val="standardContextual"/>
        </w:rPr>
        <w:noBreakHyphen/>
        <w:t>arranged hiring and the parties agree, be a fare determined by contract.</w:t>
      </w:r>
    </w:p>
    <w:p w14:paraId="442B1F6C"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78" w:name="Elkera_Print_TOC247"/>
      <w:bookmarkStart w:id="579" w:name="Elkera_Print_BK247"/>
      <w:r w:rsidRPr="00265A88">
        <w:rPr>
          <w:rFonts w:eastAsia="Times New Roman"/>
          <w:b/>
          <w:bCs/>
          <w:color w:val="000000"/>
          <w:sz w:val="26"/>
          <w:szCs w:val="26"/>
          <w:lang w:eastAsia="en-AU"/>
          <w14:ligatures w14:val="standardContextual"/>
        </w:rPr>
        <w:t>6—Pre</w:t>
      </w:r>
      <w:r w:rsidRPr="00265A88">
        <w:rPr>
          <w:rFonts w:eastAsia="Times New Roman"/>
          <w:b/>
          <w:bCs/>
          <w:color w:val="000000"/>
          <w:sz w:val="26"/>
          <w:szCs w:val="26"/>
          <w:lang w:eastAsia="en-AU"/>
          <w14:ligatures w14:val="standardContextual"/>
        </w:rPr>
        <w:noBreakHyphen/>
        <w:t>arranged hirings</w:t>
      </w:r>
      <w:bookmarkEnd w:id="578"/>
      <w:bookmarkEnd w:id="579"/>
    </w:p>
    <w:p w14:paraId="45613E83"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fare for a journey by a taxi that is engaged under a pre</w:t>
      </w:r>
      <w:r w:rsidRPr="00265A88">
        <w:rPr>
          <w:rFonts w:eastAsia="Times New Roman"/>
          <w:color w:val="000000"/>
          <w:sz w:val="23"/>
          <w:szCs w:val="23"/>
          <w:lang w:eastAsia="en-AU"/>
          <w14:ligatures w14:val="standardContextual"/>
        </w:rPr>
        <w:noBreakHyphen/>
        <w:t>arranged hiring made through a centralised booking service may—</w:t>
      </w:r>
    </w:p>
    <w:p w14:paraId="3EA7FDF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include a booking fee, provided that the hirer has been informed of the amount of the booking fee before the hiring commences; and</w:t>
      </w:r>
    </w:p>
    <w:p w14:paraId="4DC77095" w14:textId="7A19ECD8" w:rsidR="000D281A"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if the centralised booking service and the hirer agree—be an estimated fare (not exceeding the maximum fare that may be charged under the preceding provisions of this Schedule) that is calculated on the shortest and most direct route for the journey and is quoted to the hirer before the hiring commences.</w:t>
      </w:r>
    </w:p>
    <w:p w14:paraId="4FA00311" w14:textId="77777777" w:rsidR="000D281A" w:rsidRDefault="000D281A">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7736DB44" w14:textId="77777777"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580" w:name="Elkera_Print_TOC249"/>
      <w:bookmarkStart w:id="581" w:name="id8b7149ab_82e7_4342_a680_1ff5813678"/>
      <w:r w:rsidRPr="00265A88">
        <w:rPr>
          <w:rFonts w:eastAsia="Times New Roman"/>
          <w:b/>
          <w:bCs/>
          <w:color w:val="000000"/>
          <w:sz w:val="32"/>
          <w:szCs w:val="32"/>
          <w:lang w:eastAsia="en-AU"/>
          <w14:ligatures w14:val="standardContextual"/>
        </w:rPr>
        <w:lastRenderedPageBreak/>
        <w:t>Schedule 3—Certificate of inspection under section 54 of the Act</w:t>
      </w:r>
      <w:bookmarkEnd w:id="580"/>
      <w:bookmarkEnd w:id="581"/>
    </w:p>
    <w:p w14:paraId="0E86C96D" w14:textId="7BCE5D17" w:rsidR="00265A88" w:rsidRPr="00265A88" w:rsidRDefault="00265A88" w:rsidP="00265A88">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r w:rsidRPr="00265A88">
        <w:rPr>
          <w:rFonts w:eastAsia="Times New Roman"/>
          <w:noProof/>
          <w:color w:val="000000"/>
          <w:sz w:val="23"/>
          <w:szCs w:val="23"/>
          <w:lang w:eastAsia="en-AU"/>
          <w14:ligatures w14:val="standardContextual"/>
        </w:rPr>
        <w:drawing>
          <wp:inline distT="0" distB="0" distL="0" distR="0" wp14:anchorId="56C7B5A3" wp14:editId="6B4E6693">
            <wp:extent cx="5402580" cy="7630795"/>
            <wp:effectExtent l="0" t="0" r="7620" b="8255"/>
            <wp:docPr id="2130285102" name="Picture 2" descr="A close-up of a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285102" name="Picture 2" descr="A close-up of a form&#10;&#10;Description automatically generated"/>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2580" cy="7630795"/>
                    </a:xfrm>
                    <a:prstGeom prst="rect">
                      <a:avLst/>
                    </a:prstGeom>
                    <a:noFill/>
                    <a:ln>
                      <a:noFill/>
                    </a:ln>
                  </pic:spPr>
                </pic:pic>
              </a:graphicData>
            </a:graphic>
          </wp:inline>
        </w:drawing>
      </w:r>
    </w:p>
    <w:p w14:paraId="63EA08AD" w14:textId="27B79436" w:rsidR="00265A88" w:rsidRPr="00265A88" w:rsidRDefault="00265A88" w:rsidP="00265A88">
      <w:pPr>
        <w:keepLines/>
        <w:autoSpaceDE w:val="0"/>
        <w:autoSpaceDN w:val="0"/>
        <w:adjustRightInd w:val="0"/>
        <w:spacing w:before="120" w:after="0" w:line="240" w:lineRule="auto"/>
        <w:jc w:val="center"/>
        <w:rPr>
          <w:rFonts w:eastAsia="Times New Roman"/>
          <w:color w:val="000000"/>
          <w:sz w:val="23"/>
          <w:szCs w:val="23"/>
          <w:lang w:eastAsia="en-AU"/>
          <w14:ligatures w14:val="standardContextual"/>
        </w:rPr>
      </w:pPr>
      <w:r w:rsidRPr="00265A88">
        <w:rPr>
          <w:rFonts w:eastAsia="Times New Roman"/>
          <w:noProof/>
          <w:color w:val="000000"/>
          <w:sz w:val="23"/>
          <w:szCs w:val="23"/>
          <w:lang w:eastAsia="en-AU"/>
          <w14:ligatures w14:val="standardContextual"/>
        </w:rPr>
        <w:lastRenderedPageBreak/>
        <w:drawing>
          <wp:inline distT="0" distB="0" distL="0" distR="0" wp14:anchorId="469006A1" wp14:editId="39C2190D">
            <wp:extent cx="5402580" cy="7630795"/>
            <wp:effectExtent l="0" t="0" r="7620" b="8255"/>
            <wp:docPr id="797903957" name="Picture 1" descr="A document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03957" name="Picture 1" descr="A document with text on it&#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402580" cy="7630795"/>
                    </a:xfrm>
                    <a:prstGeom prst="rect">
                      <a:avLst/>
                    </a:prstGeom>
                    <a:noFill/>
                    <a:ln>
                      <a:noFill/>
                    </a:ln>
                  </pic:spPr>
                </pic:pic>
              </a:graphicData>
            </a:graphic>
          </wp:inline>
        </w:drawing>
      </w:r>
    </w:p>
    <w:p w14:paraId="245BC9E3" w14:textId="77777777"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582" w:name="Elkera_Print_TOC251"/>
      <w:bookmarkStart w:id="583" w:name="ida863f40b_f766_4bc2_aab4_6ada58e052ef_f"/>
      <w:r w:rsidRPr="00265A88">
        <w:rPr>
          <w:rFonts w:eastAsia="Times New Roman"/>
          <w:b/>
          <w:bCs/>
          <w:color w:val="000000"/>
          <w:sz w:val="32"/>
          <w:szCs w:val="32"/>
          <w:lang w:eastAsia="en-AU"/>
          <w14:ligatures w14:val="standardContextual"/>
        </w:rPr>
        <w:lastRenderedPageBreak/>
        <w:t>Schedule 4—Codes of practice</w:t>
      </w:r>
      <w:bookmarkEnd w:id="582"/>
      <w:bookmarkEnd w:id="583"/>
    </w:p>
    <w:p w14:paraId="705CD8A9"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84" w:name="Elkera_Print_TOC252"/>
      <w:bookmarkStart w:id="585" w:name="Elkera_Print_BK252"/>
      <w:r w:rsidRPr="00265A88">
        <w:rPr>
          <w:rFonts w:eastAsia="Times New Roman"/>
          <w:b/>
          <w:bCs/>
          <w:color w:val="000000"/>
          <w:sz w:val="26"/>
          <w:szCs w:val="26"/>
          <w:lang w:eastAsia="en-AU"/>
          <w14:ligatures w14:val="standardContextual"/>
        </w:rPr>
        <w:t>1—Bus operators</w:t>
      </w:r>
      <w:bookmarkEnd w:id="584"/>
      <w:bookmarkEnd w:id="585"/>
    </w:p>
    <w:p w14:paraId="34F0CB60"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operator of a passenger transport service involving the use of 1 or more buses must—</w:t>
      </w:r>
    </w:p>
    <w:p w14:paraId="14B6DEA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treat customers with politeness, courtesy, helpfulness and honesty; and</w:t>
      </w:r>
    </w:p>
    <w:p w14:paraId="46881F5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observe and promote truth in advertising; and</w:t>
      </w:r>
    </w:p>
    <w:p w14:paraId="6F26CCF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deal promptly and courteously with complaints by passengers and other members of the public, and respond promptly to complaints directed from the Minister; and</w:t>
      </w:r>
    </w:p>
    <w:p w14:paraId="3E928F8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employ only appropriately accredited drivers, of a general calibre capable of meeting the needs of customers; and</w:t>
      </w:r>
    </w:p>
    <w:p w14:paraId="179804E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ensure that drivers are aware of, and abide by, the code of practice for drivers; and</w:t>
      </w:r>
    </w:p>
    <w:p w14:paraId="3E01F9B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(f)</w:t>
      </w:r>
      <w:r w:rsidRPr="00265A88">
        <w:rPr>
          <w:rFonts w:eastAsia="Times New Roman"/>
          <w:color w:val="000000"/>
          <w:sz w:val="23"/>
          <w:szCs w:val="23"/>
          <w:lang w:eastAsia="en-AU"/>
          <w14:ligatures w14:val="standardContextual"/>
        </w:rPr>
        <w:tab/>
        <w:t>promote customer awareness of any authorised star rating system for vehicles, and indicate the rating of their vehicles in promotion material, and on the vehicles; and</w:t>
      </w:r>
    </w:p>
    <w:p w14:paraId="6CD6112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(g)</w:t>
      </w:r>
      <w:r w:rsidRPr="00265A88">
        <w:rPr>
          <w:rFonts w:eastAsia="Times New Roman"/>
          <w:color w:val="000000"/>
          <w:sz w:val="23"/>
          <w:szCs w:val="23"/>
          <w:lang w:eastAsia="en-AU"/>
          <w14:ligatures w14:val="standardContextual"/>
        </w:rPr>
        <w:tab/>
        <w:t>keep a vehicle as clean as possible when used for carrying passengers for hire or reward; and</w:t>
      </w:r>
    </w:p>
    <w:p w14:paraId="6B5E364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(h)</w:t>
      </w:r>
      <w:r w:rsidRPr="00265A88">
        <w:rPr>
          <w:rFonts w:eastAsia="Times New Roman"/>
          <w:color w:val="000000"/>
          <w:sz w:val="23"/>
          <w:szCs w:val="23"/>
          <w:lang w:eastAsia="en-AU"/>
          <w14:ligatures w14:val="standardContextual"/>
        </w:rPr>
        <w:tab/>
        <w:t>not engage in dishonest or dishonourable conduct in relation to a service, or in relation to the accreditation, and not permit an employee or agent of the operator to do so; and</w:t>
      </w:r>
    </w:p>
    <w:p w14:paraId="185430F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at all times comply with policies determined by the Minister directed at promoting service to the public; and</w:t>
      </w:r>
    </w:p>
    <w:p w14:paraId="70E6FCA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(j)</w:t>
      </w:r>
      <w:r w:rsidRPr="00265A88">
        <w:rPr>
          <w:rFonts w:eastAsia="Times New Roman"/>
          <w:color w:val="000000"/>
          <w:sz w:val="23"/>
          <w:szCs w:val="23"/>
          <w:lang w:eastAsia="en-AU"/>
          <w14:ligatures w14:val="standardContextual"/>
        </w:rPr>
        <w:tab/>
        <w:t>provide an area of off</w:t>
      </w:r>
      <w:r w:rsidRPr="00265A88">
        <w:rPr>
          <w:rFonts w:eastAsia="Times New Roman"/>
          <w:color w:val="000000"/>
          <w:sz w:val="23"/>
          <w:szCs w:val="23"/>
          <w:lang w:eastAsia="en-AU"/>
          <w14:ligatures w14:val="standardContextual"/>
        </w:rPr>
        <w:noBreakHyphen/>
        <w:t>street parking adequate to park the number of vehicles under the control of the operator; and</w:t>
      </w:r>
    </w:p>
    <w:p w14:paraId="6877376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(k)</w:t>
      </w:r>
      <w:r w:rsidRPr="00265A88">
        <w:rPr>
          <w:rFonts w:eastAsia="Times New Roman"/>
          <w:color w:val="000000"/>
          <w:sz w:val="23"/>
          <w:szCs w:val="23"/>
          <w:lang w:eastAsia="en-AU"/>
          <w14:ligatures w14:val="standardContextual"/>
        </w:rPr>
        <w:tab/>
        <w:t>provide an adequate area and standard of undercover maintenance facilities and equipment in order to garage, service and maintain the vehicles used for the purposes of the service, or else have ready access to an appropriate repair workshop; and</w:t>
      </w:r>
    </w:p>
    <w:p w14:paraId="409484B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(l)</w:t>
      </w:r>
      <w:r w:rsidRPr="00265A88">
        <w:rPr>
          <w:rFonts w:eastAsia="Times New Roman"/>
          <w:color w:val="000000"/>
          <w:sz w:val="23"/>
          <w:szCs w:val="23"/>
          <w:lang w:eastAsia="en-AU"/>
          <w14:ligatures w14:val="standardContextual"/>
        </w:rPr>
        <w:tab/>
        <w:t>monitor staff performance and assist in the provision of appropriate skill enhancement training and promote the themes of courtesy, safety and professional service among staff; and</w:t>
      </w:r>
    </w:p>
    <w:p w14:paraId="1CB5343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(m)</w:t>
      </w:r>
      <w:r w:rsidRPr="00265A88">
        <w:rPr>
          <w:rFonts w:eastAsia="Times New Roman"/>
          <w:color w:val="000000"/>
          <w:sz w:val="23"/>
          <w:szCs w:val="23"/>
          <w:lang w:eastAsia="en-AU"/>
          <w14:ligatures w14:val="standardContextual"/>
        </w:rPr>
        <w:tab/>
        <w:t>ensure trip times that do not force drivers to travel in excess of lawful speed limits and enable drivers to abide by any statutory limits on the periods for which a person may drive a vehicle; and</w:t>
      </w:r>
    </w:p>
    <w:p w14:paraId="6EA09E2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(n)</w:t>
      </w:r>
      <w:r w:rsidRPr="00265A88">
        <w:rPr>
          <w:rFonts w:eastAsia="Times New Roman"/>
          <w:color w:val="000000"/>
          <w:sz w:val="23"/>
          <w:szCs w:val="23"/>
          <w:lang w:eastAsia="en-AU"/>
          <w14:ligatures w14:val="standardContextual"/>
        </w:rPr>
        <w:tab/>
        <w:t>ensure that all on and off road equipment is correctly maintained, is safe to operate and is appropriately licensed as required; and</w:t>
      </w:r>
    </w:p>
    <w:p w14:paraId="22E05A9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(o)</w:t>
      </w:r>
      <w:r w:rsidRPr="00265A88">
        <w:rPr>
          <w:rFonts w:eastAsia="Times New Roman"/>
          <w:color w:val="000000"/>
          <w:sz w:val="23"/>
          <w:szCs w:val="23"/>
          <w:lang w:eastAsia="en-AU"/>
          <w14:ligatures w14:val="standardContextual"/>
        </w:rPr>
        <w:tab/>
        <w:t>have regard to existing laws about not discriminating against a person because of the person's sex, race, disability, age, marital status, sexuality or pregnancy; and</w:t>
      </w:r>
    </w:p>
    <w:p w14:paraId="1401436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(p)</w:t>
      </w:r>
      <w:r w:rsidRPr="00265A88">
        <w:rPr>
          <w:rFonts w:eastAsia="Times New Roman"/>
          <w:color w:val="000000"/>
          <w:sz w:val="23"/>
          <w:szCs w:val="23"/>
          <w:lang w:eastAsia="en-AU"/>
          <w14:ligatures w14:val="standardContextual"/>
        </w:rPr>
        <w:tab/>
        <w:t>be particularly sensitive to the needs of people with disabilities.</w:t>
      </w:r>
    </w:p>
    <w:p w14:paraId="0F84993F" w14:textId="28E5C503"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86" w:name="Elkera_Print_TOC253"/>
      <w:bookmarkStart w:id="587" w:name="Elkera_Print_BK253"/>
      <w:r w:rsidRPr="00265A88">
        <w:rPr>
          <w:rFonts w:eastAsia="Times New Roman"/>
          <w:b/>
          <w:bCs/>
          <w:color w:val="000000"/>
          <w:sz w:val="26"/>
          <w:szCs w:val="26"/>
          <w:lang w:eastAsia="en-AU"/>
          <w14:ligatures w14:val="standardContextual"/>
        </w:rPr>
        <w:t>2—Small passenger vehicle operators</w:t>
      </w:r>
      <w:bookmarkEnd w:id="586"/>
      <w:bookmarkEnd w:id="587"/>
    </w:p>
    <w:p w14:paraId="6CF7C7E5"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operator of a passenger transport service involving the use of 1 or more small passenger vehicles must—</w:t>
      </w:r>
    </w:p>
    <w:p w14:paraId="78BC9D5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treat customers with politeness, courtesy, helpfulness and honesty; and</w:t>
      </w:r>
    </w:p>
    <w:p w14:paraId="2DCE8E13" w14:textId="682D40DF" w:rsidR="00944ACD" w:rsidRDefault="00265A88" w:rsidP="00944AC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observe and promote truth in advertising; and</w:t>
      </w:r>
      <w:r w:rsidR="00944ACD">
        <w:rPr>
          <w:rFonts w:eastAsia="Times New Roman"/>
          <w:color w:val="000000"/>
          <w:sz w:val="23"/>
          <w:szCs w:val="23"/>
          <w:lang w:eastAsia="en-AU"/>
          <w14:ligatures w14:val="standardContextual"/>
        </w:rPr>
        <w:br w:type="page"/>
      </w:r>
    </w:p>
    <w:p w14:paraId="235049D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(c)</w:t>
      </w:r>
      <w:r w:rsidRPr="00265A88">
        <w:rPr>
          <w:rFonts w:eastAsia="Times New Roman"/>
          <w:color w:val="000000"/>
          <w:sz w:val="23"/>
          <w:szCs w:val="23"/>
          <w:lang w:eastAsia="en-AU"/>
          <w14:ligatures w14:val="standardContextual"/>
        </w:rPr>
        <w:tab/>
        <w:t>deal promptly and courteously with complaints by passengers and other members of the public, and respond promptly to complaints directed from the Minister; and</w:t>
      </w:r>
    </w:p>
    <w:p w14:paraId="5A2D242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employ only appropriately accredited drivers, of a general calibre capable of meeting the needs of customers; and</w:t>
      </w:r>
    </w:p>
    <w:p w14:paraId="10D0D9B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ensure that drivers are aware of, and abide by, the code of practice for drivers; and</w:t>
      </w:r>
    </w:p>
    <w:p w14:paraId="373D0A6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(f)</w:t>
      </w:r>
      <w:r w:rsidRPr="00265A88">
        <w:rPr>
          <w:rFonts w:eastAsia="Times New Roman"/>
          <w:color w:val="000000"/>
          <w:sz w:val="23"/>
          <w:szCs w:val="23"/>
          <w:lang w:eastAsia="en-AU"/>
          <w14:ligatures w14:val="standardContextual"/>
        </w:rPr>
        <w:tab/>
        <w:t>strive to keep a vehicle as clean as possible when used for carrying passengers for hire or reward; and</w:t>
      </w:r>
    </w:p>
    <w:p w14:paraId="3BC447B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(g)</w:t>
      </w:r>
      <w:r w:rsidRPr="00265A88">
        <w:rPr>
          <w:rFonts w:eastAsia="Times New Roman"/>
          <w:color w:val="000000"/>
          <w:sz w:val="23"/>
          <w:szCs w:val="23"/>
          <w:lang w:eastAsia="en-AU"/>
          <w14:ligatures w14:val="standardContextual"/>
        </w:rPr>
        <w:tab/>
        <w:t>not engage in dishonest or dishonourable conduct in relation to a service or in relation to the accreditation, and not permit an employee or agent of the operator to do so; and</w:t>
      </w:r>
    </w:p>
    <w:p w14:paraId="73FF0EF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(h)</w:t>
      </w:r>
      <w:r w:rsidRPr="00265A88">
        <w:rPr>
          <w:rFonts w:eastAsia="Times New Roman"/>
          <w:color w:val="000000"/>
          <w:sz w:val="23"/>
          <w:szCs w:val="23"/>
          <w:lang w:eastAsia="en-AU"/>
          <w14:ligatures w14:val="standardContextual"/>
        </w:rPr>
        <w:tab/>
        <w:t>at all times comply with policies determined by the Minister directed at promoting service to the public; and</w:t>
      </w:r>
    </w:p>
    <w:p w14:paraId="1AEE066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provide a standard pre</w:t>
      </w:r>
      <w:r w:rsidRPr="00265A88">
        <w:rPr>
          <w:rFonts w:eastAsia="Times New Roman"/>
          <w:color w:val="000000"/>
          <w:sz w:val="23"/>
          <w:szCs w:val="23"/>
          <w:lang w:eastAsia="en-AU"/>
          <w14:ligatures w14:val="standardContextual"/>
        </w:rPr>
        <w:noBreakHyphen/>
        <w:t>paid booking record to the public where applicable, with clear conditions for deposits and payments; and</w:t>
      </w:r>
    </w:p>
    <w:p w14:paraId="3877796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(j)</w:t>
      </w:r>
      <w:r w:rsidRPr="00265A88">
        <w:rPr>
          <w:rFonts w:eastAsia="Times New Roman"/>
          <w:color w:val="000000"/>
          <w:sz w:val="23"/>
          <w:szCs w:val="23"/>
          <w:lang w:eastAsia="en-AU"/>
          <w14:ligatures w14:val="standardContextual"/>
        </w:rPr>
        <w:tab/>
        <w:t>refund cancellations of bookings in full, or less deposit and costs proportionate to the time elapsed between the time of booking and the time of the booked service, subject to the customer having been advised of cancellation costs in advance; and</w:t>
      </w:r>
    </w:p>
    <w:p w14:paraId="5A7926C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(k)</w:t>
      </w:r>
      <w:r w:rsidRPr="00265A88">
        <w:rPr>
          <w:rFonts w:eastAsia="Times New Roman"/>
          <w:color w:val="000000"/>
          <w:sz w:val="23"/>
          <w:szCs w:val="23"/>
          <w:lang w:eastAsia="en-AU"/>
          <w14:ligatures w14:val="standardContextual"/>
        </w:rPr>
        <w:tab/>
        <w:t>not take bookings unless the operator is confident that the booking can be met; and</w:t>
      </w:r>
    </w:p>
    <w:p w14:paraId="74D2842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(l)</w:t>
      </w:r>
      <w:r w:rsidRPr="00265A88">
        <w:rPr>
          <w:rFonts w:eastAsia="Times New Roman"/>
          <w:color w:val="000000"/>
          <w:sz w:val="23"/>
          <w:szCs w:val="23"/>
          <w:lang w:eastAsia="en-AU"/>
          <w14:ligatures w14:val="standardContextual"/>
        </w:rPr>
        <w:tab/>
        <w:t>monitor staff performance and assist in the provision of appropriate skill enhancement training and promote the themes of courtesy, safety and professional service among staff; and</w:t>
      </w:r>
    </w:p>
    <w:p w14:paraId="4B23B0E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(m)</w:t>
      </w:r>
      <w:r w:rsidRPr="00265A88">
        <w:rPr>
          <w:rFonts w:eastAsia="Times New Roman"/>
          <w:color w:val="000000"/>
          <w:sz w:val="23"/>
          <w:szCs w:val="23"/>
          <w:lang w:eastAsia="en-AU"/>
          <w14:ligatures w14:val="standardContextual"/>
        </w:rPr>
        <w:tab/>
        <w:t>ensure that a driver who has worked for more than 5 hours in another job does not commence work as a driver without a break; and</w:t>
      </w:r>
    </w:p>
    <w:p w14:paraId="3346F36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(n)</w:t>
      </w:r>
      <w:r w:rsidRPr="00265A88">
        <w:rPr>
          <w:rFonts w:eastAsia="Times New Roman"/>
          <w:color w:val="000000"/>
          <w:sz w:val="23"/>
          <w:szCs w:val="23"/>
          <w:lang w:eastAsia="en-AU"/>
          <w14:ligatures w14:val="standardContextual"/>
        </w:rPr>
        <w:tab/>
        <w:t>ensure that all on and off road equipment is correctly specified and maintained, is safe to operate and is appropriately licensed as required; and</w:t>
      </w:r>
    </w:p>
    <w:p w14:paraId="43F55E1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(o)</w:t>
      </w:r>
      <w:r w:rsidRPr="00265A88">
        <w:rPr>
          <w:rFonts w:eastAsia="Times New Roman"/>
          <w:color w:val="000000"/>
          <w:sz w:val="23"/>
          <w:szCs w:val="23"/>
          <w:lang w:eastAsia="en-AU"/>
          <w14:ligatures w14:val="standardContextual"/>
        </w:rPr>
        <w:tab/>
        <w:t>have regard to existing laws about not discriminating against a person because of the person's sex, race, disability, age, marital status, sexuality or pregnancy; and</w:t>
      </w:r>
    </w:p>
    <w:p w14:paraId="3727426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(p)</w:t>
      </w:r>
      <w:r w:rsidRPr="00265A88">
        <w:rPr>
          <w:rFonts w:eastAsia="Times New Roman"/>
          <w:color w:val="000000"/>
          <w:sz w:val="23"/>
          <w:szCs w:val="23"/>
          <w:lang w:eastAsia="en-AU"/>
          <w14:ligatures w14:val="standardContextual"/>
        </w:rPr>
        <w:tab/>
        <w:t>be particularly sensitive to the needs of people with disabilities; and</w:t>
      </w:r>
    </w:p>
    <w:p w14:paraId="782ACC5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(q)</w:t>
      </w:r>
      <w:r w:rsidRPr="00265A88">
        <w:rPr>
          <w:rFonts w:eastAsia="Times New Roman"/>
          <w:color w:val="000000"/>
          <w:sz w:val="23"/>
          <w:szCs w:val="23"/>
          <w:lang w:eastAsia="en-AU"/>
          <w14:ligatures w14:val="standardContextual"/>
        </w:rPr>
        <w:tab/>
        <w:t>insofar as SATSS applies to the operator of the service—</w:t>
      </w:r>
    </w:p>
    <w:p w14:paraId="1CEE39E4"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comply with the SATSS conditions of use; and</w:t>
      </w:r>
    </w:p>
    <w:p w14:paraId="7A2FA549"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take all necessary steps to ensure that SATSS vouchers are not being fraudulently or inappropriately lodged; and</w:t>
      </w:r>
    </w:p>
    <w:p w14:paraId="10E4C9F9" w14:textId="1D999983"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ensure that all SATSS vouchers are—</w:t>
      </w:r>
    </w:p>
    <w:p w14:paraId="34251107"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thoroughly checked at the time of presentation by the driver, to ensure that the driver has actually carried out the work; and</w:t>
      </w:r>
    </w:p>
    <w:p w14:paraId="0D0AFC88"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tagged and recorded in such a manner that any information from that voucher can be accessed quickly and accurately; and</w:t>
      </w:r>
    </w:p>
    <w:p w14:paraId="7986AFB7" w14:textId="77777777" w:rsidR="00265A88" w:rsidRPr="00265A88" w:rsidRDefault="00265A88" w:rsidP="00265A8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returned to the driver if there are any obvious deletions or alterations, or if the voucher is not legible; and</w:t>
      </w:r>
    </w:p>
    <w:p w14:paraId="24B4AFB8" w14:textId="42C5F784" w:rsidR="00FC1C9E" w:rsidRDefault="00265A88" w:rsidP="00FC1C9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(r)</w:t>
      </w:r>
      <w:r w:rsidRPr="00265A88">
        <w:rPr>
          <w:rFonts w:eastAsia="Times New Roman"/>
          <w:color w:val="000000"/>
          <w:sz w:val="23"/>
          <w:szCs w:val="23"/>
          <w:lang w:eastAsia="en-AU"/>
          <w14:ligatures w14:val="standardContextual"/>
        </w:rPr>
        <w:tab/>
        <w:t>not engage in conduct that may bring the passenger transport industry into disrepute.</w:t>
      </w:r>
      <w:r w:rsidR="00FC1C9E">
        <w:rPr>
          <w:rFonts w:eastAsia="Times New Roman"/>
          <w:color w:val="000000"/>
          <w:sz w:val="23"/>
          <w:szCs w:val="23"/>
          <w:lang w:eastAsia="en-AU"/>
          <w14:ligatures w14:val="standardContextual"/>
        </w:rPr>
        <w:br w:type="page"/>
      </w:r>
    </w:p>
    <w:p w14:paraId="62639EAB"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88" w:name="Elkera_Print_TOC254"/>
      <w:bookmarkStart w:id="589" w:name="Elkera_Print_BK254"/>
      <w:r w:rsidRPr="00265A88">
        <w:rPr>
          <w:rFonts w:eastAsia="Times New Roman"/>
          <w:b/>
          <w:bCs/>
          <w:color w:val="000000"/>
          <w:sz w:val="26"/>
          <w:szCs w:val="26"/>
          <w:lang w:eastAsia="en-AU"/>
          <w14:ligatures w14:val="standardContextual"/>
        </w:rPr>
        <w:lastRenderedPageBreak/>
        <w:t>3—Taxi operators</w:t>
      </w:r>
      <w:bookmarkEnd w:id="588"/>
      <w:bookmarkEnd w:id="589"/>
    </w:p>
    <w:p w14:paraId="22CAF82A"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operator of a taxi service must—</w:t>
      </w:r>
    </w:p>
    <w:p w14:paraId="5F9F284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treat customers with courtesy, helpfulness and honesty; and</w:t>
      </w:r>
    </w:p>
    <w:p w14:paraId="77D89DB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keep a vehicle as clean as possible when used for carrying passengers for hire or reward; and</w:t>
      </w:r>
    </w:p>
    <w:p w14:paraId="4C26FCE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ensure that the vehicle is maintained to regulated standards of passenger comfort and safety, and is mechanically and bodily sound; and</w:t>
      </w:r>
    </w:p>
    <w:p w14:paraId="0EC0DCC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deal promptly and courteously with complaints, including those directed from the Minister; and</w:t>
      </w:r>
    </w:p>
    <w:p w14:paraId="17E33E67"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prominently display on a vehicle information identifying the centralised booking service to which it belongs and the credit facilities that are accepted; and</w:t>
      </w:r>
    </w:p>
    <w:p w14:paraId="03DDA30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(f)</w:t>
      </w:r>
      <w:r w:rsidRPr="00265A88">
        <w:rPr>
          <w:rFonts w:eastAsia="Times New Roman"/>
          <w:color w:val="000000"/>
          <w:sz w:val="23"/>
          <w:szCs w:val="23"/>
          <w:lang w:eastAsia="en-AU"/>
          <w14:ligatures w14:val="standardContextual"/>
        </w:rPr>
        <w:tab/>
        <w:t>not engage in dishonest or dishonourable conduct in relation to a service or in relation to the accreditation, and not permit a driver to do so; and</w:t>
      </w:r>
    </w:p>
    <w:p w14:paraId="68C4F4F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(g)</w:t>
      </w:r>
      <w:r w:rsidRPr="00265A88">
        <w:rPr>
          <w:rFonts w:eastAsia="Times New Roman"/>
          <w:color w:val="000000"/>
          <w:sz w:val="23"/>
          <w:szCs w:val="23"/>
          <w:lang w:eastAsia="en-AU"/>
          <w14:ligatures w14:val="standardContextual"/>
        </w:rPr>
        <w:tab/>
        <w:t>at all times comply with policies determined by the Minister directed at promoting service to the public; and</w:t>
      </w:r>
    </w:p>
    <w:p w14:paraId="66F5F63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(h)</w:t>
      </w:r>
      <w:r w:rsidRPr="00265A88">
        <w:rPr>
          <w:rFonts w:eastAsia="Times New Roman"/>
          <w:color w:val="000000"/>
          <w:sz w:val="23"/>
          <w:szCs w:val="23"/>
          <w:lang w:eastAsia="en-AU"/>
          <w14:ligatures w14:val="standardContextual"/>
        </w:rPr>
        <w:tab/>
        <w:t>ensure that customers will have access to at least all credit facilities authorised by the centralised booking service; and</w:t>
      </w:r>
    </w:p>
    <w:p w14:paraId="04F3004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ensure that a sufficient supply of credit vouchers is available to the driver at the beginning of each shift; and</w:t>
      </w:r>
    </w:p>
    <w:p w14:paraId="795DB5D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(j)</w:t>
      </w:r>
      <w:r w:rsidRPr="00265A88">
        <w:rPr>
          <w:rFonts w:eastAsia="Times New Roman"/>
          <w:color w:val="000000"/>
          <w:sz w:val="23"/>
          <w:szCs w:val="23"/>
          <w:lang w:eastAsia="en-AU"/>
          <w14:ligatures w14:val="standardContextual"/>
        </w:rPr>
        <w:tab/>
        <w:t>ensure that drivers are aware of the requirements of the relevant code of practice for drivers; and</w:t>
      </w:r>
    </w:p>
    <w:p w14:paraId="1B171A4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(k)</w:t>
      </w:r>
      <w:r w:rsidRPr="00265A88">
        <w:rPr>
          <w:rFonts w:eastAsia="Times New Roman"/>
          <w:color w:val="000000"/>
          <w:sz w:val="23"/>
          <w:szCs w:val="23"/>
          <w:lang w:eastAsia="en-AU"/>
          <w14:ligatures w14:val="standardContextual"/>
        </w:rPr>
        <w:tab/>
        <w:t>not leave the membership of a centralised booking service before the operator has fulfilled all of their financial obligations to that service; and</w:t>
      </w:r>
    </w:p>
    <w:p w14:paraId="60590A8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(l)</w:t>
      </w:r>
      <w:r w:rsidRPr="00265A88">
        <w:rPr>
          <w:rFonts w:eastAsia="Times New Roman"/>
          <w:color w:val="000000"/>
          <w:sz w:val="23"/>
          <w:szCs w:val="23"/>
          <w:lang w:eastAsia="en-AU"/>
          <w14:ligatures w14:val="standardContextual"/>
        </w:rPr>
        <w:tab/>
        <w:t>not leave the membership of a centralised booking service before the operator has fulfilled all of their obligations in respect of any disciplinary action ordered by that service; and</w:t>
      </w:r>
    </w:p>
    <w:p w14:paraId="52F7033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(m)</w:t>
      </w:r>
      <w:r w:rsidRPr="00265A88">
        <w:rPr>
          <w:rFonts w:eastAsia="Times New Roman"/>
          <w:color w:val="000000"/>
          <w:sz w:val="23"/>
          <w:szCs w:val="23"/>
          <w:lang w:eastAsia="en-AU"/>
          <w14:ligatures w14:val="standardContextual"/>
        </w:rPr>
        <w:tab/>
        <w:t>comply with any requirements, policy or procedure issued by the centralised booking service; and</w:t>
      </w:r>
    </w:p>
    <w:p w14:paraId="6942303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(n)</w:t>
      </w:r>
      <w:r w:rsidRPr="00265A88">
        <w:rPr>
          <w:rFonts w:eastAsia="Times New Roman"/>
          <w:color w:val="000000"/>
          <w:sz w:val="23"/>
          <w:szCs w:val="23"/>
          <w:lang w:eastAsia="en-AU"/>
          <w14:ligatures w14:val="standardContextual"/>
        </w:rPr>
        <w:tab/>
        <w:t>comply with the SATSS conditions of use; and</w:t>
      </w:r>
    </w:p>
    <w:p w14:paraId="2B407769" w14:textId="0FD19F22"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(o)</w:t>
      </w:r>
      <w:r w:rsidRPr="00265A88">
        <w:rPr>
          <w:rFonts w:eastAsia="Times New Roman"/>
          <w:color w:val="000000"/>
          <w:sz w:val="23"/>
          <w:szCs w:val="23"/>
          <w:lang w:eastAsia="en-AU"/>
          <w14:ligatures w14:val="standardContextual"/>
        </w:rPr>
        <w:tab/>
        <w:t>ensure that all SATSS vouchers are—</w:t>
      </w:r>
    </w:p>
    <w:p w14:paraId="6331D148"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thoroughly checked at the time of presentation by the driver, to ensure that the driver has actually carried out the work; and</w:t>
      </w:r>
    </w:p>
    <w:p w14:paraId="0936A4B5"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tagged and recorded in such a manner that any information from that voucher can be accessed quickly and accurately; and</w:t>
      </w:r>
    </w:p>
    <w:p w14:paraId="1059564D"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returned to the driver if there are any obvious deletions or alterations, or if the voucher is not legible; and</w:t>
      </w:r>
    </w:p>
    <w:p w14:paraId="4E507155"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(iv)</w:t>
      </w:r>
      <w:r w:rsidRPr="00265A88">
        <w:rPr>
          <w:rFonts w:eastAsia="Times New Roman"/>
          <w:color w:val="000000"/>
          <w:sz w:val="23"/>
          <w:szCs w:val="23"/>
          <w:lang w:eastAsia="en-AU"/>
          <w14:ligatures w14:val="standardContextual"/>
        </w:rPr>
        <w:tab/>
        <w:t>only presented to the centralised booking service affiliated with the taxi recorded on the voucher; and</w:t>
      </w:r>
    </w:p>
    <w:p w14:paraId="7F18ADE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(p)</w:t>
      </w:r>
      <w:r w:rsidRPr="00265A88">
        <w:rPr>
          <w:rFonts w:eastAsia="Times New Roman"/>
          <w:color w:val="000000"/>
          <w:sz w:val="23"/>
          <w:szCs w:val="23"/>
          <w:lang w:eastAsia="en-AU"/>
          <w14:ligatures w14:val="standardContextual"/>
        </w:rPr>
        <w:tab/>
        <w:t>take all necessary steps to ensure that SATSS vouchers are not being fraudulently or inappropriately lodged; and</w:t>
      </w:r>
    </w:p>
    <w:p w14:paraId="7458CE11" w14:textId="0DE663BB" w:rsidR="00944ACD" w:rsidRDefault="00265A88" w:rsidP="00944AC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(q)</w:t>
      </w:r>
      <w:r w:rsidRPr="00265A88">
        <w:rPr>
          <w:rFonts w:eastAsia="Times New Roman"/>
          <w:color w:val="000000"/>
          <w:sz w:val="23"/>
          <w:szCs w:val="23"/>
          <w:lang w:eastAsia="en-AU"/>
          <w14:ligatures w14:val="standardContextual"/>
        </w:rPr>
        <w:tab/>
        <w:t>not engage in conduct that may bring the taxi industry into disrepute; and</w:t>
      </w:r>
      <w:r w:rsidR="00944ACD">
        <w:rPr>
          <w:rFonts w:eastAsia="Times New Roman"/>
          <w:color w:val="000000"/>
          <w:sz w:val="23"/>
          <w:szCs w:val="23"/>
          <w:lang w:eastAsia="en-AU"/>
          <w14:ligatures w14:val="standardContextual"/>
        </w:rPr>
        <w:br w:type="page"/>
      </w:r>
    </w:p>
    <w:p w14:paraId="24BC31A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(r)</w:t>
      </w:r>
      <w:r w:rsidRPr="00265A88">
        <w:rPr>
          <w:rFonts w:eastAsia="Times New Roman"/>
          <w:color w:val="000000"/>
          <w:sz w:val="23"/>
          <w:szCs w:val="23"/>
          <w:lang w:eastAsia="en-AU"/>
          <w14:ligatures w14:val="standardContextual"/>
        </w:rPr>
        <w:tab/>
        <w:t>have regard to existing laws about not discriminating against a person because of the person's sex, race, disability, age, marital status, sexuality or pregnancy; and</w:t>
      </w:r>
    </w:p>
    <w:p w14:paraId="62C8899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(s)</w:t>
      </w:r>
      <w:r w:rsidRPr="00265A88">
        <w:rPr>
          <w:rFonts w:eastAsia="Times New Roman"/>
          <w:color w:val="000000"/>
          <w:sz w:val="23"/>
          <w:szCs w:val="23"/>
          <w:lang w:eastAsia="en-AU"/>
          <w14:ligatures w14:val="standardContextual"/>
        </w:rPr>
        <w:tab/>
        <w:t>be particularly sensitive to the needs of people with disabilities; and</w:t>
      </w:r>
    </w:p>
    <w:p w14:paraId="42531DC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(t)</w:t>
      </w:r>
      <w:r w:rsidRPr="00265A88">
        <w:rPr>
          <w:rFonts w:eastAsia="Times New Roman"/>
          <w:color w:val="000000"/>
          <w:sz w:val="23"/>
          <w:szCs w:val="23"/>
          <w:lang w:eastAsia="en-AU"/>
          <w14:ligatures w14:val="standardContextual"/>
        </w:rPr>
        <w:tab/>
        <w:t>ensure that drivers are aware of the procedures to be followed in the event of an incident that requires the downloading of material from a security camera system, including where to take the taxi for that downloading to occur; and</w:t>
      </w:r>
    </w:p>
    <w:p w14:paraId="09A93BE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(u)</w:t>
      </w:r>
      <w:r w:rsidRPr="00265A88">
        <w:rPr>
          <w:rFonts w:eastAsia="Times New Roman"/>
          <w:color w:val="000000"/>
          <w:sz w:val="23"/>
          <w:szCs w:val="23"/>
          <w:lang w:eastAsia="en-AU"/>
          <w14:ligatures w14:val="standardContextual"/>
        </w:rPr>
        <w:tab/>
        <w:t>ensure that the Minister and the relevant centralised booking service are informed when a security camera system is installed in the taxi, or transferred to another taxi.</w:t>
      </w:r>
    </w:p>
    <w:p w14:paraId="3C6C9929"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90" w:name="Elkera_Print_TOC255"/>
      <w:bookmarkStart w:id="591" w:name="Elkera_Print_BK255"/>
      <w:r w:rsidRPr="00265A88">
        <w:rPr>
          <w:rFonts w:eastAsia="Times New Roman"/>
          <w:b/>
          <w:bCs/>
          <w:color w:val="000000"/>
          <w:sz w:val="26"/>
          <w:szCs w:val="26"/>
          <w:lang w:eastAsia="en-AU"/>
          <w14:ligatures w14:val="standardContextual"/>
        </w:rPr>
        <w:t>4—Taxi drivers</w:t>
      </w:r>
      <w:bookmarkEnd w:id="590"/>
      <w:bookmarkEnd w:id="591"/>
    </w:p>
    <w:p w14:paraId="2D3C9E3A"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taxi driver must—</w:t>
      </w:r>
    </w:p>
    <w:p w14:paraId="098ED2D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treat all customers with courtesy, helpfulness and honesty, and pay particular attention to the needs of children, older people and people with a disability; and</w:t>
      </w:r>
    </w:p>
    <w:p w14:paraId="473C402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take the shortest and/or most practicable route, unless the passenger requests otherwise; and</w:t>
      </w:r>
    </w:p>
    <w:p w14:paraId="6D76DAA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observe the laws that relate to safe driving; and</w:t>
      </w:r>
    </w:p>
    <w:p w14:paraId="03AF56D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not take drugs as a means of overcoming fatigue, ensure that they do not have any concentration of alcohol in their blood while driving, and observe the laws that relate to driving under the influence of drugs; and</w:t>
      </w:r>
    </w:p>
    <w:p w14:paraId="78A36106"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readily accept all credit vouchers authorised by any relevant centralised booking service; and</w:t>
      </w:r>
    </w:p>
    <w:p w14:paraId="2ECE2B1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(f)</w:t>
      </w:r>
      <w:r w:rsidRPr="00265A88">
        <w:rPr>
          <w:rFonts w:eastAsia="Times New Roman"/>
          <w:color w:val="000000"/>
          <w:sz w:val="23"/>
          <w:szCs w:val="23"/>
          <w:lang w:eastAsia="en-AU"/>
          <w14:ligatures w14:val="standardContextual"/>
        </w:rPr>
        <w:tab/>
        <w:t>offer to put on the air conditioning on warm or hot days; and</w:t>
      </w:r>
    </w:p>
    <w:p w14:paraId="36584B1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(g)</w:t>
      </w:r>
      <w:r w:rsidRPr="00265A88">
        <w:rPr>
          <w:rFonts w:eastAsia="Times New Roman"/>
          <w:color w:val="000000"/>
          <w:sz w:val="23"/>
          <w:szCs w:val="23"/>
          <w:lang w:eastAsia="en-AU"/>
          <w14:ligatures w14:val="standardContextual"/>
        </w:rPr>
        <w:tab/>
        <w:t>accept all lawful requests for carriage, no matter what the distance; and</w:t>
      </w:r>
    </w:p>
    <w:p w14:paraId="7446094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(h)</w:t>
      </w:r>
      <w:r w:rsidRPr="00265A88">
        <w:rPr>
          <w:rFonts w:eastAsia="Times New Roman"/>
          <w:color w:val="000000"/>
          <w:sz w:val="23"/>
          <w:szCs w:val="23"/>
          <w:lang w:eastAsia="en-AU"/>
          <w14:ligatures w14:val="standardContextual"/>
        </w:rPr>
        <w:tab/>
        <w:t>display current identification at all times inside the vehicle; and</w:t>
      </w:r>
    </w:p>
    <w:p w14:paraId="3DDF952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keep the interior of the taxi clean and tidy; and</w:t>
      </w:r>
    </w:p>
    <w:p w14:paraId="456AE73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(j)</w:t>
      </w:r>
      <w:r w:rsidRPr="00265A88">
        <w:rPr>
          <w:rFonts w:eastAsia="Times New Roman"/>
          <w:color w:val="000000"/>
          <w:sz w:val="23"/>
          <w:szCs w:val="23"/>
          <w:lang w:eastAsia="en-AU"/>
          <w14:ligatures w14:val="standardContextual"/>
        </w:rPr>
        <w:tab/>
        <w:t>drive in a manner that will minimise wear and tear on the vehicle; and</w:t>
      </w:r>
    </w:p>
    <w:p w14:paraId="313428B4" w14:textId="62A7593B"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(k)</w:t>
      </w:r>
      <w:r w:rsidRPr="00265A88">
        <w:rPr>
          <w:rFonts w:eastAsia="Times New Roman"/>
          <w:color w:val="000000"/>
          <w:sz w:val="23"/>
          <w:szCs w:val="23"/>
          <w:lang w:eastAsia="en-AU"/>
          <w14:ligatures w14:val="standardContextual"/>
        </w:rPr>
        <w:tab/>
        <w:t>have regard to existing laws about not discriminating against a person because of the person's sex, race, disability, age, marital status, sexuality or pregnancy; and</w:t>
      </w:r>
    </w:p>
    <w:p w14:paraId="390A5C6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(l)</w:t>
      </w:r>
      <w:r w:rsidRPr="00265A88">
        <w:rPr>
          <w:rFonts w:eastAsia="Times New Roman"/>
          <w:color w:val="000000"/>
          <w:sz w:val="23"/>
          <w:szCs w:val="23"/>
          <w:lang w:eastAsia="en-AU"/>
          <w14:ligatures w14:val="standardContextual"/>
        </w:rPr>
        <w:tab/>
        <w:t>be particularly sensitive to the needs of people with disabilities; and</w:t>
      </w:r>
    </w:p>
    <w:p w14:paraId="5D88B60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(m)</w:t>
      </w:r>
      <w:r w:rsidRPr="00265A88">
        <w:rPr>
          <w:rFonts w:eastAsia="Times New Roman"/>
          <w:color w:val="000000"/>
          <w:sz w:val="23"/>
          <w:szCs w:val="23"/>
          <w:lang w:eastAsia="en-AU"/>
          <w14:ligatures w14:val="standardContextual"/>
        </w:rPr>
        <w:tab/>
        <w:t>be honest, polite and patient in network communication and as far as possible, cooperate in the efficient and responsive processing of network bookings; and</w:t>
      </w:r>
    </w:p>
    <w:p w14:paraId="60BC5B7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(n)</w:t>
      </w:r>
      <w:r w:rsidRPr="00265A88">
        <w:rPr>
          <w:rFonts w:eastAsia="Times New Roman"/>
          <w:color w:val="000000"/>
          <w:sz w:val="23"/>
          <w:szCs w:val="23"/>
          <w:lang w:eastAsia="en-AU"/>
          <w14:ligatures w14:val="standardContextual"/>
        </w:rPr>
        <w:tab/>
        <w:t>check the vehicle for lost property at the end of each shift; and</w:t>
      </w:r>
    </w:p>
    <w:p w14:paraId="350D1EF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(o)</w:t>
      </w:r>
      <w:r w:rsidRPr="00265A88">
        <w:rPr>
          <w:rFonts w:eastAsia="Times New Roman"/>
          <w:color w:val="000000"/>
          <w:sz w:val="23"/>
          <w:szCs w:val="23"/>
          <w:lang w:eastAsia="en-AU"/>
          <w14:ligatures w14:val="standardContextual"/>
        </w:rPr>
        <w:tab/>
        <w:t>ensure that any relevant centralised booking service is notified if a mobile telephone or other form of communications facility is installed in the taxi, used in conjunction with the taxi or otherwise used to book the taxi; and</w:t>
      </w:r>
    </w:p>
    <w:p w14:paraId="536AFCC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(p)</w:t>
      </w:r>
      <w:r w:rsidRPr="00265A88">
        <w:rPr>
          <w:rFonts w:eastAsia="Times New Roman"/>
          <w:color w:val="000000"/>
          <w:sz w:val="23"/>
          <w:szCs w:val="23"/>
          <w:lang w:eastAsia="en-AU"/>
          <w14:ligatures w14:val="standardContextual"/>
        </w:rPr>
        <w:tab/>
        <w:t>not accept a request for hire from a centralised booking service for taxis unless it is accredited under Part 4 Division 3 of the Act; and</w:t>
      </w:r>
    </w:p>
    <w:p w14:paraId="4A6FED2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(q)</w:t>
      </w:r>
      <w:r w:rsidRPr="00265A88">
        <w:rPr>
          <w:rFonts w:eastAsia="Times New Roman"/>
          <w:color w:val="000000"/>
          <w:sz w:val="23"/>
          <w:szCs w:val="23"/>
          <w:lang w:eastAsia="en-AU"/>
          <w14:ligatures w14:val="standardContextual"/>
        </w:rPr>
        <w:tab/>
        <w:t>comply with the SATSS conditions of use; and</w:t>
      </w:r>
    </w:p>
    <w:p w14:paraId="42E8E37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(r)</w:t>
      </w:r>
      <w:r w:rsidRPr="00265A88">
        <w:rPr>
          <w:rFonts w:eastAsia="Times New Roman"/>
          <w:color w:val="000000"/>
          <w:sz w:val="23"/>
          <w:szCs w:val="23"/>
          <w:lang w:eastAsia="en-AU"/>
          <w14:ligatures w14:val="standardContextual"/>
        </w:rPr>
        <w:tab/>
        <w:t>ensure that all SATSS vouchers are thoroughly checked at the time of presentation by the passenger; and</w:t>
      </w:r>
    </w:p>
    <w:p w14:paraId="62AEB9EF" w14:textId="77777777" w:rsidR="00944ACD" w:rsidRDefault="00944ACD">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7B6BAD03" w14:textId="5A8CB2A8"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(s)</w:t>
      </w:r>
      <w:r w:rsidRPr="00265A88">
        <w:rPr>
          <w:rFonts w:eastAsia="Times New Roman"/>
          <w:color w:val="000000"/>
          <w:sz w:val="23"/>
          <w:szCs w:val="23"/>
          <w:lang w:eastAsia="en-AU"/>
          <w14:ligatures w14:val="standardContextual"/>
        </w:rPr>
        <w:tab/>
        <w:t>take all necessary steps to ensure that SATSS vouchers are not being fraudulently or inappropriately lodged; and</w:t>
      </w:r>
    </w:p>
    <w:p w14:paraId="6CD9494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(t)</w:t>
      </w:r>
      <w:r w:rsidRPr="00265A88">
        <w:rPr>
          <w:rFonts w:eastAsia="Times New Roman"/>
          <w:color w:val="000000"/>
          <w:sz w:val="23"/>
          <w:szCs w:val="23"/>
          <w:lang w:eastAsia="en-AU"/>
          <w14:ligatures w14:val="standardContextual"/>
        </w:rPr>
        <w:tab/>
        <w:t>comply with any requirements, policy or procedure issued by the centralised booking service, including any disciplinary action ordered by the centralised booking service; and</w:t>
      </w:r>
    </w:p>
    <w:p w14:paraId="66DDB02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(u)</w:t>
      </w:r>
      <w:r w:rsidRPr="00265A88">
        <w:rPr>
          <w:rFonts w:eastAsia="Times New Roman"/>
          <w:color w:val="000000"/>
          <w:sz w:val="23"/>
          <w:szCs w:val="23"/>
          <w:lang w:eastAsia="en-AU"/>
          <w14:ligatures w14:val="standardContextual"/>
        </w:rPr>
        <w:tab/>
        <w:t>not engage in dishonest or dishonourable conduct in carrying out their duties; and</w:t>
      </w:r>
    </w:p>
    <w:p w14:paraId="61BC271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w:t>
      </w:r>
      <w:r w:rsidRPr="00265A88">
        <w:rPr>
          <w:rFonts w:eastAsia="Times New Roman"/>
          <w:color w:val="000000"/>
          <w:sz w:val="23"/>
          <w:szCs w:val="23"/>
          <w:lang w:eastAsia="en-AU"/>
          <w14:ligatures w14:val="standardContextual"/>
        </w:rPr>
        <w:tab/>
        <w:t>not engage in conduct that may bring the taxi industry into disrepute; and</w:t>
      </w:r>
    </w:p>
    <w:p w14:paraId="0A3412B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(w)</w:t>
      </w:r>
      <w:r w:rsidRPr="00265A88">
        <w:rPr>
          <w:rFonts w:eastAsia="Times New Roman"/>
          <w:color w:val="000000"/>
          <w:sz w:val="23"/>
          <w:szCs w:val="23"/>
          <w:lang w:eastAsia="en-AU"/>
          <w14:ligatures w14:val="standardContextual"/>
        </w:rPr>
        <w:tab/>
        <w:t>not, if the driver has been issued a booking by the centralised booking service, pass the booking onto another driver except through the booking service; and</w:t>
      </w:r>
    </w:p>
    <w:p w14:paraId="0ABED844"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(x)</w:t>
      </w:r>
      <w:r w:rsidRPr="00265A88">
        <w:rPr>
          <w:rFonts w:eastAsia="Times New Roman"/>
          <w:color w:val="000000"/>
          <w:sz w:val="23"/>
          <w:szCs w:val="23"/>
          <w:lang w:eastAsia="en-AU"/>
          <w14:ligatures w14:val="standardContextual"/>
        </w:rPr>
        <w:tab/>
        <w:t>assist other drivers with broken down or otherwise disabled vehicles, particularly if the vehicle is carrying a passenger; and</w:t>
      </w:r>
    </w:p>
    <w:p w14:paraId="567B5DC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(y)</w:t>
      </w:r>
      <w:r w:rsidRPr="00265A88">
        <w:rPr>
          <w:rFonts w:eastAsia="Times New Roman"/>
          <w:color w:val="000000"/>
          <w:sz w:val="23"/>
          <w:szCs w:val="23"/>
          <w:lang w:eastAsia="en-AU"/>
          <w14:ligatures w14:val="standardContextual"/>
        </w:rPr>
        <w:tab/>
        <w:t>check that a security camera system fitted to the taxi is operating correctly before commencing a shift; and</w:t>
      </w:r>
    </w:p>
    <w:p w14:paraId="55C87FA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(z)</w:t>
      </w:r>
      <w:r w:rsidRPr="00265A88">
        <w:rPr>
          <w:rFonts w:eastAsia="Times New Roman"/>
          <w:color w:val="000000"/>
          <w:sz w:val="23"/>
          <w:szCs w:val="23"/>
          <w:lang w:eastAsia="en-AU"/>
          <w14:ligatures w14:val="standardContextual"/>
        </w:rPr>
        <w:tab/>
        <w:t>not be available for hire, stand at a taxi</w:t>
      </w:r>
      <w:r w:rsidRPr="00265A88">
        <w:rPr>
          <w:rFonts w:eastAsia="Times New Roman"/>
          <w:color w:val="000000"/>
          <w:sz w:val="23"/>
          <w:szCs w:val="23"/>
          <w:lang w:eastAsia="en-AU"/>
          <w14:ligatures w14:val="standardContextual"/>
        </w:rPr>
        <w:noBreakHyphen/>
        <w:t>stand or accept a hiring if a security camera system fitted to the taxi is not operating correctly; and</w:t>
      </w:r>
    </w:p>
    <w:p w14:paraId="07D692B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(za)</w:t>
      </w:r>
      <w:r w:rsidRPr="00265A88">
        <w:rPr>
          <w:rFonts w:eastAsia="Times New Roman"/>
          <w:color w:val="000000"/>
          <w:sz w:val="23"/>
          <w:szCs w:val="23"/>
          <w:lang w:eastAsia="en-AU"/>
          <w14:ligatures w14:val="standardContextual"/>
        </w:rPr>
        <w:tab/>
        <w:t>report any security related incident immediately if it is safe to do so; and</w:t>
      </w:r>
    </w:p>
    <w:p w14:paraId="4DC68CC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(zb)</w:t>
      </w:r>
      <w:r w:rsidRPr="00265A88">
        <w:rPr>
          <w:rFonts w:eastAsia="Times New Roman"/>
          <w:color w:val="000000"/>
          <w:sz w:val="23"/>
          <w:szCs w:val="23"/>
          <w:lang w:eastAsia="en-AU"/>
          <w14:ligatures w14:val="standardContextual"/>
        </w:rPr>
        <w:tab/>
        <w:t>following a security related incident, comply with any direction of the Minister, a police officer, an authorised officer or other officer, or another person acting under the authority of the Minister.</w:t>
      </w:r>
    </w:p>
    <w:p w14:paraId="5512BD00"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92" w:name="Elkera_Print_TOC256"/>
      <w:bookmarkStart w:id="593" w:name="Elkera_Print_BK256"/>
      <w:r w:rsidRPr="00265A88">
        <w:rPr>
          <w:rFonts w:eastAsia="Times New Roman"/>
          <w:b/>
          <w:bCs/>
          <w:color w:val="000000"/>
          <w:sz w:val="26"/>
          <w:szCs w:val="26"/>
          <w:lang w:eastAsia="en-AU"/>
          <w14:ligatures w14:val="standardContextual"/>
        </w:rPr>
        <w:t>5—General passenger service drivers</w:t>
      </w:r>
      <w:bookmarkEnd w:id="592"/>
      <w:bookmarkEnd w:id="593"/>
    </w:p>
    <w:p w14:paraId="4AE990A0"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 general passenger service driver must—</w:t>
      </w:r>
    </w:p>
    <w:p w14:paraId="7D5E2BF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treat customers with politeness, courtesy, helpfulness and honesty; and</w:t>
      </w:r>
    </w:p>
    <w:p w14:paraId="20CA1E9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observe the laws that relate to safe driving; and</w:t>
      </w:r>
    </w:p>
    <w:p w14:paraId="0503673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ensure that they do not have any concentration of alcohol in their blood while driving, and observe the laws that relate to driving under the influence of drugs; and</w:t>
      </w:r>
    </w:p>
    <w:p w14:paraId="6E9A4CF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strictly observe legal requirements relating to driving hours and rest periods; and</w:t>
      </w:r>
    </w:p>
    <w:p w14:paraId="30887ABA" w14:textId="15B421F2"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drive defensively in the interests of general public safety; and</w:t>
      </w:r>
    </w:p>
    <w:p w14:paraId="7ED8EBF0"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(f)</w:t>
      </w:r>
      <w:r w:rsidRPr="00265A88">
        <w:rPr>
          <w:rFonts w:eastAsia="Times New Roman"/>
          <w:color w:val="000000"/>
          <w:sz w:val="23"/>
          <w:szCs w:val="23"/>
          <w:lang w:eastAsia="en-AU"/>
          <w14:ligatures w14:val="standardContextual"/>
        </w:rPr>
        <w:tab/>
        <w:t>ensure that any destination sign is accurate; and</w:t>
      </w:r>
    </w:p>
    <w:p w14:paraId="62E0432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(g)</w:t>
      </w:r>
      <w:r w:rsidRPr="00265A88">
        <w:rPr>
          <w:rFonts w:eastAsia="Times New Roman"/>
          <w:color w:val="000000"/>
          <w:sz w:val="23"/>
          <w:szCs w:val="23"/>
          <w:lang w:eastAsia="en-AU"/>
          <w14:ligatures w14:val="standardContextual"/>
        </w:rPr>
        <w:tab/>
        <w:t>be sensibly and safely dressed when dealing with customers, in a manner that will advance the image of the passenger transport industry; and</w:t>
      </w:r>
    </w:p>
    <w:p w14:paraId="507C4D6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(h)</w:t>
      </w:r>
      <w:r w:rsidRPr="00265A88">
        <w:rPr>
          <w:rFonts w:eastAsia="Times New Roman"/>
          <w:color w:val="000000"/>
          <w:sz w:val="23"/>
          <w:szCs w:val="23"/>
          <w:lang w:eastAsia="en-AU"/>
          <w14:ligatures w14:val="standardContextual"/>
        </w:rPr>
        <w:tab/>
        <w:t>have regard to existing laws about not discriminating against a person because of the person's sex, race, disability, age, marital status, sexuality or pregnancy; and</w:t>
      </w:r>
    </w:p>
    <w:p w14:paraId="4BB1A73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be particularly sensitive to the needs of people with disabilities; and</w:t>
      </w:r>
    </w:p>
    <w:p w14:paraId="79695B3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(j)</w:t>
      </w:r>
      <w:r w:rsidRPr="00265A88">
        <w:rPr>
          <w:rFonts w:eastAsia="Times New Roman"/>
          <w:color w:val="000000"/>
          <w:sz w:val="23"/>
          <w:szCs w:val="23"/>
          <w:lang w:eastAsia="en-AU"/>
          <w14:ligatures w14:val="standardContextual"/>
        </w:rPr>
        <w:tab/>
        <w:t>insofar as SATSS applies to the general passenger service driver—</w:t>
      </w:r>
    </w:p>
    <w:p w14:paraId="59DD7CE9"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comply with the SATSS conditions of use; and</w:t>
      </w:r>
    </w:p>
    <w:p w14:paraId="210DE35E"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ensure that all SATSS vouchers are thoroughly checked at the time of presentation by the passenger; and</w:t>
      </w:r>
    </w:p>
    <w:p w14:paraId="0F823968" w14:textId="11E11723" w:rsidR="00944ACD" w:rsidRDefault="00265A88" w:rsidP="00944AC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take all necessary steps to ensure that SATSS vouchers are not being fraudulently or inappropriately lodged; and</w:t>
      </w:r>
      <w:r w:rsidR="00944ACD">
        <w:rPr>
          <w:rFonts w:eastAsia="Times New Roman"/>
          <w:color w:val="000000"/>
          <w:sz w:val="23"/>
          <w:szCs w:val="23"/>
          <w:lang w:eastAsia="en-AU"/>
          <w14:ligatures w14:val="standardContextual"/>
        </w:rPr>
        <w:br w:type="page"/>
      </w:r>
    </w:p>
    <w:p w14:paraId="026D06A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(k)</w:t>
      </w:r>
      <w:r w:rsidRPr="00265A88">
        <w:rPr>
          <w:rFonts w:eastAsia="Times New Roman"/>
          <w:color w:val="000000"/>
          <w:sz w:val="23"/>
          <w:szCs w:val="23"/>
          <w:lang w:eastAsia="en-AU"/>
          <w14:ligatures w14:val="standardContextual"/>
        </w:rPr>
        <w:tab/>
        <w:t>not engage in conduct that may bring the passenger transport industry into disrepute; and</w:t>
      </w:r>
    </w:p>
    <w:p w14:paraId="2BA6211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(l)</w:t>
      </w:r>
      <w:r w:rsidRPr="00265A88">
        <w:rPr>
          <w:rFonts w:eastAsia="Times New Roman"/>
          <w:color w:val="000000"/>
          <w:sz w:val="23"/>
          <w:szCs w:val="23"/>
          <w:lang w:eastAsia="en-AU"/>
          <w14:ligatures w14:val="standardContextual"/>
        </w:rPr>
        <w:tab/>
        <w:t>not accept a request for hire from a centralised booking service unless it is accredited under Part 4 Division 3 of the Act.</w:t>
      </w:r>
    </w:p>
    <w:p w14:paraId="1F5168EC"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94" w:name="Elkera_Print_TOC257"/>
      <w:bookmarkStart w:id="595" w:name="Elkera_Print_BK257"/>
      <w:r w:rsidRPr="00265A88">
        <w:rPr>
          <w:rFonts w:eastAsia="Times New Roman"/>
          <w:b/>
          <w:bCs/>
          <w:color w:val="000000"/>
          <w:sz w:val="26"/>
          <w:szCs w:val="26"/>
          <w:lang w:eastAsia="en-AU"/>
          <w14:ligatures w14:val="standardContextual"/>
        </w:rPr>
        <w:t>6—Centralised booking service operators</w:t>
      </w:r>
      <w:bookmarkEnd w:id="594"/>
      <w:bookmarkEnd w:id="595"/>
    </w:p>
    <w:p w14:paraId="1132FB3B" w14:textId="77777777" w:rsidR="00265A88" w:rsidRPr="00265A88" w:rsidRDefault="00265A88" w:rsidP="00265A8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The operator of a centralised booking service must—</w:t>
      </w:r>
    </w:p>
    <w:p w14:paraId="6BDCC39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ensure that all customers and potential customers are treated in a courteous manner, and that complaints or enquiries are handled efficiently, honestly, responsibly and impartially; and</w:t>
      </w:r>
    </w:p>
    <w:p w14:paraId="0F47C0A3"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not knowingly allow vehicles with serious defects to use the service; and</w:t>
      </w:r>
    </w:p>
    <w:p w14:paraId="4EB5E5C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(c)</w:t>
      </w:r>
      <w:r w:rsidRPr="00265A88">
        <w:rPr>
          <w:rFonts w:eastAsia="Times New Roman"/>
          <w:color w:val="000000"/>
          <w:sz w:val="23"/>
          <w:szCs w:val="23"/>
          <w:lang w:eastAsia="en-AU"/>
          <w14:ligatures w14:val="standardContextual"/>
        </w:rPr>
        <w:tab/>
        <w:t>be familiar with and comply with all regulations set down from time to time under Commonwealth laws relating to radio and other forms of communication; and</w:t>
      </w:r>
    </w:p>
    <w:p w14:paraId="333D2F2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(d)</w:t>
      </w:r>
      <w:r w:rsidRPr="00265A88">
        <w:rPr>
          <w:rFonts w:eastAsia="Times New Roman"/>
          <w:color w:val="000000"/>
          <w:sz w:val="23"/>
          <w:szCs w:val="23"/>
          <w:lang w:eastAsia="en-AU"/>
          <w14:ligatures w14:val="standardContextual"/>
        </w:rPr>
        <w:tab/>
        <w:t>ensure that all staff are adequately trained to carry out their respective duties; and</w:t>
      </w:r>
    </w:p>
    <w:p w14:paraId="4D47C56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(e)</w:t>
      </w:r>
      <w:r w:rsidRPr="00265A88">
        <w:rPr>
          <w:rFonts w:eastAsia="Times New Roman"/>
          <w:color w:val="000000"/>
          <w:sz w:val="23"/>
          <w:szCs w:val="23"/>
          <w:lang w:eastAsia="en-AU"/>
          <w14:ligatures w14:val="standardContextual"/>
        </w:rPr>
        <w:tab/>
        <w:t>ensure that there are sufficient customer service representatives on duty at all times to enable each operator to acquire and record appropriate customer information; and</w:t>
      </w:r>
    </w:p>
    <w:p w14:paraId="556D34D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(f)</w:t>
      </w:r>
      <w:r w:rsidRPr="00265A88">
        <w:rPr>
          <w:rFonts w:eastAsia="Times New Roman"/>
          <w:color w:val="000000"/>
          <w:sz w:val="23"/>
          <w:szCs w:val="23"/>
          <w:lang w:eastAsia="en-AU"/>
          <w14:ligatures w14:val="standardContextual"/>
        </w:rPr>
        <w:tab/>
        <w:t>ensure that procedures are fair and equitable in the allocation of bookings and are non</w:t>
      </w:r>
      <w:r w:rsidRPr="00265A88">
        <w:rPr>
          <w:rFonts w:eastAsia="Times New Roman"/>
          <w:color w:val="000000"/>
          <w:sz w:val="23"/>
          <w:szCs w:val="23"/>
          <w:lang w:eastAsia="en-AU"/>
          <w14:ligatures w14:val="standardContextual"/>
        </w:rPr>
        <w:noBreakHyphen/>
        <w:t>discriminatory; and</w:t>
      </w:r>
    </w:p>
    <w:p w14:paraId="59912B4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(g)</w:t>
      </w:r>
      <w:r w:rsidRPr="00265A88">
        <w:rPr>
          <w:rFonts w:eastAsia="Times New Roman"/>
          <w:color w:val="000000"/>
          <w:sz w:val="23"/>
          <w:szCs w:val="23"/>
          <w:lang w:eastAsia="en-AU"/>
          <w14:ligatures w14:val="standardContextual"/>
        </w:rPr>
        <w:tab/>
        <w:t>ensure customer service representatives and dispatchers understand that it is unlawful to discriminate against a person because of the person's sex, race, disability, age, marital status, sexuality or pregnancy, and are particularly sensitive to the needs of people with disabilities; and</w:t>
      </w:r>
    </w:p>
    <w:p w14:paraId="3136BA82"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(h)</w:t>
      </w:r>
      <w:r w:rsidRPr="00265A88">
        <w:rPr>
          <w:rFonts w:eastAsia="Times New Roman"/>
          <w:color w:val="000000"/>
          <w:sz w:val="23"/>
          <w:szCs w:val="23"/>
          <w:lang w:eastAsia="en-AU"/>
          <w14:ligatures w14:val="standardContextual"/>
        </w:rPr>
        <w:tab/>
        <w:t>ensure that an accredited driver operating within the service is aware of the service's policies, initiatives or other matters relating to an efficient service to its customers; and</w:t>
      </w:r>
    </w:p>
    <w:p w14:paraId="1B9DD40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ensure that drivers and operators are aware of, and abide by, their respective codes of practice; and</w:t>
      </w:r>
    </w:p>
    <w:p w14:paraId="058F2585" w14:textId="30BDC25A" w:rsidR="00FC1C9E" w:rsidRDefault="00265A88" w:rsidP="00FC1C9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(j)</w:t>
      </w:r>
      <w:r w:rsidRPr="00265A88">
        <w:rPr>
          <w:rFonts w:eastAsia="Times New Roman"/>
          <w:color w:val="000000"/>
          <w:sz w:val="23"/>
          <w:szCs w:val="23"/>
          <w:lang w:eastAsia="en-AU"/>
          <w14:ligatures w14:val="standardContextual"/>
        </w:rPr>
        <w:tab/>
        <w:t>comply with the SATSS conditions of use; and</w:t>
      </w:r>
    </w:p>
    <w:p w14:paraId="693875F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(k)</w:t>
      </w:r>
      <w:r w:rsidRPr="00265A88">
        <w:rPr>
          <w:rFonts w:eastAsia="Times New Roman"/>
          <w:color w:val="000000"/>
          <w:sz w:val="23"/>
          <w:szCs w:val="23"/>
          <w:lang w:eastAsia="en-AU"/>
          <w14:ligatures w14:val="standardContextual"/>
        </w:rPr>
        <w:tab/>
        <w:t>not engage in conduct that may bring the passenger transport industry into disrepute; and</w:t>
      </w:r>
    </w:p>
    <w:p w14:paraId="3613736E"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(l)</w:t>
      </w:r>
      <w:r w:rsidRPr="00265A88">
        <w:rPr>
          <w:rFonts w:eastAsia="Times New Roman"/>
          <w:color w:val="000000"/>
          <w:sz w:val="23"/>
          <w:szCs w:val="23"/>
          <w:lang w:eastAsia="en-AU"/>
          <w14:ligatures w14:val="standardContextual"/>
        </w:rPr>
        <w:tab/>
        <w:t>seek at all times to foster service to the public and promote the passenger transport industry as a whole; and</w:t>
      </w:r>
    </w:p>
    <w:p w14:paraId="23401ADB"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(m)</w:t>
      </w:r>
      <w:r w:rsidRPr="00265A88">
        <w:rPr>
          <w:rFonts w:eastAsia="Times New Roman"/>
          <w:color w:val="000000"/>
          <w:sz w:val="23"/>
          <w:szCs w:val="23"/>
          <w:lang w:eastAsia="en-AU"/>
          <w14:ligatures w14:val="standardContextual"/>
        </w:rPr>
        <w:tab/>
        <w:t>at all times observe and promote truth in advertising; and</w:t>
      </w:r>
    </w:p>
    <w:p w14:paraId="6D52F98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(n)</w:t>
      </w:r>
      <w:r w:rsidRPr="00265A88">
        <w:rPr>
          <w:rFonts w:eastAsia="Times New Roman"/>
          <w:color w:val="000000"/>
          <w:sz w:val="23"/>
          <w:szCs w:val="23"/>
          <w:lang w:eastAsia="en-AU"/>
          <w14:ligatures w14:val="standardContextual"/>
        </w:rPr>
        <w:tab/>
        <w:t>take immediate disciplinary action against employees and drivers for serious breaches of customer service requirements; and</w:t>
      </w:r>
    </w:p>
    <w:p w14:paraId="233AC1A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(o)</w:t>
      </w:r>
      <w:r w:rsidRPr="00265A88">
        <w:rPr>
          <w:rFonts w:eastAsia="Times New Roman"/>
          <w:color w:val="000000"/>
          <w:sz w:val="23"/>
          <w:szCs w:val="23"/>
          <w:lang w:eastAsia="en-AU"/>
          <w14:ligatures w14:val="standardContextual"/>
        </w:rPr>
        <w:tab/>
        <w:t>not accept the operator of a taxi service into membership of the service unless the operator has a clearance from the service that they have left, with a decision regarding clearance to be finalised within 24 hours; and</w:t>
      </w:r>
    </w:p>
    <w:p w14:paraId="2024CE6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(p)</w:t>
      </w:r>
      <w:r w:rsidRPr="00265A88">
        <w:rPr>
          <w:rFonts w:eastAsia="Times New Roman"/>
          <w:color w:val="000000"/>
          <w:sz w:val="23"/>
          <w:szCs w:val="23"/>
          <w:lang w:eastAsia="en-AU"/>
          <w14:ligatures w14:val="standardContextual"/>
        </w:rPr>
        <w:tab/>
        <w:t>put into place and observe a policy for transferring work to ensure that all taxi customers are not disadvantaged; and</w:t>
      </w:r>
    </w:p>
    <w:p w14:paraId="7BC23C64" w14:textId="77777777" w:rsidR="00944ACD" w:rsidRDefault="00944ACD">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3F0F4D57" w14:textId="034150B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lastRenderedPageBreak/>
        <w:tab/>
        <w:t>(q)</w:t>
      </w:r>
      <w:r w:rsidRPr="00265A88">
        <w:rPr>
          <w:rFonts w:eastAsia="Times New Roman"/>
          <w:color w:val="000000"/>
          <w:sz w:val="23"/>
          <w:szCs w:val="23"/>
          <w:lang w:eastAsia="en-AU"/>
          <w14:ligatures w14:val="standardContextual"/>
        </w:rPr>
        <w:tab/>
        <w:t>keep a record of all breaches of the relevant code of practice by taxi drivers or general passenger service drivers (as the case requires) in a register, and make that register available to the Minister, or to the driver, on request; and</w:t>
      </w:r>
    </w:p>
    <w:p w14:paraId="4916C91D"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(r)</w:t>
      </w:r>
      <w:r w:rsidRPr="00265A88">
        <w:rPr>
          <w:rFonts w:eastAsia="Times New Roman"/>
          <w:color w:val="000000"/>
          <w:sz w:val="23"/>
          <w:szCs w:val="23"/>
          <w:lang w:eastAsia="en-AU"/>
          <w14:ligatures w14:val="standardContextual"/>
        </w:rPr>
        <w:tab/>
        <w:t>undertake public awareness and education regarding the use of vehicles participating in the service; and</w:t>
      </w:r>
    </w:p>
    <w:p w14:paraId="0A2E3475"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(s)</w:t>
      </w:r>
      <w:r w:rsidRPr="00265A88">
        <w:rPr>
          <w:rFonts w:eastAsia="Times New Roman"/>
          <w:color w:val="000000"/>
          <w:sz w:val="23"/>
          <w:szCs w:val="23"/>
          <w:lang w:eastAsia="en-AU"/>
          <w14:ligatures w14:val="standardContextual"/>
        </w:rPr>
        <w:tab/>
        <w:t>ensure that all SATSS vouchers are—</w:t>
      </w:r>
    </w:p>
    <w:p w14:paraId="299F1498"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thoroughly checked at the time of presentation by the driver, to ensure that the driver has actually carried out the work; and</w:t>
      </w:r>
    </w:p>
    <w:p w14:paraId="56E5C583"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tagged and recorded in such a manner that any information from that voucher can be accessed quickly and accurately; and</w:t>
      </w:r>
    </w:p>
    <w:p w14:paraId="47D71891"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returned to the operator if there are any obvious deletions or alterations, or if the voucher is not legible; and</w:t>
      </w:r>
    </w:p>
    <w:p w14:paraId="21D654A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(t)</w:t>
      </w:r>
      <w:r w:rsidRPr="00265A88">
        <w:rPr>
          <w:rFonts w:eastAsia="Times New Roman"/>
          <w:color w:val="000000"/>
          <w:sz w:val="23"/>
          <w:szCs w:val="23"/>
          <w:lang w:eastAsia="en-AU"/>
          <w14:ligatures w14:val="standardContextual"/>
        </w:rPr>
        <w:tab/>
        <w:t>take all necessary steps to ensure that SATSS vouchers are not being fraudulently or inappropriately lodged; and</w:t>
      </w:r>
    </w:p>
    <w:p w14:paraId="367B878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(u)</w:t>
      </w:r>
      <w:r w:rsidRPr="00265A88">
        <w:rPr>
          <w:rFonts w:eastAsia="Times New Roman"/>
          <w:color w:val="000000"/>
          <w:sz w:val="23"/>
          <w:szCs w:val="23"/>
          <w:lang w:eastAsia="en-AU"/>
          <w14:ligatures w14:val="standardContextual"/>
        </w:rPr>
        <w:tab/>
        <w:t>in the case of a centralised booking service that provides a fleet safety support service to taxis (other than taxis used to provide a country taxi service)—</w:t>
      </w:r>
    </w:p>
    <w:p w14:paraId="3C0B2A99"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appoint a Security Liaison Officer in connection with the installation and operation of security camera systems in taxis; and</w:t>
      </w:r>
    </w:p>
    <w:p w14:paraId="136E0048"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provide a reasonable level of advice and assistance to operators and drivers in connection with the operation and maintenance of security camera systems installed in taxis; and</w:t>
      </w:r>
    </w:p>
    <w:p w14:paraId="7E0D95AE"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(iii)</w:t>
      </w:r>
      <w:r w:rsidRPr="00265A88">
        <w:rPr>
          <w:rFonts w:eastAsia="Times New Roman"/>
          <w:color w:val="000000"/>
          <w:sz w:val="23"/>
          <w:szCs w:val="23"/>
          <w:lang w:eastAsia="en-AU"/>
          <w14:ligatures w14:val="standardContextual"/>
        </w:rPr>
        <w:tab/>
        <w:t>advise the relevant operator if a driver fails to comply with a procedure for the operation and use of a security camera system fitted in the taxi, or for the downloading of material or the provision of material to the police or the Minister; and</w:t>
      </w:r>
    </w:p>
    <w:p w14:paraId="6A343802"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(iv)</w:t>
      </w:r>
      <w:r w:rsidRPr="00265A88">
        <w:rPr>
          <w:rFonts w:eastAsia="Times New Roman"/>
          <w:color w:val="000000"/>
          <w:sz w:val="23"/>
          <w:szCs w:val="23"/>
          <w:lang w:eastAsia="en-AU"/>
          <w14:ligatures w14:val="standardContextual"/>
        </w:rPr>
        <w:tab/>
        <w:t>on request, provide a driver with information on where material can be downloaded from a security camera system fitted to a taxi following a security related incident; and</w:t>
      </w:r>
    </w:p>
    <w:p w14:paraId="7055920B"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w:t>
      </w:r>
      <w:r w:rsidRPr="00265A88">
        <w:rPr>
          <w:rFonts w:eastAsia="Times New Roman"/>
          <w:color w:val="000000"/>
          <w:sz w:val="23"/>
          <w:szCs w:val="23"/>
          <w:lang w:eastAsia="en-AU"/>
          <w14:ligatures w14:val="standardContextual"/>
        </w:rPr>
        <w:tab/>
        <w:t>maintain a register of taxis fitted with security camera systems (including details of the registration number of the taxi, the kind of system installed, and other information determined by the Minister); and</w:t>
      </w:r>
    </w:p>
    <w:p w14:paraId="1DD0B0BA"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(v)</w:t>
      </w:r>
      <w:r w:rsidRPr="00265A88">
        <w:rPr>
          <w:rFonts w:eastAsia="Times New Roman"/>
          <w:color w:val="000000"/>
          <w:sz w:val="23"/>
          <w:szCs w:val="23"/>
          <w:lang w:eastAsia="en-AU"/>
          <w14:ligatures w14:val="standardContextual"/>
        </w:rPr>
        <w:tab/>
        <w:t>ensure that any identification provided to a driver for the driver to display or carry inside the vehicle (as required by these regulations) is a true and accurate photograph of the driver; and</w:t>
      </w:r>
    </w:p>
    <w:p w14:paraId="6A188571"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(w)</w:t>
      </w:r>
      <w:r w:rsidRPr="00265A88">
        <w:rPr>
          <w:rFonts w:eastAsia="Times New Roman"/>
          <w:color w:val="000000"/>
          <w:sz w:val="23"/>
          <w:szCs w:val="23"/>
          <w:lang w:eastAsia="en-AU"/>
          <w14:ligatures w14:val="standardContextual"/>
        </w:rPr>
        <w:tab/>
        <w:t>ensure that—</w:t>
      </w:r>
    </w:p>
    <w:p w14:paraId="49C430E4" w14:textId="77777777" w:rsidR="00265A88" w:rsidRPr="00265A88" w:rsidRDefault="00265A88" w:rsidP="00265A8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w:t>
      </w:r>
      <w:r w:rsidRPr="00265A88">
        <w:rPr>
          <w:rFonts w:eastAsia="Times New Roman"/>
          <w:color w:val="000000"/>
          <w:sz w:val="23"/>
          <w:szCs w:val="23"/>
          <w:lang w:eastAsia="en-AU"/>
          <w14:ligatures w14:val="standardContextual"/>
        </w:rPr>
        <w:tab/>
        <w:t>the operator of a passenger transport service does not participate in the booking service unless the operator holds a current accreditation under Part 4 Division 1 of the Act; and</w:t>
      </w:r>
    </w:p>
    <w:p w14:paraId="3F78F134" w14:textId="548E523E" w:rsidR="00FC1C9E" w:rsidRPr="004B4305" w:rsidRDefault="00265A88" w:rsidP="004B4305">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(ii)</w:t>
      </w:r>
      <w:r w:rsidRPr="00265A88">
        <w:rPr>
          <w:rFonts w:eastAsia="Times New Roman"/>
          <w:color w:val="000000"/>
          <w:sz w:val="23"/>
          <w:szCs w:val="23"/>
          <w:lang w:eastAsia="en-AU"/>
          <w14:ligatures w14:val="standardContextual"/>
        </w:rPr>
        <w:tab/>
        <w:t>any person who drives a vehicle for the purposes of a passenger transport service that participates in the booking service holds a current accreditation under Part 4 Division 2 of the Act.</w:t>
      </w:r>
      <w:bookmarkStart w:id="596" w:name="Elkera_Print_TOC258"/>
      <w:bookmarkStart w:id="597" w:name="Elkera_Print_BK258"/>
      <w:r w:rsidR="00FC1C9E">
        <w:rPr>
          <w:rFonts w:eastAsia="Times New Roman"/>
          <w:b/>
          <w:bCs/>
          <w:color w:val="000000"/>
          <w:sz w:val="32"/>
          <w:szCs w:val="32"/>
          <w:lang w:eastAsia="en-AU"/>
          <w14:ligatures w14:val="standardContextual"/>
        </w:rPr>
        <w:br w:type="page"/>
      </w:r>
    </w:p>
    <w:p w14:paraId="0B773154" w14:textId="434EC218" w:rsidR="00265A88" w:rsidRPr="00265A88" w:rsidRDefault="00265A88" w:rsidP="00265A8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265A88">
        <w:rPr>
          <w:rFonts w:eastAsia="Times New Roman"/>
          <w:b/>
          <w:bCs/>
          <w:color w:val="000000"/>
          <w:sz w:val="32"/>
          <w:szCs w:val="32"/>
          <w:lang w:eastAsia="en-AU"/>
          <w14:ligatures w14:val="standardContextual"/>
        </w:rPr>
        <w:lastRenderedPageBreak/>
        <w:t>Schedule 5—Repeal and transitional provisions</w:t>
      </w:r>
      <w:bookmarkEnd w:id="596"/>
      <w:bookmarkEnd w:id="597"/>
    </w:p>
    <w:p w14:paraId="76AC0B4D" w14:textId="77777777" w:rsidR="00265A88" w:rsidRPr="00265A88" w:rsidRDefault="00265A88" w:rsidP="00265A88">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14:ligatures w14:val="standardContextual"/>
        </w:rPr>
      </w:pPr>
      <w:r w:rsidRPr="00265A88">
        <w:rPr>
          <w:rFonts w:eastAsia="Times New Roman"/>
          <w:b/>
          <w:bCs/>
          <w:color w:val="000000"/>
          <w:sz w:val="32"/>
          <w:szCs w:val="32"/>
          <w:lang w:eastAsia="en-AU"/>
          <w14:ligatures w14:val="standardContextual"/>
        </w:rPr>
        <w:t xml:space="preserve">Part 1—Repeal of </w:t>
      </w:r>
      <w:r w:rsidRPr="00265A88">
        <w:rPr>
          <w:rFonts w:eastAsia="Times New Roman"/>
          <w:b/>
          <w:bCs/>
          <w:i/>
          <w:iCs/>
          <w:color w:val="000000"/>
          <w:sz w:val="32"/>
          <w:szCs w:val="32"/>
          <w:lang w:eastAsia="en-AU"/>
          <w14:ligatures w14:val="standardContextual"/>
        </w:rPr>
        <w:t>Passenger Transport Regulations 2009</w:t>
      </w:r>
    </w:p>
    <w:p w14:paraId="413A741F"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98" w:name="Elkera_Print_TOC260"/>
      <w:bookmarkStart w:id="599" w:name="Elkera_Print_BK260"/>
      <w:r w:rsidRPr="00265A88">
        <w:rPr>
          <w:rFonts w:eastAsia="Times New Roman"/>
          <w:b/>
          <w:bCs/>
          <w:color w:val="000000"/>
          <w:sz w:val="26"/>
          <w:szCs w:val="26"/>
          <w:lang w:eastAsia="en-AU"/>
          <w14:ligatures w14:val="standardContextual"/>
        </w:rPr>
        <w:t>1—Repeal of regulations</w:t>
      </w:r>
      <w:bookmarkEnd w:id="598"/>
      <w:bookmarkEnd w:id="599"/>
    </w:p>
    <w:p w14:paraId="7A859982"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 xml:space="preserve">The </w:t>
      </w:r>
      <w:hyperlink r:id="rId38" w:history="1">
        <w:r w:rsidRPr="00265A88">
          <w:rPr>
            <w:rFonts w:eastAsia="Times New Roman"/>
            <w:i/>
            <w:iCs/>
            <w:color w:val="000000"/>
            <w:sz w:val="23"/>
            <w:szCs w:val="23"/>
            <w:lang w:eastAsia="en-AU"/>
            <w14:ligatures w14:val="standardContextual"/>
          </w:rPr>
          <w:t>Passenger Transport Regulations 2009</w:t>
        </w:r>
      </w:hyperlink>
      <w:r w:rsidRPr="00265A88">
        <w:rPr>
          <w:rFonts w:eastAsia="Times New Roman"/>
          <w:color w:val="000000"/>
          <w:sz w:val="23"/>
          <w:szCs w:val="23"/>
          <w:lang w:eastAsia="en-AU"/>
          <w14:ligatures w14:val="standardContextual"/>
        </w:rPr>
        <w:t xml:space="preserve"> are repealed.</w:t>
      </w:r>
    </w:p>
    <w:p w14:paraId="725EFEAB" w14:textId="77777777" w:rsidR="00265A88" w:rsidRPr="00265A88" w:rsidRDefault="00265A88" w:rsidP="00265A88">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14:ligatures w14:val="standardContextual"/>
        </w:rPr>
      </w:pPr>
      <w:r w:rsidRPr="00265A88">
        <w:rPr>
          <w:rFonts w:eastAsia="Times New Roman"/>
          <w:b/>
          <w:bCs/>
          <w:color w:val="000000"/>
          <w:sz w:val="32"/>
          <w:szCs w:val="32"/>
          <w:lang w:eastAsia="en-AU"/>
          <w14:ligatures w14:val="standardContextual"/>
        </w:rPr>
        <w:t>Part 2—Transitional provisions</w:t>
      </w:r>
    </w:p>
    <w:p w14:paraId="415CDC6F" w14:textId="77777777" w:rsidR="00265A88" w:rsidRPr="00265A88" w:rsidRDefault="00265A88" w:rsidP="00265A8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600" w:name="Elkera_Print_TOC262"/>
      <w:bookmarkStart w:id="601" w:name="Elkera_Print_BK262"/>
      <w:r w:rsidRPr="00265A88">
        <w:rPr>
          <w:rFonts w:eastAsia="Times New Roman"/>
          <w:b/>
          <w:bCs/>
          <w:color w:val="000000"/>
          <w:sz w:val="26"/>
          <w:szCs w:val="26"/>
          <w:lang w:eastAsia="en-AU"/>
          <w14:ligatures w14:val="standardContextual"/>
        </w:rPr>
        <w:t>2—Transitional provisions</w:t>
      </w:r>
      <w:bookmarkEnd w:id="600"/>
      <w:bookmarkEnd w:id="601"/>
    </w:p>
    <w:p w14:paraId="228160F9"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(1)</w:t>
      </w:r>
      <w:r w:rsidRPr="00265A88">
        <w:rPr>
          <w:rFonts w:eastAsia="Times New Roman"/>
          <w:color w:val="000000"/>
          <w:sz w:val="23"/>
          <w:szCs w:val="23"/>
          <w:lang w:eastAsia="en-AU"/>
          <w14:ligatures w14:val="standardContextual"/>
        </w:rPr>
        <w:tab/>
        <w:t>A determination, declaration, approval, authorisation or instrument in writing, or a requirement, direction or notice, made, given or continued in force under or for the purposes of the repealed regulations that is in force immediately before the commencement of these regulations continues in force as a determination, declaration, approval, authorisation or instrument in writing, or requirement, direction or notice, given or made under or for the purposes of any corresponding provision of these regulations, subject to—</w:t>
      </w:r>
    </w:p>
    <w:p w14:paraId="5871F158"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conditions (if any) of the determination, declaration, approval, authorisation, instrument in writing, requirement, direction or notice; and</w:t>
      </w:r>
    </w:p>
    <w:p w14:paraId="2644A259"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amendment or repeal under these regulations.</w:t>
      </w:r>
    </w:p>
    <w:p w14:paraId="321500F5" w14:textId="77777777" w:rsidR="00265A88" w:rsidRPr="00265A88" w:rsidRDefault="00265A88" w:rsidP="00265A8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(2)</w:t>
      </w:r>
      <w:r w:rsidRPr="00265A88">
        <w:rPr>
          <w:rFonts w:eastAsia="Times New Roman"/>
          <w:color w:val="000000"/>
          <w:sz w:val="23"/>
          <w:szCs w:val="23"/>
          <w:lang w:eastAsia="en-AU"/>
          <w14:ligatures w14:val="standardContextual"/>
        </w:rPr>
        <w:tab/>
        <w:t xml:space="preserve">A transit barring order made under regulation 133 of the repealed regulations that is in force immediately before the commencement of these regulations continues in force as if it were a transit barring order made under </w:t>
      </w:r>
      <w:hyperlink w:anchor="idb0414b20_4b9b_416e_af2a_29bb442027f0_c" w:history="1">
        <w:r w:rsidRPr="00265A88">
          <w:rPr>
            <w:rFonts w:eastAsia="Times New Roman"/>
            <w:color w:val="000000"/>
            <w:sz w:val="23"/>
            <w:szCs w:val="23"/>
            <w:lang w:eastAsia="en-AU"/>
            <w14:ligatures w14:val="standardContextual"/>
          </w:rPr>
          <w:t>regulation 139</w:t>
        </w:r>
      </w:hyperlink>
      <w:r w:rsidRPr="00265A88">
        <w:rPr>
          <w:rFonts w:eastAsia="Times New Roman"/>
          <w:color w:val="000000"/>
          <w:sz w:val="23"/>
          <w:szCs w:val="23"/>
          <w:lang w:eastAsia="en-AU"/>
          <w14:ligatures w14:val="standardContextual"/>
        </w:rPr>
        <w:t>.</w:t>
      </w:r>
    </w:p>
    <w:p w14:paraId="6AD27B90" w14:textId="77777777" w:rsidR="00265A88" w:rsidRPr="00265A88" w:rsidRDefault="00265A88" w:rsidP="00265A8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(3)</w:t>
      </w:r>
      <w:r w:rsidRPr="00265A88">
        <w:rPr>
          <w:rFonts w:eastAsia="Times New Roman"/>
          <w:color w:val="000000"/>
          <w:sz w:val="23"/>
          <w:szCs w:val="23"/>
          <w:lang w:eastAsia="en-AU"/>
          <w14:ligatures w14:val="standardContextual"/>
        </w:rPr>
        <w:tab/>
        <w:t>An exemption from a provision of the repealed regulations that is in force immediately before the commencement of these regulations continues in force as an exemption from the corresponding provision of these regulations, subject to—</w:t>
      </w:r>
    </w:p>
    <w:p w14:paraId="27DB24DF"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(a)</w:t>
      </w:r>
      <w:r w:rsidRPr="00265A88">
        <w:rPr>
          <w:rFonts w:eastAsia="Times New Roman"/>
          <w:color w:val="000000"/>
          <w:sz w:val="23"/>
          <w:szCs w:val="23"/>
          <w:lang w:eastAsia="en-AU"/>
          <w14:ligatures w14:val="standardContextual"/>
        </w:rPr>
        <w:tab/>
        <w:t>the conditions (if any) of the exemption; and</w:t>
      </w:r>
    </w:p>
    <w:p w14:paraId="1D2245AC" w14:textId="77777777" w:rsidR="00265A88" w:rsidRPr="00265A88" w:rsidRDefault="00265A88" w:rsidP="00265A8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ab/>
        <w:t>(b)</w:t>
      </w:r>
      <w:r w:rsidRPr="00265A88">
        <w:rPr>
          <w:rFonts w:eastAsia="Times New Roman"/>
          <w:color w:val="000000"/>
          <w:sz w:val="23"/>
          <w:szCs w:val="23"/>
          <w:lang w:eastAsia="en-AU"/>
          <w14:ligatures w14:val="standardContextual"/>
        </w:rPr>
        <w:tab/>
        <w:t>amendment or repeal under these regulations.</w:t>
      </w:r>
    </w:p>
    <w:p w14:paraId="46D795F9" w14:textId="77777777" w:rsidR="00265A88" w:rsidRPr="00265A88" w:rsidRDefault="00265A88" w:rsidP="00265A88">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265A88">
        <w:rPr>
          <w:rFonts w:eastAsia="Times New Roman"/>
          <w:b/>
          <w:bCs/>
          <w:color w:val="000000"/>
          <w:sz w:val="20"/>
          <w:szCs w:val="20"/>
          <w:lang w:eastAsia="en-AU"/>
          <w14:ligatures w14:val="standardContextual"/>
        </w:rPr>
        <w:t>Editorial note—</w:t>
      </w:r>
    </w:p>
    <w:p w14:paraId="57A15E07" w14:textId="77777777" w:rsidR="00265A88" w:rsidRPr="00265A88" w:rsidRDefault="00265A88" w:rsidP="00265A88">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265A88">
        <w:rPr>
          <w:rFonts w:eastAsia="Times New Roman"/>
          <w:color w:val="000000"/>
          <w:sz w:val="20"/>
          <w:szCs w:val="20"/>
          <w:lang w:eastAsia="en-AU"/>
          <w14:ligatures w14:val="standardContextual"/>
        </w:rPr>
        <w:t xml:space="preserve">As required by section 10AA(2) of the </w:t>
      </w:r>
      <w:hyperlink r:id="rId39" w:history="1">
        <w:r w:rsidRPr="00265A88">
          <w:rPr>
            <w:rFonts w:eastAsia="Times New Roman"/>
            <w:i/>
            <w:iCs/>
            <w:color w:val="000000"/>
            <w:sz w:val="20"/>
            <w:szCs w:val="20"/>
            <w:lang w:eastAsia="en-AU"/>
            <w14:ligatures w14:val="standardContextual"/>
          </w:rPr>
          <w:t>Legislative Instruments Act 1978</w:t>
        </w:r>
      </w:hyperlink>
      <w:r w:rsidRPr="00265A88">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64A113F3" w14:textId="77777777" w:rsidR="00265A88" w:rsidRPr="00265A88" w:rsidRDefault="00265A88" w:rsidP="00265A88">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265A88">
        <w:rPr>
          <w:rFonts w:eastAsia="Times New Roman"/>
          <w:b/>
          <w:bCs/>
          <w:color w:val="000000"/>
          <w:sz w:val="26"/>
          <w:szCs w:val="26"/>
          <w:lang w:eastAsia="en-AU"/>
          <w14:ligatures w14:val="standardContextual"/>
        </w:rPr>
        <w:t>Made by the Administrator</w:t>
      </w:r>
    </w:p>
    <w:p w14:paraId="12873037" w14:textId="77777777" w:rsidR="00265A88" w:rsidRPr="00265A88" w:rsidRDefault="00265A88" w:rsidP="00265A88">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with the advice and consent of the Executive Council</w:t>
      </w:r>
    </w:p>
    <w:p w14:paraId="675166C6" w14:textId="77777777" w:rsidR="00265A88" w:rsidRPr="00265A88" w:rsidRDefault="00265A88" w:rsidP="00265A88">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on 29 August 2024</w:t>
      </w:r>
    </w:p>
    <w:p w14:paraId="38E0ADFF" w14:textId="77777777" w:rsidR="00265A88" w:rsidRPr="00265A88" w:rsidRDefault="00265A88" w:rsidP="00265A88">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265A88">
        <w:rPr>
          <w:rFonts w:eastAsia="Times New Roman"/>
          <w:color w:val="000000"/>
          <w:sz w:val="23"/>
          <w:szCs w:val="23"/>
          <w:lang w:eastAsia="en-AU"/>
          <w14:ligatures w14:val="standardContextual"/>
        </w:rPr>
        <w:t>No 89 of 2024</w:t>
      </w:r>
    </w:p>
    <w:p w14:paraId="5017493B" w14:textId="6F36EE0E" w:rsidR="007337CA" w:rsidRDefault="007337CA">
      <w:pPr>
        <w:spacing w:after="0" w:line="240" w:lineRule="auto"/>
        <w:jc w:val="left"/>
        <w:rPr>
          <w:rFonts w:eastAsia="Times New Roman"/>
          <w:szCs w:val="17"/>
        </w:rPr>
      </w:pPr>
      <w:r>
        <w:br w:type="page"/>
      </w:r>
    </w:p>
    <w:p w14:paraId="46CEFF5F" w14:textId="062E1412" w:rsidR="009D1E2E" w:rsidRPr="009D1E2E" w:rsidRDefault="009D1E2E" w:rsidP="0043001F">
      <w:pPr>
        <w:pStyle w:val="Heading1"/>
      </w:pPr>
      <w:bookmarkStart w:id="602" w:name="_Toc33707982"/>
      <w:bookmarkStart w:id="603" w:name="_Toc33708153"/>
      <w:bookmarkStart w:id="604" w:name="_Toc175833990"/>
      <w:r w:rsidRPr="009D1E2E">
        <w:lastRenderedPageBreak/>
        <w:t>State Government Instruments</w:t>
      </w:r>
      <w:bookmarkEnd w:id="602"/>
      <w:bookmarkEnd w:id="603"/>
      <w:bookmarkEnd w:id="604"/>
    </w:p>
    <w:p w14:paraId="66AE3375" w14:textId="77777777" w:rsidR="00100741" w:rsidRDefault="00100741" w:rsidP="00E90CB3">
      <w:pPr>
        <w:pStyle w:val="Heading2"/>
      </w:pPr>
      <w:bookmarkStart w:id="605" w:name="_Toc175833991"/>
      <w:r>
        <w:t>Associations Incorporation Act 1985</w:t>
      </w:r>
      <w:bookmarkEnd w:id="605"/>
    </w:p>
    <w:p w14:paraId="43F8EE23" w14:textId="77777777" w:rsidR="00100741" w:rsidRDefault="00100741" w:rsidP="00100741">
      <w:pPr>
        <w:pStyle w:val="GG-Title2"/>
      </w:pPr>
      <w:r>
        <w:t>Section 43A</w:t>
      </w:r>
    </w:p>
    <w:p w14:paraId="3FD49E5D" w14:textId="77777777" w:rsidR="00100741" w:rsidRDefault="00100741" w:rsidP="00100741">
      <w:pPr>
        <w:pStyle w:val="GG-Title3"/>
      </w:pPr>
      <w:r>
        <w:t>Deregistration of Associations</w:t>
      </w:r>
    </w:p>
    <w:p w14:paraId="5ACC33F8" w14:textId="77777777" w:rsidR="00100741" w:rsidRDefault="00100741" w:rsidP="00100741">
      <w:r>
        <w:t xml:space="preserve">Notice is hereby given that the Corporate Affairs Commission approves the applications for deregistration received from the associations </w:t>
      </w:r>
      <w:r w:rsidRPr="00FB096A">
        <w:rPr>
          <w:spacing w:val="-2"/>
        </w:rPr>
        <w:t xml:space="preserve">named below pursuant to Section 43A of the </w:t>
      </w:r>
      <w:r w:rsidRPr="00FB096A">
        <w:rPr>
          <w:i/>
          <w:iCs/>
          <w:spacing w:val="-2"/>
        </w:rPr>
        <w:t>Associations Incorporation Act 1985</w:t>
      </w:r>
      <w:r w:rsidRPr="00FB096A">
        <w:rPr>
          <w:spacing w:val="-2"/>
        </w:rPr>
        <w:t xml:space="preserve"> (SA). Deregistration takes effect on the date of publication</w:t>
      </w:r>
      <w:r>
        <w:t xml:space="preserve"> of this notice.</w:t>
      </w:r>
    </w:p>
    <w:p w14:paraId="66F2974B" w14:textId="77777777" w:rsidR="00100741" w:rsidRDefault="00100741" w:rsidP="00100741">
      <w:pPr>
        <w:spacing w:after="20"/>
        <w:ind w:left="142"/>
      </w:pPr>
      <w:r>
        <w:t>SHE-OAK STEINER SCHOOL INCORPORATED (A43922)</w:t>
      </w:r>
    </w:p>
    <w:p w14:paraId="03A30F29" w14:textId="77777777" w:rsidR="00100741" w:rsidRDefault="00100741" w:rsidP="00100741">
      <w:pPr>
        <w:spacing w:after="20"/>
        <w:ind w:left="142"/>
      </w:pPr>
      <w:r>
        <w:t>RENMARK SENIOR CITIZENS CENTRE INCORPORATED (A7298)</w:t>
      </w:r>
    </w:p>
    <w:p w14:paraId="2189557D" w14:textId="77777777" w:rsidR="00100741" w:rsidRDefault="00100741" w:rsidP="00100741">
      <w:pPr>
        <w:spacing w:after="20"/>
        <w:ind w:left="142"/>
      </w:pPr>
      <w:r>
        <w:t>RUMPUS THEATRE INCORPORATED (A44162)</w:t>
      </w:r>
    </w:p>
    <w:p w14:paraId="2CA15BBA" w14:textId="77777777" w:rsidR="00100741" w:rsidRDefault="00100741" w:rsidP="00100741">
      <w:pPr>
        <w:spacing w:after="20"/>
        <w:ind w:left="142"/>
      </w:pPr>
      <w:r>
        <w:t>ECHUNGA COMMUNITY TIMES INCORPORATED (A23518)</w:t>
      </w:r>
    </w:p>
    <w:p w14:paraId="4548B4B4" w14:textId="77777777" w:rsidR="00100741" w:rsidRDefault="00100741" w:rsidP="00100741">
      <w:pPr>
        <w:ind w:left="142"/>
      </w:pPr>
      <w:r>
        <w:t>FULLARTON LUTHERAN HOMES INCORPORATED (A503)</w:t>
      </w:r>
    </w:p>
    <w:p w14:paraId="114937D5" w14:textId="77777777" w:rsidR="00100741" w:rsidRDefault="00100741" w:rsidP="00100741">
      <w:r>
        <w:t>Given under the seal of the Commission at Adelaide.</w:t>
      </w:r>
    </w:p>
    <w:p w14:paraId="40EFA312" w14:textId="77777777" w:rsidR="00100741" w:rsidRDefault="00100741" w:rsidP="00100741">
      <w:pPr>
        <w:pStyle w:val="GG-SDated"/>
      </w:pPr>
      <w:r>
        <w:t>Dated: 29 August 2024</w:t>
      </w:r>
    </w:p>
    <w:p w14:paraId="444FC853" w14:textId="77777777" w:rsidR="00100741" w:rsidRDefault="00100741" w:rsidP="00100741">
      <w:pPr>
        <w:pStyle w:val="GG-SName"/>
      </w:pPr>
      <w:r>
        <w:t>Kirsty Lawrence</w:t>
      </w:r>
    </w:p>
    <w:p w14:paraId="43C4E960" w14:textId="77777777" w:rsidR="00100741" w:rsidRDefault="00100741" w:rsidP="00100741">
      <w:pPr>
        <w:pStyle w:val="GG-Signature"/>
      </w:pPr>
      <w:r>
        <w:t>Team Leader, Gambling and Associations</w:t>
      </w:r>
    </w:p>
    <w:p w14:paraId="0E27B216" w14:textId="37524DCE" w:rsidR="009D1E2E" w:rsidRDefault="00100741" w:rsidP="00100741">
      <w:pPr>
        <w:pStyle w:val="GG-Signature"/>
      </w:pPr>
      <w:r>
        <w:t>Delegate of the Corporate Affairs Commission</w:t>
      </w:r>
    </w:p>
    <w:p w14:paraId="1E17BCC7" w14:textId="77777777" w:rsidR="00100741" w:rsidRDefault="00100741" w:rsidP="00100741">
      <w:pPr>
        <w:pStyle w:val="GG-Signature"/>
        <w:pBdr>
          <w:bottom w:val="single" w:sz="4" w:space="1" w:color="auto"/>
        </w:pBdr>
        <w:spacing w:line="52" w:lineRule="exact"/>
        <w:jc w:val="center"/>
        <w:rPr>
          <w:lang w:val="en-US"/>
        </w:rPr>
      </w:pPr>
    </w:p>
    <w:p w14:paraId="380D9318" w14:textId="77777777" w:rsidR="00100741" w:rsidRDefault="00100741" w:rsidP="00100741">
      <w:pPr>
        <w:pStyle w:val="GG-Signature"/>
        <w:pBdr>
          <w:top w:val="single" w:sz="4" w:space="1" w:color="auto"/>
        </w:pBdr>
        <w:spacing w:before="34" w:line="14" w:lineRule="exact"/>
        <w:jc w:val="center"/>
        <w:rPr>
          <w:lang w:val="en-US"/>
        </w:rPr>
      </w:pPr>
    </w:p>
    <w:p w14:paraId="172E4980" w14:textId="77777777" w:rsidR="00100741" w:rsidRDefault="00100741" w:rsidP="00FE44E1">
      <w:pPr>
        <w:pStyle w:val="NoSpacing"/>
        <w:rPr>
          <w:lang w:val="en-US"/>
        </w:rPr>
      </w:pPr>
    </w:p>
    <w:p w14:paraId="4E0BF498" w14:textId="77777777" w:rsidR="00116EE7" w:rsidRDefault="00116EE7" w:rsidP="00E90CB3">
      <w:pPr>
        <w:pStyle w:val="Heading2"/>
      </w:pPr>
      <w:bookmarkStart w:id="606" w:name="_Toc175833992"/>
      <w:r>
        <w:t>Building Work Contractors Act 1995</w:t>
      </w:r>
      <w:bookmarkEnd w:id="606"/>
    </w:p>
    <w:p w14:paraId="3BB33C4B" w14:textId="77777777" w:rsidR="00116EE7" w:rsidRDefault="00116EE7" w:rsidP="00116EE7">
      <w:pPr>
        <w:pStyle w:val="GG-Title3"/>
      </w:pPr>
      <w:r>
        <w:t>Exemption</w:t>
      </w:r>
    </w:p>
    <w:p w14:paraId="661CD140" w14:textId="77777777" w:rsidR="00116EE7" w:rsidRDefault="00116EE7" w:rsidP="00116EE7">
      <w:r>
        <w:t xml:space="preserve">Take notice that, pursuant to Section 45 of the </w:t>
      </w:r>
      <w:r w:rsidRPr="002B15B0">
        <w:rPr>
          <w:i/>
          <w:iCs/>
        </w:rPr>
        <w:t>Building Work Contractors Act 1995</w:t>
      </w:r>
      <w:r>
        <w:t>, I, Rita McPhail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7A947371" w14:textId="77777777" w:rsidR="00116EE7" w:rsidRDefault="00116EE7" w:rsidP="00116EE7">
      <w:pPr>
        <w:pStyle w:val="GG-Title2"/>
      </w:pPr>
      <w:r>
        <w:t>Schedule 1</w:t>
      </w:r>
    </w:p>
    <w:p w14:paraId="2C1DA52C" w14:textId="77777777" w:rsidR="00116EE7" w:rsidRDefault="00116EE7" w:rsidP="00116EE7">
      <w:pPr>
        <w:jc w:val="center"/>
      </w:pPr>
      <w:r>
        <w:t>ANTON PAUL GRGIC (BLD 52126)</w:t>
      </w:r>
    </w:p>
    <w:p w14:paraId="08564ADA" w14:textId="77777777" w:rsidR="00116EE7" w:rsidRDefault="00116EE7" w:rsidP="00116EE7">
      <w:pPr>
        <w:pStyle w:val="GG-Title2"/>
      </w:pPr>
      <w:r>
        <w:t>Schedule 2</w:t>
      </w:r>
    </w:p>
    <w:p w14:paraId="718233B5" w14:textId="77777777" w:rsidR="00116EE7" w:rsidRDefault="00116EE7" w:rsidP="00116EE7">
      <w:r>
        <w:t>Additions to an existing dwelling at Allotment 12 Deposited Plan 1410 being a portion of the land described in Certificate of Title Volume 5661 Folio 304, more commonly known as 9 Weston Street, Goodwood SA 5034.</w:t>
      </w:r>
    </w:p>
    <w:p w14:paraId="2B068E88" w14:textId="77777777" w:rsidR="00116EE7" w:rsidRDefault="00116EE7" w:rsidP="00116EE7">
      <w:pPr>
        <w:pStyle w:val="GG-Title2"/>
      </w:pPr>
      <w:r>
        <w:t>Schedule 3</w:t>
      </w:r>
    </w:p>
    <w:p w14:paraId="3596C0E9" w14:textId="77777777" w:rsidR="00116EE7" w:rsidRDefault="00116EE7" w:rsidP="00116EE7">
      <w:pPr>
        <w:ind w:left="284" w:hanging="284"/>
      </w:pPr>
      <w:r>
        <w:t>1.</w:t>
      </w:r>
      <w:r>
        <w:tab/>
        <w:t>This exemption is limited to domestic building work personally performed by the licensee in relation to the building work described in Schedule 2.</w:t>
      </w:r>
    </w:p>
    <w:p w14:paraId="73738BC0" w14:textId="77777777" w:rsidR="00116EE7" w:rsidRDefault="00116EE7" w:rsidP="00116EE7">
      <w:pPr>
        <w:ind w:left="284" w:hanging="284"/>
      </w:pPr>
      <w:r>
        <w:t>2.</w:t>
      </w:r>
      <w:r>
        <w:tab/>
        <w:t>This exemption does not apply to any domestic building work the licensee contracts to another building work contractor, for which that contractor is required by law to hold building indemnity insurance.</w:t>
      </w:r>
    </w:p>
    <w:p w14:paraId="32C52E2D" w14:textId="77777777" w:rsidR="00116EE7" w:rsidRPr="002B15B0" w:rsidRDefault="00116EE7" w:rsidP="00116EE7">
      <w:pPr>
        <w:ind w:left="284" w:hanging="284"/>
        <w:rPr>
          <w:spacing w:val="-2"/>
        </w:rPr>
      </w:pPr>
      <w:r>
        <w:t>3.</w:t>
      </w:r>
      <w:r>
        <w:tab/>
        <w:t xml:space="preserve">That the licensee does not transfer his interest in the land prior to five years from the date of completion of the building work the subject of this exemption, without the prior authorisation of Consumer and Business Services (CBS). Before giving such authorisation, </w:t>
      </w:r>
      <w:r w:rsidRPr="002B15B0">
        <w:rPr>
          <w:spacing w:val="-2"/>
        </w:rPr>
        <w:t>CBS may require the licensee to take any reasonable steps to protect the future purchaser(s) of the property, including but not limited to:</w:t>
      </w:r>
    </w:p>
    <w:p w14:paraId="51893DB4" w14:textId="77777777" w:rsidR="00116EE7" w:rsidRDefault="00116EE7" w:rsidP="00116EE7">
      <w:pPr>
        <w:ind w:left="426" w:hanging="142"/>
      </w:pPr>
      <w:r>
        <w:t>•</w:t>
      </w:r>
      <w:r>
        <w:tab/>
        <w:t>Providing evidence that an adequate policy of building indemnity insurance is in force to cover the balance of the five-year period from the date of completion of the building work the subject of this exemption;</w:t>
      </w:r>
    </w:p>
    <w:p w14:paraId="1910F590" w14:textId="77777777" w:rsidR="00116EE7" w:rsidRDefault="00116EE7" w:rsidP="00116EE7">
      <w:pPr>
        <w:ind w:left="426" w:hanging="142"/>
      </w:pPr>
      <w:r>
        <w:t>•</w:t>
      </w:r>
      <w:r>
        <w:tab/>
        <w:t>Providing evidence of an independent expert inspection of the building work the subject of this exemption;</w:t>
      </w:r>
    </w:p>
    <w:p w14:paraId="3AA9609E" w14:textId="77777777" w:rsidR="00116EE7" w:rsidRDefault="00116EE7" w:rsidP="00116EE7">
      <w:pPr>
        <w:ind w:left="426" w:hanging="142"/>
      </w:pPr>
      <w:r>
        <w:t>•</w:t>
      </w:r>
      <w:r>
        <w:tab/>
        <w:t>Making an independent expert report available to prospective purchasers of the property;</w:t>
      </w:r>
    </w:p>
    <w:p w14:paraId="0EEC55EF" w14:textId="77777777" w:rsidR="00116EE7" w:rsidRDefault="00116EE7" w:rsidP="00116EE7">
      <w:pPr>
        <w:ind w:left="426" w:hanging="142"/>
      </w:pPr>
      <w:r>
        <w:t>•</w:t>
      </w:r>
      <w:r>
        <w:tab/>
        <w:t>Giving prospective purchasers of the property notice of the absence of a policy of building indemnity insurance.</w:t>
      </w:r>
    </w:p>
    <w:p w14:paraId="1BA95EB5" w14:textId="77777777" w:rsidR="00116EE7" w:rsidRDefault="00116EE7" w:rsidP="00116EE7">
      <w:pPr>
        <w:pStyle w:val="GG-SDated"/>
      </w:pPr>
      <w:r>
        <w:t>Dated: 20 August 2024</w:t>
      </w:r>
    </w:p>
    <w:p w14:paraId="4BA31806" w14:textId="77777777" w:rsidR="00116EE7" w:rsidRDefault="00116EE7" w:rsidP="00116EE7">
      <w:pPr>
        <w:pStyle w:val="GG-SName"/>
      </w:pPr>
      <w:r>
        <w:t>Rita McPhail</w:t>
      </w:r>
    </w:p>
    <w:p w14:paraId="4ADD88F4" w14:textId="77777777" w:rsidR="00116EE7" w:rsidRDefault="00116EE7" w:rsidP="00116EE7">
      <w:pPr>
        <w:pStyle w:val="GG-Signature"/>
      </w:pPr>
      <w:r>
        <w:t>Director, Customer and Transformation</w:t>
      </w:r>
    </w:p>
    <w:p w14:paraId="2FDBCC43" w14:textId="77777777" w:rsidR="00116EE7" w:rsidRDefault="00116EE7" w:rsidP="00116EE7">
      <w:pPr>
        <w:pStyle w:val="GG-Signature"/>
      </w:pPr>
      <w:r>
        <w:t>Delegate for the Minister for Consumer and Business Affairs</w:t>
      </w:r>
    </w:p>
    <w:p w14:paraId="1E37F518" w14:textId="77777777" w:rsidR="00116EE7" w:rsidRDefault="00116EE7" w:rsidP="00116EE7">
      <w:pPr>
        <w:pBdr>
          <w:top w:val="single" w:sz="4" w:space="1" w:color="auto"/>
        </w:pBdr>
        <w:spacing w:before="100" w:after="0" w:line="14" w:lineRule="exact"/>
        <w:jc w:val="center"/>
      </w:pPr>
    </w:p>
    <w:p w14:paraId="63C24985" w14:textId="77777777" w:rsidR="00116EE7" w:rsidRPr="007D2F27" w:rsidRDefault="00116EE7" w:rsidP="00116EE7">
      <w:pPr>
        <w:pStyle w:val="NoSpacing"/>
      </w:pPr>
    </w:p>
    <w:p w14:paraId="1254CADE" w14:textId="77777777" w:rsidR="00116EE7" w:rsidRDefault="00116EE7" w:rsidP="00116EE7">
      <w:pPr>
        <w:pStyle w:val="GG-Title1"/>
      </w:pPr>
      <w:r>
        <w:t>Building Work Contractors Act 1995</w:t>
      </w:r>
    </w:p>
    <w:p w14:paraId="59F75FBE" w14:textId="77777777" w:rsidR="00116EE7" w:rsidRDefault="00116EE7" w:rsidP="00116EE7">
      <w:pPr>
        <w:pStyle w:val="GG-Title3"/>
      </w:pPr>
      <w:r>
        <w:t>Exemption</w:t>
      </w:r>
    </w:p>
    <w:p w14:paraId="0220E59A" w14:textId="77777777" w:rsidR="00116EE7" w:rsidRDefault="00116EE7" w:rsidP="00116EE7">
      <w:r>
        <w:t xml:space="preserve">Take notice that, pursuant to Section 45 of the </w:t>
      </w:r>
      <w:r w:rsidRPr="00E759B0">
        <w:rPr>
          <w:i/>
          <w:iCs/>
        </w:rPr>
        <w:t>Building Work Contractors Act 1995</w:t>
      </w:r>
      <w:r>
        <w:t>, I, Rita McPhail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4314F5CC" w14:textId="77777777" w:rsidR="00116EE7" w:rsidRDefault="00116EE7" w:rsidP="00116EE7">
      <w:pPr>
        <w:pStyle w:val="GG-Title2"/>
      </w:pPr>
      <w:r>
        <w:t>Schedule 1</w:t>
      </w:r>
    </w:p>
    <w:p w14:paraId="16267D70" w14:textId="77777777" w:rsidR="00116EE7" w:rsidRDefault="00116EE7" w:rsidP="00116EE7">
      <w:pPr>
        <w:jc w:val="center"/>
      </w:pPr>
      <w:r>
        <w:t>ANTON VRACIC (BLD 190008)</w:t>
      </w:r>
    </w:p>
    <w:p w14:paraId="5DA6F280" w14:textId="77777777" w:rsidR="00116EE7" w:rsidRDefault="00116EE7" w:rsidP="00116EE7">
      <w:pPr>
        <w:pStyle w:val="GG-Title2"/>
      </w:pPr>
      <w:r>
        <w:t>Schedule 2</w:t>
      </w:r>
    </w:p>
    <w:p w14:paraId="68B1F6E8" w14:textId="77777777" w:rsidR="00116EE7" w:rsidRDefault="00116EE7" w:rsidP="00116EE7">
      <w:r>
        <w:t>Additions to an existing dwelling at Allotment 118 Deposited Plan 2918 being a portion of the land described in Certificate of Title Volume 6149 Folio 837, more commonly known as 45 Lewanick Street, Allenby Gardens SA 5009.</w:t>
      </w:r>
    </w:p>
    <w:p w14:paraId="32C8DF69" w14:textId="77777777" w:rsidR="00A40E25" w:rsidRDefault="00A40E25">
      <w:pPr>
        <w:spacing w:after="0" w:line="240" w:lineRule="auto"/>
        <w:jc w:val="left"/>
        <w:rPr>
          <w:smallCaps/>
          <w:szCs w:val="17"/>
        </w:rPr>
      </w:pPr>
      <w:r>
        <w:br w:type="page"/>
      </w:r>
    </w:p>
    <w:p w14:paraId="0E5A1D64" w14:textId="49F0B7D2" w:rsidR="00116EE7" w:rsidRDefault="00116EE7" w:rsidP="00116EE7">
      <w:pPr>
        <w:pStyle w:val="GG-Title2"/>
      </w:pPr>
      <w:r>
        <w:lastRenderedPageBreak/>
        <w:t>Schedule 3</w:t>
      </w:r>
    </w:p>
    <w:p w14:paraId="32264984" w14:textId="77777777" w:rsidR="00116EE7" w:rsidRDefault="00116EE7" w:rsidP="00116EE7">
      <w:pPr>
        <w:ind w:left="284" w:hanging="284"/>
      </w:pPr>
      <w:r>
        <w:t>1.</w:t>
      </w:r>
      <w:r>
        <w:tab/>
        <w:t>This exemption is limited to domestic building work personally performed by the licensee in relation to the building work described in Schedule 2.</w:t>
      </w:r>
    </w:p>
    <w:p w14:paraId="01DF0BAC" w14:textId="77777777" w:rsidR="00116EE7" w:rsidRDefault="00116EE7" w:rsidP="00116EE7">
      <w:pPr>
        <w:ind w:left="284" w:hanging="284"/>
      </w:pPr>
      <w:r>
        <w:t>2.</w:t>
      </w:r>
      <w:r>
        <w:tab/>
        <w:t>This exemption does not apply to any domestic building work the licensee contracts to another building work contractor, for which that contractor is required by law to hold building indemnity insurance.</w:t>
      </w:r>
    </w:p>
    <w:p w14:paraId="64CF7A3B" w14:textId="77777777" w:rsidR="00116EE7" w:rsidRPr="00E759B0" w:rsidRDefault="00116EE7" w:rsidP="00116EE7">
      <w:pPr>
        <w:ind w:left="284" w:hanging="284"/>
        <w:rPr>
          <w:spacing w:val="-2"/>
        </w:rPr>
      </w:pPr>
      <w:r>
        <w:t>3.</w:t>
      </w:r>
      <w:r>
        <w:tab/>
        <w:t xml:space="preserve">That the licensee does not transfer his interest in the land prior to five years from the date of completion of the building work the subject of this exemption, without the prior authorisation of Consumer and Business Services (CBS). Before giving such authorisation, </w:t>
      </w:r>
      <w:r w:rsidRPr="00E759B0">
        <w:rPr>
          <w:spacing w:val="-2"/>
        </w:rPr>
        <w:t>CBS may require the licensee to take any reasonable steps to protect the future purchaser(s) of the property, including but not limited to:</w:t>
      </w:r>
    </w:p>
    <w:p w14:paraId="069124D9" w14:textId="77777777" w:rsidR="00116EE7" w:rsidRDefault="00116EE7" w:rsidP="00116EE7">
      <w:pPr>
        <w:ind w:left="426" w:hanging="142"/>
      </w:pPr>
      <w:r>
        <w:t>•</w:t>
      </w:r>
      <w:r>
        <w:tab/>
        <w:t>Providing evidence that an adequate policy of building indemnity insurance is in force to cover the balance of the five-year period from the date of completion of the building work the subject of this exemption;</w:t>
      </w:r>
    </w:p>
    <w:p w14:paraId="093F432C" w14:textId="77777777" w:rsidR="00116EE7" w:rsidRDefault="00116EE7" w:rsidP="00116EE7">
      <w:pPr>
        <w:ind w:left="426" w:hanging="142"/>
      </w:pPr>
      <w:r>
        <w:t>•</w:t>
      </w:r>
      <w:r>
        <w:tab/>
        <w:t>Providing evidence of an independent expert inspection of the building work the subject of this exemption;</w:t>
      </w:r>
    </w:p>
    <w:p w14:paraId="5B009426" w14:textId="77777777" w:rsidR="00116EE7" w:rsidRDefault="00116EE7" w:rsidP="00116EE7">
      <w:pPr>
        <w:ind w:left="426" w:hanging="142"/>
      </w:pPr>
      <w:r>
        <w:t>•</w:t>
      </w:r>
      <w:r>
        <w:tab/>
        <w:t>Making an independent expert report available to prospective purchasers of the property;</w:t>
      </w:r>
    </w:p>
    <w:p w14:paraId="4040533E" w14:textId="77777777" w:rsidR="00116EE7" w:rsidRDefault="00116EE7" w:rsidP="00116EE7">
      <w:pPr>
        <w:ind w:left="426" w:hanging="142"/>
      </w:pPr>
      <w:r>
        <w:t>•</w:t>
      </w:r>
      <w:r>
        <w:tab/>
        <w:t>Giving prospective purchasers of the property notice of the absence of a policy of building indemnity insurance.</w:t>
      </w:r>
    </w:p>
    <w:p w14:paraId="7EC63867" w14:textId="77777777" w:rsidR="00116EE7" w:rsidRDefault="00116EE7" w:rsidP="00116EE7">
      <w:pPr>
        <w:pStyle w:val="GG-SDated"/>
      </w:pPr>
      <w:r>
        <w:t>Dated: 23 August 2024</w:t>
      </w:r>
    </w:p>
    <w:p w14:paraId="156EC12E" w14:textId="77777777" w:rsidR="00116EE7" w:rsidRDefault="00116EE7" w:rsidP="00116EE7">
      <w:pPr>
        <w:pStyle w:val="GG-SName"/>
      </w:pPr>
      <w:r>
        <w:t>Rita McPhail</w:t>
      </w:r>
    </w:p>
    <w:p w14:paraId="54F5BBA1" w14:textId="77777777" w:rsidR="00116EE7" w:rsidRDefault="00116EE7" w:rsidP="00116EE7">
      <w:pPr>
        <w:pStyle w:val="GG-Signature"/>
      </w:pPr>
      <w:r>
        <w:t>Director, Customer and Transformation</w:t>
      </w:r>
    </w:p>
    <w:p w14:paraId="722BF8FC" w14:textId="77777777" w:rsidR="00116EE7" w:rsidRDefault="00116EE7" w:rsidP="00116EE7">
      <w:pPr>
        <w:pStyle w:val="GG-Signature"/>
      </w:pPr>
      <w:r>
        <w:t>Delegate for the Minister for Consumer and Business Affairs</w:t>
      </w:r>
    </w:p>
    <w:p w14:paraId="1BFBD229" w14:textId="77777777" w:rsidR="00116EE7" w:rsidRDefault="00116EE7" w:rsidP="00116EE7">
      <w:pPr>
        <w:pBdr>
          <w:top w:val="single" w:sz="4" w:space="1" w:color="auto"/>
        </w:pBdr>
        <w:spacing w:before="100" w:after="0" w:line="14" w:lineRule="exact"/>
        <w:jc w:val="center"/>
      </w:pPr>
    </w:p>
    <w:p w14:paraId="26BA370D" w14:textId="77777777" w:rsidR="00116EE7" w:rsidRPr="007D2F27" w:rsidRDefault="00116EE7" w:rsidP="00DC0033">
      <w:pPr>
        <w:pStyle w:val="NoSpacing"/>
      </w:pPr>
    </w:p>
    <w:p w14:paraId="4753236A" w14:textId="77777777" w:rsidR="00DC0033" w:rsidRDefault="00DC0033" w:rsidP="00DC0033">
      <w:pPr>
        <w:pStyle w:val="GG-Title1"/>
      </w:pPr>
      <w:r>
        <w:t>Building Work Contractors Act 1995</w:t>
      </w:r>
    </w:p>
    <w:p w14:paraId="5B827BAA" w14:textId="77777777" w:rsidR="00DC0033" w:rsidRDefault="00DC0033" w:rsidP="00DC0033">
      <w:pPr>
        <w:pStyle w:val="GG-Title3"/>
      </w:pPr>
      <w:r>
        <w:t>Exemption</w:t>
      </w:r>
    </w:p>
    <w:p w14:paraId="37CF00A6" w14:textId="77777777" w:rsidR="00DC0033" w:rsidRDefault="00DC0033" w:rsidP="00DC0033">
      <w:r>
        <w:t xml:space="preserve">Take notice that, pursuant to Section 45 of the </w:t>
      </w:r>
      <w:r w:rsidRPr="000941D2">
        <w:rPr>
          <w:i/>
          <w:iCs/>
        </w:rPr>
        <w:t>Building Work Contractors Act 1995</w:t>
      </w:r>
      <w:r>
        <w:t>, I, Rita McPhail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1B58BC9E" w14:textId="77777777" w:rsidR="00DC0033" w:rsidRDefault="00DC0033" w:rsidP="00DC0033">
      <w:pPr>
        <w:pStyle w:val="GG-Title2"/>
      </w:pPr>
      <w:r>
        <w:t>Schedule 1</w:t>
      </w:r>
    </w:p>
    <w:p w14:paraId="3648CAD9" w14:textId="77777777" w:rsidR="00DC0033" w:rsidRDefault="00DC0033" w:rsidP="00DC0033">
      <w:pPr>
        <w:jc w:val="center"/>
      </w:pPr>
      <w:r>
        <w:t>ZANE DESMOND HUNT (BLD 275160)</w:t>
      </w:r>
    </w:p>
    <w:p w14:paraId="219AAB52" w14:textId="77777777" w:rsidR="00DC0033" w:rsidRDefault="00DC0033" w:rsidP="00DC0033">
      <w:pPr>
        <w:pStyle w:val="GG-Title2"/>
      </w:pPr>
      <w:r>
        <w:t>Schedule 2</w:t>
      </w:r>
    </w:p>
    <w:p w14:paraId="45AB1D04" w14:textId="77777777" w:rsidR="00DC0033" w:rsidRDefault="00DC0033" w:rsidP="00DC0033">
      <w:r>
        <w:t>Construction of a single-storey detached dwelling and ancillary building at Allotment 32 Deposited Plan 124057 being a portion of the land described in Certificate of Title Volume 6240 Folio 416, more commonly known as 5 Hay Flat Road, Normanville SA 5204.</w:t>
      </w:r>
    </w:p>
    <w:p w14:paraId="5084ED15" w14:textId="77777777" w:rsidR="00DC0033" w:rsidRDefault="00DC0033" w:rsidP="00DC0033">
      <w:pPr>
        <w:pStyle w:val="GG-Title2"/>
      </w:pPr>
      <w:r>
        <w:t>Schedule 3</w:t>
      </w:r>
    </w:p>
    <w:p w14:paraId="1688152D" w14:textId="77777777" w:rsidR="00DC0033" w:rsidRDefault="00DC0033" w:rsidP="00DC0033">
      <w:pPr>
        <w:ind w:left="284" w:hanging="284"/>
      </w:pPr>
      <w:r>
        <w:t>1.</w:t>
      </w:r>
      <w:r>
        <w:tab/>
        <w:t>This exemption is limited to domestic building work personally performed by the licensee in relation to the building work described in Schedule 2.</w:t>
      </w:r>
    </w:p>
    <w:p w14:paraId="7DA10AF4" w14:textId="77777777" w:rsidR="00DC0033" w:rsidRDefault="00DC0033" w:rsidP="00DC0033">
      <w:pPr>
        <w:ind w:left="284" w:hanging="284"/>
      </w:pPr>
      <w:r>
        <w:t>2.</w:t>
      </w:r>
      <w:r>
        <w:tab/>
        <w:t>This exemption does not apply to any domestic building work the licensee contracts to another building work contractor, for which that contractor is required by law to hold building indemnity insurance.</w:t>
      </w:r>
    </w:p>
    <w:p w14:paraId="262E27E8" w14:textId="77777777" w:rsidR="00DC0033" w:rsidRPr="000941D2" w:rsidRDefault="00DC0033" w:rsidP="00DC0033">
      <w:pPr>
        <w:ind w:left="284" w:hanging="284"/>
        <w:rPr>
          <w:spacing w:val="-2"/>
        </w:rPr>
      </w:pPr>
      <w:r>
        <w:t>3.</w:t>
      </w:r>
      <w:r>
        <w:tab/>
        <w:t xml:space="preserve">That the licensee does not transfer his interest in the land prior to five years from the date of completion of the building work the subject of this exemption, without the prior authorisation of Consumer and Business Services (CBS). Before giving such authorisation, </w:t>
      </w:r>
      <w:r w:rsidRPr="000941D2">
        <w:rPr>
          <w:spacing w:val="-2"/>
        </w:rPr>
        <w:t>CBS may require the licensee to take any reasonable steps to protect the future purchaser(s) of the property, including but not limited to:</w:t>
      </w:r>
    </w:p>
    <w:p w14:paraId="53BDAD19" w14:textId="77777777" w:rsidR="00DC0033" w:rsidRDefault="00DC0033" w:rsidP="00DC0033">
      <w:pPr>
        <w:ind w:left="426" w:hanging="142"/>
      </w:pPr>
      <w:r>
        <w:t>•</w:t>
      </w:r>
      <w:r>
        <w:tab/>
        <w:t>Providing evidence that an adequate policy of building indemnity insurance is in force to cover the balance of the five-year period from the date of completion of the building work the subject of this exemption;</w:t>
      </w:r>
    </w:p>
    <w:p w14:paraId="2EA66C4E" w14:textId="77777777" w:rsidR="00DC0033" w:rsidRDefault="00DC0033" w:rsidP="00DC0033">
      <w:pPr>
        <w:ind w:left="426" w:hanging="142"/>
      </w:pPr>
      <w:r>
        <w:t>•</w:t>
      </w:r>
      <w:r>
        <w:tab/>
        <w:t>Providing evidence of an independent expert inspection of the building work the subject of this exemption;</w:t>
      </w:r>
    </w:p>
    <w:p w14:paraId="4195A61B" w14:textId="77777777" w:rsidR="00DC0033" w:rsidRDefault="00DC0033" w:rsidP="00DC0033">
      <w:pPr>
        <w:ind w:left="426" w:hanging="142"/>
      </w:pPr>
      <w:r>
        <w:t>•</w:t>
      </w:r>
      <w:r>
        <w:tab/>
        <w:t>Making an independent expert report available to prospective purchasers of the property;</w:t>
      </w:r>
    </w:p>
    <w:p w14:paraId="2512355F" w14:textId="77777777" w:rsidR="00DC0033" w:rsidRDefault="00DC0033" w:rsidP="00DC0033">
      <w:pPr>
        <w:ind w:left="426" w:hanging="142"/>
      </w:pPr>
      <w:r>
        <w:t>•</w:t>
      </w:r>
      <w:r>
        <w:tab/>
        <w:t>Giving prospective purchasers of the property notice of the absence of a policy of building indemnity insurance.</w:t>
      </w:r>
    </w:p>
    <w:p w14:paraId="46965601" w14:textId="77777777" w:rsidR="00DC0033" w:rsidRDefault="00DC0033" w:rsidP="00DC0033">
      <w:pPr>
        <w:pStyle w:val="GG-SDated"/>
      </w:pPr>
      <w:r>
        <w:t>Dated: 20 August 2024</w:t>
      </w:r>
    </w:p>
    <w:p w14:paraId="106E2BB3" w14:textId="77777777" w:rsidR="00DC0033" w:rsidRDefault="00DC0033" w:rsidP="00DC0033">
      <w:pPr>
        <w:pStyle w:val="GG-SName"/>
      </w:pPr>
      <w:r>
        <w:t>Rita McPhail</w:t>
      </w:r>
    </w:p>
    <w:p w14:paraId="6D8F2281" w14:textId="77777777" w:rsidR="00DC0033" w:rsidRDefault="00DC0033" w:rsidP="00DC0033">
      <w:pPr>
        <w:pStyle w:val="GG-Signature"/>
      </w:pPr>
      <w:r>
        <w:t>Director, Customer and Transformation</w:t>
      </w:r>
    </w:p>
    <w:p w14:paraId="40B1F6C0" w14:textId="4A782D69" w:rsidR="00DC0033" w:rsidRDefault="00DC0033" w:rsidP="00D93440">
      <w:pPr>
        <w:pStyle w:val="GG-Signature"/>
      </w:pPr>
      <w:r>
        <w:t>Delegate for the Minister for Consumer and Business Affairs</w:t>
      </w:r>
    </w:p>
    <w:p w14:paraId="7A606786" w14:textId="77777777" w:rsidR="00D93440" w:rsidRDefault="00D93440" w:rsidP="00D93440">
      <w:pPr>
        <w:pStyle w:val="GG-Signature"/>
        <w:pBdr>
          <w:bottom w:val="single" w:sz="4" w:space="1" w:color="auto"/>
        </w:pBdr>
        <w:spacing w:line="52" w:lineRule="exact"/>
        <w:jc w:val="center"/>
      </w:pPr>
    </w:p>
    <w:p w14:paraId="7620FE4D" w14:textId="77777777" w:rsidR="00D93440" w:rsidRDefault="00D93440" w:rsidP="00D93440">
      <w:pPr>
        <w:pStyle w:val="GG-Signature"/>
        <w:pBdr>
          <w:top w:val="single" w:sz="4" w:space="1" w:color="auto"/>
        </w:pBdr>
        <w:spacing w:before="34" w:line="14" w:lineRule="exact"/>
        <w:jc w:val="center"/>
      </w:pPr>
    </w:p>
    <w:p w14:paraId="30AB70ED" w14:textId="77777777" w:rsidR="00D93440" w:rsidRPr="007D2F27" w:rsidRDefault="00D93440" w:rsidP="00D93440">
      <w:pPr>
        <w:pStyle w:val="NoSpacing"/>
      </w:pPr>
    </w:p>
    <w:p w14:paraId="008F48A2" w14:textId="77777777" w:rsidR="00D224CD" w:rsidRDefault="00D224CD" w:rsidP="00E90CB3">
      <w:pPr>
        <w:pStyle w:val="Heading2"/>
      </w:pPr>
      <w:bookmarkStart w:id="607" w:name="_Toc175833993"/>
      <w:r>
        <w:t>Energy Resources Act 2000</w:t>
      </w:r>
      <w:bookmarkEnd w:id="607"/>
    </w:p>
    <w:p w14:paraId="13E21AB0" w14:textId="77777777" w:rsidR="00D224CD" w:rsidRDefault="00D224CD" w:rsidP="00D224CD">
      <w:pPr>
        <w:pStyle w:val="GG-Title2"/>
      </w:pPr>
      <w:r>
        <w:t>Section 7(1)(a)</w:t>
      </w:r>
    </w:p>
    <w:p w14:paraId="64268F61" w14:textId="77777777" w:rsidR="00D224CD" w:rsidRDefault="00D224CD" w:rsidP="00D224CD">
      <w:pPr>
        <w:pStyle w:val="GG-Title3"/>
      </w:pPr>
      <w:r>
        <w:t>Delegation</w:t>
      </w:r>
    </w:p>
    <w:p w14:paraId="36575F7B" w14:textId="77777777" w:rsidR="00D224CD" w:rsidRDefault="00D224CD" w:rsidP="00D224CD">
      <w:r w:rsidRPr="00C015EF">
        <w:rPr>
          <w:spacing w:val="-2"/>
        </w:rPr>
        <w:t xml:space="preserve">The Minister for Energy and Mining has revoked previous delegations and further delegated powers and functions under the </w:t>
      </w:r>
      <w:r w:rsidRPr="00C015EF">
        <w:rPr>
          <w:i/>
          <w:iCs/>
          <w:spacing w:val="-2"/>
        </w:rPr>
        <w:t>Energy Resources</w:t>
      </w:r>
      <w:r w:rsidRPr="006B294C">
        <w:rPr>
          <w:i/>
          <w:iCs/>
        </w:rPr>
        <w:t xml:space="preserve"> Act 2000</w:t>
      </w:r>
      <w:r>
        <w:t xml:space="preserve"> (“the Act”) pursuant to Section 7(1) of the Act to:</w:t>
      </w:r>
    </w:p>
    <w:p w14:paraId="50F6CEBE" w14:textId="77777777" w:rsidR="00D224CD" w:rsidRDefault="00D224CD" w:rsidP="00D224CD">
      <w:pPr>
        <w:ind w:left="284" w:hanging="142"/>
      </w:pPr>
      <w:r>
        <w:t>•</w:t>
      </w:r>
      <w:r>
        <w:tab/>
        <w:t>Chief Executive, the Department for Energy and Mining</w:t>
      </w:r>
    </w:p>
    <w:p w14:paraId="27663FCB" w14:textId="77777777" w:rsidR="00D224CD" w:rsidRDefault="00D224CD" w:rsidP="00D224CD">
      <w:pPr>
        <w:ind w:left="284" w:hanging="142"/>
      </w:pPr>
      <w:r>
        <w:t>•</w:t>
      </w:r>
      <w:r>
        <w:tab/>
        <w:t>Deputy Chief Executive, the Department for Energy and Mining</w:t>
      </w:r>
    </w:p>
    <w:p w14:paraId="18AA1063" w14:textId="77777777" w:rsidR="00D224CD" w:rsidRDefault="00D224CD" w:rsidP="00D224CD">
      <w:pPr>
        <w:ind w:left="284" w:hanging="142"/>
      </w:pPr>
      <w:r>
        <w:t>•</w:t>
      </w:r>
      <w:r>
        <w:tab/>
        <w:t>Executive Director, Regulation and Compliance Division, the Department for Energy and Mining</w:t>
      </w:r>
    </w:p>
    <w:p w14:paraId="4F435DF0" w14:textId="77777777" w:rsidR="00D224CD" w:rsidRDefault="00D224CD" w:rsidP="00D224CD">
      <w:pPr>
        <w:ind w:left="284" w:hanging="142"/>
      </w:pPr>
      <w:r>
        <w:t>•</w:t>
      </w:r>
      <w:r>
        <w:tab/>
        <w:t>Executive Director, Corporate and Commercial, the Department for Energy and Mining</w:t>
      </w:r>
    </w:p>
    <w:p w14:paraId="66778DF6" w14:textId="77777777" w:rsidR="00D224CD" w:rsidRDefault="00D224CD" w:rsidP="00D224CD">
      <w:pPr>
        <w:rPr>
          <w:spacing w:val="-2"/>
        </w:rPr>
      </w:pPr>
      <w:r w:rsidRPr="00EB30AD">
        <w:rPr>
          <w:spacing w:val="-2"/>
        </w:rPr>
        <w:t>The delegated powers and functions are specified in the Schedule to the Instrument of Delegation approved by the Minister on 19 August 2024.</w:t>
      </w:r>
    </w:p>
    <w:p w14:paraId="138E050A" w14:textId="77777777" w:rsidR="00D224CD" w:rsidRPr="00EB30AD" w:rsidRDefault="00D224CD" w:rsidP="00D224CD">
      <w:pPr>
        <w:pStyle w:val="GG-SDated"/>
      </w:pPr>
      <w:r>
        <w:t>Dated: 29 August 2024</w:t>
      </w:r>
    </w:p>
    <w:p w14:paraId="4A640EF9" w14:textId="77777777" w:rsidR="00D224CD" w:rsidRDefault="00D224CD" w:rsidP="00D224CD">
      <w:pPr>
        <w:pStyle w:val="GG-Signature"/>
        <w:rPr>
          <w:smallCaps/>
          <w:szCs w:val="20"/>
        </w:rPr>
      </w:pPr>
      <w:r w:rsidRPr="00E8787D">
        <w:rPr>
          <w:smallCaps/>
          <w:szCs w:val="20"/>
        </w:rPr>
        <w:t>Hon Tom Koutsantonis MP</w:t>
      </w:r>
    </w:p>
    <w:p w14:paraId="7B9F4517" w14:textId="77777777" w:rsidR="00D224CD" w:rsidRDefault="00D224CD" w:rsidP="00D224CD">
      <w:pPr>
        <w:pStyle w:val="GG-Signature"/>
      </w:pPr>
      <w:r w:rsidRPr="006061D0">
        <w:t>Minister for Energy and Mining</w:t>
      </w:r>
    </w:p>
    <w:p w14:paraId="282A6D02" w14:textId="77777777" w:rsidR="00D224CD" w:rsidRDefault="00D224CD" w:rsidP="00D224CD">
      <w:pPr>
        <w:pBdr>
          <w:top w:val="single" w:sz="4" w:space="1" w:color="auto"/>
        </w:pBdr>
        <w:spacing w:before="100" w:after="0" w:line="14" w:lineRule="exact"/>
        <w:jc w:val="center"/>
      </w:pPr>
    </w:p>
    <w:p w14:paraId="4E704B1C" w14:textId="77777777" w:rsidR="00B826CB" w:rsidRDefault="00B826CB">
      <w:pPr>
        <w:spacing w:after="0" w:line="240" w:lineRule="auto"/>
        <w:jc w:val="left"/>
        <w:rPr>
          <w:caps/>
          <w:szCs w:val="17"/>
        </w:rPr>
      </w:pPr>
      <w:r>
        <w:br w:type="page"/>
      </w:r>
    </w:p>
    <w:p w14:paraId="0BD77341" w14:textId="7608E619" w:rsidR="00D224CD" w:rsidRDefault="00D224CD" w:rsidP="00D224CD">
      <w:pPr>
        <w:pStyle w:val="GG-Title1"/>
      </w:pPr>
      <w:r>
        <w:lastRenderedPageBreak/>
        <w:t>Energy Resources Act 2000</w:t>
      </w:r>
    </w:p>
    <w:p w14:paraId="636D2C79" w14:textId="77777777" w:rsidR="00D224CD" w:rsidRDefault="00D224CD" w:rsidP="00D224CD">
      <w:pPr>
        <w:pStyle w:val="GG-Title2"/>
      </w:pPr>
      <w:r>
        <w:t>Section 7(2)</w:t>
      </w:r>
    </w:p>
    <w:p w14:paraId="6E501012" w14:textId="77777777" w:rsidR="00D224CD" w:rsidRDefault="00D224CD" w:rsidP="00D224CD">
      <w:pPr>
        <w:pStyle w:val="GG-Title3"/>
      </w:pPr>
      <w:r>
        <w:t>Sub-delegation</w:t>
      </w:r>
    </w:p>
    <w:p w14:paraId="108574E2" w14:textId="77777777" w:rsidR="00D224CD" w:rsidRDefault="00D224CD" w:rsidP="00D224CD">
      <w:r w:rsidRPr="00E21C0E">
        <w:rPr>
          <w:spacing w:val="-2"/>
        </w:rPr>
        <w:t>The Executive Director Regulation and Compliance, the Department for Energy and Mining has revoked previous sub-delegations and further</w:t>
      </w:r>
      <w:r>
        <w:t xml:space="preserve"> delegated powers and functions under the </w:t>
      </w:r>
      <w:r w:rsidRPr="000D2EE7">
        <w:rPr>
          <w:i/>
          <w:iCs/>
        </w:rPr>
        <w:t>Energy Resources Act 2000</w:t>
      </w:r>
      <w:r>
        <w:t xml:space="preserve"> (“the Act”) pursuant to Section 7(2) to persons from time-to-time holding or acting in the offices and positions identified in the Schedule to the Instrument of Delegation approved by the Executive Director on 21 August 2024.</w:t>
      </w:r>
    </w:p>
    <w:p w14:paraId="6AE1BCC5" w14:textId="77777777" w:rsidR="00D224CD" w:rsidRDefault="00D224CD" w:rsidP="00D224CD">
      <w:pPr>
        <w:pStyle w:val="GG-SDated"/>
      </w:pPr>
      <w:r>
        <w:t>Dated: 29 August 2024</w:t>
      </w:r>
    </w:p>
    <w:p w14:paraId="7113B405" w14:textId="77777777" w:rsidR="00D224CD" w:rsidRPr="00C95EC2" w:rsidRDefault="00D224CD" w:rsidP="00D224CD">
      <w:pPr>
        <w:pStyle w:val="GG-SName"/>
        <w:rPr>
          <w:szCs w:val="17"/>
        </w:rPr>
      </w:pPr>
      <w:r w:rsidRPr="00C95EC2">
        <w:t>Benjamin Zammit</w:t>
      </w:r>
    </w:p>
    <w:p w14:paraId="1BEE17BC" w14:textId="77777777" w:rsidR="00D224CD" w:rsidRDefault="00D224CD" w:rsidP="00D224CD">
      <w:pPr>
        <w:pStyle w:val="GG-Signature"/>
      </w:pPr>
      <w:r>
        <w:t>Executive Director</w:t>
      </w:r>
    </w:p>
    <w:p w14:paraId="18113AC6" w14:textId="77777777" w:rsidR="00D224CD" w:rsidRDefault="00D224CD" w:rsidP="00D224CD">
      <w:pPr>
        <w:pStyle w:val="GG-Signature"/>
      </w:pPr>
      <w:r>
        <w:t>Regulation and Compliance Division</w:t>
      </w:r>
    </w:p>
    <w:p w14:paraId="7DA01177" w14:textId="74E0E4AB" w:rsidR="00D224CD" w:rsidRDefault="00D224CD" w:rsidP="00D224CD">
      <w:pPr>
        <w:pStyle w:val="GG-Signature"/>
      </w:pPr>
      <w:r>
        <w:t>Department for Energy and Mining</w:t>
      </w:r>
    </w:p>
    <w:p w14:paraId="1E1B96A4" w14:textId="77777777" w:rsidR="00D224CD" w:rsidRDefault="00D224CD" w:rsidP="00D224CD">
      <w:pPr>
        <w:pStyle w:val="GG-Signature"/>
        <w:pBdr>
          <w:bottom w:val="single" w:sz="4" w:space="1" w:color="auto"/>
        </w:pBdr>
        <w:spacing w:line="52" w:lineRule="exact"/>
        <w:jc w:val="center"/>
      </w:pPr>
    </w:p>
    <w:p w14:paraId="6E649AE8" w14:textId="77777777" w:rsidR="00D224CD" w:rsidRDefault="00D224CD" w:rsidP="00D224CD">
      <w:pPr>
        <w:pStyle w:val="GG-Signature"/>
        <w:pBdr>
          <w:top w:val="single" w:sz="4" w:space="1" w:color="auto"/>
        </w:pBdr>
        <w:spacing w:before="34" w:line="14" w:lineRule="exact"/>
        <w:jc w:val="center"/>
      </w:pPr>
    </w:p>
    <w:p w14:paraId="698B9873" w14:textId="77777777" w:rsidR="00D224CD" w:rsidRPr="007D2F27" w:rsidRDefault="00D224CD" w:rsidP="00D224CD">
      <w:pPr>
        <w:pStyle w:val="NoSpacing"/>
      </w:pPr>
    </w:p>
    <w:p w14:paraId="175C8FB6" w14:textId="77777777" w:rsidR="00D051D8" w:rsidRDefault="00D051D8" w:rsidP="00E90CB3">
      <w:pPr>
        <w:pStyle w:val="Heading2"/>
      </w:pPr>
      <w:bookmarkStart w:id="608" w:name="_Toc175833994"/>
      <w:r>
        <w:t>Housing Improvement Act 2016</w:t>
      </w:r>
      <w:bookmarkEnd w:id="608"/>
    </w:p>
    <w:p w14:paraId="5501FCC7" w14:textId="77777777" w:rsidR="00D051D8" w:rsidRDefault="00D051D8" w:rsidP="00D051D8">
      <w:pPr>
        <w:pStyle w:val="GG-Title3"/>
      </w:pPr>
      <w:r>
        <w:t>Rent Control</w:t>
      </w:r>
    </w:p>
    <w:p w14:paraId="484B38F5" w14:textId="77777777" w:rsidR="00D051D8" w:rsidRDefault="00D051D8" w:rsidP="00D051D8">
      <w:r w:rsidRPr="00AA6DB7">
        <w:rPr>
          <w:spacing w:val="-4"/>
        </w:rPr>
        <w:t xml:space="preserve">In the exercise of the powers conferred by the </w:t>
      </w:r>
      <w:r w:rsidRPr="00AA6DB7">
        <w:rPr>
          <w:i/>
          <w:iCs/>
          <w:spacing w:val="-4"/>
        </w:rPr>
        <w:t>Housing Improvement Act 2016</w:t>
      </w:r>
      <w:r w:rsidRPr="00AA6DB7">
        <w:rPr>
          <w:spacing w:val="-4"/>
        </w:rPr>
        <w:t>, the Delegate of the Minister for Housing and Urban Development</w:t>
      </w:r>
      <w:r>
        <w:t xml:space="preserve"> hereby fixes the maximum rental amount per week that shall be payable subject to Section 55 of the </w:t>
      </w:r>
      <w:r w:rsidRPr="00AA6DB7">
        <w:rPr>
          <w:i/>
          <w:iCs/>
        </w:rPr>
        <w:t>Residential Tenancies Act 1995</w:t>
      </w:r>
      <w:r>
        <w:t>, in respect of each premises described in the following table. The amount shown in the said table shall come into force on the date of this publication in the Gazette.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969"/>
        <w:gridCol w:w="2552"/>
        <w:gridCol w:w="1417"/>
        <w:gridCol w:w="1412"/>
      </w:tblGrid>
      <w:tr w:rsidR="00D051D8" w:rsidRPr="00AA6DB7" w14:paraId="6DB8C473" w14:textId="77777777" w:rsidTr="00F936CA">
        <w:trPr>
          <w:tblHeader/>
        </w:trPr>
        <w:tc>
          <w:tcPr>
            <w:tcW w:w="3969" w:type="dxa"/>
            <w:tcBorders>
              <w:top w:val="single" w:sz="4" w:space="0" w:color="auto"/>
              <w:bottom w:val="single" w:sz="4" w:space="0" w:color="auto"/>
            </w:tcBorders>
            <w:vAlign w:val="center"/>
          </w:tcPr>
          <w:p w14:paraId="08D4E09B" w14:textId="77777777" w:rsidR="00D051D8" w:rsidRPr="00AA6DB7" w:rsidRDefault="00D051D8"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AA6DB7">
              <w:rPr>
                <w:b/>
                <w:bCs/>
              </w:rPr>
              <w:t>Address of Premises</w:t>
            </w:r>
          </w:p>
        </w:tc>
        <w:tc>
          <w:tcPr>
            <w:tcW w:w="2552" w:type="dxa"/>
            <w:tcBorders>
              <w:top w:val="single" w:sz="4" w:space="0" w:color="auto"/>
              <w:bottom w:val="single" w:sz="4" w:space="0" w:color="auto"/>
            </w:tcBorders>
            <w:vAlign w:val="center"/>
          </w:tcPr>
          <w:p w14:paraId="69B9465D" w14:textId="77777777" w:rsidR="00D051D8" w:rsidRPr="00AA6DB7" w:rsidRDefault="00D051D8"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AA6DB7">
              <w:rPr>
                <w:b/>
                <w:bCs/>
              </w:rPr>
              <w:t>Allotment Section</w:t>
            </w:r>
          </w:p>
        </w:tc>
        <w:tc>
          <w:tcPr>
            <w:tcW w:w="1417" w:type="dxa"/>
            <w:tcBorders>
              <w:top w:val="single" w:sz="4" w:space="0" w:color="auto"/>
              <w:bottom w:val="single" w:sz="4" w:space="0" w:color="auto"/>
            </w:tcBorders>
            <w:vAlign w:val="center"/>
          </w:tcPr>
          <w:p w14:paraId="03CD5680" w14:textId="77777777" w:rsidR="00D051D8" w:rsidRPr="00AA6DB7" w:rsidRDefault="00D051D8"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AA6DB7">
              <w:rPr>
                <w:b/>
                <w:bCs/>
                <w:u w:val="single"/>
              </w:rPr>
              <w:t>Certificate of Title</w:t>
            </w:r>
            <w:r>
              <w:rPr>
                <w:b/>
                <w:bCs/>
              </w:rPr>
              <w:br/>
            </w:r>
            <w:r w:rsidRPr="00AA6DB7">
              <w:rPr>
                <w:b/>
                <w:bCs/>
              </w:rPr>
              <w:t>Volume/Folio</w:t>
            </w:r>
          </w:p>
        </w:tc>
        <w:tc>
          <w:tcPr>
            <w:tcW w:w="1412" w:type="dxa"/>
            <w:tcBorders>
              <w:top w:val="single" w:sz="4" w:space="0" w:color="auto"/>
              <w:bottom w:val="single" w:sz="4" w:space="0" w:color="auto"/>
            </w:tcBorders>
            <w:vAlign w:val="center"/>
          </w:tcPr>
          <w:p w14:paraId="777C1183" w14:textId="77777777" w:rsidR="00D051D8" w:rsidRPr="00AA6DB7" w:rsidRDefault="00D051D8"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AA6DB7">
              <w:rPr>
                <w:b/>
                <w:bCs/>
              </w:rPr>
              <w:t>Maximum Rental per week payable</w:t>
            </w:r>
          </w:p>
        </w:tc>
      </w:tr>
      <w:tr w:rsidR="00D051D8" w:rsidRPr="00AA6DB7" w14:paraId="4517917F" w14:textId="77777777" w:rsidTr="00F936CA">
        <w:trPr>
          <w:tblHeader/>
        </w:trPr>
        <w:tc>
          <w:tcPr>
            <w:tcW w:w="3969" w:type="dxa"/>
            <w:tcBorders>
              <w:top w:val="single" w:sz="4" w:space="0" w:color="auto"/>
            </w:tcBorders>
          </w:tcPr>
          <w:p w14:paraId="64556557" w14:textId="77777777" w:rsidR="00D051D8" w:rsidRPr="00AA6DB7" w:rsidRDefault="00D051D8"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c>
          <w:tcPr>
            <w:tcW w:w="2552" w:type="dxa"/>
            <w:tcBorders>
              <w:top w:val="single" w:sz="4" w:space="0" w:color="auto"/>
            </w:tcBorders>
          </w:tcPr>
          <w:p w14:paraId="3B1D944C" w14:textId="77777777" w:rsidR="00D051D8" w:rsidRPr="00AA6DB7" w:rsidRDefault="00D051D8"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c>
          <w:tcPr>
            <w:tcW w:w="1417" w:type="dxa"/>
            <w:tcBorders>
              <w:top w:val="single" w:sz="4" w:space="0" w:color="auto"/>
            </w:tcBorders>
          </w:tcPr>
          <w:p w14:paraId="78CEEB57" w14:textId="77777777" w:rsidR="00D051D8" w:rsidRPr="00AA6DB7" w:rsidRDefault="00D051D8"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c>
          <w:tcPr>
            <w:tcW w:w="1412" w:type="dxa"/>
            <w:tcBorders>
              <w:top w:val="single" w:sz="4" w:space="0" w:color="auto"/>
            </w:tcBorders>
          </w:tcPr>
          <w:p w14:paraId="3527709A" w14:textId="77777777" w:rsidR="00D051D8" w:rsidRPr="00AA6DB7" w:rsidRDefault="00D051D8"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r>
      <w:tr w:rsidR="00D051D8" w:rsidRPr="00AA6DB7" w14:paraId="1233C782" w14:textId="77777777" w:rsidTr="00F936CA">
        <w:tc>
          <w:tcPr>
            <w:tcW w:w="3969" w:type="dxa"/>
          </w:tcPr>
          <w:p w14:paraId="34358EE7" w14:textId="77777777" w:rsidR="00D051D8" w:rsidRPr="00AA6DB7" w:rsidRDefault="00D051D8"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AA6DB7">
              <w:t>10 Quebec Street, Goolwa North SA 5214</w:t>
            </w:r>
          </w:p>
        </w:tc>
        <w:tc>
          <w:tcPr>
            <w:tcW w:w="2552" w:type="dxa"/>
          </w:tcPr>
          <w:p w14:paraId="05B7FEA0" w14:textId="77777777" w:rsidR="00D051D8" w:rsidRPr="00AA6DB7" w:rsidRDefault="00D051D8"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38" w:hanging="138"/>
              <w:jc w:val="left"/>
            </w:pPr>
            <w:r w:rsidRPr="00AA6DB7">
              <w:t>Allotment 6 Deposited Plan 45051 Hundred of Goolwa</w:t>
            </w:r>
          </w:p>
        </w:tc>
        <w:tc>
          <w:tcPr>
            <w:tcW w:w="1417" w:type="dxa"/>
          </w:tcPr>
          <w:p w14:paraId="7EAFF745" w14:textId="77777777" w:rsidR="00D051D8" w:rsidRPr="00AA6DB7" w:rsidRDefault="00D051D8"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AA6DB7">
              <w:t>CT5331/641</w:t>
            </w:r>
          </w:p>
        </w:tc>
        <w:tc>
          <w:tcPr>
            <w:tcW w:w="1412" w:type="dxa"/>
          </w:tcPr>
          <w:p w14:paraId="3FAE0648" w14:textId="77777777" w:rsidR="00D051D8" w:rsidRPr="00AA6DB7" w:rsidRDefault="00D051D8"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453"/>
              <w:jc w:val="right"/>
            </w:pPr>
            <w:r w:rsidRPr="00AA6DB7">
              <w:t>$290.00</w:t>
            </w:r>
          </w:p>
        </w:tc>
      </w:tr>
      <w:tr w:rsidR="00D051D8" w:rsidRPr="00AA6DB7" w14:paraId="27F20B2E" w14:textId="77777777" w:rsidTr="00F936CA">
        <w:tc>
          <w:tcPr>
            <w:tcW w:w="3969" w:type="dxa"/>
            <w:tcBorders>
              <w:bottom w:val="single" w:sz="4" w:space="0" w:color="auto"/>
            </w:tcBorders>
          </w:tcPr>
          <w:p w14:paraId="67798769" w14:textId="77777777" w:rsidR="00D051D8" w:rsidRPr="00AA6DB7" w:rsidRDefault="00D051D8"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42" w:hanging="142"/>
              <w:jc w:val="left"/>
            </w:pPr>
            <w:r w:rsidRPr="00AA6DB7">
              <w:t>264 Hanson Road, Mansfield Park SA 5012 (rear unit)</w:t>
            </w:r>
          </w:p>
        </w:tc>
        <w:tc>
          <w:tcPr>
            <w:tcW w:w="2552" w:type="dxa"/>
            <w:tcBorders>
              <w:bottom w:val="single" w:sz="4" w:space="0" w:color="auto"/>
            </w:tcBorders>
          </w:tcPr>
          <w:p w14:paraId="3C4CC865" w14:textId="77777777" w:rsidR="00D051D8" w:rsidRPr="00AA6DB7" w:rsidRDefault="00D051D8"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38" w:hanging="138"/>
              <w:jc w:val="left"/>
            </w:pPr>
            <w:r w:rsidRPr="00AA6DB7">
              <w:t>Allotment 230 Deposited Plan 79538 Hundred of Yatala</w:t>
            </w:r>
          </w:p>
        </w:tc>
        <w:tc>
          <w:tcPr>
            <w:tcW w:w="1417" w:type="dxa"/>
            <w:tcBorders>
              <w:bottom w:val="single" w:sz="4" w:space="0" w:color="auto"/>
            </w:tcBorders>
          </w:tcPr>
          <w:p w14:paraId="68B0B131" w14:textId="77777777" w:rsidR="00D051D8" w:rsidRPr="00AA6DB7" w:rsidRDefault="00D051D8"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AA6DB7">
              <w:t>CT6063/579</w:t>
            </w:r>
          </w:p>
        </w:tc>
        <w:tc>
          <w:tcPr>
            <w:tcW w:w="1412" w:type="dxa"/>
            <w:tcBorders>
              <w:bottom w:val="single" w:sz="4" w:space="0" w:color="auto"/>
            </w:tcBorders>
          </w:tcPr>
          <w:p w14:paraId="5D8A9138" w14:textId="77777777" w:rsidR="00D051D8" w:rsidRPr="00AA6DB7" w:rsidRDefault="00D051D8"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453"/>
              <w:jc w:val="right"/>
            </w:pPr>
            <w:r w:rsidRPr="00AA6DB7">
              <w:t>$0.00</w:t>
            </w:r>
          </w:p>
        </w:tc>
      </w:tr>
      <w:tr w:rsidR="00D051D8" w:rsidRPr="00AA6DB7" w14:paraId="0C8CCC92" w14:textId="77777777" w:rsidTr="00F936CA">
        <w:tc>
          <w:tcPr>
            <w:tcW w:w="3969" w:type="dxa"/>
            <w:tcBorders>
              <w:top w:val="single" w:sz="4" w:space="0" w:color="auto"/>
            </w:tcBorders>
          </w:tcPr>
          <w:p w14:paraId="0BA3A487" w14:textId="77777777" w:rsidR="00D051D8" w:rsidRPr="00AA6DB7" w:rsidRDefault="00D051D8"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2552" w:type="dxa"/>
            <w:tcBorders>
              <w:top w:val="single" w:sz="4" w:space="0" w:color="auto"/>
            </w:tcBorders>
          </w:tcPr>
          <w:p w14:paraId="1FEB8717" w14:textId="77777777" w:rsidR="00D051D8" w:rsidRPr="00AA6DB7" w:rsidRDefault="00D051D8"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417" w:type="dxa"/>
            <w:tcBorders>
              <w:top w:val="single" w:sz="4" w:space="0" w:color="auto"/>
            </w:tcBorders>
          </w:tcPr>
          <w:p w14:paraId="29AA521A" w14:textId="77777777" w:rsidR="00D051D8" w:rsidRPr="00AA6DB7" w:rsidRDefault="00D051D8"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412" w:type="dxa"/>
            <w:tcBorders>
              <w:top w:val="single" w:sz="4" w:space="0" w:color="auto"/>
            </w:tcBorders>
          </w:tcPr>
          <w:p w14:paraId="061C73A2" w14:textId="77777777" w:rsidR="00D051D8" w:rsidRPr="00AA6DB7" w:rsidRDefault="00D051D8"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r>
    </w:tbl>
    <w:p w14:paraId="1090B1CB" w14:textId="77777777" w:rsidR="00D051D8" w:rsidRDefault="00D051D8" w:rsidP="00D051D8">
      <w:pPr>
        <w:pStyle w:val="GG-SDated"/>
      </w:pPr>
      <w:r>
        <w:t>Dated: 29 August 2024</w:t>
      </w:r>
    </w:p>
    <w:p w14:paraId="1A01676E" w14:textId="77777777" w:rsidR="00D051D8" w:rsidRDefault="00D051D8" w:rsidP="00D051D8">
      <w:pPr>
        <w:pStyle w:val="GG-SName"/>
      </w:pPr>
      <w:r>
        <w:t>Craig Thompson</w:t>
      </w:r>
    </w:p>
    <w:p w14:paraId="42E9A0A8" w14:textId="77777777" w:rsidR="00D051D8" w:rsidRDefault="00D051D8" w:rsidP="00D051D8">
      <w:pPr>
        <w:pStyle w:val="GG-Signature"/>
      </w:pPr>
      <w:r>
        <w:t>Housing Regulator and Registrar</w:t>
      </w:r>
    </w:p>
    <w:p w14:paraId="17C521A1" w14:textId="77777777" w:rsidR="00D051D8" w:rsidRDefault="00D051D8" w:rsidP="00D051D8">
      <w:pPr>
        <w:pStyle w:val="GG-Signature"/>
      </w:pPr>
      <w:r>
        <w:t>Housing Safety Authority</w:t>
      </w:r>
    </w:p>
    <w:p w14:paraId="00A7D3BE" w14:textId="77777777" w:rsidR="00D051D8" w:rsidRDefault="00D051D8" w:rsidP="00D051D8">
      <w:pPr>
        <w:pStyle w:val="GG-Signature"/>
      </w:pPr>
      <w:r>
        <w:t>Delegate of the Minister for Housing and Urban Development</w:t>
      </w:r>
    </w:p>
    <w:p w14:paraId="4172C09E" w14:textId="77777777" w:rsidR="00D051D8" w:rsidRDefault="00D051D8" w:rsidP="00D051D8">
      <w:pPr>
        <w:pStyle w:val="GG-Signature"/>
        <w:pBdr>
          <w:bottom w:val="single" w:sz="4" w:space="1" w:color="auto"/>
        </w:pBdr>
        <w:spacing w:line="52" w:lineRule="exact"/>
        <w:jc w:val="center"/>
      </w:pPr>
    </w:p>
    <w:p w14:paraId="6A5447C3" w14:textId="77777777" w:rsidR="00D051D8" w:rsidRDefault="00D051D8" w:rsidP="00D051D8">
      <w:pPr>
        <w:pStyle w:val="GG-Signature"/>
        <w:pBdr>
          <w:top w:val="single" w:sz="4" w:space="1" w:color="auto"/>
        </w:pBdr>
        <w:spacing w:before="34" w:line="14" w:lineRule="exact"/>
        <w:jc w:val="center"/>
      </w:pPr>
    </w:p>
    <w:p w14:paraId="3E51EB64" w14:textId="77777777" w:rsidR="00D051D8" w:rsidRPr="007D2F27" w:rsidRDefault="00D051D8" w:rsidP="00D051D8">
      <w:pPr>
        <w:pStyle w:val="NoSpacing"/>
      </w:pPr>
    </w:p>
    <w:p w14:paraId="6E72E2FF" w14:textId="77777777" w:rsidR="009613EA" w:rsidRDefault="009613EA" w:rsidP="00E90CB3">
      <w:pPr>
        <w:pStyle w:val="Heading2"/>
      </w:pPr>
      <w:bookmarkStart w:id="609" w:name="_Toc175833995"/>
      <w:r>
        <w:t>Justices of the Peace Act 2005</w:t>
      </w:r>
      <w:bookmarkEnd w:id="609"/>
    </w:p>
    <w:p w14:paraId="487B3BA2" w14:textId="77777777" w:rsidR="009613EA" w:rsidRDefault="009613EA" w:rsidP="009613EA">
      <w:pPr>
        <w:pStyle w:val="GG-Title2"/>
      </w:pPr>
      <w:r>
        <w:t>Section 4</w:t>
      </w:r>
    </w:p>
    <w:p w14:paraId="3AAB9E61" w14:textId="77777777" w:rsidR="009613EA" w:rsidRDefault="009613EA" w:rsidP="009613EA">
      <w:pPr>
        <w:pStyle w:val="GG-Title3"/>
      </w:pPr>
      <w:r>
        <w:t xml:space="preserve">Notice of Appointment of Justices of the Peace for South Australia </w:t>
      </w:r>
      <w:r>
        <w:br/>
        <w:t>by the Commissioner for Consumer Affairs</w:t>
      </w:r>
    </w:p>
    <w:p w14:paraId="64E7B19F" w14:textId="77777777" w:rsidR="009613EA" w:rsidRDefault="009613EA" w:rsidP="009613EA">
      <w:r>
        <w:t xml:space="preserve">I, Martyn Campbell, Commissioner for Consumer Affairs, delegate of the Attorney-General, pursuant to Section 4 of the </w:t>
      </w:r>
      <w:r w:rsidRPr="007605F1">
        <w:rPr>
          <w:i/>
          <w:iCs/>
        </w:rPr>
        <w:t>Justices of the Peace Act 2005</w:t>
      </w:r>
      <w:r>
        <w:t>, do hereby appoint the people listed as Justices of the Peace for South Australia as set out below.</w:t>
      </w:r>
    </w:p>
    <w:p w14:paraId="27961E6B" w14:textId="77777777" w:rsidR="009613EA" w:rsidRDefault="009613EA" w:rsidP="009613EA">
      <w:r>
        <w:t>For a period of ten years for a term commencing on 18 September 2024 and expiring on 17 September 2034:</w:t>
      </w:r>
    </w:p>
    <w:p w14:paraId="4519B9CD" w14:textId="77777777" w:rsidR="009613EA" w:rsidRDefault="009613EA" w:rsidP="009613EA">
      <w:pPr>
        <w:spacing w:after="20"/>
        <w:ind w:left="142"/>
      </w:pPr>
      <w:r>
        <w:t>Robert Francis WILLIS</w:t>
      </w:r>
    </w:p>
    <w:p w14:paraId="06F9B987" w14:textId="77777777" w:rsidR="009613EA" w:rsidRDefault="009613EA" w:rsidP="009613EA">
      <w:pPr>
        <w:spacing w:after="20"/>
        <w:ind w:left="142"/>
      </w:pPr>
      <w:r>
        <w:t>Peter SMITHSON</w:t>
      </w:r>
    </w:p>
    <w:p w14:paraId="354F3188" w14:textId="77777777" w:rsidR="009613EA" w:rsidRDefault="009613EA" w:rsidP="009613EA">
      <w:pPr>
        <w:spacing w:after="20"/>
        <w:ind w:left="142"/>
      </w:pPr>
      <w:r>
        <w:t>Caroline Alice SCICLUNA</w:t>
      </w:r>
    </w:p>
    <w:p w14:paraId="3A2BFECE" w14:textId="77777777" w:rsidR="009613EA" w:rsidRDefault="009613EA" w:rsidP="009613EA">
      <w:pPr>
        <w:spacing w:after="20"/>
        <w:ind w:left="142"/>
      </w:pPr>
      <w:r>
        <w:t>Christopher Hugh ROGERS</w:t>
      </w:r>
    </w:p>
    <w:p w14:paraId="44DAFADB" w14:textId="77777777" w:rsidR="009613EA" w:rsidRDefault="009613EA" w:rsidP="009613EA">
      <w:pPr>
        <w:spacing w:after="20"/>
        <w:ind w:left="142"/>
      </w:pPr>
      <w:r>
        <w:t>Robert Kimberley POTGER</w:t>
      </w:r>
    </w:p>
    <w:p w14:paraId="1FD66B1E" w14:textId="77777777" w:rsidR="009613EA" w:rsidRDefault="009613EA" w:rsidP="009613EA">
      <w:pPr>
        <w:spacing w:after="20"/>
        <w:ind w:left="142"/>
      </w:pPr>
      <w:r>
        <w:t>Vicki Clair OSLAND</w:t>
      </w:r>
    </w:p>
    <w:p w14:paraId="7FD82347" w14:textId="77777777" w:rsidR="009613EA" w:rsidRDefault="009613EA" w:rsidP="009613EA">
      <w:pPr>
        <w:spacing w:after="20"/>
        <w:ind w:left="142"/>
      </w:pPr>
      <w:r>
        <w:t>Gregory Lindsay O’CONNOR</w:t>
      </w:r>
    </w:p>
    <w:p w14:paraId="21CE62A4" w14:textId="77777777" w:rsidR="009613EA" w:rsidRDefault="009613EA" w:rsidP="009613EA">
      <w:pPr>
        <w:spacing w:after="20"/>
        <w:ind w:left="142"/>
      </w:pPr>
      <w:r>
        <w:t>Baldo MELE</w:t>
      </w:r>
    </w:p>
    <w:p w14:paraId="05AAED32" w14:textId="77777777" w:rsidR="009613EA" w:rsidRDefault="009613EA" w:rsidP="009613EA">
      <w:pPr>
        <w:spacing w:after="20"/>
        <w:ind w:left="142"/>
      </w:pPr>
      <w:r>
        <w:t>Joanne Elizabeth MARDON</w:t>
      </w:r>
    </w:p>
    <w:p w14:paraId="095A52D0" w14:textId="77777777" w:rsidR="009613EA" w:rsidRDefault="009613EA" w:rsidP="009613EA">
      <w:pPr>
        <w:spacing w:after="20"/>
        <w:ind w:left="142"/>
      </w:pPr>
      <w:r>
        <w:t>Eric James MARCH</w:t>
      </w:r>
    </w:p>
    <w:p w14:paraId="69279927" w14:textId="77777777" w:rsidR="009613EA" w:rsidRDefault="009613EA" w:rsidP="009613EA">
      <w:pPr>
        <w:spacing w:after="20"/>
        <w:ind w:left="142"/>
      </w:pPr>
      <w:r>
        <w:t>Paul Andrew LUDERS</w:t>
      </w:r>
    </w:p>
    <w:p w14:paraId="2F2B51B9" w14:textId="77777777" w:rsidR="009613EA" w:rsidRDefault="009613EA" w:rsidP="009613EA">
      <w:pPr>
        <w:spacing w:after="20"/>
        <w:ind w:left="142"/>
      </w:pPr>
      <w:r>
        <w:t>Vaughan Frederick LEVI</w:t>
      </w:r>
    </w:p>
    <w:p w14:paraId="2BEAF6E8" w14:textId="77777777" w:rsidR="009613EA" w:rsidRDefault="009613EA" w:rsidP="009613EA">
      <w:pPr>
        <w:spacing w:after="20"/>
        <w:ind w:left="142"/>
      </w:pPr>
      <w:r>
        <w:t>Keith Eric KRANZ</w:t>
      </w:r>
    </w:p>
    <w:p w14:paraId="700EEDCE" w14:textId="77777777" w:rsidR="009613EA" w:rsidRDefault="009613EA" w:rsidP="009613EA">
      <w:pPr>
        <w:spacing w:after="20"/>
        <w:ind w:left="142"/>
      </w:pPr>
      <w:r>
        <w:t>Arthur Robert George JEEVES</w:t>
      </w:r>
    </w:p>
    <w:p w14:paraId="07C5FBA3" w14:textId="77777777" w:rsidR="009613EA" w:rsidRDefault="009613EA" w:rsidP="009613EA">
      <w:pPr>
        <w:spacing w:after="20"/>
        <w:ind w:left="142"/>
      </w:pPr>
      <w:r>
        <w:t>Brenton Alfred JAMES</w:t>
      </w:r>
    </w:p>
    <w:p w14:paraId="5153632C" w14:textId="77777777" w:rsidR="009613EA" w:rsidRDefault="009613EA" w:rsidP="009613EA">
      <w:pPr>
        <w:spacing w:after="20"/>
        <w:ind w:left="142"/>
      </w:pPr>
      <w:r>
        <w:t>Graeme Stanley HUNT</w:t>
      </w:r>
    </w:p>
    <w:p w14:paraId="0710695A" w14:textId="77777777" w:rsidR="009613EA" w:rsidRDefault="009613EA" w:rsidP="009613EA">
      <w:pPr>
        <w:spacing w:after="20"/>
        <w:ind w:left="142"/>
      </w:pPr>
      <w:r>
        <w:t>Fadil HATIBOVICH</w:t>
      </w:r>
    </w:p>
    <w:p w14:paraId="1BA6576C" w14:textId="77777777" w:rsidR="009613EA" w:rsidRDefault="009613EA" w:rsidP="009613EA">
      <w:pPr>
        <w:spacing w:after="20"/>
        <w:ind w:left="142"/>
      </w:pPr>
      <w:r>
        <w:t>David Scott HARRISON</w:t>
      </w:r>
    </w:p>
    <w:p w14:paraId="577486C6" w14:textId="77777777" w:rsidR="009613EA" w:rsidRDefault="009613EA" w:rsidP="009613EA">
      <w:pPr>
        <w:spacing w:after="20"/>
        <w:ind w:left="142"/>
      </w:pPr>
      <w:r>
        <w:t>Feryal DAOU</w:t>
      </w:r>
    </w:p>
    <w:p w14:paraId="2C635124" w14:textId="77777777" w:rsidR="009613EA" w:rsidRDefault="009613EA" w:rsidP="009613EA">
      <w:pPr>
        <w:spacing w:after="20"/>
        <w:ind w:left="142"/>
      </w:pPr>
      <w:r>
        <w:t>Terry Peter DALKOS</w:t>
      </w:r>
    </w:p>
    <w:p w14:paraId="792CAB8A" w14:textId="77777777" w:rsidR="009613EA" w:rsidRDefault="009613EA" w:rsidP="009613EA">
      <w:pPr>
        <w:spacing w:after="20"/>
        <w:ind w:left="142"/>
      </w:pPr>
      <w:r>
        <w:t>Derek CHAPMAN</w:t>
      </w:r>
    </w:p>
    <w:p w14:paraId="41BDC8B1" w14:textId="77777777" w:rsidR="009613EA" w:rsidRDefault="009613EA" w:rsidP="009613EA">
      <w:pPr>
        <w:ind w:left="142"/>
      </w:pPr>
      <w:r>
        <w:t>Maurissa AILION</w:t>
      </w:r>
    </w:p>
    <w:p w14:paraId="28C8F602" w14:textId="77777777" w:rsidR="009613EA" w:rsidRDefault="009613EA" w:rsidP="009613EA">
      <w:pPr>
        <w:pStyle w:val="GG-SDated"/>
      </w:pPr>
      <w:r>
        <w:t>Dated: 26 August 2024</w:t>
      </w:r>
    </w:p>
    <w:p w14:paraId="40927E0C" w14:textId="77777777" w:rsidR="009613EA" w:rsidRDefault="009613EA" w:rsidP="009613EA">
      <w:pPr>
        <w:pStyle w:val="GG-SName"/>
      </w:pPr>
      <w:r>
        <w:t>Martyn Campbell</w:t>
      </w:r>
    </w:p>
    <w:p w14:paraId="4EFA6B99" w14:textId="77777777" w:rsidR="009613EA" w:rsidRDefault="009613EA" w:rsidP="009613EA">
      <w:pPr>
        <w:pStyle w:val="GG-Signature"/>
      </w:pPr>
      <w:r>
        <w:t>Commissioner for Consumer Affairs</w:t>
      </w:r>
    </w:p>
    <w:p w14:paraId="77FEB33B" w14:textId="77777777" w:rsidR="009613EA" w:rsidRDefault="009613EA" w:rsidP="009613EA">
      <w:pPr>
        <w:pStyle w:val="GG-Signature"/>
      </w:pPr>
      <w:r>
        <w:t>Delegate of the Attorney-General</w:t>
      </w:r>
    </w:p>
    <w:p w14:paraId="012ED8CC" w14:textId="77777777" w:rsidR="009613EA" w:rsidRDefault="009613EA" w:rsidP="009613EA">
      <w:pPr>
        <w:pStyle w:val="GG-Signature"/>
        <w:pBdr>
          <w:bottom w:val="single" w:sz="4" w:space="1" w:color="auto"/>
        </w:pBdr>
        <w:spacing w:line="52" w:lineRule="exact"/>
        <w:jc w:val="center"/>
      </w:pPr>
    </w:p>
    <w:p w14:paraId="7D3FAF0C" w14:textId="77777777" w:rsidR="009613EA" w:rsidRDefault="009613EA" w:rsidP="009613EA">
      <w:pPr>
        <w:pStyle w:val="GG-Signature"/>
        <w:pBdr>
          <w:top w:val="single" w:sz="4" w:space="1" w:color="auto"/>
        </w:pBdr>
        <w:spacing w:before="34" w:line="14" w:lineRule="exact"/>
        <w:jc w:val="center"/>
      </w:pPr>
    </w:p>
    <w:p w14:paraId="3F2F4523" w14:textId="77777777" w:rsidR="001B5E61" w:rsidRDefault="001B5E61">
      <w:pPr>
        <w:spacing w:after="0" w:line="240" w:lineRule="auto"/>
        <w:jc w:val="left"/>
        <w:rPr>
          <w:caps/>
          <w:szCs w:val="17"/>
        </w:rPr>
      </w:pPr>
      <w:r>
        <w:br w:type="page"/>
      </w:r>
    </w:p>
    <w:p w14:paraId="56B1E641" w14:textId="743C0F99" w:rsidR="00C94F84" w:rsidRDefault="00C94F84" w:rsidP="00E90CB3">
      <w:pPr>
        <w:pStyle w:val="Heading2"/>
      </w:pPr>
      <w:bookmarkStart w:id="610" w:name="_Toc175833996"/>
      <w:r>
        <w:lastRenderedPageBreak/>
        <w:t>Land Acquisition Act 1969</w:t>
      </w:r>
      <w:bookmarkEnd w:id="610"/>
    </w:p>
    <w:p w14:paraId="79FBA45D" w14:textId="77777777" w:rsidR="0078290D" w:rsidRDefault="0078290D" w:rsidP="0078290D">
      <w:pPr>
        <w:pStyle w:val="GG-Title2"/>
      </w:pPr>
      <w:r>
        <w:t>Section 16</w:t>
      </w:r>
    </w:p>
    <w:p w14:paraId="45DD7D9E" w14:textId="77777777" w:rsidR="0078290D" w:rsidRDefault="0078290D" w:rsidP="0078290D">
      <w:pPr>
        <w:pStyle w:val="GG-Title3"/>
      </w:pPr>
      <w:r>
        <w:t>Form 5—Notice of Acquisition</w:t>
      </w:r>
    </w:p>
    <w:p w14:paraId="5D28FDB9" w14:textId="77777777" w:rsidR="0078290D" w:rsidRPr="00DE2C8E" w:rsidRDefault="0078290D" w:rsidP="0078290D">
      <w:pPr>
        <w:ind w:left="284" w:hanging="284"/>
        <w:rPr>
          <w:b/>
          <w:bCs/>
        </w:rPr>
      </w:pPr>
      <w:r w:rsidRPr="00DE2C8E">
        <w:rPr>
          <w:b/>
          <w:bCs/>
        </w:rPr>
        <w:t>1.</w:t>
      </w:r>
      <w:r w:rsidRPr="00DE2C8E">
        <w:rPr>
          <w:b/>
          <w:bCs/>
        </w:rPr>
        <w:tab/>
        <w:t>Notice of acquisition</w:t>
      </w:r>
    </w:p>
    <w:p w14:paraId="089A8E8F" w14:textId="77777777" w:rsidR="0078290D" w:rsidRPr="00DE2C8E" w:rsidRDefault="0078290D" w:rsidP="0078290D">
      <w:pPr>
        <w:ind w:left="284"/>
        <w:rPr>
          <w:spacing w:val="-4"/>
        </w:rPr>
      </w:pPr>
      <w:r w:rsidRPr="00DE2C8E">
        <w:rPr>
          <w:spacing w:val="-4"/>
        </w:rPr>
        <w:t>The Commissioner of Highways (the Authority), of 83 Pirie Street, Adelaide SA 5000, acquires the following interests in the following land:</w:t>
      </w:r>
    </w:p>
    <w:p w14:paraId="2C5BAA17" w14:textId="77777777" w:rsidR="0078290D" w:rsidRDefault="0078290D" w:rsidP="0078290D">
      <w:pPr>
        <w:ind w:left="426"/>
      </w:pPr>
      <w:r>
        <w:t>Comprising an estate in fee simple in that piece of land being the whole of Allotments 324 and 325 in Filed Plan 19503 comprised in Certificate of Title Volume 6085 Folio 467, subject to the easement(s) over the land marked A and B (TG 11643323).</w:t>
      </w:r>
    </w:p>
    <w:p w14:paraId="5398F94A" w14:textId="77777777" w:rsidR="0078290D" w:rsidRDefault="0078290D" w:rsidP="0078290D">
      <w:pPr>
        <w:ind w:left="284"/>
      </w:pPr>
      <w:r>
        <w:t xml:space="preserve">This notice is given under Section 16 of the </w:t>
      </w:r>
      <w:r w:rsidRPr="00DE2C8E">
        <w:rPr>
          <w:i/>
          <w:iCs/>
        </w:rPr>
        <w:t>Land Acquisition Act 1969</w:t>
      </w:r>
      <w:r>
        <w:t>.</w:t>
      </w:r>
    </w:p>
    <w:p w14:paraId="2EA069EB" w14:textId="77777777" w:rsidR="0078290D" w:rsidRPr="00DE2C8E" w:rsidRDefault="0078290D" w:rsidP="0078290D">
      <w:pPr>
        <w:ind w:left="284" w:hanging="284"/>
        <w:rPr>
          <w:b/>
          <w:bCs/>
        </w:rPr>
      </w:pPr>
      <w:r w:rsidRPr="00DE2C8E">
        <w:rPr>
          <w:b/>
          <w:bCs/>
        </w:rPr>
        <w:t>2.</w:t>
      </w:r>
      <w:r w:rsidRPr="00DE2C8E">
        <w:rPr>
          <w:b/>
          <w:bCs/>
        </w:rPr>
        <w:tab/>
        <w:t>Compensation</w:t>
      </w:r>
    </w:p>
    <w:p w14:paraId="5B0C34A3" w14:textId="77777777" w:rsidR="0078290D" w:rsidRDefault="0078290D" w:rsidP="0078290D">
      <w:pPr>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E4C2A00" w14:textId="77777777" w:rsidR="0078290D" w:rsidRPr="00DE2C8E" w:rsidRDefault="0078290D" w:rsidP="0078290D">
      <w:pPr>
        <w:ind w:left="284" w:hanging="284"/>
        <w:rPr>
          <w:b/>
          <w:bCs/>
        </w:rPr>
      </w:pPr>
      <w:r w:rsidRPr="00DE2C8E">
        <w:rPr>
          <w:b/>
          <w:bCs/>
        </w:rPr>
        <w:t>2A.</w:t>
      </w:r>
      <w:r w:rsidRPr="00DE2C8E">
        <w:rPr>
          <w:b/>
          <w:bCs/>
        </w:rPr>
        <w:tab/>
        <w:t>Payment of professional costs relating to acquisition (</w:t>
      </w:r>
      <w:r>
        <w:rPr>
          <w:b/>
          <w:bCs/>
        </w:rPr>
        <w:t>S</w:t>
      </w:r>
      <w:r w:rsidRPr="00DE2C8E">
        <w:rPr>
          <w:b/>
          <w:bCs/>
        </w:rPr>
        <w:t>ection 26B)</w:t>
      </w:r>
    </w:p>
    <w:p w14:paraId="4AF44B91" w14:textId="77777777" w:rsidR="0078290D" w:rsidRDefault="0078290D" w:rsidP="0078290D">
      <w:pPr>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1903E666" w14:textId="77777777" w:rsidR="0078290D" w:rsidRDefault="0078290D" w:rsidP="0078290D">
      <w:pPr>
        <w:ind w:left="284"/>
      </w:pPr>
      <w:r>
        <w:t xml:space="preserve">Professional costs include legal costs, valuation costs and any other costs prescribed by the </w:t>
      </w:r>
      <w:r w:rsidRPr="00DE2C8E">
        <w:rPr>
          <w:i/>
          <w:iCs/>
        </w:rPr>
        <w:t>Land Acquisition Regulations 2019</w:t>
      </w:r>
      <w:r>
        <w:t>.</w:t>
      </w:r>
    </w:p>
    <w:p w14:paraId="45AAA009" w14:textId="77777777" w:rsidR="0078290D" w:rsidRPr="00DE2C8E" w:rsidRDefault="0078290D" w:rsidP="0078290D">
      <w:pPr>
        <w:ind w:left="284" w:hanging="284"/>
        <w:rPr>
          <w:b/>
          <w:bCs/>
        </w:rPr>
      </w:pPr>
      <w:r w:rsidRPr="00DE2C8E">
        <w:rPr>
          <w:b/>
          <w:bCs/>
        </w:rPr>
        <w:t>3.</w:t>
      </w:r>
      <w:r w:rsidRPr="00DE2C8E">
        <w:rPr>
          <w:b/>
          <w:bCs/>
        </w:rPr>
        <w:tab/>
        <w:t>Inquiries</w:t>
      </w:r>
    </w:p>
    <w:p w14:paraId="3DCA4FF6" w14:textId="77777777" w:rsidR="0078290D" w:rsidRDefault="0078290D" w:rsidP="0078290D">
      <w:pPr>
        <w:spacing w:after="0"/>
        <w:ind w:left="284"/>
      </w:pPr>
      <w:r>
        <w:t>Inquiries should be directed to:</w:t>
      </w:r>
      <w:r>
        <w:tab/>
      </w:r>
      <w:r>
        <w:tab/>
        <w:t>Rob Gardner</w:t>
      </w:r>
    </w:p>
    <w:p w14:paraId="156A7047" w14:textId="77777777" w:rsidR="0078290D" w:rsidRDefault="0078290D" w:rsidP="0078290D">
      <w:pPr>
        <w:spacing w:after="0"/>
        <w:ind w:left="2552"/>
      </w:pPr>
      <w:r>
        <w:t>GPO Box 1533</w:t>
      </w:r>
    </w:p>
    <w:p w14:paraId="2F621A74" w14:textId="77777777" w:rsidR="0078290D" w:rsidRDefault="0078290D" w:rsidP="0078290D">
      <w:pPr>
        <w:spacing w:after="0"/>
        <w:ind w:left="2552"/>
      </w:pPr>
      <w:r>
        <w:t>Adelaide SA 5001</w:t>
      </w:r>
    </w:p>
    <w:p w14:paraId="619D92A1" w14:textId="77777777" w:rsidR="0078290D" w:rsidRDefault="0078290D" w:rsidP="0078290D">
      <w:pPr>
        <w:ind w:left="2552"/>
      </w:pPr>
      <w:r>
        <w:t>Telephone: (08) 7133 2415</w:t>
      </w:r>
    </w:p>
    <w:p w14:paraId="750F170E" w14:textId="77777777" w:rsidR="0078290D" w:rsidRDefault="0078290D" w:rsidP="0078290D">
      <w:r>
        <w:t>Dated: 27 August 2024</w:t>
      </w:r>
    </w:p>
    <w:p w14:paraId="5EF47BDB" w14:textId="77777777" w:rsidR="0078290D" w:rsidRDefault="0078290D" w:rsidP="0078290D">
      <w:r>
        <w:t>The Common Seal of the COMMISSIONER OF HIGHWAYS was hereto affixed by authority of the Commissioner in the presence of:</w:t>
      </w:r>
    </w:p>
    <w:p w14:paraId="64405F7E" w14:textId="77777777" w:rsidR="0078290D" w:rsidRDefault="0078290D" w:rsidP="0078290D">
      <w:pPr>
        <w:pStyle w:val="GG-SName"/>
      </w:pPr>
      <w:r>
        <w:t>Rocco Caruso</w:t>
      </w:r>
    </w:p>
    <w:p w14:paraId="149C43EF" w14:textId="77777777" w:rsidR="0078290D" w:rsidRDefault="0078290D" w:rsidP="0078290D">
      <w:pPr>
        <w:pStyle w:val="GG-Signature"/>
      </w:pPr>
      <w:r>
        <w:t>Director, Property Acquisition</w:t>
      </w:r>
    </w:p>
    <w:p w14:paraId="49E6F586" w14:textId="77777777" w:rsidR="0078290D" w:rsidRDefault="0078290D" w:rsidP="0078290D">
      <w:pPr>
        <w:pStyle w:val="GG-Signature"/>
      </w:pPr>
      <w:r>
        <w:t>(Authorised Officer)</w:t>
      </w:r>
    </w:p>
    <w:p w14:paraId="3C65FD62" w14:textId="77777777" w:rsidR="0078290D" w:rsidRDefault="0078290D" w:rsidP="0078290D">
      <w:pPr>
        <w:pStyle w:val="GG-Signature"/>
      </w:pPr>
      <w:r>
        <w:t>Department for Infrastructure and Transport</w:t>
      </w:r>
    </w:p>
    <w:p w14:paraId="2FB65B10" w14:textId="77777777" w:rsidR="0078290D" w:rsidRDefault="0078290D" w:rsidP="0078290D">
      <w:pPr>
        <w:spacing w:after="0"/>
      </w:pPr>
      <w:r>
        <w:t>File Reference: 2022/02719/01</w:t>
      </w:r>
    </w:p>
    <w:p w14:paraId="01D05314" w14:textId="77777777" w:rsidR="0078290D" w:rsidRDefault="0078290D" w:rsidP="0078290D">
      <w:pPr>
        <w:pBdr>
          <w:top w:val="single" w:sz="4" w:space="1" w:color="auto"/>
        </w:pBdr>
        <w:spacing w:before="100" w:after="0" w:line="14" w:lineRule="exact"/>
        <w:jc w:val="center"/>
      </w:pPr>
    </w:p>
    <w:p w14:paraId="01C26495" w14:textId="58281E96" w:rsidR="00552AC5" w:rsidRDefault="00552AC5">
      <w:pPr>
        <w:spacing w:after="0" w:line="240" w:lineRule="auto"/>
        <w:jc w:val="left"/>
        <w:rPr>
          <w:caps/>
          <w:szCs w:val="17"/>
        </w:rPr>
      </w:pPr>
    </w:p>
    <w:p w14:paraId="3F6ECB4D" w14:textId="726758B1" w:rsidR="0078290D" w:rsidRDefault="0078290D" w:rsidP="0078290D">
      <w:pPr>
        <w:pStyle w:val="GG-Title1"/>
      </w:pPr>
      <w:r>
        <w:t>Land Acquisition Act 1969</w:t>
      </w:r>
    </w:p>
    <w:p w14:paraId="187A2968" w14:textId="77777777" w:rsidR="0078290D" w:rsidRDefault="0078290D" w:rsidP="0078290D">
      <w:pPr>
        <w:pStyle w:val="GG-Title2"/>
      </w:pPr>
      <w:r>
        <w:t>Section 16</w:t>
      </w:r>
    </w:p>
    <w:p w14:paraId="21934BDB" w14:textId="77777777" w:rsidR="0078290D" w:rsidRDefault="0078290D" w:rsidP="0078290D">
      <w:pPr>
        <w:pStyle w:val="GG-Title3"/>
      </w:pPr>
      <w:r>
        <w:t>Form 5—Notice of Acquisition</w:t>
      </w:r>
    </w:p>
    <w:p w14:paraId="2AD1D891" w14:textId="77777777" w:rsidR="0078290D" w:rsidRPr="00766AAD" w:rsidRDefault="0078290D" w:rsidP="0078290D">
      <w:pPr>
        <w:ind w:left="284" w:hanging="284"/>
        <w:rPr>
          <w:b/>
          <w:bCs/>
        </w:rPr>
      </w:pPr>
      <w:r w:rsidRPr="00766AAD">
        <w:rPr>
          <w:b/>
          <w:bCs/>
        </w:rPr>
        <w:t>1.</w:t>
      </w:r>
      <w:r w:rsidRPr="00766AAD">
        <w:rPr>
          <w:b/>
          <w:bCs/>
        </w:rPr>
        <w:tab/>
        <w:t>Notice of acquisition</w:t>
      </w:r>
    </w:p>
    <w:p w14:paraId="4F6DFB81" w14:textId="77777777" w:rsidR="0078290D" w:rsidRPr="002925A5" w:rsidRDefault="0078290D" w:rsidP="0078290D">
      <w:pPr>
        <w:ind w:left="284"/>
        <w:rPr>
          <w:spacing w:val="-4"/>
        </w:rPr>
      </w:pPr>
      <w:r w:rsidRPr="002925A5">
        <w:rPr>
          <w:spacing w:val="-4"/>
        </w:rPr>
        <w:t>The Commissioner of Highways (the Authority), of 83 Pirie Street, Adelaide SA 5000, acquires the following interests in the following land:</w:t>
      </w:r>
    </w:p>
    <w:p w14:paraId="495672FB" w14:textId="77777777" w:rsidR="0078290D" w:rsidRDefault="0078290D" w:rsidP="0078290D">
      <w:pPr>
        <w:ind w:left="426"/>
      </w:pPr>
      <w:r>
        <w:t>Comprising an estate in fee simple in that piece of land being portion of Allotment 226 in Deposited Plan 115366 comprised in Certificate of Title Volume 6238 Folio 893, and being the whole of the land identified as Allotment 2262 in D133742 lodged in the Lands Titles Office subject to the easement(s) over the land Marked ‘A’ in D115366 (RTC 13305219).</w:t>
      </w:r>
    </w:p>
    <w:p w14:paraId="1485EF56" w14:textId="77777777" w:rsidR="0078290D" w:rsidRDefault="0078290D" w:rsidP="0078290D">
      <w:pPr>
        <w:ind w:left="284"/>
      </w:pPr>
      <w:r>
        <w:t xml:space="preserve">This notice is given under Section 16 of the </w:t>
      </w:r>
      <w:r w:rsidRPr="002925A5">
        <w:rPr>
          <w:i/>
          <w:iCs/>
        </w:rPr>
        <w:t>Land Acquisition Act 1969</w:t>
      </w:r>
      <w:r>
        <w:t>.</w:t>
      </w:r>
    </w:p>
    <w:p w14:paraId="713B7C26" w14:textId="77777777" w:rsidR="0078290D" w:rsidRPr="00766AAD" w:rsidRDefault="0078290D" w:rsidP="0078290D">
      <w:pPr>
        <w:ind w:left="284" w:hanging="284"/>
        <w:rPr>
          <w:b/>
          <w:bCs/>
        </w:rPr>
      </w:pPr>
      <w:r w:rsidRPr="00766AAD">
        <w:rPr>
          <w:b/>
          <w:bCs/>
        </w:rPr>
        <w:t>2.</w:t>
      </w:r>
      <w:r w:rsidRPr="00766AAD">
        <w:rPr>
          <w:b/>
          <w:bCs/>
        </w:rPr>
        <w:tab/>
        <w:t>Compensation</w:t>
      </w:r>
    </w:p>
    <w:p w14:paraId="1216A9B4" w14:textId="77777777" w:rsidR="0078290D" w:rsidRDefault="0078290D" w:rsidP="0078290D">
      <w:pPr>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A792773" w14:textId="77777777" w:rsidR="0078290D" w:rsidRPr="00766AAD" w:rsidRDefault="0078290D" w:rsidP="0078290D">
      <w:pPr>
        <w:ind w:left="284" w:hanging="284"/>
        <w:rPr>
          <w:b/>
          <w:bCs/>
        </w:rPr>
      </w:pPr>
      <w:r w:rsidRPr="00766AAD">
        <w:rPr>
          <w:b/>
          <w:bCs/>
        </w:rPr>
        <w:t>2A.</w:t>
      </w:r>
      <w:r w:rsidRPr="00766AAD">
        <w:rPr>
          <w:b/>
          <w:bCs/>
        </w:rPr>
        <w:tab/>
        <w:t>Payment of professional costs relating to acquisition (</w:t>
      </w:r>
      <w:r>
        <w:rPr>
          <w:b/>
          <w:bCs/>
        </w:rPr>
        <w:t>S</w:t>
      </w:r>
      <w:r w:rsidRPr="00766AAD">
        <w:rPr>
          <w:b/>
          <w:bCs/>
        </w:rPr>
        <w:t>ection 26B)</w:t>
      </w:r>
    </w:p>
    <w:p w14:paraId="64EB1E13" w14:textId="77777777" w:rsidR="0078290D" w:rsidRDefault="0078290D" w:rsidP="0078290D">
      <w:pPr>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2AED9AB1" w14:textId="77777777" w:rsidR="0078290D" w:rsidRDefault="0078290D" w:rsidP="0078290D">
      <w:pPr>
        <w:ind w:left="284"/>
      </w:pPr>
      <w:r>
        <w:t xml:space="preserve">Professional costs include legal costs, valuation costs and any other costs prescribed by the </w:t>
      </w:r>
      <w:r w:rsidRPr="002925A5">
        <w:rPr>
          <w:i/>
          <w:iCs/>
        </w:rPr>
        <w:t>Land Acquisition Regulations 2019</w:t>
      </w:r>
      <w:r>
        <w:t>.</w:t>
      </w:r>
    </w:p>
    <w:p w14:paraId="78543F54" w14:textId="77777777" w:rsidR="0078290D" w:rsidRPr="00766AAD" w:rsidRDefault="0078290D" w:rsidP="0078290D">
      <w:pPr>
        <w:ind w:left="284" w:hanging="284"/>
        <w:rPr>
          <w:b/>
          <w:bCs/>
        </w:rPr>
      </w:pPr>
      <w:r w:rsidRPr="00766AAD">
        <w:rPr>
          <w:b/>
          <w:bCs/>
        </w:rPr>
        <w:t>3.</w:t>
      </w:r>
      <w:r w:rsidRPr="00766AAD">
        <w:rPr>
          <w:b/>
          <w:bCs/>
        </w:rPr>
        <w:tab/>
        <w:t>Inquiries</w:t>
      </w:r>
    </w:p>
    <w:p w14:paraId="530E8136" w14:textId="77777777" w:rsidR="0078290D" w:rsidRDefault="0078290D" w:rsidP="0078290D">
      <w:pPr>
        <w:spacing w:after="0"/>
        <w:ind w:left="2552" w:hanging="2268"/>
      </w:pPr>
      <w:r>
        <w:t>Inquiries should be directed to:</w:t>
      </w:r>
      <w:r>
        <w:tab/>
        <w:t>Petrula Pettas</w:t>
      </w:r>
    </w:p>
    <w:p w14:paraId="6E7FCCA8" w14:textId="77777777" w:rsidR="0078290D" w:rsidRDefault="0078290D" w:rsidP="0078290D">
      <w:pPr>
        <w:spacing w:after="0"/>
        <w:ind w:left="2552"/>
      </w:pPr>
      <w:r>
        <w:t>GPO Box 1533</w:t>
      </w:r>
    </w:p>
    <w:p w14:paraId="37DB3348" w14:textId="77777777" w:rsidR="0078290D" w:rsidRDefault="0078290D" w:rsidP="0078290D">
      <w:pPr>
        <w:spacing w:after="0"/>
        <w:ind w:left="2552"/>
      </w:pPr>
      <w:r>
        <w:t>Adelaide SA 5001</w:t>
      </w:r>
    </w:p>
    <w:p w14:paraId="6F4B1A82" w14:textId="77777777" w:rsidR="0078290D" w:rsidRDefault="0078290D" w:rsidP="0078290D">
      <w:pPr>
        <w:ind w:left="2552"/>
      </w:pPr>
      <w:r>
        <w:t>Telephone: (08) 7133 2457</w:t>
      </w:r>
    </w:p>
    <w:p w14:paraId="2F44E6C3" w14:textId="77777777" w:rsidR="0078290D" w:rsidRDefault="0078290D" w:rsidP="0078290D">
      <w:r>
        <w:t>Dated: 27 August 2024</w:t>
      </w:r>
    </w:p>
    <w:p w14:paraId="0155924C" w14:textId="77777777" w:rsidR="0078290D" w:rsidRDefault="0078290D" w:rsidP="0078290D">
      <w:r>
        <w:t>The Common Seal of the COMMISSIONER OF HIGHWAYS was hereto affixed by authority of the Commissioner in the presence of:</w:t>
      </w:r>
    </w:p>
    <w:p w14:paraId="4ADA1DB7" w14:textId="77777777" w:rsidR="0078290D" w:rsidRDefault="0078290D" w:rsidP="0078290D">
      <w:pPr>
        <w:pStyle w:val="GG-SName"/>
      </w:pPr>
      <w:r>
        <w:t>Rocco Caruso</w:t>
      </w:r>
    </w:p>
    <w:p w14:paraId="2CB2C07D" w14:textId="77777777" w:rsidR="0078290D" w:rsidRDefault="0078290D" w:rsidP="0078290D">
      <w:pPr>
        <w:pStyle w:val="GG-Signature"/>
      </w:pPr>
      <w:r>
        <w:t>Director, Property Acquisition</w:t>
      </w:r>
    </w:p>
    <w:p w14:paraId="608F3388" w14:textId="77777777" w:rsidR="0078290D" w:rsidRDefault="0078290D" w:rsidP="0078290D">
      <w:pPr>
        <w:pStyle w:val="GG-Signature"/>
      </w:pPr>
      <w:r>
        <w:t>(Authorised Officer)</w:t>
      </w:r>
    </w:p>
    <w:p w14:paraId="70B8C41E" w14:textId="77777777" w:rsidR="0078290D" w:rsidRDefault="0078290D" w:rsidP="0078290D">
      <w:pPr>
        <w:pStyle w:val="GG-Signature"/>
      </w:pPr>
      <w:r>
        <w:t>Department for Infrastructure and Transport</w:t>
      </w:r>
    </w:p>
    <w:p w14:paraId="7B489952" w14:textId="77777777" w:rsidR="0078290D" w:rsidRDefault="0078290D" w:rsidP="0078290D">
      <w:pPr>
        <w:spacing w:after="0"/>
      </w:pPr>
      <w:r>
        <w:t>File Reference: 2022/02985/01</w:t>
      </w:r>
    </w:p>
    <w:p w14:paraId="2B2EEAAF" w14:textId="77777777" w:rsidR="0078290D" w:rsidRDefault="0078290D" w:rsidP="0078290D">
      <w:pPr>
        <w:pBdr>
          <w:top w:val="single" w:sz="4" w:space="1" w:color="auto"/>
        </w:pBdr>
        <w:spacing w:before="100" w:after="0" w:line="14" w:lineRule="exact"/>
        <w:jc w:val="center"/>
      </w:pPr>
    </w:p>
    <w:p w14:paraId="41EDF3D8" w14:textId="77777777" w:rsidR="0078290D" w:rsidRPr="007D2F27" w:rsidRDefault="0078290D" w:rsidP="0078290D">
      <w:pPr>
        <w:pStyle w:val="NoSpacing"/>
      </w:pPr>
    </w:p>
    <w:p w14:paraId="5E24719A" w14:textId="77777777" w:rsidR="00945133" w:rsidRDefault="00945133">
      <w:pPr>
        <w:spacing w:after="0" w:line="240" w:lineRule="auto"/>
        <w:jc w:val="left"/>
        <w:rPr>
          <w:caps/>
          <w:szCs w:val="17"/>
        </w:rPr>
      </w:pPr>
      <w:r>
        <w:br w:type="page"/>
      </w:r>
    </w:p>
    <w:p w14:paraId="257FFBBA" w14:textId="1B170B97" w:rsidR="007F32EB" w:rsidRDefault="007F32EB" w:rsidP="007F32EB">
      <w:pPr>
        <w:pStyle w:val="GG-Title1"/>
      </w:pPr>
      <w:r>
        <w:lastRenderedPageBreak/>
        <w:t>Land Acquisition Act 1969</w:t>
      </w:r>
    </w:p>
    <w:p w14:paraId="39E8DE4B" w14:textId="77777777" w:rsidR="007F32EB" w:rsidRDefault="007F32EB" w:rsidP="007F32EB">
      <w:pPr>
        <w:pStyle w:val="GG-Title2"/>
      </w:pPr>
      <w:r>
        <w:t>Section 16</w:t>
      </w:r>
    </w:p>
    <w:p w14:paraId="35A4C747" w14:textId="77777777" w:rsidR="007F32EB" w:rsidRDefault="007F32EB" w:rsidP="007F32EB">
      <w:pPr>
        <w:pStyle w:val="GG-Title3"/>
      </w:pPr>
      <w:r>
        <w:t>Form 5—Notice of Acquisition</w:t>
      </w:r>
    </w:p>
    <w:p w14:paraId="0D7DB514" w14:textId="77777777" w:rsidR="007F32EB" w:rsidRPr="008F28D3" w:rsidRDefault="007F32EB" w:rsidP="007F32EB">
      <w:pPr>
        <w:ind w:left="284" w:hanging="284"/>
        <w:rPr>
          <w:b/>
          <w:bCs/>
        </w:rPr>
      </w:pPr>
      <w:r w:rsidRPr="008F28D3">
        <w:rPr>
          <w:b/>
          <w:bCs/>
        </w:rPr>
        <w:t>1.</w:t>
      </w:r>
      <w:r w:rsidRPr="008F28D3">
        <w:rPr>
          <w:b/>
          <w:bCs/>
        </w:rPr>
        <w:tab/>
        <w:t>Notice of acquisition</w:t>
      </w:r>
    </w:p>
    <w:p w14:paraId="2A988247" w14:textId="77777777" w:rsidR="007F32EB" w:rsidRPr="008F28D3" w:rsidRDefault="007F32EB" w:rsidP="007F32EB">
      <w:pPr>
        <w:ind w:left="284"/>
        <w:rPr>
          <w:spacing w:val="-4"/>
        </w:rPr>
      </w:pPr>
      <w:r w:rsidRPr="008F28D3">
        <w:rPr>
          <w:spacing w:val="-4"/>
        </w:rPr>
        <w:t>The Commissioner of Highways (the Authority), of 83 Pirie Street, Adelaide SA 5000, acquires the following interests in the following land:</w:t>
      </w:r>
    </w:p>
    <w:p w14:paraId="37CAB89B" w14:textId="77777777" w:rsidR="007F32EB" w:rsidRDefault="007F32EB" w:rsidP="007F32EB">
      <w:pPr>
        <w:ind w:left="426"/>
      </w:pPr>
      <w:r>
        <w:t>An estate in fee simple in Allotment 51 in Deposited Plan 51925 being the whole of the land comprised in Certificate of Title Volume 6042 Folio 997, subject to and together with the free and unrestricted rights of way and right(s) of way and easement(s) more particularly described therein.</w:t>
      </w:r>
    </w:p>
    <w:p w14:paraId="7718F1D7" w14:textId="77777777" w:rsidR="007F32EB" w:rsidRDefault="007F32EB" w:rsidP="007F32EB">
      <w:pPr>
        <w:ind w:left="284"/>
      </w:pPr>
      <w:r>
        <w:t xml:space="preserve">This notice is given under Section 16 of the </w:t>
      </w:r>
      <w:r w:rsidRPr="008F28D3">
        <w:rPr>
          <w:i/>
          <w:iCs/>
        </w:rPr>
        <w:t>Land Acquisition Act 1969</w:t>
      </w:r>
      <w:r>
        <w:t>.</w:t>
      </w:r>
    </w:p>
    <w:p w14:paraId="1302B5A7" w14:textId="77777777" w:rsidR="007F32EB" w:rsidRPr="008F28D3" w:rsidRDefault="007F32EB" w:rsidP="007F32EB">
      <w:pPr>
        <w:ind w:left="284" w:hanging="284"/>
        <w:rPr>
          <w:b/>
          <w:bCs/>
        </w:rPr>
      </w:pPr>
      <w:r w:rsidRPr="008F28D3">
        <w:rPr>
          <w:b/>
          <w:bCs/>
        </w:rPr>
        <w:t>2.</w:t>
      </w:r>
      <w:r w:rsidRPr="008F28D3">
        <w:rPr>
          <w:b/>
          <w:bCs/>
        </w:rPr>
        <w:tab/>
        <w:t>Compensation</w:t>
      </w:r>
    </w:p>
    <w:p w14:paraId="69FF748C" w14:textId="77777777" w:rsidR="007F32EB" w:rsidRDefault="007F32EB" w:rsidP="007F32EB">
      <w:pPr>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827177F" w14:textId="77777777" w:rsidR="007F32EB" w:rsidRPr="008F28D3" w:rsidRDefault="007F32EB" w:rsidP="007F32EB">
      <w:pPr>
        <w:ind w:left="284" w:hanging="284"/>
        <w:rPr>
          <w:b/>
          <w:bCs/>
        </w:rPr>
      </w:pPr>
      <w:r w:rsidRPr="008F28D3">
        <w:rPr>
          <w:b/>
          <w:bCs/>
        </w:rPr>
        <w:t>2A.</w:t>
      </w:r>
      <w:r w:rsidRPr="008F28D3">
        <w:rPr>
          <w:b/>
          <w:bCs/>
        </w:rPr>
        <w:tab/>
        <w:t>Payment of professional costs relating to acquisition (</w:t>
      </w:r>
      <w:r>
        <w:rPr>
          <w:b/>
          <w:bCs/>
        </w:rPr>
        <w:t>S</w:t>
      </w:r>
      <w:r w:rsidRPr="008F28D3">
        <w:rPr>
          <w:b/>
          <w:bCs/>
        </w:rPr>
        <w:t>ection 26B)</w:t>
      </w:r>
    </w:p>
    <w:p w14:paraId="5EBD278B" w14:textId="77777777" w:rsidR="007F32EB" w:rsidRDefault="007F32EB" w:rsidP="007F32EB">
      <w:pPr>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19A2F97B" w14:textId="77777777" w:rsidR="007F32EB" w:rsidRDefault="007F32EB" w:rsidP="007F32EB">
      <w:pPr>
        <w:ind w:left="284"/>
      </w:pPr>
      <w:r>
        <w:t xml:space="preserve">Professional costs include legal costs, valuation costs and any other costs prescribed by the </w:t>
      </w:r>
      <w:r w:rsidRPr="00962A64">
        <w:rPr>
          <w:i/>
          <w:iCs/>
        </w:rPr>
        <w:t>Land Acquisition Regulations 2019</w:t>
      </w:r>
      <w:r>
        <w:t>.</w:t>
      </w:r>
    </w:p>
    <w:p w14:paraId="1C49B270" w14:textId="77777777" w:rsidR="007F32EB" w:rsidRPr="008F28D3" w:rsidRDefault="007F32EB" w:rsidP="007F32EB">
      <w:pPr>
        <w:ind w:left="284" w:hanging="284"/>
        <w:rPr>
          <w:b/>
          <w:bCs/>
        </w:rPr>
      </w:pPr>
      <w:r w:rsidRPr="008F28D3">
        <w:rPr>
          <w:b/>
          <w:bCs/>
        </w:rPr>
        <w:t>3.</w:t>
      </w:r>
      <w:r w:rsidRPr="008F28D3">
        <w:rPr>
          <w:b/>
          <w:bCs/>
        </w:rPr>
        <w:tab/>
        <w:t>Inquiries</w:t>
      </w:r>
    </w:p>
    <w:p w14:paraId="524F227E" w14:textId="77777777" w:rsidR="007F32EB" w:rsidRDefault="007F32EB" w:rsidP="007F32EB">
      <w:pPr>
        <w:spacing w:after="0"/>
        <w:ind w:left="2552" w:hanging="2268"/>
      </w:pPr>
      <w:r>
        <w:t>Inquiries should be directed to:</w:t>
      </w:r>
      <w:r>
        <w:tab/>
        <w:t>Rob Gardner</w:t>
      </w:r>
    </w:p>
    <w:p w14:paraId="40EB1144" w14:textId="77777777" w:rsidR="007F32EB" w:rsidRDefault="007F32EB" w:rsidP="007F32EB">
      <w:pPr>
        <w:spacing w:after="0"/>
        <w:ind w:left="2552"/>
      </w:pPr>
      <w:r>
        <w:t>GPO Box 1533</w:t>
      </w:r>
    </w:p>
    <w:p w14:paraId="15024136" w14:textId="77777777" w:rsidR="007F32EB" w:rsidRDefault="007F32EB" w:rsidP="007F32EB">
      <w:pPr>
        <w:spacing w:after="0"/>
        <w:ind w:left="2552"/>
      </w:pPr>
      <w:r>
        <w:t>Adelaide SA 5001</w:t>
      </w:r>
    </w:p>
    <w:p w14:paraId="128C707D" w14:textId="77777777" w:rsidR="007F32EB" w:rsidRDefault="007F32EB" w:rsidP="007F32EB">
      <w:pPr>
        <w:ind w:left="2552"/>
      </w:pPr>
      <w:r>
        <w:t>Telephone: (08) 7133 2415</w:t>
      </w:r>
    </w:p>
    <w:p w14:paraId="30C423E8" w14:textId="77777777" w:rsidR="007F32EB" w:rsidRDefault="007F32EB" w:rsidP="007F32EB">
      <w:r>
        <w:t>Dated: 27 August 2024</w:t>
      </w:r>
    </w:p>
    <w:p w14:paraId="6FA25378" w14:textId="77777777" w:rsidR="007F32EB" w:rsidRDefault="007F32EB" w:rsidP="007F32EB">
      <w:r>
        <w:t>The Common Seal of the COMMISSIONER OF HIGHWAYS was hereto affixed by authority of the Commissioner in the presence of:</w:t>
      </w:r>
    </w:p>
    <w:p w14:paraId="41691AC7" w14:textId="77777777" w:rsidR="007F32EB" w:rsidRDefault="007F32EB" w:rsidP="007F32EB">
      <w:pPr>
        <w:pStyle w:val="GG-SName"/>
      </w:pPr>
      <w:r>
        <w:t>Rocco Caruso</w:t>
      </w:r>
    </w:p>
    <w:p w14:paraId="78352B9E" w14:textId="77777777" w:rsidR="007F32EB" w:rsidRDefault="007F32EB" w:rsidP="007F32EB">
      <w:pPr>
        <w:pStyle w:val="GG-Signature"/>
      </w:pPr>
      <w:r>
        <w:t>Director, Property Acquisition</w:t>
      </w:r>
    </w:p>
    <w:p w14:paraId="2AD738BF" w14:textId="77777777" w:rsidR="007F32EB" w:rsidRDefault="007F32EB" w:rsidP="007F32EB">
      <w:pPr>
        <w:pStyle w:val="GG-Signature"/>
      </w:pPr>
      <w:r>
        <w:t>(Authorised Officer)</w:t>
      </w:r>
    </w:p>
    <w:p w14:paraId="1DA8C40A" w14:textId="77777777" w:rsidR="007F32EB" w:rsidRDefault="007F32EB" w:rsidP="007F32EB">
      <w:pPr>
        <w:pStyle w:val="GG-Signature"/>
      </w:pPr>
      <w:r>
        <w:t>Department for Infrastructure and Transport</w:t>
      </w:r>
    </w:p>
    <w:p w14:paraId="04940F60" w14:textId="50C40584" w:rsidR="00FE44E1" w:rsidRDefault="007F32EB" w:rsidP="00702B75">
      <w:pPr>
        <w:spacing w:after="0"/>
      </w:pPr>
      <w:r>
        <w:t>File Reference: 2023/02828/01</w:t>
      </w:r>
    </w:p>
    <w:p w14:paraId="2DA3C377" w14:textId="77777777" w:rsidR="00702B75" w:rsidRDefault="00702B75" w:rsidP="00702B75">
      <w:pPr>
        <w:pBdr>
          <w:bottom w:val="single" w:sz="4" w:space="1" w:color="auto"/>
        </w:pBdr>
        <w:spacing w:after="0" w:line="52" w:lineRule="exact"/>
        <w:jc w:val="center"/>
        <w:rPr>
          <w:lang w:val="en-US"/>
        </w:rPr>
      </w:pPr>
    </w:p>
    <w:p w14:paraId="3D7229EF" w14:textId="77777777" w:rsidR="00702B75" w:rsidRDefault="00702B75" w:rsidP="00702B75">
      <w:pPr>
        <w:pBdr>
          <w:top w:val="single" w:sz="4" w:space="1" w:color="auto"/>
        </w:pBdr>
        <w:spacing w:before="34" w:after="0" w:line="14" w:lineRule="exact"/>
        <w:jc w:val="center"/>
        <w:rPr>
          <w:lang w:val="en-US"/>
        </w:rPr>
      </w:pPr>
    </w:p>
    <w:p w14:paraId="2B05DEDD" w14:textId="2A8EC3DF" w:rsidR="00552AC5" w:rsidRDefault="00552AC5" w:rsidP="002B7A61">
      <w:pPr>
        <w:pStyle w:val="NoSpacing"/>
      </w:pPr>
    </w:p>
    <w:p w14:paraId="639FE09A" w14:textId="1999595C" w:rsidR="00BC1874" w:rsidRDefault="00BC1874" w:rsidP="00E90CB3">
      <w:pPr>
        <w:pStyle w:val="Heading2"/>
      </w:pPr>
      <w:bookmarkStart w:id="611" w:name="_Toc175833997"/>
      <w:r>
        <w:t>Mining Act 1971</w:t>
      </w:r>
      <w:bookmarkEnd w:id="611"/>
    </w:p>
    <w:p w14:paraId="07785595" w14:textId="77777777" w:rsidR="00BC1874" w:rsidRDefault="00BC1874" w:rsidP="00BC1874">
      <w:pPr>
        <w:pStyle w:val="GG-Title3"/>
      </w:pPr>
      <w:r w:rsidRPr="00D923E3">
        <w:t>Application for a Retention Lease</w:t>
      </w:r>
    </w:p>
    <w:p w14:paraId="2E77DC3E" w14:textId="77777777" w:rsidR="00BC1874" w:rsidRDefault="00BC1874" w:rsidP="00BC1874">
      <w:r>
        <w:t xml:space="preserve">Notice is hereby given in accordance with Section 56H of the </w:t>
      </w:r>
      <w:r w:rsidRPr="00D923E3">
        <w:rPr>
          <w:i/>
          <w:iCs/>
        </w:rPr>
        <w:t>Mining Act 1971</w:t>
      </w:r>
      <w:r>
        <w:t>, that an application for a Retention Lease over the undermentioned mineral claim has been received:</w:t>
      </w:r>
    </w:p>
    <w:p w14:paraId="47490952" w14:textId="77777777" w:rsidR="00BC1874" w:rsidRDefault="00BC1874" w:rsidP="00BC1874">
      <w:pPr>
        <w:spacing w:after="40"/>
        <w:ind w:left="1418" w:hanging="1276"/>
      </w:pPr>
      <w:r>
        <w:t>Applicant:</w:t>
      </w:r>
      <w:r>
        <w:tab/>
        <w:t>Gambier Earth Movers Proprietary Limited (ACN 007 644 126)</w:t>
      </w:r>
    </w:p>
    <w:p w14:paraId="57F75D9D" w14:textId="77777777" w:rsidR="00BC1874" w:rsidRDefault="00BC1874" w:rsidP="00BC1874">
      <w:pPr>
        <w:spacing w:after="40"/>
        <w:ind w:left="1418" w:hanging="1276"/>
      </w:pPr>
      <w:r>
        <w:t>Claim Number:</w:t>
      </w:r>
      <w:r>
        <w:tab/>
        <w:t>4563</w:t>
      </w:r>
    </w:p>
    <w:p w14:paraId="47CF2D2C" w14:textId="77777777" w:rsidR="00BC1874" w:rsidRDefault="00BC1874" w:rsidP="00BC1874">
      <w:pPr>
        <w:spacing w:after="40"/>
        <w:ind w:left="1418" w:hanging="1276"/>
      </w:pPr>
      <w:r>
        <w:t>Location:</w:t>
      </w:r>
      <w:r>
        <w:tab/>
        <w:t>CT5168/165, Wye area, approximately 30km southeast of Mount Gambier.</w:t>
      </w:r>
    </w:p>
    <w:p w14:paraId="7204C25B" w14:textId="77777777" w:rsidR="00BC1874" w:rsidRDefault="00BC1874" w:rsidP="00BC1874">
      <w:pPr>
        <w:spacing w:after="40"/>
        <w:ind w:left="1418" w:hanging="1276"/>
      </w:pPr>
      <w:r>
        <w:t>Area:</w:t>
      </w:r>
      <w:r>
        <w:tab/>
        <w:t>41.71 hectares approximately</w:t>
      </w:r>
    </w:p>
    <w:p w14:paraId="3BA100F0" w14:textId="77777777" w:rsidR="00BC1874" w:rsidRDefault="00BC1874" w:rsidP="00BC1874">
      <w:pPr>
        <w:spacing w:after="40"/>
        <w:ind w:left="1418" w:hanging="1276"/>
        <w:jc w:val="left"/>
      </w:pPr>
      <w:r>
        <w:t>Purpose:</w:t>
      </w:r>
      <w:r>
        <w:tab/>
        <w:t>Extractive Minerals (Limestone and Sand)</w:t>
      </w:r>
      <w:r>
        <w:br/>
        <w:t>Industrial Minerals (Limestone)</w:t>
      </w:r>
    </w:p>
    <w:p w14:paraId="2AADD5F9" w14:textId="77777777" w:rsidR="00BC1874" w:rsidRDefault="00BC1874" w:rsidP="00BC1874">
      <w:pPr>
        <w:ind w:left="1418" w:hanging="1276"/>
      </w:pPr>
      <w:r>
        <w:t>Reference:</w:t>
      </w:r>
      <w:r>
        <w:tab/>
        <w:t>2023/000189</w:t>
      </w:r>
    </w:p>
    <w:p w14:paraId="69F682AD" w14:textId="77777777" w:rsidR="00BC1874" w:rsidRDefault="00BC1874" w:rsidP="00BC1874">
      <w:r>
        <w:t>To arrange an inspection of the proposal at the Department for Energy and Mining, please call the Department on (08) 8463 3103.</w:t>
      </w:r>
    </w:p>
    <w:p w14:paraId="31002328" w14:textId="77777777" w:rsidR="00BC1874" w:rsidRDefault="00BC1874" w:rsidP="00BC1874">
      <w:r>
        <w:t>An electronic copy of the proposal can be found on the Department for Energy and Mining website:</w:t>
      </w:r>
    </w:p>
    <w:p w14:paraId="6D51761E" w14:textId="77777777" w:rsidR="00BC1874" w:rsidRDefault="0028397D" w:rsidP="00BC1874">
      <w:pPr>
        <w:ind w:left="142"/>
      </w:pPr>
      <w:hyperlink r:id="rId40" w:history="1">
        <w:r w:rsidR="00BC1874" w:rsidRPr="00467BFF">
          <w:rPr>
            <w:rStyle w:val="Hyperlink"/>
          </w:rPr>
          <w:t>https://www.energymining.sa.gov.au/industry/minerals-and-mining/mining/community-engagement-opportunities</w:t>
        </w:r>
      </w:hyperlink>
    </w:p>
    <w:p w14:paraId="692D4CC4" w14:textId="77777777" w:rsidR="00BC1874" w:rsidRDefault="00BC1874" w:rsidP="00BC1874">
      <w:r>
        <w:t xml:space="preserve">Written submissions in relation to this application are invited to be received at the Department for Energy and Mining, Mining Regulation, Attn: Business Support Officer, GPO Box 320, Adelaide SA 5001 or </w:t>
      </w:r>
      <w:hyperlink r:id="rId41" w:history="1">
        <w:r w:rsidRPr="00467BFF">
          <w:rPr>
            <w:rStyle w:val="Hyperlink"/>
          </w:rPr>
          <w:t>dem.miningregrehab@sa.gov.au</w:t>
        </w:r>
      </w:hyperlink>
      <w:r>
        <w:t xml:space="preserve"> by no later than </w:t>
      </w:r>
      <w:r w:rsidRPr="004D1739">
        <w:rPr>
          <w:b/>
          <w:bCs/>
        </w:rPr>
        <w:t>13 September 2024</w:t>
      </w:r>
      <w:r>
        <w:t>.</w:t>
      </w:r>
    </w:p>
    <w:p w14:paraId="09E6DC64" w14:textId="77777777" w:rsidR="00BC1874" w:rsidRDefault="00BC1874" w:rsidP="00BC1874">
      <w:r>
        <w:t>The delegate of the Minister for Energy and Mining is required to have regard to these submissions in determining whether to grant or refuse the application and, if granted, the terms and conditions on which it should be granted.</w:t>
      </w:r>
    </w:p>
    <w:p w14:paraId="78A18BFE" w14:textId="77777777" w:rsidR="00BC1874" w:rsidRDefault="00BC1874" w:rsidP="00BC1874">
      <w:r>
        <w:t>When you make a written submission, that submission becomes a public record. Your submission will be provided to the applicant and may be made available for public inspection.</w:t>
      </w:r>
    </w:p>
    <w:p w14:paraId="68847ACB" w14:textId="77777777" w:rsidR="00BC1874" w:rsidRDefault="00BC1874" w:rsidP="00BC1874">
      <w:pPr>
        <w:pStyle w:val="GG-SDated"/>
      </w:pPr>
      <w:r>
        <w:t>Dated: 29 August 2024</w:t>
      </w:r>
    </w:p>
    <w:p w14:paraId="3D67B0C3" w14:textId="77777777" w:rsidR="00BC1874" w:rsidRDefault="00BC1874" w:rsidP="00BC1874">
      <w:pPr>
        <w:pStyle w:val="GG-SName"/>
      </w:pPr>
      <w:r>
        <w:t>C. Andrews</w:t>
      </w:r>
    </w:p>
    <w:p w14:paraId="4DF4FBB6" w14:textId="77777777" w:rsidR="00BC1874" w:rsidRDefault="00BC1874" w:rsidP="00BC1874">
      <w:pPr>
        <w:pStyle w:val="GG-Signature"/>
      </w:pPr>
      <w:r>
        <w:t>Mining Registrar</w:t>
      </w:r>
    </w:p>
    <w:p w14:paraId="4A694AE9" w14:textId="77777777" w:rsidR="00BC1874" w:rsidRDefault="00BC1874" w:rsidP="00BC1874">
      <w:pPr>
        <w:pStyle w:val="GG-Signature"/>
      </w:pPr>
      <w:r>
        <w:t>Delegate for the Minister for Energy and Mining</w:t>
      </w:r>
    </w:p>
    <w:p w14:paraId="446BA5A9" w14:textId="77777777" w:rsidR="00BC1874" w:rsidRDefault="00BC1874" w:rsidP="00BC1874">
      <w:pPr>
        <w:pStyle w:val="GG-Signature"/>
        <w:pBdr>
          <w:bottom w:val="single" w:sz="4" w:space="1" w:color="auto"/>
        </w:pBdr>
        <w:spacing w:line="52" w:lineRule="exact"/>
        <w:jc w:val="center"/>
      </w:pPr>
    </w:p>
    <w:p w14:paraId="70BF1623" w14:textId="77777777" w:rsidR="00BC1874" w:rsidRDefault="00BC1874" w:rsidP="00BC1874">
      <w:pPr>
        <w:pStyle w:val="GG-Signature"/>
        <w:pBdr>
          <w:top w:val="single" w:sz="4" w:space="1" w:color="auto"/>
        </w:pBdr>
        <w:spacing w:before="34" w:line="14" w:lineRule="exact"/>
        <w:jc w:val="center"/>
      </w:pPr>
    </w:p>
    <w:p w14:paraId="2517891B" w14:textId="77777777" w:rsidR="00883FE6" w:rsidRDefault="00883FE6">
      <w:pPr>
        <w:spacing w:after="0" w:line="240" w:lineRule="auto"/>
        <w:jc w:val="left"/>
      </w:pPr>
    </w:p>
    <w:p w14:paraId="1E3E76F2" w14:textId="77777777" w:rsidR="00883FE6" w:rsidRDefault="00883FE6">
      <w:pPr>
        <w:spacing w:after="0" w:line="240" w:lineRule="auto"/>
        <w:jc w:val="left"/>
        <w:rPr>
          <w:caps/>
          <w:szCs w:val="17"/>
          <w:lang w:val="en-US"/>
        </w:rPr>
      </w:pPr>
      <w:r>
        <w:br w:type="page"/>
      </w:r>
    </w:p>
    <w:p w14:paraId="4BC09868" w14:textId="71106D50" w:rsidR="00883FE6" w:rsidRDefault="00883FE6" w:rsidP="00883FE6">
      <w:pPr>
        <w:pStyle w:val="Heading2"/>
      </w:pPr>
      <w:bookmarkStart w:id="612" w:name="_Toc175833998"/>
      <w:r>
        <w:lastRenderedPageBreak/>
        <w:t>Oaths Act 1936</w:t>
      </w:r>
      <w:bookmarkEnd w:id="612"/>
    </w:p>
    <w:p w14:paraId="36A3B4A9" w14:textId="77777777" w:rsidR="00883FE6" w:rsidRDefault="00883FE6" w:rsidP="00883FE6">
      <w:pPr>
        <w:pStyle w:val="GG-Title2"/>
      </w:pPr>
      <w:r>
        <w:t>Section 33(1)(b)</w:t>
      </w:r>
    </w:p>
    <w:p w14:paraId="415679EE" w14:textId="77777777" w:rsidR="00883FE6" w:rsidRDefault="00883FE6" w:rsidP="00883FE6">
      <w:pPr>
        <w:pStyle w:val="GG-Title3"/>
      </w:pPr>
      <w:r>
        <w:t>Code of Practice in Relation to Affidavits</w:t>
      </w:r>
    </w:p>
    <w:p w14:paraId="2D9084B1" w14:textId="77777777" w:rsidR="00883FE6" w:rsidRDefault="00883FE6" w:rsidP="00883FE6">
      <w:r>
        <w:t xml:space="preserve">This Code of Practice is published by the Attorney-General under Section 33 of the </w:t>
      </w:r>
      <w:r w:rsidRPr="00012CB9">
        <w:rPr>
          <w:i/>
          <w:iCs/>
        </w:rPr>
        <w:t>Oaths Act 1936</w:t>
      </w:r>
      <w:r>
        <w:t xml:space="preserve"> (SA).</w:t>
      </w:r>
    </w:p>
    <w:p w14:paraId="1C3F3CFD" w14:textId="77777777" w:rsidR="00883FE6" w:rsidRDefault="00883FE6" w:rsidP="00883FE6">
      <w:pPr>
        <w:spacing w:after="120"/>
      </w:pPr>
      <w:r>
        <w:t xml:space="preserve">This Code of Practice will </w:t>
      </w:r>
      <w:r w:rsidRPr="00012CB9">
        <w:rPr>
          <w:b/>
          <w:bCs/>
        </w:rPr>
        <w:t>commence on 1 January 2025</w:t>
      </w:r>
      <w:r>
        <w:t>.</w:t>
      </w:r>
    </w:p>
    <w:p w14:paraId="411382B6" w14:textId="77777777" w:rsidR="00883FE6" w:rsidRPr="004C6A06" w:rsidRDefault="00883FE6" w:rsidP="00883FE6">
      <w:pPr>
        <w:rPr>
          <w:b/>
          <w:bCs/>
        </w:rPr>
      </w:pPr>
      <w:r w:rsidRPr="004C6A06">
        <w:rPr>
          <w:b/>
          <w:bCs/>
        </w:rPr>
        <w:t>Introduction—</w:t>
      </w:r>
      <w:r>
        <w:rPr>
          <w:b/>
          <w:bCs/>
        </w:rPr>
        <w:t>A</w:t>
      </w:r>
      <w:r w:rsidRPr="004C6A06">
        <w:rPr>
          <w:b/>
          <w:bCs/>
        </w:rPr>
        <w:t xml:space="preserve">bout </w:t>
      </w:r>
      <w:r>
        <w:rPr>
          <w:b/>
          <w:bCs/>
        </w:rPr>
        <w:t>A</w:t>
      </w:r>
      <w:r w:rsidRPr="004C6A06">
        <w:rPr>
          <w:b/>
          <w:bCs/>
        </w:rPr>
        <w:t>ffidavits</w:t>
      </w:r>
    </w:p>
    <w:p w14:paraId="248A60ED" w14:textId="77777777" w:rsidR="00883FE6" w:rsidRDefault="00883FE6" w:rsidP="00883FE6">
      <w:r>
        <w:t xml:space="preserve">An </w:t>
      </w:r>
      <w:r w:rsidRPr="004C6A06">
        <w:rPr>
          <w:b/>
          <w:bCs/>
        </w:rPr>
        <w:t xml:space="preserve">affidavit </w:t>
      </w:r>
      <w:r>
        <w:t>is a written statement of fact, sworn on oath or affirmed, which may be used as evidence in court.</w:t>
      </w:r>
    </w:p>
    <w:p w14:paraId="6BB531A5" w14:textId="77777777" w:rsidR="00883FE6" w:rsidRDefault="00883FE6" w:rsidP="00883FE6">
      <w:r>
        <w:t xml:space="preserve">The person who makes the affidavit is called the </w:t>
      </w:r>
      <w:r w:rsidRPr="004C6A06">
        <w:rPr>
          <w:b/>
          <w:bCs/>
        </w:rPr>
        <w:t>deponent</w:t>
      </w:r>
      <w:r>
        <w:t xml:space="preserve">. The deponent makes the affidavit by taking an oath or affirmation in the presence of an authorised affidavit witness (an </w:t>
      </w:r>
      <w:r w:rsidRPr="004C6A06">
        <w:rPr>
          <w:b/>
          <w:bCs/>
        </w:rPr>
        <w:t>authorised person</w:t>
      </w:r>
      <w:r>
        <w:t>) that:</w:t>
      </w:r>
    </w:p>
    <w:p w14:paraId="213E8712" w14:textId="77777777" w:rsidR="00883FE6" w:rsidRDefault="00883FE6" w:rsidP="00883FE6">
      <w:pPr>
        <w:ind w:left="284" w:hanging="142"/>
      </w:pPr>
      <w:r>
        <w:t>•</w:t>
      </w:r>
      <w:r>
        <w:tab/>
        <w:t>they are the person named in the affidavit</w:t>
      </w:r>
    </w:p>
    <w:p w14:paraId="76D08864" w14:textId="77777777" w:rsidR="00883FE6" w:rsidRDefault="00883FE6" w:rsidP="00883FE6">
      <w:pPr>
        <w:ind w:left="284" w:hanging="142"/>
      </w:pPr>
      <w:r>
        <w:t>•</w:t>
      </w:r>
      <w:r>
        <w:tab/>
        <w:t>the contents of the affidavit are true</w:t>
      </w:r>
    </w:p>
    <w:p w14:paraId="390D4FC7" w14:textId="77777777" w:rsidR="00883FE6" w:rsidRDefault="00883FE6" w:rsidP="00883FE6">
      <w:pPr>
        <w:ind w:left="284" w:hanging="142"/>
      </w:pPr>
      <w:r>
        <w:t>•</w:t>
      </w:r>
      <w:r>
        <w:tab/>
        <w:t>the signature or mark on the document is theirs</w:t>
      </w:r>
    </w:p>
    <w:p w14:paraId="4EBA4B0D" w14:textId="77777777" w:rsidR="00883FE6" w:rsidRDefault="00883FE6" w:rsidP="00883FE6">
      <w:r>
        <w:t>An affidavit is usually set out in the format required by the court in which it is to be lodged.</w:t>
      </w:r>
    </w:p>
    <w:p w14:paraId="5BDE0FAE" w14:textId="77777777" w:rsidR="00883FE6" w:rsidRDefault="00883FE6" w:rsidP="00883FE6">
      <w:r>
        <w:t>The ‘</w:t>
      </w:r>
      <w:r w:rsidRPr="004C6A06">
        <w:rPr>
          <w:b/>
          <w:bCs/>
        </w:rPr>
        <w:t>jurat</w:t>
      </w:r>
      <w:r>
        <w:t>’ (also described as the signing clause, witnessing clause or attesting clause) of an affidavit is a certificate on an affidavit showing when, by whom and before whom the affidavit was sworn or affirmed.</w:t>
      </w:r>
    </w:p>
    <w:p w14:paraId="710C7DDE" w14:textId="77777777" w:rsidR="00883FE6" w:rsidRDefault="00883FE6" w:rsidP="00883FE6">
      <w:r>
        <w:t>The onus is on the person who requires the affidavit to ensure it is in the correct format and all instructions and rules are adhered to.</w:t>
      </w:r>
    </w:p>
    <w:p w14:paraId="0745B0ED" w14:textId="77777777" w:rsidR="00883FE6" w:rsidRDefault="00883FE6" w:rsidP="00883FE6">
      <w:r>
        <w:t>Before witnessing an affidavit, an authorised affidavit witness should ascertain the jurisdiction in which the affidavit is to be used and ensure that they administer the relevant oath or affirmation in accordance with the applicable requirements for that jurisdiction.</w:t>
      </w:r>
    </w:p>
    <w:p w14:paraId="17A13091" w14:textId="77777777" w:rsidR="00883FE6" w:rsidRDefault="00883FE6" w:rsidP="00883FE6">
      <w:r>
        <w:t xml:space="preserve">The classes of persons authorised to witness affidavits in South Australia are set out in Clause 2 of Schedule 1 of the </w:t>
      </w:r>
      <w:r w:rsidRPr="00917E57">
        <w:rPr>
          <w:i/>
          <w:iCs/>
        </w:rPr>
        <w:t>Oaths Act 1936</w:t>
      </w:r>
      <w:r>
        <w:t xml:space="preserve"> (SA) and the </w:t>
      </w:r>
      <w:r w:rsidRPr="00917E57">
        <w:rPr>
          <w:i/>
          <w:iCs/>
        </w:rPr>
        <w:t>Oaths Regulations 2021</w:t>
      </w:r>
      <w:r>
        <w:t xml:space="preserve"> [list attached].</w:t>
      </w:r>
    </w:p>
    <w:p w14:paraId="1DD0F48F" w14:textId="77777777" w:rsidR="00883FE6" w:rsidRPr="004C6A06" w:rsidRDefault="00883FE6" w:rsidP="00883FE6">
      <w:pPr>
        <w:rPr>
          <w:b/>
          <w:bCs/>
        </w:rPr>
      </w:pPr>
      <w:r w:rsidRPr="004C6A06">
        <w:rPr>
          <w:b/>
          <w:bCs/>
        </w:rPr>
        <w:t xml:space="preserve">Introduction—Difference </w:t>
      </w:r>
      <w:r>
        <w:rPr>
          <w:b/>
          <w:bCs/>
        </w:rPr>
        <w:t>B</w:t>
      </w:r>
      <w:r w:rsidRPr="004C6A06">
        <w:rPr>
          <w:b/>
          <w:bCs/>
        </w:rPr>
        <w:t>etween an Oath and an Affirmation</w:t>
      </w:r>
    </w:p>
    <w:p w14:paraId="7442C92B" w14:textId="77777777" w:rsidR="00883FE6" w:rsidRDefault="00883FE6" w:rsidP="00883FE6">
      <w:r>
        <w:t xml:space="preserve">An oath is an attestation to the truth of a statement, which is administered or taken as follows: </w:t>
      </w:r>
    </w:p>
    <w:p w14:paraId="412C71CE" w14:textId="77777777" w:rsidR="00883FE6" w:rsidRDefault="00883FE6" w:rsidP="00883FE6">
      <w:pPr>
        <w:ind w:left="426" w:hanging="284"/>
      </w:pPr>
      <w:r>
        <w:t>(a)</w:t>
      </w:r>
      <w:r>
        <w:tab/>
        <w:t>the person taking the oath shall hold a copy of the Bible (being a book that contains the New Testament, the Old Testament or both) in the person’s hand and, after the oath has been tendered to the person, shall say “I swear”;</w:t>
      </w:r>
    </w:p>
    <w:p w14:paraId="6116B6FD" w14:textId="77777777" w:rsidR="00883FE6" w:rsidRDefault="00883FE6" w:rsidP="00883FE6">
      <w:pPr>
        <w:ind w:left="426" w:hanging="284"/>
      </w:pPr>
      <w:r>
        <w:t>(b)</w:t>
      </w:r>
      <w:r>
        <w:tab/>
        <w:t>in any other manner and form which the person taking the oath declares to be binding on the person’s conscience; or</w:t>
      </w:r>
    </w:p>
    <w:p w14:paraId="3F76E8DE" w14:textId="77777777" w:rsidR="00883FE6" w:rsidRDefault="00883FE6" w:rsidP="00883FE6">
      <w:pPr>
        <w:ind w:left="426" w:hanging="284"/>
      </w:pPr>
      <w:r>
        <w:t>(c)</w:t>
      </w:r>
      <w:r>
        <w:tab/>
        <w:t>in any other manner or form authorised or permitted by law.</w:t>
      </w:r>
    </w:p>
    <w:p w14:paraId="4FD06823" w14:textId="77777777" w:rsidR="00883FE6" w:rsidRDefault="00883FE6" w:rsidP="00883FE6">
      <w:r>
        <w:t xml:space="preserve">An </w:t>
      </w:r>
      <w:r w:rsidRPr="00EF05CC">
        <w:rPr>
          <w:b/>
          <w:bCs/>
        </w:rPr>
        <w:t xml:space="preserve">affirmation </w:t>
      </w:r>
      <w:r>
        <w:t>is an alternative to an oath. It is also an oral attestation to the truth of a statement, but it is made without swearing to a God or faith or otherwise as described above. Instead of the person ‘swearing’ a statement, an affirmation is to be administered to a person by asking them ‘Do you solemnly and truly affirm’ followed by the words of the appropriate oath (omitting any words of imprecation or calling to witness) after which the person must say ‘I do solemnly and truly affirm’. An affirmation has the same legal force and the same legal effect as an oath. People are free to choose to swear or affirm an affidavit and they do not need to give a reason for this.</w:t>
      </w:r>
    </w:p>
    <w:p w14:paraId="0937D83E" w14:textId="77777777" w:rsidR="00883FE6" w:rsidRDefault="00883FE6" w:rsidP="00883FE6">
      <w:r>
        <w:t xml:space="preserve">These requirements for oaths and affirmations for South Australia are set out in Section 6 of the </w:t>
      </w:r>
      <w:r w:rsidRPr="00EF05CC">
        <w:rPr>
          <w:i/>
          <w:iCs/>
        </w:rPr>
        <w:t>Evidence Act 1929</w:t>
      </w:r>
      <w:r>
        <w:t xml:space="preserve"> (SA):</w:t>
      </w:r>
    </w:p>
    <w:p w14:paraId="3E6F679D" w14:textId="77777777" w:rsidR="00883FE6" w:rsidRPr="00CD4A43" w:rsidRDefault="00883FE6" w:rsidP="00883FE6">
      <w:pPr>
        <w:keepNext/>
        <w:keepLines/>
        <w:autoSpaceDE w:val="0"/>
        <w:autoSpaceDN w:val="0"/>
        <w:adjustRightInd w:val="0"/>
        <w:spacing w:before="160" w:after="0" w:line="240" w:lineRule="auto"/>
        <w:ind w:left="1134" w:hanging="850"/>
        <w:jc w:val="left"/>
        <w:rPr>
          <w:rFonts w:eastAsia="Times New Roman"/>
          <w:b/>
          <w:bCs/>
          <w:color w:val="000000"/>
          <w:sz w:val="20"/>
          <w:szCs w:val="20"/>
          <w:lang w:eastAsia="en-AU"/>
          <w14:ligatures w14:val="standardContextual"/>
        </w:rPr>
      </w:pPr>
      <w:r w:rsidRPr="00CD4A43">
        <w:rPr>
          <w:rFonts w:eastAsia="Times New Roman"/>
          <w:b/>
          <w:bCs/>
          <w:color w:val="000000"/>
          <w:sz w:val="20"/>
          <w:szCs w:val="20"/>
          <w:lang w:eastAsia="en-AU"/>
          <w14:ligatures w14:val="standardContextual"/>
        </w:rPr>
        <w:t>6—Oaths, affirmations etc</w:t>
      </w:r>
    </w:p>
    <w:p w14:paraId="52E6C880" w14:textId="77777777" w:rsidR="00883FE6" w:rsidRPr="00CD4A43" w:rsidRDefault="00883FE6" w:rsidP="00883FE6">
      <w:pPr>
        <w:keepLines/>
        <w:autoSpaceDE w:val="0"/>
        <w:autoSpaceDN w:val="0"/>
        <w:adjustRightInd w:val="0"/>
        <w:spacing w:before="120" w:after="0" w:line="240" w:lineRule="auto"/>
        <w:ind w:left="851" w:hanging="567"/>
        <w:jc w:val="left"/>
        <w:rPr>
          <w:color w:val="000000"/>
          <w:sz w:val="20"/>
          <w:szCs w:val="20"/>
        </w:rPr>
      </w:pPr>
      <w:r w:rsidRPr="00CD4A43">
        <w:rPr>
          <w:color w:val="000000"/>
          <w:sz w:val="20"/>
          <w:szCs w:val="20"/>
        </w:rPr>
        <w:t>(1)</w:t>
      </w:r>
      <w:r w:rsidRPr="00CD4A43">
        <w:rPr>
          <w:color w:val="000000"/>
          <w:sz w:val="20"/>
          <w:szCs w:val="20"/>
        </w:rPr>
        <w:tab/>
        <w:t>An oath shall be administered and taken as follows:</w:t>
      </w:r>
    </w:p>
    <w:p w14:paraId="7AA6C7DD" w14:textId="77777777" w:rsidR="00883FE6" w:rsidRPr="00CD4A43" w:rsidRDefault="00883FE6" w:rsidP="00883FE6">
      <w:pPr>
        <w:keepLines/>
        <w:autoSpaceDE w:val="0"/>
        <w:autoSpaceDN w:val="0"/>
        <w:adjustRightInd w:val="0"/>
        <w:spacing w:before="120" w:after="0" w:line="240" w:lineRule="auto"/>
        <w:ind w:left="1560" w:hanging="425"/>
        <w:jc w:val="left"/>
        <w:rPr>
          <w:color w:val="000000"/>
          <w:sz w:val="20"/>
          <w:szCs w:val="20"/>
        </w:rPr>
      </w:pPr>
      <w:r w:rsidRPr="00CD4A43">
        <w:rPr>
          <w:color w:val="000000"/>
          <w:sz w:val="20"/>
          <w:szCs w:val="20"/>
        </w:rPr>
        <w:t>(a)</w:t>
      </w:r>
      <w:r w:rsidRPr="00CD4A43">
        <w:rPr>
          <w:color w:val="000000"/>
          <w:sz w:val="20"/>
          <w:szCs w:val="20"/>
        </w:rPr>
        <w:tab/>
        <w:t xml:space="preserve">the person taking the oath shall hold a copy of the Bible (being a book that contains the </w:t>
      </w:r>
      <w:r>
        <w:rPr>
          <w:color w:val="000000"/>
          <w:sz w:val="20"/>
          <w:szCs w:val="20"/>
        </w:rPr>
        <w:br/>
      </w:r>
      <w:r w:rsidRPr="00CD4A43">
        <w:rPr>
          <w:color w:val="000000"/>
          <w:sz w:val="20"/>
          <w:szCs w:val="20"/>
        </w:rPr>
        <w:t xml:space="preserve">New Testament, the Old Testament or both) in his hand and, after the oath has been </w:t>
      </w:r>
      <w:r>
        <w:rPr>
          <w:color w:val="000000"/>
          <w:sz w:val="20"/>
          <w:szCs w:val="20"/>
        </w:rPr>
        <w:br/>
      </w:r>
      <w:r w:rsidRPr="00CD4A43">
        <w:rPr>
          <w:color w:val="000000"/>
          <w:sz w:val="20"/>
          <w:szCs w:val="20"/>
        </w:rPr>
        <w:t xml:space="preserve">tendered to him, shall say </w:t>
      </w:r>
      <w:r>
        <w:rPr>
          <w:color w:val="000000"/>
          <w:sz w:val="20"/>
          <w:szCs w:val="20"/>
        </w:rPr>
        <w:t>“</w:t>
      </w:r>
      <w:r w:rsidRPr="00CD4A43">
        <w:rPr>
          <w:color w:val="000000"/>
          <w:sz w:val="20"/>
          <w:szCs w:val="20"/>
        </w:rPr>
        <w:t>I swear</w:t>
      </w:r>
      <w:r>
        <w:rPr>
          <w:color w:val="000000"/>
          <w:sz w:val="20"/>
          <w:szCs w:val="20"/>
        </w:rPr>
        <w:t>”</w:t>
      </w:r>
      <w:r w:rsidRPr="00CD4A43">
        <w:rPr>
          <w:color w:val="000000"/>
          <w:sz w:val="20"/>
          <w:szCs w:val="20"/>
        </w:rPr>
        <w:t>; or</w:t>
      </w:r>
    </w:p>
    <w:p w14:paraId="6B4E62AB" w14:textId="77777777" w:rsidR="00883FE6" w:rsidRPr="00CD4A43" w:rsidRDefault="00883FE6" w:rsidP="00883FE6">
      <w:pPr>
        <w:keepLines/>
        <w:autoSpaceDE w:val="0"/>
        <w:autoSpaceDN w:val="0"/>
        <w:adjustRightInd w:val="0"/>
        <w:spacing w:before="120" w:after="0" w:line="240" w:lineRule="auto"/>
        <w:ind w:left="1560" w:hanging="425"/>
        <w:jc w:val="left"/>
        <w:rPr>
          <w:color w:val="000000"/>
          <w:sz w:val="20"/>
          <w:szCs w:val="20"/>
        </w:rPr>
      </w:pPr>
      <w:r w:rsidRPr="00CD4A43">
        <w:rPr>
          <w:color w:val="000000"/>
          <w:sz w:val="20"/>
          <w:szCs w:val="20"/>
        </w:rPr>
        <w:t>(b)</w:t>
      </w:r>
      <w:r w:rsidRPr="00CD4A43">
        <w:rPr>
          <w:color w:val="000000"/>
          <w:sz w:val="20"/>
          <w:szCs w:val="20"/>
        </w:rPr>
        <w:tab/>
        <w:t xml:space="preserve">in any other manner and form which the person taking the oath declares to be binding </w:t>
      </w:r>
      <w:r>
        <w:rPr>
          <w:color w:val="000000"/>
          <w:sz w:val="20"/>
          <w:szCs w:val="20"/>
        </w:rPr>
        <w:br/>
      </w:r>
      <w:r w:rsidRPr="00CD4A43">
        <w:rPr>
          <w:color w:val="000000"/>
          <w:sz w:val="20"/>
          <w:szCs w:val="20"/>
        </w:rPr>
        <w:t>on his conscience; or</w:t>
      </w:r>
    </w:p>
    <w:p w14:paraId="392C1DDA" w14:textId="77777777" w:rsidR="00883FE6" w:rsidRPr="00CD4A43" w:rsidRDefault="00883FE6" w:rsidP="00883FE6">
      <w:pPr>
        <w:keepLines/>
        <w:autoSpaceDE w:val="0"/>
        <w:autoSpaceDN w:val="0"/>
        <w:adjustRightInd w:val="0"/>
        <w:spacing w:before="120" w:after="0" w:line="240" w:lineRule="auto"/>
        <w:ind w:left="1560" w:hanging="425"/>
        <w:jc w:val="left"/>
        <w:rPr>
          <w:color w:val="000000"/>
          <w:sz w:val="20"/>
          <w:szCs w:val="20"/>
        </w:rPr>
      </w:pPr>
      <w:r w:rsidRPr="00CD4A43">
        <w:rPr>
          <w:color w:val="000000"/>
          <w:sz w:val="20"/>
          <w:szCs w:val="20"/>
        </w:rPr>
        <w:t>(c)</w:t>
      </w:r>
      <w:r w:rsidRPr="00CD4A43">
        <w:rPr>
          <w:color w:val="000000"/>
          <w:sz w:val="20"/>
          <w:szCs w:val="20"/>
        </w:rPr>
        <w:tab/>
        <w:t>in any other manner or form authorised or permitted by law.</w:t>
      </w:r>
    </w:p>
    <w:p w14:paraId="6C82050A" w14:textId="77777777" w:rsidR="00883FE6" w:rsidRPr="00CD4A43" w:rsidRDefault="00883FE6" w:rsidP="00883FE6">
      <w:pPr>
        <w:keepLines/>
        <w:autoSpaceDE w:val="0"/>
        <w:autoSpaceDN w:val="0"/>
        <w:adjustRightInd w:val="0"/>
        <w:spacing w:before="120" w:after="0" w:line="240" w:lineRule="auto"/>
        <w:ind w:left="851" w:hanging="567"/>
        <w:jc w:val="left"/>
        <w:rPr>
          <w:color w:val="000000"/>
          <w:sz w:val="20"/>
          <w:szCs w:val="20"/>
        </w:rPr>
      </w:pPr>
      <w:r w:rsidRPr="00CD4A43">
        <w:rPr>
          <w:color w:val="000000"/>
          <w:sz w:val="20"/>
          <w:szCs w:val="20"/>
        </w:rPr>
        <w:t>(2)</w:t>
      </w:r>
      <w:r w:rsidRPr="00CD4A43">
        <w:rPr>
          <w:color w:val="000000"/>
          <w:sz w:val="20"/>
          <w:szCs w:val="20"/>
        </w:rPr>
        <w:tab/>
        <w:t xml:space="preserve">Where an oath has been lawfully administered and taken, the fact that the person taking the oath </w:t>
      </w:r>
      <w:r>
        <w:rPr>
          <w:color w:val="000000"/>
          <w:sz w:val="20"/>
          <w:szCs w:val="20"/>
        </w:rPr>
        <w:br/>
      </w:r>
      <w:r w:rsidRPr="00CD4A43">
        <w:rPr>
          <w:color w:val="000000"/>
          <w:sz w:val="20"/>
          <w:szCs w:val="20"/>
        </w:rPr>
        <w:t xml:space="preserve">had no religious belief, or that the oath was not taken so as to be binding on his conscience, </w:t>
      </w:r>
      <w:r>
        <w:rPr>
          <w:color w:val="000000"/>
          <w:sz w:val="20"/>
          <w:szCs w:val="20"/>
        </w:rPr>
        <w:br/>
      </w:r>
      <w:r w:rsidRPr="00CD4A43">
        <w:rPr>
          <w:color w:val="000000"/>
          <w:sz w:val="20"/>
          <w:szCs w:val="20"/>
        </w:rPr>
        <w:t>shall not affect, at law, the validity or effect of the oath.</w:t>
      </w:r>
    </w:p>
    <w:p w14:paraId="53085076" w14:textId="77777777" w:rsidR="00883FE6" w:rsidRPr="00CD4A43" w:rsidRDefault="00883FE6" w:rsidP="00883FE6">
      <w:pPr>
        <w:keepLines/>
        <w:autoSpaceDE w:val="0"/>
        <w:autoSpaceDN w:val="0"/>
        <w:adjustRightInd w:val="0"/>
        <w:spacing w:before="120" w:after="0" w:line="240" w:lineRule="auto"/>
        <w:ind w:left="851" w:hanging="567"/>
        <w:jc w:val="left"/>
        <w:rPr>
          <w:color w:val="000000"/>
          <w:sz w:val="20"/>
          <w:szCs w:val="20"/>
        </w:rPr>
      </w:pPr>
      <w:r w:rsidRPr="00CD4A43">
        <w:rPr>
          <w:color w:val="000000"/>
          <w:sz w:val="20"/>
          <w:szCs w:val="20"/>
        </w:rPr>
        <w:t>(3)</w:t>
      </w:r>
      <w:r w:rsidRPr="00CD4A43">
        <w:rPr>
          <w:color w:val="000000"/>
          <w:sz w:val="20"/>
          <w:szCs w:val="20"/>
        </w:rPr>
        <w:tab/>
        <w:t xml:space="preserve">A person is permitted, and should be offered the choice, to make an affirmation instead of an oath in </w:t>
      </w:r>
      <w:r>
        <w:rPr>
          <w:color w:val="000000"/>
          <w:sz w:val="20"/>
          <w:szCs w:val="20"/>
        </w:rPr>
        <w:br/>
      </w:r>
      <w:r w:rsidRPr="00CD4A43">
        <w:rPr>
          <w:color w:val="000000"/>
          <w:sz w:val="20"/>
          <w:szCs w:val="20"/>
        </w:rPr>
        <w:t>all circumstances in which, and for all purposes for which, an oath is required or permitted by law.</w:t>
      </w:r>
    </w:p>
    <w:p w14:paraId="01039437" w14:textId="77777777" w:rsidR="00883FE6" w:rsidRPr="00CD4A43" w:rsidRDefault="00883FE6" w:rsidP="00883FE6">
      <w:pPr>
        <w:keepLines/>
        <w:autoSpaceDE w:val="0"/>
        <w:autoSpaceDN w:val="0"/>
        <w:adjustRightInd w:val="0"/>
        <w:spacing w:before="120" w:after="0" w:line="240" w:lineRule="auto"/>
        <w:ind w:left="851" w:hanging="567"/>
        <w:jc w:val="left"/>
        <w:rPr>
          <w:color w:val="000000"/>
          <w:sz w:val="20"/>
          <w:szCs w:val="20"/>
        </w:rPr>
      </w:pPr>
      <w:r w:rsidRPr="00CD4A43">
        <w:rPr>
          <w:color w:val="000000"/>
          <w:sz w:val="20"/>
          <w:szCs w:val="20"/>
        </w:rPr>
        <w:t>(4)</w:t>
      </w:r>
      <w:r w:rsidRPr="00CD4A43">
        <w:rPr>
          <w:color w:val="000000"/>
          <w:sz w:val="20"/>
          <w:szCs w:val="20"/>
        </w:rPr>
        <w:tab/>
        <w:t xml:space="preserve">An affirmation is to be administered to a person by asking the person </w:t>
      </w:r>
      <w:r>
        <w:rPr>
          <w:color w:val="000000"/>
          <w:sz w:val="20"/>
          <w:szCs w:val="20"/>
        </w:rPr>
        <w:t>“</w:t>
      </w:r>
      <w:r w:rsidRPr="00CD4A43">
        <w:rPr>
          <w:color w:val="000000"/>
          <w:sz w:val="20"/>
          <w:szCs w:val="20"/>
        </w:rPr>
        <w:t>Do you solemnly and truly affirm</w:t>
      </w:r>
      <w:r>
        <w:rPr>
          <w:color w:val="000000"/>
          <w:sz w:val="20"/>
          <w:szCs w:val="20"/>
        </w:rPr>
        <w:t>”</w:t>
      </w:r>
      <w:r w:rsidRPr="00CD4A43">
        <w:rPr>
          <w:color w:val="000000"/>
          <w:sz w:val="20"/>
          <w:szCs w:val="20"/>
        </w:rPr>
        <w:t xml:space="preserve"> followed by the words of the appropriate oath (omitting any words of imprecation or calling to witness) after which the person must say </w:t>
      </w:r>
      <w:r>
        <w:rPr>
          <w:color w:val="000000"/>
          <w:sz w:val="20"/>
          <w:szCs w:val="20"/>
        </w:rPr>
        <w:t>“</w:t>
      </w:r>
      <w:r w:rsidRPr="00CD4A43">
        <w:rPr>
          <w:color w:val="000000"/>
          <w:sz w:val="20"/>
          <w:szCs w:val="20"/>
        </w:rPr>
        <w:t>I do solemnly and truly affirm</w:t>
      </w:r>
      <w:r>
        <w:rPr>
          <w:color w:val="000000"/>
          <w:sz w:val="20"/>
          <w:szCs w:val="20"/>
        </w:rPr>
        <w:t>”</w:t>
      </w:r>
      <w:r w:rsidRPr="00CD4A43">
        <w:rPr>
          <w:color w:val="000000"/>
          <w:sz w:val="20"/>
          <w:szCs w:val="20"/>
        </w:rPr>
        <w:t>.</w:t>
      </w:r>
    </w:p>
    <w:p w14:paraId="0159B130" w14:textId="77777777" w:rsidR="00883FE6" w:rsidRPr="00CD4A43" w:rsidRDefault="00883FE6" w:rsidP="00883FE6">
      <w:pPr>
        <w:keepLines/>
        <w:autoSpaceDE w:val="0"/>
        <w:autoSpaceDN w:val="0"/>
        <w:adjustRightInd w:val="0"/>
        <w:spacing w:before="120" w:after="0" w:line="240" w:lineRule="auto"/>
        <w:ind w:left="851" w:hanging="567"/>
        <w:jc w:val="left"/>
        <w:rPr>
          <w:color w:val="000000"/>
          <w:sz w:val="20"/>
          <w:szCs w:val="20"/>
        </w:rPr>
      </w:pPr>
      <w:r w:rsidRPr="00CD4A43">
        <w:rPr>
          <w:color w:val="000000"/>
          <w:sz w:val="20"/>
          <w:szCs w:val="20"/>
        </w:rPr>
        <w:t>(5)</w:t>
      </w:r>
      <w:r w:rsidRPr="00CD4A43">
        <w:rPr>
          <w:color w:val="000000"/>
          <w:sz w:val="20"/>
          <w:szCs w:val="20"/>
        </w:rPr>
        <w:tab/>
        <w:t>Every affirmation has, at law, the same force and effect as an oath.</w:t>
      </w:r>
    </w:p>
    <w:p w14:paraId="68EF428C" w14:textId="77777777" w:rsidR="00883FE6" w:rsidRDefault="00883FE6" w:rsidP="00883FE6">
      <w:pPr>
        <w:keepLines/>
        <w:autoSpaceDE w:val="0"/>
        <w:autoSpaceDN w:val="0"/>
        <w:adjustRightInd w:val="0"/>
        <w:spacing w:before="120" w:after="0" w:line="240" w:lineRule="auto"/>
        <w:ind w:left="851" w:hanging="567"/>
        <w:jc w:val="left"/>
        <w:rPr>
          <w:color w:val="000000"/>
          <w:sz w:val="23"/>
          <w:szCs w:val="23"/>
        </w:rPr>
      </w:pPr>
      <w:r w:rsidRPr="00CD4A43">
        <w:rPr>
          <w:color w:val="000000"/>
          <w:sz w:val="20"/>
          <w:szCs w:val="20"/>
        </w:rPr>
        <w:t>(6)</w:t>
      </w:r>
      <w:r w:rsidRPr="00CD4A43">
        <w:rPr>
          <w:color w:val="000000"/>
          <w:sz w:val="20"/>
          <w:szCs w:val="20"/>
        </w:rPr>
        <w:tab/>
        <w:t>No oath or affirmation is invalid by reason of a procedural or formal error or deficiency.</w:t>
      </w:r>
      <w:r>
        <w:rPr>
          <w:color w:val="000000"/>
          <w:sz w:val="23"/>
          <w:szCs w:val="23"/>
        </w:rPr>
        <w:br w:type="page"/>
      </w:r>
    </w:p>
    <w:p w14:paraId="3DD8DE78" w14:textId="77777777" w:rsidR="00883FE6" w:rsidRPr="00D13E25" w:rsidRDefault="00883FE6" w:rsidP="00883FE6">
      <w:pPr>
        <w:pStyle w:val="GG-body"/>
        <w:rPr>
          <w:b/>
          <w:bCs/>
        </w:rPr>
      </w:pPr>
      <w:r w:rsidRPr="00D13E25">
        <w:rPr>
          <w:b/>
          <w:bCs/>
        </w:rPr>
        <w:lastRenderedPageBreak/>
        <w:t xml:space="preserve">Code of Practice in Relation to Affidavits under (SA) </w:t>
      </w:r>
      <w:r w:rsidRPr="00D13E25">
        <w:rPr>
          <w:b/>
          <w:bCs/>
          <w:i/>
          <w:iCs/>
        </w:rPr>
        <w:t>Oaths Act 1936</w:t>
      </w:r>
    </w:p>
    <w:p w14:paraId="43DB7883" w14:textId="77777777" w:rsidR="00883FE6" w:rsidRPr="00CD3AD6" w:rsidRDefault="00883FE6" w:rsidP="00883FE6">
      <w:pPr>
        <w:pStyle w:val="GG-body"/>
        <w:rPr>
          <w:u w:val="single"/>
        </w:rPr>
      </w:pPr>
      <w:r w:rsidRPr="00CD3AD6">
        <w:rPr>
          <w:u w:val="single"/>
        </w:rPr>
        <w:t>General</w:t>
      </w:r>
    </w:p>
    <w:p w14:paraId="55AB080A" w14:textId="77777777" w:rsidR="00883FE6" w:rsidRDefault="00883FE6" w:rsidP="00883FE6">
      <w:pPr>
        <w:pStyle w:val="GG-body"/>
        <w:ind w:left="284" w:hanging="284"/>
      </w:pPr>
      <w:r>
        <w:t>1.</w:t>
      </w:r>
      <w:r>
        <w:tab/>
      </w:r>
      <w:r w:rsidRPr="00A347E2">
        <w:rPr>
          <w:spacing w:val="-2"/>
        </w:rPr>
        <w:t xml:space="preserve">The deponent must swear or affirm the affidavit in the presence of a person authorised to take affidavits pursuant to the </w:t>
      </w:r>
      <w:r w:rsidRPr="00A347E2">
        <w:rPr>
          <w:i/>
          <w:iCs/>
          <w:spacing w:val="-2"/>
        </w:rPr>
        <w:t>Oaths Act 1936</w:t>
      </w:r>
      <w:r>
        <w:t xml:space="preserve"> (</w:t>
      </w:r>
      <w:r w:rsidRPr="00A347E2">
        <w:rPr>
          <w:b/>
          <w:bCs/>
        </w:rPr>
        <w:t>authorised person</w:t>
      </w:r>
      <w:r>
        <w:t>).</w:t>
      </w:r>
    </w:p>
    <w:p w14:paraId="1D60484B" w14:textId="77777777" w:rsidR="00883FE6" w:rsidRDefault="00883FE6" w:rsidP="00883FE6">
      <w:pPr>
        <w:pStyle w:val="GG-body"/>
        <w:ind w:left="284" w:hanging="284"/>
      </w:pPr>
      <w:r>
        <w:t>2.</w:t>
      </w:r>
      <w:r>
        <w:tab/>
        <w:t xml:space="preserve">An affidavit must be sworn or affirmed in accordance with Section 6 of the </w:t>
      </w:r>
      <w:r w:rsidRPr="007260E5">
        <w:rPr>
          <w:i/>
          <w:iCs/>
        </w:rPr>
        <w:t>Evidence Act 1929</w:t>
      </w:r>
      <w:r>
        <w:t xml:space="preserve"> (SA) [set out above].</w:t>
      </w:r>
    </w:p>
    <w:p w14:paraId="11C224DD" w14:textId="77777777" w:rsidR="00883FE6" w:rsidRDefault="00883FE6" w:rsidP="00883FE6">
      <w:pPr>
        <w:pStyle w:val="GG-body"/>
        <w:ind w:left="284" w:hanging="284"/>
      </w:pPr>
      <w:r>
        <w:t>3.</w:t>
      </w:r>
      <w:r>
        <w:tab/>
        <w:t>The authorised person must sight photo identification to establish that the person signing and swearing or affirming the affidavit is the deponent named on the affidavit.</w:t>
      </w:r>
    </w:p>
    <w:p w14:paraId="600CEDED" w14:textId="77777777" w:rsidR="00883FE6" w:rsidRPr="00595777" w:rsidRDefault="00883FE6" w:rsidP="00883FE6">
      <w:pPr>
        <w:pStyle w:val="GG-body"/>
        <w:rPr>
          <w:u w:val="single"/>
        </w:rPr>
      </w:pPr>
      <w:r w:rsidRPr="00595777">
        <w:rPr>
          <w:u w:val="single"/>
        </w:rPr>
        <w:t>Taking of Affidavits by Audio Visual Link</w:t>
      </w:r>
    </w:p>
    <w:p w14:paraId="6B108D6A" w14:textId="77777777" w:rsidR="00883FE6" w:rsidRDefault="00883FE6" w:rsidP="00883FE6">
      <w:pPr>
        <w:pStyle w:val="GG-body"/>
        <w:ind w:left="284" w:hanging="284"/>
      </w:pPr>
      <w:r>
        <w:t>4.</w:t>
      </w:r>
      <w:r>
        <w:tab/>
        <w:t>If an affidavit is taken in circumstances where the authorised person and the deponent meet remotely by audio visual link (AVL), a requirement that something be done in the presence of or before an authorised person will be taken to be satisfied if the following requirements are complied with:</w:t>
      </w:r>
    </w:p>
    <w:p w14:paraId="750E000F" w14:textId="77777777" w:rsidR="00883FE6" w:rsidRDefault="00883FE6" w:rsidP="00883FE6">
      <w:pPr>
        <w:pStyle w:val="GG-body"/>
        <w:ind w:left="567" w:hanging="283"/>
      </w:pPr>
      <w:r>
        <w:t>(a)</w:t>
      </w:r>
      <w:r>
        <w:tab/>
        <w:t>the requirement that the remote meeting between an authorised person and a deponent of an affidavit by AVL be conducted so that the authorised person and the deponent are visible to each other and can hear each other while the deponent swears or affirms the contents of the affidavit and signs the affidavit;</w:t>
      </w:r>
    </w:p>
    <w:p w14:paraId="352536A9" w14:textId="77777777" w:rsidR="00883FE6" w:rsidRDefault="00883FE6" w:rsidP="00883FE6">
      <w:pPr>
        <w:pStyle w:val="GG-body"/>
        <w:ind w:left="567" w:hanging="283"/>
      </w:pPr>
      <w:r>
        <w:t>(b)</w:t>
      </w:r>
      <w:r>
        <w:tab/>
        <w:t>the requirement that the authorised person—</w:t>
      </w:r>
    </w:p>
    <w:p w14:paraId="6FAECAEE" w14:textId="77777777" w:rsidR="00883FE6" w:rsidRDefault="00883FE6" w:rsidP="00883FE6">
      <w:pPr>
        <w:pStyle w:val="GG-body"/>
        <w:ind w:left="993" w:hanging="426"/>
      </w:pPr>
      <w:r>
        <w:t>(i)</w:t>
      </w:r>
      <w:r>
        <w:tab/>
        <w:t>observe the deponent signing the affidavit in real time; and</w:t>
      </w:r>
    </w:p>
    <w:p w14:paraId="1FAC0EFD" w14:textId="77777777" w:rsidR="00883FE6" w:rsidRDefault="00883FE6" w:rsidP="00883FE6">
      <w:pPr>
        <w:pStyle w:val="GG-body"/>
        <w:ind w:left="993" w:hanging="426"/>
      </w:pPr>
      <w:r>
        <w:t>(ii)</w:t>
      </w:r>
      <w:r>
        <w:tab/>
        <w:t>attest or otherwise confirm that—</w:t>
      </w:r>
    </w:p>
    <w:p w14:paraId="26C7C393" w14:textId="77777777" w:rsidR="00883FE6" w:rsidRDefault="00883FE6" w:rsidP="00883FE6">
      <w:pPr>
        <w:pStyle w:val="GG-body"/>
        <w:ind w:left="1276" w:hanging="283"/>
      </w:pPr>
      <w:r>
        <w:t>A.</w:t>
      </w:r>
      <w:r>
        <w:tab/>
        <w:t>the affidavit was sworn or affirmed by the deponent; and</w:t>
      </w:r>
    </w:p>
    <w:p w14:paraId="58A692B3" w14:textId="77777777" w:rsidR="00883FE6" w:rsidRDefault="00883FE6" w:rsidP="00883FE6">
      <w:pPr>
        <w:pStyle w:val="GG-body"/>
        <w:ind w:left="1276" w:hanging="283"/>
      </w:pPr>
      <w:r>
        <w:t>B.</w:t>
      </w:r>
      <w:r>
        <w:tab/>
        <w:t>the deponent's signature on the affidavit was witnessed;</w:t>
      </w:r>
    </w:p>
    <w:p w14:paraId="0956D4FE" w14:textId="77777777" w:rsidR="00883FE6" w:rsidRDefault="00883FE6" w:rsidP="00883FE6">
      <w:pPr>
        <w:pStyle w:val="GG-body"/>
        <w:ind w:left="993"/>
      </w:pPr>
      <w:r>
        <w:t>by signing the affidavit or a copy of the affidavit;</w:t>
      </w:r>
    </w:p>
    <w:p w14:paraId="6335C054" w14:textId="77777777" w:rsidR="00883FE6" w:rsidRDefault="00883FE6" w:rsidP="00883FE6">
      <w:pPr>
        <w:pStyle w:val="GG-body"/>
        <w:ind w:left="993" w:hanging="426"/>
      </w:pPr>
      <w:r>
        <w:t>(iii)</w:t>
      </w:r>
      <w:r>
        <w:tab/>
        <w:t>be reasonably satisfied the affidavit the authorised person signs is the same affidavit, or a copy of the affidavit, sworn or affirmed and signed by the deponent;</w:t>
      </w:r>
    </w:p>
    <w:p w14:paraId="20204F3A" w14:textId="77777777" w:rsidR="00883FE6" w:rsidRDefault="00883FE6" w:rsidP="00883FE6">
      <w:pPr>
        <w:pStyle w:val="GG-body"/>
        <w:ind w:left="993" w:hanging="426"/>
      </w:pPr>
      <w:r>
        <w:t>(iv)</w:t>
      </w:r>
      <w:r>
        <w:tab/>
        <w:t>endorse the affidavit, or the copy of the affidavit, with the statement—</w:t>
      </w:r>
    </w:p>
    <w:p w14:paraId="128C2F74" w14:textId="77777777" w:rsidR="00883FE6" w:rsidRPr="00697FA8" w:rsidRDefault="00883FE6" w:rsidP="00883FE6">
      <w:pPr>
        <w:pStyle w:val="GG-body"/>
        <w:ind w:left="993"/>
        <w:rPr>
          <w:i/>
          <w:iCs/>
          <w:sz w:val="16"/>
          <w:szCs w:val="16"/>
        </w:rPr>
      </w:pPr>
      <w:r w:rsidRPr="007C28FD">
        <w:rPr>
          <w:i/>
          <w:iCs/>
          <w:spacing w:val="-2"/>
          <w:sz w:val="16"/>
          <w:szCs w:val="16"/>
        </w:rPr>
        <w:t>This affidavit was witnessed remotely under the observation of the authorised person through an audio visual link and the requirements</w:t>
      </w:r>
      <w:r w:rsidRPr="00697FA8">
        <w:rPr>
          <w:i/>
          <w:iCs/>
          <w:sz w:val="16"/>
          <w:szCs w:val="16"/>
        </w:rPr>
        <w:t xml:space="preserve"> under the Oaths Act 1936 for taking affidavits by audio visual link were complied with.</w:t>
      </w:r>
    </w:p>
    <w:p w14:paraId="27051E47" w14:textId="77777777" w:rsidR="00883FE6" w:rsidRDefault="00883FE6" w:rsidP="00883FE6">
      <w:pPr>
        <w:pStyle w:val="GG-body"/>
        <w:ind w:left="284" w:hanging="284"/>
      </w:pPr>
      <w:r>
        <w:t>5.</w:t>
      </w:r>
      <w:r>
        <w:tab/>
        <w:t xml:space="preserve">For the purposes of this Code and the </w:t>
      </w:r>
      <w:r w:rsidRPr="00C241BA">
        <w:rPr>
          <w:i/>
          <w:iCs/>
        </w:rPr>
        <w:t>Oaths Regulations 2021</w:t>
      </w:r>
      <w:r>
        <w:t>, and without limiting the ways an authorised person may confirm the witnessing of an affidavit, if the deponent sends a copy of the affidavit signed by the deponent electronically to the authorised person or the authorised person has an electronic copy of the affidavit signed by the deponent, the authorised person may countersign the affidavit as soon as practicable after witnessing the signing of the affidavit.</w:t>
      </w:r>
    </w:p>
    <w:p w14:paraId="0A6758EC" w14:textId="77777777" w:rsidR="00883FE6" w:rsidRPr="00595777" w:rsidRDefault="00883FE6" w:rsidP="00883FE6">
      <w:pPr>
        <w:pStyle w:val="GG-body"/>
        <w:rPr>
          <w:u w:val="single"/>
        </w:rPr>
      </w:pPr>
      <w:r w:rsidRPr="00595777">
        <w:rPr>
          <w:u w:val="single"/>
        </w:rPr>
        <w:t>Electronic Execution of Affidavits</w:t>
      </w:r>
    </w:p>
    <w:p w14:paraId="39CB0205" w14:textId="77777777" w:rsidR="00883FE6" w:rsidRPr="00CD256C" w:rsidRDefault="00883FE6" w:rsidP="00883FE6">
      <w:pPr>
        <w:pStyle w:val="GG-body"/>
        <w:ind w:left="142"/>
        <w:rPr>
          <w:sz w:val="16"/>
          <w:szCs w:val="16"/>
        </w:rPr>
      </w:pPr>
      <w:r w:rsidRPr="00CD256C">
        <w:rPr>
          <w:sz w:val="16"/>
          <w:szCs w:val="16"/>
        </w:rPr>
        <w:t xml:space="preserve">Notes: (from the </w:t>
      </w:r>
      <w:r w:rsidRPr="00CD256C">
        <w:rPr>
          <w:i/>
          <w:iCs/>
          <w:sz w:val="16"/>
          <w:szCs w:val="16"/>
        </w:rPr>
        <w:t>Oaths Regulations 2021</w:t>
      </w:r>
      <w:r w:rsidRPr="00CD256C">
        <w:rPr>
          <w:sz w:val="16"/>
          <w:szCs w:val="16"/>
        </w:rPr>
        <w:t>)</w:t>
      </w:r>
    </w:p>
    <w:p w14:paraId="3C193AB4" w14:textId="77777777" w:rsidR="00883FE6" w:rsidRPr="00CD256C" w:rsidRDefault="00883FE6" w:rsidP="00883FE6">
      <w:pPr>
        <w:pStyle w:val="GG-body"/>
        <w:ind w:left="142"/>
        <w:rPr>
          <w:sz w:val="16"/>
          <w:szCs w:val="16"/>
        </w:rPr>
      </w:pPr>
      <w:r w:rsidRPr="00CD256C">
        <w:rPr>
          <w:spacing w:val="-2"/>
          <w:sz w:val="16"/>
          <w:szCs w:val="16"/>
        </w:rPr>
        <w:t xml:space="preserve">The </w:t>
      </w:r>
      <w:r w:rsidRPr="00CD256C">
        <w:rPr>
          <w:i/>
          <w:iCs/>
          <w:spacing w:val="-2"/>
          <w:sz w:val="16"/>
          <w:szCs w:val="16"/>
        </w:rPr>
        <w:t>Oaths Regulations 2021</w:t>
      </w:r>
      <w:r w:rsidRPr="00CD256C">
        <w:rPr>
          <w:spacing w:val="-2"/>
          <w:sz w:val="16"/>
          <w:szCs w:val="16"/>
        </w:rPr>
        <w:t xml:space="preserve"> provide that a requirement for a deponent or an authorised person to sign or initial an affidavit, annexure, exhibit, certificate</w:t>
      </w:r>
      <w:r w:rsidRPr="00CD256C">
        <w:rPr>
          <w:sz w:val="16"/>
          <w:szCs w:val="16"/>
        </w:rPr>
        <w:t xml:space="preserve"> or other document attached to an affidavit is satisfied if the deponent or authorised person signs or initials the affidavit, annexure, exhibit, certificate or other document by electronic means.</w:t>
      </w:r>
    </w:p>
    <w:p w14:paraId="2EEDF0C5" w14:textId="77777777" w:rsidR="00883FE6" w:rsidRPr="00CD256C" w:rsidRDefault="00883FE6" w:rsidP="00883FE6">
      <w:pPr>
        <w:pStyle w:val="GG-body"/>
        <w:ind w:left="142"/>
        <w:rPr>
          <w:sz w:val="16"/>
          <w:szCs w:val="16"/>
        </w:rPr>
      </w:pPr>
      <w:r w:rsidRPr="00CD256C">
        <w:rPr>
          <w:sz w:val="16"/>
          <w:szCs w:val="16"/>
        </w:rPr>
        <w:t>An initial or a signature is executed by electronic means if:</w:t>
      </w:r>
    </w:p>
    <w:p w14:paraId="793A8630" w14:textId="77777777" w:rsidR="00883FE6" w:rsidRPr="00CD256C" w:rsidRDefault="00883FE6" w:rsidP="00883FE6">
      <w:pPr>
        <w:pStyle w:val="GG-body"/>
        <w:ind w:left="567" w:hanging="283"/>
        <w:rPr>
          <w:sz w:val="16"/>
          <w:szCs w:val="16"/>
        </w:rPr>
      </w:pPr>
      <w:r w:rsidRPr="00CD256C">
        <w:rPr>
          <w:sz w:val="16"/>
          <w:szCs w:val="16"/>
        </w:rPr>
        <w:t>(a)</w:t>
      </w:r>
      <w:r w:rsidRPr="00CD256C">
        <w:rPr>
          <w:sz w:val="16"/>
          <w:szCs w:val="16"/>
        </w:rPr>
        <w:tab/>
        <w:t>a method is used to identify the person and indicate the person's intention in respect of the information recorded in the affidavit; and</w:t>
      </w:r>
    </w:p>
    <w:p w14:paraId="553ACA5C" w14:textId="77777777" w:rsidR="00883FE6" w:rsidRPr="00CD256C" w:rsidRDefault="00883FE6" w:rsidP="00883FE6">
      <w:pPr>
        <w:pStyle w:val="GG-body"/>
        <w:ind w:left="567" w:hanging="283"/>
        <w:rPr>
          <w:sz w:val="16"/>
          <w:szCs w:val="16"/>
        </w:rPr>
      </w:pPr>
      <w:r w:rsidRPr="00CD256C">
        <w:rPr>
          <w:sz w:val="16"/>
          <w:szCs w:val="16"/>
        </w:rPr>
        <w:t>(b)</w:t>
      </w:r>
      <w:r w:rsidRPr="00CD256C">
        <w:rPr>
          <w:sz w:val="16"/>
          <w:szCs w:val="16"/>
        </w:rPr>
        <w:tab/>
        <w:t>the method used was either—</w:t>
      </w:r>
    </w:p>
    <w:p w14:paraId="4B720D0E" w14:textId="77777777" w:rsidR="00883FE6" w:rsidRPr="00CD256C" w:rsidRDefault="00883FE6" w:rsidP="00883FE6">
      <w:pPr>
        <w:pStyle w:val="GG-body"/>
        <w:ind w:left="993" w:hanging="426"/>
        <w:rPr>
          <w:sz w:val="16"/>
          <w:szCs w:val="16"/>
        </w:rPr>
      </w:pPr>
      <w:r w:rsidRPr="00CD256C">
        <w:rPr>
          <w:sz w:val="16"/>
          <w:szCs w:val="16"/>
        </w:rPr>
        <w:t>(i)</w:t>
      </w:r>
      <w:r w:rsidRPr="00CD256C">
        <w:rPr>
          <w:sz w:val="16"/>
          <w:szCs w:val="16"/>
        </w:rPr>
        <w:tab/>
        <w:t>as reliable as appropriate for the purpose for which the affidavit was recorded, in light of all the circumstances; or</w:t>
      </w:r>
    </w:p>
    <w:p w14:paraId="716B9F8F" w14:textId="77777777" w:rsidR="00883FE6" w:rsidRPr="00CD256C" w:rsidRDefault="00883FE6" w:rsidP="00883FE6">
      <w:pPr>
        <w:pStyle w:val="GG-body"/>
        <w:ind w:left="993" w:hanging="426"/>
        <w:rPr>
          <w:sz w:val="16"/>
          <w:szCs w:val="16"/>
        </w:rPr>
      </w:pPr>
      <w:r w:rsidRPr="00CD256C">
        <w:rPr>
          <w:sz w:val="16"/>
          <w:szCs w:val="16"/>
        </w:rPr>
        <w:t>(ii)</w:t>
      </w:r>
      <w:r w:rsidRPr="00CD256C">
        <w:rPr>
          <w:sz w:val="16"/>
          <w:szCs w:val="16"/>
        </w:rPr>
        <w:tab/>
        <w:t>proven in fact to have fulfilled the functions described in (a), by itself or together with further evidence.</w:t>
      </w:r>
    </w:p>
    <w:p w14:paraId="48D52A1C" w14:textId="77777777" w:rsidR="00883FE6" w:rsidRPr="00CD256C" w:rsidRDefault="00883FE6" w:rsidP="00883FE6">
      <w:pPr>
        <w:pStyle w:val="GG-body"/>
        <w:ind w:left="142"/>
        <w:rPr>
          <w:spacing w:val="-4"/>
          <w:sz w:val="16"/>
          <w:szCs w:val="16"/>
        </w:rPr>
      </w:pPr>
      <w:r w:rsidRPr="00CD256C">
        <w:rPr>
          <w:spacing w:val="-4"/>
          <w:sz w:val="16"/>
          <w:szCs w:val="16"/>
        </w:rPr>
        <w:t>An affidavit that is signed or initialled by electronic means must include a statement on it that the declaration was signed or initialled by electronic means.</w:t>
      </w:r>
    </w:p>
    <w:p w14:paraId="34BD4313" w14:textId="77777777" w:rsidR="00883FE6" w:rsidRPr="00595777" w:rsidRDefault="00883FE6" w:rsidP="00883FE6">
      <w:pPr>
        <w:pStyle w:val="GG-body"/>
        <w:rPr>
          <w:u w:val="single"/>
        </w:rPr>
      </w:pPr>
      <w:r w:rsidRPr="00595777">
        <w:rPr>
          <w:u w:val="single"/>
        </w:rPr>
        <w:t>Reasonable Modifications</w:t>
      </w:r>
    </w:p>
    <w:p w14:paraId="5BC2EDA4" w14:textId="77777777" w:rsidR="00883FE6" w:rsidRPr="009A7562" w:rsidRDefault="00883FE6" w:rsidP="00883FE6">
      <w:pPr>
        <w:pStyle w:val="GG-body"/>
        <w:ind w:left="142"/>
        <w:rPr>
          <w:sz w:val="16"/>
          <w:szCs w:val="16"/>
        </w:rPr>
      </w:pPr>
      <w:r w:rsidRPr="009A7562">
        <w:rPr>
          <w:sz w:val="16"/>
          <w:szCs w:val="16"/>
        </w:rPr>
        <w:t xml:space="preserve">Notes: (from the </w:t>
      </w:r>
      <w:r w:rsidRPr="009A7562">
        <w:rPr>
          <w:i/>
          <w:iCs/>
          <w:sz w:val="16"/>
          <w:szCs w:val="16"/>
        </w:rPr>
        <w:t>Oaths Regulations 2021</w:t>
      </w:r>
      <w:r w:rsidRPr="009A7562">
        <w:rPr>
          <w:sz w:val="16"/>
          <w:szCs w:val="16"/>
        </w:rPr>
        <w:t>)</w:t>
      </w:r>
    </w:p>
    <w:p w14:paraId="6023A031" w14:textId="77777777" w:rsidR="00883FE6" w:rsidRPr="009A7562" w:rsidRDefault="00883FE6" w:rsidP="00883FE6">
      <w:pPr>
        <w:pStyle w:val="GG-body"/>
        <w:ind w:left="142"/>
        <w:rPr>
          <w:sz w:val="16"/>
          <w:szCs w:val="16"/>
        </w:rPr>
      </w:pPr>
      <w:r w:rsidRPr="009A7562">
        <w:rPr>
          <w:spacing w:val="-2"/>
          <w:sz w:val="16"/>
          <w:szCs w:val="16"/>
        </w:rPr>
        <w:t xml:space="preserve">The authorised person may make or permit reasonable modifications to the process of taking an affidavit if the deponent has a disability or is a child </w:t>
      </w:r>
      <w:r w:rsidRPr="009A7562">
        <w:rPr>
          <w:sz w:val="16"/>
          <w:szCs w:val="16"/>
        </w:rPr>
        <w:t>and requires assistance with the process.</w:t>
      </w:r>
    </w:p>
    <w:p w14:paraId="51C55C0E" w14:textId="77777777" w:rsidR="00883FE6" w:rsidRPr="009A7562" w:rsidRDefault="00883FE6" w:rsidP="00883FE6">
      <w:pPr>
        <w:pStyle w:val="GG-body"/>
        <w:ind w:left="142"/>
        <w:rPr>
          <w:sz w:val="16"/>
          <w:szCs w:val="16"/>
        </w:rPr>
      </w:pPr>
      <w:r w:rsidRPr="009A7562">
        <w:rPr>
          <w:sz w:val="16"/>
          <w:szCs w:val="16"/>
        </w:rPr>
        <w:t>If reasonable modifications are made, the authorised person must certify on the affidavit what modifications were made.</w:t>
      </w:r>
    </w:p>
    <w:p w14:paraId="1B696047" w14:textId="77777777" w:rsidR="00883FE6" w:rsidRPr="009A7562" w:rsidRDefault="00883FE6" w:rsidP="00883FE6">
      <w:pPr>
        <w:pStyle w:val="GG-body"/>
        <w:ind w:left="142"/>
        <w:rPr>
          <w:sz w:val="16"/>
          <w:szCs w:val="16"/>
        </w:rPr>
      </w:pPr>
      <w:r w:rsidRPr="009A7562">
        <w:rPr>
          <w:sz w:val="16"/>
          <w:szCs w:val="16"/>
        </w:rPr>
        <w:t>Example: if the affidavit was read to the deponent by the authorised person and the deponent nodded in agreement, this must be stated in writing by the authorised person on the affidavit.</w:t>
      </w:r>
    </w:p>
    <w:p w14:paraId="349F3971" w14:textId="77777777" w:rsidR="00883FE6" w:rsidRPr="009A7562" w:rsidRDefault="00883FE6" w:rsidP="00883FE6">
      <w:pPr>
        <w:pStyle w:val="GG-body"/>
        <w:ind w:left="142"/>
        <w:rPr>
          <w:sz w:val="16"/>
          <w:szCs w:val="16"/>
        </w:rPr>
      </w:pPr>
      <w:r w:rsidRPr="009A7562">
        <w:rPr>
          <w:sz w:val="16"/>
          <w:szCs w:val="16"/>
        </w:rPr>
        <w:t>If a person provided assistance to the deponent, the authorised person must write on the affidavit the name and address of the person who provided the assistance and what type of assistance was provided (Example: translation assistance or assistance with writing or reading).This does not apply to assistance by a person who, in a professional capacity, prepared or wrote the affidavit for the deponent on the deponent client’s instructions, including a legal practitioner or conveyancer.</w:t>
      </w:r>
    </w:p>
    <w:p w14:paraId="5B6B7FFD" w14:textId="77777777" w:rsidR="00883FE6" w:rsidRDefault="00883FE6" w:rsidP="00883FE6">
      <w:pPr>
        <w:pStyle w:val="GG-body"/>
        <w:pBdr>
          <w:top w:val="single" w:sz="4" w:space="1" w:color="auto"/>
        </w:pBdr>
        <w:spacing w:before="100" w:line="14" w:lineRule="exact"/>
        <w:ind w:left="1077" w:right="1077"/>
        <w:jc w:val="center"/>
      </w:pPr>
    </w:p>
    <w:p w14:paraId="4B601F71" w14:textId="77777777" w:rsidR="00883FE6" w:rsidRDefault="00883FE6">
      <w:pPr>
        <w:spacing w:after="0" w:line="240" w:lineRule="auto"/>
        <w:jc w:val="left"/>
        <w:rPr>
          <w:smallCaps/>
          <w:szCs w:val="17"/>
        </w:rPr>
      </w:pPr>
      <w:r>
        <w:br w:type="page"/>
      </w:r>
    </w:p>
    <w:p w14:paraId="69FB4DD3" w14:textId="46CD41BF" w:rsidR="00883FE6" w:rsidRDefault="00883FE6" w:rsidP="00883FE6">
      <w:pPr>
        <w:pStyle w:val="GG-Title2"/>
      </w:pPr>
      <w:r>
        <w:lastRenderedPageBreak/>
        <w:t>Attachment</w:t>
      </w:r>
    </w:p>
    <w:p w14:paraId="68E596BB" w14:textId="77777777" w:rsidR="00883FE6" w:rsidRPr="00E31A0C" w:rsidRDefault="00883FE6" w:rsidP="00883FE6">
      <w:pPr>
        <w:pStyle w:val="GG-body"/>
        <w:rPr>
          <w:b/>
          <w:bCs/>
        </w:rPr>
      </w:pPr>
      <w:r w:rsidRPr="00E31A0C">
        <w:rPr>
          <w:b/>
          <w:bCs/>
        </w:rPr>
        <w:t xml:space="preserve">List of authorised affidavit witnesses under </w:t>
      </w:r>
      <w:r w:rsidRPr="00E31A0C">
        <w:rPr>
          <w:b/>
          <w:bCs/>
          <w:i/>
          <w:iCs/>
        </w:rPr>
        <w:t>Oaths Act 1936</w:t>
      </w:r>
      <w:r w:rsidRPr="00E31A0C">
        <w:rPr>
          <w:b/>
          <w:bCs/>
        </w:rPr>
        <w:t xml:space="preserve"> (SA)</w:t>
      </w:r>
    </w:p>
    <w:p w14:paraId="4AD4602C" w14:textId="77777777" w:rsidR="00883FE6" w:rsidRDefault="00883FE6" w:rsidP="005F4623">
      <w:pPr>
        <w:pStyle w:val="GG-body"/>
        <w:spacing w:after="40"/>
        <w:ind w:left="284" w:hanging="142"/>
      </w:pPr>
      <w:r>
        <w:t>•</w:t>
      </w:r>
      <w:r>
        <w:tab/>
        <w:t>a Commissioner for taking affidavits in the Supreme Court;</w:t>
      </w:r>
    </w:p>
    <w:p w14:paraId="507A4276" w14:textId="77777777" w:rsidR="00883FE6" w:rsidRDefault="00883FE6" w:rsidP="005F4623">
      <w:pPr>
        <w:pStyle w:val="GG-body"/>
        <w:spacing w:after="40"/>
        <w:ind w:left="284" w:hanging="142"/>
      </w:pPr>
      <w:r>
        <w:t>•</w:t>
      </w:r>
      <w:r>
        <w:tab/>
        <w:t>a justice of the peace;</w:t>
      </w:r>
    </w:p>
    <w:p w14:paraId="7D5497D5" w14:textId="77777777" w:rsidR="00883FE6" w:rsidRDefault="00883FE6" w:rsidP="005F4623">
      <w:pPr>
        <w:pStyle w:val="GG-body"/>
        <w:spacing w:after="40"/>
        <w:ind w:left="284" w:hanging="142"/>
      </w:pPr>
      <w:r>
        <w:t>•</w:t>
      </w:r>
      <w:r>
        <w:tab/>
        <w:t>a police officer, other than a police officer who is a probationary constable;</w:t>
      </w:r>
    </w:p>
    <w:p w14:paraId="3151C6F5" w14:textId="77777777" w:rsidR="00883FE6" w:rsidRDefault="00883FE6" w:rsidP="005F4623">
      <w:pPr>
        <w:pStyle w:val="GG-body"/>
        <w:spacing w:after="40"/>
        <w:ind w:left="284" w:hanging="142"/>
      </w:pPr>
      <w:r>
        <w:t>•</w:t>
      </w:r>
      <w:r>
        <w:tab/>
        <w:t>persons admitted and enrolled as a notary public of the Supreme Court;</w:t>
      </w:r>
    </w:p>
    <w:p w14:paraId="294A7328" w14:textId="77777777" w:rsidR="00883FE6" w:rsidRDefault="00883FE6" w:rsidP="005F4623">
      <w:pPr>
        <w:pStyle w:val="GG-body"/>
        <w:spacing w:after="40"/>
        <w:ind w:left="284" w:hanging="142"/>
      </w:pPr>
      <w:r>
        <w:t>•</w:t>
      </w:r>
      <w:r>
        <w:tab/>
        <w:t>any person empowered, authorised or permitted by or under any Act or rules of a court or tribunal to take affidavits;</w:t>
      </w:r>
    </w:p>
    <w:p w14:paraId="28308A51" w14:textId="77777777" w:rsidR="00883FE6" w:rsidRDefault="00883FE6" w:rsidP="005F4623">
      <w:pPr>
        <w:pStyle w:val="GG-body"/>
        <w:spacing w:after="40"/>
        <w:ind w:left="284" w:hanging="142"/>
      </w:pPr>
      <w:r>
        <w:t>•</w:t>
      </w:r>
      <w:r>
        <w:tab/>
        <w:t>a member or special member of the Australian Federal Police;</w:t>
      </w:r>
    </w:p>
    <w:p w14:paraId="69371586" w14:textId="54B2E90C" w:rsidR="00883FE6" w:rsidRDefault="00883FE6" w:rsidP="005F4623">
      <w:pPr>
        <w:pStyle w:val="GG-body"/>
        <w:spacing w:after="40"/>
        <w:ind w:left="284" w:hanging="142"/>
      </w:pPr>
      <w:r>
        <w:t>•</w:t>
      </w:r>
      <w:r>
        <w:tab/>
        <w:t xml:space="preserve">a person engaged under the </w:t>
      </w:r>
      <w:r w:rsidRPr="00D07303">
        <w:rPr>
          <w:i/>
          <w:iCs/>
        </w:rPr>
        <w:t>Public Service Act 1999</w:t>
      </w:r>
      <w:r>
        <w:t xml:space="preserve"> of the Commonwealth at classification APS Level 6 or higher to whom investigative or enforcement functions or powers of the Inspector-General of Bankruptcy have been delegated under the </w:t>
      </w:r>
      <w:r w:rsidRPr="00D07303">
        <w:rPr>
          <w:i/>
          <w:iCs/>
        </w:rPr>
        <w:t>Bankruptcy Act 1966</w:t>
      </w:r>
      <w:r>
        <w:t xml:space="preserve"> of the Commonwealth or to whom investigative or enforcement functions or powers of the Registrar have been delegated under the </w:t>
      </w:r>
      <w:r w:rsidRPr="00D07303">
        <w:rPr>
          <w:i/>
          <w:iCs/>
        </w:rPr>
        <w:t>Personal Property Securities Act 2009</w:t>
      </w:r>
      <w:r>
        <w:t xml:space="preserve"> of the Commonwealth;</w:t>
      </w:r>
    </w:p>
    <w:p w14:paraId="01419631" w14:textId="77777777" w:rsidR="00883FE6" w:rsidRDefault="00883FE6" w:rsidP="005F4623">
      <w:pPr>
        <w:pStyle w:val="GG-body"/>
        <w:spacing w:after="40"/>
        <w:ind w:left="284" w:hanging="142"/>
      </w:pPr>
      <w:r>
        <w:t>•</w:t>
      </w:r>
      <w:r>
        <w:tab/>
        <w:t xml:space="preserve">an authorised officer appointed under the </w:t>
      </w:r>
      <w:r w:rsidRPr="00912E71">
        <w:rPr>
          <w:i/>
          <w:iCs/>
        </w:rPr>
        <w:t>Dangerous Substances Act 1979</w:t>
      </w:r>
      <w:r>
        <w:t>; or</w:t>
      </w:r>
    </w:p>
    <w:p w14:paraId="4C2B877A" w14:textId="77777777" w:rsidR="00883FE6" w:rsidRDefault="00883FE6" w:rsidP="005F4623">
      <w:pPr>
        <w:pStyle w:val="GG-body"/>
        <w:spacing w:after="40"/>
        <w:ind w:left="284" w:hanging="142"/>
      </w:pPr>
      <w:r>
        <w:t>•</w:t>
      </w:r>
      <w:r>
        <w:tab/>
        <w:t xml:space="preserve">an authorised officer appointed under the </w:t>
      </w:r>
      <w:r w:rsidRPr="00912E71">
        <w:rPr>
          <w:i/>
          <w:iCs/>
        </w:rPr>
        <w:t>Petroleum Products Regulation Act 1995</w:t>
      </w:r>
      <w:r>
        <w:t>;</w:t>
      </w:r>
    </w:p>
    <w:p w14:paraId="3CF93D92" w14:textId="77777777" w:rsidR="00883FE6" w:rsidRDefault="00883FE6" w:rsidP="005F4623">
      <w:pPr>
        <w:pStyle w:val="GG-body"/>
        <w:spacing w:after="40"/>
        <w:ind w:left="284" w:hanging="142"/>
      </w:pPr>
      <w:r>
        <w:t>•</w:t>
      </w:r>
      <w:r>
        <w:tab/>
        <w:t xml:space="preserve">an inspector appointed under the </w:t>
      </w:r>
      <w:r w:rsidRPr="00912E71">
        <w:rPr>
          <w:i/>
          <w:iCs/>
        </w:rPr>
        <w:t>Employment Agents Registration Act 1993</w:t>
      </w:r>
      <w:r>
        <w:t>;</w:t>
      </w:r>
    </w:p>
    <w:p w14:paraId="40BBDEB5" w14:textId="77777777" w:rsidR="00883FE6" w:rsidRDefault="00883FE6" w:rsidP="005F4623">
      <w:pPr>
        <w:pStyle w:val="GG-body"/>
        <w:spacing w:after="40"/>
        <w:ind w:left="284" w:hanging="142"/>
      </w:pPr>
      <w:r>
        <w:t>•</w:t>
      </w:r>
      <w:r>
        <w:tab/>
        <w:t xml:space="preserve">an inspector appointed under the </w:t>
      </w:r>
      <w:r w:rsidRPr="00912E71">
        <w:rPr>
          <w:i/>
          <w:iCs/>
        </w:rPr>
        <w:t>Explosives Act 1936</w:t>
      </w:r>
      <w:r>
        <w:t>;</w:t>
      </w:r>
    </w:p>
    <w:p w14:paraId="025BA956" w14:textId="77777777" w:rsidR="00883FE6" w:rsidRDefault="00883FE6" w:rsidP="005F4623">
      <w:pPr>
        <w:pStyle w:val="GG-body"/>
        <w:spacing w:after="40"/>
        <w:ind w:left="284" w:hanging="142"/>
      </w:pPr>
      <w:r>
        <w:t>•</w:t>
      </w:r>
      <w:r>
        <w:tab/>
        <w:t xml:space="preserve">an inspector appointed under the </w:t>
      </w:r>
      <w:r w:rsidRPr="00912E71">
        <w:rPr>
          <w:i/>
          <w:iCs/>
        </w:rPr>
        <w:t>Fair Work Act 1994</w:t>
      </w:r>
      <w:r>
        <w:t>;</w:t>
      </w:r>
    </w:p>
    <w:p w14:paraId="117C0B15" w14:textId="77777777" w:rsidR="00883FE6" w:rsidRDefault="00883FE6" w:rsidP="005F4623">
      <w:pPr>
        <w:pStyle w:val="GG-body"/>
        <w:spacing w:after="40"/>
        <w:ind w:left="284" w:hanging="142"/>
      </w:pPr>
      <w:r>
        <w:t>•</w:t>
      </w:r>
      <w:r>
        <w:tab/>
        <w:t xml:space="preserve">an inspector appointed under the </w:t>
      </w:r>
      <w:r w:rsidRPr="00912E71">
        <w:rPr>
          <w:i/>
          <w:iCs/>
        </w:rPr>
        <w:t>Long Service Leave Act 1987</w:t>
      </w:r>
      <w:r>
        <w:t>;</w:t>
      </w:r>
    </w:p>
    <w:p w14:paraId="5EC1D901" w14:textId="77777777" w:rsidR="00883FE6" w:rsidRDefault="00883FE6" w:rsidP="005F4623">
      <w:pPr>
        <w:pStyle w:val="GG-body"/>
        <w:spacing w:after="40"/>
        <w:ind w:left="284" w:hanging="142"/>
      </w:pPr>
      <w:r>
        <w:t>•</w:t>
      </w:r>
      <w:r>
        <w:tab/>
        <w:t xml:space="preserve">an inspector appointed under the </w:t>
      </w:r>
      <w:r w:rsidRPr="00912E71">
        <w:rPr>
          <w:i/>
          <w:iCs/>
        </w:rPr>
        <w:t>Mines and Works Inspection Act 1920</w:t>
      </w:r>
      <w:r>
        <w:t>;</w:t>
      </w:r>
    </w:p>
    <w:p w14:paraId="4DAEEAEE" w14:textId="77777777" w:rsidR="00883FE6" w:rsidRDefault="00883FE6" w:rsidP="00883FE6">
      <w:pPr>
        <w:pStyle w:val="GG-body"/>
        <w:ind w:left="284" w:hanging="142"/>
      </w:pPr>
      <w:r>
        <w:t>•</w:t>
      </w:r>
      <w:r>
        <w:tab/>
        <w:t xml:space="preserve">an inspector appointed under </w:t>
      </w:r>
      <w:r w:rsidRPr="00912E71">
        <w:rPr>
          <w:i/>
          <w:iCs/>
        </w:rPr>
        <w:t>Shop Trading Hours Act 1977</w:t>
      </w:r>
      <w:r>
        <w:t>.</w:t>
      </w:r>
    </w:p>
    <w:p w14:paraId="4A3ADBB9" w14:textId="77777777" w:rsidR="001D3F02" w:rsidRDefault="001D3F02" w:rsidP="001D3F02">
      <w:pPr>
        <w:pStyle w:val="GG-SDated"/>
      </w:pPr>
      <w:r>
        <w:t>Dated: 29 August 2024</w:t>
      </w:r>
    </w:p>
    <w:p w14:paraId="4F0C2125" w14:textId="77777777" w:rsidR="001D3F02" w:rsidRDefault="001D3F02" w:rsidP="001D3F02">
      <w:pPr>
        <w:pStyle w:val="GG-Signature"/>
        <w:rPr>
          <w:smallCaps/>
          <w:szCs w:val="20"/>
        </w:rPr>
      </w:pPr>
      <w:r w:rsidRPr="003A27CE">
        <w:rPr>
          <w:smallCaps/>
          <w:szCs w:val="20"/>
        </w:rPr>
        <w:t>Hon Kyam Maher MLC</w:t>
      </w:r>
    </w:p>
    <w:p w14:paraId="1F607996" w14:textId="77777777" w:rsidR="001D3F02" w:rsidRDefault="001D3F02" w:rsidP="001D3F02">
      <w:pPr>
        <w:pStyle w:val="GG-Signature"/>
      </w:pPr>
      <w:r>
        <w:t>Attorney-General</w:t>
      </w:r>
    </w:p>
    <w:p w14:paraId="4A77980F" w14:textId="77777777" w:rsidR="00883FE6" w:rsidRDefault="00883FE6" w:rsidP="00883FE6">
      <w:pPr>
        <w:pStyle w:val="GG-body"/>
        <w:pBdr>
          <w:top w:val="single" w:sz="4" w:space="1" w:color="auto"/>
        </w:pBdr>
        <w:spacing w:before="100" w:after="0" w:line="14" w:lineRule="exact"/>
        <w:jc w:val="center"/>
      </w:pPr>
    </w:p>
    <w:p w14:paraId="69114AFE" w14:textId="77777777" w:rsidR="00883FE6" w:rsidRPr="0003501E" w:rsidRDefault="00883FE6" w:rsidP="00883FE6">
      <w:pPr>
        <w:pStyle w:val="NoSpacing"/>
      </w:pPr>
    </w:p>
    <w:p w14:paraId="5776E06B" w14:textId="77777777" w:rsidR="00883FE6" w:rsidRDefault="00883FE6" w:rsidP="00883FE6">
      <w:pPr>
        <w:pStyle w:val="GG-Title1"/>
      </w:pPr>
      <w:r>
        <w:t>Oaths Act 1936</w:t>
      </w:r>
    </w:p>
    <w:p w14:paraId="068C432A" w14:textId="77777777" w:rsidR="00883FE6" w:rsidRDefault="00883FE6" w:rsidP="00883FE6">
      <w:pPr>
        <w:pStyle w:val="GG-Title2"/>
      </w:pPr>
      <w:r>
        <w:t>Section 33(1)(a)</w:t>
      </w:r>
    </w:p>
    <w:p w14:paraId="4DF95103" w14:textId="77777777" w:rsidR="00883FE6" w:rsidRDefault="00883FE6" w:rsidP="00883FE6">
      <w:pPr>
        <w:pStyle w:val="GG-Title3"/>
      </w:pPr>
      <w:r>
        <w:t>Code of Practice in Relation to Statutory Declarations</w:t>
      </w:r>
    </w:p>
    <w:p w14:paraId="70A5C71D" w14:textId="77777777" w:rsidR="00883FE6" w:rsidRDefault="00883FE6" w:rsidP="00883FE6">
      <w:r>
        <w:t xml:space="preserve">This Code of Practice is published by the Attorney-General under Section 33 of the </w:t>
      </w:r>
      <w:r w:rsidRPr="00EC0D9E">
        <w:rPr>
          <w:i/>
          <w:iCs/>
        </w:rPr>
        <w:t>Oaths Act 1936</w:t>
      </w:r>
      <w:r>
        <w:t xml:space="preserve"> (SA).</w:t>
      </w:r>
    </w:p>
    <w:p w14:paraId="22D49A60" w14:textId="77777777" w:rsidR="00883FE6" w:rsidRDefault="00883FE6" w:rsidP="00883FE6">
      <w:pPr>
        <w:spacing w:after="120"/>
      </w:pPr>
      <w:r>
        <w:t xml:space="preserve">This Code of Practice will </w:t>
      </w:r>
      <w:r w:rsidRPr="00C15C32">
        <w:rPr>
          <w:b/>
          <w:bCs/>
        </w:rPr>
        <w:t>commence on 1 January 2025</w:t>
      </w:r>
      <w:r>
        <w:t>.</w:t>
      </w:r>
    </w:p>
    <w:p w14:paraId="51330BA6" w14:textId="77777777" w:rsidR="00883FE6" w:rsidRPr="00C15C32" w:rsidRDefault="00883FE6" w:rsidP="00883FE6">
      <w:pPr>
        <w:rPr>
          <w:b/>
          <w:bCs/>
        </w:rPr>
      </w:pPr>
      <w:r w:rsidRPr="00C15C32">
        <w:rPr>
          <w:b/>
          <w:bCs/>
        </w:rPr>
        <w:t>Introduction—About Statutory Declarations</w:t>
      </w:r>
    </w:p>
    <w:p w14:paraId="2E52B0AE" w14:textId="77777777" w:rsidR="00883FE6" w:rsidRDefault="00883FE6" w:rsidP="00883FE6">
      <w:r>
        <w:t xml:space="preserve">A </w:t>
      </w:r>
      <w:r w:rsidRPr="00F65838">
        <w:rPr>
          <w:b/>
          <w:bCs/>
        </w:rPr>
        <w:t>statutory declaration</w:t>
      </w:r>
      <w:r>
        <w:t xml:space="preserve"> is a legally binding written statement of fact made for official or legal purposes.</w:t>
      </w:r>
    </w:p>
    <w:p w14:paraId="3550C0BA" w14:textId="77777777" w:rsidR="00883FE6" w:rsidRDefault="00883FE6" w:rsidP="00883FE6">
      <w:r>
        <w:t xml:space="preserve">The person who makes a statutory declaration (the </w:t>
      </w:r>
      <w:r w:rsidRPr="00F65838">
        <w:rPr>
          <w:b/>
          <w:bCs/>
        </w:rPr>
        <w:t>declarant)</w:t>
      </w:r>
      <w:r>
        <w:t xml:space="preserve"> must sign the document in the presence of an </w:t>
      </w:r>
      <w:r w:rsidRPr="00F65838">
        <w:rPr>
          <w:b/>
          <w:bCs/>
        </w:rPr>
        <w:t>authorised witness</w:t>
      </w:r>
      <w:r>
        <w:t xml:space="preserve"> in accordance with the requirements of the particular Act that governs the making of the statutory declaration. Except where a more specific legislative provision applies to govern the making of a statutory declaration for a particular purpose, statutory declarations for use in a South Australian jurisdiction are to be made in accordance with Section 25 of the </w:t>
      </w:r>
      <w:r w:rsidRPr="00F65838">
        <w:rPr>
          <w:i/>
          <w:iCs/>
        </w:rPr>
        <w:t>Oaths Act 1936</w:t>
      </w:r>
      <w:r>
        <w:t xml:space="preserve"> (SA) (Oaths Act).</w:t>
      </w:r>
    </w:p>
    <w:p w14:paraId="75FE7E47" w14:textId="77777777" w:rsidR="00883FE6" w:rsidRDefault="00883FE6" w:rsidP="00883FE6">
      <w:r w:rsidRPr="00337B7E">
        <w:rPr>
          <w:spacing w:val="-2"/>
        </w:rPr>
        <w:t xml:space="preserve">If a statutory declaration is being made pursuant to the Commonwealth </w:t>
      </w:r>
      <w:r w:rsidRPr="00337B7E">
        <w:rPr>
          <w:i/>
          <w:iCs/>
          <w:spacing w:val="-2"/>
        </w:rPr>
        <w:t>Statutory Declarations Act 1959</w:t>
      </w:r>
      <w:r w:rsidRPr="00337B7E">
        <w:rPr>
          <w:spacing w:val="-2"/>
        </w:rPr>
        <w:t xml:space="preserve"> (Cth) or another legislative provision,</w:t>
      </w:r>
      <w:r>
        <w:t xml:space="preserve"> the declarant should make the declaration in the form required under the relevant legislation.</w:t>
      </w:r>
    </w:p>
    <w:p w14:paraId="3F3F5A69" w14:textId="77777777" w:rsidR="00883FE6" w:rsidRDefault="00883FE6" w:rsidP="00883FE6">
      <w:r>
        <w:t xml:space="preserve">A South Australian statutory declaration form can be downloaded from the website </w:t>
      </w:r>
      <w:hyperlink r:id="rId42" w:history="1">
        <w:r w:rsidRPr="00C82070">
          <w:rPr>
            <w:rStyle w:val="Hyperlink"/>
          </w:rPr>
          <w:t>www.agd.sa.gov.au</w:t>
        </w:r>
      </w:hyperlink>
      <w:r>
        <w:t xml:space="preserve"> in the ‘</w:t>
      </w:r>
      <w:hyperlink r:id="rId43" w:history="1">
        <w:r w:rsidRPr="008568D4">
          <w:rPr>
            <w:rStyle w:val="Hyperlink"/>
          </w:rPr>
          <w:t>Justice of the Peace Services and authorised witnesses</w:t>
        </w:r>
      </w:hyperlink>
      <w:r>
        <w:t>‘ section.</w:t>
      </w:r>
    </w:p>
    <w:p w14:paraId="7C7C4848" w14:textId="77777777" w:rsidR="00883FE6" w:rsidRDefault="00883FE6" w:rsidP="00883FE6">
      <w:r>
        <w:t xml:space="preserve">The classes of persons authorised to witness statutory declarations in South Australia for use in a South Australian jurisdiction are set out in Clause 1 of Schedule 1 of the Oaths Act and the </w:t>
      </w:r>
      <w:r w:rsidRPr="00A757CD">
        <w:rPr>
          <w:i/>
          <w:iCs/>
        </w:rPr>
        <w:t>Oaths Regulations 2021</w:t>
      </w:r>
      <w:r>
        <w:t xml:space="preserve"> [list attached].</w:t>
      </w:r>
    </w:p>
    <w:p w14:paraId="46EDDFB4" w14:textId="77777777" w:rsidR="00883FE6" w:rsidRDefault="00883FE6" w:rsidP="00883FE6">
      <w:r>
        <w:t>An authorised witness does not need to be concerned with the accuracy or truthfulness of the statutory declaration as they are simply witnessing the declaration of the declarant.</w:t>
      </w:r>
    </w:p>
    <w:p w14:paraId="2EABC572" w14:textId="77777777" w:rsidR="00883FE6" w:rsidRDefault="00883FE6" w:rsidP="00883FE6">
      <w:r>
        <w:t>A statutory declaration may be hand written or typed, including in electronic form.</w:t>
      </w:r>
    </w:p>
    <w:p w14:paraId="0EC28414" w14:textId="77777777" w:rsidR="00883FE6" w:rsidRDefault="00883FE6" w:rsidP="00883FE6">
      <w:r>
        <w:t xml:space="preserve">Section 32 of the Oaths Act provides that a statutory declaration is not invalid merely because of an inadvertent and minor non-compliance with a requirement imposed under the Act (including the </w:t>
      </w:r>
      <w:r w:rsidRPr="00084971">
        <w:rPr>
          <w:i/>
          <w:iCs/>
        </w:rPr>
        <w:t>Oaths Regulations 2021</w:t>
      </w:r>
      <w:r>
        <w:t xml:space="preserve"> and this Code of Practice) that does not materially affect the nature of the statutory declaration.</w:t>
      </w:r>
    </w:p>
    <w:p w14:paraId="5751A8B0" w14:textId="77777777" w:rsidR="00883FE6" w:rsidRPr="00A757CD" w:rsidRDefault="00883FE6" w:rsidP="00883FE6">
      <w:pPr>
        <w:rPr>
          <w:b/>
          <w:bCs/>
        </w:rPr>
      </w:pPr>
      <w:r w:rsidRPr="00A757CD">
        <w:rPr>
          <w:b/>
          <w:bCs/>
        </w:rPr>
        <w:t xml:space="preserve">Code </w:t>
      </w:r>
      <w:r>
        <w:rPr>
          <w:b/>
          <w:bCs/>
        </w:rPr>
        <w:t>o</w:t>
      </w:r>
      <w:r w:rsidRPr="00A757CD">
        <w:rPr>
          <w:b/>
          <w:bCs/>
        </w:rPr>
        <w:t xml:space="preserve">f Practice </w:t>
      </w:r>
      <w:r>
        <w:rPr>
          <w:b/>
          <w:bCs/>
        </w:rPr>
        <w:t>i</w:t>
      </w:r>
      <w:r w:rsidRPr="00A757CD">
        <w:rPr>
          <w:b/>
          <w:bCs/>
        </w:rPr>
        <w:t xml:space="preserve">n Relation </w:t>
      </w:r>
      <w:r>
        <w:rPr>
          <w:b/>
          <w:bCs/>
        </w:rPr>
        <w:t>t</w:t>
      </w:r>
      <w:r w:rsidRPr="00A757CD">
        <w:rPr>
          <w:b/>
          <w:bCs/>
        </w:rPr>
        <w:t xml:space="preserve">o Statutory Declarations </w:t>
      </w:r>
      <w:r>
        <w:rPr>
          <w:b/>
          <w:bCs/>
        </w:rPr>
        <w:t>u</w:t>
      </w:r>
      <w:r w:rsidRPr="00A757CD">
        <w:rPr>
          <w:b/>
          <w:bCs/>
        </w:rPr>
        <w:t xml:space="preserve">nder (SA) </w:t>
      </w:r>
      <w:r w:rsidRPr="00A757CD">
        <w:rPr>
          <w:b/>
          <w:bCs/>
          <w:i/>
          <w:iCs/>
        </w:rPr>
        <w:t>Oaths Act 1936</w:t>
      </w:r>
    </w:p>
    <w:p w14:paraId="72C15554" w14:textId="77777777" w:rsidR="00883FE6" w:rsidRPr="0004272E" w:rsidRDefault="00883FE6" w:rsidP="00883FE6">
      <w:pPr>
        <w:rPr>
          <w:spacing w:val="-2"/>
        </w:rPr>
      </w:pPr>
      <w:r w:rsidRPr="0004272E">
        <w:rPr>
          <w:spacing w:val="-2"/>
        </w:rPr>
        <w:t xml:space="preserve">A statutory declaration under the </w:t>
      </w:r>
      <w:r w:rsidRPr="0004272E">
        <w:rPr>
          <w:i/>
          <w:iCs/>
          <w:spacing w:val="-2"/>
        </w:rPr>
        <w:t>Oaths Act 1936</w:t>
      </w:r>
      <w:r w:rsidRPr="0004272E">
        <w:rPr>
          <w:spacing w:val="-2"/>
        </w:rPr>
        <w:t xml:space="preserve"> (SA) is required to be made in accordance with the following procedures and requirements:</w:t>
      </w:r>
    </w:p>
    <w:p w14:paraId="7DF37F35" w14:textId="77777777" w:rsidR="00883FE6" w:rsidRDefault="00883FE6" w:rsidP="00883FE6">
      <w:pPr>
        <w:ind w:left="284" w:hanging="284"/>
      </w:pPr>
      <w:r>
        <w:t>1.</w:t>
      </w:r>
      <w:r>
        <w:tab/>
        <w:t>The declarant named on the statutory declaration must sign the declaration.</w:t>
      </w:r>
    </w:p>
    <w:p w14:paraId="016412A9" w14:textId="77777777" w:rsidR="00883FE6" w:rsidRDefault="00883FE6" w:rsidP="00883FE6">
      <w:pPr>
        <w:ind w:left="284" w:hanging="284"/>
      </w:pPr>
      <w:r>
        <w:t>2.</w:t>
      </w:r>
      <w:r>
        <w:tab/>
        <w:t>The authorised witness must sight photo identification to establish that the person signing the statutory declaration is the declarant named on the statutory declaration.</w:t>
      </w:r>
    </w:p>
    <w:p w14:paraId="772CA15A" w14:textId="41A310D6" w:rsidR="00883FE6" w:rsidRDefault="00883FE6" w:rsidP="00883FE6">
      <w:pPr>
        <w:ind w:left="284" w:hanging="284"/>
      </w:pPr>
      <w:r>
        <w:t>3.</w:t>
      </w:r>
      <w:r>
        <w:tab/>
        <w:t>At the time of the authorised witness signing the statutory declaration, the statutory declaration must be fully completed. All blank spaces in the statutory declaration must be crossed out with a ‘Z’ to prevent any information being added to the statutory declaration after it has been witnessed. Both the authorised witness and the declarant must initial and date the start and the end of the ‘Z’.</w:t>
      </w:r>
    </w:p>
    <w:p w14:paraId="0636F03D" w14:textId="77777777" w:rsidR="00883FE6" w:rsidRDefault="00883FE6" w:rsidP="00883FE6">
      <w:pPr>
        <w:ind w:left="284" w:hanging="284"/>
      </w:pPr>
      <w:r>
        <w:t>4.</w:t>
      </w:r>
      <w:r>
        <w:tab/>
        <w:t>Any alterations to the statutory declaration must be initialled and dated by both the declarant and the authorised witness.</w:t>
      </w:r>
    </w:p>
    <w:p w14:paraId="04AAFA74" w14:textId="77777777" w:rsidR="00883FE6" w:rsidRDefault="00883FE6" w:rsidP="00883FE6">
      <w:pPr>
        <w:ind w:left="284" w:hanging="284"/>
      </w:pPr>
      <w:r>
        <w:t>5.</w:t>
      </w:r>
      <w:r>
        <w:tab/>
        <w:t>If it is a multi-page declaration, each page of the declaration must be numbered and signed by the declarant.</w:t>
      </w:r>
    </w:p>
    <w:p w14:paraId="2E56E0A6" w14:textId="77777777" w:rsidR="00883FE6" w:rsidRDefault="00883FE6" w:rsidP="00883FE6">
      <w:pPr>
        <w:ind w:left="284" w:hanging="284"/>
      </w:pPr>
      <w:r>
        <w:t>6.</w:t>
      </w:r>
      <w:r>
        <w:tab/>
        <w:t>Any annexures to be attached to the statutory declaration must be referred to in the statutory declaration and clearly marked in a manner that corresponds with the references to that document in the statutory declaration.</w:t>
      </w:r>
    </w:p>
    <w:p w14:paraId="55F51619" w14:textId="77777777" w:rsidR="00883FE6" w:rsidRDefault="00883FE6" w:rsidP="00883FE6">
      <w:pPr>
        <w:ind w:left="284"/>
      </w:pPr>
      <w:r w:rsidRPr="004F18F9">
        <w:rPr>
          <w:spacing w:val="-2"/>
        </w:rPr>
        <w:t>Example: annexures are often marked ‘Annexure A’, ‘Annexure B’, etc and should then be referred to correspondingly as ‘Annexure A’,</w:t>
      </w:r>
      <w:r>
        <w:t xml:space="preserve"> ‘Annexure B’, etc in the statutory declaration.</w:t>
      </w:r>
    </w:p>
    <w:p w14:paraId="3F0E4854" w14:textId="21F988C6" w:rsidR="005F4623" w:rsidRDefault="00883FE6" w:rsidP="005F4623">
      <w:pPr>
        <w:ind w:left="284"/>
      </w:pPr>
      <w:r>
        <w:t>If the annexure is not referred to in the statutory declaration, the declarant must make an alteration to the wording in the statutory declaration to refer to the annexure.</w:t>
      </w:r>
      <w:r w:rsidR="005F4623">
        <w:br w:type="page"/>
      </w:r>
    </w:p>
    <w:p w14:paraId="3F540ED4" w14:textId="77777777" w:rsidR="00883FE6" w:rsidRDefault="00883FE6" w:rsidP="00883FE6">
      <w:pPr>
        <w:ind w:left="284" w:hanging="284"/>
      </w:pPr>
      <w:r>
        <w:lastRenderedPageBreak/>
        <w:t>7.</w:t>
      </w:r>
      <w:r>
        <w:tab/>
      </w:r>
      <w:r w:rsidRPr="00D60171">
        <w:rPr>
          <w:spacing w:val="-2"/>
        </w:rPr>
        <w:t xml:space="preserve">If a statutory declaration refers to annexures, the annexures must be attached to the statutory declaration document. If they are not attached, </w:t>
      </w:r>
      <w:r>
        <w:t>the authorised witness must not witness/sign the statutory declaration.</w:t>
      </w:r>
    </w:p>
    <w:p w14:paraId="16C9BB60" w14:textId="77777777" w:rsidR="00883FE6" w:rsidRDefault="00883FE6" w:rsidP="00883FE6">
      <w:pPr>
        <w:ind w:left="284" w:hanging="284"/>
      </w:pPr>
      <w:r>
        <w:t>8.</w:t>
      </w:r>
      <w:r>
        <w:tab/>
        <w:t>The authorised witness must observe the declarant signing the statutory declaration.</w:t>
      </w:r>
    </w:p>
    <w:p w14:paraId="54261BFA" w14:textId="0C8832AC" w:rsidR="00883FE6" w:rsidRDefault="00883FE6" w:rsidP="00883FE6">
      <w:pPr>
        <w:ind w:left="284" w:hanging="284"/>
      </w:pPr>
      <w:r>
        <w:t>9.</w:t>
      </w:r>
      <w:r>
        <w:tab/>
        <w:t>After the above steps, the authorised witness must ask the declarant the following:</w:t>
      </w:r>
    </w:p>
    <w:p w14:paraId="550C384F" w14:textId="77777777" w:rsidR="00883FE6" w:rsidRDefault="00883FE6" w:rsidP="00883FE6">
      <w:pPr>
        <w:ind w:left="426"/>
      </w:pPr>
      <w:r>
        <w:t>“Did you prepare and write the declaration yourself?”. [If the answer is “no” ask the declarant “have you read the declaration and do you understand the contents?]</w:t>
      </w:r>
    </w:p>
    <w:p w14:paraId="50D91D84" w14:textId="77777777" w:rsidR="00883FE6" w:rsidRDefault="00883FE6" w:rsidP="00883FE6">
      <w:pPr>
        <w:ind w:left="426"/>
      </w:pPr>
      <w:r w:rsidRPr="007F2FD6">
        <w:rPr>
          <w:spacing w:val="-4"/>
        </w:rPr>
        <w:t>“</w:t>
      </w:r>
      <w:r w:rsidRPr="007F2FD6">
        <w:rPr>
          <w:i/>
          <w:iCs/>
          <w:spacing w:val="-4"/>
        </w:rPr>
        <w:t>Do you understand that making a false statutory declaration is an offence that carries serious penalties including possible imprisonment?</w:t>
      </w:r>
      <w:r w:rsidRPr="007F2FD6">
        <w:rPr>
          <w:spacing w:val="-4"/>
        </w:rPr>
        <w:t>”</w:t>
      </w:r>
      <w:r>
        <w:t xml:space="preserve"> [The authorised witness must hear the declarant say: “</w:t>
      </w:r>
      <w:r w:rsidRPr="00E20641">
        <w:rPr>
          <w:i/>
          <w:iCs/>
        </w:rPr>
        <w:t>I understand</w:t>
      </w:r>
      <w:r>
        <w:t>”, or “</w:t>
      </w:r>
      <w:r w:rsidRPr="00E20641">
        <w:rPr>
          <w:i/>
          <w:iCs/>
        </w:rPr>
        <w:t>I do</w:t>
      </w:r>
      <w:r>
        <w:t>”].</w:t>
      </w:r>
    </w:p>
    <w:p w14:paraId="344E4398" w14:textId="77777777" w:rsidR="00883FE6" w:rsidRDefault="00883FE6" w:rsidP="00883FE6">
      <w:pPr>
        <w:ind w:left="426"/>
      </w:pPr>
      <w:r>
        <w:t>If the declarant says: “I understand” or “I do”, proceed and ask: “</w:t>
      </w:r>
      <w:r w:rsidRPr="0051095D">
        <w:rPr>
          <w:i/>
          <w:iCs/>
        </w:rPr>
        <w:t>Is that your name at the start of the statutory declaration?</w:t>
      </w:r>
    </w:p>
    <w:p w14:paraId="3983F49D" w14:textId="77777777" w:rsidR="00883FE6" w:rsidRDefault="00883FE6" w:rsidP="00883FE6">
      <w:pPr>
        <w:ind w:left="426"/>
      </w:pPr>
      <w:r>
        <w:t>“</w:t>
      </w:r>
      <w:r w:rsidRPr="0051095D">
        <w:rPr>
          <w:i/>
          <w:iCs/>
        </w:rPr>
        <w:t>Is that your normal signature</w:t>
      </w:r>
      <w:r>
        <w:t>”?</w:t>
      </w:r>
    </w:p>
    <w:p w14:paraId="164BEF13" w14:textId="77777777" w:rsidR="00883FE6" w:rsidRPr="003D0441" w:rsidRDefault="00883FE6" w:rsidP="00883FE6">
      <w:pPr>
        <w:ind w:left="426"/>
        <w:rPr>
          <w:spacing w:val="-2"/>
        </w:rPr>
      </w:pPr>
      <w:r>
        <w:t>“</w:t>
      </w:r>
      <w:r w:rsidRPr="0051095D">
        <w:rPr>
          <w:i/>
          <w:iCs/>
        </w:rPr>
        <w:t xml:space="preserve">Do you make this solemn declaration by virtue of the Oaths Act 1936 and do you solemnly and sincerely declare that the contents </w:t>
      </w:r>
      <w:r w:rsidRPr="003D0441">
        <w:rPr>
          <w:i/>
          <w:iCs/>
          <w:spacing w:val="-2"/>
        </w:rPr>
        <w:t>of this declaration are true to the best of your knowledge, information and belief? If so, please say ‘I solemnly and sincerely declare’</w:t>
      </w:r>
      <w:r w:rsidRPr="003D0441">
        <w:rPr>
          <w:spacing w:val="-2"/>
        </w:rPr>
        <w:t>”.</w:t>
      </w:r>
    </w:p>
    <w:p w14:paraId="7A1F5CAD" w14:textId="77777777" w:rsidR="00883FE6" w:rsidRPr="00A26CB7" w:rsidRDefault="00883FE6" w:rsidP="00883FE6">
      <w:pPr>
        <w:ind w:left="426"/>
        <w:rPr>
          <w:spacing w:val="-4"/>
        </w:rPr>
      </w:pPr>
      <w:r w:rsidRPr="00A26CB7">
        <w:rPr>
          <w:spacing w:val="-4"/>
        </w:rPr>
        <w:t>If there are any attachments to the declaration, the authorised witness must ask the declarant: “</w:t>
      </w:r>
      <w:r w:rsidRPr="00A26CB7">
        <w:rPr>
          <w:i/>
          <w:iCs/>
          <w:spacing w:val="-4"/>
        </w:rPr>
        <w:t>do you solemnly and sincerely declare that</w:t>
      </w:r>
      <w:r w:rsidRPr="00B908E1">
        <w:rPr>
          <w:i/>
          <w:iCs/>
        </w:rPr>
        <w:t xml:space="preserve"> </w:t>
      </w:r>
      <w:r w:rsidRPr="00A26CB7">
        <w:rPr>
          <w:i/>
          <w:iCs/>
          <w:spacing w:val="-4"/>
        </w:rPr>
        <w:t>this/these attachment/s is/are the attachment/s referred to in the statutory declaration? If so please say “I solemnly and sincerely declare”</w:t>
      </w:r>
      <w:r w:rsidRPr="00A26CB7">
        <w:rPr>
          <w:spacing w:val="-4"/>
        </w:rPr>
        <w:t>”.</w:t>
      </w:r>
    </w:p>
    <w:p w14:paraId="20336291" w14:textId="77777777" w:rsidR="00883FE6" w:rsidRPr="00A30945" w:rsidRDefault="00883FE6" w:rsidP="00883FE6">
      <w:pPr>
        <w:ind w:left="284" w:hanging="284"/>
        <w:rPr>
          <w:spacing w:val="-4"/>
        </w:rPr>
      </w:pPr>
      <w:r>
        <w:t>10.</w:t>
      </w:r>
      <w:r>
        <w:tab/>
        <w:t xml:space="preserve">The authorised witness must complete the witnessing/attestation clause by writing the place and date, witness’s signature and writing, </w:t>
      </w:r>
      <w:r w:rsidRPr="00A30945">
        <w:rPr>
          <w:spacing w:val="-4"/>
        </w:rPr>
        <w:t>typing and/or stamping the witness’s name and the capacity in which the authorised witness has authority to witness the statutory declaration.</w:t>
      </w:r>
    </w:p>
    <w:p w14:paraId="6E59291E" w14:textId="77777777" w:rsidR="00883FE6" w:rsidRDefault="00883FE6" w:rsidP="00883FE6">
      <w:pPr>
        <w:ind w:left="567" w:hanging="283"/>
      </w:pPr>
      <w:r>
        <w:t>(a)</w:t>
      </w:r>
      <w:r>
        <w:tab/>
        <w:t>A Justice of the Peace is required to evidence their capacity/authority by writing their JP ID number and “A justice of the peace for South Australia”.</w:t>
      </w:r>
    </w:p>
    <w:p w14:paraId="6D8B58EF" w14:textId="77777777" w:rsidR="00883FE6" w:rsidRDefault="00883FE6" w:rsidP="00883FE6">
      <w:pPr>
        <w:ind w:left="567" w:hanging="283"/>
      </w:pPr>
      <w:r>
        <w:t>(b)</w:t>
      </w:r>
      <w:r>
        <w:tab/>
        <w:t>A police officer is required to evidence their capacity/authority by writing their rank and identification number and “South Australia Police”.</w:t>
      </w:r>
    </w:p>
    <w:p w14:paraId="15DFBE8A" w14:textId="77777777" w:rsidR="00883FE6" w:rsidRDefault="00883FE6" w:rsidP="00883FE6">
      <w:pPr>
        <w:ind w:left="284" w:hanging="284"/>
      </w:pPr>
      <w:r>
        <w:t>11.</w:t>
      </w:r>
      <w:r>
        <w:tab/>
        <w:t>The authorised witness must also then sign and date all annexures and write or stamp the following wording on the first page of the annexures (if they have not already been marked by the declarant):</w:t>
      </w:r>
    </w:p>
    <w:p w14:paraId="439D7565" w14:textId="77777777" w:rsidR="00883FE6" w:rsidRDefault="00883FE6" w:rsidP="00883FE6">
      <w:pPr>
        <w:ind w:left="426"/>
      </w:pPr>
      <w:r>
        <w:t>This is the annexure marked [eg Annexure “A’] referred to in the statutory declaration of [name of declarant].</w:t>
      </w:r>
    </w:p>
    <w:p w14:paraId="0AAD858D" w14:textId="77777777" w:rsidR="00883FE6" w:rsidRDefault="00883FE6" w:rsidP="00883FE6">
      <w:pPr>
        <w:ind w:left="426"/>
      </w:pPr>
      <w:r>
        <w:t>Declared before me on [full date eg dd/mm/yyyy]</w:t>
      </w:r>
    </w:p>
    <w:p w14:paraId="3DE92E3E" w14:textId="77777777" w:rsidR="00883FE6" w:rsidRDefault="00883FE6" w:rsidP="00883FE6">
      <w:pPr>
        <w:ind w:left="426"/>
      </w:pPr>
      <w:r>
        <w:t>[Witness signature]</w:t>
      </w:r>
    </w:p>
    <w:p w14:paraId="359FC6F5" w14:textId="77777777" w:rsidR="00883FE6" w:rsidRDefault="00883FE6" w:rsidP="00883FE6">
      <w:pPr>
        <w:ind w:left="426"/>
      </w:pPr>
      <w:r>
        <w:t>[Witness full name and capacity in which the witness is authorised to witness statutory declarations]</w:t>
      </w:r>
    </w:p>
    <w:p w14:paraId="4DA074F4" w14:textId="77777777" w:rsidR="00883FE6" w:rsidRDefault="00883FE6" w:rsidP="00883FE6">
      <w:pPr>
        <w:ind w:left="426"/>
      </w:pPr>
      <w:r>
        <w:t>Example: Jane Smith, Veterinary Surgeon</w:t>
      </w:r>
    </w:p>
    <w:p w14:paraId="1FB38737" w14:textId="77777777" w:rsidR="00883FE6" w:rsidRPr="00CF7F75" w:rsidRDefault="00883FE6" w:rsidP="00883FE6">
      <w:pPr>
        <w:rPr>
          <w:u w:val="single"/>
        </w:rPr>
      </w:pPr>
      <w:r w:rsidRPr="00CF7F75">
        <w:rPr>
          <w:u w:val="single"/>
        </w:rPr>
        <w:t xml:space="preserve">Witnessing of Statutory Declaration </w:t>
      </w:r>
      <w:r>
        <w:rPr>
          <w:u w:val="single"/>
        </w:rPr>
        <w:t>b</w:t>
      </w:r>
      <w:r w:rsidRPr="00CF7F75">
        <w:rPr>
          <w:u w:val="single"/>
        </w:rPr>
        <w:t>y Audio Visual Link (AVL)</w:t>
      </w:r>
    </w:p>
    <w:p w14:paraId="455702E6" w14:textId="77777777" w:rsidR="00883FE6" w:rsidRDefault="00883FE6" w:rsidP="00883FE6">
      <w:pPr>
        <w:ind w:left="284" w:hanging="284"/>
      </w:pPr>
      <w:r>
        <w:t>12.</w:t>
      </w:r>
      <w:r>
        <w:tab/>
        <w:t xml:space="preserve">For the purposes of this Code and the </w:t>
      </w:r>
      <w:r w:rsidRPr="00DD646F">
        <w:rPr>
          <w:i/>
          <w:iCs/>
        </w:rPr>
        <w:t>Oaths Regulations 2021</w:t>
      </w:r>
      <w:r>
        <w:t xml:space="preserve">, and without limiting the ways an authorised witness may confirm the witnessing of the signing of a statutory declaration, if the declarant sends a copy of the statutory declaration signed by the declarant electronically to the authorised witness, or the witness has an electronic copy of the statutory declaration signed by the declarant, the </w:t>
      </w:r>
      <w:r w:rsidRPr="00105042">
        <w:rPr>
          <w:spacing w:val="-2"/>
        </w:rPr>
        <w:t>authorised witness may countersign the statutory declaration as soon as practicable after witnessing the signing of the statutory declaration.</w:t>
      </w:r>
    </w:p>
    <w:p w14:paraId="36171B0E" w14:textId="77777777" w:rsidR="00883FE6" w:rsidRPr="003D060E" w:rsidRDefault="00883FE6" w:rsidP="00883FE6">
      <w:pPr>
        <w:ind w:left="426"/>
        <w:rPr>
          <w:sz w:val="16"/>
          <w:szCs w:val="20"/>
        </w:rPr>
      </w:pPr>
      <w:r w:rsidRPr="003D060E">
        <w:rPr>
          <w:sz w:val="16"/>
          <w:szCs w:val="20"/>
        </w:rPr>
        <w:t xml:space="preserve">Notes: (from the </w:t>
      </w:r>
      <w:r w:rsidRPr="00DD646F">
        <w:rPr>
          <w:i/>
          <w:iCs/>
          <w:sz w:val="16"/>
          <w:szCs w:val="20"/>
        </w:rPr>
        <w:t>Oaths Regulations 2021</w:t>
      </w:r>
      <w:r w:rsidRPr="003D060E">
        <w:rPr>
          <w:sz w:val="16"/>
          <w:szCs w:val="20"/>
        </w:rPr>
        <w:t>)</w:t>
      </w:r>
    </w:p>
    <w:p w14:paraId="2F75B856" w14:textId="77777777" w:rsidR="00883FE6" w:rsidRPr="003D060E" w:rsidRDefault="00883FE6" w:rsidP="00883FE6">
      <w:pPr>
        <w:ind w:left="426"/>
        <w:rPr>
          <w:sz w:val="16"/>
          <w:szCs w:val="20"/>
        </w:rPr>
      </w:pPr>
      <w:r w:rsidRPr="003D060E">
        <w:rPr>
          <w:sz w:val="16"/>
          <w:szCs w:val="20"/>
        </w:rPr>
        <w:t xml:space="preserve">The </w:t>
      </w:r>
      <w:r w:rsidRPr="00DD646F">
        <w:rPr>
          <w:i/>
          <w:iCs/>
          <w:sz w:val="16"/>
          <w:szCs w:val="20"/>
        </w:rPr>
        <w:t>Oaths Regulations 2021</w:t>
      </w:r>
      <w:r w:rsidRPr="003D060E">
        <w:rPr>
          <w:sz w:val="16"/>
          <w:szCs w:val="20"/>
        </w:rPr>
        <w:t xml:space="preserve"> provide that if a statutory declaration is made in circumstances where the authorised witness and the declarant meet remotely by audio visual link (AVL), a requirement that the witness observe the declarant, or that something be done in the presence of or before an authorised witness, will be taken to be satisfied if the following requirements are complied with:</w:t>
      </w:r>
    </w:p>
    <w:p w14:paraId="522D8353" w14:textId="77777777" w:rsidR="00883FE6" w:rsidRPr="003D060E" w:rsidRDefault="00883FE6" w:rsidP="00883FE6">
      <w:pPr>
        <w:ind w:left="709" w:hanging="283"/>
        <w:rPr>
          <w:sz w:val="16"/>
          <w:szCs w:val="20"/>
        </w:rPr>
      </w:pPr>
      <w:r w:rsidRPr="003D060E">
        <w:rPr>
          <w:sz w:val="16"/>
          <w:szCs w:val="20"/>
        </w:rPr>
        <w:t>A.</w:t>
      </w:r>
      <w:r w:rsidRPr="003D060E">
        <w:rPr>
          <w:sz w:val="16"/>
          <w:szCs w:val="20"/>
        </w:rPr>
        <w:tab/>
        <w:t>the requirement that the remote meeting between an authorised witness and a declarant by AVL be conducted so that the authorised witness and the declarant are visible to each other and can hear each other while the declarant signs the statutory declaration and while the witnessing process is undertaken;</w:t>
      </w:r>
    </w:p>
    <w:p w14:paraId="3713D6F4" w14:textId="77777777" w:rsidR="00883FE6" w:rsidRPr="003D060E" w:rsidRDefault="00883FE6" w:rsidP="00883FE6">
      <w:pPr>
        <w:ind w:left="709" w:hanging="283"/>
        <w:rPr>
          <w:sz w:val="16"/>
          <w:szCs w:val="20"/>
        </w:rPr>
      </w:pPr>
      <w:r w:rsidRPr="003D060E">
        <w:rPr>
          <w:sz w:val="16"/>
          <w:szCs w:val="20"/>
        </w:rPr>
        <w:t>B.</w:t>
      </w:r>
      <w:r w:rsidRPr="003D060E">
        <w:rPr>
          <w:sz w:val="16"/>
          <w:szCs w:val="20"/>
        </w:rPr>
        <w:tab/>
        <w:t>the requirement that the authorised witness—</w:t>
      </w:r>
    </w:p>
    <w:p w14:paraId="0F2A1347" w14:textId="77777777" w:rsidR="00883FE6" w:rsidRPr="003D060E" w:rsidRDefault="00883FE6" w:rsidP="00883FE6">
      <w:pPr>
        <w:ind w:left="1134" w:hanging="425"/>
        <w:rPr>
          <w:sz w:val="16"/>
          <w:szCs w:val="20"/>
        </w:rPr>
      </w:pPr>
      <w:r w:rsidRPr="003D060E">
        <w:rPr>
          <w:sz w:val="16"/>
          <w:szCs w:val="20"/>
        </w:rPr>
        <w:t>(i)</w:t>
      </w:r>
      <w:r w:rsidRPr="003D060E">
        <w:rPr>
          <w:sz w:val="16"/>
          <w:szCs w:val="20"/>
        </w:rPr>
        <w:tab/>
        <w:t>observe the declarant signing the statutory declaration in real time; and</w:t>
      </w:r>
    </w:p>
    <w:p w14:paraId="5C324CF4" w14:textId="77777777" w:rsidR="00883FE6" w:rsidRPr="003D060E" w:rsidRDefault="00883FE6" w:rsidP="00883FE6">
      <w:pPr>
        <w:ind w:left="1134" w:hanging="425"/>
        <w:rPr>
          <w:sz w:val="16"/>
          <w:szCs w:val="20"/>
        </w:rPr>
      </w:pPr>
      <w:r w:rsidRPr="003D060E">
        <w:rPr>
          <w:sz w:val="16"/>
          <w:szCs w:val="20"/>
        </w:rPr>
        <w:t>(ii)</w:t>
      </w:r>
      <w:r w:rsidRPr="003D060E">
        <w:rPr>
          <w:sz w:val="16"/>
          <w:szCs w:val="20"/>
        </w:rPr>
        <w:tab/>
        <w:t>attest or otherwise confirm that—</w:t>
      </w:r>
    </w:p>
    <w:p w14:paraId="10BF1565" w14:textId="77777777" w:rsidR="00883FE6" w:rsidRPr="003D060E" w:rsidRDefault="00883FE6" w:rsidP="00883FE6">
      <w:pPr>
        <w:ind w:left="1134"/>
        <w:rPr>
          <w:sz w:val="16"/>
          <w:szCs w:val="20"/>
        </w:rPr>
      </w:pPr>
      <w:r w:rsidRPr="003D060E">
        <w:rPr>
          <w:sz w:val="16"/>
          <w:szCs w:val="20"/>
        </w:rPr>
        <w:t>•</w:t>
      </w:r>
      <w:r w:rsidRPr="003D060E">
        <w:rPr>
          <w:sz w:val="16"/>
          <w:szCs w:val="20"/>
        </w:rPr>
        <w:tab/>
        <w:t>the statutory declaration was signed by the declarant; and</w:t>
      </w:r>
    </w:p>
    <w:p w14:paraId="0DA4749F" w14:textId="77777777" w:rsidR="00883FE6" w:rsidRPr="003D060E" w:rsidRDefault="00883FE6" w:rsidP="00883FE6">
      <w:pPr>
        <w:ind w:left="1134"/>
        <w:rPr>
          <w:sz w:val="16"/>
          <w:szCs w:val="20"/>
        </w:rPr>
      </w:pPr>
      <w:r w:rsidRPr="003D060E">
        <w:rPr>
          <w:sz w:val="16"/>
          <w:szCs w:val="20"/>
        </w:rPr>
        <w:t>•</w:t>
      </w:r>
      <w:r w:rsidRPr="003D060E">
        <w:rPr>
          <w:sz w:val="16"/>
          <w:szCs w:val="20"/>
        </w:rPr>
        <w:tab/>
        <w:t>the declarant’s signature on the statutory declaration was witnessed,</w:t>
      </w:r>
    </w:p>
    <w:p w14:paraId="791AC2B0" w14:textId="77777777" w:rsidR="00883FE6" w:rsidRPr="003D060E" w:rsidRDefault="00883FE6" w:rsidP="00883FE6">
      <w:pPr>
        <w:ind w:left="1134"/>
        <w:rPr>
          <w:sz w:val="16"/>
          <w:szCs w:val="20"/>
        </w:rPr>
      </w:pPr>
      <w:r w:rsidRPr="003D060E">
        <w:rPr>
          <w:sz w:val="16"/>
          <w:szCs w:val="20"/>
        </w:rPr>
        <w:t>by signing the statutory declaration or a copy of the statutory declaration;</w:t>
      </w:r>
    </w:p>
    <w:p w14:paraId="12ABCC5B" w14:textId="77777777" w:rsidR="00883FE6" w:rsidRPr="003D060E" w:rsidRDefault="00883FE6" w:rsidP="00883FE6">
      <w:pPr>
        <w:ind w:left="1134" w:hanging="425"/>
        <w:rPr>
          <w:sz w:val="16"/>
          <w:szCs w:val="20"/>
        </w:rPr>
      </w:pPr>
      <w:r w:rsidRPr="003D060E">
        <w:rPr>
          <w:sz w:val="16"/>
          <w:szCs w:val="20"/>
        </w:rPr>
        <w:t>(iii)</w:t>
      </w:r>
      <w:r w:rsidRPr="003D060E">
        <w:rPr>
          <w:sz w:val="16"/>
          <w:szCs w:val="20"/>
        </w:rPr>
        <w:tab/>
        <w:t>be reasonably satisfied the statutory declaration the authorised witness signs is the same statutory declaration, or a copy of the statutory declaration, signed by the declarant;</w:t>
      </w:r>
    </w:p>
    <w:p w14:paraId="63CB809E" w14:textId="77777777" w:rsidR="00883FE6" w:rsidRPr="003D060E" w:rsidRDefault="00883FE6" w:rsidP="00883FE6">
      <w:pPr>
        <w:ind w:left="1134" w:hanging="425"/>
        <w:rPr>
          <w:sz w:val="16"/>
          <w:szCs w:val="20"/>
        </w:rPr>
      </w:pPr>
      <w:r w:rsidRPr="003D060E">
        <w:rPr>
          <w:sz w:val="16"/>
          <w:szCs w:val="20"/>
        </w:rPr>
        <w:t>(iv)</w:t>
      </w:r>
      <w:r w:rsidRPr="003D060E">
        <w:rPr>
          <w:sz w:val="16"/>
          <w:szCs w:val="20"/>
        </w:rPr>
        <w:tab/>
        <w:t>endorse the statutory declaration, or the copy of the statutory declaration, with the statement—</w:t>
      </w:r>
    </w:p>
    <w:p w14:paraId="11122B22" w14:textId="77777777" w:rsidR="00883FE6" w:rsidRPr="00DD646F" w:rsidRDefault="00883FE6" w:rsidP="00883FE6">
      <w:pPr>
        <w:ind w:left="426"/>
        <w:rPr>
          <w:i/>
          <w:iCs/>
          <w:sz w:val="16"/>
          <w:szCs w:val="20"/>
        </w:rPr>
      </w:pPr>
      <w:r w:rsidRPr="00DD646F">
        <w:rPr>
          <w:i/>
          <w:iCs/>
          <w:sz w:val="16"/>
          <w:szCs w:val="20"/>
        </w:rPr>
        <w:t>This declaration was taken remotely under the observation of the authorised witness through an audio visual link and the requirements under the Oaths Act 1936 for taking declarations by audio visual link were complied with.</w:t>
      </w:r>
    </w:p>
    <w:p w14:paraId="010D62E4" w14:textId="54314657" w:rsidR="00883FE6" w:rsidRPr="00070974" w:rsidRDefault="00883FE6" w:rsidP="00883FE6">
      <w:pPr>
        <w:rPr>
          <w:u w:val="single"/>
        </w:rPr>
      </w:pPr>
      <w:r w:rsidRPr="00070974">
        <w:rPr>
          <w:u w:val="single"/>
        </w:rPr>
        <w:t xml:space="preserve">Electronic Execution </w:t>
      </w:r>
      <w:r>
        <w:rPr>
          <w:u w:val="single"/>
        </w:rPr>
        <w:t>o</w:t>
      </w:r>
      <w:r w:rsidRPr="00070974">
        <w:rPr>
          <w:u w:val="single"/>
        </w:rPr>
        <w:t>f Statutory Declaration</w:t>
      </w:r>
    </w:p>
    <w:p w14:paraId="79976665" w14:textId="77777777" w:rsidR="00883FE6" w:rsidRPr="00436E5E" w:rsidRDefault="00883FE6" w:rsidP="00883FE6">
      <w:pPr>
        <w:ind w:left="142"/>
        <w:rPr>
          <w:sz w:val="16"/>
          <w:szCs w:val="20"/>
        </w:rPr>
      </w:pPr>
      <w:r w:rsidRPr="00436E5E">
        <w:rPr>
          <w:sz w:val="16"/>
          <w:szCs w:val="20"/>
        </w:rPr>
        <w:t xml:space="preserve">Notes: (from the </w:t>
      </w:r>
      <w:r w:rsidRPr="00436E5E">
        <w:rPr>
          <w:i/>
          <w:iCs/>
          <w:sz w:val="16"/>
          <w:szCs w:val="20"/>
        </w:rPr>
        <w:t>Oaths Regulations 2021</w:t>
      </w:r>
      <w:r w:rsidRPr="00436E5E">
        <w:rPr>
          <w:sz w:val="16"/>
          <w:szCs w:val="20"/>
        </w:rPr>
        <w:t>)</w:t>
      </w:r>
    </w:p>
    <w:p w14:paraId="404018EB" w14:textId="77777777" w:rsidR="00883FE6" w:rsidRPr="00436E5E" w:rsidRDefault="00883FE6" w:rsidP="00883FE6">
      <w:pPr>
        <w:ind w:left="142"/>
        <w:rPr>
          <w:sz w:val="16"/>
          <w:szCs w:val="20"/>
        </w:rPr>
      </w:pPr>
      <w:r w:rsidRPr="00436E5E">
        <w:rPr>
          <w:sz w:val="16"/>
          <w:szCs w:val="20"/>
        </w:rPr>
        <w:t xml:space="preserve">The </w:t>
      </w:r>
      <w:r w:rsidRPr="00436E5E">
        <w:rPr>
          <w:i/>
          <w:iCs/>
          <w:sz w:val="16"/>
          <w:szCs w:val="20"/>
        </w:rPr>
        <w:t>Oaths Regulations 2021</w:t>
      </w:r>
      <w:r w:rsidRPr="00436E5E">
        <w:rPr>
          <w:sz w:val="16"/>
          <w:szCs w:val="20"/>
        </w:rPr>
        <w:t xml:space="preserve"> provide that a requirement for a declarant or an authorised witness to sign or initial a statutory declaration, annexure or other document attached to a statutory declaration is satisfied if the declarant or the authorised witness signs or initials the statutory declaration, annexure or other document by electronic means.</w:t>
      </w:r>
    </w:p>
    <w:p w14:paraId="7608C7DC" w14:textId="77777777" w:rsidR="00883FE6" w:rsidRPr="00436E5E" w:rsidRDefault="00883FE6" w:rsidP="00883FE6">
      <w:pPr>
        <w:ind w:left="142"/>
        <w:rPr>
          <w:sz w:val="16"/>
          <w:szCs w:val="20"/>
        </w:rPr>
      </w:pPr>
      <w:r w:rsidRPr="00436E5E">
        <w:rPr>
          <w:sz w:val="16"/>
          <w:szCs w:val="20"/>
        </w:rPr>
        <w:t>An initial or a signature is executed by electronic means if:</w:t>
      </w:r>
    </w:p>
    <w:p w14:paraId="49E8309E" w14:textId="77777777" w:rsidR="00883FE6" w:rsidRPr="00436E5E" w:rsidRDefault="00883FE6" w:rsidP="00883FE6">
      <w:pPr>
        <w:ind w:left="567" w:hanging="283"/>
        <w:rPr>
          <w:sz w:val="16"/>
          <w:szCs w:val="20"/>
        </w:rPr>
      </w:pPr>
      <w:r w:rsidRPr="00436E5E">
        <w:rPr>
          <w:sz w:val="16"/>
          <w:szCs w:val="20"/>
        </w:rPr>
        <w:t>(a)</w:t>
      </w:r>
      <w:r w:rsidRPr="00436E5E">
        <w:rPr>
          <w:sz w:val="16"/>
          <w:szCs w:val="20"/>
        </w:rPr>
        <w:tab/>
      </w:r>
      <w:r w:rsidRPr="00104CD0">
        <w:rPr>
          <w:spacing w:val="-4"/>
          <w:sz w:val="16"/>
          <w:szCs w:val="20"/>
        </w:rPr>
        <w:t>a method is used to identify the person and indicate the person’s intention in respect of the information recorded in the statutory declaration; and</w:t>
      </w:r>
    </w:p>
    <w:p w14:paraId="6B9DF43D" w14:textId="77777777" w:rsidR="00883FE6" w:rsidRPr="00436E5E" w:rsidRDefault="00883FE6" w:rsidP="00883FE6">
      <w:pPr>
        <w:ind w:left="567" w:hanging="283"/>
        <w:rPr>
          <w:sz w:val="16"/>
          <w:szCs w:val="20"/>
        </w:rPr>
      </w:pPr>
      <w:r w:rsidRPr="00436E5E">
        <w:rPr>
          <w:sz w:val="16"/>
          <w:szCs w:val="20"/>
        </w:rPr>
        <w:t>(b)</w:t>
      </w:r>
      <w:r w:rsidRPr="00436E5E">
        <w:rPr>
          <w:sz w:val="16"/>
          <w:szCs w:val="20"/>
        </w:rPr>
        <w:tab/>
        <w:t>the method used was either—</w:t>
      </w:r>
    </w:p>
    <w:p w14:paraId="25AFB602" w14:textId="77777777" w:rsidR="00883FE6" w:rsidRPr="00436E5E" w:rsidRDefault="00883FE6" w:rsidP="00883FE6">
      <w:pPr>
        <w:ind w:left="993" w:hanging="426"/>
        <w:rPr>
          <w:sz w:val="16"/>
          <w:szCs w:val="20"/>
        </w:rPr>
      </w:pPr>
      <w:r w:rsidRPr="00436E5E">
        <w:rPr>
          <w:sz w:val="16"/>
          <w:szCs w:val="20"/>
        </w:rPr>
        <w:t>(i)</w:t>
      </w:r>
      <w:r w:rsidRPr="00436E5E">
        <w:rPr>
          <w:sz w:val="16"/>
          <w:szCs w:val="20"/>
        </w:rPr>
        <w:tab/>
        <w:t>as reliable as appropriate for the purpose for which the statutory declaration was recorded, in light of all the circumstances; or</w:t>
      </w:r>
    </w:p>
    <w:p w14:paraId="60E6294A" w14:textId="77777777" w:rsidR="00883FE6" w:rsidRPr="00436E5E" w:rsidRDefault="00883FE6" w:rsidP="00883FE6">
      <w:pPr>
        <w:ind w:left="993" w:hanging="426"/>
        <w:rPr>
          <w:sz w:val="16"/>
          <w:szCs w:val="20"/>
        </w:rPr>
      </w:pPr>
      <w:r w:rsidRPr="00436E5E">
        <w:rPr>
          <w:sz w:val="16"/>
          <w:szCs w:val="20"/>
        </w:rPr>
        <w:t>(ii)</w:t>
      </w:r>
      <w:r w:rsidRPr="00436E5E">
        <w:rPr>
          <w:sz w:val="16"/>
          <w:szCs w:val="20"/>
        </w:rPr>
        <w:tab/>
        <w:t>proven in fact to have fulfilled the functions described in (a), by itself or together with further evidence.</w:t>
      </w:r>
    </w:p>
    <w:p w14:paraId="279A311D" w14:textId="04F18291" w:rsidR="005F4623" w:rsidRDefault="00883FE6" w:rsidP="005F4623">
      <w:pPr>
        <w:ind w:left="142"/>
        <w:rPr>
          <w:sz w:val="16"/>
          <w:szCs w:val="20"/>
        </w:rPr>
      </w:pPr>
      <w:r w:rsidRPr="00436E5E">
        <w:rPr>
          <w:sz w:val="16"/>
          <w:szCs w:val="20"/>
        </w:rPr>
        <w:t>A statutory declaration that is signed or initialled by electronic means must include a statement on it that the declaration was signed or initialled by electronic means.</w:t>
      </w:r>
      <w:r w:rsidR="005F4623">
        <w:rPr>
          <w:sz w:val="16"/>
          <w:szCs w:val="20"/>
        </w:rPr>
        <w:br w:type="page"/>
      </w:r>
    </w:p>
    <w:p w14:paraId="1C4FDF86" w14:textId="77777777" w:rsidR="00883FE6" w:rsidRPr="00236D50" w:rsidRDefault="00883FE6" w:rsidP="00883FE6">
      <w:pPr>
        <w:rPr>
          <w:u w:val="single"/>
        </w:rPr>
      </w:pPr>
      <w:r w:rsidRPr="00236D50">
        <w:rPr>
          <w:u w:val="single"/>
        </w:rPr>
        <w:lastRenderedPageBreak/>
        <w:t>Reasonable Modifications</w:t>
      </w:r>
    </w:p>
    <w:p w14:paraId="3F3ED0B3" w14:textId="77777777" w:rsidR="00883FE6" w:rsidRPr="00236D50" w:rsidRDefault="00883FE6" w:rsidP="00883FE6">
      <w:pPr>
        <w:ind w:left="142"/>
        <w:rPr>
          <w:sz w:val="16"/>
          <w:szCs w:val="20"/>
        </w:rPr>
      </w:pPr>
      <w:r w:rsidRPr="00236D50">
        <w:rPr>
          <w:sz w:val="16"/>
          <w:szCs w:val="20"/>
        </w:rPr>
        <w:t xml:space="preserve">Notes: (from the </w:t>
      </w:r>
      <w:r w:rsidRPr="00236D50">
        <w:rPr>
          <w:i/>
          <w:iCs/>
          <w:sz w:val="16"/>
          <w:szCs w:val="20"/>
        </w:rPr>
        <w:t>Oaths Regulations 2021</w:t>
      </w:r>
      <w:r w:rsidRPr="00236D50">
        <w:rPr>
          <w:sz w:val="16"/>
          <w:szCs w:val="20"/>
        </w:rPr>
        <w:t>)</w:t>
      </w:r>
    </w:p>
    <w:p w14:paraId="67D945A2" w14:textId="77777777" w:rsidR="00883FE6" w:rsidRPr="00236D50" w:rsidRDefault="00883FE6" w:rsidP="00883FE6">
      <w:pPr>
        <w:ind w:left="142"/>
        <w:rPr>
          <w:spacing w:val="-4"/>
          <w:sz w:val="16"/>
          <w:szCs w:val="20"/>
        </w:rPr>
      </w:pPr>
      <w:r w:rsidRPr="00236D50">
        <w:rPr>
          <w:spacing w:val="-4"/>
          <w:sz w:val="16"/>
          <w:szCs w:val="20"/>
        </w:rPr>
        <w:t>Reasonable modifications may be made to the above steps if the declarant has a disability, or is a child and requires assistance with making the declaration.</w:t>
      </w:r>
    </w:p>
    <w:p w14:paraId="15513331" w14:textId="77777777" w:rsidR="00883FE6" w:rsidRPr="00236D50" w:rsidRDefault="00883FE6" w:rsidP="00883FE6">
      <w:pPr>
        <w:ind w:left="142"/>
        <w:rPr>
          <w:sz w:val="16"/>
          <w:szCs w:val="20"/>
        </w:rPr>
      </w:pPr>
      <w:r w:rsidRPr="00EA3927">
        <w:rPr>
          <w:spacing w:val="-2"/>
          <w:sz w:val="16"/>
          <w:szCs w:val="20"/>
        </w:rPr>
        <w:t xml:space="preserve">Example: a hearing impaired person may read and sign the oral declaration instead of saying it aloud; a person who is unable to speak may be able </w:t>
      </w:r>
      <w:r w:rsidRPr="00236D50">
        <w:rPr>
          <w:sz w:val="16"/>
          <w:szCs w:val="20"/>
        </w:rPr>
        <w:t>to listen to a statutory declaration being read and nod assent; a child may require the assistance of an adult to make the declaration.</w:t>
      </w:r>
    </w:p>
    <w:p w14:paraId="6725A262" w14:textId="77777777" w:rsidR="00883FE6" w:rsidRPr="00236D50" w:rsidRDefault="00883FE6" w:rsidP="00883FE6">
      <w:pPr>
        <w:ind w:left="142"/>
        <w:rPr>
          <w:sz w:val="16"/>
          <w:szCs w:val="20"/>
        </w:rPr>
      </w:pPr>
      <w:r w:rsidRPr="00236D50">
        <w:rPr>
          <w:sz w:val="16"/>
          <w:szCs w:val="20"/>
        </w:rPr>
        <w:t>If reasonable modifications are made, the authorised witness must certify on the statutory declaration what modifications were made.</w:t>
      </w:r>
    </w:p>
    <w:p w14:paraId="29D383A9" w14:textId="77777777" w:rsidR="00883FE6" w:rsidRPr="00236D50" w:rsidRDefault="00883FE6" w:rsidP="00883FE6">
      <w:pPr>
        <w:ind w:left="142"/>
        <w:rPr>
          <w:sz w:val="16"/>
          <w:szCs w:val="20"/>
        </w:rPr>
      </w:pPr>
      <w:r w:rsidRPr="00236D50">
        <w:rPr>
          <w:spacing w:val="-2"/>
          <w:sz w:val="16"/>
          <w:szCs w:val="20"/>
        </w:rPr>
        <w:t>Example: if the statutory declaration was read to the declarant by the authorised witness and the declarant nodded in agreement, this must be stated</w:t>
      </w:r>
      <w:r w:rsidRPr="00236D50">
        <w:rPr>
          <w:sz w:val="16"/>
          <w:szCs w:val="20"/>
        </w:rPr>
        <w:t xml:space="preserve"> in writing by the authorised witness on the face of the statutory declaration.</w:t>
      </w:r>
    </w:p>
    <w:p w14:paraId="326EC01D" w14:textId="77777777" w:rsidR="00883FE6" w:rsidRPr="00236D50" w:rsidRDefault="00883FE6" w:rsidP="00883FE6">
      <w:pPr>
        <w:ind w:left="142"/>
        <w:rPr>
          <w:sz w:val="16"/>
          <w:szCs w:val="20"/>
        </w:rPr>
      </w:pPr>
      <w:r w:rsidRPr="00236D50">
        <w:rPr>
          <w:sz w:val="16"/>
          <w:szCs w:val="20"/>
        </w:rPr>
        <w:t>If a person provided assistance to the declarant to make the statutory declaration, the authorised witness must write on the statutory declaration the name and address of the person who provided the assistance and what type of assistance was provided. This does not apply to assistance by a person who prepared or wrote the statutory declaration for the declarant in a professional capacity on the declarant client’s instructions, including a legal practitioner or conveyancer.</w:t>
      </w:r>
    </w:p>
    <w:p w14:paraId="5DCCEA95" w14:textId="77777777" w:rsidR="00883FE6" w:rsidRDefault="00883FE6" w:rsidP="00883FE6">
      <w:pPr>
        <w:pBdr>
          <w:top w:val="single" w:sz="4" w:space="1" w:color="auto"/>
        </w:pBdr>
        <w:spacing w:before="100" w:line="14" w:lineRule="exact"/>
        <w:ind w:left="1077" w:right="1077"/>
        <w:jc w:val="center"/>
      </w:pPr>
    </w:p>
    <w:p w14:paraId="19502C00" w14:textId="77777777" w:rsidR="00883FE6" w:rsidRDefault="00883FE6" w:rsidP="00883FE6">
      <w:pPr>
        <w:pStyle w:val="GG-Title2"/>
      </w:pPr>
      <w:r>
        <w:t>Attachment</w:t>
      </w:r>
    </w:p>
    <w:p w14:paraId="33B4B59F" w14:textId="77777777" w:rsidR="00883FE6" w:rsidRPr="00993BD8" w:rsidRDefault="00883FE6" w:rsidP="00883FE6">
      <w:pPr>
        <w:rPr>
          <w:b/>
          <w:bCs/>
        </w:rPr>
      </w:pPr>
      <w:r w:rsidRPr="00993BD8">
        <w:rPr>
          <w:b/>
          <w:bCs/>
        </w:rPr>
        <w:t xml:space="preserve">List of Authorised Statutory Declaration Witnesses under </w:t>
      </w:r>
      <w:r w:rsidRPr="00993BD8">
        <w:rPr>
          <w:b/>
          <w:bCs/>
          <w:i/>
          <w:iCs/>
        </w:rPr>
        <w:t>Oaths Act 1936</w:t>
      </w:r>
      <w:r w:rsidRPr="00993BD8">
        <w:rPr>
          <w:b/>
          <w:bCs/>
        </w:rPr>
        <w:t xml:space="preserve"> (SA)</w:t>
      </w:r>
    </w:p>
    <w:p w14:paraId="36A86263" w14:textId="77777777" w:rsidR="00883FE6" w:rsidRDefault="00883FE6" w:rsidP="00883FE6">
      <w:pPr>
        <w:ind w:left="284" w:hanging="142"/>
      </w:pPr>
      <w:r>
        <w:t>•</w:t>
      </w:r>
      <w:r>
        <w:tab/>
        <w:t>a Commissioner for taking affidavits in the Supreme Court</w:t>
      </w:r>
    </w:p>
    <w:p w14:paraId="74D350B2" w14:textId="77777777" w:rsidR="00883FE6" w:rsidRDefault="00883FE6" w:rsidP="00883FE6">
      <w:pPr>
        <w:ind w:left="284" w:hanging="142"/>
      </w:pPr>
      <w:r>
        <w:t>•</w:t>
      </w:r>
      <w:r>
        <w:tab/>
        <w:t xml:space="preserve">a person who is registered as a conveyancer under the </w:t>
      </w:r>
      <w:r w:rsidRPr="00993BD8">
        <w:rPr>
          <w:i/>
          <w:iCs/>
        </w:rPr>
        <w:t>Conveyancers Act 1994</w:t>
      </w:r>
    </w:p>
    <w:p w14:paraId="69CBA99C" w14:textId="77777777" w:rsidR="00883FE6" w:rsidRDefault="00883FE6" w:rsidP="00883FE6">
      <w:pPr>
        <w:ind w:left="284" w:hanging="142"/>
      </w:pPr>
      <w:r>
        <w:t>•</w:t>
      </w:r>
      <w:r>
        <w:tab/>
        <w:t>a justice of the peace</w:t>
      </w:r>
    </w:p>
    <w:p w14:paraId="4536A3B5" w14:textId="77777777" w:rsidR="00883FE6" w:rsidRDefault="00883FE6" w:rsidP="00883FE6">
      <w:pPr>
        <w:ind w:left="284" w:hanging="142"/>
      </w:pPr>
      <w:r>
        <w:t>•</w:t>
      </w:r>
      <w:r>
        <w:tab/>
        <w:t>a police officer, other than a police officer who is a probationary constable</w:t>
      </w:r>
    </w:p>
    <w:p w14:paraId="5C332F05" w14:textId="77777777" w:rsidR="00883FE6" w:rsidRDefault="00883FE6" w:rsidP="00883FE6">
      <w:pPr>
        <w:ind w:left="284" w:hanging="142"/>
      </w:pPr>
      <w:r>
        <w:t>•</w:t>
      </w:r>
      <w:r>
        <w:tab/>
        <w:t>persons admitted and enrolled as a notary public of the Supreme Court</w:t>
      </w:r>
    </w:p>
    <w:p w14:paraId="329FAB9C" w14:textId="77777777" w:rsidR="00883FE6" w:rsidRDefault="00883FE6" w:rsidP="00883FE6">
      <w:pPr>
        <w:ind w:left="284" w:hanging="142"/>
      </w:pPr>
      <w:r>
        <w:t>•</w:t>
      </w:r>
      <w:r>
        <w:tab/>
        <w:t>an agent of the Australian Postal Corporation in charge of an office supplying postal services to the public</w:t>
      </w:r>
    </w:p>
    <w:p w14:paraId="32873C84" w14:textId="77777777" w:rsidR="00883FE6" w:rsidRDefault="00883FE6" w:rsidP="00883FE6">
      <w:pPr>
        <w:ind w:left="284" w:hanging="142"/>
      </w:pPr>
      <w:r>
        <w:t>•</w:t>
      </w:r>
      <w:r>
        <w:tab/>
      </w:r>
      <w:r w:rsidRPr="00993BD8">
        <w:rPr>
          <w:spacing w:val="-4"/>
        </w:rPr>
        <w:t xml:space="preserve">an Australian Consular Officer or an Australian Diplomatic Officer within the meaning of the </w:t>
      </w:r>
      <w:r w:rsidRPr="00993BD8">
        <w:rPr>
          <w:i/>
          <w:iCs/>
          <w:spacing w:val="-4"/>
        </w:rPr>
        <w:t>Consular Fees Act 1955</w:t>
      </w:r>
      <w:r w:rsidRPr="00993BD8">
        <w:rPr>
          <w:spacing w:val="-4"/>
        </w:rPr>
        <w:t xml:space="preserve"> of the Commonwealth</w:t>
      </w:r>
    </w:p>
    <w:p w14:paraId="09295A51" w14:textId="77777777" w:rsidR="00883FE6" w:rsidRDefault="00883FE6" w:rsidP="00883FE6">
      <w:pPr>
        <w:ind w:left="284" w:hanging="142"/>
      </w:pPr>
      <w:r>
        <w:t>•</w:t>
      </w:r>
      <w:r>
        <w:tab/>
        <w:t>a bailiff</w:t>
      </w:r>
    </w:p>
    <w:p w14:paraId="127A780C" w14:textId="77777777" w:rsidR="00883FE6" w:rsidRDefault="00883FE6" w:rsidP="00883FE6">
      <w:pPr>
        <w:ind w:left="284" w:hanging="142"/>
      </w:pPr>
      <w:r>
        <w:t>•</w:t>
      </w:r>
      <w:r>
        <w:tab/>
        <w:t>a bank officer who has 5 or more continuous years of service</w:t>
      </w:r>
    </w:p>
    <w:p w14:paraId="7F5C14AF" w14:textId="77777777" w:rsidR="00883FE6" w:rsidRDefault="00883FE6" w:rsidP="00883FE6">
      <w:pPr>
        <w:ind w:left="284" w:hanging="142"/>
      </w:pPr>
      <w:r>
        <w:t>•</w:t>
      </w:r>
      <w:r>
        <w:tab/>
        <w:t>a building society officer who has 5 or more years of continuous service</w:t>
      </w:r>
    </w:p>
    <w:p w14:paraId="0A9283D9" w14:textId="77777777" w:rsidR="00883FE6" w:rsidRDefault="00883FE6" w:rsidP="00883FE6">
      <w:pPr>
        <w:ind w:left="284" w:hanging="142"/>
      </w:pPr>
      <w:r>
        <w:t>•</w:t>
      </w:r>
      <w:r>
        <w:tab/>
        <w:t>a chief executive officer of a Commonwealth court</w:t>
      </w:r>
    </w:p>
    <w:p w14:paraId="31D8E27E" w14:textId="77777777" w:rsidR="00883FE6" w:rsidRDefault="00883FE6" w:rsidP="00883FE6">
      <w:pPr>
        <w:ind w:left="284" w:hanging="142"/>
      </w:pPr>
      <w:r>
        <w:t>•</w:t>
      </w:r>
      <w:r>
        <w:tab/>
        <w:t>a clerk of a court</w:t>
      </w:r>
    </w:p>
    <w:p w14:paraId="6875BA43" w14:textId="77777777" w:rsidR="00883FE6" w:rsidRDefault="00883FE6" w:rsidP="00883FE6">
      <w:pPr>
        <w:ind w:left="284" w:hanging="142"/>
      </w:pPr>
      <w:r>
        <w:t>•</w:t>
      </w:r>
      <w:r>
        <w:tab/>
        <w:t>a credit union officer who has 5 or more years of continuous service</w:t>
      </w:r>
    </w:p>
    <w:p w14:paraId="077788EA" w14:textId="77777777" w:rsidR="00883FE6" w:rsidRDefault="00883FE6" w:rsidP="00883FE6">
      <w:pPr>
        <w:ind w:left="284" w:hanging="142"/>
      </w:pPr>
      <w:r>
        <w:t>•</w:t>
      </w:r>
      <w:r>
        <w:tab/>
        <w:t>an employee of the Australian Trade and Investment Commission who is—</w:t>
      </w:r>
    </w:p>
    <w:p w14:paraId="0FCC340E" w14:textId="77777777" w:rsidR="00883FE6" w:rsidRDefault="00883FE6" w:rsidP="00883FE6">
      <w:pPr>
        <w:ind w:left="709" w:hanging="425"/>
      </w:pPr>
      <w:r>
        <w:t>(i)</w:t>
      </w:r>
      <w:r>
        <w:tab/>
        <w:t>in a country or place outside Australia; and</w:t>
      </w:r>
    </w:p>
    <w:p w14:paraId="27F5B5A9" w14:textId="77777777" w:rsidR="00883FE6" w:rsidRDefault="00883FE6" w:rsidP="00883FE6">
      <w:pPr>
        <w:ind w:left="709" w:hanging="425"/>
      </w:pPr>
      <w:r>
        <w:t>(ii)</w:t>
      </w:r>
      <w:r>
        <w:tab/>
        <w:t xml:space="preserve">authorised under paragraph 3(d) of the </w:t>
      </w:r>
      <w:r w:rsidRPr="009C665B">
        <w:rPr>
          <w:i/>
          <w:iCs/>
        </w:rPr>
        <w:t>Consular Fees Act 1955</w:t>
      </w:r>
      <w:r>
        <w:t xml:space="preserve"> of the Commonwealth; and</w:t>
      </w:r>
    </w:p>
    <w:p w14:paraId="1846CD31" w14:textId="77777777" w:rsidR="00883FE6" w:rsidRDefault="00883FE6" w:rsidP="00883FE6">
      <w:pPr>
        <w:ind w:left="709" w:hanging="425"/>
      </w:pPr>
      <w:r>
        <w:t>(iii)</w:t>
      </w:r>
      <w:r>
        <w:tab/>
        <w:t>exercising their function in that place</w:t>
      </w:r>
    </w:p>
    <w:p w14:paraId="6F3A9E80" w14:textId="77777777" w:rsidR="00883FE6" w:rsidRDefault="00883FE6" w:rsidP="00883FE6">
      <w:pPr>
        <w:ind w:left="284" w:hanging="142"/>
      </w:pPr>
      <w:r>
        <w:t>•</w:t>
      </w:r>
      <w:r>
        <w:tab/>
        <w:t>an employee of the Commonwealth who is—</w:t>
      </w:r>
    </w:p>
    <w:p w14:paraId="36DF7C34" w14:textId="77777777" w:rsidR="00883FE6" w:rsidRDefault="00883FE6" w:rsidP="00883FE6">
      <w:pPr>
        <w:ind w:left="709" w:hanging="425"/>
      </w:pPr>
      <w:r>
        <w:t>(i)</w:t>
      </w:r>
      <w:r>
        <w:tab/>
        <w:t>in a country or place outside Australia; and</w:t>
      </w:r>
    </w:p>
    <w:p w14:paraId="36AC995A" w14:textId="77777777" w:rsidR="00883FE6" w:rsidRDefault="00883FE6" w:rsidP="00883FE6">
      <w:pPr>
        <w:ind w:left="709" w:hanging="425"/>
      </w:pPr>
      <w:r>
        <w:t>(ii)</w:t>
      </w:r>
      <w:r>
        <w:tab/>
        <w:t xml:space="preserve">authorised under paragraph 3(c) of the </w:t>
      </w:r>
      <w:r w:rsidRPr="009C665B">
        <w:rPr>
          <w:i/>
          <w:iCs/>
        </w:rPr>
        <w:t>Consular Fees Act 1955</w:t>
      </w:r>
      <w:r>
        <w:t xml:space="preserve"> of the Commonwealth; and</w:t>
      </w:r>
    </w:p>
    <w:p w14:paraId="1683EFF5" w14:textId="77777777" w:rsidR="00883FE6" w:rsidRDefault="00883FE6" w:rsidP="00883FE6">
      <w:pPr>
        <w:ind w:left="709" w:hanging="425"/>
      </w:pPr>
      <w:r>
        <w:t>(iii)</w:t>
      </w:r>
      <w:r>
        <w:tab/>
        <w:t>exercising their function in that place</w:t>
      </w:r>
    </w:p>
    <w:p w14:paraId="5E9950CF" w14:textId="77777777" w:rsidR="00883FE6" w:rsidRDefault="00883FE6" w:rsidP="00883FE6">
      <w:pPr>
        <w:ind w:left="284" w:hanging="142"/>
      </w:pPr>
      <w:r>
        <w:t>•</w:t>
      </w:r>
      <w:r>
        <w:tab/>
        <w:t>a fellow of the National Tax and Accountants’ Association</w:t>
      </w:r>
    </w:p>
    <w:p w14:paraId="3ABE07FD" w14:textId="77777777" w:rsidR="00883FE6" w:rsidRDefault="00883FE6" w:rsidP="00883FE6">
      <w:pPr>
        <w:ind w:left="284" w:hanging="142"/>
      </w:pPr>
      <w:r>
        <w:t>•</w:t>
      </w:r>
      <w:r>
        <w:tab/>
        <w:t>a registered health practitioner</w:t>
      </w:r>
    </w:p>
    <w:p w14:paraId="2745593E" w14:textId="77777777" w:rsidR="00883FE6" w:rsidRDefault="00883FE6" w:rsidP="00883FE6">
      <w:pPr>
        <w:ind w:left="284" w:hanging="142"/>
      </w:pPr>
      <w:r>
        <w:t>•</w:t>
      </w:r>
      <w:r>
        <w:tab/>
        <w:t>a finance company officer who has 5 or more years of continuous service</w:t>
      </w:r>
    </w:p>
    <w:p w14:paraId="2A7D5B51" w14:textId="77777777" w:rsidR="00883FE6" w:rsidRDefault="00883FE6" w:rsidP="00883FE6">
      <w:pPr>
        <w:ind w:left="284" w:hanging="142"/>
      </w:pPr>
      <w:r>
        <w:t>•</w:t>
      </w:r>
      <w:r>
        <w:tab/>
        <w:t xml:space="preserve">a marriage celebrant registered under Part IV Division 1 Subdivision C of the </w:t>
      </w:r>
      <w:r w:rsidRPr="009C665B">
        <w:rPr>
          <w:i/>
          <w:iCs/>
        </w:rPr>
        <w:t>Marriage Act 1961</w:t>
      </w:r>
      <w:r>
        <w:t xml:space="preserve"> of the Commonwealth</w:t>
      </w:r>
    </w:p>
    <w:p w14:paraId="26250A52" w14:textId="77777777" w:rsidR="00883FE6" w:rsidRDefault="00883FE6" w:rsidP="00883FE6">
      <w:pPr>
        <w:ind w:left="284" w:hanging="142"/>
      </w:pPr>
      <w:r>
        <w:t>•</w:t>
      </w:r>
      <w:r>
        <w:tab/>
        <w:t>a member of the Governance Institute of Australia</w:t>
      </w:r>
    </w:p>
    <w:p w14:paraId="7609A1BC" w14:textId="77777777" w:rsidR="00883FE6" w:rsidRDefault="00883FE6" w:rsidP="00883FE6">
      <w:pPr>
        <w:ind w:left="284" w:hanging="142"/>
      </w:pPr>
      <w:r>
        <w:t>•</w:t>
      </w:r>
      <w:r>
        <w:tab/>
        <w:t>a member of Engineers Australia, other than at the student grade</w:t>
      </w:r>
    </w:p>
    <w:p w14:paraId="6A8EA11B" w14:textId="77777777" w:rsidR="00883FE6" w:rsidRDefault="00883FE6" w:rsidP="00883FE6">
      <w:pPr>
        <w:ind w:left="284" w:hanging="142"/>
      </w:pPr>
      <w:r>
        <w:t>•</w:t>
      </w:r>
      <w:r>
        <w:tab/>
        <w:t>a member of the Association of Taxation and Management Accountants</w:t>
      </w:r>
    </w:p>
    <w:p w14:paraId="7CC773BA" w14:textId="77777777" w:rsidR="00883FE6" w:rsidRDefault="00883FE6" w:rsidP="00883FE6">
      <w:pPr>
        <w:ind w:left="284" w:hanging="142"/>
      </w:pPr>
      <w:r>
        <w:t>•</w:t>
      </w:r>
      <w:r>
        <w:tab/>
        <w:t>a member of the Australasian Institute of Mining and Metallurgy</w:t>
      </w:r>
    </w:p>
    <w:p w14:paraId="0AAFAE7E" w14:textId="6C99AF8D" w:rsidR="00883FE6" w:rsidRDefault="00883FE6" w:rsidP="00883FE6">
      <w:pPr>
        <w:ind w:left="284" w:hanging="142"/>
      </w:pPr>
      <w:r>
        <w:t>•</w:t>
      </w:r>
      <w:r>
        <w:tab/>
        <w:t>a member of the Australian Defence Force who is—</w:t>
      </w:r>
    </w:p>
    <w:p w14:paraId="10C5DE6F" w14:textId="77777777" w:rsidR="00883FE6" w:rsidRDefault="00883FE6" w:rsidP="00883FE6">
      <w:pPr>
        <w:ind w:left="709" w:hanging="425"/>
      </w:pPr>
      <w:r>
        <w:t>(i)</w:t>
      </w:r>
      <w:r>
        <w:tab/>
        <w:t>an officer; or</w:t>
      </w:r>
    </w:p>
    <w:p w14:paraId="11F306D1" w14:textId="77777777" w:rsidR="00883FE6" w:rsidRDefault="00883FE6" w:rsidP="00883FE6">
      <w:pPr>
        <w:ind w:left="709" w:hanging="425"/>
      </w:pPr>
      <w:r>
        <w:t>(ii)</w:t>
      </w:r>
      <w:r>
        <w:tab/>
        <w:t xml:space="preserve">a non-commissioned officer within the meaning of the </w:t>
      </w:r>
      <w:r w:rsidRPr="009C665B">
        <w:rPr>
          <w:i/>
          <w:iCs/>
        </w:rPr>
        <w:t>Defence Force Discipline Act 1982</w:t>
      </w:r>
      <w:r>
        <w:t xml:space="preserve"> of the Commonwealth who has 5 or more years of continuous service; or</w:t>
      </w:r>
    </w:p>
    <w:p w14:paraId="33594622" w14:textId="77777777" w:rsidR="00883FE6" w:rsidRDefault="00883FE6" w:rsidP="00883FE6">
      <w:pPr>
        <w:ind w:left="709" w:hanging="425"/>
      </w:pPr>
      <w:r>
        <w:t>(iii)</w:t>
      </w:r>
      <w:r>
        <w:tab/>
        <w:t xml:space="preserve">a warrant officer within the meaning of the </w:t>
      </w:r>
      <w:r w:rsidRPr="009C665B">
        <w:rPr>
          <w:i/>
          <w:iCs/>
        </w:rPr>
        <w:t>Defence Force Discipline Act 1982</w:t>
      </w:r>
      <w:r>
        <w:t xml:space="preserve"> of the Commonwealth</w:t>
      </w:r>
    </w:p>
    <w:p w14:paraId="02E467C3" w14:textId="77777777" w:rsidR="00883FE6" w:rsidRDefault="00883FE6" w:rsidP="00883FE6">
      <w:pPr>
        <w:ind w:left="284" w:hanging="142"/>
      </w:pPr>
      <w:r>
        <w:t>•</w:t>
      </w:r>
      <w:r>
        <w:tab/>
        <w:t>a member of the Institute of Chartered Accountants in Australia, CPA Australia or the Institute of Public Accountants</w:t>
      </w:r>
    </w:p>
    <w:p w14:paraId="0F6D5C6A" w14:textId="77777777" w:rsidR="00883FE6" w:rsidRDefault="00883FE6" w:rsidP="00883FE6">
      <w:pPr>
        <w:ind w:left="284" w:hanging="142"/>
      </w:pPr>
      <w:r>
        <w:t>•</w:t>
      </w:r>
      <w:r>
        <w:tab/>
        <w:t>a Member of—</w:t>
      </w:r>
    </w:p>
    <w:p w14:paraId="717F074E" w14:textId="77777777" w:rsidR="00883FE6" w:rsidRDefault="00883FE6" w:rsidP="00883FE6">
      <w:pPr>
        <w:ind w:left="709" w:hanging="425"/>
      </w:pPr>
      <w:r>
        <w:t>(i)</w:t>
      </w:r>
      <w:r>
        <w:tab/>
        <w:t>the Parliament of the Commonwealth; or</w:t>
      </w:r>
    </w:p>
    <w:p w14:paraId="3148200A" w14:textId="77777777" w:rsidR="00883FE6" w:rsidRDefault="00883FE6" w:rsidP="00883FE6">
      <w:pPr>
        <w:ind w:left="709" w:hanging="425"/>
      </w:pPr>
      <w:r>
        <w:t>(ii)</w:t>
      </w:r>
      <w:r>
        <w:tab/>
        <w:t>the Parliament of a State; or</w:t>
      </w:r>
    </w:p>
    <w:p w14:paraId="3701FE45" w14:textId="77777777" w:rsidR="00883FE6" w:rsidRDefault="00883FE6" w:rsidP="00883FE6">
      <w:pPr>
        <w:ind w:left="709" w:hanging="425"/>
      </w:pPr>
      <w:r>
        <w:t>(iii)</w:t>
      </w:r>
      <w:r>
        <w:tab/>
        <w:t>a Territory legislature; or</w:t>
      </w:r>
    </w:p>
    <w:p w14:paraId="6284605A" w14:textId="5224387B" w:rsidR="00883FE6" w:rsidRDefault="00883FE6" w:rsidP="00883FE6">
      <w:pPr>
        <w:ind w:left="709" w:hanging="425"/>
      </w:pPr>
      <w:r>
        <w:t>(iv)</w:t>
      </w:r>
      <w:r>
        <w:tab/>
        <w:t>a local government authority of a State or Territory</w:t>
      </w:r>
    </w:p>
    <w:p w14:paraId="0B713AE2" w14:textId="77777777" w:rsidR="00883FE6" w:rsidRDefault="00883FE6" w:rsidP="00883FE6">
      <w:pPr>
        <w:ind w:left="284" w:hanging="142"/>
      </w:pPr>
      <w:r>
        <w:t>•</w:t>
      </w:r>
      <w:r>
        <w:tab/>
        <w:t>a minister of religion registered under Part IV Division 1 Subdivision A of the Marriage Act 1961 of the Commonwealth</w:t>
      </w:r>
    </w:p>
    <w:p w14:paraId="34117EFA" w14:textId="1E4111F1" w:rsidR="002916B3" w:rsidRDefault="00883FE6" w:rsidP="002916B3">
      <w:pPr>
        <w:ind w:left="284" w:hanging="142"/>
      </w:pPr>
      <w:r>
        <w:t>•</w:t>
      </w:r>
      <w:r>
        <w:tab/>
        <w:t>a patent attorney or a trade marks attorney</w:t>
      </w:r>
      <w:r w:rsidR="002916B3">
        <w:br w:type="page"/>
      </w:r>
    </w:p>
    <w:p w14:paraId="40268119" w14:textId="77777777" w:rsidR="00883FE6" w:rsidRDefault="00883FE6" w:rsidP="00883FE6">
      <w:pPr>
        <w:ind w:left="284" w:hanging="142"/>
      </w:pPr>
      <w:r>
        <w:lastRenderedPageBreak/>
        <w:t>•</w:t>
      </w:r>
      <w:r>
        <w:tab/>
        <w:t>a permanent employee of the Australian Postal Corporation who has 5 or more years of continuous service who are employed in an office supplying postal services to the public</w:t>
      </w:r>
    </w:p>
    <w:p w14:paraId="2033800A" w14:textId="77777777" w:rsidR="00883FE6" w:rsidRDefault="00883FE6" w:rsidP="00883FE6">
      <w:pPr>
        <w:ind w:left="284" w:hanging="142"/>
      </w:pPr>
      <w:r>
        <w:t>•</w:t>
      </w:r>
      <w:r>
        <w:tab/>
        <w:t>a permanent employee of—</w:t>
      </w:r>
    </w:p>
    <w:p w14:paraId="72C3BEF2" w14:textId="77777777" w:rsidR="00883FE6" w:rsidRDefault="00883FE6" w:rsidP="00883FE6">
      <w:pPr>
        <w:ind w:left="709" w:hanging="425"/>
      </w:pPr>
      <w:r>
        <w:t>(i)</w:t>
      </w:r>
      <w:r>
        <w:tab/>
        <w:t>the Commonwealth or a Commonwealth authority; or</w:t>
      </w:r>
    </w:p>
    <w:p w14:paraId="5A813669" w14:textId="77777777" w:rsidR="00883FE6" w:rsidRDefault="00883FE6" w:rsidP="00883FE6">
      <w:pPr>
        <w:ind w:left="709" w:hanging="425"/>
      </w:pPr>
      <w:r>
        <w:t>(ii)</w:t>
      </w:r>
      <w:r>
        <w:tab/>
        <w:t>a State or Territory or a State or Territory authority; or</w:t>
      </w:r>
    </w:p>
    <w:p w14:paraId="2A113496" w14:textId="77777777" w:rsidR="00883FE6" w:rsidRDefault="00883FE6" w:rsidP="00883FE6">
      <w:pPr>
        <w:ind w:left="709" w:hanging="425"/>
      </w:pPr>
      <w:r>
        <w:t>(iii)</w:t>
      </w:r>
      <w:r>
        <w:tab/>
        <w:t>a local government authority,</w:t>
      </w:r>
    </w:p>
    <w:p w14:paraId="711B1B2E" w14:textId="77777777" w:rsidR="00883FE6" w:rsidRDefault="00883FE6" w:rsidP="00883FE6">
      <w:pPr>
        <w:ind w:left="284"/>
      </w:pPr>
      <w:r>
        <w:t>with 5 or more years of continuous service who is not specified in another item in this list</w:t>
      </w:r>
    </w:p>
    <w:p w14:paraId="37EEB8DC" w14:textId="77777777" w:rsidR="00883FE6" w:rsidRDefault="00883FE6" w:rsidP="00883FE6">
      <w:pPr>
        <w:ind w:left="284" w:hanging="142"/>
      </w:pPr>
      <w:r>
        <w:t>•</w:t>
      </w:r>
      <w:r>
        <w:tab/>
        <w:t>a Senior Executive Service employee of—</w:t>
      </w:r>
    </w:p>
    <w:p w14:paraId="5C36A138" w14:textId="77777777" w:rsidR="00883FE6" w:rsidRDefault="00883FE6" w:rsidP="00883FE6">
      <w:pPr>
        <w:ind w:left="709" w:hanging="425"/>
      </w:pPr>
      <w:r>
        <w:t>(i)</w:t>
      </w:r>
      <w:r>
        <w:tab/>
        <w:t>the Commonwealth or a Commonwealth authority; or</w:t>
      </w:r>
    </w:p>
    <w:p w14:paraId="36D3BE41" w14:textId="77777777" w:rsidR="00883FE6" w:rsidRDefault="00883FE6" w:rsidP="00883FE6">
      <w:pPr>
        <w:ind w:left="709" w:hanging="425"/>
      </w:pPr>
      <w:r>
        <w:t>(ii)</w:t>
      </w:r>
      <w:r>
        <w:tab/>
        <w:t>a State or Territory or a State or Territory authority</w:t>
      </w:r>
    </w:p>
    <w:p w14:paraId="7436A671" w14:textId="77777777" w:rsidR="00883FE6" w:rsidRDefault="00883FE6" w:rsidP="00883FE6">
      <w:pPr>
        <w:ind w:left="284" w:hanging="142"/>
      </w:pPr>
      <w:r>
        <w:t>•</w:t>
      </w:r>
      <w:r>
        <w:tab/>
        <w:t>a sheriff</w:t>
      </w:r>
    </w:p>
    <w:p w14:paraId="6F9C2D4A" w14:textId="77777777" w:rsidR="00883FE6" w:rsidRDefault="00883FE6" w:rsidP="00883FE6">
      <w:pPr>
        <w:ind w:left="284" w:hanging="142"/>
      </w:pPr>
      <w:r>
        <w:t>•</w:t>
      </w:r>
      <w:r>
        <w:tab/>
        <w:t>a sheriff’s officer</w:t>
      </w:r>
    </w:p>
    <w:p w14:paraId="558273FB" w14:textId="77777777" w:rsidR="00883FE6" w:rsidRDefault="00883FE6" w:rsidP="00883FE6">
      <w:pPr>
        <w:ind w:left="284" w:hanging="142"/>
      </w:pPr>
      <w:r>
        <w:t>•</w:t>
      </w:r>
      <w:r>
        <w:tab/>
        <w:t>a teacher employed on a full-time basis at a school or tertiary education institution</w:t>
      </w:r>
    </w:p>
    <w:p w14:paraId="08A84705" w14:textId="77777777" w:rsidR="00883FE6" w:rsidRDefault="00883FE6" w:rsidP="00883FE6">
      <w:pPr>
        <w:ind w:left="284" w:hanging="142"/>
      </w:pPr>
      <w:r>
        <w:t>•</w:t>
      </w:r>
      <w:r>
        <w:tab/>
        <w:t>a veterinary surgeon</w:t>
      </w:r>
    </w:p>
    <w:p w14:paraId="15665061" w14:textId="6C556D44" w:rsidR="00056B90" w:rsidRDefault="00056B90" w:rsidP="00056B90">
      <w:pPr>
        <w:pStyle w:val="GG-SDated"/>
      </w:pPr>
      <w:r>
        <w:t>Dated: 29 August 2024</w:t>
      </w:r>
    </w:p>
    <w:p w14:paraId="0530F52A" w14:textId="423A038E" w:rsidR="003A27CE" w:rsidRDefault="003A27CE" w:rsidP="00056B90">
      <w:pPr>
        <w:pStyle w:val="GG-Signature"/>
        <w:rPr>
          <w:smallCaps/>
          <w:szCs w:val="20"/>
        </w:rPr>
      </w:pPr>
      <w:r w:rsidRPr="003A27CE">
        <w:rPr>
          <w:smallCaps/>
          <w:szCs w:val="20"/>
        </w:rPr>
        <w:t>Hon Kyam Maher MLC</w:t>
      </w:r>
    </w:p>
    <w:p w14:paraId="548A3A95" w14:textId="536C84D6" w:rsidR="00056B90" w:rsidRDefault="00056B90" w:rsidP="00056B90">
      <w:pPr>
        <w:pStyle w:val="GG-Signature"/>
      </w:pPr>
      <w:r>
        <w:t>Attorney</w:t>
      </w:r>
      <w:r w:rsidR="003A27CE">
        <w:t>-</w:t>
      </w:r>
      <w:r>
        <w:t>General</w:t>
      </w:r>
    </w:p>
    <w:p w14:paraId="3AB92E55" w14:textId="77777777" w:rsidR="00883FE6" w:rsidRDefault="00883FE6" w:rsidP="00883FE6">
      <w:pPr>
        <w:pBdr>
          <w:bottom w:val="single" w:sz="4" w:space="1" w:color="auto"/>
        </w:pBdr>
        <w:spacing w:after="0" w:line="52" w:lineRule="exact"/>
        <w:jc w:val="center"/>
        <w:rPr>
          <w:lang w:val="en-US"/>
        </w:rPr>
      </w:pPr>
    </w:p>
    <w:p w14:paraId="6D335076" w14:textId="77777777" w:rsidR="00883FE6" w:rsidRDefault="00883FE6" w:rsidP="00883FE6">
      <w:pPr>
        <w:pBdr>
          <w:top w:val="single" w:sz="4" w:space="1" w:color="auto"/>
        </w:pBdr>
        <w:spacing w:before="34" w:after="0" w:line="14" w:lineRule="exact"/>
        <w:jc w:val="center"/>
        <w:rPr>
          <w:lang w:val="en-US"/>
        </w:rPr>
      </w:pPr>
    </w:p>
    <w:p w14:paraId="64A2BA0C" w14:textId="77777777" w:rsidR="00883FE6" w:rsidRDefault="00883FE6" w:rsidP="00883FE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14:paraId="242A5A9F" w14:textId="3D1A1C58" w:rsidR="006A3CF3" w:rsidRDefault="006A3CF3" w:rsidP="00E90CB3">
      <w:pPr>
        <w:pStyle w:val="Heading2"/>
      </w:pPr>
      <w:bookmarkStart w:id="613" w:name="_Toc175833999"/>
      <w:r>
        <w:t xml:space="preserve">Planning, Development </w:t>
      </w:r>
      <w:r w:rsidR="00AE4B5E">
        <w:t>a</w:t>
      </w:r>
      <w:r>
        <w:t>nd Infrastructure Act 2016</w:t>
      </w:r>
      <w:bookmarkEnd w:id="613"/>
    </w:p>
    <w:p w14:paraId="07E35663" w14:textId="77777777" w:rsidR="006A3CF3" w:rsidRDefault="006A3CF3" w:rsidP="006A3CF3">
      <w:pPr>
        <w:pStyle w:val="GG-Title2"/>
      </w:pPr>
      <w:r>
        <w:t>Section 76</w:t>
      </w:r>
    </w:p>
    <w:p w14:paraId="3775D886" w14:textId="77777777" w:rsidR="006A3CF3" w:rsidRDefault="006A3CF3" w:rsidP="006A3CF3">
      <w:pPr>
        <w:pStyle w:val="GG-Title3"/>
      </w:pPr>
      <w:r>
        <w:t>Amendment to the Planning and Design Code</w:t>
      </w:r>
    </w:p>
    <w:p w14:paraId="3F006E3D" w14:textId="77777777" w:rsidR="006A3CF3" w:rsidRPr="004B1324" w:rsidRDefault="006A3CF3" w:rsidP="006A3CF3">
      <w:pPr>
        <w:rPr>
          <w:i/>
          <w:iCs/>
        </w:rPr>
      </w:pPr>
      <w:r w:rsidRPr="004B1324">
        <w:rPr>
          <w:i/>
          <w:iCs/>
        </w:rPr>
        <w:t>Preamble</w:t>
      </w:r>
    </w:p>
    <w:p w14:paraId="0E91E0AC" w14:textId="77777777" w:rsidR="006A3CF3" w:rsidRDefault="006A3CF3" w:rsidP="006A3CF3">
      <w:r w:rsidRPr="00622A83">
        <w:rPr>
          <w:spacing w:val="-2"/>
        </w:rPr>
        <w:t>It is necessary to amend the Planning and Design Code (the Code) in operation at 15 August 2024 (Version 2024.15) in order to make changes of form relating to the Code’s spatial layers and their relationship with land parcels. Note: There are no changes to the application of zone,</w:t>
      </w:r>
      <w:r>
        <w:t xml:space="preserve"> subzone or overlay boundaries and their relationship with affected parcels or the intent of policy application as a result of this amendment.</w:t>
      </w:r>
    </w:p>
    <w:p w14:paraId="0D64D70B" w14:textId="77777777" w:rsidR="006A3CF3" w:rsidRDefault="006A3CF3" w:rsidP="006A3CF3">
      <w:pPr>
        <w:ind w:left="284" w:hanging="284"/>
      </w:pPr>
      <w:r>
        <w:t>1.</w:t>
      </w:r>
      <w:r>
        <w:tab/>
        <w:t xml:space="preserve">Pursuant to Section 76 of the </w:t>
      </w:r>
      <w:r w:rsidRPr="00427A80">
        <w:rPr>
          <w:i/>
          <w:iCs/>
        </w:rPr>
        <w:t>Planning, Development and Infrastructure Act 2016</w:t>
      </w:r>
      <w:r>
        <w:t xml:space="preserve"> (the Act), I hereby amend the Code in order to make changes of form (without altering the effect of underlying policy), correct errors and make operational amendments as follows:</w:t>
      </w:r>
    </w:p>
    <w:p w14:paraId="709A6915" w14:textId="77777777" w:rsidR="006A3CF3" w:rsidRDefault="006A3CF3" w:rsidP="006A3CF3">
      <w:pPr>
        <w:ind w:left="567" w:hanging="283"/>
      </w:pPr>
      <w:r>
        <w:t>(a)</w:t>
      </w:r>
      <w:r>
        <w:tab/>
        <w:t>Undertake minor alterations to the geometry of the spatial layers and data in the Code to maintain the current relationship between the parcel boundaries and Code data as a result of the following:</w:t>
      </w:r>
    </w:p>
    <w:p w14:paraId="6EBE2B49" w14:textId="77777777" w:rsidR="006A3CF3" w:rsidRDefault="006A3CF3" w:rsidP="006A3CF3">
      <w:pPr>
        <w:ind w:left="851" w:hanging="284"/>
      </w:pPr>
      <w:r>
        <w:t>(i)</w:t>
      </w:r>
      <w:r>
        <w:tab/>
        <w:t>New plans of division deposited in the Land Titles Office between 7 August 2024 and 20 August 2024 affecting the following spatial and data layers in the Code:</w:t>
      </w:r>
    </w:p>
    <w:p w14:paraId="108F75A6" w14:textId="77777777" w:rsidR="006A3CF3" w:rsidRDefault="006A3CF3" w:rsidP="006A3CF3">
      <w:pPr>
        <w:ind w:left="1134" w:hanging="283"/>
      </w:pPr>
      <w:r>
        <w:t>A.</w:t>
      </w:r>
      <w:r>
        <w:tab/>
        <w:t>Zones and subzones</w:t>
      </w:r>
    </w:p>
    <w:p w14:paraId="6AA12AF5" w14:textId="77777777" w:rsidR="006A3CF3" w:rsidRDefault="006A3CF3" w:rsidP="006A3CF3">
      <w:pPr>
        <w:spacing w:after="40"/>
        <w:ind w:left="1134" w:hanging="283"/>
      </w:pPr>
      <w:r>
        <w:t>B.</w:t>
      </w:r>
      <w:r>
        <w:tab/>
        <w:t>Technical and Numeric Variations</w:t>
      </w:r>
    </w:p>
    <w:p w14:paraId="43F9E80C" w14:textId="77777777" w:rsidR="006A3CF3" w:rsidRDefault="006A3CF3" w:rsidP="006A3CF3">
      <w:pPr>
        <w:spacing w:after="40"/>
        <w:ind w:left="1276" w:hanging="142"/>
      </w:pPr>
      <w:r>
        <w:t>•</w:t>
      </w:r>
      <w:r>
        <w:tab/>
        <w:t>Building Heights (Levels)</w:t>
      </w:r>
    </w:p>
    <w:p w14:paraId="6547F58A" w14:textId="77777777" w:rsidR="006A3CF3" w:rsidRDefault="006A3CF3" w:rsidP="006A3CF3">
      <w:pPr>
        <w:spacing w:after="40"/>
        <w:ind w:left="1276" w:hanging="142"/>
      </w:pPr>
      <w:r>
        <w:t>•</w:t>
      </w:r>
      <w:r>
        <w:tab/>
        <w:t>Building Heights (Metres)</w:t>
      </w:r>
    </w:p>
    <w:p w14:paraId="14A39F87" w14:textId="77777777" w:rsidR="006A3CF3" w:rsidRDefault="006A3CF3" w:rsidP="006A3CF3">
      <w:pPr>
        <w:spacing w:after="40"/>
        <w:ind w:left="1276" w:hanging="142"/>
      </w:pPr>
      <w:r>
        <w:t>•</w:t>
      </w:r>
      <w:r>
        <w:tab/>
        <w:t>Concept Plan</w:t>
      </w:r>
    </w:p>
    <w:p w14:paraId="642BC333" w14:textId="77777777" w:rsidR="006A3CF3" w:rsidRDefault="006A3CF3" w:rsidP="006A3CF3">
      <w:pPr>
        <w:spacing w:after="40"/>
        <w:ind w:left="1276" w:hanging="142"/>
      </w:pPr>
      <w:r>
        <w:t>•</w:t>
      </w:r>
      <w:r>
        <w:tab/>
        <w:t>Gradient Minimum Frontage</w:t>
      </w:r>
    </w:p>
    <w:p w14:paraId="7DEC6E77" w14:textId="77777777" w:rsidR="006A3CF3" w:rsidRDefault="006A3CF3" w:rsidP="006A3CF3">
      <w:pPr>
        <w:spacing w:after="40"/>
        <w:ind w:left="1276" w:hanging="142"/>
      </w:pPr>
      <w:r>
        <w:t>•</w:t>
      </w:r>
      <w:r>
        <w:tab/>
        <w:t>Gradient Minimum Site Area</w:t>
      </w:r>
    </w:p>
    <w:p w14:paraId="7256BD7E" w14:textId="77777777" w:rsidR="006A3CF3" w:rsidRDefault="006A3CF3" w:rsidP="006A3CF3">
      <w:pPr>
        <w:spacing w:after="40"/>
        <w:ind w:left="1276" w:hanging="142"/>
      </w:pPr>
      <w:r>
        <w:t>•</w:t>
      </w:r>
      <w:r>
        <w:tab/>
        <w:t>Interface Height</w:t>
      </w:r>
    </w:p>
    <w:p w14:paraId="04B08B21" w14:textId="77777777" w:rsidR="006A3CF3" w:rsidRDefault="006A3CF3" w:rsidP="006A3CF3">
      <w:pPr>
        <w:spacing w:after="40"/>
        <w:ind w:left="1276" w:hanging="142"/>
      </w:pPr>
      <w:r>
        <w:t>•</w:t>
      </w:r>
      <w:r>
        <w:tab/>
        <w:t>Minimum Frontage</w:t>
      </w:r>
    </w:p>
    <w:p w14:paraId="03D62A50" w14:textId="77777777" w:rsidR="006A3CF3" w:rsidRDefault="006A3CF3" w:rsidP="006A3CF3">
      <w:pPr>
        <w:spacing w:after="40"/>
        <w:ind w:left="1276" w:hanging="142"/>
      </w:pPr>
      <w:r>
        <w:t>•</w:t>
      </w:r>
      <w:r>
        <w:tab/>
        <w:t>Minimum Site Area</w:t>
      </w:r>
    </w:p>
    <w:p w14:paraId="4A21F0D1" w14:textId="77777777" w:rsidR="006A3CF3" w:rsidRDefault="006A3CF3" w:rsidP="006A3CF3">
      <w:pPr>
        <w:spacing w:after="40"/>
        <w:ind w:left="1276" w:hanging="142"/>
      </w:pPr>
      <w:r>
        <w:t>•</w:t>
      </w:r>
      <w:r>
        <w:tab/>
        <w:t>Minimum Primary Street Setback</w:t>
      </w:r>
    </w:p>
    <w:p w14:paraId="13204CC8" w14:textId="77777777" w:rsidR="006A3CF3" w:rsidRDefault="006A3CF3" w:rsidP="006A3CF3">
      <w:pPr>
        <w:spacing w:after="40"/>
        <w:ind w:left="1276" w:hanging="142"/>
      </w:pPr>
      <w:r>
        <w:t>•</w:t>
      </w:r>
      <w:r>
        <w:tab/>
        <w:t>Minimum Side Boundary Setback</w:t>
      </w:r>
    </w:p>
    <w:p w14:paraId="592E59BD" w14:textId="77777777" w:rsidR="006A3CF3" w:rsidRDefault="006A3CF3" w:rsidP="006A3CF3">
      <w:pPr>
        <w:ind w:left="1276" w:hanging="142"/>
      </w:pPr>
      <w:r>
        <w:t>•</w:t>
      </w:r>
      <w:r>
        <w:tab/>
        <w:t>Future Local Road Widening Setback</w:t>
      </w:r>
    </w:p>
    <w:p w14:paraId="623593A1" w14:textId="77777777" w:rsidR="006A3CF3" w:rsidRDefault="006A3CF3" w:rsidP="006A3CF3">
      <w:pPr>
        <w:spacing w:after="40"/>
        <w:ind w:left="1134" w:hanging="283"/>
      </w:pPr>
      <w:r>
        <w:t>C.</w:t>
      </w:r>
      <w:r>
        <w:tab/>
        <w:t>Overlays</w:t>
      </w:r>
    </w:p>
    <w:p w14:paraId="3C6D7DE0" w14:textId="77777777" w:rsidR="006A3CF3" w:rsidRDefault="006A3CF3" w:rsidP="006A3CF3">
      <w:pPr>
        <w:spacing w:after="40"/>
        <w:ind w:left="1276" w:hanging="142"/>
      </w:pPr>
      <w:r>
        <w:t>•</w:t>
      </w:r>
      <w:r>
        <w:tab/>
        <w:t>Affordable Housing</w:t>
      </w:r>
    </w:p>
    <w:p w14:paraId="4F82D3EA" w14:textId="77777777" w:rsidR="006A3CF3" w:rsidRDefault="006A3CF3" w:rsidP="006A3CF3">
      <w:pPr>
        <w:spacing w:after="40"/>
        <w:ind w:left="1276" w:hanging="142"/>
      </w:pPr>
      <w:r>
        <w:t>•</w:t>
      </w:r>
      <w:r>
        <w:tab/>
        <w:t>Coastal Areas</w:t>
      </w:r>
    </w:p>
    <w:p w14:paraId="6908942B" w14:textId="77777777" w:rsidR="006A3CF3" w:rsidRDefault="006A3CF3" w:rsidP="006A3CF3">
      <w:pPr>
        <w:spacing w:after="40"/>
        <w:ind w:left="1276" w:hanging="142"/>
      </w:pPr>
      <w:r>
        <w:t>•</w:t>
      </w:r>
      <w:r>
        <w:tab/>
        <w:t>Defence Aviation Area</w:t>
      </w:r>
    </w:p>
    <w:p w14:paraId="09291F80" w14:textId="77777777" w:rsidR="006A3CF3" w:rsidRDefault="006A3CF3" w:rsidP="006A3CF3">
      <w:pPr>
        <w:spacing w:after="40"/>
        <w:ind w:left="1276" w:hanging="142"/>
      </w:pPr>
      <w:r>
        <w:t>•</w:t>
      </w:r>
      <w:r>
        <w:tab/>
        <w:t>Environment and Food Production Area</w:t>
      </w:r>
    </w:p>
    <w:p w14:paraId="09AA17DE" w14:textId="77777777" w:rsidR="006A3CF3" w:rsidRDefault="006A3CF3" w:rsidP="006A3CF3">
      <w:pPr>
        <w:spacing w:after="40"/>
        <w:ind w:left="1276" w:hanging="142"/>
      </w:pPr>
      <w:r>
        <w:t>•</w:t>
      </w:r>
      <w:r>
        <w:tab/>
        <w:t>Future Road Widening</w:t>
      </w:r>
    </w:p>
    <w:p w14:paraId="5D62531F" w14:textId="77777777" w:rsidR="006A3CF3" w:rsidRDefault="006A3CF3" w:rsidP="006A3CF3">
      <w:pPr>
        <w:spacing w:after="40"/>
        <w:ind w:left="1276" w:hanging="142"/>
      </w:pPr>
      <w:r>
        <w:t>•</w:t>
      </w:r>
      <w:r>
        <w:tab/>
        <w:t>Hazards (Bushfire—High Risk)</w:t>
      </w:r>
    </w:p>
    <w:p w14:paraId="201BC44D" w14:textId="77777777" w:rsidR="006A3CF3" w:rsidRDefault="006A3CF3" w:rsidP="006A3CF3">
      <w:pPr>
        <w:spacing w:after="40"/>
        <w:ind w:left="1276" w:hanging="142"/>
      </w:pPr>
      <w:r>
        <w:t>•</w:t>
      </w:r>
      <w:r>
        <w:tab/>
        <w:t>Hazards (Bushfire—Medium Risk)</w:t>
      </w:r>
    </w:p>
    <w:p w14:paraId="644670FF" w14:textId="77777777" w:rsidR="006A3CF3" w:rsidRDefault="006A3CF3" w:rsidP="006A3CF3">
      <w:pPr>
        <w:spacing w:after="40"/>
        <w:ind w:left="1276" w:hanging="142"/>
      </w:pPr>
      <w:r>
        <w:t>•</w:t>
      </w:r>
      <w:r>
        <w:tab/>
        <w:t>Hazards (Bushfire—General Risk)</w:t>
      </w:r>
    </w:p>
    <w:p w14:paraId="7D69DB39" w14:textId="77777777" w:rsidR="006A3CF3" w:rsidRDefault="006A3CF3" w:rsidP="006A3CF3">
      <w:pPr>
        <w:spacing w:after="40"/>
        <w:ind w:left="1276" w:hanging="142"/>
      </w:pPr>
      <w:r>
        <w:t>•</w:t>
      </w:r>
      <w:r>
        <w:tab/>
        <w:t>Hazards (Bushfire—Urban Interface)</w:t>
      </w:r>
    </w:p>
    <w:p w14:paraId="610C0BD2" w14:textId="77777777" w:rsidR="006A3CF3" w:rsidRDefault="006A3CF3" w:rsidP="006A3CF3">
      <w:pPr>
        <w:spacing w:after="40"/>
        <w:ind w:left="1276" w:hanging="142"/>
      </w:pPr>
      <w:r>
        <w:t>•</w:t>
      </w:r>
      <w:r>
        <w:tab/>
        <w:t>Hazards (Bushfire—Regional)</w:t>
      </w:r>
    </w:p>
    <w:p w14:paraId="262E69B5" w14:textId="6488C776" w:rsidR="006A3CF3" w:rsidRDefault="006A3CF3" w:rsidP="006A3CF3">
      <w:pPr>
        <w:spacing w:after="40"/>
        <w:ind w:left="1276" w:hanging="142"/>
      </w:pPr>
      <w:r>
        <w:t>•</w:t>
      </w:r>
      <w:r>
        <w:tab/>
        <w:t>Hazards (Bushfire—Outback)</w:t>
      </w:r>
    </w:p>
    <w:p w14:paraId="5D9A063D" w14:textId="77777777" w:rsidR="006A3CF3" w:rsidRDefault="006A3CF3" w:rsidP="006A3CF3">
      <w:pPr>
        <w:spacing w:after="40"/>
        <w:ind w:left="1276" w:hanging="142"/>
      </w:pPr>
      <w:r>
        <w:t>•</w:t>
      </w:r>
      <w:r>
        <w:tab/>
        <w:t>Heritage Adjacency</w:t>
      </w:r>
    </w:p>
    <w:p w14:paraId="78EE48EB" w14:textId="77777777" w:rsidR="006A3CF3" w:rsidRDefault="006A3CF3" w:rsidP="006A3CF3">
      <w:pPr>
        <w:spacing w:after="40"/>
        <w:ind w:left="1276" w:hanging="142"/>
      </w:pPr>
      <w:r>
        <w:t>•</w:t>
      </w:r>
      <w:r>
        <w:tab/>
        <w:t>Historic Area</w:t>
      </w:r>
    </w:p>
    <w:p w14:paraId="68705BC0" w14:textId="77777777" w:rsidR="006A3CF3" w:rsidRDefault="006A3CF3" w:rsidP="006A3CF3">
      <w:pPr>
        <w:spacing w:after="40"/>
        <w:ind w:left="1276" w:hanging="142"/>
      </w:pPr>
      <w:r>
        <w:t>•</w:t>
      </w:r>
      <w:r>
        <w:tab/>
        <w:t>Interface Management</w:t>
      </w:r>
    </w:p>
    <w:p w14:paraId="397CC2AC" w14:textId="77777777" w:rsidR="006A3CF3" w:rsidRDefault="006A3CF3" w:rsidP="006A3CF3">
      <w:pPr>
        <w:spacing w:after="40"/>
        <w:ind w:left="1276" w:hanging="142"/>
      </w:pPr>
      <w:r>
        <w:t>•</w:t>
      </w:r>
      <w:r>
        <w:tab/>
        <w:t>Limited Land Division</w:t>
      </w:r>
    </w:p>
    <w:p w14:paraId="63A0CD6C" w14:textId="2AF5945C" w:rsidR="002916B3" w:rsidRDefault="006A3CF3" w:rsidP="002916B3">
      <w:pPr>
        <w:spacing w:after="40"/>
        <w:ind w:left="1276" w:hanging="142"/>
      </w:pPr>
      <w:r>
        <w:t>•</w:t>
      </w:r>
      <w:r>
        <w:tab/>
        <w:t>Local Heritage Place</w:t>
      </w:r>
      <w:r w:rsidR="002916B3">
        <w:br w:type="page"/>
      </w:r>
    </w:p>
    <w:p w14:paraId="2CFEF722" w14:textId="77777777" w:rsidR="006A3CF3" w:rsidRDefault="006A3CF3" w:rsidP="006A3CF3">
      <w:pPr>
        <w:spacing w:after="40"/>
        <w:ind w:left="1276" w:hanging="142"/>
      </w:pPr>
      <w:r>
        <w:lastRenderedPageBreak/>
        <w:t>•</w:t>
      </w:r>
      <w:r>
        <w:tab/>
        <w:t>Noise and Air Emissions</w:t>
      </w:r>
    </w:p>
    <w:p w14:paraId="4C5B92E5" w14:textId="77777777" w:rsidR="006A3CF3" w:rsidRDefault="006A3CF3" w:rsidP="006A3CF3">
      <w:pPr>
        <w:spacing w:after="40"/>
        <w:ind w:left="1276" w:hanging="142"/>
      </w:pPr>
      <w:r>
        <w:t>•</w:t>
      </w:r>
      <w:r>
        <w:tab/>
        <w:t>Regulated and Significant Tree</w:t>
      </w:r>
    </w:p>
    <w:p w14:paraId="701F26DE" w14:textId="77777777" w:rsidR="006A3CF3" w:rsidRDefault="006A3CF3" w:rsidP="006A3CF3">
      <w:pPr>
        <w:spacing w:after="40"/>
        <w:ind w:left="1276" w:hanging="142"/>
      </w:pPr>
      <w:r>
        <w:t>•</w:t>
      </w:r>
      <w:r>
        <w:tab/>
        <w:t>State Heritage Place</w:t>
      </w:r>
    </w:p>
    <w:p w14:paraId="7622FE05" w14:textId="77777777" w:rsidR="006A3CF3" w:rsidRDefault="006A3CF3" w:rsidP="006A3CF3">
      <w:pPr>
        <w:spacing w:after="40"/>
        <w:ind w:left="1276" w:hanging="142"/>
      </w:pPr>
      <w:r>
        <w:t>•</w:t>
      </w:r>
      <w:r>
        <w:tab/>
        <w:t>Stormwater Management</w:t>
      </w:r>
    </w:p>
    <w:p w14:paraId="3777EAE5" w14:textId="77777777" w:rsidR="006A3CF3" w:rsidRDefault="006A3CF3" w:rsidP="006A3CF3">
      <w:pPr>
        <w:ind w:left="1276" w:hanging="142"/>
      </w:pPr>
      <w:r>
        <w:t>•</w:t>
      </w:r>
      <w:r>
        <w:tab/>
        <w:t>Urban Tree Canopy</w:t>
      </w:r>
    </w:p>
    <w:p w14:paraId="0E7B2E62" w14:textId="77777777" w:rsidR="006A3CF3" w:rsidRDefault="006A3CF3" w:rsidP="006A3CF3">
      <w:pPr>
        <w:ind w:left="567" w:hanging="283"/>
      </w:pPr>
      <w:r>
        <w:t>(b)</w:t>
      </w:r>
      <w:r>
        <w:tab/>
        <w:t>In Part 13 of the Code—Table of Amendments, update the publication date, Code version number, amendment type and summary of amendments within the ‘Table of Planning and Design Code Amendments’ to reflect the amendments to the Code as described in this Notice.</w:t>
      </w:r>
    </w:p>
    <w:p w14:paraId="26AF1B41" w14:textId="77777777" w:rsidR="006A3CF3" w:rsidRDefault="006A3CF3" w:rsidP="006A3CF3">
      <w:pPr>
        <w:ind w:left="284" w:hanging="284"/>
      </w:pPr>
      <w:r>
        <w:t>2.</w:t>
      </w:r>
      <w:r>
        <w:tab/>
        <w:t>Pursuant to Section 76(5)(a) of the Act, I further specify that the amendments to the Code as described in this Notice will take effect upon the date those amendments are published on the SA planning portal.</w:t>
      </w:r>
    </w:p>
    <w:p w14:paraId="26B54230" w14:textId="77777777" w:rsidR="006A3CF3" w:rsidRDefault="006A3CF3" w:rsidP="006A3CF3">
      <w:pPr>
        <w:pStyle w:val="GG-SDated"/>
      </w:pPr>
      <w:r>
        <w:t>Dated: 26 August 2024</w:t>
      </w:r>
    </w:p>
    <w:p w14:paraId="12B90069" w14:textId="77777777" w:rsidR="006A3CF3" w:rsidRDefault="006A3CF3" w:rsidP="006A3CF3">
      <w:pPr>
        <w:pStyle w:val="GG-SName"/>
      </w:pPr>
      <w:r>
        <w:t>Greg Van Gaans</w:t>
      </w:r>
    </w:p>
    <w:p w14:paraId="5E516EDF" w14:textId="77777777" w:rsidR="006A3CF3" w:rsidRDefault="006A3CF3" w:rsidP="006A3CF3">
      <w:pPr>
        <w:pStyle w:val="GG-Signature"/>
      </w:pPr>
      <w:r>
        <w:t>Director, Land and Built Environment</w:t>
      </w:r>
    </w:p>
    <w:p w14:paraId="751739B9" w14:textId="77777777" w:rsidR="006A3CF3" w:rsidRDefault="006A3CF3" w:rsidP="006A3CF3">
      <w:pPr>
        <w:pStyle w:val="GG-Signature"/>
      </w:pPr>
      <w:r>
        <w:t>Department for Housing and Urban Development</w:t>
      </w:r>
    </w:p>
    <w:p w14:paraId="170E70CF" w14:textId="77777777" w:rsidR="006A3CF3" w:rsidRDefault="006A3CF3" w:rsidP="006A3CF3">
      <w:pPr>
        <w:pStyle w:val="GG-Signature"/>
      </w:pPr>
      <w:r>
        <w:t>Delegate of the Minister for Planning</w:t>
      </w:r>
    </w:p>
    <w:p w14:paraId="200A7FC1" w14:textId="77777777" w:rsidR="006A3CF3" w:rsidRDefault="006A3CF3" w:rsidP="006A3CF3">
      <w:pPr>
        <w:pBdr>
          <w:top w:val="single" w:sz="4" w:space="1" w:color="auto"/>
        </w:pBdr>
        <w:spacing w:before="100" w:after="0" w:line="14" w:lineRule="exact"/>
        <w:jc w:val="center"/>
      </w:pPr>
    </w:p>
    <w:p w14:paraId="37F11448" w14:textId="4BFAB247" w:rsidR="002B7A61" w:rsidRDefault="002B7A61">
      <w:pPr>
        <w:spacing w:after="0" w:line="240" w:lineRule="auto"/>
        <w:jc w:val="left"/>
      </w:pPr>
    </w:p>
    <w:p w14:paraId="48219E0B" w14:textId="6E185E93" w:rsidR="004A0E70" w:rsidRDefault="004A0E70" w:rsidP="004A0E70">
      <w:pPr>
        <w:pStyle w:val="GG-Title1"/>
      </w:pPr>
      <w:r>
        <w:t>Planning, Development and Infrastructure Act 2016</w:t>
      </w:r>
    </w:p>
    <w:p w14:paraId="4CB8DD71" w14:textId="77777777" w:rsidR="004A0E70" w:rsidRDefault="004A0E70" w:rsidP="004A0E70">
      <w:pPr>
        <w:pStyle w:val="GG-Title2"/>
      </w:pPr>
      <w:r>
        <w:t>Section 76</w:t>
      </w:r>
    </w:p>
    <w:p w14:paraId="6B1422E5" w14:textId="77777777" w:rsidR="004A0E70" w:rsidRDefault="004A0E70" w:rsidP="004A0E70">
      <w:pPr>
        <w:pStyle w:val="GG-Title3"/>
      </w:pPr>
      <w:r>
        <w:t>Amendment to the Planning and Design Code</w:t>
      </w:r>
    </w:p>
    <w:p w14:paraId="7E8BAC24" w14:textId="77777777" w:rsidR="004A0E70" w:rsidRPr="00D43A69" w:rsidRDefault="004A0E70" w:rsidP="004A0E70">
      <w:pPr>
        <w:rPr>
          <w:i/>
          <w:iCs/>
        </w:rPr>
      </w:pPr>
      <w:r w:rsidRPr="00D43A69">
        <w:rPr>
          <w:i/>
          <w:iCs/>
        </w:rPr>
        <w:t>Preamble</w:t>
      </w:r>
    </w:p>
    <w:p w14:paraId="4F57D225" w14:textId="77777777" w:rsidR="004A0E70" w:rsidRDefault="004A0E70" w:rsidP="004A0E70">
      <w:r>
        <w:t>It is necessary to amend the Planning and Design Code (the Code) in operation at 15 August 2024 (Version 2024.15) in order to make the following minor or operational amendments:</w:t>
      </w:r>
    </w:p>
    <w:p w14:paraId="7725B306" w14:textId="77777777" w:rsidR="004A0E70" w:rsidRDefault="004A0E70" w:rsidP="004A0E70">
      <w:pPr>
        <w:ind w:left="284" w:hanging="142"/>
      </w:pPr>
      <w:r>
        <w:t>•</w:t>
      </w:r>
      <w:r>
        <w:tab/>
        <w:t>to correct errors relating to:</w:t>
      </w:r>
    </w:p>
    <w:p w14:paraId="7C51E85C" w14:textId="77777777" w:rsidR="004A0E70" w:rsidRDefault="004A0E70" w:rsidP="004A0E70">
      <w:pPr>
        <w:ind w:left="426" w:hanging="142"/>
      </w:pPr>
      <w:r>
        <w:t>◦</w:t>
      </w:r>
      <w:r>
        <w:tab/>
        <w:t>the misapplication of the Local Heritage Place Overlay over adjacent parcels of land at Hackney and Adelaide.</w:t>
      </w:r>
    </w:p>
    <w:p w14:paraId="6D4C02F0" w14:textId="77777777" w:rsidR="004A0E70" w:rsidRDefault="004A0E70" w:rsidP="004A0E70">
      <w:pPr>
        <w:ind w:left="426" w:hanging="142"/>
      </w:pPr>
      <w:r>
        <w:t>◦</w:t>
      </w:r>
      <w:r>
        <w:tab/>
        <w:t>removal of spatial Technical and Numeric Variations (TNVs) from Zones which do not have supporting TNV functionality.</w:t>
      </w:r>
    </w:p>
    <w:p w14:paraId="18199239" w14:textId="77777777" w:rsidR="004A0E70" w:rsidRDefault="004A0E70" w:rsidP="004A0E70">
      <w:pPr>
        <w:ind w:left="426" w:hanging="142"/>
      </w:pPr>
      <w:r>
        <w:t>◦</w:t>
      </w:r>
      <w:r>
        <w:tab/>
        <w:t>the misapplication of the State Heritage Area Overlay over properties that sit outside of the Mount Torrens State Heritage Area.</w:t>
      </w:r>
    </w:p>
    <w:p w14:paraId="280B50E0" w14:textId="77777777" w:rsidR="004A0E70" w:rsidRDefault="004A0E70" w:rsidP="004A0E70">
      <w:pPr>
        <w:ind w:left="284" w:hanging="142"/>
      </w:pPr>
      <w:r>
        <w:t>•</w:t>
      </w:r>
      <w:r>
        <w:tab/>
        <w:t>application of the State Heritage Place Overlay to ‘provisionally’ listed State Heritage Places at Rostrevor, Sandergrove, Angle Park, Monarto and Burnside.</w:t>
      </w:r>
    </w:p>
    <w:p w14:paraId="552A75BE" w14:textId="77777777" w:rsidR="004A0E70" w:rsidRDefault="004A0E70" w:rsidP="004A0E70">
      <w:pPr>
        <w:ind w:left="284" w:hanging="284"/>
      </w:pPr>
      <w:r>
        <w:t>1.</w:t>
      </w:r>
      <w:r>
        <w:tab/>
        <w:t xml:space="preserve">Pursuant to Section 76 of the </w:t>
      </w:r>
      <w:r w:rsidRPr="000B0A12">
        <w:rPr>
          <w:i/>
          <w:iCs/>
        </w:rPr>
        <w:t>Planning, Development and Infrastructure Act 2016</w:t>
      </w:r>
      <w:r>
        <w:t xml:space="preserve"> (the Act), I hereby amend the Code in order to make the following minor or operational amendments as follows:</w:t>
      </w:r>
    </w:p>
    <w:p w14:paraId="58F3E818" w14:textId="77777777" w:rsidR="004A0E70" w:rsidRPr="0008777E" w:rsidRDefault="004A0E70" w:rsidP="004A0E70">
      <w:pPr>
        <w:ind w:left="567" w:hanging="283"/>
        <w:rPr>
          <w:spacing w:val="-4"/>
        </w:rPr>
      </w:pPr>
      <w:r>
        <w:t>(a)</w:t>
      </w:r>
      <w:r>
        <w:tab/>
        <w:t xml:space="preserve">Amend the spatial layer of the Local Heritage Place Overlay as it applies to ‘Former (‘Vailima’) Coach House; Whole of exterior’, </w:t>
      </w:r>
      <w:r w:rsidRPr="0008777E">
        <w:rPr>
          <w:spacing w:val="-4"/>
        </w:rPr>
        <w:t>Heritage Number 6383, so that it only applies to the following property and update the Heritage Adjacency Overlay to reflect this change:</w:t>
      </w:r>
    </w:p>
    <w:p w14:paraId="201BB40B" w14:textId="77777777" w:rsidR="004A0E70" w:rsidRDefault="004A0E70" w:rsidP="004A0E70">
      <w:pPr>
        <w:ind w:left="993" w:hanging="426"/>
      </w:pPr>
      <w:r>
        <w:t>(i)</w:t>
      </w:r>
      <w:r>
        <w:tab/>
        <w:t>Unit 13, 6 Vailima Court, Hackney (CT 5017/828)</w:t>
      </w:r>
    </w:p>
    <w:p w14:paraId="61D6BCDF" w14:textId="77777777" w:rsidR="004A0E70" w:rsidRPr="00023C89" w:rsidRDefault="004A0E70" w:rsidP="004A0E70">
      <w:pPr>
        <w:ind w:left="567" w:hanging="283"/>
        <w:rPr>
          <w:spacing w:val="-4"/>
        </w:rPr>
      </w:pPr>
      <w:r>
        <w:t>(b)</w:t>
      </w:r>
      <w:r>
        <w:tab/>
        <w:t xml:space="preserve">Amend the spatial layer of the Local Heritage Place Overlay as it applies to ‘Former (‘Vailima’) Coach House; Whole of exterior’, </w:t>
      </w:r>
      <w:r w:rsidRPr="00023C89">
        <w:rPr>
          <w:spacing w:val="-4"/>
        </w:rPr>
        <w:t>Heritage Number 7851, so that it only applies to the following property and update the Heritage Adjacency Overlay to reflect this change:</w:t>
      </w:r>
    </w:p>
    <w:p w14:paraId="06189DAB" w14:textId="77777777" w:rsidR="004A0E70" w:rsidRDefault="004A0E70" w:rsidP="004A0E70">
      <w:pPr>
        <w:ind w:left="993" w:hanging="426"/>
      </w:pPr>
      <w:r>
        <w:t>(i)</w:t>
      </w:r>
      <w:r>
        <w:tab/>
        <w:t>Unit 14, 6 Vailima Court, Hackney (CT 5017/829)</w:t>
      </w:r>
    </w:p>
    <w:p w14:paraId="796556C0" w14:textId="77777777" w:rsidR="004A0E70" w:rsidRDefault="004A0E70" w:rsidP="004A0E70">
      <w:pPr>
        <w:ind w:left="567" w:hanging="283"/>
      </w:pPr>
      <w:r>
        <w:t>(c)</w:t>
      </w:r>
      <w:r>
        <w:tab/>
        <w:t>Amend the spatial layer of the Local Heritage Place Overlay as it applies to ‘Former (‘Vailima’) Coach House; Whole of exterior’, Heritage Number 7852, so that it only applies to the whole of the following allotment and update the Heritage Adjacency Overlay to reflect this change:</w:t>
      </w:r>
    </w:p>
    <w:p w14:paraId="3FBDF557" w14:textId="77777777" w:rsidR="004A0E70" w:rsidRDefault="004A0E70" w:rsidP="004A0E70">
      <w:pPr>
        <w:ind w:left="993" w:hanging="426"/>
      </w:pPr>
      <w:r>
        <w:t>(i)</w:t>
      </w:r>
      <w:r>
        <w:tab/>
        <w:t>Unit 15, 6 Vailima Court, Hackney (CT 5017/830)</w:t>
      </w:r>
    </w:p>
    <w:p w14:paraId="7579F287" w14:textId="77777777" w:rsidR="004A0E70" w:rsidRDefault="004A0E70" w:rsidP="004A0E70">
      <w:pPr>
        <w:ind w:left="567" w:hanging="283"/>
      </w:pPr>
      <w:r>
        <w:t>(d)</w:t>
      </w:r>
      <w:r>
        <w:tab/>
        <w:t>Amend the spatial layer of the Local Heritage Place Overlay as it applies to ‘Former Shop and Residence’, Heritage Number 1230, so that it only applies to the following property and update the Heritage Adjacency Overlay to reflect this change:</w:t>
      </w:r>
    </w:p>
    <w:p w14:paraId="625A22C5" w14:textId="77777777" w:rsidR="004A0E70" w:rsidRDefault="004A0E70" w:rsidP="004A0E70">
      <w:pPr>
        <w:ind w:left="993" w:hanging="426"/>
      </w:pPr>
      <w:r>
        <w:t>(i)</w:t>
      </w:r>
      <w:r>
        <w:tab/>
        <w:t>181 Sturt Street, Adelaide (Lot 50, CT 5898/659)</w:t>
      </w:r>
    </w:p>
    <w:p w14:paraId="36F4D7FA" w14:textId="77777777" w:rsidR="004A0E70" w:rsidRDefault="004A0E70" w:rsidP="004A0E70">
      <w:pPr>
        <w:ind w:left="567" w:hanging="283"/>
      </w:pPr>
      <w:r>
        <w:t>(e)</w:t>
      </w:r>
      <w:r>
        <w:tab/>
        <w:t>In Part 11—Local Heritage Places, in the section applying to ‘Adelaide’, amend the table of Local Heritage Places by replacing the words ‘181-183 Sturt Street ADELAIDE’, with the words ‘181 Sturt Street ADELAIDE’.</w:t>
      </w:r>
    </w:p>
    <w:p w14:paraId="6A0E67B0" w14:textId="77777777" w:rsidR="004A0E70" w:rsidRDefault="004A0E70" w:rsidP="004A0E70">
      <w:pPr>
        <w:ind w:left="567" w:hanging="283"/>
      </w:pPr>
      <w:r>
        <w:t>(f)</w:t>
      </w:r>
      <w:r>
        <w:tab/>
        <w:t>Amend the spatial layer of the State Heritage Place Overlay so that it applies to the following properties and update the spatial layer of the Heritage Adjacency Overlay to reflect this change:</w:t>
      </w:r>
    </w:p>
    <w:p w14:paraId="45ACAAEC" w14:textId="77777777" w:rsidR="004A0E70" w:rsidRDefault="004A0E70" w:rsidP="004A0E70">
      <w:pPr>
        <w:ind w:left="993" w:hanging="426"/>
      </w:pPr>
      <w:r>
        <w:t>(i)</w:t>
      </w:r>
      <w:r>
        <w:tab/>
        <w:t>Graham and Barbara Dickson House—Kaurna Country, 4 Marola Avenue, ROSTREVOR—State Heritage Number 26597 (Heritage Number 28255)</w:t>
      </w:r>
    </w:p>
    <w:p w14:paraId="0C25ED5D" w14:textId="77777777" w:rsidR="004A0E70" w:rsidRDefault="004A0E70" w:rsidP="004A0E70">
      <w:pPr>
        <w:ind w:left="993" w:hanging="426"/>
      </w:pPr>
      <w:r>
        <w:t>(ii)</w:t>
      </w:r>
      <w:r>
        <w:tab/>
        <w:t>Sandergrove Water Reserve—Peramangk &amp; Ngarrindjeri Countries, Wattle Flat Road, SANDERGROVE—State Heritage Number 26535 (Heritage Number 28463)</w:t>
      </w:r>
    </w:p>
    <w:p w14:paraId="260FC328" w14:textId="77777777" w:rsidR="004A0E70" w:rsidRDefault="004A0E70" w:rsidP="004A0E70">
      <w:pPr>
        <w:ind w:left="993" w:hanging="426"/>
      </w:pPr>
      <w:r>
        <w:t>(iii)</w:t>
      </w:r>
      <w:r>
        <w:tab/>
        <w:t>Tribute to James Cyril Stobie—Kaurna Country, 500 Grand Junction Road, ANGLE PARK—State Heritage Number 26588 (Heritage Number 28464)</w:t>
      </w:r>
    </w:p>
    <w:p w14:paraId="45BE9C1D" w14:textId="77777777" w:rsidR="004A0E70" w:rsidRDefault="004A0E70" w:rsidP="004A0E70">
      <w:pPr>
        <w:ind w:left="993" w:hanging="426"/>
      </w:pPr>
      <w:r>
        <w:t>(iv)</w:t>
      </w:r>
      <w:r>
        <w:tab/>
        <w:t>Green Farm Lime Kilns, Monarto—Ngarrindjeri Country, Monarto Safari Park, 63 Monarto Road, MONARTO—State Heritage Number 26598 (Heritage Number 28462)</w:t>
      </w:r>
    </w:p>
    <w:p w14:paraId="1AF20D09" w14:textId="225A64FA" w:rsidR="00E46172" w:rsidRDefault="004A0E70" w:rsidP="00A021CF">
      <w:pPr>
        <w:ind w:left="993" w:hanging="426"/>
      </w:pPr>
      <w:r>
        <w:t>(v)</w:t>
      </w:r>
      <w:r>
        <w:tab/>
        <w:t>St David’s Anglican Church—Kaurna Country, 492 Glynburn Road, BURNSIDE—State Heritage Number 26553 (Heritage Number 28461).</w:t>
      </w:r>
    </w:p>
    <w:p w14:paraId="5E361390" w14:textId="77777777" w:rsidR="004A0E70" w:rsidRPr="0001066F" w:rsidRDefault="004A0E70" w:rsidP="004A0E70">
      <w:pPr>
        <w:ind w:left="567" w:hanging="283"/>
        <w:rPr>
          <w:spacing w:val="-4"/>
        </w:rPr>
      </w:pPr>
      <w:r>
        <w:t>(g)</w:t>
      </w:r>
      <w:r>
        <w:tab/>
        <w:t xml:space="preserve">In Part 11 of the Code, under ‘State Heritage Places’ within the section applicable to ‘Adelaide Hills’, insert the following row in </w:t>
      </w:r>
      <w:r w:rsidRPr="0001066F">
        <w:rPr>
          <w:spacing w:val="-4"/>
        </w:rPr>
        <w:t>the table of State Heritage Places immediately after the row applying to ‘Spring Gully Road PICCADILLY, Woodhouse Activity Centre’:</w:t>
      </w:r>
    </w:p>
    <w:tbl>
      <w:tblPr>
        <w:tblStyle w:val="TableGrid"/>
        <w:tblW w:w="0" w:type="auto"/>
        <w:tblInd w:w="562" w:type="dxa"/>
        <w:tblLook w:val="04A0" w:firstRow="1" w:lastRow="0" w:firstColumn="1" w:lastColumn="0" w:noHBand="0" w:noVBand="1"/>
      </w:tblPr>
      <w:tblGrid>
        <w:gridCol w:w="2196"/>
        <w:gridCol w:w="2196"/>
        <w:gridCol w:w="2195"/>
        <w:gridCol w:w="2195"/>
      </w:tblGrid>
      <w:tr w:rsidR="004A0E70" w:rsidRPr="00D72616" w14:paraId="767647F5" w14:textId="77777777" w:rsidTr="00F936CA">
        <w:tc>
          <w:tcPr>
            <w:tcW w:w="2197" w:type="dxa"/>
            <w:tcBorders>
              <w:bottom w:val="single" w:sz="4" w:space="0" w:color="auto"/>
            </w:tcBorders>
          </w:tcPr>
          <w:p w14:paraId="5B995C58"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left"/>
            </w:pPr>
            <w:r w:rsidRPr="00D72616">
              <w:t xml:space="preserve">Kaurna Country, </w:t>
            </w:r>
            <w:r>
              <w:br/>
            </w:r>
            <w:r w:rsidRPr="00D72616">
              <w:t>4 Marola Avenue</w:t>
            </w:r>
            <w:r>
              <w:t>,</w:t>
            </w:r>
            <w:r w:rsidRPr="00D72616">
              <w:t xml:space="preserve"> ROSTREVOR</w:t>
            </w:r>
          </w:p>
        </w:tc>
        <w:tc>
          <w:tcPr>
            <w:tcW w:w="2197" w:type="dxa"/>
            <w:tcBorders>
              <w:bottom w:val="single" w:sz="4" w:space="0" w:color="auto"/>
            </w:tcBorders>
          </w:tcPr>
          <w:p w14:paraId="25787E6D"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left"/>
            </w:pPr>
            <w:r w:rsidRPr="00D72616">
              <w:t xml:space="preserve">Graham and </w:t>
            </w:r>
            <w:r>
              <w:br/>
            </w:r>
            <w:r w:rsidRPr="00D72616">
              <w:t>Barbara Dickson House</w:t>
            </w:r>
          </w:p>
        </w:tc>
        <w:tc>
          <w:tcPr>
            <w:tcW w:w="2197" w:type="dxa"/>
            <w:tcBorders>
              <w:bottom w:val="single" w:sz="4" w:space="0" w:color="auto"/>
            </w:tcBorders>
          </w:tcPr>
          <w:p w14:paraId="1A96E900"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p>
        </w:tc>
        <w:tc>
          <w:tcPr>
            <w:tcW w:w="2197" w:type="dxa"/>
            <w:tcBorders>
              <w:bottom w:val="single" w:sz="4" w:space="0" w:color="auto"/>
            </w:tcBorders>
          </w:tcPr>
          <w:p w14:paraId="2A7570D4"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D72616">
              <w:t>28255</w:t>
            </w:r>
          </w:p>
        </w:tc>
      </w:tr>
      <w:tr w:rsidR="004A0E70" w:rsidRPr="00D72616" w14:paraId="207E5EC4" w14:textId="77777777" w:rsidTr="00F936CA">
        <w:tc>
          <w:tcPr>
            <w:tcW w:w="2197" w:type="dxa"/>
            <w:tcBorders>
              <w:top w:val="single" w:sz="4" w:space="0" w:color="auto"/>
              <w:left w:val="nil"/>
              <w:bottom w:val="nil"/>
              <w:right w:val="nil"/>
            </w:tcBorders>
          </w:tcPr>
          <w:p w14:paraId="32B38521"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2197" w:type="dxa"/>
            <w:tcBorders>
              <w:top w:val="single" w:sz="4" w:space="0" w:color="auto"/>
              <w:left w:val="nil"/>
              <w:bottom w:val="nil"/>
              <w:right w:val="nil"/>
            </w:tcBorders>
          </w:tcPr>
          <w:p w14:paraId="2C071809"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2197" w:type="dxa"/>
            <w:tcBorders>
              <w:top w:val="single" w:sz="4" w:space="0" w:color="auto"/>
              <w:left w:val="nil"/>
              <w:bottom w:val="nil"/>
              <w:right w:val="nil"/>
            </w:tcBorders>
          </w:tcPr>
          <w:p w14:paraId="2731CAF7"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2197" w:type="dxa"/>
            <w:tcBorders>
              <w:top w:val="single" w:sz="4" w:space="0" w:color="auto"/>
              <w:left w:val="nil"/>
              <w:bottom w:val="nil"/>
              <w:right w:val="nil"/>
            </w:tcBorders>
          </w:tcPr>
          <w:p w14:paraId="3C443A53"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r>
    </w:tbl>
    <w:p w14:paraId="42A88734" w14:textId="77777777" w:rsidR="00452B8C" w:rsidRDefault="00452B8C" w:rsidP="004A0E70">
      <w:pPr>
        <w:ind w:left="567" w:hanging="283"/>
      </w:pPr>
    </w:p>
    <w:p w14:paraId="2B064C29" w14:textId="5657A10B" w:rsidR="004A0E70" w:rsidRDefault="004A0E70" w:rsidP="004A0E70">
      <w:pPr>
        <w:ind w:left="567" w:hanging="283"/>
      </w:pPr>
      <w:r>
        <w:lastRenderedPageBreak/>
        <w:t>(h)</w:t>
      </w:r>
      <w:r>
        <w:tab/>
        <w:t>In Part 11 of the Code, under ‘State Heritage Places’ within the section applicable to ‘Alexandrina’, insert the following row in the table of State Heritage Places immediately after the row applying to ‘1 Young Street PORT ELLIOT’:</w:t>
      </w:r>
    </w:p>
    <w:tbl>
      <w:tblPr>
        <w:tblStyle w:val="TableGrid"/>
        <w:tblW w:w="0" w:type="auto"/>
        <w:tblInd w:w="562" w:type="dxa"/>
        <w:tblLook w:val="04A0" w:firstRow="1" w:lastRow="0" w:firstColumn="1" w:lastColumn="0" w:noHBand="0" w:noVBand="1"/>
      </w:tblPr>
      <w:tblGrid>
        <w:gridCol w:w="2196"/>
        <w:gridCol w:w="2196"/>
        <w:gridCol w:w="2195"/>
        <w:gridCol w:w="2195"/>
      </w:tblGrid>
      <w:tr w:rsidR="004A0E70" w:rsidRPr="00D72616" w14:paraId="7FDE29C3" w14:textId="77777777" w:rsidTr="00F936CA">
        <w:tc>
          <w:tcPr>
            <w:tcW w:w="2197" w:type="dxa"/>
            <w:tcBorders>
              <w:bottom w:val="single" w:sz="4" w:space="0" w:color="auto"/>
            </w:tcBorders>
          </w:tcPr>
          <w:p w14:paraId="2BA49B42"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left"/>
            </w:pPr>
            <w:r w:rsidRPr="00D72616">
              <w:t xml:space="preserve">Peramangk </w:t>
            </w:r>
            <w:r>
              <w:t>and</w:t>
            </w:r>
            <w:r w:rsidRPr="00D72616">
              <w:t xml:space="preserve"> Ngarrindjeri Countries, Wattle Flat Road</w:t>
            </w:r>
            <w:r>
              <w:t>,</w:t>
            </w:r>
            <w:r w:rsidRPr="00D72616">
              <w:t xml:space="preserve"> SANDERGROVE</w:t>
            </w:r>
          </w:p>
        </w:tc>
        <w:tc>
          <w:tcPr>
            <w:tcW w:w="2197" w:type="dxa"/>
            <w:tcBorders>
              <w:bottom w:val="single" w:sz="4" w:space="0" w:color="auto"/>
            </w:tcBorders>
          </w:tcPr>
          <w:p w14:paraId="64E50F10"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left"/>
            </w:pPr>
            <w:r w:rsidRPr="00D72616">
              <w:t>Sandergrove Water Reserve</w:t>
            </w:r>
          </w:p>
        </w:tc>
        <w:tc>
          <w:tcPr>
            <w:tcW w:w="2197" w:type="dxa"/>
            <w:tcBorders>
              <w:bottom w:val="single" w:sz="4" w:space="0" w:color="auto"/>
            </w:tcBorders>
          </w:tcPr>
          <w:p w14:paraId="427FBBB8"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D72616">
              <w:t>A</w:t>
            </w:r>
          </w:p>
        </w:tc>
        <w:tc>
          <w:tcPr>
            <w:tcW w:w="2197" w:type="dxa"/>
            <w:tcBorders>
              <w:bottom w:val="single" w:sz="4" w:space="0" w:color="auto"/>
            </w:tcBorders>
          </w:tcPr>
          <w:p w14:paraId="395152B1"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D72616">
              <w:t>28463</w:t>
            </w:r>
          </w:p>
        </w:tc>
      </w:tr>
      <w:tr w:rsidR="004A0E70" w:rsidRPr="00D72616" w14:paraId="46C06A01" w14:textId="77777777" w:rsidTr="00F936CA">
        <w:tc>
          <w:tcPr>
            <w:tcW w:w="2197" w:type="dxa"/>
            <w:tcBorders>
              <w:top w:val="single" w:sz="4" w:space="0" w:color="auto"/>
              <w:left w:val="nil"/>
              <w:bottom w:val="nil"/>
              <w:right w:val="nil"/>
            </w:tcBorders>
          </w:tcPr>
          <w:p w14:paraId="08F51966"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2197" w:type="dxa"/>
            <w:tcBorders>
              <w:top w:val="single" w:sz="4" w:space="0" w:color="auto"/>
              <w:left w:val="nil"/>
              <w:bottom w:val="nil"/>
              <w:right w:val="nil"/>
            </w:tcBorders>
          </w:tcPr>
          <w:p w14:paraId="3DDC25C3"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2197" w:type="dxa"/>
            <w:tcBorders>
              <w:top w:val="single" w:sz="4" w:space="0" w:color="auto"/>
              <w:left w:val="nil"/>
              <w:bottom w:val="nil"/>
              <w:right w:val="nil"/>
            </w:tcBorders>
          </w:tcPr>
          <w:p w14:paraId="41A17D29"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2197" w:type="dxa"/>
            <w:tcBorders>
              <w:top w:val="single" w:sz="4" w:space="0" w:color="auto"/>
              <w:left w:val="nil"/>
              <w:bottom w:val="nil"/>
              <w:right w:val="nil"/>
            </w:tcBorders>
          </w:tcPr>
          <w:p w14:paraId="6B4B6722"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r>
    </w:tbl>
    <w:p w14:paraId="5EAF7C82" w14:textId="77777777" w:rsidR="004A0E70" w:rsidRDefault="004A0E70" w:rsidP="004A0E70">
      <w:pPr>
        <w:ind w:left="567" w:hanging="283"/>
      </w:pPr>
      <w:r>
        <w:t>(i)</w:t>
      </w:r>
      <w:r>
        <w:tab/>
        <w:t>In Part 11 of the Code, under ‘State Heritage Places’ within the section applicable to ‘Port Adelaide Enfield’, insert the following row in the table of State Heritage Places immediately after the row applying to ‘771 Torrens Road ALBERTON’:</w:t>
      </w:r>
    </w:p>
    <w:tbl>
      <w:tblPr>
        <w:tblStyle w:val="TableGrid"/>
        <w:tblW w:w="0" w:type="auto"/>
        <w:tblInd w:w="562" w:type="dxa"/>
        <w:tblLook w:val="04A0" w:firstRow="1" w:lastRow="0" w:firstColumn="1" w:lastColumn="0" w:noHBand="0" w:noVBand="1"/>
      </w:tblPr>
      <w:tblGrid>
        <w:gridCol w:w="2195"/>
        <w:gridCol w:w="2196"/>
        <w:gridCol w:w="2195"/>
        <w:gridCol w:w="2196"/>
      </w:tblGrid>
      <w:tr w:rsidR="004A0E70" w:rsidRPr="00D72616" w14:paraId="1E71D242" w14:textId="77777777" w:rsidTr="00F936CA">
        <w:tc>
          <w:tcPr>
            <w:tcW w:w="2197" w:type="dxa"/>
            <w:tcBorders>
              <w:bottom w:val="single" w:sz="4" w:space="0" w:color="auto"/>
            </w:tcBorders>
          </w:tcPr>
          <w:p w14:paraId="0D486065"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left"/>
            </w:pPr>
            <w:r w:rsidRPr="00D72616">
              <w:t xml:space="preserve">Kaurna Country, </w:t>
            </w:r>
            <w:r>
              <w:br/>
            </w:r>
            <w:r w:rsidRPr="00D72616">
              <w:t>500 Grand Junction Road</w:t>
            </w:r>
            <w:r>
              <w:t>,</w:t>
            </w:r>
            <w:r w:rsidRPr="00D72616">
              <w:t xml:space="preserve"> ANGLE PARK</w:t>
            </w:r>
          </w:p>
        </w:tc>
        <w:tc>
          <w:tcPr>
            <w:tcW w:w="2197" w:type="dxa"/>
            <w:tcBorders>
              <w:bottom w:val="single" w:sz="4" w:space="0" w:color="auto"/>
            </w:tcBorders>
          </w:tcPr>
          <w:p w14:paraId="2CA6BC03"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left"/>
            </w:pPr>
            <w:r w:rsidRPr="00D72616">
              <w:t xml:space="preserve">Tribute to </w:t>
            </w:r>
            <w:r>
              <w:br/>
            </w:r>
            <w:r w:rsidRPr="00D72616">
              <w:t>James Cyril Stobie</w:t>
            </w:r>
          </w:p>
        </w:tc>
        <w:tc>
          <w:tcPr>
            <w:tcW w:w="2197" w:type="dxa"/>
            <w:tcBorders>
              <w:bottom w:val="single" w:sz="4" w:space="0" w:color="auto"/>
            </w:tcBorders>
          </w:tcPr>
          <w:p w14:paraId="13879735"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D72616">
              <w:t>A E G</w:t>
            </w:r>
          </w:p>
        </w:tc>
        <w:tc>
          <w:tcPr>
            <w:tcW w:w="2197" w:type="dxa"/>
            <w:tcBorders>
              <w:bottom w:val="single" w:sz="4" w:space="0" w:color="auto"/>
            </w:tcBorders>
          </w:tcPr>
          <w:p w14:paraId="53C0971B"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D72616">
              <w:t>28464</w:t>
            </w:r>
          </w:p>
        </w:tc>
      </w:tr>
      <w:tr w:rsidR="004A0E70" w:rsidRPr="00D72616" w14:paraId="22DB8192" w14:textId="77777777" w:rsidTr="00F936CA">
        <w:tc>
          <w:tcPr>
            <w:tcW w:w="2197" w:type="dxa"/>
            <w:tcBorders>
              <w:top w:val="single" w:sz="4" w:space="0" w:color="auto"/>
              <w:left w:val="nil"/>
              <w:bottom w:val="nil"/>
              <w:right w:val="nil"/>
            </w:tcBorders>
          </w:tcPr>
          <w:p w14:paraId="0F9BF397"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2197" w:type="dxa"/>
            <w:tcBorders>
              <w:top w:val="single" w:sz="4" w:space="0" w:color="auto"/>
              <w:left w:val="nil"/>
              <w:bottom w:val="nil"/>
              <w:right w:val="nil"/>
            </w:tcBorders>
          </w:tcPr>
          <w:p w14:paraId="6CDC9183"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2197" w:type="dxa"/>
            <w:tcBorders>
              <w:top w:val="single" w:sz="4" w:space="0" w:color="auto"/>
              <w:left w:val="nil"/>
              <w:bottom w:val="nil"/>
              <w:right w:val="nil"/>
            </w:tcBorders>
          </w:tcPr>
          <w:p w14:paraId="64C74E7E"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2197" w:type="dxa"/>
            <w:tcBorders>
              <w:top w:val="single" w:sz="4" w:space="0" w:color="auto"/>
              <w:left w:val="nil"/>
              <w:bottom w:val="nil"/>
              <w:right w:val="nil"/>
            </w:tcBorders>
          </w:tcPr>
          <w:p w14:paraId="4D1B1402"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r>
    </w:tbl>
    <w:p w14:paraId="5A0686A5" w14:textId="5A805475" w:rsidR="004A0E70" w:rsidRDefault="004A0E70" w:rsidP="004A0E70">
      <w:pPr>
        <w:ind w:left="567" w:hanging="283"/>
      </w:pPr>
      <w:r>
        <w:t>(j)</w:t>
      </w:r>
      <w:r>
        <w:tab/>
        <w:t>In Part 11 of the Code, under ‘State Heritage Places’ within the section applicable to ‘Murray Bridge’, insert the following row in the table of State Heritage Places immediately after the row applying to ‘Thiele Road MONARTO SOUTH, Former Monarto Council Chambers’:</w:t>
      </w:r>
    </w:p>
    <w:tbl>
      <w:tblPr>
        <w:tblStyle w:val="TableGrid"/>
        <w:tblW w:w="0" w:type="auto"/>
        <w:tblInd w:w="562" w:type="dxa"/>
        <w:tblLook w:val="04A0" w:firstRow="1" w:lastRow="0" w:firstColumn="1" w:lastColumn="0" w:noHBand="0" w:noVBand="1"/>
      </w:tblPr>
      <w:tblGrid>
        <w:gridCol w:w="2197"/>
        <w:gridCol w:w="2195"/>
        <w:gridCol w:w="2195"/>
        <w:gridCol w:w="2195"/>
      </w:tblGrid>
      <w:tr w:rsidR="004A0E70" w:rsidRPr="00D72616" w14:paraId="5D0DAFD3" w14:textId="77777777" w:rsidTr="00F936CA">
        <w:tc>
          <w:tcPr>
            <w:tcW w:w="2197" w:type="dxa"/>
            <w:tcBorders>
              <w:bottom w:val="single" w:sz="4" w:space="0" w:color="auto"/>
            </w:tcBorders>
          </w:tcPr>
          <w:p w14:paraId="47684228" w14:textId="77777777" w:rsidR="004A0E70" w:rsidRPr="00D72616" w:rsidRDefault="004A0E70" w:rsidP="00120DAE">
            <w:pPr>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left"/>
            </w:pPr>
            <w:r w:rsidRPr="00D72616">
              <w:t xml:space="preserve">Ngarrindjeri Country, Monarto Safari Park, </w:t>
            </w:r>
            <w:r>
              <w:br/>
            </w:r>
            <w:r w:rsidRPr="00D72616">
              <w:t>63 Monarto Road</w:t>
            </w:r>
            <w:r>
              <w:t>,</w:t>
            </w:r>
            <w:r w:rsidRPr="00D72616">
              <w:t xml:space="preserve"> MONARTO</w:t>
            </w:r>
          </w:p>
        </w:tc>
        <w:tc>
          <w:tcPr>
            <w:tcW w:w="2197" w:type="dxa"/>
            <w:tcBorders>
              <w:bottom w:val="single" w:sz="4" w:space="0" w:color="auto"/>
            </w:tcBorders>
          </w:tcPr>
          <w:p w14:paraId="05BEC6AF" w14:textId="77777777" w:rsidR="004A0E70" w:rsidRPr="00D72616" w:rsidRDefault="004A0E70" w:rsidP="00120DAE">
            <w:pPr>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left"/>
            </w:pPr>
            <w:r w:rsidRPr="00D72616">
              <w:t>Green Farm Lime Kilns</w:t>
            </w:r>
          </w:p>
        </w:tc>
        <w:tc>
          <w:tcPr>
            <w:tcW w:w="2197" w:type="dxa"/>
            <w:tcBorders>
              <w:bottom w:val="single" w:sz="4" w:space="0" w:color="auto"/>
            </w:tcBorders>
          </w:tcPr>
          <w:p w14:paraId="02D8EC5D" w14:textId="77777777" w:rsidR="004A0E70" w:rsidRPr="00D72616" w:rsidRDefault="004A0E70" w:rsidP="00120DAE">
            <w:pPr>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D72616">
              <w:t>B D</w:t>
            </w:r>
          </w:p>
        </w:tc>
        <w:tc>
          <w:tcPr>
            <w:tcW w:w="2197" w:type="dxa"/>
            <w:tcBorders>
              <w:bottom w:val="single" w:sz="4" w:space="0" w:color="auto"/>
            </w:tcBorders>
          </w:tcPr>
          <w:p w14:paraId="56F05585" w14:textId="77777777" w:rsidR="004A0E70" w:rsidRPr="00D72616" w:rsidRDefault="004A0E70" w:rsidP="00120DAE">
            <w:pPr>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D72616">
              <w:t>28462</w:t>
            </w:r>
          </w:p>
        </w:tc>
      </w:tr>
      <w:tr w:rsidR="004A0E70" w:rsidRPr="00D72616" w14:paraId="3920E1E2" w14:textId="77777777" w:rsidTr="00F936CA">
        <w:tc>
          <w:tcPr>
            <w:tcW w:w="2197" w:type="dxa"/>
            <w:tcBorders>
              <w:top w:val="single" w:sz="4" w:space="0" w:color="auto"/>
              <w:left w:val="nil"/>
              <w:bottom w:val="nil"/>
              <w:right w:val="nil"/>
            </w:tcBorders>
          </w:tcPr>
          <w:p w14:paraId="711F20B2" w14:textId="77777777" w:rsidR="004A0E70" w:rsidRPr="00D72616" w:rsidRDefault="004A0E70" w:rsidP="00120DAE">
            <w:pPr>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2197" w:type="dxa"/>
            <w:tcBorders>
              <w:top w:val="single" w:sz="4" w:space="0" w:color="auto"/>
              <w:left w:val="nil"/>
              <w:bottom w:val="nil"/>
              <w:right w:val="nil"/>
            </w:tcBorders>
          </w:tcPr>
          <w:p w14:paraId="52362DD8" w14:textId="77777777" w:rsidR="004A0E70" w:rsidRPr="00D72616" w:rsidRDefault="004A0E70" w:rsidP="00120DAE">
            <w:pPr>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2197" w:type="dxa"/>
            <w:tcBorders>
              <w:top w:val="single" w:sz="4" w:space="0" w:color="auto"/>
              <w:left w:val="nil"/>
              <w:bottom w:val="nil"/>
              <w:right w:val="nil"/>
            </w:tcBorders>
          </w:tcPr>
          <w:p w14:paraId="0389A7F1" w14:textId="77777777" w:rsidR="004A0E70" w:rsidRPr="00D72616" w:rsidRDefault="004A0E70" w:rsidP="00120DAE">
            <w:pPr>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2197" w:type="dxa"/>
            <w:tcBorders>
              <w:top w:val="single" w:sz="4" w:space="0" w:color="auto"/>
              <w:left w:val="nil"/>
              <w:bottom w:val="nil"/>
              <w:right w:val="nil"/>
            </w:tcBorders>
          </w:tcPr>
          <w:p w14:paraId="52FC6E50" w14:textId="77777777" w:rsidR="004A0E70" w:rsidRPr="00D72616" w:rsidRDefault="004A0E70" w:rsidP="00120DAE">
            <w:pPr>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r>
    </w:tbl>
    <w:p w14:paraId="3D866761" w14:textId="77777777" w:rsidR="004A0E70" w:rsidRDefault="004A0E70" w:rsidP="004A0E70">
      <w:pPr>
        <w:ind w:left="567" w:hanging="283"/>
      </w:pPr>
      <w:r>
        <w:t>(k)</w:t>
      </w:r>
      <w:r>
        <w:tab/>
        <w:t>In Part 11 of the Code, under ‘State Heritage Places’ within the section applicable to ‘Burnside’, insert the following row in the table of State Heritage Places immediately after the row applying to ‘486-488 Glynburn Road BURNSIDE’:</w:t>
      </w:r>
    </w:p>
    <w:tbl>
      <w:tblPr>
        <w:tblStyle w:val="TableGrid"/>
        <w:tblW w:w="0" w:type="auto"/>
        <w:tblInd w:w="562" w:type="dxa"/>
        <w:tblLook w:val="04A0" w:firstRow="1" w:lastRow="0" w:firstColumn="1" w:lastColumn="0" w:noHBand="0" w:noVBand="1"/>
      </w:tblPr>
      <w:tblGrid>
        <w:gridCol w:w="2196"/>
        <w:gridCol w:w="2196"/>
        <w:gridCol w:w="2195"/>
        <w:gridCol w:w="2195"/>
      </w:tblGrid>
      <w:tr w:rsidR="004A0E70" w:rsidRPr="00D72616" w14:paraId="0D37E635" w14:textId="77777777" w:rsidTr="00F936CA">
        <w:tc>
          <w:tcPr>
            <w:tcW w:w="2197" w:type="dxa"/>
            <w:tcBorders>
              <w:bottom w:val="single" w:sz="4" w:space="0" w:color="auto"/>
            </w:tcBorders>
          </w:tcPr>
          <w:p w14:paraId="6838CAA1"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left"/>
            </w:pPr>
            <w:r w:rsidRPr="00D72616">
              <w:t xml:space="preserve">Kaurna Country, </w:t>
            </w:r>
            <w:r>
              <w:br/>
            </w:r>
            <w:r w:rsidRPr="00D72616">
              <w:t>492 Glynburn Road, BURNSIDE</w:t>
            </w:r>
          </w:p>
        </w:tc>
        <w:tc>
          <w:tcPr>
            <w:tcW w:w="2197" w:type="dxa"/>
            <w:tcBorders>
              <w:bottom w:val="single" w:sz="4" w:space="0" w:color="auto"/>
            </w:tcBorders>
          </w:tcPr>
          <w:p w14:paraId="65C26CE2"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left"/>
            </w:pPr>
            <w:r w:rsidRPr="00D72616">
              <w:t>St David’s Anglican Church</w:t>
            </w:r>
          </w:p>
        </w:tc>
        <w:tc>
          <w:tcPr>
            <w:tcW w:w="2197" w:type="dxa"/>
            <w:tcBorders>
              <w:bottom w:val="single" w:sz="4" w:space="0" w:color="auto"/>
            </w:tcBorders>
          </w:tcPr>
          <w:p w14:paraId="6ED8179B"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D72616">
              <w:t>E</w:t>
            </w:r>
          </w:p>
        </w:tc>
        <w:tc>
          <w:tcPr>
            <w:tcW w:w="2197" w:type="dxa"/>
            <w:tcBorders>
              <w:bottom w:val="single" w:sz="4" w:space="0" w:color="auto"/>
            </w:tcBorders>
          </w:tcPr>
          <w:p w14:paraId="730E78A9"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jc w:val="center"/>
            </w:pPr>
            <w:r w:rsidRPr="00D72616">
              <w:t>28461</w:t>
            </w:r>
          </w:p>
        </w:tc>
      </w:tr>
      <w:tr w:rsidR="004A0E70" w:rsidRPr="00D72616" w14:paraId="500173C1" w14:textId="77777777" w:rsidTr="00F936CA">
        <w:tc>
          <w:tcPr>
            <w:tcW w:w="2197" w:type="dxa"/>
            <w:tcBorders>
              <w:top w:val="single" w:sz="4" w:space="0" w:color="auto"/>
              <w:left w:val="nil"/>
              <w:bottom w:val="nil"/>
              <w:right w:val="nil"/>
            </w:tcBorders>
          </w:tcPr>
          <w:p w14:paraId="348727A4"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2197" w:type="dxa"/>
            <w:tcBorders>
              <w:top w:val="single" w:sz="4" w:space="0" w:color="auto"/>
              <w:left w:val="nil"/>
              <w:bottom w:val="nil"/>
              <w:right w:val="nil"/>
            </w:tcBorders>
          </w:tcPr>
          <w:p w14:paraId="400894BF"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2197" w:type="dxa"/>
            <w:tcBorders>
              <w:top w:val="single" w:sz="4" w:space="0" w:color="auto"/>
              <w:left w:val="nil"/>
              <w:bottom w:val="nil"/>
              <w:right w:val="nil"/>
            </w:tcBorders>
          </w:tcPr>
          <w:p w14:paraId="243F38E2"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2197" w:type="dxa"/>
            <w:tcBorders>
              <w:top w:val="single" w:sz="4" w:space="0" w:color="auto"/>
              <w:left w:val="nil"/>
              <w:bottom w:val="nil"/>
              <w:right w:val="nil"/>
            </w:tcBorders>
          </w:tcPr>
          <w:p w14:paraId="2875F33F" w14:textId="77777777" w:rsidR="004A0E70" w:rsidRPr="00D72616" w:rsidRDefault="004A0E70"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r>
    </w:tbl>
    <w:p w14:paraId="62C291F8" w14:textId="77777777" w:rsidR="004A0E70" w:rsidRDefault="004A0E70" w:rsidP="004A0E70">
      <w:pPr>
        <w:ind w:left="567" w:hanging="283"/>
      </w:pPr>
      <w:r>
        <w:t>(l)</w:t>
      </w:r>
      <w:r>
        <w:tab/>
        <w:t>Amend the spatial layer of the Local Heritage Place Overlay as it applies to ‘Birk’s Building, 57 Rundle Mall, Adelaide’, Heritage Number 119, so that it only applies to the following property and update the spatial layer of the Heritage Adjacency Overlay to reflect this change:</w:t>
      </w:r>
    </w:p>
    <w:p w14:paraId="5D66D5A5" w14:textId="77777777" w:rsidR="004A0E70" w:rsidRDefault="004A0E70" w:rsidP="004A0E70">
      <w:pPr>
        <w:ind w:left="993" w:hanging="426"/>
      </w:pPr>
      <w:r>
        <w:t>(i)</w:t>
      </w:r>
      <w:r>
        <w:tab/>
        <w:t>57 Rundle Mall, Adelaide (Lot 172, CT 6134/969)</w:t>
      </w:r>
    </w:p>
    <w:p w14:paraId="4D1F1320" w14:textId="77777777" w:rsidR="004A0E70" w:rsidRDefault="004A0E70" w:rsidP="004A0E70">
      <w:pPr>
        <w:ind w:left="567" w:hanging="283"/>
      </w:pPr>
      <w:r>
        <w:t>(m)</w:t>
      </w:r>
      <w:r>
        <w:tab/>
        <w:t>Remove the spatial layer of the Maximum Building Height (Metres) Technical and Numeric Variation (TNV) from wherever it has been spatially applied within the Strategic Employment Zone.</w:t>
      </w:r>
    </w:p>
    <w:p w14:paraId="3C2D99F4" w14:textId="77777777" w:rsidR="004A0E70" w:rsidRDefault="004A0E70" w:rsidP="004A0E70">
      <w:pPr>
        <w:ind w:left="567" w:hanging="283"/>
      </w:pPr>
      <w:r>
        <w:t>(n)</w:t>
      </w:r>
      <w:r>
        <w:tab/>
        <w:t>Remove the spatial layer of the Maximum Building Height (Levels) Technical and Numeric Variation (TNV) from wherever it has been spatially applied within the Strategic Employment Zone.</w:t>
      </w:r>
    </w:p>
    <w:p w14:paraId="3C77EBA0" w14:textId="77777777" w:rsidR="004A0E70" w:rsidRDefault="004A0E70" w:rsidP="004A0E70">
      <w:pPr>
        <w:ind w:left="567" w:hanging="283"/>
      </w:pPr>
      <w:r>
        <w:t>(o)</w:t>
      </w:r>
      <w:r>
        <w:tab/>
        <w:t>Remove the spatial layer of the Minimum Frontage Technical and Numeric Variation (TNV) from wherever it has been spatially applied within the Rural Neighbourhood Zone.</w:t>
      </w:r>
    </w:p>
    <w:p w14:paraId="5F9725A0" w14:textId="77777777" w:rsidR="004A0E70" w:rsidRDefault="004A0E70" w:rsidP="004A0E70">
      <w:pPr>
        <w:ind w:left="567" w:hanging="283"/>
      </w:pPr>
      <w:r>
        <w:t>(p)</w:t>
      </w:r>
      <w:r>
        <w:tab/>
        <w:t>Remove the spatial layer of the Minimum Frontage Technical and Numeric Variation (TNV) from wherever it has been spatially applied within the Rural Living Zone.</w:t>
      </w:r>
    </w:p>
    <w:p w14:paraId="448B566C" w14:textId="77777777" w:rsidR="004A0E70" w:rsidRDefault="004A0E70" w:rsidP="004A0E70">
      <w:pPr>
        <w:ind w:left="567" w:hanging="283"/>
      </w:pPr>
      <w:r>
        <w:t>(q)</w:t>
      </w:r>
      <w:r>
        <w:tab/>
        <w:t>Amend the spatial layer of the State Heritage Area Overlay so that it is not applied to the following properties:</w:t>
      </w:r>
    </w:p>
    <w:p w14:paraId="307F4B45" w14:textId="77777777" w:rsidR="004A0E70" w:rsidRDefault="004A0E70" w:rsidP="004A0E70">
      <w:pPr>
        <w:ind w:left="993" w:hanging="426"/>
      </w:pPr>
      <w:r>
        <w:t>(i)</w:t>
      </w:r>
      <w:r>
        <w:tab/>
        <w:t>4 Springhead Road, Mount Torrens (Lot 209, CT 5830/971)</w:t>
      </w:r>
    </w:p>
    <w:p w14:paraId="1E776E56" w14:textId="77777777" w:rsidR="004A0E70" w:rsidRDefault="004A0E70" w:rsidP="004A0E70">
      <w:pPr>
        <w:ind w:left="993" w:hanging="426"/>
      </w:pPr>
      <w:r>
        <w:t>(ii)</w:t>
      </w:r>
      <w:r>
        <w:tab/>
        <w:t>Lot 703 Onkaparinga Valley Road, Mount Torrens (CT 6246/546)</w:t>
      </w:r>
    </w:p>
    <w:p w14:paraId="66D08BAB" w14:textId="77777777" w:rsidR="004A0E70" w:rsidRDefault="004A0E70" w:rsidP="004A0E70">
      <w:pPr>
        <w:ind w:left="993" w:hanging="426"/>
      </w:pPr>
      <w:r>
        <w:t>(iii)</w:t>
      </w:r>
      <w:r>
        <w:tab/>
        <w:t>Lot 50 Onkaparinga Valley Road, Mount Torrens (CT 6200/948)</w:t>
      </w:r>
    </w:p>
    <w:p w14:paraId="698B0253" w14:textId="77777777" w:rsidR="004A0E70" w:rsidRDefault="004A0E70" w:rsidP="004A0E70">
      <w:pPr>
        <w:ind w:left="993" w:hanging="426"/>
      </w:pPr>
      <w:r>
        <w:t>(iv)</w:t>
      </w:r>
      <w:r>
        <w:tab/>
        <w:t>15 Tuck Street, Mount Torrens (Lot 8, CT 5820/974)</w:t>
      </w:r>
    </w:p>
    <w:p w14:paraId="14E516E0" w14:textId="77777777" w:rsidR="004A0E70" w:rsidRDefault="004A0E70" w:rsidP="004A0E70">
      <w:pPr>
        <w:ind w:left="567" w:hanging="283"/>
      </w:pPr>
      <w:r>
        <w:t>(r)</w:t>
      </w:r>
      <w:r>
        <w:tab/>
      </w:r>
      <w:r w:rsidRPr="00F51165">
        <w:rPr>
          <w:spacing w:val="-2"/>
        </w:rPr>
        <w:t>In Part 13—Table of Amendments, update the publication date, Code version number, amendment type and summary of amendments</w:t>
      </w:r>
      <w:r>
        <w:t xml:space="preserve"> within the ‘Table of Planning and Design Code Amendments’ to reflect the amendments to the Code as described in this Notice.</w:t>
      </w:r>
    </w:p>
    <w:p w14:paraId="33AB585B" w14:textId="77777777" w:rsidR="004A0E70" w:rsidRDefault="004A0E70" w:rsidP="004A0E70">
      <w:pPr>
        <w:ind w:left="284" w:hanging="284"/>
      </w:pPr>
      <w:r>
        <w:t>2.</w:t>
      </w:r>
      <w:r>
        <w:tab/>
        <w:t>Pursuant to Section 76(5)(a) of the Act, I further specify that the amendments to the Code as described in this Notice will take effect upon the date those amendments are published on the SA planning portal.</w:t>
      </w:r>
    </w:p>
    <w:p w14:paraId="4F6971C0" w14:textId="77777777" w:rsidR="004A0E70" w:rsidRDefault="004A0E70" w:rsidP="004A0E70">
      <w:pPr>
        <w:pStyle w:val="GG-SDated"/>
      </w:pPr>
      <w:r>
        <w:t>Dated: 26 August 2024</w:t>
      </w:r>
    </w:p>
    <w:p w14:paraId="1B3DB2A9" w14:textId="77777777" w:rsidR="004A0E70" w:rsidRDefault="004A0E70" w:rsidP="004A0E70">
      <w:pPr>
        <w:pStyle w:val="GG-SName"/>
      </w:pPr>
      <w:r>
        <w:t>Nadia Gencarelli</w:t>
      </w:r>
    </w:p>
    <w:p w14:paraId="28FBC40E" w14:textId="77777777" w:rsidR="004A0E70" w:rsidRDefault="004A0E70" w:rsidP="004A0E70">
      <w:pPr>
        <w:pStyle w:val="GG-Signature"/>
      </w:pPr>
      <w:r>
        <w:t>Manager, Code Amendments</w:t>
      </w:r>
    </w:p>
    <w:p w14:paraId="5D9D0B93" w14:textId="77777777" w:rsidR="004A0E70" w:rsidRDefault="004A0E70" w:rsidP="004A0E70">
      <w:pPr>
        <w:pStyle w:val="GG-Signature"/>
      </w:pPr>
      <w:r>
        <w:t>Department for Housing and Urban Development</w:t>
      </w:r>
    </w:p>
    <w:p w14:paraId="5D0E2DC9" w14:textId="77777777" w:rsidR="006A0FC1" w:rsidRDefault="004A0E70" w:rsidP="006A0FC1">
      <w:pPr>
        <w:pStyle w:val="GG-Signature"/>
      </w:pPr>
      <w:r>
        <w:t>Delegate of the Minister for Planning</w:t>
      </w:r>
    </w:p>
    <w:p w14:paraId="75B1EE0E" w14:textId="77777777" w:rsidR="006A0FC1" w:rsidRDefault="006A0FC1" w:rsidP="006A0FC1">
      <w:pPr>
        <w:pStyle w:val="GG-Signature"/>
        <w:pBdr>
          <w:top w:val="single" w:sz="4" w:space="1" w:color="auto"/>
        </w:pBdr>
        <w:spacing w:before="100" w:line="14" w:lineRule="exact"/>
        <w:jc w:val="center"/>
      </w:pPr>
    </w:p>
    <w:p w14:paraId="6E30CC38" w14:textId="01F9B624" w:rsidR="004A0E70" w:rsidRDefault="004A0E70" w:rsidP="002E1D4B">
      <w:pPr>
        <w:pStyle w:val="NoSpacing"/>
      </w:pPr>
    </w:p>
    <w:p w14:paraId="3FF74A8C" w14:textId="7C97AB35" w:rsidR="00500B8B" w:rsidRDefault="00500B8B" w:rsidP="00500B8B">
      <w:pPr>
        <w:pStyle w:val="GG-Title1"/>
      </w:pPr>
      <w:r>
        <w:t>Planning Development and Infrastructure Act 2016</w:t>
      </w:r>
    </w:p>
    <w:p w14:paraId="0CF3A41F" w14:textId="77777777" w:rsidR="00500B8B" w:rsidRDefault="00500B8B" w:rsidP="00500B8B">
      <w:pPr>
        <w:pStyle w:val="GG-Title2"/>
      </w:pPr>
      <w:r>
        <w:t>Section 108(1)(C)</w:t>
      </w:r>
    </w:p>
    <w:p w14:paraId="79EBE2C5" w14:textId="77777777" w:rsidR="00500B8B" w:rsidRDefault="00500B8B" w:rsidP="00500B8B">
      <w:pPr>
        <w:pStyle w:val="GG-Title3"/>
      </w:pPr>
      <w:r>
        <w:t>Olympic Dam Smelter Refinery Expansion Project—Impact Assessed Development Declaration</w:t>
      </w:r>
    </w:p>
    <w:p w14:paraId="69679188" w14:textId="77777777" w:rsidR="00500B8B" w:rsidRPr="00137163" w:rsidRDefault="00500B8B" w:rsidP="00500B8B">
      <w:pPr>
        <w:rPr>
          <w:i/>
          <w:iCs/>
        </w:rPr>
      </w:pPr>
      <w:r w:rsidRPr="00137163">
        <w:rPr>
          <w:i/>
          <w:iCs/>
        </w:rPr>
        <w:t>Preamble</w:t>
      </w:r>
    </w:p>
    <w:p w14:paraId="4546F2E3" w14:textId="77777777" w:rsidR="00500B8B" w:rsidRDefault="00500B8B" w:rsidP="00500B8B">
      <w:r>
        <w:t xml:space="preserve">Section 108(1)(c) of the </w:t>
      </w:r>
      <w:r w:rsidRPr="00680B48">
        <w:rPr>
          <w:i/>
          <w:iCs/>
        </w:rPr>
        <w:t>Planning, Development and Infrastructure Act 2016</w:t>
      </w:r>
      <w:r>
        <w:t xml:space="preserve"> (the Act) empowers the Minister for Planning to declare that development (or a project) falls within the category of impact assessed development.</w:t>
      </w:r>
    </w:p>
    <w:p w14:paraId="4DE0B832" w14:textId="77777777" w:rsidR="00500B8B" w:rsidRDefault="00500B8B" w:rsidP="00500B8B">
      <w:r w:rsidRPr="00653DF3">
        <w:rPr>
          <w:spacing w:val="-4"/>
        </w:rPr>
        <w:t xml:space="preserve">Clause 28(2) of the Olympic Dam and Stuart Shelf Indenture (the Indenture) in the Schedule to the </w:t>
      </w:r>
      <w:r w:rsidRPr="00653DF3">
        <w:rPr>
          <w:i/>
          <w:iCs/>
          <w:spacing w:val="-4"/>
        </w:rPr>
        <w:t>Roxby Downs (Indenture Ratification) Act 1982</w:t>
      </w:r>
      <w:r>
        <w:t xml:space="preserve"> has the effect that, in relation to the land referred to in Clause 28(1) of the Indenture, a reference to the ‘Minister’ in Section 108(1)(c) of the Act is to be taken to be a reference to the Minister responsible for Energy and Mining (the Indenture Minister). The Indenture Minister may therefore declare under Section 108 of the Act that specified kind of development or project on the relevant land.</w:t>
      </w:r>
    </w:p>
    <w:p w14:paraId="7F315354" w14:textId="77777777" w:rsidR="00BA5D7C" w:rsidRDefault="00BA5D7C">
      <w:pPr>
        <w:spacing w:after="0" w:line="240" w:lineRule="auto"/>
        <w:jc w:val="left"/>
        <w:rPr>
          <w:smallCaps/>
          <w:szCs w:val="17"/>
        </w:rPr>
      </w:pPr>
      <w:r>
        <w:br w:type="page"/>
      </w:r>
    </w:p>
    <w:p w14:paraId="410725D0" w14:textId="57F8CF30" w:rsidR="00500B8B" w:rsidRDefault="00500B8B" w:rsidP="00500B8B">
      <w:pPr>
        <w:pStyle w:val="GG-Title2"/>
      </w:pPr>
      <w:r>
        <w:lastRenderedPageBreak/>
        <w:t>Notice</w:t>
      </w:r>
    </w:p>
    <w:p w14:paraId="4A4279A0" w14:textId="77777777" w:rsidR="00500B8B" w:rsidRDefault="00500B8B" w:rsidP="00500B8B">
      <w:r>
        <w:t xml:space="preserve">Pursuant to Section 108(1)(c) and Section 108(7) of the </w:t>
      </w:r>
      <w:r w:rsidRPr="00137163">
        <w:rPr>
          <w:i/>
          <w:iCs/>
        </w:rPr>
        <w:t>Planning Development and Infrastructure Act 2016</w:t>
      </w:r>
      <w:r>
        <w:t xml:space="preserve">, having taken into account </w:t>
      </w:r>
      <w:r w:rsidRPr="002F0AB4">
        <w:rPr>
          <w:spacing w:val="-4"/>
        </w:rPr>
        <w:t xml:space="preserve">those principles prescribed under Regulation 27(2) of the </w:t>
      </w:r>
      <w:r w:rsidRPr="002F0AB4">
        <w:rPr>
          <w:i/>
          <w:iCs/>
          <w:spacing w:val="-4"/>
        </w:rPr>
        <w:t>Planning, Development and Infrastructure (General) Regulations 2017</w:t>
      </w:r>
      <w:r w:rsidRPr="002F0AB4">
        <w:rPr>
          <w:spacing w:val="-4"/>
        </w:rPr>
        <w:t xml:space="preserve"> (the Regulations)</w:t>
      </w:r>
      <w:r>
        <w:t xml:space="preserve"> and having given consideration to the matters under Regulation 27(3) of the Regulations, I declare that all development of a kind specified in the Schedule to this Notice, to the extent that it is undertaken on land identified in Clause 28(1) of the Indenture as impact assessed development and that references to “development” include a project.</w:t>
      </w:r>
    </w:p>
    <w:p w14:paraId="7340B987" w14:textId="06423705" w:rsidR="00500B8B" w:rsidRDefault="00500B8B" w:rsidP="00500B8B">
      <w:pPr>
        <w:pStyle w:val="GG-Title2"/>
      </w:pPr>
      <w:r>
        <w:t>Schedule</w:t>
      </w:r>
    </w:p>
    <w:p w14:paraId="151A580C" w14:textId="77777777" w:rsidR="00500B8B" w:rsidRDefault="00500B8B" w:rsidP="00500B8B">
      <w:r>
        <w:t>Development to utilise, upgrade, replace, amend, expand or develop new facilities, services, infrastructure and operations and support the increased smelting capacity in associated facilities, services and infrastructure for a proposed increase in production up to 650,000 tpa of total copper and associated products at Olympic Dam (including in stages), including development of the following kinds:</w:t>
      </w:r>
    </w:p>
    <w:p w14:paraId="2EB07C55" w14:textId="77777777" w:rsidR="00500B8B" w:rsidRDefault="00500B8B" w:rsidP="00500B8B">
      <w:pPr>
        <w:ind w:left="426" w:hanging="284"/>
      </w:pPr>
      <w:r>
        <w:t>(a)</w:t>
      </w:r>
      <w:r>
        <w:tab/>
        <w:t>works to increase smelting and refining capacity through the introduction of a two-stage smelting process including a new primary smelting furnace to produce copper matter and utilising the existing furnace to convert the matte to blister;</w:t>
      </w:r>
    </w:p>
    <w:p w14:paraId="439E96A8" w14:textId="77777777" w:rsidR="00500B8B" w:rsidRDefault="00500B8B" w:rsidP="00500B8B">
      <w:pPr>
        <w:ind w:left="426" w:hanging="284"/>
      </w:pPr>
      <w:r>
        <w:t>(b)</w:t>
      </w:r>
      <w:r>
        <w:tab/>
        <w:t>works to increase the capacity of associated smelting activities including concentrate storage and feed area, metallurgical plant, acid plant(s) and refinery;</w:t>
      </w:r>
    </w:p>
    <w:p w14:paraId="36067357" w14:textId="77777777" w:rsidR="00500B8B" w:rsidRDefault="00500B8B" w:rsidP="00500B8B">
      <w:pPr>
        <w:ind w:left="426" w:hanging="284"/>
      </w:pPr>
      <w:r>
        <w:t>(c)</w:t>
      </w:r>
      <w:r>
        <w:tab/>
        <w:t>utilising, expanding, replacing and amending facilities, services, transport, infrastructure and operations for the above purposes;</w:t>
      </w:r>
    </w:p>
    <w:p w14:paraId="30838EF2" w14:textId="77777777" w:rsidR="00500B8B" w:rsidRDefault="00500B8B" w:rsidP="00500B8B">
      <w:pPr>
        <w:ind w:left="426" w:hanging="284"/>
      </w:pPr>
      <w:r>
        <w:t>(d)</w:t>
      </w:r>
      <w:r>
        <w:tab/>
        <w:t>works to facilitate receipt, storage and treatment of copper concentrate from third party suppliers;</w:t>
      </w:r>
    </w:p>
    <w:p w14:paraId="420FB88C" w14:textId="77777777" w:rsidR="00500B8B" w:rsidRDefault="00500B8B" w:rsidP="00500B8B">
      <w:pPr>
        <w:ind w:left="426" w:hanging="284"/>
      </w:pPr>
      <w:r>
        <w:t>(e)</w:t>
      </w:r>
      <w:r>
        <w:tab/>
        <w:t>works to facilitate export of saleable co-products (e.g. sulfuric acid) resulting from the increased smelting capacity;</w:t>
      </w:r>
    </w:p>
    <w:p w14:paraId="7027BC81" w14:textId="77777777" w:rsidR="00500B8B" w:rsidRDefault="00500B8B" w:rsidP="00500B8B">
      <w:pPr>
        <w:ind w:left="426" w:hanging="284"/>
      </w:pPr>
      <w:r>
        <w:t>(f)</w:t>
      </w:r>
      <w:r>
        <w:tab/>
      </w:r>
      <w:r w:rsidRPr="005C164A">
        <w:rPr>
          <w:spacing w:val="-2"/>
        </w:rPr>
        <w:t>utilising, replacing, amending, or expanding the capacity of ancillary infrastructure and services, including, but not limited to, transport,</w:t>
      </w:r>
      <w:r>
        <w:t xml:space="preserve"> laydown areas, electricity transmission infrastructure and other services;</w:t>
      </w:r>
    </w:p>
    <w:p w14:paraId="3F77A569" w14:textId="77777777" w:rsidR="00500B8B" w:rsidRDefault="00500B8B" w:rsidP="00500B8B">
      <w:pPr>
        <w:ind w:left="426" w:hanging="284"/>
      </w:pPr>
      <w:r>
        <w:t>(g)</w:t>
      </w:r>
      <w:r>
        <w:tab/>
        <w:t>construction and operation of water supply and storage infrastructure to the on-site Reverse Osmosis (RO) plant from the Northern Water Project;</w:t>
      </w:r>
    </w:p>
    <w:p w14:paraId="6C11936B" w14:textId="77777777" w:rsidR="00500B8B" w:rsidRDefault="00500B8B" w:rsidP="00500B8B">
      <w:pPr>
        <w:ind w:left="426" w:hanging="284"/>
      </w:pPr>
      <w:r>
        <w:t>(h)</w:t>
      </w:r>
      <w:r>
        <w:tab/>
        <w:t>new facilities, services, infrastructure and operations for the above purposes;</w:t>
      </w:r>
    </w:p>
    <w:p w14:paraId="79516DBF" w14:textId="77777777" w:rsidR="00500B8B" w:rsidRDefault="00500B8B" w:rsidP="00500B8B">
      <w:pPr>
        <w:ind w:left="426" w:hanging="284"/>
      </w:pPr>
      <w:r>
        <w:t>(i)</w:t>
      </w:r>
      <w:r>
        <w:tab/>
        <w:t>any purpose related to or ancillary to any of the above purposes.</w:t>
      </w:r>
    </w:p>
    <w:p w14:paraId="43EC3E95" w14:textId="77777777" w:rsidR="00500B8B" w:rsidRDefault="00500B8B" w:rsidP="00500B8B">
      <w:r>
        <w:t>But excluding:</w:t>
      </w:r>
    </w:p>
    <w:p w14:paraId="5929C041" w14:textId="77777777" w:rsidR="00500B8B" w:rsidRDefault="00500B8B" w:rsidP="00500B8B">
      <w:pPr>
        <w:ind w:left="426" w:hanging="284"/>
      </w:pPr>
      <w:r>
        <w:t>(a)</w:t>
      </w:r>
      <w:r>
        <w:tab/>
        <w:t>any investigation activities relating to the assessment of development enabling a proposed increase in production from 200,000 to up to 650,000 tpa of total copper cathode and associated products;</w:t>
      </w:r>
    </w:p>
    <w:p w14:paraId="31C16D8F" w14:textId="77777777" w:rsidR="00500B8B" w:rsidRDefault="00500B8B" w:rsidP="00500B8B">
      <w:pPr>
        <w:ind w:left="426" w:hanging="284"/>
      </w:pPr>
      <w:r>
        <w:t>(b)</w:t>
      </w:r>
      <w:r>
        <w:tab/>
        <w:t>any operations, discrete projects, shut down and scheduled campaign maintenance activities and studies associated with enabling continued production of up to approximately 200,000 tpa of total copper cathode and associated products, such as:</w:t>
      </w:r>
    </w:p>
    <w:p w14:paraId="6494C8A9" w14:textId="77777777" w:rsidR="00500B8B" w:rsidRDefault="00500B8B" w:rsidP="00500B8B">
      <w:pPr>
        <w:ind w:left="851" w:hanging="425"/>
      </w:pPr>
      <w:r>
        <w:t>(i)</w:t>
      </w:r>
      <w:r>
        <w:tab/>
        <w:t>projects associated with the progress of mining activities into the Southern Mine Area (SMA), including development of underground activities and surface infrastructure such as additional declines and stockpiling of mined material including ore and waste rock;</w:t>
      </w:r>
    </w:p>
    <w:p w14:paraId="3AE2E0B3" w14:textId="77777777" w:rsidR="00500B8B" w:rsidRDefault="00500B8B" w:rsidP="00500B8B">
      <w:pPr>
        <w:ind w:left="851" w:hanging="425"/>
      </w:pPr>
      <w:r>
        <w:t>(ii)</w:t>
      </w:r>
      <w:r>
        <w:tab/>
      </w:r>
      <w:r w:rsidRPr="00B339EE">
        <w:rPr>
          <w:spacing w:val="-2"/>
        </w:rPr>
        <w:t xml:space="preserve">waste treatment, storage and disposal including, but not limited to, Tailings Storage Facilities Evaporation Ponds, additional cells </w:t>
      </w:r>
      <w:r>
        <w:t>for the contaminated waste disposal facility, expansion of the general waste landfill and continued management of low-level radioactive materials;</w:t>
      </w:r>
    </w:p>
    <w:p w14:paraId="2CD2FCAF" w14:textId="77777777" w:rsidR="00500B8B" w:rsidRDefault="00500B8B" w:rsidP="00500B8B">
      <w:pPr>
        <w:ind w:left="851" w:hanging="425"/>
      </w:pPr>
      <w:r>
        <w:t>(iii)</w:t>
      </w:r>
      <w:r>
        <w:tab/>
        <w:t>demolition and replacement of plant and equipment;</w:t>
      </w:r>
    </w:p>
    <w:p w14:paraId="35348E41" w14:textId="77777777" w:rsidR="00500B8B" w:rsidRDefault="00500B8B" w:rsidP="00500B8B">
      <w:pPr>
        <w:ind w:left="851" w:hanging="425"/>
      </w:pPr>
      <w:r>
        <w:t>(iv)</w:t>
      </w:r>
      <w:r>
        <w:tab/>
        <w:t xml:space="preserve">provision of ancillary infrastructure to support existing and ongoing mining and production operations, including, but not </w:t>
      </w:r>
      <w:r w:rsidRPr="00985E08">
        <w:rPr>
          <w:spacing w:val="-2"/>
        </w:rPr>
        <w:t>limited to, sewage treatment plant upgrade, dam barrier wall, hoist and transfer system upgrades, new ore stackers and M6 pipeline</w:t>
      </w:r>
      <w:r>
        <w:t xml:space="preserve"> upgrade/replacement;</w:t>
      </w:r>
    </w:p>
    <w:p w14:paraId="3C4234CC" w14:textId="77777777" w:rsidR="00500B8B" w:rsidRPr="00BE5A5D" w:rsidRDefault="00500B8B" w:rsidP="00500B8B">
      <w:pPr>
        <w:ind w:left="851" w:hanging="425"/>
        <w:rPr>
          <w:spacing w:val="-2"/>
        </w:rPr>
      </w:pPr>
      <w:r>
        <w:t>(v)</w:t>
      </w:r>
      <w:r>
        <w:tab/>
      </w:r>
      <w:r w:rsidRPr="00BE5A5D">
        <w:rPr>
          <w:spacing w:val="-2"/>
        </w:rPr>
        <w:t>ongoing operations and repair and maintenance, including, but not limited to, the smelter campaign maintenance 2027 program;</w:t>
      </w:r>
    </w:p>
    <w:p w14:paraId="52F04023" w14:textId="77777777" w:rsidR="00500B8B" w:rsidRDefault="00500B8B" w:rsidP="00500B8B">
      <w:pPr>
        <w:ind w:left="851" w:hanging="425"/>
      </w:pPr>
      <w:r>
        <w:t>(vi)</w:t>
      </w:r>
      <w:r>
        <w:tab/>
      </w:r>
      <w:r w:rsidRPr="00BE5A5D">
        <w:rPr>
          <w:spacing w:val="-2"/>
        </w:rPr>
        <w:t>any new facilities, services, infrastructure, and operations associated with enabling production of up to approximately 200,000 tpa</w:t>
      </w:r>
      <w:r>
        <w:t xml:space="preserve"> of total copper cathode and associated products including ducts and works, repairs or maintenance related to any of the preceding purposes; and</w:t>
      </w:r>
    </w:p>
    <w:p w14:paraId="65D96A3C" w14:textId="77777777" w:rsidR="00500B8B" w:rsidRDefault="00500B8B" w:rsidP="00500B8B">
      <w:pPr>
        <w:ind w:left="851" w:hanging="425"/>
      </w:pPr>
      <w:r>
        <w:t>(vii)</w:t>
      </w:r>
      <w:r>
        <w:tab/>
        <w:t>any activities ancillary to those referred to in (i) to (vi) above.</w:t>
      </w:r>
    </w:p>
    <w:p w14:paraId="60CD72BC" w14:textId="77777777" w:rsidR="00500B8B" w:rsidRDefault="00500B8B" w:rsidP="00500B8B">
      <w:pPr>
        <w:pStyle w:val="GG-SDated"/>
      </w:pPr>
      <w:r>
        <w:t>Dated: 26 August 2024</w:t>
      </w:r>
    </w:p>
    <w:p w14:paraId="44B78890" w14:textId="77777777" w:rsidR="00500B8B" w:rsidRDefault="00500B8B" w:rsidP="00500B8B">
      <w:pPr>
        <w:pStyle w:val="GG-SName"/>
      </w:pPr>
      <w:r>
        <w:t>Hon Anastasios Koutsantonis MP</w:t>
      </w:r>
    </w:p>
    <w:p w14:paraId="4164E663" w14:textId="28A7FA03" w:rsidR="00500B8B" w:rsidRDefault="00500B8B" w:rsidP="00501C87">
      <w:pPr>
        <w:pStyle w:val="GG-Signature"/>
      </w:pPr>
      <w:r>
        <w:t>Minister for Energy and Mining</w:t>
      </w:r>
    </w:p>
    <w:p w14:paraId="5E047F28" w14:textId="77777777" w:rsidR="00501C87" w:rsidRDefault="00501C87" w:rsidP="00501C87">
      <w:pPr>
        <w:pStyle w:val="GG-Signature"/>
        <w:pBdr>
          <w:bottom w:val="single" w:sz="4" w:space="1" w:color="auto"/>
        </w:pBdr>
        <w:spacing w:line="52" w:lineRule="exact"/>
        <w:jc w:val="center"/>
      </w:pPr>
    </w:p>
    <w:p w14:paraId="2447FAEA" w14:textId="77777777" w:rsidR="00501C87" w:rsidRDefault="00501C87" w:rsidP="00501C87">
      <w:pPr>
        <w:pStyle w:val="GG-Signature"/>
        <w:pBdr>
          <w:top w:val="single" w:sz="4" w:space="1" w:color="auto"/>
        </w:pBdr>
        <w:spacing w:before="34" w:line="14" w:lineRule="exact"/>
        <w:jc w:val="center"/>
      </w:pPr>
    </w:p>
    <w:p w14:paraId="3BA9420F" w14:textId="77777777" w:rsidR="00501C87" w:rsidRPr="007D2F27" w:rsidRDefault="00501C87" w:rsidP="00501C87">
      <w:pPr>
        <w:pStyle w:val="NoSpacing"/>
      </w:pPr>
    </w:p>
    <w:p w14:paraId="3458FC30" w14:textId="61FC8A5F" w:rsidR="00287DCD" w:rsidRDefault="00287DCD" w:rsidP="00E90CB3">
      <w:pPr>
        <w:pStyle w:val="Heading2"/>
      </w:pPr>
      <w:bookmarkStart w:id="614" w:name="_Toc175834000"/>
      <w:r>
        <w:t>Public Sector (Data Sharing) Act 2016 (SA)</w:t>
      </w:r>
      <w:bookmarkEnd w:id="614"/>
    </w:p>
    <w:p w14:paraId="54CF9CAC" w14:textId="77777777" w:rsidR="00287DCD" w:rsidRDefault="00287DCD" w:rsidP="00287DCD">
      <w:pPr>
        <w:pStyle w:val="GG-Title2"/>
      </w:pPr>
      <w:r>
        <w:t>Instrument of Delegation</w:t>
      </w:r>
    </w:p>
    <w:p w14:paraId="3BBA4727" w14:textId="77777777" w:rsidR="00287DCD" w:rsidRDefault="00287DCD" w:rsidP="00287DCD">
      <w:pPr>
        <w:pStyle w:val="GG-Title3"/>
      </w:pPr>
      <w:r>
        <w:t>Delegation of Powers and Functions</w:t>
      </w:r>
    </w:p>
    <w:p w14:paraId="744886BF" w14:textId="77777777" w:rsidR="00287DCD" w:rsidRPr="00080430" w:rsidRDefault="00287DCD" w:rsidP="00287DCD">
      <w:pPr>
        <w:rPr>
          <w:i/>
          <w:iCs/>
        </w:rPr>
      </w:pPr>
      <w:r w:rsidRPr="00080430">
        <w:rPr>
          <w:i/>
          <w:iCs/>
        </w:rPr>
        <w:t>Delegation</w:t>
      </w:r>
    </w:p>
    <w:p w14:paraId="1D663697" w14:textId="77777777" w:rsidR="00287DCD" w:rsidRPr="008634F0" w:rsidRDefault="00287DCD" w:rsidP="00287DCD">
      <w:r w:rsidRPr="008634F0">
        <w:t xml:space="preserve">I, </w:t>
      </w:r>
      <w:r w:rsidRPr="008634F0">
        <w:rPr>
          <w:b/>
          <w:bCs/>
        </w:rPr>
        <w:t>Stephen Mullighan, Treasurer</w:t>
      </w:r>
      <w:r w:rsidRPr="008634F0">
        <w:t xml:space="preserve"> in the State of South Australia, pursuant to Section 15 of the </w:t>
      </w:r>
      <w:r w:rsidRPr="008634F0">
        <w:rPr>
          <w:i/>
          <w:iCs/>
        </w:rPr>
        <w:t>Public Sector (Data Sharing) Act 2016</w:t>
      </w:r>
      <w:r w:rsidRPr="008634F0">
        <w:t xml:space="preserve"> (‘the Act’) hereby:</w:t>
      </w:r>
    </w:p>
    <w:p w14:paraId="7548F33A" w14:textId="77777777" w:rsidR="00287DCD" w:rsidRDefault="00287DCD" w:rsidP="00287DCD">
      <w:pPr>
        <w:ind w:left="284" w:hanging="142"/>
      </w:pPr>
      <w:r>
        <w:t>•</w:t>
      </w:r>
      <w:r>
        <w:tab/>
      </w:r>
      <w:r w:rsidRPr="008634F0">
        <w:rPr>
          <w:b/>
          <w:bCs/>
        </w:rPr>
        <w:t>revoke</w:t>
      </w:r>
      <w:r>
        <w:t xml:space="preserve"> the delegation of the powers and functions under Section 13 of the Act to the Minister for Transport, Infrastructure and Local Government and the Minister for Police, Emergency Services and Correctional Services dated 10 October 2019, published in the Government Gazette on 17 October 2019 (p.3529), for the purposes of the implementation of the Intergovernmental Agreement on Identity Matching Services;</w:t>
      </w:r>
    </w:p>
    <w:p w14:paraId="0AA7F701" w14:textId="77777777" w:rsidR="00287DCD" w:rsidRDefault="00287DCD" w:rsidP="00287DCD">
      <w:pPr>
        <w:ind w:left="284" w:hanging="142"/>
      </w:pPr>
      <w:r>
        <w:t>•</w:t>
      </w:r>
      <w:r>
        <w:tab/>
      </w:r>
      <w:r w:rsidRPr="008634F0">
        <w:rPr>
          <w:b/>
          <w:bCs/>
          <w:spacing w:val="-2"/>
        </w:rPr>
        <w:t>delegate</w:t>
      </w:r>
      <w:r w:rsidRPr="00E722B3">
        <w:rPr>
          <w:spacing w:val="-2"/>
        </w:rPr>
        <w:t xml:space="preserve"> the powers and functions under Section 13 of the Act to the </w:t>
      </w:r>
      <w:r w:rsidRPr="008634F0">
        <w:rPr>
          <w:b/>
          <w:bCs/>
          <w:spacing w:val="-2"/>
        </w:rPr>
        <w:t>Minister for Infrastructure and Transport</w:t>
      </w:r>
      <w:r w:rsidRPr="00E722B3">
        <w:rPr>
          <w:spacing w:val="-2"/>
        </w:rPr>
        <w:t xml:space="preserve"> in the State of South</w:t>
      </w:r>
      <w:r>
        <w:rPr>
          <w:spacing w:val="-2"/>
        </w:rPr>
        <w:t> </w:t>
      </w:r>
      <w:r w:rsidRPr="00E722B3">
        <w:rPr>
          <w:spacing w:val="-2"/>
        </w:rPr>
        <w:t>Australia</w:t>
      </w:r>
      <w:r>
        <w:t xml:space="preserve"> for the purposes of the implementation of the Intergovernmental Agreement on Identity Matching Services.</w:t>
      </w:r>
    </w:p>
    <w:p w14:paraId="68BB8973" w14:textId="77777777" w:rsidR="00287DCD" w:rsidRDefault="00287DCD" w:rsidP="00287DCD">
      <w:r>
        <w:t>The Minister for Infrastructure and Transport may further delegate the powers and functions granted pursuant to this instrument.</w:t>
      </w:r>
    </w:p>
    <w:p w14:paraId="7D94E16E" w14:textId="77777777" w:rsidR="00287DCD" w:rsidRPr="007D2F27" w:rsidRDefault="00287DCD" w:rsidP="00287DCD">
      <w:pPr>
        <w:pStyle w:val="GG-SDated"/>
      </w:pPr>
      <w:r>
        <w:t>Dated: 21 August 2024</w:t>
      </w:r>
    </w:p>
    <w:p w14:paraId="5399454D" w14:textId="77777777" w:rsidR="00287DCD" w:rsidRDefault="00287DCD" w:rsidP="00287DCD">
      <w:pPr>
        <w:pStyle w:val="GG-SName"/>
      </w:pPr>
      <w:r>
        <w:t>Hon Stephen Mullighan MP</w:t>
      </w:r>
    </w:p>
    <w:p w14:paraId="3A047D0E" w14:textId="77777777" w:rsidR="00287DCD" w:rsidRDefault="00287DCD" w:rsidP="00287DCD">
      <w:pPr>
        <w:pStyle w:val="GG-Signature"/>
      </w:pPr>
      <w:r>
        <w:t>Treasurer</w:t>
      </w:r>
    </w:p>
    <w:p w14:paraId="593E5302" w14:textId="77777777" w:rsidR="00287DCD" w:rsidRDefault="00287DCD" w:rsidP="00287DCD">
      <w:pPr>
        <w:pStyle w:val="GG-Signature"/>
        <w:pBdr>
          <w:bottom w:val="single" w:sz="4" w:space="1" w:color="auto"/>
        </w:pBdr>
        <w:spacing w:line="52" w:lineRule="exact"/>
        <w:jc w:val="center"/>
      </w:pPr>
    </w:p>
    <w:p w14:paraId="47035429" w14:textId="77777777" w:rsidR="00287DCD" w:rsidRDefault="00287DCD" w:rsidP="00287DCD">
      <w:pPr>
        <w:pStyle w:val="GG-Signature"/>
        <w:pBdr>
          <w:top w:val="single" w:sz="4" w:space="1" w:color="auto"/>
        </w:pBdr>
        <w:spacing w:before="34" w:line="14" w:lineRule="exact"/>
        <w:jc w:val="center"/>
      </w:pPr>
    </w:p>
    <w:p w14:paraId="1A361B83" w14:textId="77777777" w:rsidR="0026077D" w:rsidRDefault="0026077D">
      <w:pPr>
        <w:spacing w:after="0" w:line="240" w:lineRule="auto"/>
        <w:jc w:val="left"/>
        <w:rPr>
          <w:caps/>
          <w:szCs w:val="17"/>
          <w:lang w:val="en-US"/>
        </w:rPr>
      </w:pPr>
      <w:r>
        <w:br w:type="page"/>
      </w:r>
    </w:p>
    <w:p w14:paraId="0A355B36" w14:textId="18BCB345" w:rsidR="00287DCD" w:rsidRDefault="00287DCD" w:rsidP="00E90CB3">
      <w:pPr>
        <w:pStyle w:val="Heading2"/>
      </w:pPr>
      <w:bookmarkStart w:id="615" w:name="_Toc175834001"/>
      <w:r>
        <w:lastRenderedPageBreak/>
        <w:t>Retirement Villages Act 2016</w:t>
      </w:r>
      <w:bookmarkEnd w:id="615"/>
    </w:p>
    <w:p w14:paraId="3BF8D735" w14:textId="77777777" w:rsidR="00287DCD" w:rsidRDefault="00287DCD" w:rsidP="00287DCD">
      <w:pPr>
        <w:pStyle w:val="GG-Title2"/>
      </w:pPr>
      <w:r>
        <w:t>Section 59(1)</w:t>
      </w:r>
    </w:p>
    <w:p w14:paraId="5464F15E" w14:textId="77777777" w:rsidR="00287DCD" w:rsidRDefault="00287DCD" w:rsidP="00287DCD">
      <w:pPr>
        <w:pStyle w:val="GG-Title3"/>
      </w:pPr>
      <w:r>
        <w:t>Voluntary Termination of Retirement Village Scheme</w:t>
      </w:r>
    </w:p>
    <w:p w14:paraId="3F8C94E4" w14:textId="77777777" w:rsidR="00287DCD" w:rsidRDefault="00287DCD" w:rsidP="00287DCD">
      <w:r>
        <w:t xml:space="preserve">Take notice that I, Chris Picton, Minister for Health and Wellbeing, pursuant to Section 59(1) of the </w:t>
      </w:r>
      <w:r w:rsidRPr="00DF0374">
        <w:rPr>
          <w:i/>
          <w:iCs/>
        </w:rPr>
        <w:t>Retirement Villages Act 2016</w:t>
      </w:r>
      <w:r>
        <w:t xml:space="preserve">, </w:t>
      </w:r>
      <w:r w:rsidRPr="0030533C">
        <w:rPr>
          <w:b/>
          <w:bCs/>
        </w:rPr>
        <w:t>hereby terminate</w:t>
      </w:r>
      <w:r>
        <w:t xml:space="preserve"> the First Avenue retirement village scheme situated at 23-25 First Avenue, Payneham South SA 5070 and comprising all of the land and improvements in Certificates of Title Register Book Volume 5241 Folios 495 and 496. I do so being satisfied for the purposes of Section 59(2) of the Act that there are no retirement village residents in occupation. The termination will take effect on the day upon which the retirement village endorsements are cancelled.</w:t>
      </w:r>
    </w:p>
    <w:p w14:paraId="0F38BE55" w14:textId="77777777" w:rsidR="00287DCD" w:rsidRDefault="00287DCD" w:rsidP="00287DCD">
      <w:pPr>
        <w:pStyle w:val="GG-SDated"/>
      </w:pPr>
      <w:r>
        <w:t>Dated: 27 August 2024</w:t>
      </w:r>
    </w:p>
    <w:p w14:paraId="0EEA6BA5" w14:textId="77777777" w:rsidR="00287DCD" w:rsidRDefault="00287DCD" w:rsidP="00287DCD">
      <w:pPr>
        <w:pStyle w:val="GG-SName"/>
      </w:pPr>
      <w:r>
        <w:t>Hon Chris Picton MP</w:t>
      </w:r>
    </w:p>
    <w:p w14:paraId="52304539" w14:textId="77777777" w:rsidR="00287DCD" w:rsidRDefault="00287DCD" w:rsidP="00287DCD">
      <w:pPr>
        <w:pStyle w:val="GG-Signature"/>
      </w:pPr>
      <w:r>
        <w:t>Minister for Health and Wellbeing</w:t>
      </w:r>
    </w:p>
    <w:p w14:paraId="20DC82F6" w14:textId="77777777" w:rsidR="00287DCD" w:rsidRDefault="00287DCD" w:rsidP="00287DCD">
      <w:pPr>
        <w:pStyle w:val="GG-Signature"/>
        <w:pBdr>
          <w:bottom w:val="single" w:sz="4" w:space="1" w:color="auto"/>
        </w:pBdr>
        <w:spacing w:line="52" w:lineRule="exact"/>
        <w:jc w:val="center"/>
      </w:pPr>
    </w:p>
    <w:p w14:paraId="4698D662" w14:textId="77777777" w:rsidR="00287DCD" w:rsidRDefault="00287DCD" w:rsidP="00287DCD">
      <w:pPr>
        <w:pStyle w:val="GG-Signature"/>
        <w:pBdr>
          <w:top w:val="single" w:sz="4" w:space="1" w:color="auto"/>
        </w:pBdr>
        <w:spacing w:before="34" w:line="14" w:lineRule="exact"/>
        <w:jc w:val="center"/>
      </w:pPr>
    </w:p>
    <w:p w14:paraId="70653E39" w14:textId="77777777" w:rsidR="00287DCD" w:rsidRPr="007D2F27" w:rsidRDefault="00287DCD" w:rsidP="00287DCD">
      <w:pPr>
        <w:pStyle w:val="NoSpacing"/>
      </w:pPr>
    </w:p>
    <w:p w14:paraId="06DA0CAA" w14:textId="77777777" w:rsidR="00287DCD" w:rsidRDefault="00287DCD" w:rsidP="00E90CB3">
      <w:pPr>
        <w:pStyle w:val="Heading2"/>
      </w:pPr>
      <w:bookmarkStart w:id="616" w:name="_Toc175834002"/>
      <w:r w:rsidRPr="00222775">
        <w:t>Road Traffic Act 1961</w:t>
      </w:r>
      <w:bookmarkEnd w:id="616"/>
    </w:p>
    <w:p w14:paraId="762493F2" w14:textId="77777777" w:rsidR="00287DCD" w:rsidRDefault="00287DCD" w:rsidP="00287DCD">
      <w:pPr>
        <w:pStyle w:val="GG-Title3"/>
      </w:pPr>
      <w:r>
        <w:t xml:space="preserve">Authorisation to </w:t>
      </w:r>
      <w:r w:rsidRPr="00F73AD1">
        <w:t>Operate Breath Analysing Instruments</w:t>
      </w:r>
    </w:p>
    <w:p w14:paraId="744CA1F9" w14:textId="77777777" w:rsidR="00287DCD" w:rsidRDefault="00287DCD" w:rsidP="00287DCD">
      <w:r>
        <w:t>I, Grant Stevens, Commissioner of Police, do hereby notify that on and from 19 August 2024, the following persons were authorised by the Commissioner of Police to operate breath analysing instruments as defined in and for the purposes of the:</w:t>
      </w:r>
    </w:p>
    <w:p w14:paraId="3AEEBF6C" w14:textId="77777777" w:rsidR="00287DCD" w:rsidRPr="00F73AD1" w:rsidRDefault="00287DCD" w:rsidP="00287DCD">
      <w:pPr>
        <w:spacing w:after="40"/>
        <w:ind w:left="284" w:hanging="142"/>
        <w:rPr>
          <w:i/>
          <w:iCs/>
        </w:rPr>
      </w:pPr>
      <w:r>
        <w:t>•</w:t>
      </w:r>
      <w:r>
        <w:tab/>
      </w:r>
      <w:r w:rsidRPr="00F73AD1">
        <w:rPr>
          <w:i/>
          <w:iCs/>
        </w:rPr>
        <w:t>Road Traffic Act 1961</w:t>
      </w:r>
      <w:r w:rsidRPr="00F73AD1">
        <w:t>;</w:t>
      </w:r>
    </w:p>
    <w:p w14:paraId="743276B6" w14:textId="77777777" w:rsidR="00287DCD" w:rsidRPr="00F73AD1" w:rsidRDefault="00287DCD" w:rsidP="00287DCD">
      <w:pPr>
        <w:spacing w:after="40"/>
        <w:ind w:left="284" w:hanging="142"/>
        <w:rPr>
          <w:i/>
          <w:iCs/>
        </w:rPr>
      </w:pPr>
      <w:r>
        <w:rPr>
          <w:i/>
          <w:iCs/>
        </w:rPr>
        <w:t>•</w:t>
      </w:r>
      <w:r w:rsidRPr="00F73AD1">
        <w:rPr>
          <w:i/>
          <w:iCs/>
        </w:rPr>
        <w:tab/>
        <w:t>Harbors and Navigation Act 1993</w:t>
      </w:r>
      <w:r w:rsidRPr="00F73AD1">
        <w:t>;</w:t>
      </w:r>
    </w:p>
    <w:p w14:paraId="4F011436" w14:textId="77777777" w:rsidR="00287DCD" w:rsidRDefault="00287DCD" w:rsidP="00287DCD">
      <w:pPr>
        <w:spacing w:after="40"/>
        <w:ind w:left="284" w:hanging="142"/>
      </w:pPr>
      <w:r>
        <w:rPr>
          <w:i/>
          <w:iCs/>
        </w:rPr>
        <w:t>•</w:t>
      </w:r>
      <w:r w:rsidRPr="00F73AD1">
        <w:rPr>
          <w:i/>
          <w:iCs/>
        </w:rPr>
        <w:tab/>
        <w:t>Security and Investigation Industry Act 1995</w:t>
      </w:r>
      <w:r>
        <w:t>; and</w:t>
      </w:r>
    </w:p>
    <w:p w14:paraId="77712B43" w14:textId="77777777" w:rsidR="00287DCD" w:rsidRDefault="00287DCD" w:rsidP="00287DCD">
      <w:pPr>
        <w:ind w:left="284" w:hanging="142"/>
      </w:pPr>
      <w:r>
        <w:t>•</w:t>
      </w:r>
      <w:r>
        <w:tab/>
      </w:r>
      <w:r w:rsidRPr="00F73AD1">
        <w:rPr>
          <w:i/>
          <w:iCs/>
        </w:rPr>
        <w:t>Rail Safety National Law (South Australia) Act 2012</w:t>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835"/>
      </w:tblGrid>
      <w:tr w:rsidR="00287DCD" w:rsidRPr="00F73AD1" w14:paraId="6810D30C" w14:textId="77777777" w:rsidTr="00F936CA">
        <w:trPr>
          <w:tblHeader/>
          <w:jc w:val="center"/>
        </w:trPr>
        <w:tc>
          <w:tcPr>
            <w:tcW w:w="1134" w:type="dxa"/>
            <w:tcBorders>
              <w:top w:val="single" w:sz="4" w:space="0" w:color="auto"/>
              <w:bottom w:val="single" w:sz="4" w:space="0" w:color="auto"/>
            </w:tcBorders>
          </w:tcPr>
          <w:p w14:paraId="4B95ACC4"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73AD1">
              <w:rPr>
                <w:b/>
                <w:bCs/>
              </w:rPr>
              <w:t>PD Number</w:t>
            </w:r>
          </w:p>
        </w:tc>
        <w:tc>
          <w:tcPr>
            <w:tcW w:w="2835" w:type="dxa"/>
            <w:tcBorders>
              <w:top w:val="single" w:sz="4" w:space="0" w:color="auto"/>
              <w:bottom w:val="single" w:sz="4" w:space="0" w:color="auto"/>
            </w:tcBorders>
          </w:tcPr>
          <w:p w14:paraId="4811A5C2"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73AD1">
              <w:rPr>
                <w:b/>
                <w:bCs/>
              </w:rPr>
              <w:t>Officer Name</w:t>
            </w:r>
          </w:p>
        </w:tc>
      </w:tr>
      <w:tr w:rsidR="00287DCD" w:rsidRPr="00F73AD1" w14:paraId="7D54EA66" w14:textId="77777777" w:rsidTr="00F936CA">
        <w:trPr>
          <w:tblHeader/>
          <w:jc w:val="center"/>
        </w:trPr>
        <w:tc>
          <w:tcPr>
            <w:tcW w:w="1134" w:type="dxa"/>
            <w:tcBorders>
              <w:top w:val="single" w:sz="4" w:space="0" w:color="auto"/>
            </w:tcBorders>
          </w:tcPr>
          <w:p w14:paraId="687D6FD0"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c>
          <w:tcPr>
            <w:tcW w:w="2835" w:type="dxa"/>
            <w:tcBorders>
              <w:top w:val="single" w:sz="4" w:space="0" w:color="auto"/>
            </w:tcBorders>
          </w:tcPr>
          <w:p w14:paraId="2F377374"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rPr>
                <w:b/>
                <w:bCs/>
              </w:rPr>
            </w:pPr>
          </w:p>
        </w:tc>
      </w:tr>
      <w:tr w:rsidR="00287DCD" w:rsidRPr="00F73AD1" w14:paraId="324A5FBD" w14:textId="77777777" w:rsidTr="00F936CA">
        <w:trPr>
          <w:jc w:val="center"/>
        </w:trPr>
        <w:tc>
          <w:tcPr>
            <w:tcW w:w="1134" w:type="dxa"/>
          </w:tcPr>
          <w:p w14:paraId="3DB15346"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F73AD1">
              <w:t>14237</w:t>
            </w:r>
          </w:p>
        </w:tc>
        <w:tc>
          <w:tcPr>
            <w:tcW w:w="2835" w:type="dxa"/>
          </w:tcPr>
          <w:p w14:paraId="56D486F6"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76"/>
              <w:jc w:val="left"/>
            </w:pPr>
            <w:r w:rsidRPr="00F73AD1">
              <w:t>ADAMS, Shaun John</w:t>
            </w:r>
          </w:p>
        </w:tc>
      </w:tr>
      <w:tr w:rsidR="00287DCD" w:rsidRPr="00F73AD1" w14:paraId="669EBED5" w14:textId="77777777" w:rsidTr="00F936CA">
        <w:trPr>
          <w:jc w:val="center"/>
        </w:trPr>
        <w:tc>
          <w:tcPr>
            <w:tcW w:w="1134" w:type="dxa"/>
          </w:tcPr>
          <w:p w14:paraId="6A479D5D"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F73AD1">
              <w:t>77046</w:t>
            </w:r>
          </w:p>
        </w:tc>
        <w:tc>
          <w:tcPr>
            <w:tcW w:w="2835" w:type="dxa"/>
          </w:tcPr>
          <w:p w14:paraId="586CF278"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76"/>
              <w:jc w:val="left"/>
            </w:pPr>
            <w:r w:rsidRPr="00F73AD1">
              <w:t>BOONSTOPPEL, James Paul</w:t>
            </w:r>
          </w:p>
        </w:tc>
      </w:tr>
      <w:tr w:rsidR="00287DCD" w:rsidRPr="00F73AD1" w14:paraId="3EF02F39" w14:textId="77777777" w:rsidTr="00F936CA">
        <w:trPr>
          <w:jc w:val="center"/>
        </w:trPr>
        <w:tc>
          <w:tcPr>
            <w:tcW w:w="1134" w:type="dxa"/>
          </w:tcPr>
          <w:p w14:paraId="730BD807"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F73AD1">
              <w:t>12372</w:t>
            </w:r>
          </w:p>
        </w:tc>
        <w:tc>
          <w:tcPr>
            <w:tcW w:w="2835" w:type="dxa"/>
          </w:tcPr>
          <w:p w14:paraId="286B7EE7"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76"/>
              <w:jc w:val="left"/>
            </w:pPr>
            <w:r w:rsidRPr="00F73AD1">
              <w:t>BOUNDEY, Emily Jade</w:t>
            </w:r>
          </w:p>
        </w:tc>
      </w:tr>
      <w:tr w:rsidR="00287DCD" w:rsidRPr="00F73AD1" w14:paraId="402F390E" w14:textId="77777777" w:rsidTr="00F936CA">
        <w:trPr>
          <w:jc w:val="center"/>
        </w:trPr>
        <w:tc>
          <w:tcPr>
            <w:tcW w:w="1134" w:type="dxa"/>
          </w:tcPr>
          <w:p w14:paraId="1F50663D"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F73AD1">
              <w:t>14247</w:t>
            </w:r>
          </w:p>
        </w:tc>
        <w:tc>
          <w:tcPr>
            <w:tcW w:w="2835" w:type="dxa"/>
          </w:tcPr>
          <w:p w14:paraId="6A6F0567"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76"/>
              <w:jc w:val="left"/>
            </w:pPr>
            <w:r w:rsidRPr="00F73AD1">
              <w:t>BUTLER, Scott James</w:t>
            </w:r>
          </w:p>
        </w:tc>
      </w:tr>
      <w:tr w:rsidR="00287DCD" w:rsidRPr="00F73AD1" w14:paraId="6B871239" w14:textId="77777777" w:rsidTr="00F936CA">
        <w:trPr>
          <w:jc w:val="center"/>
        </w:trPr>
        <w:tc>
          <w:tcPr>
            <w:tcW w:w="1134" w:type="dxa"/>
          </w:tcPr>
          <w:p w14:paraId="6EAC927E"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F73AD1">
              <w:t>12895</w:t>
            </w:r>
          </w:p>
        </w:tc>
        <w:tc>
          <w:tcPr>
            <w:tcW w:w="2835" w:type="dxa"/>
          </w:tcPr>
          <w:p w14:paraId="6D7CE5C1"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76"/>
              <w:jc w:val="left"/>
            </w:pPr>
            <w:r w:rsidRPr="00F73AD1">
              <w:t>DOHERTY, Jordan Rhys</w:t>
            </w:r>
          </w:p>
        </w:tc>
      </w:tr>
      <w:tr w:rsidR="00287DCD" w:rsidRPr="00F73AD1" w14:paraId="7AA601EE" w14:textId="77777777" w:rsidTr="00F936CA">
        <w:trPr>
          <w:jc w:val="center"/>
        </w:trPr>
        <w:tc>
          <w:tcPr>
            <w:tcW w:w="1134" w:type="dxa"/>
          </w:tcPr>
          <w:p w14:paraId="37D31150"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F73AD1">
              <w:t>76974</w:t>
            </w:r>
          </w:p>
        </w:tc>
        <w:tc>
          <w:tcPr>
            <w:tcW w:w="2835" w:type="dxa"/>
          </w:tcPr>
          <w:p w14:paraId="374C069A"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76"/>
              <w:jc w:val="left"/>
            </w:pPr>
            <w:r w:rsidRPr="00F73AD1">
              <w:t>DONALDSON, Alexander Francis</w:t>
            </w:r>
          </w:p>
        </w:tc>
      </w:tr>
      <w:tr w:rsidR="00287DCD" w:rsidRPr="00F73AD1" w14:paraId="61F69871" w14:textId="77777777" w:rsidTr="00F936CA">
        <w:trPr>
          <w:jc w:val="center"/>
        </w:trPr>
        <w:tc>
          <w:tcPr>
            <w:tcW w:w="1134" w:type="dxa"/>
          </w:tcPr>
          <w:p w14:paraId="4DA50C4F"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F73AD1">
              <w:t>12078</w:t>
            </w:r>
          </w:p>
        </w:tc>
        <w:tc>
          <w:tcPr>
            <w:tcW w:w="2835" w:type="dxa"/>
          </w:tcPr>
          <w:p w14:paraId="4FD60E7C"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76"/>
              <w:jc w:val="left"/>
            </w:pPr>
            <w:r w:rsidRPr="00F73AD1">
              <w:t>DROGEMULLER, Thomas Ryan</w:t>
            </w:r>
          </w:p>
        </w:tc>
      </w:tr>
      <w:tr w:rsidR="00287DCD" w:rsidRPr="00F73AD1" w14:paraId="5FB5F0F4" w14:textId="77777777" w:rsidTr="00F936CA">
        <w:trPr>
          <w:jc w:val="center"/>
        </w:trPr>
        <w:tc>
          <w:tcPr>
            <w:tcW w:w="1134" w:type="dxa"/>
          </w:tcPr>
          <w:p w14:paraId="4C430862"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F73AD1">
              <w:t>14677</w:t>
            </w:r>
          </w:p>
        </w:tc>
        <w:tc>
          <w:tcPr>
            <w:tcW w:w="2835" w:type="dxa"/>
          </w:tcPr>
          <w:p w14:paraId="42A56F91"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76"/>
              <w:jc w:val="left"/>
            </w:pPr>
            <w:r w:rsidRPr="00F73AD1">
              <w:t>HOLMES, Emily Alice Joy</w:t>
            </w:r>
          </w:p>
        </w:tc>
      </w:tr>
      <w:tr w:rsidR="00287DCD" w:rsidRPr="00F73AD1" w14:paraId="72F55AB9" w14:textId="77777777" w:rsidTr="00F936CA">
        <w:trPr>
          <w:jc w:val="center"/>
        </w:trPr>
        <w:tc>
          <w:tcPr>
            <w:tcW w:w="1134" w:type="dxa"/>
          </w:tcPr>
          <w:p w14:paraId="61E9B454"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F73AD1">
              <w:t>14228</w:t>
            </w:r>
          </w:p>
        </w:tc>
        <w:tc>
          <w:tcPr>
            <w:tcW w:w="2835" w:type="dxa"/>
          </w:tcPr>
          <w:p w14:paraId="5DB7E5BD"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76"/>
              <w:jc w:val="left"/>
            </w:pPr>
            <w:r w:rsidRPr="00F73AD1">
              <w:t>KERR, Nathan James</w:t>
            </w:r>
          </w:p>
        </w:tc>
      </w:tr>
      <w:tr w:rsidR="00287DCD" w:rsidRPr="00F73AD1" w14:paraId="5C7F5778" w14:textId="77777777" w:rsidTr="00F936CA">
        <w:trPr>
          <w:jc w:val="center"/>
        </w:trPr>
        <w:tc>
          <w:tcPr>
            <w:tcW w:w="1134" w:type="dxa"/>
          </w:tcPr>
          <w:p w14:paraId="49A66DF5"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F73AD1">
              <w:t>76866</w:t>
            </w:r>
          </w:p>
        </w:tc>
        <w:tc>
          <w:tcPr>
            <w:tcW w:w="2835" w:type="dxa"/>
          </w:tcPr>
          <w:p w14:paraId="10D5287F"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76"/>
              <w:jc w:val="left"/>
            </w:pPr>
            <w:r w:rsidRPr="00F73AD1">
              <w:t>PROSSER, Lauren Kate Drury</w:t>
            </w:r>
          </w:p>
        </w:tc>
      </w:tr>
      <w:tr w:rsidR="00287DCD" w:rsidRPr="00F73AD1" w14:paraId="11E23B67" w14:textId="77777777" w:rsidTr="00F936CA">
        <w:trPr>
          <w:jc w:val="center"/>
        </w:trPr>
        <w:tc>
          <w:tcPr>
            <w:tcW w:w="1134" w:type="dxa"/>
          </w:tcPr>
          <w:p w14:paraId="1C4B6D70"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F73AD1">
              <w:t>93860</w:t>
            </w:r>
          </w:p>
        </w:tc>
        <w:tc>
          <w:tcPr>
            <w:tcW w:w="2835" w:type="dxa"/>
          </w:tcPr>
          <w:p w14:paraId="14B2292C"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76"/>
              <w:jc w:val="left"/>
            </w:pPr>
            <w:r w:rsidRPr="00F73AD1">
              <w:t>SAMPSON, Tasha Lee</w:t>
            </w:r>
          </w:p>
        </w:tc>
      </w:tr>
      <w:tr w:rsidR="00287DCD" w:rsidRPr="00F73AD1" w14:paraId="403C1B82" w14:textId="77777777" w:rsidTr="00F936CA">
        <w:trPr>
          <w:jc w:val="center"/>
        </w:trPr>
        <w:tc>
          <w:tcPr>
            <w:tcW w:w="1134" w:type="dxa"/>
            <w:tcBorders>
              <w:bottom w:val="single" w:sz="4" w:space="0" w:color="auto"/>
            </w:tcBorders>
          </w:tcPr>
          <w:p w14:paraId="2F0D9DA9"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F73AD1">
              <w:t>12930</w:t>
            </w:r>
          </w:p>
        </w:tc>
        <w:tc>
          <w:tcPr>
            <w:tcW w:w="2835" w:type="dxa"/>
            <w:tcBorders>
              <w:bottom w:val="single" w:sz="4" w:space="0" w:color="auto"/>
            </w:tcBorders>
          </w:tcPr>
          <w:p w14:paraId="38661B8F"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76"/>
              <w:jc w:val="left"/>
            </w:pPr>
            <w:r w:rsidRPr="00F73AD1">
              <w:t>THOMPSON, Rebecca Jade</w:t>
            </w:r>
          </w:p>
        </w:tc>
      </w:tr>
      <w:tr w:rsidR="00287DCD" w:rsidRPr="00F73AD1" w14:paraId="196D3A53" w14:textId="77777777" w:rsidTr="00F936CA">
        <w:trPr>
          <w:jc w:val="center"/>
        </w:trPr>
        <w:tc>
          <w:tcPr>
            <w:tcW w:w="1134" w:type="dxa"/>
            <w:tcBorders>
              <w:top w:val="single" w:sz="4" w:space="0" w:color="auto"/>
            </w:tcBorders>
          </w:tcPr>
          <w:p w14:paraId="5CF82CE8"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2835" w:type="dxa"/>
            <w:tcBorders>
              <w:top w:val="single" w:sz="4" w:space="0" w:color="auto"/>
            </w:tcBorders>
          </w:tcPr>
          <w:p w14:paraId="37DFA297" w14:textId="77777777" w:rsidR="00287DCD" w:rsidRPr="00F73AD1" w:rsidRDefault="00287DCD" w:rsidP="00F936CA">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0E632FDD" w14:textId="77777777" w:rsidR="00287DCD" w:rsidRDefault="00287DCD" w:rsidP="00287DCD">
      <w:pPr>
        <w:pStyle w:val="GG-SDated"/>
      </w:pPr>
      <w:r>
        <w:t>Dated: 29 August 2024</w:t>
      </w:r>
    </w:p>
    <w:p w14:paraId="0E2FDD1F" w14:textId="77777777" w:rsidR="00287DCD" w:rsidRDefault="00287DCD" w:rsidP="00287DCD">
      <w:pPr>
        <w:pStyle w:val="GG-SName"/>
      </w:pPr>
      <w:r w:rsidRPr="00222775">
        <w:t>Grant Stevens</w:t>
      </w:r>
    </w:p>
    <w:p w14:paraId="5D42ABB4" w14:textId="77777777" w:rsidR="00287DCD" w:rsidRDefault="00287DCD" w:rsidP="00287DCD">
      <w:pPr>
        <w:pStyle w:val="GG-Signature"/>
      </w:pPr>
      <w:r w:rsidRPr="00222775">
        <w:t>Commissioner of Police</w:t>
      </w:r>
    </w:p>
    <w:p w14:paraId="61C1F021" w14:textId="77777777" w:rsidR="00287DCD" w:rsidRDefault="00287DCD" w:rsidP="00287DCD">
      <w:pPr>
        <w:spacing w:after="0"/>
      </w:pPr>
      <w:r>
        <w:t>Reference: 2024-0162</w:t>
      </w:r>
    </w:p>
    <w:p w14:paraId="682616B9" w14:textId="77777777" w:rsidR="00287DCD" w:rsidRDefault="00287DCD" w:rsidP="00287DCD">
      <w:pPr>
        <w:pBdr>
          <w:bottom w:val="single" w:sz="4" w:space="1" w:color="auto"/>
        </w:pBdr>
        <w:spacing w:after="0" w:line="52" w:lineRule="exact"/>
        <w:jc w:val="center"/>
      </w:pPr>
    </w:p>
    <w:p w14:paraId="1842B743" w14:textId="77777777" w:rsidR="00287DCD" w:rsidRDefault="00287DCD" w:rsidP="00287DCD">
      <w:pPr>
        <w:pBdr>
          <w:top w:val="single" w:sz="4" w:space="1" w:color="auto"/>
        </w:pBdr>
        <w:spacing w:before="34" w:after="0" w:line="14" w:lineRule="exact"/>
        <w:jc w:val="center"/>
      </w:pPr>
    </w:p>
    <w:p w14:paraId="527D4913" w14:textId="28CA21F8" w:rsidR="00EE4D5F" w:rsidRDefault="00EE4D5F">
      <w:pPr>
        <w:spacing w:after="0" w:line="240" w:lineRule="auto"/>
        <w:jc w:val="left"/>
      </w:pPr>
    </w:p>
    <w:p w14:paraId="3EDFAEF7" w14:textId="51062767" w:rsidR="00574296" w:rsidRDefault="00574296" w:rsidP="00E90CB3">
      <w:pPr>
        <w:pStyle w:val="Heading2"/>
      </w:pPr>
      <w:bookmarkStart w:id="617" w:name="_Toc175834003"/>
      <w:r>
        <w:t>Roads (Opening and Closing) Act 1991</w:t>
      </w:r>
      <w:bookmarkEnd w:id="617"/>
    </w:p>
    <w:p w14:paraId="26480855" w14:textId="77777777" w:rsidR="00574296" w:rsidRDefault="00574296" w:rsidP="00574296">
      <w:pPr>
        <w:pStyle w:val="GG-Title2"/>
      </w:pPr>
      <w:r>
        <w:t>Section 24</w:t>
      </w:r>
    </w:p>
    <w:p w14:paraId="34746D1C" w14:textId="77777777" w:rsidR="00574296" w:rsidRPr="00047142" w:rsidRDefault="00574296" w:rsidP="00574296">
      <w:pPr>
        <w:jc w:val="center"/>
        <w:rPr>
          <w:b/>
          <w:bCs/>
        </w:rPr>
      </w:pPr>
      <w:r w:rsidRPr="00047142">
        <w:rPr>
          <w:b/>
          <w:bCs/>
        </w:rPr>
        <w:t xml:space="preserve">NOTICE OF CONFIRMATION OF </w:t>
      </w:r>
      <w:r>
        <w:rPr>
          <w:b/>
          <w:bCs/>
        </w:rPr>
        <w:br/>
      </w:r>
      <w:r w:rsidRPr="00047142">
        <w:rPr>
          <w:b/>
          <w:bCs/>
        </w:rPr>
        <w:t>ROAD PROCESS ORDER</w:t>
      </w:r>
    </w:p>
    <w:p w14:paraId="718AA8E8" w14:textId="77777777" w:rsidR="00574296" w:rsidRDefault="00574296" w:rsidP="00574296">
      <w:pPr>
        <w:pStyle w:val="GG-Title3"/>
      </w:pPr>
      <w:r>
        <w:t>Road Closure—Un-made Public Roads, Nelshaby, Telowie and Napperby</w:t>
      </w:r>
    </w:p>
    <w:p w14:paraId="6F7EAF09" w14:textId="77777777" w:rsidR="00574296" w:rsidRDefault="00574296" w:rsidP="00574296">
      <w:r>
        <w:t>By Road Process Order made on 6 May 2024, the Port Pirie Regional Council ordered that:</w:t>
      </w:r>
    </w:p>
    <w:p w14:paraId="6A0DD5B1" w14:textId="77777777" w:rsidR="00574296" w:rsidRDefault="00574296" w:rsidP="00574296">
      <w:pPr>
        <w:ind w:left="426" w:hanging="284"/>
      </w:pPr>
      <w:r>
        <w:t>1.</w:t>
      </w:r>
      <w:r>
        <w:tab/>
        <w:t>The whole of the Un-made Public Roads, Nelshaby, Telowie and Napperby, situated adjoining Sections 3, 322 to 329, 347 and 392, Hundred of Napperby, more particularly delineated and lettered ‘A’ and ‘B’ in Preliminary Plan 23/0020 be closed.</w:t>
      </w:r>
    </w:p>
    <w:p w14:paraId="2FCBD705" w14:textId="7EB5B9EB" w:rsidR="00574296" w:rsidRDefault="00574296" w:rsidP="00574296">
      <w:pPr>
        <w:ind w:left="426" w:hanging="284"/>
      </w:pPr>
      <w:r>
        <w:t>2.</w:t>
      </w:r>
      <w:r>
        <w:tab/>
        <w:t>Vest in the Crown the whole of the land subject to closure.</w:t>
      </w:r>
    </w:p>
    <w:p w14:paraId="3A04ADFD" w14:textId="77777777" w:rsidR="00574296" w:rsidRDefault="00574296" w:rsidP="00574296">
      <w:r>
        <w:t>On 26 August 2024 that order was confirmed by the Minister for Planning conditionally upon the deposit by the Registrar-General of Deposited Plan 134362 being the authority for the new boundaries.</w:t>
      </w:r>
    </w:p>
    <w:p w14:paraId="60938E36" w14:textId="77777777" w:rsidR="00574296" w:rsidRDefault="00574296" w:rsidP="00574296">
      <w:r>
        <w:t xml:space="preserve">Pursuant to Section 24(5) of the </w:t>
      </w:r>
      <w:r w:rsidRPr="00047142">
        <w:rPr>
          <w:i/>
          <w:iCs/>
        </w:rPr>
        <w:t>Roads (Opening and Closing) Act 1991</w:t>
      </w:r>
      <w:r>
        <w:t>, notice of the Order referred to above and its confirmation is hereby given.</w:t>
      </w:r>
    </w:p>
    <w:p w14:paraId="17C39C84" w14:textId="77777777" w:rsidR="00574296" w:rsidRDefault="00574296" w:rsidP="00574296">
      <w:pPr>
        <w:pStyle w:val="GG-SDated"/>
      </w:pPr>
      <w:r>
        <w:t>Dated: 29 August 2024</w:t>
      </w:r>
    </w:p>
    <w:p w14:paraId="465820D6" w14:textId="77777777" w:rsidR="00574296" w:rsidRDefault="00574296" w:rsidP="00574296">
      <w:pPr>
        <w:pStyle w:val="GG-SName"/>
      </w:pPr>
      <w:r>
        <w:t>B. J. Slape</w:t>
      </w:r>
    </w:p>
    <w:p w14:paraId="3DF08404" w14:textId="77777777" w:rsidR="00574296" w:rsidRDefault="00574296" w:rsidP="00574296">
      <w:pPr>
        <w:pStyle w:val="GG-Signature"/>
      </w:pPr>
      <w:r>
        <w:t>Surveyor-General</w:t>
      </w:r>
    </w:p>
    <w:p w14:paraId="4F0551DD" w14:textId="77777777" w:rsidR="00574296" w:rsidRDefault="00574296" w:rsidP="00574296">
      <w:pPr>
        <w:spacing w:after="0"/>
      </w:pPr>
      <w:r>
        <w:t>2023/06391/01</w:t>
      </w:r>
    </w:p>
    <w:p w14:paraId="1A225EE8" w14:textId="77777777" w:rsidR="00574296" w:rsidRDefault="00574296" w:rsidP="00574296">
      <w:pPr>
        <w:pBdr>
          <w:bottom w:val="single" w:sz="4" w:space="1" w:color="auto"/>
        </w:pBdr>
        <w:spacing w:after="0" w:line="52" w:lineRule="exact"/>
        <w:jc w:val="center"/>
      </w:pPr>
    </w:p>
    <w:p w14:paraId="339FB908" w14:textId="77777777" w:rsidR="00574296" w:rsidRDefault="00574296" w:rsidP="00574296">
      <w:pPr>
        <w:pBdr>
          <w:top w:val="single" w:sz="4" w:space="1" w:color="auto"/>
        </w:pBdr>
        <w:spacing w:before="34" w:after="0" w:line="14" w:lineRule="exact"/>
        <w:jc w:val="center"/>
      </w:pPr>
    </w:p>
    <w:p w14:paraId="118A3E14" w14:textId="6790E821" w:rsidR="00097D6B" w:rsidRDefault="00097D6B">
      <w:pPr>
        <w:spacing w:after="0" w:line="240" w:lineRule="auto"/>
        <w:jc w:val="left"/>
      </w:pPr>
    </w:p>
    <w:p w14:paraId="4726D648" w14:textId="77777777" w:rsidR="0026077D" w:rsidRDefault="0026077D">
      <w:pPr>
        <w:spacing w:after="0" w:line="240" w:lineRule="auto"/>
        <w:jc w:val="left"/>
        <w:rPr>
          <w:caps/>
          <w:szCs w:val="17"/>
          <w:lang w:val="en-US"/>
        </w:rPr>
      </w:pPr>
      <w:r>
        <w:br w:type="page"/>
      </w:r>
    </w:p>
    <w:p w14:paraId="67FA8E42" w14:textId="6D85F577" w:rsidR="00D679E1" w:rsidRDefault="00D679E1" w:rsidP="00E90CB3">
      <w:pPr>
        <w:pStyle w:val="Heading2"/>
      </w:pPr>
      <w:bookmarkStart w:id="618" w:name="_Toc175834004"/>
      <w:r>
        <w:lastRenderedPageBreak/>
        <w:t>South Australian Skills Act 2008</w:t>
      </w:r>
      <w:bookmarkEnd w:id="618"/>
    </w:p>
    <w:p w14:paraId="1230771C" w14:textId="77777777" w:rsidR="00D679E1" w:rsidRDefault="00D679E1" w:rsidP="00D679E1">
      <w:pPr>
        <w:pStyle w:val="GG-Title3"/>
      </w:pPr>
      <w:r>
        <w:t>Part 4—Apprenticeships, Traineeships and Training Contracts</w:t>
      </w:r>
    </w:p>
    <w:p w14:paraId="68562DAF" w14:textId="77777777" w:rsidR="00D679E1" w:rsidRDefault="00D679E1" w:rsidP="00D679E1">
      <w:r w:rsidRPr="002E48EB">
        <w:rPr>
          <w:spacing w:val="-2"/>
        </w:rPr>
        <w:t xml:space="preserve">Pursuant to the provision of the </w:t>
      </w:r>
      <w:r w:rsidRPr="002E48EB">
        <w:rPr>
          <w:i/>
          <w:iCs/>
          <w:spacing w:val="-2"/>
        </w:rPr>
        <w:t>South Australian Skills Act 2008</w:t>
      </w:r>
      <w:r w:rsidRPr="002E48EB">
        <w:rPr>
          <w:spacing w:val="-2"/>
        </w:rPr>
        <w:t>, the South Australian Skills Commission (SASC) gives notice that determines</w:t>
      </w:r>
      <w:r>
        <w:t xml:space="preserve"> the following reactivation of the following archived pathways, in addition to those published in past Gazette notices.</w:t>
      </w:r>
    </w:p>
    <w:tbl>
      <w:tblPr>
        <w:tblW w:w="5000" w:type="pct"/>
        <w:jc w:val="center"/>
        <w:tblCellMar>
          <w:left w:w="57" w:type="dxa"/>
          <w:right w:w="57" w:type="dxa"/>
        </w:tblCellMar>
        <w:tblLook w:val="04A0" w:firstRow="1" w:lastRow="0" w:firstColumn="1" w:lastColumn="0" w:noHBand="0" w:noVBand="1"/>
      </w:tblPr>
      <w:tblGrid>
        <w:gridCol w:w="2828"/>
        <w:gridCol w:w="1132"/>
        <w:gridCol w:w="2409"/>
        <w:gridCol w:w="832"/>
        <w:gridCol w:w="1087"/>
        <w:gridCol w:w="1056"/>
      </w:tblGrid>
      <w:tr w:rsidR="00D679E1" w:rsidRPr="009406AE" w14:paraId="6ABB9DA4" w14:textId="77777777" w:rsidTr="00F936CA">
        <w:trPr>
          <w:trHeight w:val="20"/>
          <w:jc w:val="center"/>
        </w:trPr>
        <w:tc>
          <w:tcPr>
            <w:tcW w:w="151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D237B79" w14:textId="77777777" w:rsidR="00D679E1" w:rsidRPr="009406AE" w:rsidRDefault="00D679E1" w:rsidP="00F936CA">
            <w:pPr>
              <w:spacing w:before="40" w:after="40"/>
              <w:jc w:val="center"/>
              <w:rPr>
                <w:b/>
                <w:bCs/>
              </w:rPr>
            </w:pPr>
            <w:r w:rsidRPr="009406AE">
              <w:rPr>
                <w:b/>
                <w:bCs/>
              </w:rPr>
              <w:t xml:space="preserve">*Trade/ #Declared Vocation/ </w:t>
            </w:r>
            <w:r>
              <w:rPr>
                <w:b/>
                <w:bCs/>
              </w:rPr>
              <w:br/>
            </w:r>
            <w:r w:rsidRPr="009406AE">
              <w:rPr>
                <w:b/>
                <w:bCs/>
              </w:rPr>
              <w:t>Other Occupation</w:t>
            </w:r>
          </w:p>
        </w:tc>
        <w:tc>
          <w:tcPr>
            <w:tcW w:w="606" w:type="pct"/>
            <w:tcBorders>
              <w:top w:val="single" w:sz="4" w:space="0" w:color="auto"/>
              <w:left w:val="nil"/>
              <w:bottom w:val="single" w:sz="4" w:space="0" w:color="auto"/>
              <w:right w:val="single" w:sz="4" w:space="0" w:color="auto"/>
            </w:tcBorders>
            <w:shd w:val="clear" w:color="auto" w:fill="auto"/>
            <w:vAlign w:val="center"/>
            <w:hideMark/>
          </w:tcPr>
          <w:p w14:paraId="6544B62F" w14:textId="77777777" w:rsidR="00D679E1" w:rsidRPr="009406AE" w:rsidRDefault="00D679E1" w:rsidP="00F936CA">
            <w:pPr>
              <w:spacing w:before="40" w:after="40"/>
              <w:jc w:val="center"/>
              <w:rPr>
                <w:b/>
                <w:bCs/>
              </w:rPr>
            </w:pPr>
            <w:r w:rsidRPr="009406AE">
              <w:rPr>
                <w:b/>
                <w:bCs/>
              </w:rPr>
              <w:t>Qualification</w:t>
            </w:r>
            <w:r>
              <w:rPr>
                <w:b/>
                <w:bCs/>
              </w:rPr>
              <w:br/>
            </w:r>
            <w:r w:rsidRPr="009406AE">
              <w:rPr>
                <w:b/>
                <w:bCs/>
              </w:rPr>
              <w:t>Code</w:t>
            </w:r>
          </w:p>
        </w:tc>
        <w:tc>
          <w:tcPr>
            <w:tcW w:w="1289" w:type="pct"/>
            <w:tcBorders>
              <w:top w:val="single" w:sz="4" w:space="0" w:color="auto"/>
              <w:left w:val="nil"/>
              <w:bottom w:val="single" w:sz="4" w:space="0" w:color="auto"/>
              <w:right w:val="single" w:sz="4" w:space="0" w:color="auto"/>
            </w:tcBorders>
            <w:shd w:val="clear" w:color="auto" w:fill="auto"/>
            <w:vAlign w:val="center"/>
            <w:hideMark/>
          </w:tcPr>
          <w:p w14:paraId="180E1220" w14:textId="77777777" w:rsidR="00D679E1" w:rsidRPr="009406AE" w:rsidRDefault="00D679E1" w:rsidP="00F936CA">
            <w:pPr>
              <w:spacing w:before="40" w:after="40"/>
              <w:jc w:val="center"/>
              <w:rPr>
                <w:b/>
                <w:bCs/>
              </w:rPr>
            </w:pPr>
            <w:r w:rsidRPr="009406AE">
              <w:rPr>
                <w:b/>
                <w:bCs/>
              </w:rPr>
              <w:t>Qualification Title</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6EDA226D" w14:textId="77777777" w:rsidR="00D679E1" w:rsidRPr="009406AE" w:rsidRDefault="00D679E1" w:rsidP="00F936CA">
            <w:pPr>
              <w:spacing w:before="40" w:after="40"/>
              <w:jc w:val="center"/>
              <w:rPr>
                <w:b/>
                <w:bCs/>
              </w:rPr>
            </w:pPr>
            <w:r w:rsidRPr="009406AE">
              <w:rPr>
                <w:b/>
                <w:bCs/>
              </w:rPr>
              <w:t>Nominal Term of Training Contract</w:t>
            </w:r>
          </w:p>
        </w:tc>
        <w:tc>
          <w:tcPr>
            <w:tcW w:w="581" w:type="pct"/>
            <w:tcBorders>
              <w:top w:val="single" w:sz="4" w:space="0" w:color="auto"/>
              <w:left w:val="nil"/>
              <w:bottom w:val="single" w:sz="4" w:space="0" w:color="auto"/>
              <w:right w:val="single" w:sz="4" w:space="0" w:color="auto"/>
            </w:tcBorders>
            <w:shd w:val="clear" w:color="auto" w:fill="auto"/>
            <w:vAlign w:val="center"/>
            <w:hideMark/>
          </w:tcPr>
          <w:p w14:paraId="41679068" w14:textId="77777777" w:rsidR="00D679E1" w:rsidRPr="009406AE" w:rsidRDefault="00D679E1" w:rsidP="00F936CA">
            <w:pPr>
              <w:spacing w:before="40" w:after="40"/>
              <w:jc w:val="center"/>
              <w:rPr>
                <w:b/>
                <w:bCs/>
              </w:rPr>
            </w:pPr>
            <w:r w:rsidRPr="009406AE">
              <w:rPr>
                <w:b/>
                <w:bCs/>
              </w:rPr>
              <w:t>Probationary</w:t>
            </w:r>
            <w:r>
              <w:rPr>
                <w:b/>
                <w:bCs/>
              </w:rPr>
              <w:br/>
            </w:r>
            <w:r w:rsidRPr="009406AE">
              <w:rPr>
                <w:b/>
                <w:bCs/>
              </w:rPr>
              <w:t>Period</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3D1BB355" w14:textId="77777777" w:rsidR="00D679E1" w:rsidRPr="009406AE" w:rsidRDefault="00D679E1" w:rsidP="00F936CA">
            <w:pPr>
              <w:spacing w:before="40" w:after="40"/>
              <w:jc w:val="center"/>
              <w:rPr>
                <w:b/>
                <w:bCs/>
              </w:rPr>
            </w:pPr>
            <w:r w:rsidRPr="009406AE">
              <w:rPr>
                <w:b/>
                <w:bCs/>
              </w:rPr>
              <w:t>Supervision Level Rating</w:t>
            </w:r>
          </w:p>
        </w:tc>
      </w:tr>
      <w:tr w:rsidR="00D679E1" w:rsidRPr="009406AE" w14:paraId="0D3C88C8" w14:textId="77777777" w:rsidTr="00F936CA">
        <w:trPr>
          <w:trHeight w:val="20"/>
          <w:jc w:val="center"/>
        </w:trPr>
        <w:tc>
          <w:tcPr>
            <w:tcW w:w="1513" w:type="pct"/>
            <w:tcBorders>
              <w:top w:val="single" w:sz="4" w:space="0" w:color="auto"/>
              <w:left w:val="single" w:sz="4" w:space="0" w:color="auto"/>
              <w:bottom w:val="single" w:sz="4" w:space="0" w:color="auto"/>
              <w:right w:val="single" w:sz="4" w:space="0" w:color="auto"/>
            </w:tcBorders>
            <w:shd w:val="clear" w:color="auto" w:fill="auto"/>
            <w:vAlign w:val="center"/>
          </w:tcPr>
          <w:p w14:paraId="3A9B8DA5" w14:textId="77777777" w:rsidR="00D679E1" w:rsidRPr="009406AE" w:rsidRDefault="00D679E1" w:rsidP="00F936CA">
            <w:pPr>
              <w:spacing w:before="40"/>
              <w:ind w:left="169" w:hanging="169"/>
              <w:jc w:val="left"/>
            </w:pPr>
            <w:r w:rsidRPr="009406AE">
              <w:t xml:space="preserve">Advanced Tradesperson </w:t>
            </w:r>
            <w:r>
              <w:br/>
            </w:r>
            <w:r w:rsidRPr="009406AE">
              <w:t>(Industrial Electronics and Control)</w:t>
            </w:r>
          </w:p>
        </w:tc>
        <w:tc>
          <w:tcPr>
            <w:tcW w:w="606" w:type="pct"/>
            <w:tcBorders>
              <w:top w:val="single" w:sz="4" w:space="0" w:color="auto"/>
              <w:left w:val="nil"/>
              <w:bottom w:val="single" w:sz="4" w:space="0" w:color="auto"/>
              <w:right w:val="single" w:sz="4" w:space="0" w:color="auto"/>
            </w:tcBorders>
            <w:shd w:val="clear" w:color="auto" w:fill="auto"/>
            <w:vAlign w:val="center"/>
          </w:tcPr>
          <w:p w14:paraId="7C95D073" w14:textId="77777777" w:rsidR="00D679E1" w:rsidRPr="009406AE" w:rsidRDefault="00D679E1" w:rsidP="00F936CA">
            <w:pPr>
              <w:spacing w:before="40"/>
              <w:jc w:val="center"/>
            </w:pPr>
            <w:r w:rsidRPr="009406AE">
              <w:t>UEE40920</w:t>
            </w:r>
          </w:p>
        </w:tc>
        <w:tc>
          <w:tcPr>
            <w:tcW w:w="1289" w:type="pct"/>
            <w:tcBorders>
              <w:top w:val="single" w:sz="4" w:space="0" w:color="auto"/>
              <w:left w:val="nil"/>
              <w:bottom w:val="single" w:sz="4" w:space="0" w:color="auto"/>
              <w:right w:val="single" w:sz="4" w:space="0" w:color="auto"/>
            </w:tcBorders>
            <w:shd w:val="clear" w:color="auto" w:fill="auto"/>
            <w:vAlign w:val="center"/>
          </w:tcPr>
          <w:p w14:paraId="1A6ABFFE" w14:textId="77777777" w:rsidR="00D679E1" w:rsidRPr="009406AE" w:rsidRDefault="00D679E1" w:rsidP="00F936CA">
            <w:pPr>
              <w:spacing w:before="40"/>
              <w:ind w:left="366" w:hanging="159"/>
              <w:jc w:val="left"/>
            </w:pPr>
            <w:r w:rsidRPr="009406AE">
              <w:t>Certificate IV in Industrial Electronics and Control</w:t>
            </w:r>
          </w:p>
        </w:tc>
        <w:tc>
          <w:tcPr>
            <w:tcW w:w="445" w:type="pct"/>
            <w:tcBorders>
              <w:top w:val="single" w:sz="4" w:space="0" w:color="auto"/>
              <w:left w:val="nil"/>
              <w:bottom w:val="single" w:sz="4" w:space="0" w:color="auto"/>
              <w:right w:val="single" w:sz="4" w:space="0" w:color="auto"/>
            </w:tcBorders>
            <w:shd w:val="clear" w:color="auto" w:fill="auto"/>
            <w:vAlign w:val="center"/>
          </w:tcPr>
          <w:p w14:paraId="0C5442A0" w14:textId="77777777" w:rsidR="00D679E1" w:rsidRPr="009406AE" w:rsidRDefault="00D679E1" w:rsidP="00F936CA">
            <w:pPr>
              <w:spacing w:before="40"/>
              <w:jc w:val="center"/>
            </w:pPr>
            <w:r w:rsidRPr="009406AE">
              <w:t>24</w:t>
            </w:r>
          </w:p>
        </w:tc>
        <w:tc>
          <w:tcPr>
            <w:tcW w:w="581" w:type="pct"/>
            <w:tcBorders>
              <w:top w:val="single" w:sz="4" w:space="0" w:color="auto"/>
              <w:left w:val="nil"/>
              <w:bottom w:val="single" w:sz="4" w:space="0" w:color="auto"/>
              <w:right w:val="single" w:sz="4" w:space="0" w:color="auto"/>
            </w:tcBorders>
            <w:shd w:val="clear" w:color="auto" w:fill="auto"/>
            <w:vAlign w:val="center"/>
          </w:tcPr>
          <w:p w14:paraId="178CB551" w14:textId="77777777" w:rsidR="00D679E1" w:rsidRPr="009406AE" w:rsidRDefault="00D679E1" w:rsidP="00F936CA">
            <w:pPr>
              <w:spacing w:before="40"/>
              <w:jc w:val="center"/>
            </w:pPr>
            <w:r w:rsidRPr="009406AE">
              <w:t>60</w:t>
            </w:r>
          </w:p>
        </w:tc>
        <w:tc>
          <w:tcPr>
            <w:tcW w:w="565" w:type="pct"/>
            <w:tcBorders>
              <w:top w:val="single" w:sz="4" w:space="0" w:color="auto"/>
              <w:left w:val="nil"/>
              <w:bottom w:val="single" w:sz="4" w:space="0" w:color="auto"/>
              <w:right w:val="single" w:sz="4" w:space="0" w:color="auto"/>
            </w:tcBorders>
            <w:shd w:val="clear" w:color="auto" w:fill="auto"/>
            <w:vAlign w:val="center"/>
          </w:tcPr>
          <w:p w14:paraId="0C1498F4" w14:textId="77777777" w:rsidR="00D679E1" w:rsidRPr="009406AE" w:rsidRDefault="00D679E1" w:rsidP="00F936CA">
            <w:pPr>
              <w:spacing w:before="40"/>
              <w:jc w:val="center"/>
            </w:pPr>
            <w:r w:rsidRPr="009406AE">
              <w:t>Medium</w:t>
            </w:r>
          </w:p>
        </w:tc>
      </w:tr>
      <w:tr w:rsidR="00D679E1" w:rsidRPr="009406AE" w14:paraId="048CC5E0" w14:textId="77777777" w:rsidTr="00F936CA">
        <w:trPr>
          <w:trHeight w:val="20"/>
          <w:jc w:val="center"/>
        </w:trPr>
        <w:tc>
          <w:tcPr>
            <w:tcW w:w="1513" w:type="pct"/>
            <w:tcBorders>
              <w:top w:val="single" w:sz="4" w:space="0" w:color="auto"/>
              <w:left w:val="single" w:sz="4" w:space="0" w:color="auto"/>
              <w:bottom w:val="single" w:sz="4" w:space="0" w:color="auto"/>
              <w:right w:val="single" w:sz="4" w:space="0" w:color="auto"/>
            </w:tcBorders>
            <w:shd w:val="clear" w:color="auto" w:fill="auto"/>
            <w:vAlign w:val="center"/>
          </w:tcPr>
          <w:p w14:paraId="665826B6" w14:textId="77777777" w:rsidR="00D679E1" w:rsidRPr="009406AE" w:rsidRDefault="00D679E1" w:rsidP="00F936CA">
            <w:pPr>
              <w:spacing w:before="40"/>
              <w:jc w:val="left"/>
            </w:pPr>
            <w:r w:rsidRPr="009406AE">
              <w:t>Fire Protection Control Tradesperson</w:t>
            </w:r>
          </w:p>
        </w:tc>
        <w:tc>
          <w:tcPr>
            <w:tcW w:w="606" w:type="pct"/>
            <w:tcBorders>
              <w:top w:val="single" w:sz="4" w:space="0" w:color="auto"/>
              <w:left w:val="nil"/>
              <w:bottom w:val="single" w:sz="4" w:space="0" w:color="auto"/>
              <w:right w:val="single" w:sz="4" w:space="0" w:color="auto"/>
            </w:tcBorders>
            <w:shd w:val="clear" w:color="auto" w:fill="auto"/>
            <w:vAlign w:val="center"/>
          </w:tcPr>
          <w:p w14:paraId="5ED20DF3" w14:textId="77777777" w:rsidR="00D679E1" w:rsidRPr="009406AE" w:rsidRDefault="00D679E1" w:rsidP="00F936CA">
            <w:pPr>
              <w:spacing w:before="40"/>
              <w:jc w:val="center"/>
            </w:pPr>
            <w:r w:rsidRPr="009406AE">
              <w:t>UEE31020</w:t>
            </w:r>
          </w:p>
        </w:tc>
        <w:tc>
          <w:tcPr>
            <w:tcW w:w="1289" w:type="pct"/>
            <w:tcBorders>
              <w:top w:val="single" w:sz="4" w:space="0" w:color="auto"/>
              <w:left w:val="nil"/>
              <w:bottom w:val="single" w:sz="4" w:space="0" w:color="auto"/>
              <w:right w:val="single" w:sz="4" w:space="0" w:color="auto"/>
            </w:tcBorders>
            <w:shd w:val="clear" w:color="auto" w:fill="auto"/>
            <w:vAlign w:val="center"/>
          </w:tcPr>
          <w:p w14:paraId="3B6E0A74" w14:textId="77777777" w:rsidR="00D679E1" w:rsidRPr="009406AE" w:rsidRDefault="00D679E1" w:rsidP="00F936CA">
            <w:pPr>
              <w:spacing w:before="40"/>
              <w:ind w:left="366" w:hanging="159"/>
              <w:jc w:val="left"/>
            </w:pPr>
            <w:r w:rsidRPr="009406AE">
              <w:t xml:space="preserve">Certificate III in </w:t>
            </w:r>
            <w:r>
              <w:br/>
            </w:r>
            <w:r w:rsidRPr="009406AE">
              <w:t>Fire Protection Control</w:t>
            </w:r>
          </w:p>
        </w:tc>
        <w:tc>
          <w:tcPr>
            <w:tcW w:w="445" w:type="pct"/>
            <w:tcBorders>
              <w:top w:val="single" w:sz="4" w:space="0" w:color="auto"/>
              <w:left w:val="nil"/>
              <w:bottom w:val="single" w:sz="4" w:space="0" w:color="auto"/>
              <w:right w:val="single" w:sz="4" w:space="0" w:color="auto"/>
            </w:tcBorders>
            <w:shd w:val="clear" w:color="auto" w:fill="auto"/>
            <w:vAlign w:val="center"/>
          </w:tcPr>
          <w:p w14:paraId="0793E28E" w14:textId="77777777" w:rsidR="00D679E1" w:rsidRPr="009406AE" w:rsidRDefault="00D679E1" w:rsidP="00F936CA">
            <w:pPr>
              <w:spacing w:before="40"/>
              <w:jc w:val="center"/>
            </w:pPr>
            <w:r w:rsidRPr="009406AE">
              <w:t>48</w:t>
            </w:r>
          </w:p>
        </w:tc>
        <w:tc>
          <w:tcPr>
            <w:tcW w:w="581" w:type="pct"/>
            <w:tcBorders>
              <w:top w:val="single" w:sz="4" w:space="0" w:color="auto"/>
              <w:left w:val="nil"/>
              <w:bottom w:val="single" w:sz="4" w:space="0" w:color="auto"/>
              <w:right w:val="single" w:sz="4" w:space="0" w:color="auto"/>
            </w:tcBorders>
            <w:shd w:val="clear" w:color="auto" w:fill="auto"/>
            <w:vAlign w:val="center"/>
          </w:tcPr>
          <w:p w14:paraId="4F670FF7" w14:textId="77777777" w:rsidR="00D679E1" w:rsidRPr="009406AE" w:rsidRDefault="00D679E1" w:rsidP="00F936CA">
            <w:pPr>
              <w:spacing w:before="40"/>
              <w:jc w:val="center"/>
            </w:pPr>
            <w:r w:rsidRPr="009406AE">
              <w:t>90</w:t>
            </w:r>
          </w:p>
        </w:tc>
        <w:tc>
          <w:tcPr>
            <w:tcW w:w="565" w:type="pct"/>
            <w:tcBorders>
              <w:top w:val="single" w:sz="4" w:space="0" w:color="auto"/>
              <w:left w:val="nil"/>
              <w:bottom w:val="single" w:sz="4" w:space="0" w:color="auto"/>
              <w:right w:val="single" w:sz="4" w:space="0" w:color="auto"/>
            </w:tcBorders>
            <w:shd w:val="clear" w:color="auto" w:fill="auto"/>
            <w:vAlign w:val="center"/>
          </w:tcPr>
          <w:p w14:paraId="3FDC6147" w14:textId="77777777" w:rsidR="00D679E1" w:rsidRPr="009406AE" w:rsidRDefault="00D679E1" w:rsidP="00F936CA">
            <w:pPr>
              <w:spacing w:before="40"/>
              <w:jc w:val="center"/>
            </w:pPr>
            <w:r w:rsidRPr="009406AE">
              <w:t>High</w:t>
            </w:r>
          </w:p>
        </w:tc>
      </w:tr>
      <w:tr w:rsidR="00D679E1" w:rsidRPr="009406AE" w14:paraId="6542CD29" w14:textId="77777777" w:rsidTr="00F936CA">
        <w:trPr>
          <w:trHeight w:val="20"/>
          <w:jc w:val="center"/>
        </w:trPr>
        <w:tc>
          <w:tcPr>
            <w:tcW w:w="1513" w:type="pct"/>
            <w:tcBorders>
              <w:top w:val="single" w:sz="4" w:space="0" w:color="auto"/>
            </w:tcBorders>
            <w:shd w:val="clear" w:color="auto" w:fill="auto"/>
            <w:vAlign w:val="center"/>
          </w:tcPr>
          <w:p w14:paraId="278FD720" w14:textId="77777777" w:rsidR="00D679E1" w:rsidRPr="009406AE" w:rsidRDefault="00D679E1" w:rsidP="00F936CA">
            <w:pPr>
              <w:spacing w:after="0" w:line="80" w:lineRule="exact"/>
            </w:pPr>
          </w:p>
        </w:tc>
        <w:tc>
          <w:tcPr>
            <w:tcW w:w="606" w:type="pct"/>
            <w:tcBorders>
              <w:top w:val="single" w:sz="4" w:space="0" w:color="auto"/>
            </w:tcBorders>
            <w:shd w:val="clear" w:color="auto" w:fill="auto"/>
            <w:vAlign w:val="center"/>
          </w:tcPr>
          <w:p w14:paraId="543CBBAB" w14:textId="77777777" w:rsidR="00D679E1" w:rsidRPr="009406AE" w:rsidRDefault="00D679E1" w:rsidP="00F936CA">
            <w:pPr>
              <w:spacing w:after="0" w:line="80" w:lineRule="exact"/>
            </w:pPr>
          </w:p>
        </w:tc>
        <w:tc>
          <w:tcPr>
            <w:tcW w:w="1289" w:type="pct"/>
            <w:tcBorders>
              <w:top w:val="single" w:sz="4" w:space="0" w:color="auto"/>
            </w:tcBorders>
            <w:shd w:val="clear" w:color="auto" w:fill="auto"/>
            <w:vAlign w:val="center"/>
          </w:tcPr>
          <w:p w14:paraId="38F86F2E" w14:textId="77777777" w:rsidR="00D679E1" w:rsidRPr="009406AE" w:rsidRDefault="00D679E1" w:rsidP="00F936CA">
            <w:pPr>
              <w:spacing w:after="0" w:line="80" w:lineRule="exact"/>
            </w:pPr>
          </w:p>
        </w:tc>
        <w:tc>
          <w:tcPr>
            <w:tcW w:w="445" w:type="pct"/>
            <w:tcBorders>
              <w:top w:val="single" w:sz="4" w:space="0" w:color="auto"/>
            </w:tcBorders>
            <w:shd w:val="clear" w:color="auto" w:fill="auto"/>
            <w:vAlign w:val="center"/>
          </w:tcPr>
          <w:p w14:paraId="2DCE0C4E" w14:textId="77777777" w:rsidR="00D679E1" w:rsidRPr="009406AE" w:rsidRDefault="00D679E1" w:rsidP="00F936CA">
            <w:pPr>
              <w:spacing w:after="0" w:line="80" w:lineRule="exact"/>
            </w:pPr>
          </w:p>
        </w:tc>
        <w:tc>
          <w:tcPr>
            <w:tcW w:w="581" w:type="pct"/>
            <w:tcBorders>
              <w:top w:val="single" w:sz="4" w:space="0" w:color="auto"/>
            </w:tcBorders>
            <w:shd w:val="clear" w:color="auto" w:fill="auto"/>
            <w:vAlign w:val="center"/>
          </w:tcPr>
          <w:p w14:paraId="54BAE8F2" w14:textId="77777777" w:rsidR="00D679E1" w:rsidRPr="009406AE" w:rsidRDefault="00D679E1" w:rsidP="00F936CA">
            <w:pPr>
              <w:spacing w:after="0" w:line="80" w:lineRule="exact"/>
            </w:pPr>
          </w:p>
        </w:tc>
        <w:tc>
          <w:tcPr>
            <w:tcW w:w="565" w:type="pct"/>
            <w:tcBorders>
              <w:top w:val="single" w:sz="4" w:space="0" w:color="auto"/>
            </w:tcBorders>
            <w:shd w:val="clear" w:color="auto" w:fill="auto"/>
            <w:vAlign w:val="center"/>
          </w:tcPr>
          <w:p w14:paraId="2187793D" w14:textId="77777777" w:rsidR="00D679E1" w:rsidRPr="009406AE" w:rsidRDefault="00D679E1" w:rsidP="00F936CA">
            <w:pPr>
              <w:spacing w:after="0" w:line="80" w:lineRule="exact"/>
            </w:pPr>
          </w:p>
        </w:tc>
      </w:tr>
    </w:tbl>
    <w:p w14:paraId="4EC579FB" w14:textId="77777777" w:rsidR="00D679E1" w:rsidRDefault="00D679E1" w:rsidP="00D679E1">
      <w:pPr>
        <w:pStyle w:val="GG-SDated"/>
      </w:pPr>
      <w:r>
        <w:t>Dated: 29 August 2024</w:t>
      </w:r>
    </w:p>
    <w:p w14:paraId="08E57518" w14:textId="77777777" w:rsidR="00D679E1" w:rsidRDefault="00D679E1" w:rsidP="00D679E1">
      <w:pPr>
        <w:pStyle w:val="GG-SName"/>
      </w:pPr>
      <w:r>
        <w:t>Commissioner Cameron Baker</w:t>
      </w:r>
    </w:p>
    <w:p w14:paraId="65C9C433" w14:textId="77777777" w:rsidR="00D679E1" w:rsidRDefault="00D679E1" w:rsidP="00D679E1">
      <w:pPr>
        <w:pStyle w:val="GG-Signature"/>
      </w:pPr>
      <w:r>
        <w:t>Chair of the South Australian Skills Commission</w:t>
      </w:r>
    </w:p>
    <w:p w14:paraId="0878D85C" w14:textId="77777777" w:rsidR="00D679E1" w:rsidRDefault="00D679E1" w:rsidP="00D679E1">
      <w:pPr>
        <w:pBdr>
          <w:top w:val="single" w:sz="4" w:space="1" w:color="auto"/>
        </w:pBdr>
        <w:spacing w:before="100" w:after="0" w:line="14" w:lineRule="exact"/>
        <w:jc w:val="center"/>
      </w:pPr>
    </w:p>
    <w:p w14:paraId="1F10F041" w14:textId="77777777" w:rsidR="00D679E1" w:rsidRPr="007D2F27" w:rsidRDefault="00D679E1" w:rsidP="00D679E1">
      <w:pPr>
        <w:pStyle w:val="NoSpacing"/>
      </w:pPr>
    </w:p>
    <w:p w14:paraId="31CA7431" w14:textId="77777777" w:rsidR="00D679E1" w:rsidRDefault="00D679E1" w:rsidP="00D679E1">
      <w:pPr>
        <w:pStyle w:val="GG-Title1"/>
      </w:pPr>
      <w:r>
        <w:t>South Australian Skills Act 2008</w:t>
      </w:r>
    </w:p>
    <w:p w14:paraId="3ED84B9A" w14:textId="77777777" w:rsidR="00D679E1" w:rsidRDefault="00D679E1" w:rsidP="00D679E1">
      <w:pPr>
        <w:pStyle w:val="GG-Title3"/>
      </w:pPr>
      <w:r>
        <w:t>Part 4—Apprenticeships, Traineeships and Training Contracts</w:t>
      </w:r>
    </w:p>
    <w:p w14:paraId="0AD91795" w14:textId="77777777" w:rsidR="00D679E1" w:rsidRDefault="00D679E1" w:rsidP="00D679E1">
      <w:r>
        <w:t xml:space="preserve">Pursuant to the provision of the </w:t>
      </w:r>
      <w:r w:rsidRPr="00BF7D19">
        <w:rPr>
          <w:i/>
          <w:iCs/>
        </w:rPr>
        <w:t>South Australian Skills Act 2008</w:t>
      </w:r>
      <w:r>
        <w:t>, the South Australian Skills Commission (SASC) gives notice that determines the qualification and training contract conditions for the Higher Education Trade of Mechanical Engineer aligned to the Flinders University course titled Bachelor of Engineering (Mechanical) (Honours), in addition to those published in past Gazette notices.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262"/>
        <w:gridCol w:w="1134"/>
        <w:gridCol w:w="2814"/>
        <w:gridCol w:w="867"/>
        <w:gridCol w:w="1189"/>
        <w:gridCol w:w="1078"/>
      </w:tblGrid>
      <w:tr w:rsidR="00D679E1" w:rsidRPr="00BF7D19" w14:paraId="5DBEB7A8" w14:textId="77777777" w:rsidTr="00F936CA">
        <w:trPr>
          <w:trHeight w:val="20"/>
        </w:trPr>
        <w:tc>
          <w:tcPr>
            <w:tcW w:w="1210" w:type="pct"/>
            <w:shd w:val="clear" w:color="auto" w:fill="auto"/>
            <w:vAlign w:val="center"/>
            <w:hideMark/>
          </w:tcPr>
          <w:p w14:paraId="456A714A" w14:textId="77777777" w:rsidR="00D679E1" w:rsidRPr="00BF7D19" w:rsidRDefault="00D679E1" w:rsidP="00F936CA">
            <w:pPr>
              <w:spacing w:before="40" w:after="40"/>
              <w:jc w:val="center"/>
              <w:rPr>
                <w:b/>
                <w:bCs/>
              </w:rPr>
            </w:pPr>
            <w:r w:rsidRPr="00BF7D19">
              <w:rPr>
                <w:b/>
                <w:bCs/>
              </w:rPr>
              <w:t xml:space="preserve">*Trade/ #Declared Vocation/ </w:t>
            </w:r>
            <w:r>
              <w:rPr>
                <w:b/>
                <w:bCs/>
              </w:rPr>
              <w:br/>
            </w:r>
            <w:r w:rsidRPr="00BF7D19">
              <w:rPr>
                <w:b/>
                <w:bCs/>
              </w:rPr>
              <w:t>Other Occupation</w:t>
            </w:r>
          </w:p>
        </w:tc>
        <w:tc>
          <w:tcPr>
            <w:tcW w:w="607" w:type="pct"/>
            <w:vAlign w:val="center"/>
          </w:tcPr>
          <w:p w14:paraId="1F890CA3" w14:textId="77777777" w:rsidR="00D679E1" w:rsidRPr="00BF7D19" w:rsidRDefault="00D679E1" w:rsidP="00F936CA">
            <w:pPr>
              <w:spacing w:before="40" w:after="40"/>
              <w:jc w:val="center"/>
              <w:rPr>
                <w:b/>
                <w:bCs/>
              </w:rPr>
            </w:pPr>
            <w:r w:rsidRPr="00BF7D19">
              <w:rPr>
                <w:b/>
                <w:bCs/>
              </w:rPr>
              <w:t>Qualification Code</w:t>
            </w:r>
          </w:p>
        </w:tc>
        <w:tc>
          <w:tcPr>
            <w:tcW w:w="1506" w:type="pct"/>
            <w:shd w:val="clear" w:color="auto" w:fill="auto"/>
            <w:vAlign w:val="center"/>
            <w:hideMark/>
          </w:tcPr>
          <w:p w14:paraId="67B67A24" w14:textId="77777777" w:rsidR="00D679E1" w:rsidRPr="00BF7D19" w:rsidRDefault="00D679E1" w:rsidP="00F936CA">
            <w:pPr>
              <w:spacing w:before="40" w:after="40"/>
              <w:jc w:val="center"/>
              <w:rPr>
                <w:b/>
                <w:bCs/>
              </w:rPr>
            </w:pPr>
            <w:r w:rsidRPr="00BF7D19">
              <w:rPr>
                <w:b/>
                <w:bCs/>
              </w:rPr>
              <w:t>Qualification Title</w:t>
            </w:r>
          </w:p>
        </w:tc>
        <w:tc>
          <w:tcPr>
            <w:tcW w:w="464" w:type="pct"/>
            <w:shd w:val="clear" w:color="auto" w:fill="auto"/>
            <w:vAlign w:val="center"/>
            <w:hideMark/>
          </w:tcPr>
          <w:p w14:paraId="5E78A85E" w14:textId="77777777" w:rsidR="00D679E1" w:rsidRPr="00BF7D19" w:rsidRDefault="00D679E1" w:rsidP="00F936CA">
            <w:pPr>
              <w:spacing w:before="40" w:after="40"/>
              <w:jc w:val="center"/>
              <w:rPr>
                <w:b/>
                <w:bCs/>
              </w:rPr>
            </w:pPr>
            <w:r w:rsidRPr="00BF7D19">
              <w:rPr>
                <w:b/>
                <w:bCs/>
              </w:rPr>
              <w:t>Nominal Term of Training Contract</w:t>
            </w:r>
          </w:p>
        </w:tc>
        <w:tc>
          <w:tcPr>
            <w:tcW w:w="636" w:type="pct"/>
            <w:shd w:val="clear" w:color="auto" w:fill="auto"/>
            <w:vAlign w:val="center"/>
            <w:hideMark/>
          </w:tcPr>
          <w:p w14:paraId="55E01090" w14:textId="77777777" w:rsidR="00D679E1" w:rsidRPr="00BF7D19" w:rsidRDefault="00D679E1" w:rsidP="00F936CA">
            <w:pPr>
              <w:spacing w:before="40" w:after="40"/>
              <w:jc w:val="center"/>
              <w:rPr>
                <w:b/>
                <w:bCs/>
              </w:rPr>
            </w:pPr>
            <w:r w:rsidRPr="00BF7D19">
              <w:rPr>
                <w:b/>
                <w:bCs/>
              </w:rPr>
              <w:t>Probationary Period</w:t>
            </w:r>
          </w:p>
        </w:tc>
        <w:tc>
          <w:tcPr>
            <w:tcW w:w="577" w:type="pct"/>
            <w:shd w:val="clear" w:color="auto" w:fill="auto"/>
            <w:vAlign w:val="center"/>
            <w:hideMark/>
          </w:tcPr>
          <w:p w14:paraId="0FE84C2B" w14:textId="77777777" w:rsidR="00D679E1" w:rsidRPr="00BF7D19" w:rsidRDefault="00D679E1" w:rsidP="00F936CA">
            <w:pPr>
              <w:spacing w:before="40" w:after="40"/>
              <w:jc w:val="center"/>
              <w:rPr>
                <w:b/>
                <w:bCs/>
              </w:rPr>
            </w:pPr>
            <w:r w:rsidRPr="00BF7D19">
              <w:rPr>
                <w:b/>
                <w:bCs/>
              </w:rPr>
              <w:t>Supervision Level Rating</w:t>
            </w:r>
          </w:p>
        </w:tc>
      </w:tr>
      <w:tr w:rsidR="00D679E1" w:rsidRPr="00BF7D19" w14:paraId="0A967685" w14:textId="77777777" w:rsidTr="00F936CA">
        <w:trPr>
          <w:trHeight w:val="20"/>
        </w:trPr>
        <w:tc>
          <w:tcPr>
            <w:tcW w:w="1210" w:type="pct"/>
            <w:shd w:val="clear" w:color="auto" w:fill="auto"/>
          </w:tcPr>
          <w:p w14:paraId="78987E0C" w14:textId="77777777" w:rsidR="00D679E1" w:rsidRPr="00BF7D19" w:rsidRDefault="00D679E1" w:rsidP="00F936CA">
            <w:pPr>
              <w:spacing w:before="40"/>
              <w:ind w:left="364"/>
              <w:jc w:val="left"/>
            </w:pPr>
            <w:r w:rsidRPr="00BF7D19">
              <w:t>Mechanical Engineer</w:t>
            </w:r>
          </w:p>
        </w:tc>
        <w:tc>
          <w:tcPr>
            <w:tcW w:w="607" w:type="pct"/>
            <w:vAlign w:val="center"/>
          </w:tcPr>
          <w:p w14:paraId="0D288048" w14:textId="77777777" w:rsidR="00D679E1" w:rsidRPr="00BF7D19" w:rsidRDefault="00D679E1" w:rsidP="00F936CA">
            <w:pPr>
              <w:spacing w:before="40"/>
              <w:jc w:val="center"/>
            </w:pPr>
            <w:r w:rsidRPr="00BF7D19">
              <w:t>BENGMCAH</w:t>
            </w:r>
          </w:p>
        </w:tc>
        <w:tc>
          <w:tcPr>
            <w:tcW w:w="1506" w:type="pct"/>
            <w:shd w:val="clear" w:color="auto" w:fill="auto"/>
            <w:vAlign w:val="center"/>
          </w:tcPr>
          <w:p w14:paraId="65CE0F9D" w14:textId="77777777" w:rsidR="00D679E1" w:rsidRPr="00BF7D19" w:rsidRDefault="00D679E1" w:rsidP="00F936CA">
            <w:pPr>
              <w:spacing w:before="40"/>
              <w:ind w:left="89" w:hanging="89"/>
              <w:jc w:val="left"/>
            </w:pPr>
            <w:r w:rsidRPr="00BF7D19">
              <w:t>Bachelor of Engineering (Mechanical) (Honours)</w:t>
            </w:r>
          </w:p>
        </w:tc>
        <w:tc>
          <w:tcPr>
            <w:tcW w:w="464" w:type="pct"/>
            <w:shd w:val="clear" w:color="auto" w:fill="auto"/>
            <w:vAlign w:val="center"/>
          </w:tcPr>
          <w:p w14:paraId="2D39E27D" w14:textId="77777777" w:rsidR="00D679E1" w:rsidRPr="00BF7D19" w:rsidRDefault="00D679E1" w:rsidP="00F936CA">
            <w:pPr>
              <w:spacing w:before="40"/>
              <w:jc w:val="center"/>
            </w:pPr>
            <w:r w:rsidRPr="00BF7D19">
              <w:t>60</w:t>
            </w:r>
          </w:p>
        </w:tc>
        <w:tc>
          <w:tcPr>
            <w:tcW w:w="636" w:type="pct"/>
            <w:shd w:val="clear" w:color="auto" w:fill="auto"/>
            <w:vAlign w:val="center"/>
          </w:tcPr>
          <w:p w14:paraId="20B290D5" w14:textId="77777777" w:rsidR="00D679E1" w:rsidRPr="00BF7D19" w:rsidRDefault="00D679E1" w:rsidP="00F936CA">
            <w:pPr>
              <w:spacing w:before="40"/>
              <w:jc w:val="center"/>
            </w:pPr>
            <w:r w:rsidRPr="00BF7D19">
              <w:t>180</w:t>
            </w:r>
          </w:p>
        </w:tc>
        <w:tc>
          <w:tcPr>
            <w:tcW w:w="577" w:type="pct"/>
            <w:shd w:val="clear" w:color="auto" w:fill="auto"/>
            <w:vAlign w:val="center"/>
          </w:tcPr>
          <w:p w14:paraId="7D6AF06D" w14:textId="77777777" w:rsidR="00D679E1" w:rsidRPr="00BF7D19" w:rsidRDefault="00D679E1" w:rsidP="00F936CA">
            <w:pPr>
              <w:spacing w:before="40"/>
              <w:jc w:val="center"/>
            </w:pPr>
            <w:r w:rsidRPr="00BF7D19">
              <w:t>Medium</w:t>
            </w:r>
          </w:p>
        </w:tc>
      </w:tr>
      <w:tr w:rsidR="00D679E1" w:rsidRPr="00BF7D19" w14:paraId="55138121" w14:textId="77777777" w:rsidTr="00F936CA">
        <w:trPr>
          <w:trHeight w:val="20"/>
        </w:trPr>
        <w:tc>
          <w:tcPr>
            <w:tcW w:w="1210" w:type="pct"/>
            <w:tcBorders>
              <w:bottom w:val="single" w:sz="4" w:space="0" w:color="auto"/>
            </w:tcBorders>
            <w:shd w:val="clear" w:color="auto" w:fill="auto"/>
          </w:tcPr>
          <w:p w14:paraId="494D759A" w14:textId="77777777" w:rsidR="00D679E1" w:rsidRPr="00BF7D19" w:rsidRDefault="00D679E1" w:rsidP="00F936CA">
            <w:pPr>
              <w:spacing w:before="40"/>
              <w:ind w:left="364"/>
              <w:jc w:val="left"/>
            </w:pPr>
            <w:r w:rsidRPr="00BF7D19">
              <w:t>Condition/s</w:t>
            </w:r>
          </w:p>
        </w:tc>
        <w:tc>
          <w:tcPr>
            <w:tcW w:w="3790" w:type="pct"/>
            <w:gridSpan w:val="5"/>
            <w:tcBorders>
              <w:bottom w:val="single" w:sz="4" w:space="0" w:color="auto"/>
            </w:tcBorders>
          </w:tcPr>
          <w:p w14:paraId="3BA57202" w14:textId="77777777" w:rsidR="00D679E1" w:rsidRPr="00BF7D19" w:rsidRDefault="00D679E1" w:rsidP="00F936CA">
            <w:pPr>
              <w:spacing w:before="40"/>
              <w:jc w:val="left"/>
            </w:pPr>
            <w:r w:rsidRPr="00BF7D19">
              <w:t>Not suitable for school-based apprentices</w:t>
            </w:r>
          </w:p>
        </w:tc>
      </w:tr>
      <w:tr w:rsidR="00D679E1" w:rsidRPr="00BF7D19" w14:paraId="149ACCAA" w14:textId="77777777" w:rsidTr="00F936CA">
        <w:trPr>
          <w:trHeight w:val="20"/>
        </w:trPr>
        <w:tc>
          <w:tcPr>
            <w:tcW w:w="1210" w:type="pct"/>
            <w:tcBorders>
              <w:top w:val="single" w:sz="4" w:space="0" w:color="auto"/>
              <w:left w:val="nil"/>
              <w:bottom w:val="nil"/>
              <w:right w:val="nil"/>
            </w:tcBorders>
            <w:shd w:val="clear" w:color="auto" w:fill="auto"/>
          </w:tcPr>
          <w:p w14:paraId="684DB6FD" w14:textId="77777777" w:rsidR="00D679E1" w:rsidRPr="00BF7D19" w:rsidRDefault="00D679E1" w:rsidP="00F936CA">
            <w:pPr>
              <w:spacing w:after="0" w:line="80" w:lineRule="exact"/>
            </w:pPr>
          </w:p>
        </w:tc>
        <w:tc>
          <w:tcPr>
            <w:tcW w:w="3790" w:type="pct"/>
            <w:gridSpan w:val="5"/>
            <w:tcBorders>
              <w:top w:val="single" w:sz="4" w:space="0" w:color="auto"/>
              <w:left w:val="nil"/>
              <w:bottom w:val="nil"/>
              <w:right w:val="nil"/>
            </w:tcBorders>
          </w:tcPr>
          <w:p w14:paraId="0871E640" w14:textId="77777777" w:rsidR="00D679E1" w:rsidRPr="00BF7D19" w:rsidRDefault="00D679E1" w:rsidP="00F936CA">
            <w:pPr>
              <w:spacing w:after="0" w:line="80" w:lineRule="exact"/>
            </w:pPr>
          </w:p>
        </w:tc>
      </w:tr>
    </w:tbl>
    <w:p w14:paraId="11AA5E11" w14:textId="77777777" w:rsidR="00D679E1" w:rsidRDefault="00D679E1" w:rsidP="00D679E1">
      <w:pPr>
        <w:pStyle w:val="GG-SDated"/>
      </w:pPr>
      <w:r>
        <w:t>Dated: 29 August 2024</w:t>
      </w:r>
    </w:p>
    <w:p w14:paraId="4FE77084" w14:textId="77777777" w:rsidR="00D679E1" w:rsidRDefault="00D679E1" w:rsidP="00D679E1">
      <w:pPr>
        <w:pStyle w:val="GG-SName"/>
      </w:pPr>
      <w:r>
        <w:t>Commissioner Cameron Baker</w:t>
      </w:r>
    </w:p>
    <w:p w14:paraId="27FB1D6A" w14:textId="3EC985C0" w:rsidR="00D679E1" w:rsidRDefault="00D679E1" w:rsidP="00D679E1">
      <w:pPr>
        <w:pStyle w:val="GG-Signature"/>
      </w:pPr>
      <w:r>
        <w:t>Chair of the South Australian Skills Commission</w:t>
      </w:r>
    </w:p>
    <w:p w14:paraId="75C51CD6" w14:textId="77777777" w:rsidR="00D679E1" w:rsidRDefault="00D679E1" w:rsidP="00D679E1">
      <w:pPr>
        <w:pStyle w:val="GG-Signature"/>
        <w:pBdr>
          <w:bottom w:val="single" w:sz="4" w:space="1" w:color="auto"/>
        </w:pBdr>
        <w:spacing w:line="52" w:lineRule="exact"/>
        <w:jc w:val="center"/>
      </w:pPr>
    </w:p>
    <w:p w14:paraId="0846AF8D" w14:textId="77777777" w:rsidR="00D679E1" w:rsidRDefault="00D679E1" w:rsidP="00D679E1">
      <w:pPr>
        <w:pStyle w:val="GG-Signature"/>
        <w:pBdr>
          <w:top w:val="single" w:sz="4" w:space="1" w:color="auto"/>
        </w:pBdr>
        <w:spacing w:before="34" w:line="14" w:lineRule="exact"/>
        <w:jc w:val="center"/>
      </w:pPr>
    </w:p>
    <w:p w14:paraId="3A517E93" w14:textId="77777777" w:rsidR="00D679E1" w:rsidRPr="007D2F27" w:rsidRDefault="00D679E1" w:rsidP="00D679E1">
      <w:pPr>
        <w:pStyle w:val="NoSpacing"/>
      </w:pPr>
    </w:p>
    <w:p w14:paraId="65572DFB" w14:textId="77777777" w:rsidR="00522897" w:rsidRPr="006F3E7C" w:rsidRDefault="00522897" w:rsidP="00522897">
      <w:pPr>
        <w:pStyle w:val="Heading2"/>
      </w:pPr>
      <w:bookmarkStart w:id="619" w:name="_Toc175834005"/>
      <w:r w:rsidRPr="006F3E7C">
        <w:t>Uniform Civil Rules 2020 (S</w:t>
      </w:r>
      <w:r>
        <w:t>A</w:t>
      </w:r>
      <w:r w:rsidRPr="006F3E7C">
        <w:t>)</w:t>
      </w:r>
      <w:bookmarkEnd w:id="619"/>
    </w:p>
    <w:p w14:paraId="5C8BDDCF" w14:textId="77777777" w:rsidR="00522897" w:rsidRDefault="00522897" w:rsidP="00522897">
      <w:pPr>
        <w:pStyle w:val="GG-Title2"/>
      </w:pPr>
      <w:r>
        <w:t>Supreme Court of South Australia</w:t>
      </w:r>
    </w:p>
    <w:p w14:paraId="7CC9300D" w14:textId="77777777" w:rsidR="00522897" w:rsidRPr="00AD3973" w:rsidRDefault="00522897" w:rsidP="00522897">
      <w:pPr>
        <w:pStyle w:val="GG-Title3"/>
      </w:pPr>
      <w:r>
        <w:t>Appointment of Senior Counsel</w:t>
      </w:r>
    </w:p>
    <w:p w14:paraId="4D456B77" w14:textId="77777777" w:rsidR="00522897" w:rsidRDefault="00522897" w:rsidP="00522897">
      <w:r>
        <w:t xml:space="preserve">Pursuant to Rule 263.7(4) of the </w:t>
      </w:r>
      <w:r w:rsidRPr="00AD3973">
        <w:rPr>
          <w:i/>
          <w:iCs/>
        </w:rPr>
        <w:t>Uniform Civil Rules 2020</w:t>
      </w:r>
      <w:r>
        <w:t xml:space="preserve"> (SA), I give notice that on Tuesday, 27 August 2024, I appointed the following persons as Senior Counsel:</w:t>
      </w:r>
    </w:p>
    <w:p w14:paraId="7B38A119" w14:textId="77777777" w:rsidR="00522897" w:rsidRDefault="00522897" w:rsidP="00522897">
      <w:pPr>
        <w:spacing w:after="40"/>
        <w:ind w:left="284" w:hanging="142"/>
        <w:jc w:val="left"/>
      </w:pPr>
      <w:r>
        <w:t>•</w:t>
      </w:r>
      <w:r>
        <w:tab/>
        <w:t>Ms Taanya Claire LEWIS SC</w:t>
      </w:r>
    </w:p>
    <w:p w14:paraId="4689395D" w14:textId="77777777" w:rsidR="00522897" w:rsidRDefault="00522897" w:rsidP="00522897">
      <w:pPr>
        <w:spacing w:after="40"/>
        <w:ind w:left="284" w:hanging="142"/>
      </w:pPr>
      <w:r>
        <w:t>•</w:t>
      </w:r>
      <w:r>
        <w:tab/>
        <w:t>Mr David BILLINGTON SC</w:t>
      </w:r>
    </w:p>
    <w:p w14:paraId="196A733D" w14:textId="77777777" w:rsidR="00522897" w:rsidRDefault="00522897" w:rsidP="00522897">
      <w:pPr>
        <w:ind w:left="284" w:hanging="142"/>
      </w:pPr>
      <w:r>
        <w:t>•</w:t>
      </w:r>
      <w:r>
        <w:tab/>
        <w:t>Ms Lisa Jane DUNLOP SC</w:t>
      </w:r>
    </w:p>
    <w:p w14:paraId="23D3A575" w14:textId="77777777" w:rsidR="00522897" w:rsidRDefault="00522897" w:rsidP="00522897">
      <w:pPr>
        <w:pStyle w:val="GG-SDated"/>
      </w:pPr>
      <w:r>
        <w:t>Dated: 27 August 2024</w:t>
      </w:r>
    </w:p>
    <w:p w14:paraId="097F391F" w14:textId="77777777" w:rsidR="00522897" w:rsidRDefault="00522897" w:rsidP="00522897">
      <w:pPr>
        <w:pStyle w:val="GG-SName"/>
      </w:pPr>
      <w:r>
        <w:t>The Honourable Chris Kourakis</w:t>
      </w:r>
    </w:p>
    <w:p w14:paraId="70BF15E7" w14:textId="77777777" w:rsidR="00522897" w:rsidRDefault="00522897" w:rsidP="00522897">
      <w:pPr>
        <w:pStyle w:val="GG-Signature"/>
      </w:pPr>
      <w:r>
        <w:t>Chief Justice of South Australia</w:t>
      </w:r>
    </w:p>
    <w:p w14:paraId="6DB82F3C" w14:textId="77777777" w:rsidR="00522897" w:rsidRDefault="00522897" w:rsidP="00522897">
      <w:pPr>
        <w:pBdr>
          <w:bottom w:val="single" w:sz="4" w:space="1" w:color="auto"/>
        </w:pBdr>
        <w:spacing w:after="0" w:line="52" w:lineRule="exact"/>
        <w:jc w:val="center"/>
      </w:pPr>
    </w:p>
    <w:p w14:paraId="4DF8F56D" w14:textId="77777777" w:rsidR="00522897" w:rsidRDefault="00522897" w:rsidP="00522897">
      <w:pPr>
        <w:pBdr>
          <w:top w:val="single" w:sz="4" w:space="1" w:color="auto"/>
        </w:pBdr>
        <w:spacing w:before="34" w:after="0" w:line="14" w:lineRule="exact"/>
        <w:jc w:val="center"/>
      </w:pPr>
    </w:p>
    <w:p w14:paraId="4309DDB8" w14:textId="66D55D54" w:rsidR="006D279B" w:rsidRDefault="006D279B">
      <w:pPr>
        <w:spacing w:after="0" w:line="240" w:lineRule="auto"/>
        <w:jc w:val="left"/>
        <w:rPr>
          <w:rFonts w:eastAsia="Times New Roman"/>
          <w:szCs w:val="17"/>
          <w:lang w:val="en-US"/>
        </w:rPr>
      </w:pPr>
      <w:r>
        <w:rPr>
          <w:lang w:val="en-US"/>
        </w:rPr>
        <w:br w:type="page"/>
      </w:r>
    </w:p>
    <w:p w14:paraId="23E7AFEA" w14:textId="5C54253E" w:rsidR="009D1E2E" w:rsidRPr="009D1E2E" w:rsidRDefault="009D1E2E" w:rsidP="0043001F">
      <w:pPr>
        <w:pStyle w:val="Heading1"/>
      </w:pPr>
      <w:bookmarkStart w:id="620" w:name="_Toc33707983"/>
      <w:bookmarkStart w:id="621" w:name="_Toc33708154"/>
      <w:bookmarkStart w:id="622" w:name="_Toc175834006"/>
      <w:r>
        <w:lastRenderedPageBreak/>
        <w:t>Local</w:t>
      </w:r>
      <w:r w:rsidRPr="009D1E2E">
        <w:t xml:space="preserve"> Government Instruments</w:t>
      </w:r>
      <w:bookmarkEnd w:id="620"/>
      <w:bookmarkEnd w:id="621"/>
      <w:bookmarkEnd w:id="622"/>
    </w:p>
    <w:p w14:paraId="2B922AF1" w14:textId="77777777" w:rsidR="00A95252" w:rsidRDefault="00A95252" w:rsidP="003E02DF">
      <w:pPr>
        <w:pStyle w:val="Heading2"/>
      </w:pPr>
      <w:bookmarkStart w:id="623" w:name="_Toc175834007"/>
      <w:r w:rsidRPr="00344685">
        <w:t>City of Onkaparinga</w:t>
      </w:r>
      <w:bookmarkEnd w:id="623"/>
    </w:p>
    <w:p w14:paraId="218633FF" w14:textId="77777777" w:rsidR="00A95252" w:rsidRDefault="00A95252" w:rsidP="00A95252">
      <w:pPr>
        <w:pStyle w:val="GG-Title2"/>
      </w:pPr>
      <w:r>
        <w:t>Roads (Opening and Closing) Act 1991</w:t>
      </w:r>
    </w:p>
    <w:p w14:paraId="34858C50" w14:textId="77777777" w:rsidR="00A95252" w:rsidRDefault="00A95252" w:rsidP="00A95252">
      <w:pPr>
        <w:pStyle w:val="GG-Title3"/>
      </w:pPr>
      <w:r>
        <w:t>Road Closure—113 Old Willunga Hill Road, Willunga</w:t>
      </w:r>
    </w:p>
    <w:p w14:paraId="0264A844" w14:textId="77777777" w:rsidR="00A95252" w:rsidRDefault="00A95252" w:rsidP="00A95252">
      <w:r>
        <w:t xml:space="preserve">Notice is hereby given, pursuant to Section 10 of the </w:t>
      </w:r>
      <w:r w:rsidRPr="00344685">
        <w:rPr>
          <w:i/>
          <w:iCs/>
        </w:rPr>
        <w:t>Roads (Opening and Closing) Act 1991</w:t>
      </w:r>
      <w:r>
        <w:t>, that the City of Onkaparinga Council proposes to make a Road Process Order to close part of the Public Road adjoining Allotment 28 in Filed Plan 2894 more particularly delineated and lettered ‘A’ to be merged with adjacent Allotment 28 in FP 2894 on Preliminary Plan PP 24/0028.</w:t>
      </w:r>
    </w:p>
    <w:p w14:paraId="6A97EBF4" w14:textId="77777777" w:rsidR="00A95252" w:rsidRDefault="00A95252" w:rsidP="00A95252">
      <w:r>
        <w:t xml:space="preserve">The Preliminary Plan and Statement of Persons Affected is available for public inspection at the offices of the City of Onkaparinga Council, Ramsay Place, Noarlunga Centre and the Adelaide Office of the Surveyor General during normal office hours. The Preliminary Plan can also be viewed at </w:t>
      </w:r>
      <w:hyperlink r:id="rId44" w:history="1">
        <w:r w:rsidRPr="00021416">
          <w:rPr>
            <w:rStyle w:val="Hyperlink"/>
          </w:rPr>
          <w:t>www.sa.gov.au/roadsactproposals</w:t>
        </w:r>
      </w:hyperlink>
      <w:r>
        <w:t xml:space="preserve">. </w:t>
      </w:r>
    </w:p>
    <w:p w14:paraId="6143D2C5" w14:textId="77777777" w:rsidR="00A95252" w:rsidRDefault="00A95252" w:rsidP="00A95252">
      <w:r w:rsidRPr="00E67789">
        <w:rPr>
          <w:spacing w:val="-4"/>
        </w:rPr>
        <w:t xml:space="preserve">Any application for easement or objection must set out the full name, address and details of the submission and must be fully supported by reasons. </w:t>
      </w:r>
      <w:r>
        <w:t xml:space="preserve">The application for easement or objection must be made in writing to the City of Onkaparinga, PO Box 1, Noarlunga Centre SA 5168 </w:t>
      </w:r>
      <w:r w:rsidRPr="005A2EFD">
        <w:rPr>
          <w:spacing w:val="-2"/>
        </w:rPr>
        <w:t>within 28 days of this notice and a copy must be forwarded to the Surveyor-General at GPO Box 1815, Adelaide SA 5001. Where a submission</w:t>
      </w:r>
      <w:r>
        <w:t xml:space="preserve"> is made, the applicant must be prepared to support their submission in person upon council giving notification of a meeting at which the matter will be considered.</w:t>
      </w:r>
    </w:p>
    <w:p w14:paraId="01F9CC53" w14:textId="77777777" w:rsidR="00A95252" w:rsidRDefault="00A95252" w:rsidP="00A95252">
      <w:pPr>
        <w:pStyle w:val="GG-SDated"/>
      </w:pPr>
      <w:r>
        <w:t>Dated: 26 August 2024</w:t>
      </w:r>
    </w:p>
    <w:p w14:paraId="6720502F" w14:textId="77777777" w:rsidR="00A95252" w:rsidRDefault="00A95252" w:rsidP="00A95252">
      <w:pPr>
        <w:pStyle w:val="GG-SName"/>
      </w:pPr>
      <w:r>
        <w:t>Phu Nguyen</w:t>
      </w:r>
    </w:p>
    <w:p w14:paraId="5DB11894" w14:textId="77777777" w:rsidR="00A95252" w:rsidRDefault="00A95252" w:rsidP="00A95252">
      <w:pPr>
        <w:pStyle w:val="GG-Signature"/>
      </w:pPr>
      <w:r>
        <w:t>Chief Executive Officer</w:t>
      </w:r>
    </w:p>
    <w:p w14:paraId="6E08E01F" w14:textId="77777777" w:rsidR="00A95252" w:rsidRDefault="00A95252" w:rsidP="00A95252">
      <w:pPr>
        <w:pStyle w:val="GG-Signature"/>
        <w:pBdr>
          <w:bottom w:val="single" w:sz="4" w:space="1" w:color="auto"/>
        </w:pBdr>
        <w:spacing w:line="52" w:lineRule="exact"/>
        <w:jc w:val="center"/>
      </w:pPr>
    </w:p>
    <w:p w14:paraId="658AF6DA" w14:textId="77777777" w:rsidR="00A95252" w:rsidRDefault="00A95252" w:rsidP="00A95252">
      <w:pPr>
        <w:pStyle w:val="GG-Signature"/>
        <w:pBdr>
          <w:top w:val="single" w:sz="4" w:space="1" w:color="auto"/>
        </w:pBdr>
        <w:spacing w:before="34" w:line="14" w:lineRule="exact"/>
        <w:jc w:val="center"/>
      </w:pPr>
    </w:p>
    <w:p w14:paraId="1F2CF120" w14:textId="77777777" w:rsidR="00A95252" w:rsidRPr="007D2F27" w:rsidRDefault="00A95252" w:rsidP="00A95252">
      <w:pPr>
        <w:pStyle w:val="NoSpacing"/>
      </w:pPr>
    </w:p>
    <w:p w14:paraId="024D847C" w14:textId="77777777" w:rsidR="00A95252" w:rsidRPr="002F36E9" w:rsidRDefault="00A95252" w:rsidP="003E02DF">
      <w:pPr>
        <w:pStyle w:val="Heading2"/>
      </w:pPr>
      <w:bookmarkStart w:id="624" w:name="_Toc175834008"/>
      <w:r w:rsidRPr="002F36E9">
        <w:t>City of Playford</w:t>
      </w:r>
      <w:bookmarkEnd w:id="624"/>
    </w:p>
    <w:p w14:paraId="72E04D4E" w14:textId="77777777" w:rsidR="00A95252" w:rsidRPr="009B1287" w:rsidRDefault="00A95252" w:rsidP="00A95252">
      <w:pPr>
        <w:pStyle w:val="GG-Title3"/>
      </w:pPr>
      <w:r w:rsidRPr="009B1287">
        <w:t>Representation Review</w:t>
      </w:r>
    </w:p>
    <w:p w14:paraId="22029563" w14:textId="77777777" w:rsidR="00A95252" w:rsidRPr="009B1287" w:rsidRDefault="00A95252" w:rsidP="00A95252">
      <w:r w:rsidRPr="009B1287">
        <w:t>Notice is hereby given that the City of Playford is undertaking a review to determine whether a change of arrangements is required in respect to the Council’s elector representation. The purpose of the review is to ensure that electors of the Council area are being adequately and fairly represented.</w:t>
      </w:r>
    </w:p>
    <w:p w14:paraId="5829BEAC" w14:textId="77777777" w:rsidR="00A95252" w:rsidRPr="009B1287" w:rsidRDefault="00A95252" w:rsidP="00A95252">
      <w:pPr>
        <w:rPr>
          <w:spacing w:val="-2"/>
        </w:rPr>
      </w:pPr>
      <w:r w:rsidRPr="009B1287">
        <w:rPr>
          <w:spacing w:val="-2"/>
        </w:rPr>
        <w:t xml:space="preserve">Pursuant to provisions of Section 12(7) of the </w:t>
      </w:r>
      <w:r w:rsidRPr="009B1287">
        <w:rPr>
          <w:i/>
          <w:iCs/>
          <w:spacing w:val="-2"/>
        </w:rPr>
        <w:t>Local Government Act 1999</w:t>
      </w:r>
      <w:r w:rsidRPr="009B1287">
        <w:rPr>
          <w:spacing w:val="-2"/>
        </w:rPr>
        <w:t>, notice is hereby given that Council has prepared a Representation Report that:</w:t>
      </w:r>
    </w:p>
    <w:p w14:paraId="54849FCE" w14:textId="77777777" w:rsidR="00A95252" w:rsidRPr="009B1287" w:rsidRDefault="00A95252" w:rsidP="00A95252">
      <w:pPr>
        <w:ind w:left="284" w:hanging="142"/>
      </w:pPr>
      <w:r w:rsidRPr="009B1287">
        <w:t>•</w:t>
      </w:r>
      <w:r w:rsidRPr="009B1287">
        <w:tab/>
        <w:t>examines the advantages and disadvantages available to Council in regard to its future composition and structure, in particular whether the number of members should be reduced, and the question whether the council area should be divided into wards; and</w:t>
      </w:r>
    </w:p>
    <w:p w14:paraId="7EF37B12" w14:textId="77777777" w:rsidR="00A95252" w:rsidRPr="009B1287" w:rsidRDefault="00A95252" w:rsidP="00A95252">
      <w:pPr>
        <w:ind w:left="284" w:hanging="142"/>
      </w:pPr>
      <w:r w:rsidRPr="009B1287">
        <w:t>•</w:t>
      </w:r>
      <w:r w:rsidRPr="009B1287">
        <w:tab/>
        <w:t>sets out the proposal that the Council considers should be carried into effect at the next Local Government elections in 2026.</w:t>
      </w:r>
    </w:p>
    <w:p w14:paraId="5DC56E8D" w14:textId="77777777" w:rsidR="00A95252" w:rsidRPr="009B1287" w:rsidRDefault="00A95252" w:rsidP="00A95252">
      <w:r w:rsidRPr="009B1287">
        <w:t>A copy of the Representation Report is available on the Council’s Online Engagement Hub (</w:t>
      </w:r>
      <w:hyperlink r:id="rId45" w:history="1">
        <w:r w:rsidRPr="009B1287">
          <w:rPr>
            <w:rStyle w:val="Hyperlink"/>
          </w:rPr>
          <w:t>playford.engagementhub.com.au</w:t>
        </w:r>
      </w:hyperlink>
      <w:r w:rsidRPr="009B1287">
        <w:t>), or a hardcopy can be obtained from the Playford Civic Centre, 10 Playford Boulevard, Elizabeth.</w:t>
      </w:r>
    </w:p>
    <w:p w14:paraId="7A2F11BA" w14:textId="77777777" w:rsidR="00A95252" w:rsidRPr="009B1287" w:rsidRDefault="00A95252" w:rsidP="00A95252">
      <w:r w:rsidRPr="009B1287">
        <w:t>Interested members of the community are invited to make a submission expressing their views on the future composition and structure of Council. Submissions can be made as follows and will be accepted between 2 September 2024 until 30 September 2024.</w:t>
      </w:r>
    </w:p>
    <w:p w14:paraId="7AC80C18" w14:textId="77777777" w:rsidR="00A95252" w:rsidRPr="009B1287" w:rsidRDefault="00A95252" w:rsidP="00A95252">
      <w:pPr>
        <w:ind w:left="284" w:hanging="142"/>
      </w:pPr>
      <w:r w:rsidRPr="009B1287">
        <w:t>•</w:t>
      </w:r>
      <w:r w:rsidRPr="009B1287">
        <w:tab/>
        <w:t>Via Council’s Online Engagement Hub (</w:t>
      </w:r>
      <w:hyperlink r:id="rId46" w:history="1">
        <w:r w:rsidRPr="009B1287">
          <w:rPr>
            <w:rStyle w:val="Hyperlink"/>
          </w:rPr>
          <w:t>playford.engagementhub.com.au</w:t>
        </w:r>
      </w:hyperlink>
      <w:r w:rsidRPr="009B1287">
        <w:t>).</w:t>
      </w:r>
    </w:p>
    <w:p w14:paraId="6784FAEA" w14:textId="77777777" w:rsidR="00A95252" w:rsidRPr="009B1287" w:rsidRDefault="00A95252" w:rsidP="00A95252">
      <w:pPr>
        <w:ind w:left="284" w:hanging="142"/>
      </w:pPr>
      <w:r w:rsidRPr="009B1287">
        <w:t>•</w:t>
      </w:r>
      <w:r w:rsidRPr="009B1287">
        <w:tab/>
        <w:t>Written submission addressed to the Chief Executive Officer, 12 Bishopstone Road, Davoren Park 5113.</w:t>
      </w:r>
    </w:p>
    <w:p w14:paraId="739AC922" w14:textId="77777777" w:rsidR="00A95252" w:rsidRPr="009B1287" w:rsidRDefault="00A95252" w:rsidP="00A95252">
      <w:pPr>
        <w:ind w:left="284" w:hanging="142"/>
      </w:pPr>
      <w:r w:rsidRPr="009B1287">
        <w:t>•</w:t>
      </w:r>
      <w:r w:rsidRPr="009B1287">
        <w:tab/>
        <w:t xml:space="preserve">Emailed to </w:t>
      </w:r>
      <w:hyperlink r:id="rId47" w:history="1">
        <w:r w:rsidRPr="009B1287">
          <w:rPr>
            <w:rStyle w:val="Hyperlink"/>
          </w:rPr>
          <w:t>playford@playford.sa.gov.au</w:t>
        </w:r>
      </w:hyperlink>
      <w:r w:rsidRPr="009B1287">
        <w:t xml:space="preserve">. </w:t>
      </w:r>
    </w:p>
    <w:p w14:paraId="14230D4C" w14:textId="77777777" w:rsidR="00A95252" w:rsidRPr="009B1287" w:rsidRDefault="00A95252" w:rsidP="00A95252">
      <w:r w:rsidRPr="009B1287">
        <w:t xml:space="preserve">Further information regarding the elector representation review can be obtained on Council’s website or by contacting Zoey Squires, Manager—Governance, on 8256 0333 or </w:t>
      </w:r>
      <w:hyperlink r:id="rId48" w:history="1">
        <w:r w:rsidRPr="009B1287">
          <w:rPr>
            <w:rStyle w:val="Hyperlink"/>
          </w:rPr>
          <w:t>playford@playford.sa.gov.au</w:t>
        </w:r>
      </w:hyperlink>
      <w:r w:rsidRPr="009B1287">
        <w:t xml:space="preserve">. </w:t>
      </w:r>
    </w:p>
    <w:p w14:paraId="1FC1DE79" w14:textId="77777777" w:rsidR="00A95252" w:rsidRPr="009B1287" w:rsidRDefault="00A95252" w:rsidP="00A95252">
      <w:pPr>
        <w:pStyle w:val="GG-SDated"/>
      </w:pPr>
      <w:r w:rsidRPr="009B1287">
        <w:t>Dated: 29 August 2024</w:t>
      </w:r>
    </w:p>
    <w:p w14:paraId="6B8094D5" w14:textId="77777777" w:rsidR="00A95252" w:rsidRPr="009B1287" w:rsidRDefault="00A95252" w:rsidP="00A95252">
      <w:pPr>
        <w:pStyle w:val="GG-SName"/>
      </w:pPr>
      <w:r w:rsidRPr="009B1287">
        <w:t>Sam Green</w:t>
      </w:r>
    </w:p>
    <w:p w14:paraId="3EDA9728" w14:textId="77777777" w:rsidR="00A95252" w:rsidRDefault="00A95252" w:rsidP="00A95252">
      <w:pPr>
        <w:pStyle w:val="GG-Signature"/>
      </w:pPr>
      <w:r w:rsidRPr="009B1287">
        <w:t>Chief Executive Officer</w:t>
      </w:r>
    </w:p>
    <w:p w14:paraId="62E5A309" w14:textId="77777777" w:rsidR="00A95252" w:rsidRDefault="00A95252" w:rsidP="00A95252">
      <w:pPr>
        <w:pBdr>
          <w:bottom w:val="single" w:sz="4" w:space="1" w:color="auto"/>
        </w:pBdr>
        <w:spacing w:after="0" w:line="52" w:lineRule="exact"/>
        <w:jc w:val="center"/>
      </w:pPr>
    </w:p>
    <w:p w14:paraId="1EAC7161" w14:textId="77777777" w:rsidR="00A95252" w:rsidRDefault="00A95252" w:rsidP="00A95252">
      <w:pPr>
        <w:pBdr>
          <w:top w:val="single" w:sz="4" w:space="1" w:color="auto"/>
        </w:pBdr>
        <w:spacing w:before="34" w:after="0" w:line="14" w:lineRule="exact"/>
        <w:jc w:val="center"/>
      </w:pPr>
    </w:p>
    <w:p w14:paraId="5886594C" w14:textId="77777777" w:rsidR="00A95252" w:rsidRPr="007D2F27" w:rsidRDefault="00A95252" w:rsidP="002A416E">
      <w:pPr>
        <w:pStyle w:val="NoSpacing"/>
      </w:pPr>
    </w:p>
    <w:p w14:paraId="57320499" w14:textId="77777777" w:rsidR="002A416E" w:rsidRDefault="002A416E" w:rsidP="003E02DF">
      <w:pPr>
        <w:pStyle w:val="Heading2"/>
      </w:pPr>
      <w:bookmarkStart w:id="625" w:name="_Toc175834009"/>
      <w:r>
        <w:t>Port Augusta City Council</w:t>
      </w:r>
      <w:bookmarkEnd w:id="625"/>
    </w:p>
    <w:p w14:paraId="34E74AC8" w14:textId="77777777" w:rsidR="002A416E" w:rsidRDefault="002A416E" w:rsidP="002A416E">
      <w:pPr>
        <w:pStyle w:val="GG-Title3"/>
      </w:pPr>
      <w:r>
        <w:t>Adoption of Valuation</w:t>
      </w:r>
    </w:p>
    <w:p w14:paraId="282CB565" w14:textId="77777777" w:rsidR="002A416E" w:rsidRDefault="002A416E" w:rsidP="002A416E">
      <w:r>
        <w:t>The Corporation of the City of Port Augusta for the 2024/2025 financial year adopted the valuations of the Valuer-General of capital values for all land in the area of the Council of $2,101,538,400 and specifies the 13</w:t>
      </w:r>
      <w:r w:rsidRPr="008B3251">
        <w:rPr>
          <w:vertAlign w:val="superscript"/>
        </w:rPr>
        <w:t>th</w:t>
      </w:r>
      <w:r>
        <w:t xml:space="preserve"> day of August 2024, as the day upon which the adoption of such valuations become the valuations of the Council.</w:t>
      </w:r>
    </w:p>
    <w:p w14:paraId="5637BC41" w14:textId="77777777" w:rsidR="002A416E" w:rsidRPr="00226D7F" w:rsidRDefault="002A416E" w:rsidP="002A416E">
      <w:pPr>
        <w:rPr>
          <w:b/>
          <w:bCs/>
        </w:rPr>
      </w:pPr>
      <w:r w:rsidRPr="00226D7F">
        <w:rPr>
          <w:b/>
          <w:bCs/>
        </w:rPr>
        <w:t>Declaration of Rates</w:t>
      </w:r>
    </w:p>
    <w:p w14:paraId="333DFE47" w14:textId="77777777" w:rsidR="002A416E" w:rsidRDefault="002A416E" w:rsidP="002A416E">
      <w:pPr>
        <w:ind w:left="284" w:hanging="284"/>
      </w:pPr>
      <w:r>
        <w:t>1.</w:t>
      </w:r>
      <w:r>
        <w:tab/>
        <w:t>The Council declared differential general rates according to locality and the use of the land based upon capital value for the year ending 30 June 2025, as follows:</w:t>
      </w:r>
    </w:p>
    <w:p w14:paraId="6C50BC83" w14:textId="77777777" w:rsidR="002A416E" w:rsidRDefault="002A416E" w:rsidP="002A416E">
      <w:pPr>
        <w:ind w:left="567" w:hanging="283"/>
      </w:pPr>
      <w:r>
        <w:t>(a)</w:t>
      </w:r>
      <w:r>
        <w:tab/>
        <w:t>In the area of the City zoned in the Planning and Design Code 2021 as Rural Shack Settlement, Rural Living, Conservation, Rural, and Rural Neighbourhood:</w:t>
      </w:r>
    </w:p>
    <w:p w14:paraId="705CDBCF" w14:textId="77777777" w:rsidR="002A416E" w:rsidRDefault="002A416E" w:rsidP="002A416E">
      <w:pPr>
        <w:ind w:left="993" w:hanging="426"/>
      </w:pPr>
      <w:r>
        <w:t>(i)</w:t>
      </w:r>
      <w:r>
        <w:tab/>
        <w:t>0.4310 cents in the dollar on rateable land with a land use category of (a) Residential;</w:t>
      </w:r>
    </w:p>
    <w:p w14:paraId="35697588" w14:textId="77777777" w:rsidR="002A416E" w:rsidRDefault="002A416E" w:rsidP="002A416E">
      <w:pPr>
        <w:ind w:left="993" w:hanging="426"/>
      </w:pPr>
      <w:r>
        <w:t>(ii)</w:t>
      </w:r>
      <w:r>
        <w:tab/>
        <w:t>1.0776 cents in the dollar on all rateable land with a land use category of (b) Commercial—Shop, (c) Commercial—Office, (d) Commercial—Other, (e) Industry—Light and (f) Industry—Other; and</w:t>
      </w:r>
    </w:p>
    <w:p w14:paraId="29CEBA73" w14:textId="77777777" w:rsidR="002A416E" w:rsidRDefault="002A416E" w:rsidP="002A416E">
      <w:pPr>
        <w:ind w:left="993" w:hanging="426"/>
      </w:pPr>
      <w:r>
        <w:t>(iii)</w:t>
      </w:r>
      <w:r>
        <w:tab/>
        <w:t>0.4310 cents in the dollar for all rateable land with a land use category of (g) Primary Production; and</w:t>
      </w:r>
    </w:p>
    <w:p w14:paraId="7AD391A9" w14:textId="77777777" w:rsidR="002A416E" w:rsidRDefault="002A416E" w:rsidP="002A416E">
      <w:pPr>
        <w:ind w:left="993" w:hanging="426"/>
      </w:pPr>
      <w:r>
        <w:t>(iv)</w:t>
      </w:r>
      <w:r>
        <w:tab/>
        <w:t>0.8082 cents in the dollar for all rateable land with a land use category of (h) Vacant Land; and</w:t>
      </w:r>
    </w:p>
    <w:p w14:paraId="4C03EDAA" w14:textId="3682EA78" w:rsidR="000920DB" w:rsidRDefault="002A416E" w:rsidP="00B276E7">
      <w:pPr>
        <w:ind w:left="993" w:hanging="426"/>
      </w:pPr>
      <w:r>
        <w:t>(v)</w:t>
      </w:r>
      <w:r>
        <w:tab/>
        <w:t>0.5388 cents in the dollar for all rateable land with a land use category of (i) Other.</w:t>
      </w:r>
      <w:r w:rsidR="000920DB">
        <w:br w:type="page"/>
      </w:r>
    </w:p>
    <w:p w14:paraId="770D9C09" w14:textId="30BC89EC" w:rsidR="002A416E" w:rsidRDefault="002A416E" w:rsidP="002A416E">
      <w:pPr>
        <w:ind w:left="567" w:hanging="283"/>
      </w:pPr>
      <w:r>
        <w:lastRenderedPageBreak/>
        <w:t>(b)</w:t>
      </w:r>
      <w:r>
        <w:tab/>
        <w:t>In all other areas of the City not specifically referred to in sub-paragraphs (a) above:</w:t>
      </w:r>
    </w:p>
    <w:p w14:paraId="60280625" w14:textId="77777777" w:rsidR="002A416E" w:rsidRDefault="002A416E" w:rsidP="002A416E">
      <w:pPr>
        <w:ind w:left="993" w:hanging="426"/>
      </w:pPr>
      <w:r>
        <w:t>(i)</w:t>
      </w:r>
      <w:r>
        <w:tab/>
        <w:t>0.5388 cents in the dollar on rateable land with a land use category of (a) Residential</w:t>
      </w:r>
    </w:p>
    <w:p w14:paraId="7A80A376" w14:textId="77777777" w:rsidR="002A416E" w:rsidRDefault="002A416E" w:rsidP="002A416E">
      <w:pPr>
        <w:ind w:left="993" w:hanging="426"/>
      </w:pPr>
      <w:r>
        <w:t>(ii)</w:t>
      </w:r>
      <w:r>
        <w:tab/>
        <w:t>1.0776 cents in the dollar on all rateable land with a land use category of (b) Commercial—Shop, (c) Commercial—Office, (d) Commercial—Other, (e) Industry—Light and (f) Industry—Other; and</w:t>
      </w:r>
    </w:p>
    <w:p w14:paraId="340BE6E5" w14:textId="77777777" w:rsidR="002A416E" w:rsidRDefault="002A416E" w:rsidP="002A416E">
      <w:pPr>
        <w:ind w:left="993" w:hanging="426"/>
      </w:pPr>
      <w:r>
        <w:t>(iii)</w:t>
      </w:r>
      <w:r>
        <w:tab/>
        <w:t>0.4310 cents in the dollar for all rateable land with a land use category of (g) Primary Production; and</w:t>
      </w:r>
    </w:p>
    <w:p w14:paraId="47A5B0F0" w14:textId="77777777" w:rsidR="002A416E" w:rsidRDefault="002A416E" w:rsidP="002A416E">
      <w:pPr>
        <w:ind w:left="993" w:hanging="426"/>
      </w:pPr>
      <w:r>
        <w:t>(iv)</w:t>
      </w:r>
      <w:r>
        <w:tab/>
        <w:t>0.8082 cents in the dollar for all rateable land with a land use category of (h) Vacant Land; and</w:t>
      </w:r>
    </w:p>
    <w:p w14:paraId="3A81C78C" w14:textId="77777777" w:rsidR="002A416E" w:rsidRDefault="002A416E" w:rsidP="002A416E">
      <w:pPr>
        <w:ind w:left="993" w:hanging="426"/>
      </w:pPr>
      <w:r>
        <w:t>(v)</w:t>
      </w:r>
      <w:r>
        <w:tab/>
        <w:t>0.5388 cents in the dollar for all rateable land with a land use category of (i) Other.</w:t>
      </w:r>
    </w:p>
    <w:p w14:paraId="1FD10FF7" w14:textId="77777777" w:rsidR="002A416E" w:rsidRDefault="002A416E" w:rsidP="002A416E">
      <w:pPr>
        <w:ind w:left="284" w:hanging="284"/>
      </w:pPr>
      <w:r>
        <w:t>2.</w:t>
      </w:r>
      <w:r>
        <w:tab/>
        <w:t>The Council imposed a fixed charge of $900 on rateable land within the area of the Council.</w:t>
      </w:r>
    </w:p>
    <w:p w14:paraId="325E42DC" w14:textId="77777777" w:rsidR="002A416E" w:rsidRDefault="002A416E" w:rsidP="002A416E">
      <w:pPr>
        <w:ind w:left="284" w:hanging="284"/>
      </w:pPr>
      <w:r>
        <w:t>3.</w:t>
      </w:r>
      <w:r>
        <w:tab/>
        <w:t>The Council imposed an annual service charge of $540 per unit for all vacant and occupied properties to which the effluent drainage disposal services is made available for the 2024/2025 financial year in the Willsden, Augusta Park, Hospital Road, Zanuckville, Conwaytown, Transcontinental Estate and Stirling North Community Waste Water Management Schemes.</w:t>
      </w:r>
    </w:p>
    <w:p w14:paraId="6537BA60" w14:textId="77777777" w:rsidR="002A416E" w:rsidRDefault="002A416E" w:rsidP="002A416E">
      <w:pPr>
        <w:ind w:left="284" w:hanging="284"/>
      </w:pPr>
      <w:r>
        <w:t>4.</w:t>
      </w:r>
      <w:r>
        <w:tab/>
        <w:t>The Council imposed:</w:t>
      </w:r>
    </w:p>
    <w:p w14:paraId="25F5E784" w14:textId="77777777" w:rsidR="002A416E" w:rsidRDefault="002A416E" w:rsidP="002A416E">
      <w:pPr>
        <w:ind w:left="567" w:hanging="283"/>
      </w:pPr>
      <w:r>
        <w:t>(a)</w:t>
      </w:r>
      <w:r>
        <w:tab/>
        <w:t>an annual service charge of $238 for the purpose of a kerbside waste collection and recycling service for all occupied properties within the City of Port Augusta (with the exception of the Commissariat Point and Blanche Harbor Coastal home localities and Miranda Township) to which the service is provided or made available in the 2024/2025 financial year.</w:t>
      </w:r>
    </w:p>
    <w:p w14:paraId="65BF8958" w14:textId="77777777" w:rsidR="002A416E" w:rsidRDefault="002A416E" w:rsidP="002A416E">
      <w:pPr>
        <w:ind w:left="567" w:hanging="283"/>
      </w:pPr>
      <w:r>
        <w:t>(b)</w:t>
      </w:r>
      <w:r>
        <w:tab/>
        <w:t>an annual service charge of $119 for the purpose of a mixed bin waste collection service to all residential properties within the Commissariat Point and Blanche Harbor Coastal Home localities and Miranda Township to which the service is provided or made available in the 2024/2025 financial year.</w:t>
      </w:r>
    </w:p>
    <w:p w14:paraId="0004DF5F" w14:textId="77777777" w:rsidR="002A416E" w:rsidRDefault="002A416E" w:rsidP="002A416E">
      <w:pPr>
        <w:ind w:left="284" w:hanging="284"/>
      </w:pPr>
      <w:r>
        <w:t>5.</w:t>
      </w:r>
      <w:r>
        <w:tab/>
        <w:t>In order to reimburse the Council for amounts contributed to the South Australian Arid Lands Landscape Board for the financial year 2024/2025 totalling $395,605 the Council declared three levy amounts based on land use on all rateable properties within the area of the Council, as advised by the South Australian Arid Lands Landscape Board:</w:t>
      </w:r>
    </w:p>
    <w:p w14:paraId="55F9F04A" w14:textId="77777777" w:rsidR="002A416E" w:rsidRDefault="002A416E" w:rsidP="002A416E">
      <w:pPr>
        <w:tabs>
          <w:tab w:val="right" w:leader="dot" w:pos="5245"/>
        </w:tabs>
        <w:spacing w:after="40"/>
        <w:ind w:left="5245" w:hanging="4820"/>
      </w:pPr>
      <w:r>
        <w:t>Residential/Vacant/Other</w:t>
      </w:r>
      <w:r>
        <w:tab/>
        <w:t>$46.90</w:t>
      </w:r>
    </w:p>
    <w:p w14:paraId="70842A3D" w14:textId="77777777" w:rsidR="002A416E" w:rsidRDefault="002A416E" w:rsidP="002A416E">
      <w:pPr>
        <w:tabs>
          <w:tab w:val="right" w:leader="dot" w:pos="5245"/>
        </w:tabs>
        <w:spacing w:after="40"/>
        <w:ind w:left="5245" w:hanging="4820"/>
      </w:pPr>
      <w:r>
        <w:t>Commercial (Shop, Office, Other)/Industry (Light, Other)</w:t>
      </w:r>
      <w:r>
        <w:tab/>
        <w:t>$93.80</w:t>
      </w:r>
    </w:p>
    <w:p w14:paraId="19554852" w14:textId="77777777" w:rsidR="002A416E" w:rsidRDefault="002A416E" w:rsidP="002A416E">
      <w:pPr>
        <w:tabs>
          <w:tab w:val="right" w:leader="dot" w:pos="5245"/>
        </w:tabs>
        <w:ind w:left="5245" w:hanging="4820"/>
      </w:pPr>
      <w:r>
        <w:t>Primary Production</w:t>
      </w:r>
      <w:r>
        <w:tab/>
        <w:t>$234.50</w:t>
      </w:r>
    </w:p>
    <w:p w14:paraId="77C42377" w14:textId="77777777" w:rsidR="002A416E" w:rsidRDefault="002A416E" w:rsidP="002A416E">
      <w:pPr>
        <w:pStyle w:val="GG-SDated"/>
      </w:pPr>
      <w:r>
        <w:t>Dated: 29 August 2024</w:t>
      </w:r>
    </w:p>
    <w:p w14:paraId="3A91767B" w14:textId="77777777" w:rsidR="002A416E" w:rsidRDefault="002A416E" w:rsidP="002A416E">
      <w:pPr>
        <w:pStyle w:val="GG-SName"/>
      </w:pPr>
      <w:r>
        <w:t>J. Banks</w:t>
      </w:r>
    </w:p>
    <w:p w14:paraId="797B1609" w14:textId="77777777" w:rsidR="002A416E" w:rsidRDefault="002A416E" w:rsidP="002A416E">
      <w:pPr>
        <w:pStyle w:val="GG-Signature"/>
      </w:pPr>
      <w:r>
        <w:t>Chief Executive Officer</w:t>
      </w:r>
    </w:p>
    <w:p w14:paraId="020950CF" w14:textId="77777777" w:rsidR="002A416E" w:rsidRDefault="002A416E" w:rsidP="002A416E">
      <w:pPr>
        <w:pBdr>
          <w:bottom w:val="single" w:sz="4" w:space="1" w:color="auto"/>
        </w:pBdr>
        <w:spacing w:after="0" w:line="52" w:lineRule="exact"/>
        <w:jc w:val="center"/>
      </w:pPr>
    </w:p>
    <w:p w14:paraId="3A6DBA4A" w14:textId="77777777" w:rsidR="002A416E" w:rsidRDefault="002A416E" w:rsidP="002A416E">
      <w:pPr>
        <w:pBdr>
          <w:top w:val="single" w:sz="4" w:space="1" w:color="auto"/>
        </w:pBdr>
        <w:spacing w:before="34" w:after="0" w:line="14" w:lineRule="exact"/>
        <w:jc w:val="center"/>
      </w:pPr>
    </w:p>
    <w:p w14:paraId="1E907F5B" w14:textId="77777777" w:rsidR="002A416E" w:rsidRPr="007D2F27" w:rsidRDefault="002A416E" w:rsidP="002A416E">
      <w:pPr>
        <w:pStyle w:val="NoSpacing"/>
      </w:pPr>
    </w:p>
    <w:p w14:paraId="370399F0" w14:textId="77777777" w:rsidR="00DD01EC" w:rsidRDefault="00DD01EC" w:rsidP="003E02DF">
      <w:pPr>
        <w:pStyle w:val="Heading2"/>
      </w:pPr>
      <w:bookmarkStart w:id="626" w:name="_Toc175834010"/>
      <w:r w:rsidRPr="00CE14E9">
        <w:t>Wudinna District Council</w:t>
      </w:r>
      <w:bookmarkEnd w:id="626"/>
    </w:p>
    <w:p w14:paraId="20356A73" w14:textId="77777777" w:rsidR="00DD01EC" w:rsidRDefault="00DD01EC" w:rsidP="00DD01EC">
      <w:pPr>
        <w:pStyle w:val="GG-Title2"/>
        <w:ind w:left="160"/>
      </w:pPr>
      <w:r>
        <w:t>Road Traffic Act 1961</w:t>
      </w:r>
    </w:p>
    <w:p w14:paraId="3C418496" w14:textId="77777777" w:rsidR="00DD01EC" w:rsidRDefault="00DD01EC" w:rsidP="00DD01EC">
      <w:pPr>
        <w:pStyle w:val="GG-Title3"/>
      </w:pPr>
      <w:r>
        <w:t>Road Closure</w:t>
      </w:r>
    </w:p>
    <w:p w14:paraId="38883AEB" w14:textId="77777777" w:rsidR="00DD01EC" w:rsidRDefault="00DD01EC" w:rsidP="00DD01EC">
      <w:r>
        <w:t>Notice is hereby given that acting under the authorisation of the Wudinna District Council, I hereby make the following order, for and on behalf of the said Council:</w:t>
      </w:r>
    </w:p>
    <w:p w14:paraId="5D492DB3" w14:textId="77777777" w:rsidR="00DD01EC" w:rsidRDefault="00DD01EC" w:rsidP="00DD01EC">
      <w:pPr>
        <w:ind w:left="142"/>
      </w:pPr>
      <w:r>
        <w:t xml:space="preserve">That Council in exercise of power pursuant to Section 33 of the </w:t>
      </w:r>
      <w:r w:rsidRPr="00FD21FC">
        <w:rPr>
          <w:i/>
          <w:iCs/>
        </w:rPr>
        <w:t>Road Traffic Act 1961</w:t>
      </w:r>
      <w:r>
        <w:t xml:space="preserve"> and Clause G of the </w:t>
      </w:r>
      <w:r w:rsidRPr="0017009B">
        <w:rPr>
          <w:i/>
          <w:iCs/>
        </w:rPr>
        <w:t>Instrument of General Approval of the Minister dated 22 August 2013</w:t>
      </w:r>
      <w:r>
        <w:t>:</w:t>
      </w:r>
    </w:p>
    <w:p w14:paraId="5B6B0E2F" w14:textId="77777777" w:rsidR="00DD01EC" w:rsidRDefault="00DD01EC" w:rsidP="00DD01EC">
      <w:pPr>
        <w:ind w:left="426" w:hanging="284"/>
      </w:pPr>
      <w:r>
        <w:t>(1)</w:t>
      </w:r>
      <w:r>
        <w:tab/>
        <w:t xml:space="preserve">Declare that the event(s) described below (“Event”) that is to take place on the roads described below (“Roads”) is an event to which Section 33 of the </w:t>
      </w:r>
      <w:r w:rsidRPr="00FD21FC">
        <w:rPr>
          <w:i/>
          <w:iCs/>
        </w:rPr>
        <w:t>Road Traffic Act 1961</w:t>
      </w:r>
      <w:r>
        <w:t xml:space="preserve"> applies;</w:t>
      </w:r>
    </w:p>
    <w:p w14:paraId="350BF8F7" w14:textId="77777777" w:rsidR="00DD01EC" w:rsidRDefault="00DD01EC" w:rsidP="00DD01EC">
      <w:pPr>
        <w:ind w:left="426" w:hanging="284"/>
      </w:pPr>
      <w:r>
        <w:t>(2)</w:t>
      </w:r>
      <w:r>
        <w:tab/>
        <w:t>Make an order directing that the Roads on which the Event(s) are to be held is specified below be closed to traffic for the period specified below:</w:t>
      </w:r>
    </w:p>
    <w:p w14:paraId="275AF80B" w14:textId="77777777" w:rsidR="00DD01EC" w:rsidRPr="0011358F" w:rsidRDefault="00DD01EC" w:rsidP="00DD01EC">
      <w:pPr>
        <w:ind w:left="1276" w:hanging="709"/>
        <w:rPr>
          <w:i/>
          <w:iCs/>
        </w:rPr>
      </w:pPr>
      <w:r w:rsidRPr="0011358F">
        <w:rPr>
          <w:i/>
          <w:iCs/>
        </w:rPr>
        <w:t>Roads</w:t>
      </w:r>
      <w:r w:rsidRPr="0011358F">
        <w:t>:</w:t>
      </w:r>
    </w:p>
    <w:p w14:paraId="67EA8F71" w14:textId="77777777" w:rsidR="00DD01EC" w:rsidRDefault="00DD01EC" w:rsidP="00DD01EC">
      <w:pPr>
        <w:ind w:left="709"/>
      </w:pPr>
      <w:r>
        <w:t>The portion of Atkins Street from Burton Terrace intersection to the rear of the Wudinna Hotel main building.</w:t>
      </w:r>
    </w:p>
    <w:p w14:paraId="2C8DCCE6" w14:textId="77777777" w:rsidR="00DD01EC" w:rsidRPr="0011358F" w:rsidRDefault="00DD01EC" w:rsidP="00DD01EC">
      <w:pPr>
        <w:ind w:left="567"/>
        <w:rPr>
          <w:i/>
          <w:iCs/>
        </w:rPr>
      </w:pPr>
      <w:r w:rsidRPr="0011358F">
        <w:rPr>
          <w:i/>
          <w:iCs/>
        </w:rPr>
        <w:t>Period of Closure</w:t>
      </w:r>
      <w:r w:rsidRPr="0011358F">
        <w:t>:</w:t>
      </w:r>
    </w:p>
    <w:p w14:paraId="56FA6E24" w14:textId="77777777" w:rsidR="00DD01EC" w:rsidRDefault="00DD01EC" w:rsidP="00DD01EC">
      <w:pPr>
        <w:ind w:left="993" w:hanging="284"/>
      </w:pPr>
      <w:r>
        <w:t>1.</w:t>
      </w:r>
      <w:r>
        <w:tab/>
        <w:t>6.00pm on Saturday, 7 September 2024 to 2.00am on Sunday, 8 September 2024;</w:t>
      </w:r>
    </w:p>
    <w:p w14:paraId="60604C11" w14:textId="77777777" w:rsidR="00DD01EC" w:rsidRDefault="00DD01EC" w:rsidP="00DD01EC">
      <w:pPr>
        <w:ind w:left="993" w:hanging="284"/>
      </w:pPr>
      <w:r>
        <w:t>2.</w:t>
      </w:r>
      <w:r>
        <w:tab/>
        <w:t>1.00pm to 11.00pm on Monday, 9 September 2024</w:t>
      </w:r>
    </w:p>
    <w:p w14:paraId="69532514" w14:textId="77777777" w:rsidR="00DD01EC" w:rsidRPr="0011358F" w:rsidRDefault="00DD01EC" w:rsidP="00DD01EC">
      <w:pPr>
        <w:ind w:left="1276" w:hanging="709"/>
        <w:rPr>
          <w:i/>
          <w:iCs/>
        </w:rPr>
      </w:pPr>
      <w:r w:rsidRPr="0011358F">
        <w:rPr>
          <w:i/>
          <w:iCs/>
        </w:rPr>
        <w:t>Event</w:t>
      </w:r>
      <w:r w:rsidRPr="0011358F">
        <w:t>:</w:t>
      </w:r>
    </w:p>
    <w:p w14:paraId="35C2689A" w14:textId="77777777" w:rsidR="00DD01EC" w:rsidRDefault="00DD01EC" w:rsidP="00DD01EC">
      <w:pPr>
        <w:ind w:left="709"/>
      </w:pPr>
      <w:r>
        <w:t>Post Eastern Eyre Football and Netball Grand Finals gatherings</w:t>
      </w:r>
    </w:p>
    <w:p w14:paraId="7E33AAD7" w14:textId="77777777" w:rsidR="00DD01EC" w:rsidRDefault="00DD01EC" w:rsidP="00DD01EC">
      <w:pPr>
        <w:ind w:left="426" w:hanging="284"/>
      </w:pPr>
      <w:r>
        <w:t>(3)</w:t>
      </w:r>
      <w:r>
        <w:tab/>
        <w:t>Make an order directing that persons taking part in the event(s) be exempted in relation to the Roads, from the duty to observe Australian Road Rules specified and attached to the exemption: Rule 230—Crossing of a Road—General for the duration of the temporary closure of the Roads.</w:t>
      </w:r>
    </w:p>
    <w:p w14:paraId="1F2E0493" w14:textId="77777777" w:rsidR="00DD01EC" w:rsidRDefault="00DD01EC" w:rsidP="00DD01EC">
      <w:pPr>
        <w:pStyle w:val="GG-SDated"/>
      </w:pPr>
      <w:r>
        <w:t>Dated: 23 August 2024</w:t>
      </w:r>
    </w:p>
    <w:p w14:paraId="437248A7" w14:textId="77777777" w:rsidR="00DD01EC" w:rsidRDefault="00DD01EC" w:rsidP="00DD01EC">
      <w:pPr>
        <w:pStyle w:val="GG-SName"/>
      </w:pPr>
      <w:r>
        <w:t>Andrew Buckham</w:t>
      </w:r>
    </w:p>
    <w:p w14:paraId="125A12ED" w14:textId="77777777" w:rsidR="00DD01EC" w:rsidRDefault="00DD01EC" w:rsidP="00DD01EC">
      <w:pPr>
        <w:pStyle w:val="GG-Signature"/>
      </w:pPr>
      <w:r>
        <w:t>Acting Chief Executive Officer</w:t>
      </w:r>
    </w:p>
    <w:p w14:paraId="2494C2ED" w14:textId="77777777" w:rsidR="00DD01EC" w:rsidRDefault="00DD01EC" w:rsidP="00DD01EC">
      <w:pPr>
        <w:pBdr>
          <w:bottom w:val="single" w:sz="4" w:space="1" w:color="auto"/>
        </w:pBdr>
        <w:spacing w:after="0" w:line="52" w:lineRule="exact"/>
        <w:jc w:val="center"/>
      </w:pPr>
    </w:p>
    <w:p w14:paraId="7A06B3BE" w14:textId="77777777" w:rsidR="00DD01EC" w:rsidRDefault="00DD01EC" w:rsidP="00DD01EC">
      <w:pPr>
        <w:pBdr>
          <w:top w:val="single" w:sz="4" w:space="1" w:color="auto"/>
        </w:pBdr>
        <w:spacing w:before="34" w:after="0" w:line="14" w:lineRule="exact"/>
        <w:jc w:val="center"/>
      </w:pPr>
    </w:p>
    <w:p w14:paraId="6E2A8252" w14:textId="77777777" w:rsidR="00DD01EC" w:rsidRDefault="00DD01EC" w:rsidP="00DD01E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5D6DD1E9" w14:textId="591AC38A" w:rsidR="00E81EFE" w:rsidRDefault="00E81EFE">
      <w:pPr>
        <w:spacing w:after="0" w:line="240" w:lineRule="auto"/>
        <w:jc w:val="left"/>
      </w:pPr>
      <w:r>
        <w:br w:type="page"/>
      </w:r>
    </w:p>
    <w:p w14:paraId="6305C6B0" w14:textId="28A022E3" w:rsidR="009D1E2E" w:rsidRPr="009D1E2E" w:rsidRDefault="009D1E2E" w:rsidP="0043001F">
      <w:pPr>
        <w:pStyle w:val="Heading1"/>
      </w:pPr>
      <w:bookmarkStart w:id="627" w:name="_Toc33707984"/>
      <w:bookmarkStart w:id="628" w:name="_Toc33708155"/>
      <w:bookmarkStart w:id="629" w:name="_Toc175834011"/>
      <w:r>
        <w:lastRenderedPageBreak/>
        <w:t>Public Notices</w:t>
      </w:r>
      <w:bookmarkEnd w:id="627"/>
      <w:bookmarkEnd w:id="628"/>
      <w:bookmarkEnd w:id="629"/>
    </w:p>
    <w:p w14:paraId="682B876A" w14:textId="77777777" w:rsidR="00D1384A" w:rsidRDefault="00D1384A" w:rsidP="000C61F3">
      <w:pPr>
        <w:pStyle w:val="Heading2"/>
      </w:pPr>
      <w:bookmarkStart w:id="630" w:name="_Toc175834012"/>
      <w:r>
        <w:t>National Electricity Law</w:t>
      </w:r>
      <w:bookmarkEnd w:id="630"/>
    </w:p>
    <w:p w14:paraId="68F6ECBC" w14:textId="77777777" w:rsidR="00D1384A" w:rsidRDefault="00D1384A" w:rsidP="00D1384A">
      <w:pPr>
        <w:pStyle w:val="GG-Title3"/>
      </w:pPr>
      <w:r>
        <w:t>Notice of Final Rule</w:t>
      </w:r>
    </w:p>
    <w:p w14:paraId="63E4D278" w14:textId="77777777" w:rsidR="00D1384A" w:rsidRDefault="00D1384A" w:rsidP="00D1384A">
      <w:r>
        <w:t>The Australian Energy Market Commission (AEMC) gives notice under the National Electricity Law as follows:</w:t>
      </w:r>
    </w:p>
    <w:p w14:paraId="5C6B2E31" w14:textId="77777777" w:rsidR="00D1384A" w:rsidRDefault="00D1384A" w:rsidP="00D1384A">
      <w:pPr>
        <w:ind w:left="142"/>
      </w:pPr>
      <w:r w:rsidRPr="00E672D7">
        <w:rPr>
          <w:spacing w:val="-2"/>
        </w:rPr>
        <w:t xml:space="preserve">Under ss 102 and 103, the making of the </w:t>
      </w:r>
      <w:r w:rsidRPr="00E672D7">
        <w:rPr>
          <w:i/>
          <w:iCs/>
          <w:spacing w:val="-2"/>
        </w:rPr>
        <w:t>National Electricity Amendment (Minor changes 2)</w:t>
      </w:r>
      <w:r w:rsidRPr="00E672D7">
        <w:rPr>
          <w:spacing w:val="-2"/>
        </w:rPr>
        <w:t xml:space="preserve"> </w:t>
      </w:r>
      <w:r w:rsidRPr="00E672D7">
        <w:rPr>
          <w:i/>
          <w:iCs/>
          <w:spacing w:val="-2"/>
        </w:rPr>
        <w:t>Rule 2024 No. 16</w:t>
      </w:r>
      <w:r w:rsidRPr="00E672D7">
        <w:rPr>
          <w:spacing w:val="-2"/>
        </w:rPr>
        <w:t xml:space="preserve"> (Ref. ERC0398) and related </w:t>
      </w:r>
      <w:r>
        <w:t xml:space="preserve">final determination. All provisions commence on </w:t>
      </w:r>
      <w:r w:rsidRPr="007C4118">
        <w:rPr>
          <w:b/>
          <w:bCs/>
        </w:rPr>
        <w:t>29 August 2024</w:t>
      </w:r>
      <w:r>
        <w:t>.</w:t>
      </w:r>
    </w:p>
    <w:p w14:paraId="16D7FD86" w14:textId="77777777" w:rsidR="00D1384A" w:rsidRDefault="00D1384A" w:rsidP="00D1384A">
      <w:r>
        <w:t>Documents referred to above are available on the AEMC’s website and are available for inspection at the AEMC’s office.</w:t>
      </w:r>
    </w:p>
    <w:p w14:paraId="7725AA7C" w14:textId="77777777" w:rsidR="00D1384A" w:rsidRDefault="00D1384A" w:rsidP="00D1384A">
      <w:pPr>
        <w:spacing w:after="0"/>
        <w:ind w:left="142"/>
      </w:pPr>
      <w:r>
        <w:t>Australian Energy Market Commission</w:t>
      </w:r>
    </w:p>
    <w:p w14:paraId="7B0A48B6" w14:textId="77777777" w:rsidR="00D1384A" w:rsidRDefault="00D1384A" w:rsidP="00D1384A">
      <w:pPr>
        <w:spacing w:after="0"/>
        <w:ind w:left="142"/>
      </w:pPr>
      <w:r>
        <w:t>Level 15, 60 Castlereagh St</w:t>
      </w:r>
    </w:p>
    <w:p w14:paraId="54945D16" w14:textId="77777777" w:rsidR="00D1384A" w:rsidRDefault="00D1384A" w:rsidP="00D1384A">
      <w:pPr>
        <w:spacing w:after="40"/>
        <w:ind w:left="142"/>
      </w:pPr>
      <w:r>
        <w:t>Sydney NSW 2000</w:t>
      </w:r>
    </w:p>
    <w:p w14:paraId="5AC3EF48" w14:textId="77777777" w:rsidR="00D1384A" w:rsidRDefault="00D1384A" w:rsidP="00D1384A">
      <w:pPr>
        <w:spacing w:after="0"/>
        <w:ind w:left="142"/>
      </w:pPr>
      <w:r>
        <w:t>Telephone: (02) 8296 7800</w:t>
      </w:r>
    </w:p>
    <w:p w14:paraId="29BF7247" w14:textId="77777777" w:rsidR="00D1384A" w:rsidRDefault="0028397D" w:rsidP="00D1384A">
      <w:pPr>
        <w:ind w:left="142"/>
      </w:pPr>
      <w:hyperlink r:id="rId49" w:history="1">
        <w:r w:rsidR="00D1384A" w:rsidRPr="00F309A0">
          <w:rPr>
            <w:rStyle w:val="Hyperlink"/>
          </w:rPr>
          <w:t>www.aemc.gov.au</w:t>
        </w:r>
      </w:hyperlink>
    </w:p>
    <w:p w14:paraId="308FCE75" w14:textId="77777777" w:rsidR="00D1384A" w:rsidRDefault="00D1384A" w:rsidP="00D1384A">
      <w:pPr>
        <w:pStyle w:val="GG-SDated"/>
      </w:pPr>
      <w:r>
        <w:t>Dated: 29 August 2024</w:t>
      </w:r>
    </w:p>
    <w:p w14:paraId="17F02EFB" w14:textId="77777777" w:rsidR="00D1384A" w:rsidRDefault="00D1384A" w:rsidP="00D1384A">
      <w:pPr>
        <w:pBdr>
          <w:bottom w:val="single" w:sz="4" w:space="1" w:color="auto"/>
        </w:pBdr>
        <w:spacing w:after="0" w:line="52" w:lineRule="exact"/>
        <w:jc w:val="center"/>
      </w:pPr>
    </w:p>
    <w:p w14:paraId="744709CE" w14:textId="77777777" w:rsidR="00D1384A" w:rsidRDefault="00D1384A" w:rsidP="00D1384A">
      <w:pPr>
        <w:pBdr>
          <w:top w:val="single" w:sz="4" w:space="1" w:color="auto"/>
        </w:pBdr>
        <w:spacing w:before="34" w:after="0" w:line="14" w:lineRule="exact"/>
        <w:jc w:val="center"/>
      </w:pPr>
    </w:p>
    <w:p w14:paraId="64500DA2" w14:textId="77777777" w:rsidR="00D1384A" w:rsidRPr="007D2F27" w:rsidRDefault="00D1384A" w:rsidP="00D1384A">
      <w:pPr>
        <w:pStyle w:val="NoSpacing"/>
      </w:pPr>
    </w:p>
    <w:p w14:paraId="5BE3149D" w14:textId="77777777" w:rsidR="00D1384A" w:rsidRDefault="00D1384A" w:rsidP="000C61F3">
      <w:pPr>
        <w:pStyle w:val="Heading2"/>
      </w:pPr>
      <w:bookmarkStart w:id="631" w:name="_Toc175834013"/>
      <w:r>
        <w:t>National Energy Retail Law</w:t>
      </w:r>
      <w:bookmarkEnd w:id="631"/>
    </w:p>
    <w:p w14:paraId="319AAAA5" w14:textId="77777777" w:rsidR="00D1384A" w:rsidRDefault="00D1384A" w:rsidP="00D1384A">
      <w:pPr>
        <w:pStyle w:val="GG-Title3"/>
      </w:pPr>
      <w:r>
        <w:t>Notice of Final Rule</w:t>
      </w:r>
    </w:p>
    <w:p w14:paraId="15914D17" w14:textId="77777777" w:rsidR="00D1384A" w:rsidRDefault="00D1384A" w:rsidP="00D1384A">
      <w:r>
        <w:t>The Australian Energy Market Commission (AEMC) gives notice under the National Energy Retail Law as follows:</w:t>
      </w:r>
    </w:p>
    <w:p w14:paraId="02473A55" w14:textId="77777777" w:rsidR="00D1384A" w:rsidRDefault="00D1384A" w:rsidP="00D1384A">
      <w:pPr>
        <w:ind w:left="142"/>
      </w:pPr>
      <w:r w:rsidRPr="00CF330D">
        <w:rPr>
          <w:spacing w:val="-2"/>
        </w:rPr>
        <w:t xml:space="preserve">Under ss 259 and 261, the making of the </w:t>
      </w:r>
      <w:r w:rsidRPr="00CF330D">
        <w:rPr>
          <w:i/>
          <w:iCs/>
          <w:spacing w:val="-2"/>
        </w:rPr>
        <w:t xml:space="preserve">National Energy Retail Amendment (Minor changes 2) Rule 2024 No. 5 </w:t>
      </w:r>
      <w:r w:rsidRPr="00CF330D">
        <w:rPr>
          <w:spacing w:val="-2"/>
        </w:rPr>
        <w:t>(Ref. RRC0056) and related</w:t>
      </w:r>
      <w:r>
        <w:t xml:space="preserve"> final determination. All provisions commence on </w:t>
      </w:r>
      <w:r w:rsidRPr="008F5BBA">
        <w:rPr>
          <w:b/>
          <w:bCs/>
        </w:rPr>
        <w:t>29 August 2024</w:t>
      </w:r>
      <w:r>
        <w:t>.</w:t>
      </w:r>
    </w:p>
    <w:p w14:paraId="01959398" w14:textId="77777777" w:rsidR="00D1384A" w:rsidRDefault="00D1384A" w:rsidP="00D1384A">
      <w:r>
        <w:t>Documents referred to above are available on the AEMC’s website and are available for inspection at the AEMC’s office.</w:t>
      </w:r>
    </w:p>
    <w:p w14:paraId="624BD0FC" w14:textId="77777777" w:rsidR="00D1384A" w:rsidRDefault="00D1384A" w:rsidP="00D1384A">
      <w:pPr>
        <w:spacing w:after="0"/>
        <w:ind w:left="142"/>
      </w:pPr>
      <w:r>
        <w:t>Australian Energy Market Commission</w:t>
      </w:r>
    </w:p>
    <w:p w14:paraId="119D4F2D" w14:textId="77777777" w:rsidR="00D1384A" w:rsidRDefault="00D1384A" w:rsidP="00D1384A">
      <w:pPr>
        <w:spacing w:after="0"/>
        <w:ind w:left="142"/>
      </w:pPr>
      <w:r>
        <w:t>Level 15, 60 Castlereagh St</w:t>
      </w:r>
    </w:p>
    <w:p w14:paraId="5AF32CD7" w14:textId="77777777" w:rsidR="00D1384A" w:rsidRDefault="00D1384A" w:rsidP="00D1384A">
      <w:pPr>
        <w:spacing w:after="40"/>
        <w:ind w:left="142"/>
      </w:pPr>
      <w:r>
        <w:t>Sydney NSW 2000</w:t>
      </w:r>
    </w:p>
    <w:p w14:paraId="3E0C167D" w14:textId="77777777" w:rsidR="00D1384A" w:rsidRDefault="00D1384A" w:rsidP="00D1384A">
      <w:pPr>
        <w:spacing w:after="0"/>
        <w:ind w:left="142"/>
      </w:pPr>
      <w:r>
        <w:t>Telephone: (02) 8296 7800</w:t>
      </w:r>
    </w:p>
    <w:p w14:paraId="70C77FD7" w14:textId="77777777" w:rsidR="00D1384A" w:rsidRDefault="0028397D" w:rsidP="00D1384A">
      <w:pPr>
        <w:ind w:left="142"/>
      </w:pPr>
      <w:hyperlink r:id="rId50" w:history="1">
        <w:r w:rsidR="00D1384A" w:rsidRPr="00A0632C">
          <w:rPr>
            <w:rStyle w:val="Hyperlink"/>
          </w:rPr>
          <w:t>www.aemc.gov.au</w:t>
        </w:r>
      </w:hyperlink>
      <w:r w:rsidR="00D1384A">
        <w:t xml:space="preserve"> </w:t>
      </w:r>
    </w:p>
    <w:p w14:paraId="3080516B" w14:textId="77777777" w:rsidR="00D1384A" w:rsidRDefault="00D1384A" w:rsidP="00D1384A">
      <w:pPr>
        <w:pStyle w:val="GG-SDated"/>
      </w:pPr>
      <w:r>
        <w:t>Dated: 29 August 2024</w:t>
      </w:r>
    </w:p>
    <w:p w14:paraId="45C04884" w14:textId="77777777" w:rsidR="00D1384A" w:rsidRDefault="00D1384A" w:rsidP="00D1384A">
      <w:pPr>
        <w:pBdr>
          <w:bottom w:val="single" w:sz="4" w:space="1" w:color="auto"/>
        </w:pBdr>
        <w:spacing w:after="0" w:line="52" w:lineRule="exact"/>
        <w:jc w:val="center"/>
      </w:pPr>
    </w:p>
    <w:p w14:paraId="7CAAD733" w14:textId="77777777" w:rsidR="00D1384A" w:rsidRDefault="00D1384A" w:rsidP="00D1384A">
      <w:pPr>
        <w:pBdr>
          <w:top w:val="single" w:sz="4" w:space="1" w:color="auto"/>
        </w:pBdr>
        <w:spacing w:before="34" w:after="0" w:line="14" w:lineRule="exact"/>
        <w:jc w:val="center"/>
      </w:pPr>
    </w:p>
    <w:p w14:paraId="410ECB45" w14:textId="77777777" w:rsidR="00D1384A" w:rsidRPr="007D2F27" w:rsidRDefault="00D1384A" w:rsidP="00D1384A">
      <w:pPr>
        <w:pStyle w:val="NoSpacing"/>
      </w:pPr>
    </w:p>
    <w:p w14:paraId="0E4C2E71" w14:textId="77777777" w:rsidR="00D1384A" w:rsidRDefault="00D1384A" w:rsidP="000C61F3">
      <w:pPr>
        <w:pStyle w:val="Heading2"/>
      </w:pPr>
      <w:bookmarkStart w:id="632" w:name="_Toc175834014"/>
      <w:r>
        <w:t>National Gas Law</w:t>
      </w:r>
      <w:bookmarkEnd w:id="632"/>
    </w:p>
    <w:p w14:paraId="1B9E645E" w14:textId="77777777" w:rsidR="00D1384A" w:rsidRDefault="00D1384A" w:rsidP="00D1384A">
      <w:pPr>
        <w:pStyle w:val="GG-Title3"/>
      </w:pPr>
      <w:r>
        <w:t>Notice of Final Rule</w:t>
      </w:r>
    </w:p>
    <w:p w14:paraId="267D3049" w14:textId="77777777" w:rsidR="00D1384A" w:rsidRDefault="00D1384A" w:rsidP="00D1384A">
      <w:r>
        <w:t>The Australian Energy Market Commission (AEMC) gives notice under the National Gas Law as follows:</w:t>
      </w:r>
    </w:p>
    <w:p w14:paraId="2BB21499" w14:textId="77777777" w:rsidR="00D1384A" w:rsidRDefault="00D1384A" w:rsidP="00D1384A">
      <w:pPr>
        <w:ind w:left="142"/>
      </w:pPr>
      <w:r>
        <w:t xml:space="preserve">Under ss 311 and 313, the making of the </w:t>
      </w:r>
      <w:r w:rsidRPr="001438C7">
        <w:rPr>
          <w:i/>
          <w:iCs/>
        </w:rPr>
        <w:t>National Gas Amendment (Minor changes 2) Rule 2024 No. 6</w:t>
      </w:r>
      <w:r>
        <w:t xml:space="preserve"> (Ref. GRC0075) and related final determination. All provisions commence on </w:t>
      </w:r>
      <w:r w:rsidRPr="001438C7">
        <w:rPr>
          <w:b/>
          <w:bCs/>
        </w:rPr>
        <w:t>29 August 2024</w:t>
      </w:r>
      <w:r>
        <w:t>.</w:t>
      </w:r>
    </w:p>
    <w:p w14:paraId="69CCEE46" w14:textId="77777777" w:rsidR="00D1384A" w:rsidRDefault="00D1384A" w:rsidP="00D1384A">
      <w:r>
        <w:t>Documents referred to above are available on the AEMC’s website and are available for inspection at the AEMC’s office.</w:t>
      </w:r>
    </w:p>
    <w:p w14:paraId="75DDD236" w14:textId="77777777" w:rsidR="00D1384A" w:rsidRDefault="00D1384A" w:rsidP="00D1384A">
      <w:pPr>
        <w:spacing w:after="0"/>
        <w:ind w:left="142"/>
      </w:pPr>
      <w:r>
        <w:t>Australian Energy Market Commission</w:t>
      </w:r>
    </w:p>
    <w:p w14:paraId="59D65934" w14:textId="77777777" w:rsidR="00D1384A" w:rsidRDefault="00D1384A" w:rsidP="00D1384A">
      <w:pPr>
        <w:spacing w:after="0"/>
        <w:ind w:left="142"/>
      </w:pPr>
      <w:r>
        <w:t>Level 15, 60 Castlereagh St</w:t>
      </w:r>
    </w:p>
    <w:p w14:paraId="0F28F5D6" w14:textId="77777777" w:rsidR="00D1384A" w:rsidRDefault="00D1384A" w:rsidP="00D1384A">
      <w:pPr>
        <w:spacing w:after="40"/>
        <w:ind w:left="142"/>
      </w:pPr>
      <w:r>
        <w:t>Sydney NSW 2000</w:t>
      </w:r>
    </w:p>
    <w:p w14:paraId="316BD355" w14:textId="77777777" w:rsidR="00D1384A" w:rsidRDefault="00D1384A" w:rsidP="00D1384A">
      <w:pPr>
        <w:spacing w:after="0"/>
        <w:ind w:left="142"/>
      </w:pPr>
      <w:r>
        <w:t>Telephone: (02) 8296 7800</w:t>
      </w:r>
    </w:p>
    <w:p w14:paraId="10972D63" w14:textId="77777777" w:rsidR="00D1384A" w:rsidRDefault="0028397D" w:rsidP="00D1384A">
      <w:pPr>
        <w:ind w:left="142"/>
      </w:pPr>
      <w:hyperlink r:id="rId51" w:history="1">
        <w:r w:rsidR="00D1384A" w:rsidRPr="00EC2B29">
          <w:rPr>
            <w:rStyle w:val="Hyperlink"/>
          </w:rPr>
          <w:t>www.aemc.gov.au</w:t>
        </w:r>
      </w:hyperlink>
      <w:r w:rsidR="00D1384A">
        <w:t xml:space="preserve"> </w:t>
      </w:r>
    </w:p>
    <w:p w14:paraId="12B4E9B6" w14:textId="77777777" w:rsidR="00D1384A" w:rsidRDefault="00D1384A" w:rsidP="00D1384A">
      <w:pPr>
        <w:pStyle w:val="GG-SDated"/>
      </w:pPr>
      <w:r>
        <w:t>Dated: 29 August 2024</w:t>
      </w:r>
    </w:p>
    <w:p w14:paraId="4176AE2E" w14:textId="77777777" w:rsidR="00D1384A" w:rsidRDefault="00D1384A" w:rsidP="00D1384A">
      <w:pPr>
        <w:pBdr>
          <w:bottom w:val="single" w:sz="4" w:space="1" w:color="auto"/>
        </w:pBdr>
        <w:spacing w:after="0" w:line="52" w:lineRule="exact"/>
        <w:jc w:val="center"/>
      </w:pPr>
    </w:p>
    <w:p w14:paraId="0104E3FF" w14:textId="77777777" w:rsidR="00D1384A" w:rsidRDefault="00D1384A" w:rsidP="00D1384A">
      <w:pPr>
        <w:pBdr>
          <w:top w:val="single" w:sz="4" w:space="1" w:color="auto"/>
        </w:pBdr>
        <w:spacing w:before="34" w:after="0" w:line="14" w:lineRule="exact"/>
        <w:jc w:val="center"/>
      </w:pPr>
    </w:p>
    <w:p w14:paraId="33AB537A" w14:textId="77777777" w:rsidR="00D1384A" w:rsidRPr="007D2F27" w:rsidRDefault="00D1384A" w:rsidP="00D1384A">
      <w:pPr>
        <w:pStyle w:val="NoSpacing"/>
      </w:pPr>
    </w:p>
    <w:p w14:paraId="6B18B209" w14:textId="77777777" w:rsidR="00D1384A" w:rsidRPr="00D1384A" w:rsidRDefault="00D1384A" w:rsidP="000C61F3">
      <w:pPr>
        <w:pStyle w:val="Heading2"/>
      </w:pPr>
      <w:bookmarkStart w:id="633" w:name="_Toc175834015"/>
      <w:r w:rsidRPr="00D1384A">
        <w:t>Trustee Act 1936</w:t>
      </w:r>
      <w:bookmarkEnd w:id="633"/>
    </w:p>
    <w:p w14:paraId="2D730592" w14:textId="77777777" w:rsidR="00D1384A" w:rsidRPr="00D1384A" w:rsidRDefault="00D1384A" w:rsidP="00D1384A">
      <w:pPr>
        <w:jc w:val="center"/>
        <w:rPr>
          <w:smallCaps/>
          <w:szCs w:val="17"/>
        </w:rPr>
      </w:pPr>
      <w:r w:rsidRPr="00D1384A">
        <w:rPr>
          <w:smallCaps/>
          <w:szCs w:val="17"/>
        </w:rPr>
        <w:t>Public Trustee</w:t>
      </w:r>
    </w:p>
    <w:p w14:paraId="30A98715" w14:textId="77777777" w:rsidR="00D1384A" w:rsidRPr="00D1384A" w:rsidRDefault="00D1384A" w:rsidP="00D1384A">
      <w:pPr>
        <w:jc w:val="center"/>
        <w:rPr>
          <w:i/>
          <w:szCs w:val="17"/>
        </w:rPr>
      </w:pPr>
      <w:r w:rsidRPr="00D1384A">
        <w:rPr>
          <w:i/>
          <w:szCs w:val="17"/>
        </w:rPr>
        <w:t>Estates of Deceased Persons</w:t>
      </w:r>
    </w:p>
    <w:p w14:paraId="72B010AF" w14:textId="77777777" w:rsidR="00D1384A" w:rsidRPr="00D1384A" w:rsidRDefault="00D1384A" w:rsidP="00D1384A">
      <w:pPr>
        <w:rPr>
          <w:rFonts w:eastAsia="Times New Roman"/>
          <w:szCs w:val="17"/>
        </w:rPr>
      </w:pPr>
      <w:r w:rsidRPr="00D1384A">
        <w:rPr>
          <w:rFonts w:eastAsia="Times New Roman"/>
          <w:szCs w:val="17"/>
        </w:rPr>
        <w:t>In the matter of the estates of the undermentioned deceased persons:</w:t>
      </w:r>
    </w:p>
    <w:p w14:paraId="677D0488" w14:textId="77777777" w:rsidR="00D1384A" w:rsidRPr="00D1384A" w:rsidRDefault="00D1384A" w:rsidP="00D1384A">
      <w:pPr>
        <w:spacing w:after="0"/>
        <w:ind w:left="142"/>
        <w:rPr>
          <w:rFonts w:eastAsia="Times New Roman"/>
          <w:szCs w:val="17"/>
        </w:rPr>
      </w:pPr>
      <w:r w:rsidRPr="00D1384A">
        <w:rPr>
          <w:rFonts w:eastAsia="Times New Roman"/>
          <w:szCs w:val="17"/>
        </w:rPr>
        <w:t>ANDREWS John late of 30 Shillabeer Road Elizabeth Park Retired telecommunications officer who died 22 January 2022</w:t>
      </w:r>
    </w:p>
    <w:p w14:paraId="4223B218" w14:textId="77777777" w:rsidR="00D1384A" w:rsidRPr="00D1384A" w:rsidRDefault="00D1384A" w:rsidP="00D1384A">
      <w:pPr>
        <w:spacing w:after="0"/>
        <w:ind w:left="142"/>
        <w:rPr>
          <w:rFonts w:eastAsia="Times New Roman"/>
          <w:szCs w:val="17"/>
        </w:rPr>
      </w:pPr>
      <w:r w:rsidRPr="00D1384A">
        <w:rPr>
          <w:rFonts w:eastAsia="Times New Roman"/>
          <w:szCs w:val="17"/>
        </w:rPr>
        <w:t>BIGGS Brian Victor late of 2-16 Cardigan Street Angle Park Retired Railway Worker who died 20 June 2024</w:t>
      </w:r>
    </w:p>
    <w:p w14:paraId="6E7410A4" w14:textId="77777777" w:rsidR="00D1384A" w:rsidRPr="00D1384A" w:rsidRDefault="00D1384A" w:rsidP="00D1384A">
      <w:pPr>
        <w:spacing w:after="0"/>
        <w:ind w:left="142"/>
        <w:rPr>
          <w:rFonts w:eastAsia="Times New Roman"/>
          <w:szCs w:val="17"/>
        </w:rPr>
      </w:pPr>
      <w:r w:rsidRPr="00D1384A">
        <w:rPr>
          <w:rFonts w:eastAsia="Times New Roman"/>
          <w:szCs w:val="17"/>
        </w:rPr>
        <w:t>HENDRIX Guillaume Maria Jozef late of 95-97 Awoonga Road Hope Valley Retired Fitter and Turner who died 2 September 2023</w:t>
      </w:r>
    </w:p>
    <w:p w14:paraId="75AF602E" w14:textId="77777777" w:rsidR="00D1384A" w:rsidRPr="00D1384A" w:rsidRDefault="00D1384A" w:rsidP="00D1384A">
      <w:pPr>
        <w:spacing w:after="0"/>
        <w:ind w:left="142"/>
        <w:rPr>
          <w:rFonts w:eastAsia="Times New Roman"/>
          <w:szCs w:val="17"/>
        </w:rPr>
      </w:pPr>
      <w:r w:rsidRPr="00D1384A">
        <w:rPr>
          <w:rFonts w:eastAsia="Times New Roman"/>
          <w:szCs w:val="17"/>
        </w:rPr>
        <w:t>NEVILLE Iris May Mary late of 16-24 Penneys Hill Road Hackham of no occupation who died 26 April 2024</w:t>
      </w:r>
    </w:p>
    <w:p w14:paraId="6409C79C" w14:textId="77777777" w:rsidR="00D1384A" w:rsidRPr="00D1384A" w:rsidRDefault="00D1384A" w:rsidP="00D1384A">
      <w:pPr>
        <w:ind w:left="142"/>
        <w:rPr>
          <w:rFonts w:eastAsia="Times New Roman"/>
          <w:szCs w:val="17"/>
        </w:rPr>
      </w:pPr>
      <w:r w:rsidRPr="00D1384A">
        <w:rPr>
          <w:rFonts w:eastAsia="Times New Roman"/>
          <w:szCs w:val="17"/>
        </w:rPr>
        <w:t>PENNA Aileen Joan late of 2 Malken Way Findon of no occupation who died 2 May 2024</w:t>
      </w:r>
    </w:p>
    <w:p w14:paraId="663B9219" w14:textId="77777777" w:rsidR="00D1384A" w:rsidRPr="00D1384A" w:rsidRDefault="00D1384A" w:rsidP="00D1384A">
      <w:pPr>
        <w:rPr>
          <w:rFonts w:eastAsia="Times New Roman"/>
          <w:szCs w:val="17"/>
        </w:rPr>
      </w:pPr>
      <w:r w:rsidRPr="00D1384A">
        <w:rPr>
          <w:rFonts w:eastAsia="Times New Roman"/>
          <w:spacing w:val="-2"/>
          <w:szCs w:val="17"/>
        </w:rPr>
        <w:t xml:space="preserve">Notice is hereby given pursuant to the </w:t>
      </w:r>
      <w:r w:rsidRPr="00D1384A">
        <w:rPr>
          <w:rFonts w:eastAsia="Times New Roman"/>
          <w:i/>
          <w:iCs/>
          <w:spacing w:val="-2"/>
          <w:szCs w:val="17"/>
        </w:rPr>
        <w:t>Trustee Act 1936</w:t>
      </w:r>
      <w:r w:rsidRPr="00D1384A">
        <w:rPr>
          <w:rFonts w:eastAsia="Times New Roman"/>
          <w:spacing w:val="-2"/>
          <w:szCs w:val="17"/>
        </w:rPr>
        <w:t xml:space="preserve">, the </w:t>
      </w:r>
      <w:r w:rsidRPr="00D1384A">
        <w:rPr>
          <w:rFonts w:eastAsia="Times New Roman"/>
          <w:i/>
          <w:iCs/>
          <w:spacing w:val="-2"/>
          <w:szCs w:val="17"/>
        </w:rPr>
        <w:t>Inheritance (Family Provision) Act 1972</w:t>
      </w:r>
      <w:r w:rsidRPr="00D1384A">
        <w:rPr>
          <w:rFonts w:eastAsia="Times New Roman"/>
          <w:spacing w:val="-2"/>
          <w:szCs w:val="17"/>
        </w:rPr>
        <w:t xml:space="preserve"> and the </w:t>
      </w:r>
      <w:r w:rsidRPr="00D1384A">
        <w:rPr>
          <w:rFonts w:eastAsia="Times New Roman"/>
          <w:i/>
          <w:iCs/>
          <w:spacing w:val="-2"/>
          <w:szCs w:val="17"/>
        </w:rPr>
        <w:t>Family Relationships Act 1975</w:t>
      </w:r>
      <w:r w:rsidRPr="00D1384A">
        <w:rPr>
          <w:rFonts w:eastAsia="Times New Roman"/>
          <w:spacing w:val="-2"/>
          <w:szCs w:val="17"/>
        </w:rPr>
        <w:t xml:space="preserve"> </w:t>
      </w:r>
      <w:r w:rsidRPr="00D1384A">
        <w:rPr>
          <w:rFonts w:eastAsia="Times New Roman"/>
          <w:szCs w:val="17"/>
        </w:rPr>
        <w:t>that all creditors, beneficiaries, and other persons having claims against the said estates are required to send, in writing, to the office of Public Trustee at GPO Box 1338, Adelaide SA 5001, full particulars and proof of such claims, on or before the 27 September 2024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1660AE8A" w14:textId="77777777" w:rsidR="00D1384A" w:rsidRPr="00D1384A" w:rsidRDefault="00D1384A" w:rsidP="00D1384A">
      <w:pPr>
        <w:spacing w:after="0"/>
        <w:rPr>
          <w:rFonts w:eastAsia="Times New Roman"/>
          <w:szCs w:val="17"/>
        </w:rPr>
      </w:pPr>
      <w:r w:rsidRPr="00D1384A">
        <w:rPr>
          <w:rFonts w:eastAsia="Times New Roman"/>
          <w:szCs w:val="17"/>
        </w:rPr>
        <w:t>Dated: 29 August 2024</w:t>
      </w:r>
    </w:p>
    <w:p w14:paraId="1614955D" w14:textId="77777777" w:rsidR="00D1384A" w:rsidRPr="00D1384A" w:rsidRDefault="00D1384A" w:rsidP="00D1384A">
      <w:pPr>
        <w:spacing w:after="0"/>
        <w:jc w:val="right"/>
        <w:rPr>
          <w:rFonts w:eastAsia="Times New Roman"/>
          <w:szCs w:val="17"/>
        </w:rPr>
      </w:pPr>
      <w:r w:rsidRPr="00D1384A">
        <w:rPr>
          <w:rFonts w:eastAsia="Times New Roman"/>
          <w:smallCaps/>
          <w:szCs w:val="20"/>
        </w:rPr>
        <w:t>T. Brumfield</w:t>
      </w:r>
    </w:p>
    <w:p w14:paraId="2EB2D13A" w14:textId="77777777" w:rsidR="00D1384A" w:rsidRPr="00D1384A" w:rsidRDefault="00D1384A" w:rsidP="00D1384A">
      <w:pPr>
        <w:spacing w:after="0"/>
        <w:jc w:val="right"/>
        <w:rPr>
          <w:rFonts w:eastAsia="Times New Roman"/>
          <w:szCs w:val="17"/>
        </w:rPr>
      </w:pPr>
      <w:r w:rsidRPr="00D1384A">
        <w:rPr>
          <w:rFonts w:eastAsia="Times New Roman"/>
          <w:szCs w:val="17"/>
        </w:rPr>
        <w:t>Public Trustee</w:t>
      </w:r>
    </w:p>
    <w:p w14:paraId="1D1159A4" w14:textId="77777777" w:rsidR="00D1384A" w:rsidRPr="00D1384A" w:rsidRDefault="00D1384A" w:rsidP="00D1384A">
      <w:pPr>
        <w:pBdr>
          <w:bottom w:val="single" w:sz="4" w:space="1" w:color="auto"/>
        </w:pBdr>
        <w:spacing w:after="0" w:line="52" w:lineRule="exact"/>
        <w:jc w:val="center"/>
        <w:rPr>
          <w:rFonts w:eastAsia="Times New Roman"/>
          <w:szCs w:val="17"/>
        </w:rPr>
      </w:pPr>
    </w:p>
    <w:p w14:paraId="3DA8AB91" w14:textId="77777777" w:rsidR="00D1384A" w:rsidRPr="00D1384A" w:rsidRDefault="00D1384A" w:rsidP="00D1384A">
      <w:pPr>
        <w:pBdr>
          <w:top w:val="single" w:sz="4" w:space="1" w:color="auto"/>
        </w:pBdr>
        <w:spacing w:before="34" w:after="0" w:line="14" w:lineRule="exact"/>
        <w:jc w:val="center"/>
        <w:rPr>
          <w:rFonts w:eastAsia="Times New Roman"/>
          <w:szCs w:val="17"/>
        </w:rPr>
      </w:pPr>
    </w:p>
    <w:p w14:paraId="0ACA9BFE" w14:textId="77777777" w:rsidR="00D1384A" w:rsidRPr="00D1384A" w:rsidRDefault="00D1384A" w:rsidP="00D1384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362C18FA" w14:textId="77777777" w:rsidR="0073621D" w:rsidRDefault="0073621D">
      <w:pPr>
        <w:spacing w:after="0" w:line="240" w:lineRule="auto"/>
        <w:jc w:val="left"/>
        <w:rPr>
          <w:caps/>
          <w:szCs w:val="17"/>
        </w:rPr>
      </w:pPr>
      <w:r>
        <w:br w:type="page"/>
      </w:r>
    </w:p>
    <w:p w14:paraId="72CFBF55" w14:textId="39B02945" w:rsidR="00D1384A" w:rsidRDefault="00D1384A" w:rsidP="000C61F3">
      <w:pPr>
        <w:pStyle w:val="Heading2"/>
      </w:pPr>
      <w:bookmarkStart w:id="634" w:name="_Toc175834016"/>
      <w:r w:rsidRPr="00DC3015">
        <w:lastRenderedPageBreak/>
        <w:t>Trustees Act 1962</w:t>
      </w:r>
      <w:r>
        <w:t xml:space="preserve"> (WA)</w:t>
      </w:r>
      <w:bookmarkEnd w:id="634"/>
    </w:p>
    <w:p w14:paraId="26EC05A2" w14:textId="77777777" w:rsidR="00D1384A" w:rsidRDefault="00D1384A" w:rsidP="00D1384A">
      <w:pPr>
        <w:pStyle w:val="GG-Title3"/>
      </w:pPr>
      <w:r>
        <w:t>Notice of Intended Distribution of Estate</w:t>
      </w:r>
    </w:p>
    <w:p w14:paraId="47A0E51A" w14:textId="77777777" w:rsidR="00D1384A" w:rsidRDefault="00D1384A" w:rsidP="00D1384A">
      <w:r>
        <w:t>DAVID JOHN BAILEY, late of Unit 6, 2 Freshwater Parade, Claremont, Western Australia, deceased.</w:t>
      </w:r>
    </w:p>
    <w:p w14:paraId="0281FAB4" w14:textId="77777777" w:rsidR="00D1384A" w:rsidRDefault="00D1384A" w:rsidP="00D1384A">
      <w:r>
        <w:t xml:space="preserve">Creditors and other persons having claims (including without limitation those to which Section 63 of the </w:t>
      </w:r>
      <w:r w:rsidRPr="00DC3015">
        <w:rPr>
          <w:i/>
          <w:iCs/>
        </w:rPr>
        <w:t>Trustees Act 1962</w:t>
      </w:r>
      <w:r>
        <w:t xml:space="preserve"> (WA) relates) in respect of the estate of the deceased, who died on 28 December 2023, are required by the Executor Chrissy McConnel to send particulars of their claims to her at c/-Munro Doig, PO Box 7346, Cloisters Square, Perth WA 6850, within one month from the date of publication of this notice, after which date the Executor may convey or distribute the assets, having regard only to the claims of which she then has notice. Probate was granted in Western Australia on 17 June 2024.</w:t>
      </w:r>
    </w:p>
    <w:p w14:paraId="4F7B8037" w14:textId="77777777" w:rsidR="00D1384A" w:rsidRDefault="00D1384A" w:rsidP="00D1384A">
      <w:r>
        <w:t>Dated: 29 August 2024</w:t>
      </w:r>
    </w:p>
    <w:p w14:paraId="4FF299FE" w14:textId="77777777" w:rsidR="00D1384A" w:rsidRDefault="00D1384A" w:rsidP="00D1384A">
      <w:pPr>
        <w:pStyle w:val="GG-SName"/>
      </w:pPr>
      <w:r>
        <w:t>Munro Doig Lawyers</w:t>
      </w:r>
    </w:p>
    <w:p w14:paraId="290A9837" w14:textId="77777777" w:rsidR="00D1384A" w:rsidRDefault="00D1384A" w:rsidP="00D1384A">
      <w:pPr>
        <w:pStyle w:val="GG-Signature"/>
      </w:pPr>
      <w:r w:rsidRPr="00283E6B">
        <w:t>PO Box 7346, Cloisters Square, Perth WA 6850</w:t>
      </w:r>
    </w:p>
    <w:p w14:paraId="167E41E3" w14:textId="77777777" w:rsidR="00D1384A" w:rsidRDefault="00D1384A" w:rsidP="00D1384A">
      <w:pPr>
        <w:pBdr>
          <w:bottom w:val="single" w:sz="4" w:space="1" w:color="auto"/>
        </w:pBdr>
        <w:spacing w:after="0" w:line="52" w:lineRule="exact"/>
        <w:jc w:val="center"/>
      </w:pPr>
    </w:p>
    <w:p w14:paraId="04B25505" w14:textId="77777777" w:rsidR="00D1384A" w:rsidRDefault="00D1384A" w:rsidP="00D1384A">
      <w:pPr>
        <w:pBdr>
          <w:top w:val="single" w:sz="4" w:space="1" w:color="auto"/>
        </w:pBdr>
        <w:spacing w:before="34" w:after="0" w:line="14" w:lineRule="exact"/>
        <w:jc w:val="center"/>
      </w:pPr>
    </w:p>
    <w:p w14:paraId="48745318" w14:textId="77777777" w:rsidR="00D1384A" w:rsidRPr="007D2F27" w:rsidRDefault="00D1384A" w:rsidP="00D1384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0AAD4B67" w14:textId="77777777" w:rsidR="00CD586C" w:rsidRPr="00304833" w:rsidRDefault="00C965BF" w:rsidP="005335F1">
      <w:pPr>
        <w:spacing w:after="0" w:line="240" w:lineRule="auto"/>
        <w:ind w:left="600" w:right="600"/>
        <w:jc w:val="center"/>
        <w:rPr>
          <w:color w:val="000000"/>
          <w:sz w:val="20"/>
          <w:szCs w:val="20"/>
        </w:rPr>
      </w:pPr>
      <w:r>
        <w:rPr>
          <w:color w:val="000000"/>
          <w:spacing w:val="-4"/>
          <w:sz w:val="20"/>
          <w:szCs w:val="20"/>
        </w:rPr>
        <w:br w:type="page"/>
      </w:r>
    </w:p>
    <w:p w14:paraId="35327321" w14:textId="77777777" w:rsidR="00EB5C72" w:rsidRPr="00576D3B" w:rsidRDefault="00EB5C72" w:rsidP="005335F1">
      <w:pPr>
        <w:spacing w:after="0" w:line="240" w:lineRule="auto"/>
        <w:ind w:left="600" w:right="600"/>
        <w:jc w:val="center"/>
        <w:rPr>
          <w:color w:val="000000"/>
          <w:sz w:val="20"/>
          <w:szCs w:val="20"/>
        </w:rPr>
      </w:pPr>
    </w:p>
    <w:p w14:paraId="6B77821E" w14:textId="77777777" w:rsidR="00EB5C72" w:rsidRPr="00576D3B" w:rsidRDefault="00EB5C72" w:rsidP="005335F1">
      <w:pPr>
        <w:spacing w:after="0" w:line="240" w:lineRule="auto"/>
        <w:ind w:left="600" w:right="600"/>
        <w:jc w:val="center"/>
        <w:rPr>
          <w:color w:val="000000"/>
          <w:sz w:val="20"/>
          <w:szCs w:val="20"/>
        </w:rPr>
      </w:pPr>
    </w:p>
    <w:p w14:paraId="62C79D86" w14:textId="77777777" w:rsidR="00EB5C72" w:rsidRDefault="00EB5C72" w:rsidP="005335F1">
      <w:pPr>
        <w:spacing w:after="0" w:line="240" w:lineRule="auto"/>
        <w:ind w:left="600" w:right="600"/>
        <w:jc w:val="center"/>
        <w:rPr>
          <w:color w:val="000000"/>
          <w:sz w:val="20"/>
          <w:szCs w:val="20"/>
        </w:rPr>
      </w:pPr>
    </w:p>
    <w:p w14:paraId="1EF31BC9" w14:textId="77777777" w:rsidR="00EB5C72" w:rsidRPr="00576D3B" w:rsidRDefault="00EB5C72" w:rsidP="005335F1">
      <w:pPr>
        <w:spacing w:after="0" w:line="240" w:lineRule="auto"/>
        <w:ind w:left="600" w:right="600"/>
        <w:jc w:val="center"/>
        <w:rPr>
          <w:color w:val="000000"/>
          <w:sz w:val="20"/>
          <w:szCs w:val="20"/>
        </w:rPr>
      </w:pPr>
    </w:p>
    <w:p w14:paraId="6F7DBC64"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45B14861" w14:textId="77777777" w:rsidR="00EB5C72" w:rsidRPr="00576D3B" w:rsidRDefault="00EB5C72" w:rsidP="005335F1">
      <w:pPr>
        <w:spacing w:after="0" w:line="240" w:lineRule="auto"/>
        <w:ind w:left="600" w:right="600"/>
        <w:jc w:val="center"/>
        <w:rPr>
          <w:color w:val="000000"/>
          <w:sz w:val="20"/>
          <w:szCs w:val="20"/>
        </w:rPr>
      </w:pPr>
    </w:p>
    <w:p w14:paraId="3D329B6A" w14:textId="77777777" w:rsidR="00EB5C72" w:rsidRDefault="00EB5C72" w:rsidP="005335F1">
      <w:pPr>
        <w:spacing w:after="0" w:line="240" w:lineRule="auto"/>
        <w:ind w:left="600" w:right="600"/>
        <w:jc w:val="center"/>
        <w:rPr>
          <w:color w:val="000000"/>
          <w:sz w:val="20"/>
          <w:szCs w:val="20"/>
        </w:rPr>
      </w:pPr>
    </w:p>
    <w:p w14:paraId="5980F3BE" w14:textId="77777777" w:rsidR="00EB5C72" w:rsidRPr="00576D3B" w:rsidRDefault="00EB5C72" w:rsidP="005335F1">
      <w:pPr>
        <w:spacing w:after="0" w:line="240" w:lineRule="auto"/>
        <w:ind w:left="600" w:right="600"/>
        <w:jc w:val="center"/>
        <w:rPr>
          <w:color w:val="000000"/>
          <w:sz w:val="20"/>
          <w:szCs w:val="20"/>
        </w:rPr>
      </w:pPr>
    </w:p>
    <w:p w14:paraId="4313AFBE"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6549DF31"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5E044C77"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65F6601F"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37D27EDF" w14:textId="77777777" w:rsidR="00EB5C72" w:rsidRPr="00576D3B" w:rsidRDefault="00EB5C72" w:rsidP="00AD0853">
      <w:pPr>
        <w:spacing w:after="0" w:line="240" w:lineRule="auto"/>
        <w:ind w:left="600" w:right="600"/>
        <w:jc w:val="center"/>
        <w:rPr>
          <w:color w:val="000000"/>
          <w:sz w:val="20"/>
          <w:szCs w:val="20"/>
        </w:rPr>
      </w:pPr>
    </w:p>
    <w:p w14:paraId="215A0349" w14:textId="77777777" w:rsidR="00EB5C72" w:rsidRPr="00576D3B" w:rsidRDefault="00EB5C72" w:rsidP="00AD0853">
      <w:pPr>
        <w:spacing w:after="0" w:line="240" w:lineRule="auto"/>
        <w:ind w:left="600" w:right="600"/>
        <w:jc w:val="center"/>
        <w:rPr>
          <w:color w:val="000000"/>
          <w:sz w:val="20"/>
          <w:szCs w:val="20"/>
        </w:rPr>
      </w:pPr>
    </w:p>
    <w:p w14:paraId="153CCBEF" w14:textId="77777777" w:rsidR="00EB5C72" w:rsidRPr="00576D3B" w:rsidRDefault="00EB5C72" w:rsidP="00AD0853">
      <w:pPr>
        <w:spacing w:after="0" w:line="240" w:lineRule="auto"/>
        <w:ind w:left="600" w:right="600"/>
        <w:jc w:val="center"/>
        <w:rPr>
          <w:color w:val="000000"/>
          <w:sz w:val="20"/>
          <w:szCs w:val="20"/>
        </w:rPr>
      </w:pPr>
    </w:p>
    <w:p w14:paraId="58683D14"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31FC1D61"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2FFFE868"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0783B347"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628167EF"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197D1E0F"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6FF6DDF1" w14:textId="77777777" w:rsidR="00EB5C72" w:rsidRPr="00576D3B" w:rsidRDefault="00EB5C72" w:rsidP="00AD0853">
      <w:pPr>
        <w:spacing w:after="0" w:line="240" w:lineRule="auto"/>
        <w:ind w:left="600" w:right="600"/>
        <w:jc w:val="center"/>
        <w:rPr>
          <w:color w:val="000000"/>
          <w:sz w:val="20"/>
          <w:szCs w:val="20"/>
        </w:rPr>
      </w:pPr>
    </w:p>
    <w:p w14:paraId="6CAD651A" w14:textId="77777777" w:rsidR="00EB5C72" w:rsidRPr="00576D3B" w:rsidRDefault="00EB5C72" w:rsidP="00AD0853">
      <w:pPr>
        <w:spacing w:after="0" w:line="240" w:lineRule="auto"/>
        <w:ind w:left="600" w:right="600"/>
        <w:jc w:val="center"/>
        <w:rPr>
          <w:color w:val="000000"/>
          <w:sz w:val="20"/>
          <w:szCs w:val="20"/>
        </w:rPr>
      </w:pPr>
    </w:p>
    <w:p w14:paraId="530C8EB4" w14:textId="77777777" w:rsidR="00EB5C72" w:rsidRPr="00576D3B" w:rsidRDefault="00EB5C72" w:rsidP="00AD0853">
      <w:pPr>
        <w:spacing w:after="0" w:line="240" w:lineRule="auto"/>
        <w:ind w:left="600" w:right="600"/>
        <w:jc w:val="center"/>
        <w:rPr>
          <w:color w:val="000000"/>
          <w:sz w:val="20"/>
          <w:szCs w:val="20"/>
        </w:rPr>
      </w:pPr>
    </w:p>
    <w:p w14:paraId="23CB7DC3"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50A46AAB"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4E9D113D"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7AAB394F"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15C277F9"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60815110" w14:textId="77777777" w:rsidR="00EB5C72" w:rsidRPr="00576D3B" w:rsidRDefault="00EB5C72" w:rsidP="00AD0853">
      <w:pPr>
        <w:spacing w:after="0" w:line="240" w:lineRule="auto"/>
        <w:ind w:left="600" w:right="600"/>
        <w:jc w:val="center"/>
        <w:rPr>
          <w:color w:val="000000"/>
          <w:sz w:val="20"/>
          <w:szCs w:val="20"/>
        </w:rPr>
      </w:pPr>
    </w:p>
    <w:p w14:paraId="5C0FC933" w14:textId="77777777" w:rsidR="00EB5C72" w:rsidRPr="00576D3B" w:rsidRDefault="00EB5C72" w:rsidP="00AD0853">
      <w:pPr>
        <w:spacing w:after="0" w:line="240" w:lineRule="auto"/>
        <w:ind w:left="600" w:right="600"/>
        <w:jc w:val="center"/>
        <w:rPr>
          <w:color w:val="000000"/>
          <w:sz w:val="20"/>
          <w:szCs w:val="20"/>
        </w:rPr>
      </w:pPr>
    </w:p>
    <w:p w14:paraId="64A68311" w14:textId="77777777" w:rsidR="00EB5C72" w:rsidRPr="00576D3B" w:rsidRDefault="00EB5C72" w:rsidP="00AD0853">
      <w:pPr>
        <w:spacing w:after="0" w:line="240" w:lineRule="auto"/>
        <w:ind w:left="600" w:right="600"/>
        <w:jc w:val="center"/>
        <w:rPr>
          <w:color w:val="000000"/>
          <w:sz w:val="20"/>
          <w:szCs w:val="20"/>
        </w:rPr>
      </w:pPr>
    </w:p>
    <w:p w14:paraId="62FEFF56"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52" w:history="1">
        <w:r w:rsidRPr="00576D3B">
          <w:rPr>
            <w:rFonts w:eastAsia="Times New Roman"/>
            <w:color w:val="0000FF"/>
            <w:sz w:val="24"/>
            <w:u w:val="single"/>
            <w:lang w:eastAsia="en-AU"/>
          </w:rPr>
          <w:t>governmentgazettesa@sa.gov.au</w:t>
        </w:r>
      </w:hyperlink>
    </w:p>
    <w:p w14:paraId="6B96701D"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BF69B7">
        <w:rPr>
          <w:smallCaps/>
          <w:color w:val="000000"/>
          <w:sz w:val="24"/>
        </w:rPr>
        <w:t>7133 3552</w:t>
      </w:r>
    </w:p>
    <w:p w14:paraId="0557FBA1"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53" w:history="1">
        <w:r w:rsidRPr="00576D3B">
          <w:rPr>
            <w:rFonts w:eastAsia="Times New Roman"/>
            <w:color w:val="0000FF"/>
            <w:sz w:val="24"/>
            <w:u w:val="single"/>
            <w:lang w:eastAsia="en-AU"/>
          </w:rPr>
          <w:t>www.governmentgazette.sa.gov.au</w:t>
        </w:r>
      </w:hyperlink>
    </w:p>
    <w:p w14:paraId="1B5D02F7" w14:textId="77777777" w:rsidR="00EB5C72" w:rsidRPr="00576D3B" w:rsidRDefault="00EB5C72" w:rsidP="00AD0853">
      <w:pPr>
        <w:spacing w:after="0" w:line="240" w:lineRule="auto"/>
        <w:ind w:left="600" w:right="600"/>
        <w:jc w:val="center"/>
        <w:rPr>
          <w:color w:val="000000"/>
          <w:sz w:val="20"/>
          <w:szCs w:val="20"/>
        </w:rPr>
      </w:pPr>
    </w:p>
    <w:p w14:paraId="5A478F67" w14:textId="77777777" w:rsidR="00EB5C72" w:rsidRPr="00576D3B" w:rsidRDefault="00EB5C72" w:rsidP="00AD0853">
      <w:pPr>
        <w:spacing w:after="0" w:line="240" w:lineRule="auto"/>
        <w:ind w:left="600" w:right="600"/>
        <w:jc w:val="center"/>
        <w:rPr>
          <w:color w:val="000000"/>
          <w:sz w:val="20"/>
          <w:szCs w:val="20"/>
        </w:rPr>
      </w:pPr>
    </w:p>
    <w:p w14:paraId="06553BD0" w14:textId="77777777" w:rsidR="00EB5C72" w:rsidRPr="00576D3B" w:rsidRDefault="00EB5C72" w:rsidP="00AD0853">
      <w:pPr>
        <w:spacing w:after="0" w:line="240" w:lineRule="auto"/>
        <w:ind w:left="600" w:right="600"/>
        <w:jc w:val="center"/>
        <w:rPr>
          <w:color w:val="000000"/>
          <w:sz w:val="20"/>
          <w:szCs w:val="20"/>
        </w:rPr>
      </w:pPr>
    </w:p>
    <w:p w14:paraId="0EE4426D" w14:textId="77777777" w:rsidR="00EB5C72" w:rsidRPr="00576D3B" w:rsidRDefault="00EB5C72" w:rsidP="00AD0853">
      <w:pPr>
        <w:spacing w:after="0" w:line="240" w:lineRule="auto"/>
        <w:ind w:left="600" w:right="600"/>
        <w:jc w:val="center"/>
        <w:rPr>
          <w:color w:val="000000"/>
          <w:sz w:val="20"/>
          <w:szCs w:val="20"/>
        </w:rPr>
      </w:pPr>
    </w:p>
    <w:p w14:paraId="65D51B59" w14:textId="77777777" w:rsidR="00EB5C72" w:rsidRDefault="00EB5C72" w:rsidP="00AD0853">
      <w:pPr>
        <w:spacing w:after="0" w:line="240" w:lineRule="auto"/>
        <w:ind w:left="600" w:right="600"/>
        <w:jc w:val="center"/>
        <w:rPr>
          <w:color w:val="000000"/>
          <w:sz w:val="20"/>
          <w:szCs w:val="20"/>
        </w:rPr>
      </w:pPr>
    </w:p>
    <w:p w14:paraId="3B8717AC" w14:textId="77777777" w:rsidR="00EB5C72" w:rsidRDefault="00EB5C72" w:rsidP="00AD0853">
      <w:pPr>
        <w:spacing w:after="0" w:line="240" w:lineRule="auto"/>
        <w:ind w:left="600" w:right="600"/>
        <w:jc w:val="center"/>
        <w:rPr>
          <w:color w:val="000000"/>
          <w:sz w:val="20"/>
          <w:szCs w:val="20"/>
        </w:rPr>
      </w:pPr>
    </w:p>
    <w:p w14:paraId="48A4025E" w14:textId="77777777" w:rsidR="00EB5C72" w:rsidRDefault="00EB5C72" w:rsidP="00AD0853">
      <w:pPr>
        <w:spacing w:after="0" w:line="240" w:lineRule="auto"/>
        <w:ind w:left="600" w:right="600"/>
        <w:jc w:val="center"/>
        <w:rPr>
          <w:color w:val="000000"/>
          <w:sz w:val="20"/>
          <w:szCs w:val="20"/>
        </w:rPr>
      </w:pPr>
    </w:p>
    <w:p w14:paraId="56FBA4AB" w14:textId="77777777" w:rsidR="00EB5C72" w:rsidRDefault="00EB5C72" w:rsidP="00AD0853">
      <w:pPr>
        <w:spacing w:after="0" w:line="240" w:lineRule="auto"/>
        <w:ind w:left="600" w:right="600"/>
        <w:jc w:val="center"/>
        <w:rPr>
          <w:color w:val="000000"/>
          <w:sz w:val="20"/>
          <w:szCs w:val="20"/>
        </w:rPr>
      </w:pPr>
    </w:p>
    <w:p w14:paraId="0EE909C4" w14:textId="77777777" w:rsidR="000163A9" w:rsidRPr="00144772" w:rsidRDefault="000163A9" w:rsidP="000163A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1D286F49" w14:textId="77777777" w:rsidR="000163A9" w:rsidRPr="00144772" w:rsidRDefault="000163A9" w:rsidP="000163A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3341F725" w14:textId="77777777" w:rsidR="000163A9" w:rsidRPr="00777F88" w:rsidRDefault="000163A9" w:rsidP="00A71F02">
      <w:pPr>
        <w:pStyle w:val="Footer"/>
        <w:spacing w:before="120" w:line="170" w:lineRule="exact"/>
        <w:jc w:val="center"/>
        <w:rPr>
          <w:szCs w:val="17"/>
        </w:rPr>
      </w:pPr>
      <w:r w:rsidRPr="00777F88">
        <w:rPr>
          <w:szCs w:val="17"/>
        </w:rPr>
        <w:t xml:space="preserve">Printed and published weekly by authority of </w:t>
      </w:r>
      <w:r>
        <w:rPr>
          <w:smallCaps/>
          <w:szCs w:val="17"/>
        </w:rPr>
        <w:t>T. Foresto</w:t>
      </w:r>
      <w:r w:rsidRPr="00732A1E">
        <w:rPr>
          <w:szCs w:val="17"/>
        </w:rPr>
        <w:t xml:space="preserve">, </w:t>
      </w:r>
      <w:r w:rsidRPr="00B33677">
        <w:rPr>
          <w:szCs w:val="17"/>
        </w:rPr>
        <w:t>Government</w:t>
      </w:r>
      <w:r w:rsidRPr="00777F88">
        <w:rPr>
          <w:szCs w:val="17"/>
        </w:rPr>
        <w:t xml:space="preserve"> Printer, South Australia</w:t>
      </w:r>
    </w:p>
    <w:p w14:paraId="04B3260E" w14:textId="77777777" w:rsidR="000163A9" w:rsidRPr="00777F88" w:rsidRDefault="000163A9" w:rsidP="000163A9">
      <w:pPr>
        <w:pStyle w:val="Footer"/>
        <w:spacing w:line="170" w:lineRule="exact"/>
        <w:jc w:val="center"/>
        <w:rPr>
          <w:szCs w:val="17"/>
        </w:rPr>
      </w:pPr>
      <w:r w:rsidRPr="000C7EA3">
        <w:rPr>
          <w:szCs w:val="17"/>
        </w:rPr>
        <w:t>$</w:t>
      </w:r>
      <w:r>
        <w:rPr>
          <w:szCs w:val="17"/>
        </w:rPr>
        <w:t>8.80</w:t>
      </w:r>
      <w:r w:rsidRPr="000C7EA3">
        <w:rPr>
          <w:szCs w:val="17"/>
        </w:rPr>
        <w:t xml:space="preserve"> per issue (plus postage), $</w:t>
      </w:r>
      <w:r>
        <w:rPr>
          <w:szCs w:val="17"/>
        </w:rPr>
        <w:t>443.00</w:t>
      </w:r>
      <w:r w:rsidRPr="000C7EA3">
        <w:rPr>
          <w:szCs w:val="17"/>
        </w:rPr>
        <w:t xml:space="preserve"> per annual subscription—GST inclusive</w:t>
      </w:r>
    </w:p>
    <w:p w14:paraId="67C791DE" w14:textId="77777777" w:rsidR="000163A9" w:rsidRPr="00D0446B" w:rsidRDefault="000163A9" w:rsidP="000163A9">
      <w:pPr>
        <w:pStyle w:val="Footer"/>
        <w:spacing w:line="170" w:lineRule="exact"/>
        <w:jc w:val="center"/>
        <w:rPr>
          <w:szCs w:val="17"/>
        </w:rPr>
      </w:pPr>
      <w:r w:rsidRPr="00777F88">
        <w:rPr>
          <w:szCs w:val="17"/>
        </w:rPr>
        <w:t xml:space="preserve">Online publications: </w:t>
      </w:r>
      <w:hyperlink r:id="rId54" w:history="1">
        <w:r w:rsidRPr="000B6B42">
          <w:rPr>
            <w:rStyle w:val="Hyperlink"/>
            <w:szCs w:val="17"/>
          </w:rPr>
          <w:t>www.governmentgazette.sa.gov.au</w:t>
        </w:r>
      </w:hyperlink>
      <w:r>
        <w:rPr>
          <w:szCs w:val="17"/>
        </w:rPr>
        <w:t xml:space="preserve"> </w:t>
      </w:r>
    </w:p>
    <w:sectPr w:rsidR="000163A9" w:rsidRPr="00D0446B" w:rsidSect="00DE03C6">
      <w:headerReference w:type="even" r:id="rId55"/>
      <w:headerReference w:type="default" r:id="rId56"/>
      <w:pgSz w:w="11906" w:h="16838"/>
      <w:pgMar w:top="1673" w:right="1259" w:bottom="1276" w:left="1293" w:header="1134" w:footer="1134" w:gutter="0"/>
      <w:pgNumType w:start="299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A9B59" w14:textId="77777777" w:rsidR="00051380" w:rsidRDefault="00051380" w:rsidP="00777F88">
      <w:pPr>
        <w:spacing w:after="0" w:line="240" w:lineRule="auto"/>
      </w:pPr>
      <w:r>
        <w:separator/>
      </w:r>
    </w:p>
  </w:endnote>
  <w:endnote w:type="continuationSeparator" w:id="0">
    <w:p w14:paraId="2283B81D" w14:textId="77777777" w:rsidR="00051380" w:rsidRDefault="00051380"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A9750"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5B55A"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091AF020"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697AB877" w14:textId="77777777" w:rsidR="005622AC" w:rsidRPr="00777F88" w:rsidRDefault="005622AC" w:rsidP="00A71F02">
    <w:pPr>
      <w:pStyle w:val="Footer"/>
      <w:spacing w:before="120" w:line="170" w:lineRule="exact"/>
      <w:jc w:val="center"/>
      <w:rPr>
        <w:szCs w:val="17"/>
      </w:rPr>
    </w:pPr>
    <w:r w:rsidRPr="00777F88">
      <w:rPr>
        <w:szCs w:val="17"/>
      </w:rPr>
      <w:t xml:space="preserve">Printed and published weekly by authority of </w:t>
    </w:r>
    <w:r w:rsidR="00464A8C">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240399F4"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7879D2">
      <w:rPr>
        <w:szCs w:val="17"/>
      </w:rPr>
      <w:t>80</w:t>
    </w:r>
    <w:r w:rsidRPr="000C7EA3">
      <w:rPr>
        <w:szCs w:val="17"/>
      </w:rPr>
      <w:t xml:space="preserve"> per issue (plus postage), $</w:t>
    </w:r>
    <w:r w:rsidR="003121EA">
      <w:rPr>
        <w:szCs w:val="17"/>
      </w:rPr>
      <w:t>4</w:t>
    </w:r>
    <w:r w:rsidR="007879D2">
      <w:rPr>
        <w:szCs w:val="17"/>
      </w:rPr>
      <w:t>43</w:t>
    </w:r>
    <w:r w:rsidR="003121EA">
      <w:rPr>
        <w:szCs w:val="17"/>
      </w:rPr>
      <w:t>.00</w:t>
    </w:r>
    <w:r w:rsidRPr="000C7EA3">
      <w:rPr>
        <w:szCs w:val="17"/>
      </w:rPr>
      <w:t xml:space="preserve"> per annual subscription—GST inclusive</w:t>
    </w:r>
  </w:p>
  <w:p w14:paraId="3935EE9F"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3AA29"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27246"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3576BBA6"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2709AF71"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399C3740"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39006ABE"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AB754" w14:textId="77777777" w:rsidR="00051380" w:rsidRDefault="00051380" w:rsidP="00777F88">
      <w:pPr>
        <w:spacing w:after="0" w:line="240" w:lineRule="auto"/>
      </w:pPr>
      <w:r>
        <w:separator/>
      </w:r>
    </w:p>
  </w:footnote>
  <w:footnote w:type="continuationSeparator" w:id="0">
    <w:p w14:paraId="469B5E98" w14:textId="77777777" w:rsidR="00051380" w:rsidRDefault="00051380"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2D355"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053229A4"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7074302C"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439EE"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9E20D"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1421D362"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70B71517"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70895"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BF3E7" w14:textId="1CC0B6EF" w:rsidR="00C25241" w:rsidRDefault="006A510F" w:rsidP="0049287C">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1358D8">
      <w:rPr>
        <w:rFonts w:eastAsia="Times New Roman"/>
        <w:sz w:val="21"/>
        <w:szCs w:val="21"/>
      </w:rPr>
      <w:t>61</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1358D8">
      <w:rPr>
        <w:rFonts w:eastAsia="Times New Roman"/>
        <w:sz w:val="21"/>
        <w:szCs w:val="21"/>
      </w:rPr>
      <w:t>29</w:t>
    </w:r>
    <w:r w:rsidR="00A55207">
      <w:rPr>
        <w:rFonts w:eastAsia="Times New Roman"/>
        <w:sz w:val="21"/>
        <w:szCs w:val="21"/>
      </w:rPr>
      <w:t xml:space="preserve"> </w:t>
    </w:r>
    <w:r w:rsidR="001358D8">
      <w:rPr>
        <w:rFonts w:eastAsia="Times New Roman"/>
        <w:sz w:val="21"/>
        <w:szCs w:val="21"/>
      </w:rPr>
      <w:t>August</w:t>
    </w:r>
    <w:r w:rsidR="00C9018A" w:rsidRPr="00C9018A">
      <w:rPr>
        <w:rFonts w:eastAsia="Times New Roman"/>
        <w:sz w:val="21"/>
        <w:szCs w:val="21"/>
      </w:rPr>
      <w:t xml:space="preserve"> 20</w:t>
    </w:r>
    <w:r>
      <w:rPr>
        <w:rFonts w:eastAsia="Times New Roman"/>
        <w:sz w:val="21"/>
        <w:szCs w:val="21"/>
      </w:rPr>
      <w:t>2</w:t>
    </w:r>
    <w:r w:rsidR="001358D8">
      <w:rPr>
        <w:rFonts w:eastAsia="Times New Roman"/>
        <w:sz w:val="21"/>
        <w:szCs w:val="21"/>
      </w:rPr>
      <w:t>4</w:t>
    </w:r>
  </w:p>
  <w:p w14:paraId="3738AC67" w14:textId="77777777" w:rsidR="0049287C" w:rsidRPr="0049287C" w:rsidRDefault="0049287C" w:rsidP="0049287C">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235FC" w14:textId="34988E3A" w:rsidR="00C25241" w:rsidRPr="00C25241" w:rsidRDefault="001358D8" w:rsidP="00974E27">
    <w:pPr>
      <w:pBdr>
        <w:bottom w:val="single" w:sz="4" w:space="3" w:color="auto"/>
      </w:pBdr>
      <w:tabs>
        <w:tab w:val="center" w:pos="4678"/>
        <w:tab w:val="right" w:pos="9356"/>
      </w:tabs>
      <w:spacing w:after="0" w:line="240" w:lineRule="auto"/>
      <w:jc w:val="left"/>
      <w:rPr>
        <w:rFonts w:eastAsia="Times New Roman"/>
        <w:sz w:val="21"/>
        <w:szCs w:val="21"/>
      </w:rPr>
    </w:pPr>
    <w:r w:rsidRPr="001358D8">
      <w:rPr>
        <w:rFonts w:eastAsia="Times New Roman"/>
        <w:sz w:val="21"/>
        <w:szCs w:val="21"/>
      </w:rPr>
      <w:t>29 August 2024</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61</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692DC3B6"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7"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3"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8"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2"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3"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867400400">
    <w:abstractNumId w:val="13"/>
  </w:num>
  <w:num w:numId="2" w16cid:durableId="1463884398">
    <w:abstractNumId w:val="28"/>
  </w:num>
  <w:num w:numId="3" w16cid:durableId="717432456">
    <w:abstractNumId w:val="34"/>
  </w:num>
  <w:num w:numId="4" w16cid:durableId="933633071">
    <w:abstractNumId w:val="38"/>
  </w:num>
  <w:num w:numId="5" w16cid:durableId="2113016512">
    <w:abstractNumId w:val="10"/>
  </w:num>
  <w:num w:numId="6" w16cid:durableId="392316472">
    <w:abstractNumId w:val="32"/>
  </w:num>
  <w:num w:numId="7" w16cid:durableId="21350989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968486">
    <w:abstractNumId w:val="11"/>
  </w:num>
  <w:num w:numId="9" w16cid:durableId="656106639">
    <w:abstractNumId w:val="17"/>
  </w:num>
  <w:num w:numId="10" w16cid:durableId="72096153">
    <w:abstractNumId w:val="18"/>
  </w:num>
  <w:num w:numId="11" w16cid:durableId="167142876">
    <w:abstractNumId w:val="14"/>
  </w:num>
  <w:num w:numId="12" w16cid:durableId="1473214936">
    <w:abstractNumId w:val="25"/>
  </w:num>
  <w:num w:numId="13" w16cid:durableId="589195277">
    <w:abstractNumId w:val="26"/>
  </w:num>
  <w:num w:numId="14" w16cid:durableId="17294554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1748516">
    <w:abstractNumId w:val="24"/>
  </w:num>
  <w:num w:numId="16" w16cid:durableId="971442107">
    <w:abstractNumId w:val="16"/>
  </w:num>
  <w:num w:numId="17" w16cid:durableId="402139188">
    <w:abstractNumId w:val="37"/>
  </w:num>
  <w:num w:numId="18" w16cid:durableId="1556239670">
    <w:abstractNumId w:val="21"/>
  </w:num>
  <w:num w:numId="19" w16cid:durableId="1408722181">
    <w:abstractNumId w:val="12"/>
  </w:num>
  <w:num w:numId="20" w16cid:durableId="1859927023">
    <w:abstractNumId w:val="40"/>
  </w:num>
  <w:num w:numId="21" w16cid:durableId="844245663">
    <w:abstractNumId w:val="41"/>
  </w:num>
  <w:num w:numId="22" w16cid:durableId="792359815">
    <w:abstractNumId w:val="30"/>
  </w:num>
  <w:num w:numId="23" w16cid:durableId="1667587454">
    <w:abstractNumId w:val="39"/>
  </w:num>
  <w:num w:numId="24" w16cid:durableId="191772142">
    <w:abstractNumId w:val="19"/>
  </w:num>
  <w:num w:numId="25" w16cid:durableId="895093725">
    <w:abstractNumId w:val="22"/>
  </w:num>
  <w:num w:numId="26" w16cid:durableId="505560358">
    <w:abstractNumId w:val="20"/>
  </w:num>
  <w:num w:numId="27" w16cid:durableId="211774473">
    <w:abstractNumId w:val="15"/>
  </w:num>
  <w:num w:numId="28" w16cid:durableId="1250235797">
    <w:abstractNumId w:val="42"/>
  </w:num>
  <w:num w:numId="29" w16cid:durableId="337393964">
    <w:abstractNumId w:val="9"/>
  </w:num>
  <w:num w:numId="30" w16cid:durableId="1025525620">
    <w:abstractNumId w:val="7"/>
  </w:num>
  <w:num w:numId="31" w16cid:durableId="1654217676">
    <w:abstractNumId w:val="6"/>
  </w:num>
  <w:num w:numId="32" w16cid:durableId="524943594">
    <w:abstractNumId w:val="5"/>
  </w:num>
  <w:num w:numId="33" w16cid:durableId="363751433">
    <w:abstractNumId w:val="4"/>
  </w:num>
  <w:num w:numId="34" w16cid:durableId="81339235">
    <w:abstractNumId w:val="8"/>
  </w:num>
  <w:num w:numId="35" w16cid:durableId="1990203445">
    <w:abstractNumId w:val="3"/>
  </w:num>
  <w:num w:numId="36" w16cid:durableId="1645819441">
    <w:abstractNumId w:val="2"/>
  </w:num>
  <w:num w:numId="37" w16cid:durableId="2005357922">
    <w:abstractNumId w:val="1"/>
  </w:num>
  <w:num w:numId="38" w16cid:durableId="2087409167">
    <w:abstractNumId w:val="0"/>
  </w:num>
  <w:num w:numId="39" w16cid:durableId="831137671">
    <w:abstractNumId w:val="36"/>
  </w:num>
  <w:num w:numId="40" w16cid:durableId="1999571555">
    <w:abstractNumId w:val="42"/>
  </w:num>
  <w:num w:numId="41" w16cid:durableId="1118531261">
    <w:abstractNumId w:val="35"/>
  </w:num>
  <w:num w:numId="42" w16cid:durableId="1181697939">
    <w:abstractNumId w:val="33"/>
  </w:num>
  <w:num w:numId="43" w16cid:durableId="518545637">
    <w:abstractNumId w:val="27"/>
  </w:num>
  <w:num w:numId="44" w16cid:durableId="1775438055">
    <w:abstractNumId w:val="31"/>
  </w:num>
  <w:num w:numId="45" w16cid:durableId="19616400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4"/>
  <w:defaultTabStop w:val="160"/>
  <w:evenAndOddHeaders/>
  <w:characterSpacingControl w:val="doNotCompress"/>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380"/>
    <w:rsid w:val="000100A7"/>
    <w:rsid w:val="000163A9"/>
    <w:rsid w:val="0001762C"/>
    <w:rsid w:val="000202A8"/>
    <w:rsid w:val="0002085F"/>
    <w:rsid w:val="000249AC"/>
    <w:rsid w:val="00025C10"/>
    <w:rsid w:val="00030270"/>
    <w:rsid w:val="000337B9"/>
    <w:rsid w:val="0003501E"/>
    <w:rsid w:val="00051380"/>
    <w:rsid w:val="0005659C"/>
    <w:rsid w:val="00056B90"/>
    <w:rsid w:val="0006096C"/>
    <w:rsid w:val="00063D6D"/>
    <w:rsid w:val="00064C75"/>
    <w:rsid w:val="00066B0B"/>
    <w:rsid w:val="00070E37"/>
    <w:rsid w:val="000835E8"/>
    <w:rsid w:val="000920DB"/>
    <w:rsid w:val="0009376E"/>
    <w:rsid w:val="00097D6B"/>
    <w:rsid w:val="000B0640"/>
    <w:rsid w:val="000C1F3D"/>
    <w:rsid w:val="000C5912"/>
    <w:rsid w:val="000C61F3"/>
    <w:rsid w:val="000D281A"/>
    <w:rsid w:val="000D34A3"/>
    <w:rsid w:val="000D35A2"/>
    <w:rsid w:val="000D54A0"/>
    <w:rsid w:val="000E332A"/>
    <w:rsid w:val="000E655C"/>
    <w:rsid w:val="000F0B45"/>
    <w:rsid w:val="000F2CEA"/>
    <w:rsid w:val="00100741"/>
    <w:rsid w:val="00104BC5"/>
    <w:rsid w:val="00110167"/>
    <w:rsid w:val="001169F7"/>
    <w:rsid w:val="00116EE7"/>
    <w:rsid w:val="00116F04"/>
    <w:rsid w:val="00120DAE"/>
    <w:rsid w:val="00121D2F"/>
    <w:rsid w:val="00123302"/>
    <w:rsid w:val="0012772C"/>
    <w:rsid w:val="00133D99"/>
    <w:rsid w:val="001358D8"/>
    <w:rsid w:val="00147592"/>
    <w:rsid w:val="00153708"/>
    <w:rsid w:val="001572AD"/>
    <w:rsid w:val="00157461"/>
    <w:rsid w:val="001576DB"/>
    <w:rsid w:val="00160CDB"/>
    <w:rsid w:val="00163991"/>
    <w:rsid w:val="0016463B"/>
    <w:rsid w:val="00181AD4"/>
    <w:rsid w:val="0018240B"/>
    <w:rsid w:val="00183633"/>
    <w:rsid w:val="001A5370"/>
    <w:rsid w:val="001A6981"/>
    <w:rsid w:val="001A7A85"/>
    <w:rsid w:val="001B2310"/>
    <w:rsid w:val="001B5E61"/>
    <w:rsid w:val="001B7138"/>
    <w:rsid w:val="001B79A6"/>
    <w:rsid w:val="001C09DA"/>
    <w:rsid w:val="001C30DC"/>
    <w:rsid w:val="001C6797"/>
    <w:rsid w:val="001D3F02"/>
    <w:rsid w:val="001D5A30"/>
    <w:rsid w:val="001D5D55"/>
    <w:rsid w:val="001E2870"/>
    <w:rsid w:val="001E668B"/>
    <w:rsid w:val="001E78FF"/>
    <w:rsid w:val="001E7A64"/>
    <w:rsid w:val="001F376A"/>
    <w:rsid w:val="001F6648"/>
    <w:rsid w:val="00203620"/>
    <w:rsid w:val="00204C2A"/>
    <w:rsid w:val="002113D6"/>
    <w:rsid w:val="002130A5"/>
    <w:rsid w:val="002148EF"/>
    <w:rsid w:val="00222B67"/>
    <w:rsid w:val="00227163"/>
    <w:rsid w:val="00237B08"/>
    <w:rsid w:val="00242874"/>
    <w:rsid w:val="00251266"/>
    <w:rsid w:val="00251F84"/>
    <w:rsid w:val="00251FEE"/>
    <w:rsid w:val="00256C71"/>
    <w:rsid w:val="0026077D"/>
    <w:rsid w:val="00262F8F"/>
    <w:rsid w:val="00265A88"/>
    <w:rsid w:val="0026731F"/>
    <w:rsid w:val="00275F32"/>
    <w:rsid w:val="00276E91"/>
    <w:rsid w:val="00283722"/>
    <w:rsid w:val="0028397D"/>
    <w:rsid w:val="00287DCD"/>
    <w:rsid w:val="002916B3"/>
    <w:rsid w:val="00293061"/>
    <w:rsid w:val="0029410F"/>
    <w:rsid w:val="0029484E"/>
    <w:rsid w:val="002977EE"/>
    <w:rsid w:val="002A0492"/>
    <w:rsid w:val="002A416E"/>
    <w:rsid w:val="002A4530"/>
    <w:rsid w:val="002A7F4B"/>
    <w:rsid w:val="002B1AEF"/>
    <w:rsid w:val="002B5584"/>
    <w:rsid w:val="002B7A61"/>
    <w:rsid w:val="002C219B"/>
    <w:rsid w:val="002C2E97"/>
    <w:rsid w:val="002C751E"/>
    <w:rsid w:val="002C7DF4"/>
    <w:rsid w:val="002D2A2C"/>
    <w:rsid w:val="002D3EE3"/>
    <w:rsid w:val="002D4754"/>
    <w:rsid w:val="002D7735"/>
    <w:rsid w:val="002E1D4B"/>
    <w:rsid w:val="002E7D9D"/>
    <w:rsid w:val="002F36E9"/>
    <w:rsid w:val="0030394A"/>
    <w:rsid w:val="00304833"/>
    <w:rsid w:val="003121EA"/>
    <w:rsid w:val="00314651"/>
    <w:rsid w:val="00322D71"/>
    <w:rsid w:val="0032613E"/>
    <w:rsid w:val="00334814"/>
    <w:rsid w:val="00334844"/>
    <w:rsid w:val="0034074D"/>
    <w:rsid w:val="0035604B"/>
    <w:rsid w:val="00362C85"/>
    <w:rsid w:val="00372CA3"/>
    <w:rsid w:val="00375085"/>
    <w:rsid w:val="00376590"/>
    <w:rsid w:val="00380942"/>
    <w:rsid w:val="00382FDE"/>
    <w:rsid w:val="00384F68"/>
    <w:rsid w:val="00386A66"/>
    <w:rsid w:val="00394510"/>
    <w:rsid w:val="00394788"/>
    <w:rsid w:val="003967FE"/>
    <w:rsid w:val="003A1CA6"/>
    <w:rsid w:val="003A27CE"/>
    <w:rsid w:val="003A362B"/>
    <w:rsid w:val="003A6D81"/>
    <w:rsid w:val="003B43DE"/>
    <w:rsid w:val="003C2BF7"/>
    <w:rsid w:val="003D2332"/>
    <w:rsid w:val="003D5923"/>
    <w:rsid w:val="003E016D"/>
    <w:rsid w:val="003E0181"/>
    <w:rsid w:val="003E02DF"/>
    <w:rsid w:val="003E2C11"/>
    <w:rsid w:val="003E2F5F"/>
    <w:rsid w:val="003E3565"/>
    <w:rsid w:val="003F4643"/>
    <w:rsid w:val="004120A4"/>
    <w:rsid w:val="0041629E"/>
    <w:rsid w:val="00416C6A"/>
    <w:rsid w:val="0041701B"/>
    <w:rsid w:val="00421804"/>
    <w:rsid w:val="0043001F"/>
    <w:rsid w:val="0043387B"/>
    <w:rsid w:val="00435ECE"/>
    <w:rsid w:val="00441E8D"/>
    <w:rsid w:val="00442415"/>
    <w:rsid w:val="0044383E"/>
    <w:rsid w:val="004509F7"/>
    <w:rsid w:val="004526FB"/>
    <w:rsid w:val="00452B8C"/>
    <w:rsid w:val="004530F1"/>
    <w:rsid w:val="004535E8"/>
    <w:rsid w:val="00464A8C"/>
    <w:rsid w:val="00475212"/>
    <w:rsid w:val="0048269D"/>
    <w:rsid w:val="004872C1"/>
    <w:rsid w:val="00487DCB"/>
    <w:rsid w:val="0049287C"/>
    <w:rsid w:val="004A0E70"/>
    <w:rsid w:val="004A146E"/>
    <w:rsid w:val="004A4304"/>
    <w:rsid w:val="004A5341"/>
    <w:rsid w:val="004B1B9B"/>
    <w:rsid w:val="004B39A1"/>
    <w:rsid w:val="004B4305"/>
    <w:rsid w:val="004C06D5"/>
    <w:rsid w:val="004C1538"/>
    <w:rsid w:val="004C39E6"/>
    <w:rsid w:val="004C4DE5"/>
    <w:rsid w:val="004C61AD"/>
    <w:rsid w:val="004D43E8"/>
    <w:rsid w:val="004E545F"/>
    <w:rsid w:val="004E657B"/>
    <w:rsid w:val="004F01C3"/>
    <w:rsid w:val="004F1085"/>
    <w:rsid w:val="004F13B7"/>
    <w:rsid w:val="004F619A"/>
    <w:rsid w:val="004F7CCF"/>
    <w:rsid w:val="00500B8B"/>
    <w:rsid w:val="00501C87"/>
    <w:rsid w:val="005115D3"/>
    <w:rsid w:val="005145EE"/>
    <w:rsid w:val="005152B8"/>
    <w:rsid w:val="00522897"/>
    <w:rsid w:val="005335F1"/>
    <w:rsid w:val="00535963"/>
    <w:rsid w:val="00540347"/>
    <w:rsid w:val="00540423"/>
    <w:rsid w:val="005409BC"/>
    <w:rsid w:val="0054338C"/>
    <w:rsid w:val="00543A79"/>
    <w:rsid w:val="00544893"/>
    <w:rsid w:val="0055228E"/>
    <w:rsid w:val="00552AC5"/>
    <w:rsid w:val="00557A4A"/>
    <w:rsid w:val="005622AC"/>
    <w:rsid w:val="0056267A"/>
    <w:rsid w:val="00574296"/>
    <w:rsid w:val="005956F0"/>
    <w:rsid w:val="005A3A1B"/>
    <w:rsid w:val="005A69A9"/>
    <w:rsid w:val="005B4E55"/>
    <w:rsid w:val="005B62A6"/>
    <w:rsid w:val="005B69B3"/>
    <w:rsid w:val="005C6C9D"/>
    <w:rsid w:val="005D06E6"/>
    <w:rsid w:val="005D2091"/>
    <w:rsid w:val="005D24AC"/>
    <w:rsid w:val="005D4979"/>
    <w:rsid w:val="005D7D90"/>
    <w:rsid w:val="005E62FD"/>
    <w:rsid w:val="005E7D95"/>
    <w:rsid w:val="005F4618"/>
    <w:rsid w:val="005F4623"/>
    <w:rsid w:val="00602B9D"/>
    <w:rsid w:val="00612978"/>
    <w:rsid w:val="00615806"/>
    <w:rsid w:val="0063119A"/>
    <w:rsid w:val="006419CA"/>
    <w:rsid w:val="00645DC8"/>
    <w:rsid w:val="006532AD"/>
    <w:rsid w:val="006671B7"/>
    <w:rsid w:val="00670706"/>
    <w:rsid w:val="00671C1C"/>
    <w:rsid w:val="00675447"/>
    <w:rsid w:val="00682532"/>
    <w:rsid w:val="00682F0B"/>
    <w:rsid w:val="00683755"/>
    <w:rsid w:val="00685927"/>
    <w:rsid w:val="00685D7E"/>
    <w:rsid w:val="00694D0A"/>
    <w:rsid w:val="006974D4"/>
    <w:rsid w:val="006A0FC1"/>
    <w:rsid w:val="006A310C"/>
    <w:rsid w:val="006A3CF3"/>
    <w:rsid w:val="006A510F"/>
    <w:rsid w:val="006A62EE"/>
    <w:rsid w:val="006B561D"/>
    <w:rsid w:val="006B5B96"/>
    <w:rsid w:val="006C1B8F"/>
    <w:rsid w:val="006C5BE8"/>
    <w:rsid w:val="006D00AD"/>
    <w:rsid w:val="006D279B"/>
    <w:rsid w:val="006D3455"/>
    <w:rsid w:val="006D4C78"/>
    <w:rsid w:val="006E0C7D"/>
    <w:rsid w:val="006E6060"/>
    <w:rsid w:val="00702B75"/>
    <w:rsid w:val="00703D70"/>
    <w:rsid w:val="0071453C"/>
    <w:rsid w:val="00724B20"/>
    <w:rsid w:val="00731EA9"/>
    <w:rsid w:val="00732C68"/>
    <w:rsid w:val="00732FC9"/>
    <w:rsid w:val="007337CA"/>
    <w:rsid w:val="0073621D"/>
    <w:rsid w:val="00737523"/>
    <w:rsid w:val="0075022D"/>
    <w:rsid w:val="0076638C"/>
    <w:rsid w:val="00777F88"/>
    <w:rsid w:val="0078290D"/>
    <w:rsid w:val="007850FA"/>
    <w:rsid w:val="007879D2"/>
    <w:rsid w:val="007902CE"/>
    <w:rsid w:val="0079069D"/>
    <w:rsid w:val="007A120B"/>
    <w:rsid w:val="007A37F9"/>
    <w:rsid w:val="007A4399"/>
    <w:rsid w:val="007A5911"/>
    <w:rsid w:val="007A70E7"/>
    <w:rsid w:val="007B4546"/>
    <w:rsid w:val="007C2C6F"/>
    <w:rsid w:val="007C3E7B"/>
    <w:rsid w:val="007C545E"/>
    <w:rsid w:val="007D6834"/>
    <w:rsid w:val="007E5D21"/>
    <w:rsid w:val="007E6989"/>
    <w:rsid w:val="007F1191"/>
    <w:rsid w:val="007F32EB"/>
    <w:rsid w:val="0080019C"/>
    <w:rsid w:val="00800847"/>
    <w:rsid w:val="008008DD"/>
    <w:rsid w:val="00802077"/>
    <w:rsid w:val="00814EC8"/>
    <w:rsid w:val="00820B6C"/>
    <w:rsid w:val="00822107"/>
    <w:rsid w:val="008226D4"/>
    <w:rsid w:val="0082388D"/>
    <w:rsid w:val="008250FE"/>
    <w:rsid w:val="00827FF8"/>
    <w:rsid w:val="00831BDE"/>
    <w:rsid w:val="0084322A"/>
    <w:rsid w:val="00854962"/>
    <w:rsid w:val="00856CE8"/>
    <w:rsid w:val="00867EF2"/>
    <w:rsid w:val="0087395E"/>
    <w:rsid w:val="00883FE6"/>
    <w:rsid w:val="00891067"/>
    <w:rsid w:val="00893CBF"/>
    <w:rsid w:val="008A405A"/>
    <w:rsid w:val="008A5691"/>
    <w:rsid w:val="008B0B77"/>
    <w:rsid w:val="008D23C8"/>
    <w:rsid w:val="008D3AF2"/>
    <w:rsid w:val="008E4F1E"/>
    <w:rsid w:val="00901E82"/>
    <w:rsid w:val="00902C46"/>
    <w:rsid w:val="0090520A"/>
    <w:rsid w:val="00914649"/>
    <w:rsid w:val="00920880"/>
    <w:rsid w:val="00920FFF"/>
    <w:rsid w:val="00921240"/>
    <w:rsid w:val="0093079E"/>
    <w:rsid w:val="0093330A"/>
    <w:rsid w:val="00940FA8"/>
    <w:rsid w:val="00944ACD"/>
    <w:rsid w:val="00945133"/>
    <w:rsid w:val="00947809"/>
    <w:rsid w:val="00955412"/>
    <w:rsid w:val="00955694"/>
    <w:rsid w:val="009562D8"/>
    <w:rsid w:val="009613EA"/>
    <w:rsid w:val="00962B7D"/>
    <w:rsid w:val="00964B4D"/>
    <w:rsid w:val="00972FE1"/>
    <w:rsid w:val="009740AB"/>
    <w:rsid w:val="00974E27"/>
    <w:rsid w:val="009750C8"/>
    <w:rsid w:val="00977C9F"/>
    <w:rsid w:val="009812C2"/>
    <w:rsid w:val="00985AEE"/>
    <w:rsid w:val="009A6661"/>
    <w:rsid w:val="009B1287"/>
    <w:rsid w:val="009B2C75"/>
    <w:rsid w:val="009B32D3"/>
    <w:rsid w:val="009B6FDC"/>
    <w:rsid w:val="009B6FFD"/>
    <w:rsid w:val="009C3F77"/>
    <w:rsid w:val="009C6388"/>
    <w:rsid w:val="009D1E2E"/>
    <w:rsid w:val="009D4488"/>
    <w:rsid w:val="009D586E"/>
    <w:rsid w:val="009E2997"/>
    <w:rsid w:val="009F15D7"/>
    <w:rsid w:val="009F3262"/>
    <w:rsid w:val="009F7976"/>
    <w:rsid w:val="00A00225"/>
    <w:rsid w:val="00A0211B"/>
    <w:rsid w:val="00A021CF"/>
    <w:rsid w:val="00A17135"/>
    <w:rsid w:val="00A25F99"/>
    <w:rsid w:val="00A2611B"/>
    <w:rsid w:val="00A33023"/>
    <w:rsid w:val="00A37EF6"/>
    <w:rsid w:val="00A40E25"/>
    <w:rsid w:val="00A424A1"/>
    <w:rsid w:val="00A44FFB"/>
    <w:rsid w:val="00A504E5"/>
    <w:rsid w:val="00A5061D"/>
    <w:rsid w:val="00A50E6A"/>
    <w:rsid w:val="00A5226B"/>
    <w:rsid w:val="00A53D54"/>
    <w:rsid w:val="00A55207"/>
    <w:rsid w:val="00A631C3"/>
    <w:rsid w:val="00A71F02"/>
    <w:rsid w:val="00A747D0"/>
    <w:rsid w:val="00A74915"/>
    <w:rsid w:val="00A756C0"/>
    <w:rsid w:val="00A773E8"/>
    <w:rsid w:val="00A92C4D"/>
    <w:rsid w:val="00A93B37"/>
    <w:rsid w:val="00A94DB2"/>
    <w:rsid w:val="00A95252"/>
    <w:rsid w:val="00A95ACA"/>
    <w:rsid w:val="00A97608"/>
    <w:rsid w:val="00AB2CDF"/>
    <w:rsid w:val="00AC1FAF"/>
    <w:rsid w:val="00AC69E7"/>
    <w:rsid w:val="00AD0853"/>
    <w:rsid w:val="00AD1CF4"/>
    <w:rsid w:val="00AD2619"/>
    <w:rsid w:val="00AD68AB"/>
    <w:rsid w:val="00AD71CC"/>
    <w:rsid w:val="00AE4B5E"/>
    <w:rsid w:val="00AF23A3"/>
    <w:rsid w:val="00AF2903"/>
    <w:rsid w:val="00AF46B8"/>
    <w:rsid w:val="00AF6919"/>
    <w:rsid w:val="00B01DE4"/>
    <w:rsid w:val="00B0267A"/>
    <w:rsid w:val="00B07083"/>
    <w:rsid w:val="00B1073C"/>
    <w:rsid w:val="00B11483"/>
    <w:rsid w:val="00B13C12"/>
    <w:rsid w:val="00B14482"/>
    <w:rsid w:val="00B152A8"/>
    <w:rsid w:val="00B15AEC"/>
    <w:rsid w:val="00B21E57"/>
    <w:rsid w:val="00B220BD"/>
    <w:rsid w:val="00B22E26"/>
    <w:rsid w:val="00B276E7"/>
    <w:rsid w:val="00B32C36"/>
    <w:rsid w:val="00B33677"/>
    <w:rsid w:val="00B33FB3"/>
    <w:rsid w:val="00B369A8"/>
    <w:rsid w:val="00B40542"/>
    <w:rsid w:val="00B4686D"/>
    <w:rsid w:val="00B47884"/>
    <w:rsid w:val="00B51574"/>
    <w:rsid w:val="00B53F6A"/>
    <w:rsid w:val="00B55459"/>
    <w:rsid w:val="00B60C7E"/>
    <w:rsid w:val="00B77139"/>
    <w:rsid w:val="00B77F4B"/>
    <w:rsid w:val="00B826CB"/>
    <w:rsid w:val="00B91501"/>
    <w:rsid w:val="00B91ADC"/>
    <w:rsid w:val="00B929FB"/>
    <w:rsid w:val="00B97531"/>
    <w:rsid w:val="00BA5D7C"/>
    <w:rsid w:val="00BC1874"/>
    <w:rsid w:val="00BC2F16"/>
    <w:rsid w:val="00BC4D92"/>
    <w:rsid w:val="00BC75BE"/>
    <w:rsid w:val="00BC772D"/>
    <w:rsid w:val="00BD5AC7"/>
    <w:rsid w:val="00BE137F"/>
    <w:rsid w:val="00BE53C9"/>
    <w:rsid w:val="00BE6AA2"/>
    <w:rsid w:val="00BF1895"/>
    <w:rsid w:val="00BF6670"/>
    <w:rsid w:val="00BF69B7"/>
    <w:rsid w:val="00BF723C"/>
    <w:rsid w:val="00C00001"/>
    <w:rsid w:val="00C0094C"/>
    <w:rsid w:val="00C032B2"/>
    <w:rsid w:val="00C06ED8"/>
    <w:rsid w:val="00C06F15"/>
    <w:rsid w:val="00C17168"/>
    <w:rsid w:val="00C25241"/>
    <w:rsid w:val="00C40694"/>
    <w:rsid w:val="00C53FED"/>
    <w:rsid w:val="00C62FCE"/>
    <w:rsid w:val="00C77C39"/>
    <w:rsid w:val="00C83D8C"/>
    <w:rsid w:val="00C9018A"/>
    <w:rsid w:val="00C91E82"/>
    <w:rsid w:val="00C94F84"/>
    <w:rsid w:val="00C965BF"/>
    <w:rsid w:val="00C971BF"/>
    <w:rsid w:val="00CA64A6"/>
    <w:rsid w:val="00CB0790"/>
    <w:rsid w:val="00CD586C"/>
    <w:rsid w:val="00CD6F35"/>
    <w:rsid w:val="00CE08C7"/>
    <w:rsid w:val="00CF0C23"/>
    <w:rsid w:val="00D0446B"/>
    <w:rsid w:val="00D04AD0"/>
    <w:rsid w:val="00D051D8"/>
    <w:rsid w:val="00D06AC9"/>
    <w:rsid w:val="00D1384A"/>
    <w:rsid w:val="00D14EFE"/>
    <w:rsid w:val="00D14F34"/>
    <w:rsid w:val="00D15B81"/>
    <w:rsid w:val="00D166C4"/>
    <w:rsid w:val="00D21B2E"/>
    <w:rsid w:val="00D224CD"/>
    <w:rsid w:val="00D23AB5"/>
    <w:rsid w:val="00D256F7"/>
    <w:rsid w:val="00D26758"/>
    <w:rsid w:val="00D33DB5"/>
    <w:rsid w:val="00D35830"/>
    <w:rsid w:val="00D35BBC"/>
    <w:rsid w:val="00D415EC"/>
    <w:rsid w:val="00D45F04"/>
    <w:rsid w:val="00D60E86"/>
    <w:rsid w:val="00D66290"/>
    <w:rsid w:val="00D679E1"/>
    <w:rsid w:val="00D707DE"/>
    <w:rsid w:val="00D730EB"/>
    <w:rsid w:val="00D73B65"/>
    <w:rsid w:val="00D75219"/>
    <w:rsid w:val="00D75E76"/>
    <w:rsid w:val="00D80D4A"/>
    <w:rsid w:val="00D817E6"/>
    <w:rsid w:val="00D83C2C"/>
    <w:rsid w:val="00D84117"/>
    <w:rsid w:val="00D93440"/>
    <w:rsid w:val="00DA08BE"/>
    <w:rsid w:val="00DA1254"/>
    <w:rsid w:val="00DA30CF"/>
    <w:rsid w:val="00DA6921"/>
    <w:rsid w:val="00DB0D8C"/>
    <w:rsid w:val="00DB10F7"/>
    <w:rsid w:val="00DB5158"/>
    <w:rsid w:val="00DB5A8F"/>
    <w:rsid w:val="00DB6A8B"/>
    <w:rsid w:val="00DC0033"/>
    <w:rsid w:val="00DC2219"/>
    <w:rsid w:val="00DC7AC3"/>
    <w:rsid w:val="00DD01EC"/>
    <w:rsid w:val="00DD670D"/>
    <w:rsid w:val="00DE03C6"/>
    <w:rsid w:val="00DE347D"/>
    <w:rsid w:val="00DF4F68"/>
    <w:rsid w:val="00DF632D"/>
    <w:rsid w:val="00DF7707"/>
    <w:rsid w:val="00E071B1"/>
    <w:rsid w:val="00E119DC"/>
    <w:rsid w:val="00E21999"/>
    <w:rsid w:val="00E222C6"/>
    <w:rsid w:val="00E2608F"/>
    <w:rsid w:val="00E27CBD"/>
    <w:rsid w:val="00E4308C"/>
    <w:rsid w:val="00E46172"/>
    <w:rsid w:val="00E50B26"/>
    <w:rsid w:val="00E519D3"/>
    <w:rsid w:val="00E525DE"/>
    <w:rsid w:val="00E57D4E"/>
    <w:rsid w:val="00E60854"/>
    <w:rsid w:val="00E663DF"/>
    <w:rsid w:val="00E71EBC"/>
    <w:rsid w:val="00E8001D"/>
    <w:rsid w:val="00E81EFE"/>
    <w:rsid w:val="00E90CB3"/>
    <w:rsid w:val="00E92649"/>
    <w:rsid w:val="00E93D01"/>
    <w:rsid w:val="00E95550"/>
    <w:rsid w:val="00EA2CCE"/>
    <w:rsid w:val="00EB5C72"/>
    <w:rsid w:val="00EC2419"/>
    <w:rsid w:val="00ED024C"/>
    <w:rsid w:val="00ED326B"/>
    <w:rsid w:val="00ED3955"/>
    <w:rsid w:val="00EE119B"/>
    <w:rsid w:val="00EE248B"/>
    <w:rsid w:val="00EE2A33"/>
    <w:rsid w:val="00EE4D5F"/>
    <w:rsid w:val="00EE5D8C"/>
    <w:rsid w:val="00EE60CC"/>
    <w:rsid w:val="00EE7338"/>
    <w:rsid w:val="00EF509F"/>
    <w:rsid w:val="00EF586F"/>
    <w:rsid w:val="00EF6684"/>
    <w:rsid w:val="00F00DDD"/>
    <w:rsid w:val="00F011AF"/>
    <w:rsid w:val="00F12687"/>
    <w:rsid w:val="00F175B3"/>
    <w:rsid w:val="00F2577E"/>
    <w:rsid w:val="00F37088"/>
    <w:rsid w:val="00F43AEE"/>
    <w:rsid w:val="00F513CA"/>
    <w:rsid w:val="00F55C07"/>
    <w:rsid w:val="00F577DC"/>
    <w:rsid w:val="00F80EF5"/>
    <w:rsid w:val="00F8336F"/>
    <w:rsid w:val="00F85D9B"/>
    <w:rsid w:val="00F87BC9"/>
    <w:rsid w:val="00F94AB3"/>
    <w:rsid w:val="00FA23F7"/>
    <w:rsid w:val="00FA5858"/>
    <w:rsid w:val="00FB0EA1"/>
    <w:rsid w:val="00FB597F"/>
    <w:rsid w:val="00FB5F67"/>
    <w:rsid w:val="00FB68BE"/>
    <w:rsid w:val="00FB7594"/>
    <w:rsid w:val="00FC1C9E"/>
    <w:rsid w:val="00FC7743"/>
    <w:rsid w:val="00FE3648"/>
    <w:rsid w:val="00FE44E1"/>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5332A"/>
  <w15:chartTrackingRefBased/>
  <w15:docId w15:val="{155CFD7B-37A8-46B2-B4ED-7CBC8B70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40694"/>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43001F"/>
    <w:pPr>
      <w:spacing w:before="0"/>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Heading7"/>
    <w:next w:val="Normal"/>
    <w:link w:val="Heading6Char"/>
    <w:uiPriority w:val="9"/>
    <w:unhideWhenUsed/>
    <w:qFormat/>
    <w:rsid w:val="004D43E8"/>
    <w:pPr>
      <w:ind w:left="142" w:hanging="142"/>
      <w:outlineLvl w:val="5"/>
    </w:pPr>
  </w:style>
  <w:style w:type="paragraph" w:styleId="Heading7">
    <w:name w:val="heading 7"/>
    <w:basedOn w:val="TOC1"/>
    <w:next w:val="Normal"/>
    <w:link w:val="Heading7Char"/>
    <w:uiPriority w:val="9"/>
    <w:unhideWhenUsed/>
    <w:rsid w:val="004D43E8"/>
    <w:pPr>
      <w:tabs>
        <w:tab w:val="right" w:leader="dot" w:pos="4550"/>
      </w:tabs>
      <w:outlineLvl w:val="6"/>
    </w:pPr>
    <w:rPr>
      <w:noProof/>
      <w:szCs w:val="17"/>
    </w:rPr>
  </w:style>
  <w:style w:type="paragraph" w:styleId="Heading8">
    <w:name w:val="heading 8"/>
    <w:basedOn w:val="Normal"/>
    <w:next w:val="Normal"/>
    <w:link w:val="Heading8Char"/>
    <w:uiPriority w:val="9"/>
    <w:semiHidden/>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3501E"/>
    <w:pPr>
      <w:spacing w:after="0"/>
    </w:pPr>
  </w:style>
  <w:style w:type="character" w:customStyle="1" w:styleId="Heading1Char">
    <w:name w:val="Heading 1 Char"/>
    <w:link w:val="Heading1"/>
    <w:uiPriority w:val="9"/>
    <w:rsid w:val="0043001F"/>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4D43E8"/>
    <w:rPr>
      <w:rFonts w:ascii="Times New Roman" w:eastAsia="Times New Roman" w:hAnsi="Times New Roman"/>
      <w:noProof/>
      <w:color w:val="000000"/>
      <w:sz w:val="17"/>
      <w:szCs w:val="17"/>
    </w:rPr>
  </w:style>
  <w:style w:type="character" w:customStyle="1" w:styleId="Heading7Char">
    <w:name w:val="Heading 7 Char"/>
    <w:link w:val="Heading7"/>
    <w:uiPriority w:val="9"/>
    <w:rsid w:val="004D43E8"/>
    <w:rPr>
      <w:rFonts w:ascii="Times New Roman" w:eastAsia="Times New Roman" w:hAnsi="Times New Roman"/>
      <w:noProof/>
      <w:color w:val="000000"/>
      <w:sz w:val="17"/>
      <w:szCs w:val="17"/>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5"/>
    <w:next w:val="Normal"/>
    <w:uiPriority w:val="39"/>
    <w:unhideWhenUsed/>
    <w:qFormat/>
    <w:rsid w:val="00CA64A6"/>
    <w:rPr>
      <w:noProof/>
      <w:szCs w:val="17"/>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D051D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5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Passenger%20Transport%20Act%201994" TargetMode="External"/><Relationship Id="rId26" Type="http://schemas.openxmlformats.org/officeDocument/2006/relationships/hyperlink" Target="http://www.legislation.sa.gov.au/index.aspx?action=legref&amp;type=act&amp;legtitle=Education%20and%20Early%20Childhood%20Services%20(Registration%20and%20Standards)%20Act%202011" TargetMode="External"/><Relationship Id="rId39" Type="http://schemas.openxmlformats.org/officeDocument/2006/relationships/hyperlink" Target="http://www.legislation.sa.gov.au/index.aspx?action=legref&amp;type=act&amp;legtitle=Legislative%20Instruments%20Act%201978" TargetMode="External"/><Relationship Id="rId21" Type="http://schemas.openxmlformats.org/officeDocument/2006/relationships/hyperlink" Target="http://www.legislation.sa.gov.au/index.aspx?action=legref&amp;type=act&amp;legtitle=Local%20Government%20Act%201999" TargetMode="External"/><Relationship Id="rId34" Type="http://schemas.openxmlformats.org/officeDocument/2006/relationships/hyperlink" Target="http://www.legislation.sa.gov.au/index.aspx?action=legref&amp;type=act&amp;legtitle=Passenger%20Transport%20Act%201994" TargetMode="External"/><Relationship Id="rId42" Type="http://schemas.openxmlformats.org/officeDocument/2006/relationships/hyperlink" Target="http://www.agd.sa.gov.au" TargetMode="External"/><Relationship Id="rId47" Type="http://schemas.openxmlformats.org/officeDocument/2006/relationships/hyperlink" Target="mailto:playford@playford.sa.gov.au" TargetMode="External"/><Relationship Id="rId50" Type="http://schemas.openxmlformats.org/officeDocument/2006/relationships/hyperlink" Target="http://www.aemc.gov.au" TargetMode="External"/><Relationship Id="rId55"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legislation.sa.gov.au/index.aspx?action=legref&amp;type=act&amp;legtitle=Road%20Traffic%20Act%201961" TargetMode="External"/><Relationship Id="rId11" Type="http://schemas.openxmlformats.org/officeDocument/2006/relationships/footer" Target="footer1.xml"/><Relationship Id="rId24" Type="http://schemas.openxmlformats.org/officeDocument/2006/relationships/hyperlink" Target="http://www.legislation.sa.gov.au/index.aspx?action=legref&amp;type=act&amp;legtitle=Development%20Act%201993" TargetMode="External"/><Relationship Id="rId32" Type="http://schemas.openxmlformats.org/officeDocument/2006/relationships/hyperlink" Target="http://www.legislation.sa.gov.au/index.aspx?action=legref&amp;type=act&amp;legtitle=Road%20Traffic%20Act%201961" TargetMode="External"/><Relationship Id="rId37" Type="http://schemas.openxmlformats.org/officeDocument/2006/relationships/image" Target="media/image3.png"/><Relationship Id="rId40" Type="http://schemas.openxmlformats.org/officeDocument/2006/relationships/hyperlink" Target="https://www.energymining.sa.gov.au/industry/minerals-and-mining/mining/community-engagement-opportunities" TargetMode="External"/><Relationship Id="rId45" Type="http://schemas.openxmlformats.org/officeDocument/2006/relationships/hyperlink" Target="https://playford.engagementhub.com.au/" TargetMode="External"/><Relationship Id="rId53" Type="http://schemas.openxmlformats.org/officeDocument/2006/relationships/hyperlink" Target="http://www.governmentgazette.sa.gov.au"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legislation.sa.gov.au/index.aspx?action=legref&amp;type=act&amp;legtitle=Motor%20Vehicles%20Act%20195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subordleg&amp;legtitle=Passenger%20Transport%20Regulations%202009" TargetMode="External"/><Relationship Id="rId27" Type="http://schemas.openxmlformats.org/officeDocument/2006/relationships/hyperlink" Target="http://www.legislation.sa.gov.au/index.aspx?action=legref&amp;type=act&amp;legtitle=Education%20and%20Childrens%20Services%20Act%202019" TargetMode="External"/><Relationship Id="rId30" Type="http://schemas.openxmlformats.org/officeDocument/2006/relationships/hyperlink" Target="http://www.legislation.sa.gov.au/index.aspx?action=legref&amp;type=act&amp;legtitle=South%20Australian%20Motor%20Sport%20Act%201984" TargetMode="External"/><Relationship Id="rId35" Type="http://schemas.openxmlformats.org/officeDocument/2006/relationships/hyperlink" Target="http://www.legislation.sa.gov.au/index.aspx?action=legref&amp;type=act&amp;legtitle=South%20Australian%20Motor%20Sport%20Act%201984" TargetMode="External"/><Relationship Id="rId43" Type="http://schemas.openxmlformats.org/officeDocument/2006/relationships/hyperlink" Target="https://www.agd.sa.gov.au/services-support/JP-witnesses" TargetMode="External"/><Relationship Id="rId48" Type="http://schemas.openxmlformats.org/officeDocument/2006/relationships/hyperlink" Target="mailto:playford@playford.sa.gov.au" TargetMode="External"/><Relationship Id="rId56" Type="http://schemas.openxmlformats.org/officeDocument/2006/relationships/header" Target="header6.xml"/><Relationship Id="rId8" Type="http://schemas.openxmlformats.org/officeDocument/2006/relationships/image" Target="media/image1.jpeg"/><Relationship Id="rId51" Type="http://schemas.openxmlformats.org/officeDocument/2006/relationships/hyperlink" Target="http://www.aemc.gov.a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Supreme%20Court%20(Distribution%20of%20Business)%20Amendment%20Act%202024" TargetMode="External"/><Relationship Id="rId25" Type="http://schemas.openxmlformats.org/officeDocument/2006/relationships/hyperlink" Target="http://www.legislation.sa.gov.au/index.aspx?action=legref&amp;type=act&amp;legtitle=Development%20Act%201993" TargetMode="External"/><Relationship Id="rId33" Type="http://schemas.openxmlformats.org/officeDocument/2006/relationships/hyperlink" Target="http://www.legislation.sa.gov.au/index.aspx?action=legref&amp;type=act&amp;legtitle=State%20Transport%20Authority%20Act%201974" TargetMode="External"/><Relationship Id="rId38" Type="http://schemas.openxmlformats.org/officeDocument/2006/relationships/hyperlink" Target="http://www.legislation.sa.gov.au/index.aspx?action=legref&amp;type=subordleg&amp;legtitle=Passenger%20Transport%20Regulations%202009" TargetMode="External"/><Relationship Id="rId46" Type="http://schemas.openxmlformats.org/officeDocument/2006/relationships/hyperlink" Target="https://playford.engagementhub.com.au/" TargetMode="External"/><Relationship Id="rId20" Type="http://schemas.openxmlformats.org/officeDocument/2006/relationships/hyperlink" Target="http://www.legislation.sa.gov.au/index.aspx?action=legref&amp;type=subordleg&amp;legtitle=Road%20Traffic%20(Miscellaneous)%20Regulations%202014" TargetMode="External"/><Relationship Id="rId41" Type="http://schemas.openxmlformats.org/officeDocument/2006/relationships/hyperlink" Target="mailto:dem.miningregrehab@sa.gov.au" TargetMode="External"/><Relationship Id="rId54" Type="http://schemas.openxmlformats.org/officeDocument/2006/relationships/hyperlink" Target="http://www.governmentgazette.sa.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legislation.sa.gov.au/index.aspx?action=legref&amp;type=act&amp;legtitle=Dog%20and%20Cat%20Management%20Act%201995" TargetMode="External"/><Relationship Id="rId28" Type="http://schemas.openxmlformats.org/officeDocument/2006/relationships/hyperlink" Target="http://www.legislation.sa.gov.au/index.aspx?action=legref&amp;type=act&amp;legtitle=Education%20and%20Early%20Childhood%20Services%20(Registration%20and%20Standards)%20Act%202011" TargetMode="External"/><Relationship Id="rId36" Type="http://schemas.openxmlformats.org/officeDocument/2006/relationships/image" Target="media/image2.png"/><Relationship Id="rId49" Type="http://schemas.openxmlformats.org/officeDocument/2006/relationships/hyperlink" Target="http://www.aemc.gov.au" TargetMode="External"/><Relationship Id="rId57" Type="http://schemas.openxmlformats.org/officeDocument/2006/relationships/fontTable" Target="fontTable.xml"/><Relationship Id="rId10" Type="http://schemas.openxmlformats.org/officeDocument/2006/relationships/header" Target="header2.xml"/><Relationship Id="rId31" Type="http://schemas.openxmlformats.org/officeDocument/2006/relationships/hyperlink" Target="http://www.legislation.sa.gov.au/index.aspx?action=legref&amp;type=act&amp;legtitle=Road%20Traffic%20Act%201961" TargetMode="External"/><Relationship Id="rId44" Type="http://schemas.openxmlformats.org/officeDocument/2006/relationships/hyperlink" Target="http://www.sa.gov.au/roadsactproposals" TargetMode="External"/><Relationship Id="rId52" Type="http://schemas.openxmlformats.org/officeDocument/2006/relationships/hyperlink" Target="mailto:governmentgazettesa@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GG%20PAGINAT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 PAGINATION_TEMPLATE</Template>
  <TotalTime>203</TotalTime>
  <Pages>131</Pages>
  <Words>51841</Words>
  <Characters>295495</Characters>
  <Application>Microsoft Office Word</Application>
  <DocSecurity>0</DocSecurity>
  <Lines>2462</Lines>
  <Paragraphs>693</Paragraphs>
  <ScaleCrop>false</ScaleCrop>
  <HeadingPairs>
    <vt:vector size="2" baseType="variant">
      <vt:variant>
        <vt:lpstr>Title</vt:lpstr>
      </vt:variant>
      <vt:variant>
        <vt:i4>1</vt:i4>
      </vt:variant>
    </vt:vector>
  </HeadingPairs>
  <TitlesOfParts>
    <vt:vector size="1" baseType="lpstr">
      <vt:lpstr>No. 61 - Thursday, 29 August 2024 (pp. 2995–3126)</vt:lpstr>
    </vt:vector>
  </TitlesOfParts>
  <Company>SA Government</Company>
  <LinksUpToDate>false</LinksUpToDate>
  <CharactersWithSpaces>346643</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61 - Thursday, 29 August 2024 (pp. 2995–3125)</dc:title>
  <dc:subject/>
  <dc:creator>Alicia Wheaton</dc:creator>
  <cp:keywords/>
  <cp:lastModifiedBy>Wheaton, Alicia (Service SA)</cp:lastModifiedBy>
  <cp:revision>182</cp:revision>
  <cp:lastPrinted>2017-06-14T02:19:00Z</cp:lastPrinted>
  <dcterms:created xsi:type="dcterms:W3CDTF">2024-08-27T05:24:00Z</dcterms:created>
  <dcterms:modified xsi:type="dcterms:W3CDTF">2024-08-29T05:00:00Z</dcterms:modified>
</cp:coreProperties>
</file>